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404" w:type="dxa"/>
        <w:jc w:val="center"/>
        <w:tblLayout w:type="fixed"/>
        <w:tblCellMar>
          <w:top w:w="0" w:type="dxa"/>
          <w:left w:w="108" w:type="dxa"/>
          <w:bottom w:w="0" w:type="dxa"/>
          <w:right w:w="108" w:type="dxa"/>
        </w:tblCellMar>
      </w:tblPr>
      <w:tblGrid>
        <w:gridCol w:w="1951"/>
        <w:gridCol w:w="284"/>
        <w:gridCol w:w="5169"/>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69"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YXCG-20240112</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6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阳西县教师发展中心新增设备建设项目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6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阳西县教育局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169"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_Toc8085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_Toc30188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YXCG-20240112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阳西县教师发展中心新增设备建设项目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_Toc8565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_Toc4089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_Toc9236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_Toc28486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_Toc7515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_Toc31332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_Toc4827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_Toc23043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_Toc20097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_Toc22943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_Toc31300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_Toc6770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_Toc31327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_Toc30248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_Toc21700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_Toc26047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_Toc32722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_Toc14767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_Toc23238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_Toc2486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_Toc19356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_Toc25783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_Toc23596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1987958"/>
      <w:bookmarkStart w:id="2" w:name="_Toc357151162"/>
      <w:bookmarkStart w:id="3" w:name="_Toc351987762"/>
      <w:bookmarkStart w:id="4" w:name="_Toc351988703"/>
      <w:bookmarkStart w:id="5" w:name="_Toc369180016"/>
      <w:bookmarkStart w:id="6" w:name="_Toc353522386"/>
      <w:bookmarkStart w:id="7" w:name="_Toc351990139"/>
      <w:bookmarkStart w:id="8" w:name="_Toc351986012"/>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498"/>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阳西县教育局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阳西县教师发展中心新增设备建设项目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YXCG-20240112</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阳西县教师发展中心新增设备建设项目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244890.29</w:t>
      </w:r>
      <w:r>
        <w:rPr>
          <w:rFonts w:hint="eastAsia" w:ascii="宋体" w:hAnsi="宋体"/>
          <w:bCs/>
          <w:color w:val="000000" w:themeColor="text1"/>
          <w:szCs w:val="21"/>
          <w:highlight w:val="none"/>
          <w14:textFill>
            <w14:solidFill>
              <w14:schemeClr w14:val="tx1"/>
            </w14:solidFill>
          </w14:textFill>
        </w:rPr>
        <w:t>元（超出该上限的报价将作为无效报价处理）</w:t>
      </w:r>
    </w:p>
    <w:tbl>
      <w:tblPr>
        <w:tblStyle w:val="36"/>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4367"/>
        <w:gridCol w:w="1923"/>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安防监控终端系统建设</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空调三相线路建设</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阳西县教师发展中心新增设备建设项目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1943"/>
      <w:bookmarkStart w:id="12" w:name="_Toc437248660"/>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从合同签订后 30 </w:t>
      </w:r>
      <w:r>
        <w:rPr>
          <w:rFonts w:hint="eastAsia" w:ascii="宋体" w:hAnsi="宋体" w:cs="宋体"/>
          <w:b w:val="0"/>
          <w:bCs/>
          <w:color w:val="000000" w:themeColor="text1"/>
          <w:sz w:val="21"/>
          <w:szCs w:val="21"/>
          <w:highlight w:val="none"/>
          <w:lang w:val="en-US" w:eastAsia="zh-CN"/>
          <w14:textFill>
            <w14:solidFill>
              <w14:schemeClr w14:val="tx1"/>
            </w14:solidFill>
          </w14:textFill>
        </w:rPr>
        <w:t>个日历天</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内</w:t>
      </w:r>
      <w:r>
        <w:rPr>
          <w:rFonts w:hint="eastAsia" w:ascii="宋体" w:hAnsi="宋体" w:cs="宋体"/>
          <w:b w:val="0"/>
          <w:bCs/>
          <w:color w:val="000000" w:themeColor="text1"/>
          <w:sz w:val="21"/>
          <w:szCs w:val="21"/>
          <w:highlight w:val="none"/>
          <w:lang w:val="en-US" w:eastAsia="zh-CN"/>
          <w14:textFill>
            <w14:solidFill>
              <w14:schemeClr w14:val="tx1"/>
            </w14:solidFill>
          </w14:textFill>
        </w:rPr>
        <w:t>完成</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。（包括</w:t>
      </w:r>
      <w:r>
        <w:rPr>
          <w:rFonts w:hint="eastAsia" w:ascii="宋体" w:hAnsi="宋体" w:cs="宋体"/>
          <w:b w:val="0"/>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安装、调试、试运行、验收等工作，超出该</w:t>
      </w:r>
      <w:r>
        <w:rPr>
          <w:rFonts w:hint="eastAsia" w:ascii="宋体" w:hAnsi="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2024年1月16日至2024年1月19日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文件时间：2024年1月23日</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 2024年1月23日</w:t>
      </w:r>
      <w:r>
        <w:rPr>
          <w:rFonts w:hint="eastAsia" w:ascii="宋体" w:hAnsi="宋体"/>
          <w:bCs/>
          <w:color w:val="000000" w:themeColor="text1"/>
          <w:szCs w:val="21"/>
          <w:highlight w:val="none"/>
          <w14:textFill>
            <w14:solidFill>
              <w14:schemeClr w14:val="tx1"/>
            </w14:solidFill>
          </w14:textFill>
        </w:rPr>
        <w:t xml:space="preserve"> 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时间：2024年1月23日</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阳西县教育局</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highlight w:val="none"/>
          <w14:textFill>
            <w14:solidFill>
              <w14:schemeClr w14:val="tx1"/>
            </w14:solidFill>
          </w14:textFill>
        </w:rPr>
        <w:t>阳江市阳西县城新城五区仁和二街十四号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olor w:val="000000" w:themeColor="text1"/>
          <w:szCs w:val="21"/>
          <w:highlight w:val="none"/>
          <w:lang w:val="en-US" w:eastAsia="zh-CN"/>
          <w14:textFill>
            <w14:solidFill>
              <w14:schemeClr w14:val="tx1"/>
            </w14:solidFill>
          </w14:textFill>
        </w:rPr>
        <w:t>姚先生</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highlight w:val="none"/>
          <w14:textFill>
            <w14:solidFill>
              <w14:schemeClr w14:val="tx1"/>
            </w14:solidFill>
          </w14:textFill>
        </w:rPr>
        <w:t>0662-5539199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2024年1月16日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90140"/>
      <w:bookmarkStart w:id="15" w:name="_Toc351987763"/>
      <w:bookmarkStart w:id="16" w:name="_Toc351985908"/>
      <w:bookmarkStart w:id="17" w:name="_Toc351987959"/>
      <w:bookmarkStart w:id="18" w:name="_Toc353522387"/>
      <w:bookmarkStart w:id="19" w:name="_Toc329242667"/>
      <w:bookmarkStart w:id="20" w:name="_Toc351988704"/>
      <w:bookmarkStart w:id="21" w:name="_Toc351986013"/>
      <w:bookmarkStart w:id="22" w:name="_Toc357151163"/>
      <w:bookmarkStart w:id="23" w:name="_Toc351986193"/>
      <w:bookmarkStart w:id="24" w:name="_Toc369180017"/>
      <w:bookmarkStart w:id="25" w:name="_Toc8085"/>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6014"/>
      <w:bookmarkStart w:id="31" w:name="_Toc351985909"/>
      <w:bookmarkStart w:id="32" w:name="_Toc351987960"/>
      <w:bookmarkStart w:id="33" w:name="_Toc353522388"/>
      <w:bookmarkStart w:id="34" w:name="_Toc357151164"/>
      <w:bookmarkStart w:id="35" w:name="_Toc351988705"/>
      <w:bookmarkStart w:id="36" w:name="_Toc351986194"/>
      <w:bookmarkStart w:id="37" w:name="_Toc369180018"/>
      <w:bookmarkStart w:id="38" w:name="_Toc351987764"/>
      <w:bookmarkStart w:id="39" w:name="_Toc30188"/>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YXCG-20240112</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29242669"/>
      <w:bookmarkStart w:id="41" w:name="_Toc357151165"/>
      <w:bookmarkStart w:id="42" w:name="_Toc353522389"/>
      <w:bookmarkStart w:id="43" w:name="_Toc351986015"/>
      <w:bookmarkStart w:id="44" w:name="_Toc369180019"/>
      <w:bookmarkStart w:id="45" w:name="_Toc351987961"/>
      <w:bookmarkStart w:id="46" w:name="_Toc351985910"/>
      <w:bookmarkStart w:id="47" w:name="_Toc351987765"/>
      <w:bookmarkStart w:id="48" w:name="_Toc351990142"/>
      <w:bookmarkStart w:id="49" w:name="_Toc351988706"/>
      <w:bookmarkStart w:id="50" w:name="_Toc351986195"/>
      <w:bookmarkStart w:id="51" w:name="_Toc364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阳西县教师发展中心新增设备建设项目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57151166"/>
      <w:bookmarkStart w:id="54" w:name="_Toc351987766"/>
      <w:bookmarkStart w:id="55" w:name="_Toc369180020"/>
      <w:bookmarkStart w:id="56" w:name="_Toc329242670"/>
      <w:bookmarkStart w:id="57" w:name="_Toc351985911"/>
      <w:bookmarkStart w:id="58" w:name="_Toc353522390"/>
      <w:bookmarkStart w:id="59" w:name="_Toc8565"/>
      <w:bookmarkStart w:id="60" w:name="_Toc351987962"/>
      <w:bookmarkStart w:id="61" w:name="_Toc351990143"/>
      <w:bookmarkStart w:id="62" w:name="_Toc351986016"/>
      <w:bookmarkStart w:id="63" w:name="_Toc35198870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1.成交供应商到货的所有设备在开箱时必须完好、无破损，必须提供品牌厂商原装符合国家质量检测标准的全新、未使用过的货物；货物的数量、质量及性能与招标文件要求一致。 </w:t>
            </w:r>
          </w:p>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2.为保证该项目所供产品与投标时响应的一致性，成交供应商在供货时，如采购人在验货时发现与投标文件参数不一致，采购人有权拒绝收货，造成一切后果由成交供应商承担相关责任。 </w:t>
            </w:r>
          </w:p>
          <w:p>
            <w:pPr>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3.成交供应商必须免费负责设备的安装调试并提供设备使用说明书、软件等相关资料，必须提供设备的供货配置清单。</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交货期保证</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保证业主办公正常使用，正常情况下，由于成交供应商的原因不能按时完工，工期每超一天扣款合同总额的1%，如成交供应商工作迟延，期迟延违约金达到合同总额30%时，采购人有权解除合同。由于场地及会议安排等用户原因造成超期完工的，双方必须签署谅解备忘录，在安装调试期间，成交供应商与采购紧密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运至合同指定地点的设备费、运输费、卸装就位费、税费、保险费、安装调试费、验收费用等采购人不再支付任何费用。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采购合同由成交供应商凭《成交通知书》与采购人双方签订，签订时间为《成交通知书》发出之日起3 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阳西县教师发展中心（阳西教育城地块）。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签订合同后安装完毕并验收合格后一次性支付清。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售后服务要求</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1.质保期：质保期以成交供应商和采购人共同验收合格之日起算，不得少于 1 年，若国家/生产厂家对本项目所涉及货物的质量保证期的规定高于1年，则应按国家/生产厂家的规定执行。货物在质保期内发生质量问题的，成交供应商应无条件及时免费给予维修与退换。 </w:t>
            </w:r>
          </w:p>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2.售后服务期：成交供应商须提供 1 年免费的7×24 小时热线电话技术或网上技术支持，提供3年免费软件维护。 项目售后服务有效期内服务免费，期间，成交供应商应及时解决设备出现的所有软、硬件故障，在接到采购人的维修通知后（含书面和口头通知），成交供应商须在 0.5 小时内响应，若需要上门维修，要求2 小时内派专业维修技术人员到达采购人设备使用现场维修。 在质保期外售后服务期内发生质量问题，成交供应商仍须负责解决，并且只收取所更换的零配件的成本费，不得收取任何工时费及工程师差旅费等其他费用。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验收标准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1.要求对项目全部内容进行现场验收。 </w:t>
            </w:r>
          </w:p>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2.成交供应商应负责在项目验收时将含有的全部产品说明书、厂家安装手册、技术文件、资料及安装、验收报告等文档汇集成册交付设备使用单位。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1.正式交付使用后，每一个月定期对系统的运行进行了解，并广泛收集使用单位的意见。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2.所有货物均由投标人按投标文件要求及现场情况自行深化设计。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3.成交供应商货物若与标书上列明的软硬件设备的型号、技术指标等不相符，有造假现象的，一经查出，将终止合同，成交供应商要退还所有货款，所造成的损失由其承担。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542" w:name="_GoBack"/>
      <w:bookmarkEnd w:id="542"/>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51987963"/>
      <w:bookmarkStart w:id="65" w:name="_Toc351988708"/>
      <w:bookmarkStart w:id="66" w:name="_Toc351990144"/>
      <w:bookmarkStart w:id="67" w:name="_Toc353522391"/>
      <w:bookmarkStart w:id="68" w:name="_Toc351986017"/>
      <w:bookmarkStart w:id="69" w:name="_Toc2229"/>
      <w:bookmarkStart w:id="70" w:name="_Toc329242671"/>
      <w:bookmarkStart w:id="71" w:name="_Toc369180021"/>
      <w:bookmarkStart w:id="72" w:name="_Toc351986197"/>
      <w:bookmarkStart w:id="73" w:name="_Toc351985912"/>
      <w:bookmarkStart w:id="74" w:name="_Toc351987767"/>
      <w:bookmarkStart w:id="75" w:name="_Toc35715116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一、项目要求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原土建阶段的方案设计中，阳西县教师发展中心（包括党校、老干大学、国防教育基地）的视频监控及广播线路均是连接到阳西县中等职业技术学院，为避免后期视频监控设备管理及维护不便，现设立独立的视频监控系统，原土建建设阶段已敷设的旧监控摄像头及有关线路也接入本系统。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后期监控汇聚交换机、录像机、显示屏等主控设备设置于门卫室。更改后的监控线路，各处监控终端接入到 4 栋二层弱电井，再由 4 栋二层的弱电电井汇聚至门卫室。大多数监控终端通过 POE交换机取电，个别较远的终端就近在附近楼宇电井取电。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、采购内容</w:t>
      </w:r>
    </w:p>
    <w:p>
      <w:pPr>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1.安防监控终端系统建设</w:t>
      </w:r>
    </w:p>
    <w:tbl>
      <w:tblPr>
        <w:tblStyle w:val="36"/>
        <w:tblW w:w="9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661"/>
        <w:gridCol w:w="1905"/>
        <w:gridCol w:w="4268"/>
        <w:gridCol w:w="826"/>
        <w:gridCol w:w="680"/>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规格要求</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23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一、主控设备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55寸监视器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支持主流监控设备厂家控制服务器的拼接屏、分屏功能等常见显示功能。</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硬盘录像机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64口，能兼容不同的厂家监控终端的接入，八盘位。</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6T</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汇聚交换机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22U，国标。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旧摄像头接入POE交换机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新摄像头接入POE交换机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16口</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超高清视频解码器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支持各种常见输入源；支持H.265编码标准；支持窗口轮巡；</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6" w:hRule="atLeast"/>
          <w:jc w:val="center"/>
        </w:trPr>
        <w:tc>
          <w:tcPr>
            <w:tcW w:w="923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周边全彩摄像机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(400万像素）</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大门出入口摄像机（800万像素）</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电梯轿厢（200万像素）摄像机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国产，焦距2.8以上</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无线网桥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含收、发端</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监控立杆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（含防水箱、地笼等）</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3米高，可安装若干不同方向的监控终端。</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立杆终端用电箱</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专用</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6" w:hRule="atLeast"/>
          <w:jc w:val="center"/>
        </w:trPr>
        <w:tc>
          <w:tcPr>
            <w:tcW w:w="923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双绞线</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3*1.5mm</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皮线光纤</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光纤收发器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其他辅材</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匹配主要设备</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jc w:val="center"/>
        </w:trPr>
        <w:tc>
          <w:tcPr>
            <w:tcW w:w="923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四、集成服务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5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新增系统集成服务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室外挖沟；立杆安装；光缆或网线、电缆线路敷设；设备安装调试。</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旧监控终端集成服务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前期遗留的旧摄像头的配合测试、整改、接入；设备参数设置。</w:t>
            </w:r>
          </w:p>
        </w:tc>
        <w:tc>
          <w:tcPr>
            <w:tcW w:w="8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pPr>
        <w:rPr>
          <w:color w:val="000000" w:themeColor="text1"/>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2.空调三相线路建设</w:t>
      </w:r>
    </w:p>
    <w:tbl>
      <w:tblPr>
        <w:tblStyle w:val="36"/>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132"/>
        <w:gridCol w:w="3108"/>
        <w:gridCol w:w="920"/>
        <w:gridCol w:w="1065"/>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参数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YJV-10mm²*4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电线</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BVR 4mm²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电井主开关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教室空调分开关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YJV-16mm²*4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电线</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BVR 4mm²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电井主开关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教室空调分开关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YJV-10mm²*4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电线</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BVR 4mm²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电井主开关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教室空调分开关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YJV-16mm²*4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YJV-10mm²*4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电线</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BVR 4mm²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电井主开关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教室空调分开关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5栋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YJV-16mm²*4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电线</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BVR 4mm²</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电井主开关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开关</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教室空调分开关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管材及配件</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电箱、线槽、线管、接地线等其他辅料等</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集成</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线缆敷设</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按采购人要求安装调试</w:t>
            </w:r>
          </w:p>
        </w:tc>
      </w:tr>
    </w:tbl>
    <w:p>
      <w:pPr>
        <w:pStyle w:val="4"/>
        <w:ind w:firstLine="0"/>
        <w:rPr>
          <w:rFonts w:hint="eastAsia"/>
          <w:color w:val="000000" w:themeColor="text1"/>
          <w:highlight w:val="none"/>
          <w:lang w:val="en-US" w:eastAsia="zh-CN"/>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6" w:name="_Toc4089"/>
      <w:r>
        <w:rPr>
          <w:rFonts w:hint="eastAsia"/>
          <w:b w:val="0"/>
          <w:color w:val="000000" w:themeColor="text1"/>
          <w:sz w:val="24"/>
          <w:szCs w:val="24"/>
          <w:highlight w:val="none"/>
          <w14:textFill>
            <w14:solidFill>
              <w14:schemeClr w14:val="tx1"/>
            </w14:solidFill>
          </w14:textFill>
        </w:rPr>
        <w:t>第三部分报价须知</w:t>
      </w:r>
      <w:bookmarkEnd w:id="76"/>
    </w:p>
    <w:p>
      <w:pPr>
        <w:pStyle w:val="3"/>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456112858"/>
      <w:bookmarkStart w:id="79" w:name="_Toc9236"/>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90146"/>
      <w:bookmarkStart w:id="81" w:name="_Toc383439827"/>
      <w:bookmarkStart w:id="82" w:name="_Toc351987965"/>
      <w:bookmarkStart w:id="83" w:name="_Toc357151176"/>
      <w:bookmarkStart w:id="84" w:name="_Toc1856"/>
      <w:bookmarkStart w:id="85" w:name="_Toc369180023"/>
      <w:bookmarkStart w:id="86" w:name="_Toc351987769"/>
      <w:bookmarkStart w:id="87" w:name="_Toc353522393"/>
      <w:bookmarkStart w:id="88" w:name="_Toc351988710"/>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26542"/>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1209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阳西县教育局</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18924"/>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3522394"/>
      <w:bookmarkStart w:id="99" w:name="_Toc351987770"/>
      <w:bookmarkStart w:id="100" w:name="_Toc351988711"/>
      <w:bookmarkStart w:id="101" w:name="_Toc351990147"/>
      <w:bookmarkStart w:id="102" w:name="_Toc351987966"/>
      <w:bookmarkStart w:id="103" w:name="_Toc357151177"/>
      <w:bookmarkStart w:id="104" w:name="_Toc369180028"/>
      <w:bookmarkStart w:id="105" w:name="_Toc25074"/>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27950"/>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83439833"/>
      <w:bookmarkStart w:id="111" w:name="_Toc353522395"/>
      <w:bookmarkStart w:id="112" w:name="_Toc351990148"/>
      <w:bookmarkStart w:id="113" w:name="_Toc28486"/>
      <w:bookmarkStart w:id="114" w:name="_Toc351988712"/>
      <w:bookmarkStart w:id="115" w:name="_Toc357151178"/>
      <w:bookmarkStart w:id="116" w:name="_Toc369180031"/>
      <w:bookmarkStart w:id="117" w:name="_Toc351987771"/>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25734"/>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7515"/>
      <w:bookmarkStart w:id="124" w:name="_Toc383439835"/>
      <w:bookmarkStart w:id="125" w:name="_Toc497224214"/>
      <w:bookmarkStart w:id="126" w:name="_Toc503785416"/>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18318"/>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69180035"/>
      <w:bookmarkStart w:id="133" w:name="_Toc12176"/>
      <w:bookmarkStart w:id="134"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7780317"/>
      <w:bookmarkStart w:id="137" w:name="_Toc21926"/>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9180037"/>
      <w:bookmarkStart w:id="140" w:name="_Toc21311"/>
      <w:bookmarkStart w:id="141" w:name="_Toc367780318"/>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11351"/>
      <w:bookmarkStart w:id="145" w:name="_Toc36918003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7151180"/>
      <w:bookmarkStart w:id="147" w:name="_Toc383439841"/>
      <w:bookmarkStart w:id="148" w:name="_Toc1812"/>
      <w:bookmarkStart w:id="149" w:name="_Toc351987969"/>
      <w:bookmarkStart w:id="150" w:name="_Toc351990150"/>
      <w:bookmarkStart w:id="151" w:name="_Toc353522397"/>
      <w:bookmarkStart w:id="152" w:name="_Toc351988714"/>
      <w:bookmarkStart w:id="153" w:name="_Toc369180039"/>
      <w:bookmarkStart w:id="154" w:name="_Toc351987773"/>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29114"/>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31332"/>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6918"/>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7151182"/>
      <w:bookmarkStart w:id="163" w:name="_Toc353522399"/>
      <w:bookmarkStart w:id="164" w:name="_Toc383439845"/>
      <w:bookmarkStart w:id="165" w:name="_Toc351987971"/>
      <w:bookmarkStart w:id="166" w:name="_Toc369180041"/>
      <w:bookmarkStart w:id="167" w:name="_Toc3055"/>
      <w:bookmarkStart w:id="168" w:name="_Toc351987775"/>
      <w:bookmarkStart w:id="169" w:name="_Toc351990152"/>
      <w:bookmarkStart w:id="170"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30908"/>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3050"/>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15628"/>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66072520"/>
      <w:bookmarkStart w:id="183" w:name="_Toc365985171"/>
      <w:bookmarkStart w:id="184" w:name="_Toc383439849"/>
      <w:bookmarkStart w:id="185" w:name="_Toc339020007"/>
      <w:bookmarkStart w:id="186" w:name="_Toc339362292"/>
      <w:bookmarkStart w:id="187" w:name="_Toc349127618"/>
      <w:bookmarkStart w:id="188" w:name="_Toc369180045"/>
      <w:bookmarkStart w:id="189" w:name="_Toc367095366"/>
      <w:bookmarkStart w:id="190" w:name="_Toc17237"/>
      <w:bookmarkStart w:id="191" w:name="_Toc350438741"/>
      <w:bookmarkStart w:id="192" w:name="_Toc331512890"/>
      <w:bookmarkStart w:id="193" w:name="_Toc330459977"/>
      <w:bookmarkStart w:id="194" w:name="_Toc340677062"/>
      <w:bookmarkStart w:id="195" w:name="_Toc336681927"/>
      <w:bookmarkStart w:id="196" w:name="_Toc331684030"/>
      <w:bookmarkStart w:id="197" w:name="_Toc333935679"/>
      <w:bookmarkStart w:id="198" w:name="_Toc340507434"/>
      <w:bookmarkStart w:id="199" w:name="_Toc339020087"/>
      <w:bookmarkStart w:id="200" w:name="_Toc342060366"/>
      <w:bookmarkStart w:id="201" w:name="_Toc332206700"/>
      <w:bookmarkStart w:id="202" w:name="_Toc336681572"/>
      <w:bookmarkStart w:id="203" w:name="_Toc333237780"/>
      <w:bookmarkStart w:id="204" w:name="_Toc333935338"/>
      <w:bookmarkStart w:id="205" w:name="_Toc340672861"/>
      <w:bookmarkStart w:id="206" w:name="_Toc333238625"/>
      <w:bookmarkStart w:id="207" w:name="_Toc337632350"/>
      <w:bookmarkStart w:id="208" w:name="_Toc339020225"/>
      <w:bookmarkStart w:id="209" w:name="_Toc349143581"/>
      <w:bookmarkStart w:id="210" w:name="_Toc333237669"/>
      <w:bookmarkStart w:id="211" w:name="_Toc365967065"/>
      <w:bookmarkStart w:id="212" w:name="_Toc342296752"/>
      <w:bookmarkStart w:id="213" w:name="_Toc332270338"/>
      <w:bookmarkStart w:id="214" w:name="_Toc350756442"/>
      <w:bookmarkStart w:id="215" w:name="_Toc341348330"/>
      <w:bookmarkStart w:id="216" w:name="_Toc345513859"/>
      <w:bookmarkStart w:id="217" w:name="_Toc339441079"/>
      <w:bookmarkStart w:id="218" w:name="_Toc3390198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369180046"/>
      <w:bookmarkStart w:id="221" w:name="_Toc5722"/>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49296349"/>
      <w:bookmarkStart w:id="223" w:name="_Toc325124271"/>
      <w:bookmarkStart w:id="224" w:name="_Toc324949684"/>
      <w:bookmarkStart w:id="225" w:name="_Toc324949788"/>
      <w:bookmarkStart w:id="226" w:name="_Toc341344848"/>
      <w:bookmarkStart w:id="227" w:name="_Toc326343891"/>
      <w:bookmarkStart w:id="228" w:name="_Toc365966637"/>
      <w:bookmarkStart w:id="229" w:name="_Toc327449379"/>
      <w:bookmarkStart w:id="230" w:name="_Toc365621772"/>
      <w:bookmarkStart w:id="231" w:name="_Toc327427129"/>
      <w:bookmarkStart w:id="232" w:name="_Toc367198758"/>
      <w:bookmarkStart w:id="233" w:name="_Toc497224201"/>
      <w:bookmarkStart w:id="234" w:name="_Toc124828884"/>
      <w:bookmarkStart w:id="235" w:name="_Toc334450205"/>
      <w:bookmarkStart w:id="236" w:name="_Toc329617508"/>
      <w:bookmarkStart w:id="237" w:name="_Toc341344773"/>
      <w:bookmarkStart w:id="238" w:name="_Toc327427072"/>
      <w:bookmarkStart w:id="239" w:name="_Toc329242979"/>
      <w:bookmarkStart w:id="240" w:name="_Toc324949844"/>
      <w:bookmarkStart w:id="241" w:name="_Toc66509198"/>
      <w:bookmarkStart w:id="242" w:name="_Toc327427186"/>
      <w:bookmarkStart w:id="243" w:name="_Toc503785403"/>
      <w:bookmarkStart w:id="244" w:name="_Toc369180030"/>
      <w:bookmarkStart w:id="245" w:name="_Toc383439851"/>
      <w:bookmarkStart w:id="246" w:name="_Toc4827"/>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1817"/>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69180049"/>
      <w:bookmarkStart w:id="252" w:name="_Toc19917"/>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11605"/>
      <w:bookmarkStart w:id="254" w:name="_Toc369180050"/>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83439855"/>
      <w:bookmarkStart w:id="257" w:name="_Toc369180051"/>
      <w:bookmarkStart w:id="258" w:name="_Toc23043"/>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2666"/>
      <w:bookmarkStart w:id="260" w:name="_Toc369180052"/>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9118"/>
      <w:bookmarkStart w:id="263" w:name="_Toc369180053"/>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7974"/>
      <w:bookmarkEnd w:id="266"/>
      <w:bookmarkStart w:id="267" w:name="_Toc351987778"/>
      <w:bookmarkEnd w:id="267"/>
      <w:bookmarkStart w:id="268" w:name="_Toc351988719"/>
      <w:bookmarkEnd w:id="268"/>
      <w:bookmarkStart w:id="269" w:name="_Toc351990155"/>
      <w:bookmarkEnd w:id="269"/>
      <w:bookmarkStart w:id="270" w:name="_Toc357151185"/>
      <w:bookmarkEnd w:id="270"/>
      <w:bookmarkStart w:id="271" w:name="_Toc29223"/>
      <w:bookmarkStart w:id="272" w:name="_Toc36918005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1266"/>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8720"/>
      <w:bookmarkStart w:id="277" w:name="_Toc353522403"/>
      <w:bookmarkStart w:id="278" w:name="_Toc351987975"/>
      <w:bookmarkStart w:id="279" w:name="_Toc351987779"/>
      <w:bookmarkStart w:id="280" w:name="_Toc357151186"/>
      <w:bookmarkStart w:id="281"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20097"/>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0084"/>
      <w:bookmarkStart w:id="287" w:name="_Toc383439861"/>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6376"/>
      <w:bookmarkStart w:id="292" w:name="_Toc357151187"/>
      <w:bookmarkStart w:id="293" w:name="_Toc351987976"/>
      <w:bookmarkStart w:id="294" w:name="_Toc353522404"/>
      <w:bookmarkStart w:id="295" w:name="_Toc351990157"/>
      <w:bookmarkStart w:id="296" w:name="_Toc351988721"/>
      <w:bookmarkStart w:id="297" w:name="_Toc351987780"/>
      <w:bookmarkStart w:id="298" w:name="_Toc369180057"/>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2294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430771059"/>
      <w:bookmarkStart w:id="304" w:name="_Toc432682726"/>
      <w:bookmarkStart w:id="305" w:name="_Toc500843104"/>
      <w:r>
        <w:rPr>
          <w:rFonts w:hint="eastAsia"/>
          <w:color w:val="000000" w:themeColor="text1"/>
          <w:sz w:val="24"/>
          <w:highlight w:val="none"/>
          <w14:textFill>
            <w14:solidFill>
              <w14:schemeClr w14:val="tx1"/>
            </w14:solidFill>
          </w14:textFill>
        </w:rPr>
        <w:br w:type="page"/>
      </w:r>
    </w:p>
    <w:p>
      <w:pPr>
        <w:pStyle w:val="3"/>
        <w:numPr>
          <w:ilvl w:val="0"/>
          <w:numId w:val="0"/>
        </w:numPr>
        <w:jc w:val="center"/>
        <w:rPr>
          <w:color w:val="000000" w:themeColor="text1"/>
          <w:sz w:val="24"/>
          <w:highlight w:val="none"/>
          <w14:textFill>
            <w14:solidFill>
              <w14:schemeClr w14:val="tx1"/>
            </w14:solidFill>
          </w14:textFill>
        </w:rPr>
      </w:pPr>
      <w:bookmarkStart w:id="306" w:name="_Toc31300"/>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7977"/>
      <w:bookmarkStart w:id="317" w:name="_Toc1448"/>
      <w:bookmarkStart w:id="318" w:name="_Toc357151188"/>
      <w:bookmarkStart w:id="319" w:name="_Toc351990158"/>
      <w:bookmarkStart w:id="320" w:name="_Toc353522405"/>
      <w:bookmarkStart w:id="321" w:name="_Toc369180059"/>
      <w:bookmarkStart w:id="322" w:name="_Toc351987781"/>
      <w:bookmarkStart w:id="323" w:name="_Toc383439864"/>
      <w:bookmarkStart w:id="324"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7978"/>
      <w:bookmarkStart w:id="326" w:name="_Toc351987782"/>
      <w:bookmarkStart w:id="327" w:name="_Toc357151189"/>
      <w:bookmarkStart w:id="328" w:name="_Toc6770"/>
      <w:bookmarkStart w:id="329" w:name="_Toc351986018"/>
      <w:bookmarkStart w:id="330" w:name="_Toc351986198"/>
      <w:bookmarkStart w:id="331" w:name="_Toc369180060"/>
      <w:bookmarkStart w:id="332" w:name="_Toc353522406"/>
      <w:bookmarkStart w:id="333" w:name="_Toc383439865"/>
      <w:bookmarkStart w:id="334" w:name="_Toc351985913"/>
      <w:bookmarkStart w:id="335" w:name="_Toc351988723"/>
      <w:bookmarkStart w:id="336" w:name="_Toc491658678"/>
      <w:bookmarkStart w:id="337" w:name="_Toc500861025"/>
      <w:bookmarkStart w:id="338" w:name="_Toc351990159"/>
      <w:bookmarkStart w:id="339" w:name="_Toc329242721"/>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YXCG-20240112</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阳西县教师发展中心新增设备建设项目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31327"/>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95"/>
        <w:gridCol w:w="2286"/>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2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88"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2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30248"/>
      <w:bookmarkStart w:id="348" w:name="_Toc331512914"/>
      <w:bookmarkStart w:id="349" w:name="_Toc342398143"/>
      <w:bookmarkStart w:id="350" w:name="_Toc342296774"/>
      <w:bookmarkStart w:id="351" w:name="_Toc336681593"/>
      <w:bookmarkStart w:id="352" w:name="_Toc342060388"/>
      <w:bookmarkStart w:id="353" w:name="_Toc340507455"/>
      <w:bookmarkStart w:id="354" w:name="_Toc339019902"/>
      <w:bookmarkStart w:id="355" w:name="_Toc343247113"/>
      <w:bookmarkStart w:id="356" w:name="_Toc365985191"/>
      <w:bookmarkStart w:id="357" w:name="_Toc339020246"/>
      <w:bookmarkStart w:id="358" w:name="_Toc343248431"/>
      <w:bookmarkStart w:id="359" w:name="_Toc333237802"/>
      <w:bookmarkStart w:id="360" w:name="_Toc337632371"/>
      <w:bookmarkStart w:id="361" w:name="_Toc330459999"/>
      <w:bookmarkStart w:id="362" w:name="_Toc339441100"/>
      <w:bookmarkStart w:id="363" w:name="_Toc331684055"/>
      <w:bookmarkStart w:id="364" w:name="_Toc339020028"/>
      <w:bookmarkStart w:id="365" w:name="_Toc342312456"/>
      <w:bookmarkStart w:id="366" w:name="_Toc380764125"/>
      <w:bookmarkStart w:id="367" w:name="_Toc366072542"/>
      <w:bookmarkStart w:id="368" w:name="_Toc339362313"/>
      <w:bookmarkStart w:id="369" w:name="_Toc365967085"/>
      <w:bookmarkStart w:id="370" w:name="_Toc350438762"/>
      <w:bookmarkStart w:id="371" w:name="_Toc341348353"/>
      <w:bookmarkStart w:id="372" w:name="_Toc333238647"/>
      <w:bookmarkStart w:id="373" w:name="_Toc340677083"/>
      <w:bookmarkStart w:id="374" w:name="_Toc336681948"/>
      <w:bookmarkStart w:id="375" w:name="_Toc340672882"/>
      <w:bookmarkStart w:id="376" w:name="_Toc332270360"/>
      <w:bookmarkStart w:id="377" w:name="_Toc333935359"/>
      <w:bookmarkStart w:id="378" w:name="_Toc339020108"/>
      <w:bookmarkStart w:id="379" w:name="_Toc333237691"/>
      <w:bookmarkStart w:id="380" w:name="_Toc343612933"/>
      <w:bookmarkStart w:id="381" w:name="_Toc345312610"/>
      <w:bookmarkStart w:id="382" w:name="_Toc333935700"/>
      <w:bookmarkStart w:id="383" w:name="_Toc350756463"/>
      <w:bookmarkStart w:id="384" w:name="_Toc332206722"/>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3279"/>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3237803"/>
      <w:bookmarkStart w:id="388" w:name="_Toc332270361"/>
      <w:bookmarkStart w:id="389" w:name="_Toc342312457"/>
      <w:bookmarkStart w:id="390" w:name="_Toc339020029"/>
      <w:bookmarkStart w:id="391" w:name="_Toc339019903"/>
      <w:bookmarkStart w:id="392" w:name="_Toc336681594"/>
      <w:bookmarkStart w:id="393" w:name="_Toc337632372"/>
      <w:bookmarkStart w:id="394" w:name="_Toc333237692"/>
      <w:bookmarkStart w:id="395" w:name="_Toc340507456"/>
      <w:bookmarkStart w:id="396" w:name="_Toc333238648"/>
      <w:bookmarkStart w:id="397" w:name="_Toc340672883"/>
      <w:bookmarkStart w:id="398" w:name="_Toc339020109"/>
      <w:bookmarkStart w:id="399" w:name="_Toc339362314"/>
      <w:bookmarkStart w:id="400" w:name="_Toc350438763"/>
      <w:bookmarkStart w:id="401" w:name="_Toc342060389"/>
      <w:bookmarkStart w:id="402" w:name="_Toc331512915"/>
      <w:bookmarkStart w:id="403" w:name="_Toc21700"/>
      <w:bookmarkStart w:id="404" w:name="_Toc343612934"/>
      <w:bookmarkStart w:id="405" w:name="_Toc343248432"/>
      <w:bookmarkStart w:id="406" w:name="_Toc365967086"/>
      <w:bookmarkStart w:id="407" w:name="_Toc380764126"/>
      <w:bookmarkStart w:id="408" w:name="_Toc331684056"/>
      <w:bookmarkStart w:id="409" w:name="_Toc350756464"/>
      <w:bookmarkStart w:id="410" w:name="_Toc330460000"/>
      <w:bookmarkStart w:id="411" w:name="_Toc336681949"/>
      <w:bookmarkStart w:id="412" w:name="_Toc383439869"/>
      <w:bookmarkStart w:id="413" w:name="_Toc340677084"/>
      <w:bookmarkStart w:id="414" w:name="_Toc339020247"/>
      <w:bookmarkStart w:id="415" w:name="_Toc333935701"/>
      <w:bookmarkStart w:id="416" w:name="_Toc333935360"/>
      <w:bookmarkStart w:id="417" w:name="_Toc342296775"/>
      <w:bookmarkStart w:id="418" w:name="_Toc345312611"/>
      <w:bookmarkStart w:id="419" w:name="_Toc341348354"/>
      <w:bookmarkStart w:id="420" w:name="_Toc366072543"/>
      <w:bookmarkStart w:id="421" w:name="_Toc332206723"/>
      <w:bookmarkStart w:id="422" w:name="_Toc343247114"/>
      <w:bookmarkStart w:id="423" w:name="_Toc342398144"/>
      <w:bookmarkStart w:id="424" w:name="_Toc365985192"/>
      <w:bookmarkStart w:id="425" w:name="_Toc339441101"/>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YXCG-20240112</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9019908"/>
      <w:bookmarkStart w:id="427" w:name="_Toc330460005"/>
      <w:bookmarkStart w:id="428" w:name="_Toc337632377"/>
      <w:bookmarkStart w:id="429" w:name="_Toc342312462"/>
      <w:bookmarkStart w:id="430" w:name="_Toc341348359"/>
      <w:bookmarkStart w:id="431" w:name="_Toc333935365"/>
      <w:bookmarkStart w:id="432" w:name="_Toc340507461"/>
      <w:bookmarkStart w:id="433" w:name="_Toc342296780"/>
      <w:bookmarkStart w:id="434" w:name="_Toc336681954"/>
      <w:bookmarkStart w:id="435" w:name="_Toc383439875"/>
      <w:bookmarkStart w:id="436" w:name="_Toc339020252"/>
      <w:bookmarkStart w:id="437" w:name="_Toc350438768"/>
      <w:bookmarkStart w:id="438" w:name="_Toc333237697"/>
      <w:bookmarkStart w:id="439" w:name="_Toc333237808"/>
      <w:bookmarkStart w:id="440" w:name="_Toc339441106"/>
      <w:bookmarkStart w:id="441" w:name="_Toc339020034"/>
      <w:bookmarkStart w:id="442" w:name="_Toc365985197"/>
      <w:bookmarkStart w:id="443" w:name="_Toc366072548"/>
      <w:bookmarkStart w:id="444" w:name="_Toc343247119"/>
      <w:bookmarkStart w:id="445" w:name="_Toc340677089"/>
      <w:bookmarkStart w:id="446" w:name="_Toc332206728"/>
      <w:bookmarkStart w:id="447" w:name="_Toc339020114"/>
      <w:bookmarkStart w:id="448" w:name="_Toc380764131"/>
      <w:bookmarkStart w:id="449" w:name="_Toc350756469"/>
      <w:bookmarkStart w:id="450" w:name="_Toc342060394"/>
      <w:bookmarkStart w:id="451" w:name="_Toc332270366"/>
      <w:bookmarkStart w:id="452" w:name="_Toc333238653"/>
      <w:bookmarkStart w:id="453" w:name="_Toc340672888"/>
      <w:bookmarkStart w:id="454" w:name="_Toc339362319"/>
      <w:bookmarkStart w:id="455" w:name="_Toc365967091"/>
      <w:bookmarkStart w:id="456" w:name="_Toc336681599"/>
      <w:bookmarkStart w:id="457" w:name="_Toc331684061"/>
      <w:bookmarkStart w:id="458" w:name="_Toc343248437"/>
      <w:bookmarkStart w:id="459" w:name="_Toc333935706"/>
      <w:bookmarkStart w:id="460" w:name="_Toc342398149"/>
      <w:bookmarkStart w:id="461" w:name="_Toc6999"/>
      <w:bookmarkStart w:id="462" w:name="_Toc343612939"/>
      <w:bookmarkStart w:id="463" w:name="_Toc345312616"/>
      <w:bookmarkStart w:id="464" w:name="_Toc331512920"/>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26047"/>
      <w:bookmarkStart w:id="467" w:name="_Toc383439876"/>
      <w:bookmarkStart w:id="468" w:name="_Toc369180069"/>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357151199"/>
      <w:bookmarkStart w:id="472" w:name="_Toc383439877"/>
      <w:bookmarkStart w:id="473" w:name="_Toc369180070"/>
      <w:bookmarkStart w:id="474" w:name="_Toc32722"/>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YXCG-20240112</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357151200"/>
      <w:bookmarkStart w:id="477" w:name="_Toc383439878"/>
      <w:bookmarkStart w:id="478" w:name="_Toc369180071"/>
      <w:bookmarkStart w:id="479" w:name="_Toc2724"/>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20542"/>
      <w:bookmarkStart w:id="481" w:name="_Toc383439879"/>
      <w:bookmarkStart w:id="482" w:name="_Toc369180072"/>
      <w:bookmarkStart w:id="483" w:name="_Toc357151201"/>
      <w:bookmarkStart w:id="484"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83439881"/>
      <w:bookmarkStart w:id="487" w:name="_Toc357151203"/>
      <w:bookmarkStart w:id="488" w:name="_Toc353522420"/>
      <w:bookmarkStart w:id="489" w:name="_Toc14767"/>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3522421"/>
      <w:bookmarkStart w:id="491" w:name="_Toc369180075"/>
      <w:bookmarkStart w:id="492" w:name="_Toc383439882"/>
      <w:bookmarkStart w:id="493" w:name="_Toc18766"/>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69180077"/>
      <w:bookmarkStart w:id="496" w:name="_Toc351987799"/>
      <w:bookmarkStart w:id="497" w:name="_Toc383439884"/>
      <w:bookmarkStart w:id="498" w:name="_Toc351986210"/>
      <w:bookmarkStart w:id="499" w:name="_Toc351990176"/>
      <w:bookmarkStart w:id="500" w:name="_Toc351985925"/>
      <w:bookmarkStart w:id="501" w:name="_Toc1673"/>
      <w:bookmarkStart w:id="502" w:name="_Toc353522423"/>
      <w:bookmarkStart w:id="503" w:name="_Toc351987995"/>
      <w:bookmarkStart w:id="504" w:name="_Toc329242741"/>
      <w:bookmarkStart w:id="505" w:name="_Toc357151206"/>
      <w:bookmarkStart w:id="506" w:name="_Toc351988740"/>
      <w:bookmarkStart w:id="507"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323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2486"/>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102451601"/>
      <w:bookmarkStart w:id="513" w:name="_Toc369180078"/>
      <w:bookmarkStart w:id="514" w:name="_Toc351986031"/>
      <w:bookmarkStart w:id="515" w:name="_Toc351988741"/>
      <w:bookmarkStart w:id="516" w:name="_Toc351990177"/>
      <w:bookmarkStart w:id="517" w:name="_Toc351987996"/>
      <w:bookmarkStart w:id="518" w:name="_Toc351987800"/>
      <w:bookmarkStart w:id="519" w:name="_Toc351985926"/>
      <w:bookmarkStart w:id="520" w:name="_Toc351986211"/>
      <w:bookmarkStart w:id="521" w:name="_Toc19356"/>
      <w:bookmarkStart w:id="522" w:name="_Toc357151207"/>
      <w:bookmarkStart w:id="523" w:name="_Toc329242742"/>
      <w:bookmarkStart w:id="524" w:name="_Toc383439885"/>
      <w:bookmarkStart w:id="525" w:name="_Toc353522424"/>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阳西县教师发展中心新增设备建设项目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YXCG-20240112</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6032"/>
      <w:bookmarkStart w:id="527" w:name="_Toc351986212"/>
      <w:bookmarkStart w:id="528" w:name="_Toc351985927"/>
      <w:bookmarkStart w:id="529" w:name="_Toc357151208"/>
      <w:bookmarkStart w:id="530" w:name="_Toc351990178"/>
      <w:bookmarkStart w:id="531" w:name="_Toc383439886"/>
      <w:bookmarkStart w:id="532" w:name="_Toc353522425"/>
      <w:bookmarkStart w:id="533" w:name="_Toc351987801"/>
      <w:bookmarkStart w:id="534" w:name="_Toc351988742"/>
      <w:bookmarkStart w:id="535" w:name="_Toc369180079"/>
      <w:bookmarkStart w:id="536" w:name="_Toc351987997"/>
      <w:bookmarkStart w:id="537" w:name="_Toc329242743"/>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5783"/>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23596"/>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1"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73754EC"/>
    <w:rsid w:val="074E2354"/>
    <w:rsid w:val="07A11279"/>
    <w:rsid w:val="08143229"/>
    <w:rsid w:val="0B397740"/>
    <w:rsid w:val="0B6E48AB"/>
    <w:rsid w:val="0BA927DA"/>
    <w:rsid w:val="0C406A96"/>
    <w:rsid w:val="0CCD586A"/>
    <w:rsid w:val="0D147462"/>
    <w:rsid w:val="0D3D5EE8"/>
    <w:rsid w:val="0EDD2BBC"/>
    <w:rsid w:val="0F163326"/>
    <w:rsid w:val="0F88246C"/>
    <w:rsid w:val="11297DB2"/>
    <w:rsid w:val="118A41AA"/>
    <w:rsid w:val="138324CA"/>
    <w:rsid w:val="16D61027"/>
    <w:rsid w:val="17530521"/>
    <w:rsid w:val="18373585"/>
    <w:rsid w:val="185112B8"/>
    <w:rsid w:val="19BA4B78"/>
    <w:rsid w:val="1A992C60"/>
    <w:rsid w:val="1BB22B60"/>
    <w:rsid w:val="1BD3794B"/>
    <w:rsid w:val="1BFE2CE6"/>
    <w:rsid w:val="1C295FB5"/>
    <w:rsid w:val="1D990F18"/>
    <w:rsid w:val="1EE951E4"/>
    <w:rsid w:val="1F623926"/>
    <w:rsid w:val="1FD96772"/>
    <w:rsid w:val="20F4357C"/>
    <w:rsid w:val="210F4436"/>
    <w:rsid w:val="224D51C1"/>
    <w:rsid w:val="22E45513"/>
    <w:rsid w:val="23A264BF"/>
    <w:rsid w:val="23AA3836"/>
    <w:rsid w:val="245759FE"/>
    <w:rsid w:val="24C30857"/>
    <w:rsid w:val="25FD05B0"/>
    <w:rsid w:val="26487037"/>
    <w:rsid w:val="273A7376"/>
    <w:rsid w:val="29D75F66"/>
    <w:rsid w:val="29EB48A9"/>
    <w:rsid w:val="2B057BED"/>
    <w:rsid w:val="2B10784F"/>
    <w:rsid w:val="2BA45E92"/>
    <w:rsid w:val="2C924183"/>
    <w:rsid w:val="2C9F35EF"/>
    <w:rsid w:val="2DC31699"/>
    <w:rsid w:val="2DD642ED"/>
    <w:rsid w:val="2E462FA4"/>
    <w:rsid w:val="2F31572F"/>
    <w:rsid w:val="305635E2"/>
    <w:rsid w:val="30674D0E"/>
    <w:rsid w:val="3256670A"/>
    <w:rsid w:val="327232F3"/>
    <w:rsid w:val="34100397"/>
    <w:rsid w:val="35FB2318"/>
    <w:rsid w:val="36474BC8"/>
    <w:rsid w:val="365C0B35"/>
    <w:rsid w:val="3A994B2A"/>
    <w:rsid w:val="3BED4816"/>
    <w:rsid w:val="3C415E41"/>
    <w:rsid w:val="3C7B7557"/>
    <w:rsid w:val="3D0E0B83"/>
    <w:rsid w:val="3D1A2E2A"/>
    <w:rsid w:val="41D12BD5"/>
    <w:rsid w:val="43096364"/>
    <w:rsid w:val="4379667D"/>
    <w:rsid w:val="43D9531B"/>
    <w:rsid w:val="440E443B"/>
    <w:rsid w:val="45156533"/>
    <w:rsid w:val="458D15F6"/>
    <w:rsid w:val="46150F1F"/>
    <w:rsid w:val="46753A21"/>
    <w:rsid w:val="47E66E23"/>
    <w:rsid w:val="495B6034"/>
    <w:rsid w:val="496E5966"/>
    <w:rsid w:val="4995328C"/>
    <w:rsid w:val="49EC224C"/>
    <w:rsid w:val="4A632B04"/>
    <w:rsid w:val="4B383EAC"/>
    <w:rsid w:val="4D4846BA"/>
    <w:rsid w:val="4DB424B7"/>
    <w:rsid w:val="4E957097"/>
    <w:rsid w:val="504E7A8D"/>
    <w:rsid w:val="51B77F82"/>
    <w:rsid w:val="51CA2E63"/>
    <w:rsid w:val="540E3642"/>
    <w:rsid w:val="545865B4"/>
    <w:rsid w:val="559A4947"/>
    <w:rsid w:val="59E47684"/>
    <w:rsid w:val="5A8D7133"/>
    <w:rsid w:val="5AC5382E"/>
    <w:rsid w:val="5B5F2152"/>
    <w:rsid w:val="5CA97B29"/>
    <w:rsid w:val="5D911E90"/>
    <w:rsid w:val="60D26CB0"/>
    <w:rsid w:val="61292359"/>
    <w:rsid w:val="6259440E"/>
    <w:rsid w:val="63732C3E"/>
    <w:rsid w:val="64C15FE1"/>
    <w:rsid w:val="65DC2F5F"/>
    <w:rsid w:val="66010360"/>
    <w:rsid w:val="661E482A"/>
    <w:rsid w:val="67841197"/>
    <w:rsid w:val="68424704"/>
    <w:rsid w:val="68B5085C"/>
    <w:rsid w:val="69921B96"/>
    <w:rsid w:val="69AE5FCE"/>
    <w:rsid w:val="6A2452D1"/>
    <w:rsid w:val="6A341C5E"/>
    <w:rsid w:val="6BA23D3B"/>
    <w:rsid w:val="6C9908B1"/>
    <w:rsid w:val="6CCF1CDE"/>
    <w:rsid w:val="6E4B23E9"/>
    <w:rsid w:val="6F8D4EB3"/>
    <w:rsid w:val="70935EB1"/>
    <w:rsid w:val="73236876"/>
    <w:rsid w:val="74AB019D"/>
    <w:rsid w:val="75FF0362"/>
    <w:rsid w:val="76564471"/>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ind w:firstLine="420"/>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4"/>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50</Pages>
  <Words>23337</Words>
  <Characters>25670</Characters>
  <Lines>191</Lines>
  <Paragraphs>53</Paragraphs>
  <TotalTime>1</TotalTime>
  <ScaleCrop>false</ScaleCrop>
  <LinksUpToDate>false</LinksUpToDate>
  <CharactersWithSpaces>27943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2024-01-16T09:13:47Z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900B01F3481C4CA385090FBC11B3D665</vt:lpwstr>
  </property>
</Properties>
</file>