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cstate="print"/>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14:textFill>
            <w14:solidFill>
              <w14:schemeClr w14:val="tx1"/>
            </w14:solidFill>
          </w14:textFill>
        </w:rPr>
      </w:pPr>
      <w:r>
        <w:rPr>
          <w:rFonts w:hint="eastAsia" w:ascii="黑体" w:eastAsia="黑体"/>
          <w:bCs/>
          <w:color w:val="000000" w:themeColor="text1"/>
          <w:sz w:val="72"/>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28"/>
          <w:szCs w:val="28"/>
          <w14:textFill>
            <w14:solidFill>
              <w14:schemeClr w14:val="tx1"/>
            </w14:solidFill>
          </w14:textFill>
        </w:rPr>
      </w:pPr>
    </w:p>
    <w:p>
      <w:pPr>
        <w:rPr>
          <w:color w:val="000000" w:themeColor="text1"/>
          <w14:textFill>
            <w14:solidFill>
              <w14:schemeClr w14:val="tx1"/>
            </w14:solidFill>
          </w14:textFill>
        </w:rPr>
      </w:pPr>
    </w:p>
    <w:tbl>
      <w:tblPr>
        <w:tblStyle w:val="36"/>
        <w:tblW w:w="7675" w:type="dxa"/>
        <w:jc w:val="center"/>
        <w:tblLayout w:type="fixed"/>
        <w:tblCellMar>
          <w:top w:w="0" w:type="dxa"/>
          <w:left w:w="108" w:type="dxa"/>
          <w:bottom w:w="0" w:type="dxa"/>
          <w:right w:w="108" w:type="dxa"/>
        </w:tblCellMar>
      </w:tblPr>
      <w:tblGrid>
        <w:gridCol w:w="1951"/>
        <w:gridCol w:w="284"/>
        <w:gridCol w:w="5440"/>
      </w:tblGrid>
      <w:tr>
        <w:tblPrEx>
          <w:tblCellMar>
            <w:top w:w="0" w:type="dxa"/>
            <w:left w:w="108" w:type="dxa"/>
            <w:bottom w:w="0" w:type="dxa"/>
            <w:right w:w="108" w:type="dxa"/>
          </w:tblCellMar>
        </w:tblPrEx>
        <w:trPr>
          <w:trHeight w:val="77" w:hRule="atLeast"/>
          <w:jc w:val="center"/>
        </w:trPr>
        <w:tc>
          <w:tcPr>
            <w:tcW w:w="1951" w:type="dxa"/>
            <w:vAlign w:val="center"/>
          </w:tcPr>
          <w:p>
            <w:pPr>
              <w:pStyle w:val="17"/>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项目编号</w:t>
            </w:r>
          </w:p>
        </w:tc>
        <w:tc>
          <w:tcPr>
            <w:tcW w:w="284" w:type="dxa"/>
          </w:tcPr>
          <w:p>
            <w:pPr>
              <w:pStyle w:val="17"/>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5440" w:type="dxa"/>
            <w:vAlign w:val="center"/>
          </w:tcPr>
          <w:p>
            <w:pPr>
              <w:pStyle w:val="17"/>
              <w:keepNext w:val="0"/>
              <w:keepLines w:val="0"/>
              <w:widowControl/>
              <w:suppressLineNumbers w:val="0"/>
              <w:adjustRightInd w:val="0"/>
              <w:snapToGrid w:val="0"/>
              <w:spacing w:before="0" w:beforeAutospacing="0" w:after="0" w:afterAutospacing="0" w:line="360" w:lineRule="auto"/>
              <w:ind w:left="0" w:right="0"/>
              <w:jc w:val="left"/>
              <w:rPr>
                <w:rFonts w:hint="eastAsia" w:hAnsi="宋体" w:eastAsia="宋体"/>
                <w:b/>
                <w:bCs/>
                <w:color w:val="000000" w:themeColor="text1"/>
                <w:sz w:val="28"/>
                <w:szCs w:val="28"/>
                <w:lang w:eastAsia="zh-CN"/>
                <w14:textFill>
                  <w14:solidFill>
                    <w14:schemeClr w14:val="tx1"/>
                  </w14:solidFill>
                </w14:textFill>
              </w:rPr>
            </w:pPr>
            <w:r>
              <w:rPr>
                <w:rFonts w:hint="eastAsia" w:hAnsi="宋体"/>
                <w:b/>
                <w:bCs/>
                <w:color w:val="000000" w:themeColor="text1"/>
                <w:sz w:val="28"/>
                <w:szCs w:val="28"/>
                <w:lang w:eastAsia="zh-CN"/>
                <w14:textFill>
                  <w14:solidFill>
                    <w14:schemeClr w14:val="tx1"/>
                  </w14:solidFill>
                </w14:textFill>
              </w:rPr>
              <w:t>YXZB-20231206</w:t>
            </w:r>
          </w:p>
        </w:tc>
      </w:tr>
      <w:tr>
        <w:tblPrEx>
          <w:tblCellMar>
            <w:top w:w="0" w:type="dxa"/>
            <w:left w:w="108" w:type="dxa"/>
            <w:bottom w:w="0" w:type="dxa"/>
            <w:right w:w="108" w:type="dxa"/>
          </w:tblCellMar>
        </w:tblPrEx>
        <w:trPr>
          <w:trHeight w:val="77" w:hRule="atLeast"/>
          <w:jc w:val="center"/>
        </w:trPr>
        <w:tc>
          <w:tcPr>
            <w:tcW w:w="1951" w:type="dxa"/>
          </w:tcPr>
          <w:p>
            <w:pPr>
              <w:pStyle w:val="17"/>
              <w:keepNext w:val="0"/>
              <w:keepLines w:val="0"/>
              <w:widowControl/>
              <w:suppressLineNumbers w:val="0"/>
              <w:adjustRightInd w:val="0"/>
              <w:snapToGrid w:val="0"/>
              <w:spacing w:before="0" w:beforeAutospacing="0" w:after="0" w:afterAutospacing="0" w:line="360" w:lineRule="auto"/>
              <w:ind w:left="0" w:right="0"/>
              <w:jc w:val="center"/>
              <w:rPr>
                <w:rFonts w:hint="default"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 目 名 称</w:t>
            </w:r>
          </w:p>
        </w:tc>
        <w:tc>
          <w:tcPr>
            <w:tcW w:w="284" w:type="dxa"/>
          </w:tcPr>
          <w:p>
            <w:pPr>
              <w:pStyle w:val="17"/>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5440" w:type="dxa"/>
            <w:vAlign w:val="center"/>
          </w:tcPr>
          <w:p>
            <w:pPr>
              <w:pStyle w:val="17"/>
              <w:keepNext w:val="0"/>
              <w:keepLines w:val="0"/>
              <w:widowControl/>
              <w:suppressLineNumbers w:val="0"/>
              <w:adjustRightInd w:val="0"/>
              <w:snapToGrid w:val="0"/>
              <w:spacing w:before="0" w:beforeAutospacing="0" w:after="0" w:afterAutospacing="0" w:line="360" w:lineRule="auto"/>
              <w:ind w:left="0" w:right="0"/>
              <w:rPr>
                <w:rFonts w:hint="eastAsia" w:hAnsi="宋体" w:eastAsia="宋体"/>
                <w:b/>
                <w:bCs/>
                <w:color w:val="000000" w:themeColor="text1"/>
                <w:sz w:val="28"/>
                <w:szCs w:val="28"/>
                <w:lang w:eastAsia="zh-CN"/>
                <w14:textFill>
                  <w14:solidFill>
                    <w14:schemeClr w14:val="tx1"/>
                  </w14:solidFill>
                </w14:textFill>
              </w:rPr>
            </w:pPr>
            <w:r>
              <w:rPr>
                <w:rFonts w:hint="eastAsia" w:hAnsi="宋体"/>
                <w:b/>
                <w:bCs/>
                <w:color w:val="000000" w:themeColor="text1"/>
                <w:sz w:val="28"/>
                <w:szCs w:val="28"/>
                <w:lang w:eastAsia="zh-CN"/>
                <w14:textFill>
                  <w14:solidFill>
                    <w14:schemeClr w14:val="tx1"/>
                  </w14:solidFill>
                </w14:textFill>
              </w:rPr>
              <w:t>阳江市丰泰新天地智能安防升级工程项目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采购人</w:t>
            </w:r>
          </w:p>
        </w:tc>
        <w:tc>
          <w:tcPr>
            <w:tcW w:w="284" w:type="dxa"/>
          </w:tcPr>
          <w:p>
            <w:pPr>
              <w:pStyle w:val="17"/>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5440" w:type="dxa"/>
            <w:vAlign w:val="center"/>
          </w:tcPr>
          <w:p>
            <w:pPr>
              <w:pStyle w:val="17"/>
              <w:keepNext w:val="0"/>
              <w:keepLines w:val="0"/>
              <w:widowControl/>
              <w:suppressLineNumbers w:val="0"/>
              <w:adjustRightInd w:val="0"/>
              <w:snapToGrid w:val="0"/>
              <w:spacing w:before="0" w:beforeAutospacing="0" w:after="0" w:afterAutospacing="0" w:line="360" w:lineRule="auto"/>
              <w:ind w:left="0" w:right="0"/>
              <w:rPr>
                <w:rFonts w:hint="default"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广东弘强建设工程有限公司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采购代理机构</w:t>
            </w:r>
          </w:p>
        </w:tc>
        <w:tc>
          <w:tcPr>
            <w:tcW w:w="284" w:type="dxa"/>
          </w:tcPr>
          <w:p>
            <w:pPr>
              <w:pStyle w:val="17"/>
              <w:keepNext w:val="0"/>
              <w:keepLines w:val="0"/>
              <w:widowControl/>
              <w:suppressLineNumbers w:val="0"/>
              <w:adjustRightInd w:val="0"/>
              <w:snapToGrid w:val="0"/>
              <w:spacing w:before="0" w:beforeAutospacing="0" w:after="0" w:afterAutospacing="0" w:line="360" w:lineRule="auto"/>
              <w:ind w:left="0" w:right="0"/>
              <w:jc w:val="left"/>
              <w:rPr>
                <w:rFonts w:hint="default"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w:t>
            </w:r>
          </w:p>
        </w:tc>
        <w:tc>
          <w:tcPr>
            <w:tcW w:w="5440" w:type="dxa"/>
            <w:vAlign w:val="center"/>
          </w:tcPr>
          <w:p>
            <w:pPr>
              <w:pStyle w:val="17"/>
              <w:keepNext w:val="0"/>
              <w:keepLines w:val="0"/>
              <w:widowControl/>
              <w:suppressLineNumbers w:val="0"/>
              <w:adjustRightInd w:val="0"/>
              <w:snapToGrid w:val="0"/>
              <w:spacing w:before="0" w:beforeAutospacing="0" w:after="0" w:afterAutospacing="0" w:line="360" w:lineRule="auto"/>
              <w:ind w:left="0" w:right="0"/>
              <w:rPr>
                <w:rFonts w:hint="default"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14:textFill>
            <w14:solidFill>
              <w14:schemeClr w14:val="tx1"/>
            </w14:solidFill>
          </w14:textFill>
        </w:rPr>
        <w:t>二○二三年十</w:t>
      </w:r>
      <w:r>
        <w:rPr>
          <w:rFonts w:hint="eastAsia" w:ascii="黑体" w:eastAsia="黑体"/>
          <w:bCs/>
          <w:color w:val="000000" w:themeColor="text1"/>
          <w:sz w:val="24"/>
          <w:szCs w:val="24"/>
          <w:lang w:val="en-US" w:eastAsia="zh-CN"/>
          <w14:textFill>
            <w14:solidFill>
              <w14:schemeClr w14:val="tx1"/>
            </w14:solidFill>
          </w14:textFill>
        </w:rPr>
        <w:t>二</w:t>
      </w:r>
      <w:r>
        <w:rPr>
          <w:rFonts w:hint="eastAsia" w:ascii="黑体" w:eastAsia="黑体"/>
          <w:bCs/>
          <w:color w:val="000000" w:themeColor="text1"/>
          <w:sz w:val="24"/>
          <w:szCs w:val="24"/>
          <w14:textFill>
            <w14:solidFill>
              <w14:schemeClr w14:val="tx1"/>
            </w14:solidFill>
          </w14:textFill>
        </w:rPr>
        <w:t>月</w:t>
      </w:r>
    </w:p>
    <w:p>
      <w:pPr>
        <w:spacing w:beforeLines="50" w:afterLines="50" w:line="360" w:lineRule="atLeas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文件上注明的投标截止和开标时间，逾期送达或邮寄送达的</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开标现场</w:t>
      </w:r>
      <w:r>
        <w:rPr>
          <w:rFonts w:ascii="宋体" w:hAnsi="宋体"/>
          <w:color w:val="000000" w:themeColor="text1"/>
          <w:szCs w:val="21"/>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b/>
          <w:color w:val="000000" w:themeColor="text1"/>
          <w:szCs w:val="21"/>
          <w:u w:val="single"/>
          <w14:textFill>
            <w14:solidFill>
              <w14:schemeClr w14:val="tx1"/>
            </w14:solidFill>
          </w14:textFill>
        </w:rPr>
        <w:t>报价</w:t>
      </w:r>
      <w:r>
        <w:rPr>
          <w:rFonts w:ascii="宋体" w:hAnsi="宋体"/>
          <w:b/>
          <w:color w:val="000000" w:themeColor="text1"/>
          <w:szCs w:val="21"/>
          <w:u w:val="single"/>
          <w14:textFill>
            <w14:solidFill>
              <w14:schemeClr w14:val="tx1"/>
            </w14:solidFill>
          </w14:textFill>
        </w:rPr>
        <w:t>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请正确填写《报价一览表》，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报价要求详见招标文件《报价一览表》</w:t>
      </w:r>
      <w:r>
        <w:rPr>
          <w:rFonts w:ascii="宋体" w:hAnsi="宋体"/>
          <w:color w:val="000000" w:themeColor="text1"/>
          <w:szCs w:val="21"/>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请仔细检查《投标函》、《报价一览表》、</w:t>
      </w:r>
      <w:r>
        <w:rPr>
          <w:rFonts w:hint="eastAsia" w:ascii="宋体" w:hAnsi="宋体"/>
          <w:color w:val="000000" w:themeColor="text1"/>
          <w:szCs w:val="21"/>
          <w14:textFill>
            <w14:solidFill>
              <w14:schemeClr w14:val="tx1"/>
            </w14:solidFill>
          </w14:textFill>
        </w:rPr>
        <w:t>《法定代表人证明书》、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olor w:val="000000" w:themeColor="text1"/>
          <w:szCs w:val="21"/>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询价小组</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w:t>
      </w:r>
      <w:r>
        <w:rPr>
          <w:rFonts w:hint="eastAsia" w:hAnsi="宋体" w:cs="仿宋_GB2312"/>
          <w:b/>
          <w:bCs/>
          <w:color w:val="000000" w:themeColor="text1"/>
          <w14:textFill>
            <w14:solidFill>
              <w14:schemeClr w14:val="tx1"/>
            </w14:solidFill>
          </w14:textFill>
        </w:rPr>
        <w:t>询价</w:t>
      </w:r>
      <w:r>
        <w:rPr>
          <w:rFonts w:hint="eastAsia" w:hAnsi="宋体" w:cs="仿宋_GB2312"/>
          <w:b/>
          <w:bCs/>
          <w:color w:val="000000" w:themeColor="text1"/>
          <w:lang w:val="zh-CN"/>
          <w14:textFill>
            <w14:solidFill>
              <w14:schemeClr w14:val="tx1"/>
            </w14:solidFill>
          </w14:textFill>
        </w:rPr>
        <w:t>文件的组成部分，仅为善意提醒。如有不一致，以</w:t>
      </w:r>
      <w:r>
        <w:rPr>
          <w:rFonts w:hint="eastAsia" w:hAnsi="宋体" w:cs="仿宋_GB2312"/>
          <w:b/>
          <w:bCs/>
          <w:color w:val="000000" w:themeColor="text1"/>
          <w14:textFill>
            <w14:solidFill>
              <w14:schemeClr w14:val="tx1"/>
            </w14:solidFill>
          </w14:textFill>
        </w:rPr>
        <w:t>询价</w:t>
      </w:r>
      <w:r>
        <w:rPr>
          <w:rFonts w:hint="eastAsia" w:hAnsi="宋体" w:cs="仿宋_GB2312"/>
          <w:b/>
          <w:bCs/>
          <w:color w:val="000000" w:themeColor="text1"/>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14:textFill>
            <w14:solidFill>
              <w14:schemeClr w14:val="tx1"/>
            </w14:solidFill>
          </w14:textFill>
        </w:rPr>
      </w:pPr>
      <w:r>
        <w:rPr>
          <w:rFonts w:hint="eastAsia" w:hAnsi="宋体"/>
          <w:b/>
          <w:caps/>
          <w:color w:val="000000" w:themeColor="text1"/>
          <w:sz w:val="32"/>
          <w:szCs w:val="32"/>
          <w14:textFill>
            <w14:solidFill>
              <w14:schemeClr w14:val="tx1"/>
            </w14:solidFill>
          </w14:textFill>
        </w:rPr>
        <w:t>目     录</w:t>
      </w:r>
    </w:p>
    <w:p>
      <w:pPr>
        <w:pStyle w:val="24"/>
        <w:tabs>
          <w:tab w:val="right" w:leader="dot" w:pos="9184"/>
          <w:tab w:val="clear" w:pos="8280"/>
        </w:tabs>
        <w:rPr>
          <w:color w:val="000000" w:themeColor="text1"/>
          <w14:textFill>
            <w14:solidFill>
              <w14:schemeClr w14:val="tx1"/>
            </w14:solidFill>
          </w14:textFill>
        </w:rPr>
      </w:pPr>
      <w:r>
        <w:rPr>
          <w:color w:val="000000" w:themeColor="text1"/>
          <w:szCs w:val="28"/>
          <w14:textFill>
            <w14:solidFill>
              <w14:schemeClr w14:val="tx1"/>
            </w14:solidFill>
          </w14:textFill>
        </w:rPr>
        <w:fldChar w:fldCharType="begin"/>
      </w:r>
      <w:r>
        <w:rPr>
          <w:color w:val="000000" w:themeColor="text1"/>
          <w:szCs w:val="28"/>
          <w14:textFill>
            <w14:solidFill>
              <w14:schemeClr w14:val="tx1"/>
            </w14:solidFill>
          </w14:textFill>
        </w:rPr>
        <w:instrText xml:space="preserve"> TOC \o "1-3" \h \z \u </w:instrText>
      </w:r>
      <w:r>
        <w:rPr>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"_Toc695"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第一部分  询价邀请书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"_Toc30636"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"_Toc2718"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项目编号：</w:t>
      </w:r>
      <w:r>
        <w:rPr>
          <w:rFonts w:hint="eastAsia" w:ascii="宋体"/>
          <w:color w:val="000000" w:themeColor="text1"/>
          <w:lang w:eastAsia="zh-CN"/>
          <w14:textFill>
            <w14:solidFill>
              <w14:schemeClr w14:val="tx1"/>
            </w14:solidFill>
          </w14:textFill>
        </w:rPr>
        <w:t>YXZB-20231206</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"_Toc24135"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项目名称：</w:t>
      </w:r>
      <w:r>
        <w:rPr>
          <w:rFonts w:hint="eastAsia" w:ascii="宋体"/>
          <w:color w:val="000000" w:themeColor="text1"/>
          <w:lang w:eastAsia="zh-CN"/>
          <w14:textFill>
            <w14:solidFill>
              <w14:schemeClr w14:val="tx1"/>
            </w14:solidFill>
          </w14:textFill>
        </w:rPr>
        <w:t>阳江市丰泰新天地智能安防升级工程项目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_Toc24135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"_Toc22523" </w:instrText>
      </w:r>
      <w:r>
        <w:rPr>
          <w:color w:val="000000" w:themeColor="text1"/>
          <w14:textFill>
            <w14:solidFill>
              <w14:schemeClr w14:val="tx1"/>
            </w14:solidFill>
          </w14:textFill>
        </w:rPr>
        <w:fldChar w:fldCharType="separate"/>
      </w:r>
      <w:r>
        <w:rPr>
          <w:rFonts w:ascii="宋体"/>
          <w:color w:val="000000" w:themeColor="text1"/>
          <w:kern w:val="0"/>
          <w14:textFill>
            <w14:solidFill>
              <w14:schemeClr w14:val="tx1"/>
            </w14:solidFill>
          </w14:textFill>
        </w:rPr>
        <w:t xml:space="preserve">A  </w:t>
      </w:r>
      <w:r>
        <w:rPr>
          <w:rFonts w:hint="eastAsia" w:ascii="宋体"/>
          <w:color w:val="000000" w:themeColor="text1"/>
          <w:kern w:val="0"/>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"_Toc32327" </w:instrText>
      </w:r>
      <w:r>
        <w:rPr>
          <w:color w:val="000000" w:themeColor="text1"/>
          <w14:textFill>
            <w14:solidFill>
              <w14:schemeClr w14:val="tx1"/>
            </w14:solidFill>
          </w14:textFill>
        </w:rPr>
        <w:fldChar w:fldCharType="separate"/>
      </w:r>
      <w:r>
        <w:rPr>
          <w:rFonts w:hint="eastAsia" w:ascii="宋体"/>
          <w:color w:val="000000" w:themeColor="text1"/>
          <w:kern w:val="0"/>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"_Toc15580" </w:instrText>
      </w:r>
      <w:r>
        <w:rPr>
          <w:color w:val="000000" w:themeColor="text1"/>
          <w14:textFill>
            <w14:solidFill>
              <w14:schemeClr w14:val="tx1"/>
            </w14:solidFill>
          </w14:textFill>
        </w:rPr>
        <w:fldChar w:fldCharType="separate"/>
      </w:r>
      <w:r>
        <w:rPr>
          <w:rFonts w:hint="eastAsia"/>
          <w:color w:val="000000" w:themeColor="text1"/>
          <w:szCs w:val="24"/>
          <w14:textFill>
            <w14:solidFill>
              <w14:schemeClr w14:val="tx1"/>
            </w14:solidFill>
          </w14:textFill>
        </w:rPr>
        <w:t>第三部分报价须知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"_Toc27040"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"_Toc29442"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一、 说  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_Toc29442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"_Toc3136"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适用范围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"_Toc13063"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_Toc13063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"_Toc28445"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报价费用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_Toc28445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"_Toc20936"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二、 询价文件说明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_Toc20936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"_Toc11380"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询价文件的构成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_Toc11380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"_Toc32277"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三、 报价文件的编制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_Toc32277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"_Toc26423"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报价文件编制基本要求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_Toc26423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"_Toc18677"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报价文件的构成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_Toc18677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"_Toc26303"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_Toc26303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"_Toc13572"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报价文件格式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_Toc13572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"_Toc16699"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9. </w:t>
      </w:r>
      <w:r>
        <w:rPr>
          <w:rFonts w:hint="eastAsia"/>
          <w:color w:val="000000" w:themeColor="text1"/>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_Toc16699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"_Toc11695"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10. </w:t>
      </w:r>
      <w:r>
        <w:rPr>
          <w:rFonts w:hint="eastAsia"/>
          <w:color w:val="000000" w:themeColor="text1"/>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_Toc11695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"_Toc4729"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四、 报价要求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_Toc4729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"_Toc3417"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报价有效期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"_Toc27121"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报价要求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_Toc27121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"_Toc20915"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五、 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_Toc20915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"_Toc12864"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"_Toc22476"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六、 报价文件的份数、封装和递交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_Toc22476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"_Toc9596"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报价文件的份数和封装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_Toc9596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"_Toc1444"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报价文件的签署及规定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"_Toc15608"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16. </w:t>
      </w:r>
      <w:r>
        <w:rPr>
          <w:rFonts w:hint="eastAsia"/>
          <w:color w:val="000000" w:themeColor="text1"/>
          <w14:textFill>
            <w14:solidFill>
              <w14:schemeClr w14:val="tx1"/>
            </w14:solidFill>
          </w14:textFill>
        </w:rPr>
        <w:t>报价文件的递交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"_Toc13634"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17. </w:t>
      </w:r>
      <w:r>
        <w:rPr>
          <w:rFonts w:hint="eastAsia"/>
          <w:color w:val="000000" w:themeColor="text1"/>
          <w14:textFill>
            <w14:solidFill>
              <w14:schemeClr w14:val="tx1"/>
            </w14:solidFill>
          </w14:textFill>
        </w:rPr>
        <w:t>报价文件的修改和撤回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"_Toc16513"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七、 报价的步骤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_Toc16513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"_Toc5538"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18. </w:t>
      </w:r>
      <w:r>
        <w:rPr>
          <w:rFonts w:hint="eastAsia"/>
          <w:color w:val="000000" w:themeColor="text1"/>
          <w14:textFill>
            <w14:solidFill>
              <w14:schemeClr w14:val="tx1"/>
            </w14:solidFill>
          </w14:textFill>
        </w:rPr>
        <w:t>询价文件的澄清或修改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_Toc5538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"_Toc30737"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19. </w:t>
      </w:r>
      <w:r>
        <w:rPr>
          <w:rFonts w:hint="eastAsia"/>
          <w:color w:val="000000" w:themeColor="text1"/>
          <w14:textFill>
            <w14:solidFill>
              <w14:schemeClr w14:val="tx1"/>
            </w14:solidFill>
          </w14:textFill>
        </w:rPr>
        <w:t>报价审查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_Toc30737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"_Toc6139"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20. </w:t>
      </w:r>
      <w:r>
        <w:rPr>
          <w:rFonts w:hint="eastAsia"/>
          <w:color w:val="000000" w:themeColor="text1"/>
          <w14:textFill>
            <w14:solidFill>
              <w14:schemeClr w14:val="tx1"/>
            </w14:solidFill>
          </w14:textFill>
        </w:rPr>
        <w:t>询价小组进行综合评议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_Toc6139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"_Toc23691"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代理采购机构对报价过程和重要报价内容进行记录。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"_Toc29727"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八、 确定成交供应商办法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_Toc29727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"_Toc18184"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确定成交供应商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_Toc18184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"_Toc25869"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替补候选人的设定与使用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_Toc25869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"_Toc23470"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九、 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"_Toc1774"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24. </w:t>
      </w:r>
      <w:r>
        <w:rPr>
          <w:rFonts w:hint="eastAsia"/>
          <w:color w:val="000000" w:themeColor="text1"/>
          <w14:textFill>
            <w14:solidFill>
              <w14:schemeClr w14:val="tx1"/>
            </w14:solidFill>
          </w14:textFill>
        </w:rPr>
        <w:t>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"_Toc5169"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十、 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"_Toc18961"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25. </w:t>
      </w:r>
      <w:r>
        <w:rPr>
          <w:rFonts w:hint="eastAsia"/>
          <w:color w:val="000000" w:themeColor="text1"/>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_Toc18961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"_Toc12139"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十一、 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_Toc12139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"_Toc19101"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 xml:space="preserve">26. </w:t>
      </w:r>
      <w:r>
        <w:rPr>
          <w:rFonts w:hint="eastAsia"/>
          <w:color w:val="000000" w:themeColor="text1"/>
          <w14:textFill>
            <w14:solidFill>
              <w14:schemeClr w14:val="tx1"/>
            </w14:solidFill>
          </w14:textFill>
        </w:rPr>
        <w:t>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_Toc19101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"_Toc14003"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"_Toc6940"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第四部分　合同书格式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_Toc6940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4"/>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"_Toc3796"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第五部分报价文件格式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_Toc3796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"_Toc16389" </w:instrText>
      </w:r>
      <w:r>
        <w:rPr>
          <w:color w:val="000000" w:themeColor="text1"/>
          <w14:textFill>
            <w14:solidFill>
              <w14:schemeClr w14:val="tx1"/>
            </w14:solidFill>
          </w14:textFill>
        </w:rPr>
        <w:fldChar w:fldCharType="separate"/>
      </w:r>
      <w:r>
        <w:rPr>
          <w:rFonts w:hint="eastAsia" w:ascii="宋体"/>
          <w:color w:val="000000" w:themeColor="text1"/>
          <w14:textFill>
            <w14:solidFill>
              <w14:schemeClr w14:val="tx1"/>
            </w14:solidFill>
          </w14:textFill>
        </w:rPr>
        <w:t>第一章  资格性/符合性自查表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_Toc16389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"_Toc31188"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（一）无重大违法记录声明函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"_Toc19697"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（二）法定代表人证明书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_Toc19697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"_Toc22512"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（三）法定代表人授权书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"_Toc22559"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（四）资格审查文件要求提交的有效证明文件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"_Toc10615" </w:instrText>
      </w:r>
      <w:r>
        <w:rPr>
          <w:color w:val="000000" w:themeColor="text1"/>
          <w14:textFill>
            <w14:solidFill>
              <w14:schemeClr w14:val="tx1"/>
            </w14:solidFill>
          </w14:textFill>
        </w:rPr>
        <w:fldChar w:fldCharType="separate"/>
      </w:r>
      <w:r>
        <w:rPr>
          <w:rFonts w:hint="eastAsia"/>
          <w:color w:val="000000" w:themeColor="text1"/>
          <w:szCs w:val="24"/>
          <w14:textFill>
            <w14:solidFill>
              <w14:schemeClr w14:val="tx1"/>
            </w14:solidFill>
          </w14:textFill>
        </w:rPr>
        <w:t>第二章 报价文件商务及技术部分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_Toc10615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"_Toc24436"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（一） 报价函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_Toc24436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"_Toc8289"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（二） 报价一览表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_Toc8289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"_Toc21018"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（三） 分项报价</w:t>
      </w:r>
      <w:r>
        <w:rPr>
          <w:color w:val="000000" w:themeColor="text1"/>
          <w:szCs w:val="20"/>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_Toc21018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"_Toc18402"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（四） 商务条款响应偏离说明表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_Toc18402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"_Toc19554"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（五） 技术条款偏离说明表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_Toc19554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"_Toc14660"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（六）同类业绩一览表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_Toc14660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"_Toc16298" </w:instrText>
      </w:r>
      <w:r>
        <w:rPr>
          <w:color w:val="000000" w:themeColor="text1"/>
          <w14:textFill>
            <w14:solidFill>
              <w14:schemeClr w14:val="tx1"/>
            </w14:solidFill>
          </w14:textFill>
        </w:rPr>
        <w:fldChar w:fldCharType="separate"/>
      </w:r>
      <w:r>
        <w:rPr>
          <w:rFonts w:hint="eastAsia" w:hAnsi="黑体" w:cs="黑体"/>
          <w:color w:val="000000" w:themeColor="text1"/>
          <w:szCs w:val="24"/>
          <w14:textFill>
            <w14:solidFill>
              <w14:schemeClr w14:val="tx1"/>
            </w14:solidFill>
          </w14:textFill>
        </w:rPr>
        <w:t>（七）中小微企业声明函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"_Toc20677" </w:instrText>
      </w:r>
      <w:r>
        <w:rPr>
          <w:color w:val="000000" w:themeColor="text1"/>
          <w14:textFill>
            <w14:solidFill>
              <w14:schemeClr w14:val="tx1"/>
            </w14:solidFill>
          </w14:textFill>
        </w:rPr>
        <w:fldChar w:fldCharType="separate"/>
      </w:r>
      <w:r>
        <w:rPr>
          <w:rFonts w:hint="eastAsia" w:hAnsi="黑体" w:cs="黑体"/>
          <w:color w:val="000000" w:themeColor="text1"/>
          <w:szCs w:val="24"/>
          <w14:textFill>
            <w14:solidFill>
              <w14:schemeClr w14:val="tx1"/>
            </w14:solidFill>
          </w14:textFill>
        </w:rPr>
        <w:t>（八）残疾人福利性单位声明函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_Toc20677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"_Toc20032" </w:instrText>
      </w:r>
      <w:r>
        <w:rPr>
          <w:color w:val="000000" w:themeColor="text1"/>
          <w14:textFill>
            <w14:solidFill>
              <w14:schemeClr w14:val="tx1"/>
            </w14:solidFill>
          </w14:textFill>
        </w:rPr>
        <w:fldChar w:fldCharType="separate"/>
      </w:r>
      <w:r>
        <w:rPr>
          <w:rFonts w:hint="eastAsia"/>
          <w:color w:val="000000" w:themeColor="text1"/>
          <w:szCs w:val="20"/>
          <w14:textFill>
            <w14:solidFill>
              <w14:schemeClr w14:val="tx1"/>
            </w14:solidFill>
          </w14:textFill>
        </w:rPr>
        <w:t>（九） 成交服务费承诺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_Toc20032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"_Toc10841"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 供应商提交的其它商务和技术资料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_Toc10841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tabs>
          <w:tab w:val="right" w:leader="dot" w:pos="9184"/>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"_Toc9122"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其他格式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_Toc9122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0"/>
        <w:jc w:val="center"/>
        <w:rPr>
          <w:color w:val="000000" w:themeColor="text1"/>
          <w:szCs w:val="28"/>
          <w14:textFill>
            <w14:solidFill>
              <w14:schemeClr w14:val="tx1"/>
            </w14:solidFill>
          </w14:textFill>
        </w:rPr>
      </w:pPr>
      <w:r>
        <w:rPr>
          <w:color w:val="000000" w:themeColor="text1"/>
          <w:szCs w:val="28"/>
          <w14:textFill>
            <w14:solidFill>
              <w14:schemeClr w14:val="tx1"/>
            </w14:solidFill>
          </w14:textFill>
        </w:rPr>
        <w:fldChar w:fldCharType="end"/>
      </w:r>
    </w:p>
    <w:p>
      <w:pPr>
        <w:pStyle w:val="30"/>
        <w:rPr>
          <w:color w:val="000000" w:themeColor="text1"/>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bookmarkStart w:id="0" w:name="_Toc351987958"/>
      <w:bookmarkStart w:id="1" w:name="_Toc353522386"/>
      <w:bookmarkStart w:id="2" w:name="_Toc351988703"/>
      <w:bookmarkStart w:id="3" w:name="_Toc357151162"/>
      <w:bookmarkStart w:id="4" w:name="_Toc351986012"/>
      <w:bookmarkStart w:id="5" w:name="_Toc369180016"/>
      <w:bookmarkStart w:id="6" w:name="_Toc351990139"/>
      <w:bookmarkStart w:id="7" w:name="_Toc351987762"/>
      <w:bookmarkStart w:id="8" w:name="_Toc351986192"/>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9" w:name="_Toc695"/>
      <w:r>
        <w:rPr>
          <w:rFonts w:hint="eastAsia" w:ascii="宋体" w:hAnsi="宋体"/>
          <w:color w:val="000000" w:themeColor="text1"/>
          <w:sz w:val="21"/>
          <w:szCs w:val="21"/>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广东业信招标有限公司受广东弘强建设工程有限公司的委托，拟对</w:t>
      </w:r>
      <w:r>
        <w:rPr>
          <w:rFonts w:hint="eastAsia" w:ascii="宋体" w:hAnsi="宋体"/>
          <w:color w:val="000000" w:themeColor="text1"/>
          <w:szCs w:val="21"/>
          <w:lang w:eastAsia="zh-CN"/>
          <w14:textFill>
            <w14:solidFill>
              <w14:schemeClr w14:val="tx1"/>
            </w14:solidFill>
          </w14:textFill>
        </w:rPr>
        <w:t>阳江市丰泰新天地智能安防升级工程项目</w:t>
      </w:r>
      <w:r>
        <w:rPr>
          <w:rFonts w:hint="eastAsia" w:ascii="宋体" w:hAnsi="宋体"/>
          <w:color w:val="000000" w:themeColor="text1"/>
          <w:szCs w:val="21"/>
          <w14:textFill>
            <w14:solidFill>
              <w14:schemeClr w14:val="tx1"/>
            </w14:solidFill>
          </w14:textFill>
        </w:rPr>
        <w:t>进行</w:t>
      </w:r>
      <w:r>
        <w:rPr>
          <w:rFonts w:hint="eastAsia" w:ascii="宋体" w:hAnsi="宋体"/>
          <w:color w:val="000000" w:themeColor="text1"/>
          <w:kern w:val="0"/>
          <w:szCs w:val="21"/>
          <w14:textFill>
            <w14:solidFill>
              <w14:schemeClr w14:val="tx1"/>
            </w14:solidFill>
          </w14:textFill>
        </w:rPr>
        <w:t>询价</w:t>
      </w:r>
      <w:r>
        <w:rPr>
          <w:rFonts w:hint="eastAsia" w:ascii="宋体" w:hAnsi="宋体"/>
          <w:color w:val="000000" w:themeColor="text1"/>
          <w:szCs w:val="21"/>
          <w14:textFill>
            <w14:solidFill>
              <w14:schemeClr w14:val="tx1"/>
            </w14:solidFill>
          </w14:textFill>
        </w:rPr>
        <w:t>采购，</w:t>
      </w:r>
      <w:r>
        <w:rPr>
          <w:rFonts w:hint="eastAsia" w:ascii="宋体" w:hAnsi="宋体"/>
          <w:color w:val="000000" w:themeColor="text1"/>
          <w:szCs w:val="21"/>
          <w:lang w:val="zh-CN"/>
          <w14:textFill>
            <w14:solidFill>
              <w14:schemeClr w14:val="tx1"/>
            </w14:solidFill>
          </w14:textFill>
        </w:rPr>
        <w:t>欢迎符合资格条件</w:t>
      </w:r>
      <w:r>
        <w:rPr>
          <w:rFonts w:hint="eastAsia" w:ascii="宋体" w:hAnsi="宋体"/>
          <w:color w:val="000000" w:themeColor="text1"/>
          <w:szCs w:val="21"/>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Cs/>
          <w:color w:val="000000" w:themeColor="text1"/>
          <w:szCs w:val="21"/>
          <w:lang w:eastAsia="zh-CN"/>
          <w14:textFill>
            <w14:solidFill>
              <w14:schemeClr w14:val="tx1"/>
            </w14:solidFill>
          </w14:textFill>
        </w:rPr>
        <w:t>YXZB-20231206</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ascii="宋体" w:hAnsi="宋体"/>
          <w:bCs/>
          <w:color w:val="000000" w:themeColor="text1"/>
          <w:szCs w:val="21"/>
          <w:lang w:eastAsia="zh-CN"/>
          <w14:textFill>
            <w14:solidFill>
              <w14:schemeClr w14:val="tx1"/>
            </w14:solidFill>
          </w14:textFill>
        </w:rPr>
        <w:t>阳江市丰泰新天地智能安防升级工程项目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采购预算：人民币2800000.00元（超出该上限的报价将作为无效报价处理）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项目内容及需求：</w:t>
      </w:r>
      <w:r>
        <w:rPr>
          <w:rFonts w:hint="eastAsia" w:ascii="宋体" w:hAnsi="宋体"/>
          <w:bCs/>
          <w:color w:val="000000" w:themeColor="text1"/>
          <w:szCs w:val="21"/>
          <w:lang w:eastAsia="zh-CN"/>
          <w14:textFill>
            <w14:solidFill>
              <w14:schemeClr w14:val="tx1"/>
            </w14:solidFill>
          </w14:textFill>
        </w:rPr>
        <w:t>阳江市丰泰新天地智能安防升级工程项目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14:textFill>
            <w14:solidFill>
              <w14:schemeClr w14:val="tx1"/>
            </w14:solidFill>
          </w14:textFill>
        </w:rPr>
      </w:pPr>
      <w:bookmarkStart w:id="10" w:name="_Toc440009415"/>
      <w:r>
        <w:rPr>
          <w:rFonts w:hint="eastAsia" w:ascii="宋体" w:hAnsi="宋体"/>
          <w:color w:val="000000" w:themeColor="text1"/>
          <w:szCs w:val="21"/>
          <w14:textFill>
            <w14:solidFill>
              <w14:schemeClr w14:val="tx1"/>
            </w14:solidFill>
          </w14:textFill>
        </w:rPr>
        <w:t>6.</w:t>
      </w:r>
      <w:bookmarkStart w:id="11" w:name="_Toc437262787"/>
      <w:bookmarkStart w:id="12" w:name="_Toc437248660"/>
      <w:bookmarkStart w:id="13" w:name="_Toc437261943"/>
      <w:r>
        <w:rPr>
          <w:rFonts w:hint="eastAsia" w:ascii="宋体" w:hAnsi="宋体"/>
          <w:color w:val="000000" w:themeColor="text1"/>
          <w:szCs w:val="21"/>
          <w14:textFill>
            <w14:solidFill>
              <w14:schemeClr w14:val="tx1"/>
            </w14:solidFill>
          </w14:textFill>
        </w:rPr>
        <w:t>完工期：</w:t>
      </w:r>
      <w:bookmarkEnd w:id="10"/>
      <w:bookmarkEnd w:id="11"/>
      <w:bookmarkEnd w:id="12"/>
      <w:bookmarkEnd w:id="13"/>
      <w:r>
        <w:rPr>
          <w:rFonts w:hint="eastAsia" w:ascii="宋体" w:hAnsi="宋体"/>
          <w:color w:val="000000" w:themeColor="text1"/>
          <w:szCs w:val="21"/>
          <w14:textFill>
            <w14:solidFill>
              <w14:schemeClr w14:val="tx1"/>
            </w14:solidFill>
          </w14:textFill>
        </w:rPr>
        <w:t>合同签订之日起三个月内完成验收交付。</w:t>
      </w:r>
      <w:r>
        <w:rPr>
          <w:rFonts w:hint="eastAsia" w:ascii="宋体" w:hAnsi="宋体" w:cs="宋体"/>
          <w:color w:val="000000" w:themeColor="text1"/>
          <w:szCs w:val="21"/>
          <w14:textFill>
            <w14:solidFill>
              <w14:schemeClr w14:val="tx1"/>
            </w14:solidFill>
          </w14:textFill>
        </w:rPr>
        <w:t>（超出该完工期作为无效投标处理）</w:t>
      </w:r>
    </w:p>
    <w:p>
      <w:pPr>
        <w:widowControl/>
        <w:adjustRightInd w:val="0"/>
        <w:snapToGrid w:val="0"/>
        <w:spacing w:line="360" w:lineRule="auto"/>
        <w:ind w:left="54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w:t>
      </w:r>
      <w:r>
        <w:rPr>
          <w:rFonts w:ascii="宋体" w:hAnsi="宋体"/>
          <w:color w:val="000000" w:themeColor="text1"/>
          <w:szCs w:val="21"/>
          <w14:textFill>
            <w14:solidFill>
              <w14:schemeClr w14:val="tx1"/>
            </w14:solidFill>
          </w14:textFill>
        </w:rPr>
        <w:t>应具备《中华人民共和国政府采购法》第二十二条规定的条件</w:t>
      </w:r>
      <w:r>
        <w:rPr>
          <w:rFonts w:hint="eastAsia" w:ascii="宋体" w:hAnsi="宋体"/>
          <w:color w:val="000000" w:themeColor="text1"/>
          <w:szCs w:val="21"/>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6）法律、行政法规规定的其他条件。</w:t>
      </w:r>
    </w:p>
    <w:p>
      <w:pPr>
        <w:tabs>
          <w:tab w:val="left" w:pos="525"/>
        </w:tabs>
        <w:autoSpaceDE w:val="0"/>
        <w:autoSpaceDN w:val="0"/>
        <w:spacing w:line="360" w:lineRule="auto"/>
        <w:ind w:firstLine="525" w:firstLineChars="2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lang w:val="hr-HR"/>
          <w14:textFill>
            <w14:solidFill>
              <w14:schemeClr w14:val="tx1"/>
            </w14:solidFill>
          </w14:textFill>
        </w:rPr>
      </w:pPr>
      <w:r>
        <w:rPr>
          <w:rFonts w:hint="eastAsia" w:ascii="宋体" w:hAnsi="宋体"/>
          <w:color w:val="000000" w:themeColor="text1"/>
          <w:szCs w:val="21"/>
          <w14:textFill>
            <w14:solidFill>
              <w14:schemeClr w14:val="tx1"/>
            </w14:solidFill>
          </w14:textFill>
        </w:rPr>
        <w:t>3.供应商</w:t>
      </w:r>
      <w:r>
        <w:rPr>
          <w:rFonts w:hint="eastAsia" w:hAnsi="宋体"/>
          <w:color w:val="000000" w:themeColor="text1"/>
          <w:szCs w:val="21"/>
          <w14:textFill>
            <w14:solidFill>
              <w14:schemeClr w14:val="tx1"/>
            </w14:solidFill>
          </w14:textFill>
        </w:rPr>
        <w:t>须</w:t>
      </w:r>
      <w:r>
        <w:rPr>
          <w:rFonts w:hint="eastAsia" w:hAnsi="宋体" w:cs="宋体"/>
          <w:color w:val="000000" w:themeColor="text1"/>
          <w:szCs w:val="21"/>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获取询价文件的时间、地点、方式及询价文件售价</w:t>
      </w:r>
    </w:p>
    <w:p>
      <w:pPr>
        <w:keepNext w:val="0"/>
        <w:keepLines w:val="0"/>
        <w:widowControl/>
        <w:suppressLineNumbers w:val="0"/>
        <w:tabs>
          <w:tab w:val="left" w:pos="900"/>
        </w:tabs>
        <w:adjustRightInd w:val="0"/>
        <w:snapToGrid w:val="0"/>
        <w:spacing w:before="0" w:beforeAutospacing="0" w:after="0" w:afterAutospacing="0" w:line="360" w:lineRule="auto"/>
        <w:ind w:left="748" w:leftChars="256" w:right="0" w:hanging="210" w:hangingChars="100"/>
        <w:jc w:val="both"/>
        <w:rPr>
          <w:rFonts w:ascii="宋体" w:hAnsi="宋体" w:cs="Arial"/>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1.获取</w:t>
      </w:r>
      <w:r>
        <w:rPr>
          <w:rFonts w:hint="eastAsia" w:ascii="宋体" w:hAnsi="宋体" w:cs="Tahoma"/>
          <w:bCs/>
          <w:color w:val="000000" w:themeColor="text1"/>
          <w:szCs w:val="21"/>
          <w14:textFill>
            <w14:solidFill>
              <w14:schemeClr w14:val="tx1"/>
            </w14:solidFill>
          </w14:textFill>
        </w:rPr>
        <w:t>询价</w:t>
      </w:r>
      <w:r>
        <w:rPr>
          <w:rFonts w:hint="eastAsia" w:ascii="宋体" w:hAnsi="宋体" w:cs="Tahoma"/>
          <w:color w:val="000000" w:themeColor="text1"/>
          <w:szCs w:val="21"/>
          <w14:textFill>
            <w14:solidFill>
              <w14:schemeClr w14:val="tx1"/>
            </w14:solidFill>
          </w14:textFill>
        </w:rPr>
        <w:t>文件时间及下载：</w:t>
      </w:r>
      <w:r>
        <w:rPr>
          <w:rFonts w:hint="eastAsia" w:ascii="宋体" w:hAnsi="宋体" w:eastAsia="宋体" w:cs="Tahoma"/>
          <w:color w:val="000000"/>
          <w:kern w:val="2"/>
          <w:sz w:val="21"/>
          <w:szCs w:val="21"/>
          <w:lang w:val="en-US" w:eastAsia="zh-CN" w:bidi="ar"/>
        </w:rPr>
        <w:t>2023年12月8日至2023年12月13日</w:t>
      </w:r>
      <w:r>
        <w:rPr>
          <w:rFonts w:hint="eastAsia" w:ascii="宋体" w:hAnsi="宋体" w:eastAsia="宋体" w:cs="Arial"/>
          <w:color w:val="000000"/>
          <w:kern w:val="2"/>
          <w:sz w:val="21"/>
          <w:szCs w:val="21"/>
          <w:lang w:val="en-US" w:eastAsia="zh-CN" w:bidi="ar"/>
        </w:rPr>
        <w:t>，</w:t>
      </w:r>
      <w:r>
        <w:rPr>
          <w:rFonts w:hint="eastAsia" w:ascii="宋体" w:hAnsi="宋体" w:eastAsia="宋体" w:cs="宋体"/>
          <w:bCs/>
          <w:color w:val="000000"/>
          <w:kern w:val="2"/>
          <w:sz w:val="21"/>
          <w:szCs w:val="24"/>
          <w:lang w:val="en-US" w:eastAsia="zh-CN" w:bidi="ar"/>
        </w:rPr>
        <w:t>上午9:00～12:00，下午2:30～5:30</w:t>
      </w:r>
      <w:r>
        <w:rPr>
          <w:rFonts w:hint="eastAsia" w:ascii="宋体" w:hAnsi="宋体" w:eastAsia="宋体" w:cs="Arial"/>
          <w:color w:val="000000"/>
          <w:kern w:val="2"/>
          <w:sz w:val="21"/>
          <w:szCs w:val="21"/>
          <w:lang w:val="en-US" w:eastAsia="zh-CN" w:bidi="ar"/>
        </w:rPr>
        <w:t>（节假日除外）（北京时间）。询价文件下载。</w:t>
      </w:r>
    </w:p>
    <w:p>
      <w:pPr>
        <w:spacing w:line="360" w:lineRule="auto"/>
        <w:ind w:left="630" w:hanging="630" w:hangingChars="300"/>
        <w:rPr>
          <w:rFonts w:ascii="宋体" w:hAnsi="宋体" w:cs="Arial"/>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 xml:space="preserve">     2.</w:t>
      </w:r>
      <w:r>
        <w:rPr>
          <w:rFonts w:ascii="宋体" w:hAnsi="宋体"/>
          <w:bCs/>
          <w:color w:val="000000" w:themeColor="text1"/>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14:textFill>
            <w14:solidFill>
              <w14:schemeClr w14:val="tx1"/>
            </w14:solidFill>
          </w14:textFill>
        </w:rPr>
        <w:t>代理采购机构</w:t>
      </w:r>
      <w:r>
        <w:rPr>
          <w:rFonts w:ascii="宋体" w:hAnsi="宋体" w:cs="宋体"/>
          <w:color w:val="000000" w:themeColor="text1"/>
          <w:kern w:val="0"/>
          <w:szCs w:val="21"/>
          <w14:textFill>
            <w14:solidFill>
              <w14:schemeClr w14:val="tx1"/>
            </w14:solidFill>
          </w14:textFill>
        </w:rPr>
        <w:t>提出质疑。质疑函应当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3.获取</w:t>
      </w:r>
      <w:r>
        <w:rPr>
          <w:rFonts w:hint="eastAsia" w:ascii="宋体" w:hAnsi="宋体" w:cs="Tahoma"/>
          <w:bCs/>
          <w:color w:val="000000" w:themeColor="text1"/>
          <w:szCs w:val="21"/>
          <w14:textFill>
            <w14:solidFill>
              <w14:schemeClr w14:val="tx1"/>
            </w14:solidFill>
          </w14:textFill>
        </w:rPr>
        <w:t>询</w:t>
      </w:r>
      <w:r>
        <w:rPr>
          <w:rFonts w:hint="eastAsia" w:ascii="宋体" w:hAnsi="宋体" w:cs="宋体"/>
          <w:bCs/>
          <w:color w:val="000000" w:themeColor="text1"/>
          <w:szCs w:val="21"/>
          <w14:textFill>
            <w14:solidFill>
              <w14:schemeClr w14:val="tx1"/>
            </w14:solidFill>
          </w14:textFill>
        </w:rPr>
        <w:t>价</w:t>
      </w:r>
      <w:r>
        <w:rPr>
          <w:rFonts w:hint="eastAsia" w:ascii="宋体" w:hAnsi="宋体" w:cs="宋体"/>
          <w:color w:val="000000" w:themeColor="text1"/>
          <w:szCs w:val="21"/>
          <w14:textFill>
            <w14:solidFill>
              <w14:schemeClr w14:val="tx1"/>
            </w14:solidFill>
          </w14:textFill>
        </w:rPr>
        <w:t>文件地点：阳江市江城区猫山四街33号A座2楼205室。</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4.</w:t>
      </w:r>
      <w:r>
        <w:rPr>
          <w:rFonts w:hint="eastAsia" w:ascii="宋体" w:hAnsi="宋体" w:cs="Tahoma"/>
          <w:bCs/>
          <w:color w:val="000000" w:themeColor="text1"/>
          <w:szCs w:val="21"/>
          <w14:textFill>
            <w14:solidFill>
              <w14:schemeClr w14:val="tx1"/>
            </w14:solidFill>
          </w14:textFill>
        </w:rPr>
        <w:t>询价</w:t>
      </w:r>
      <w:r>
        <w:rPr>
          <w:rFonts w:hint="eastAsia" w:ascii="宋体" w:hAnsi="宋体"/>
          <w:bCs/>
          <w:color w:val="000000" w:themeColor="text1"/>
          <w14:textFill>
            <w14:solidFill>
              <w14:schemeClr w14:val="tx1"/>
            </w14:solidFill>
          </w14:textFill>
        </w:rPr>
        <w:t>文件获取方式：现场发售</w:t>
      </w:r>
      <w:r>
        <w:rPr>
          <w:rFonts w:hint="eastAsia" w:ascii="宋体" w:hAnsi="宋体" w:cs="Tahoma"/>
          <w:color w:val="000000" w:themeColor="text1"/>
          <w:szCs w:val="21"/>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5.询价</w:t>
      </w:r>
      <w:r>
        <w:rPr>
          <w:rFonts w:hint="eastAsia" w:ascii="宋体" w:hAnsi="宋体"/>
          <w:bCs/>
          <w:color w:val="000000" w:themeColor="text1"/>
          <w:szCs w:val="21"/>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到指定地址购买。</w:t>
      </w:r>
      <w:r>
        <w:rPr>
          <w:rFonts w:hint="eastAsia"/>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递交</w:t>
      </w: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文件时间：</w:t>
      </w:r>
      <w:r>
        <w:rPr>
          <w:rFonts w:hint="eastAsia" w:ascii="宋体" w:hAnsi="宋体" w:eastAsia="宋体" w:cs="Tahoma"/>
          <w:color w:val="000000"/>
          <w:kern w:val="2"/>
          <w:sz w:val="21"/>
          <w:szCs w:val="21"/>
          <w:lang w:val="en-US" w:eastAsia="zh-CN" w:bidi="ar"/>
        </w:rPr>
        <w:t xml:space="preserve">2023年12月14日 </w:t>
      </w:r>
      <w:r>
        <w:rPr>
          <w:rFonts w:hint="eastAsia" w:ascii="宋体" w:hAnsi="宋体" w:eastAsia="宋体" w:cs="Times New Roman"/>
          <w:bCs/>
          <w:color w:val="000000"/>
          <w:kern w:val="2"/>
          <w:sz w:val="21"/>
          <w:szCs w:val="21"/>
          <w:lang w:val="en-US" w:eastAsia="zh-CN" w:bidi="ar"/>
        </w:rPr>
        <w:t xml:space="preserve">9:00 -9:30 </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北京时间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报价文件递交地点</w:t>
      </w:r>
      <w:r>
        <w:rPr>
          <w:rFonts w:hint="eastAsia" w:ascii="宋体" w:hAnsi="宋体" w:cs="宋体"/>
          <w:color w:val="000000" w:themeColor="text1"/>
          <w:szCs w:val="21"/>
          <w14:textFill>
            <w14:solidFill>
              <w14:schemeClr w14:val="tx1"/>
            </w14:solidFill>
          </w14:textFill>
        </w:rPr>
        <w:t>：阳江市江城区猫山四街33号A座2楼201开标室</w:t>
      </w:r>
      <w:r>
        <w:rPr>
          <w:rFonts w:hint="eastAsia" w:ascii="宋体" w:hAnsi="宋体" w:cs="宋体"/>
          <w:color w:val="000000" w:themeColor="text1"/>
          <w:kern w:val="0"/>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截止时间：</w:t>
      </w:r>
      <w:r>
        <w:rPr>
          <w:rFonts w:hint="eastAsia" w:ascii="宋体" w:hAnsi="宋体" w:eastAsia="宋体" w:cs="Tahoma"/>
          <w:color w:val="000000"/>
          <w:kern w:val="2"/>
          <w:sz w:val="21"/>
          <w:szCs w:val="21"/>
          <w:lang w:val="en-US" w:eastAsia="zh-CN" w:bidi="ar"/>
        </w:rPr>
        <w:t xml:space="preserve">2023年12月14日 9:30 </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北京时间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报价</w:t>
      </w:r>
      <w:r>
        <w:rPr>
          <w:rFonts w:hint="eastAsia" w:ascii="宋体" w:hAnsi="宋体" w:cs="Tahoma"/>
          <w:color w:val="000000" w:themeColor="text1"/>
          <w:szCs w:val="21"/>
          <w14:textFill>
            <w14:solidFill>
              <w14:schemeClr w14:val="tx1"/>
            </w14:solidFill>
          </w14:textFill>
        </w:rPr>
        <w:t>时间：</w:t>
      </w:r>
      <w:r>
        <w:rPr>
          <w:rFonts w:hint="eastAsia" w:ascii="宋体" w:hAnsi="宋体" w:eastAsia="宋体" w:cs="Tahoma"/>
          <w:color w:val="000000"/>
          <w:kern w:val="2"/>
          <w:sz w:val="21"/>
          <w:szCs w:val="21"/>
          <w:lang w:val="en-US" w:eastAsia="zh-CN" w:bidi="ar"/>
        </w:rPr>
        <w:t>2023年12月14日 9:30</w:t>
      </w:r>
      <w:r>
        <w:rPr>
          <w:rFonts w:hint="eastAsia" w:ascii="宋体" w:hAnsi="宋体"/>
          <w:bCs/>
          <w:color w:val="000000" w:themeColor="text1"/>
          <w:szCs w:val="21"/>
          <w14:textFill>
            <w14:solidFill>
              <w14:schemeClr w14:val="tx1"/>
            </w14:solidFill>
          </w14:textFill>
        </w:rPr>
        <w:t xml:space="preserve"> </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北京时间</w:t>
      </w:r>
      <w:r>
        <w:rPr>
          <w:rFonts w:ascii="宋体" w:hAnsi="宋体" w:cs="Arial"/>
          <w:color w:val="000000" w:themeColor="text1"/>
          <w:szCs w:val="21"/>
          <w14:textFill>
            <w14:solidFill>
              <w14:schemeClr w14:val="tx1"/>
            </w14:solidFill>
          </w14:textFill>
        </w:rPr>
        <w:t>)</w:t>
      </w:r>
      <w:r>
        <w:rPr>
          <w:rFonts w:hint="eastAsia" w:ascii="宋体" w:hAnsi="宋体" w:cs="Arial"/>
          <w:color w:val="000000" w:themeColor="text1"/>
          <w:szCs w:val="21"/>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14:textFill>
            <w14:solidFill>
              <w14:schemeClr w14:val="tx1"/>
            </w14:solidFill>
          </w14:textFill>
        </w:rPr>
      </w:pPr>
      <w:r>
        <w:rPr>
          <w:rFonts w:hint="eastAsia" w:ascii="宋体" w:hAnsi="宋体" w:cs="Tahoma"/>
          <w:bCs/>
          <w:color w:val="000000" w:themeColor="text1"/>
          <w:szCs w:val="21"/>
          <w14:textFill>
            <w14:solidFill>
              <w14:schemeClr w14:val="tx1"/>
            </w14:solidFill>
          </w14:textFill>
        </w:rPr>
        <w:t>报价</w:t>
      </w:r>
      <w:r>
        <w:rPr>
          <w:rFonts w:hint="eastAsia" w:ascii="宋体" w:hAnsi="宋体" w:cs="宋体"/>
          <w:color w:val="000000" w:themeColor="text1"/>
          <w:szCs w:val="21"/>
          <w14:textFill>
            <w14:solidFill>
              <w14:schemeClr w14:val="tx1"/>
            </w14:solidFill>
          </w14:textFill>
        </w:rPr>
        <w:t>地点：阳江市江城区猫山四街33号A座2楼201开标室</w:t>
      </w:r>
      <w:r>
        <w:rPr>
          <w:rFonts w:hint="eastAsia" w:ascii="宋体" w:hAnsi="宋体" w:cs="宋体"/>
          <w:color w:val="000000" w:themeColor="text1"/>
          <w:kern w:val="0"/>
          <w:szCs w:val="21"/>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名  称：广东弘强建设工程有限公司</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地  址：阳江市江城区南兴小区马曹路27号三楼</w:t>
      </w:r>
    </w:p>
    <w:p>
      <w:pPr>
        <w:tabs>
          <w:tab w:val="left" w:pos="735"/>
          <w:tab w:val="left" w:pos="4680"/>
        </w:tabs>
        <w:adjustRightInd w:val="0"/>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联系人：宋子健</w:t>
      </w:r>
    </w:p>
    <w:p>
      <w:pPr>
        <w:tabs>
          <w:tab w:val="left" w:pos="735"/>
          <w:tab w:val="left" w:pos="4680"/>
        </w:tabs>
        <w:adjustRightInd w:val="0"/>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联系电话：15016356534</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2.代理采购机构联系方式：</w:t>
      </w:r>
      <w:r>
        <w:rPr>
          <w:rFonts w:hint="eastAsia" w:ascii="宋体" w:hAnsi="宋体"/>
          <w:color w:val="000000" w:themeColor="text1"/>
          <w:szCs w:val="21"/>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名  称：广东业信招标有限公司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联系人：谢小姐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电话：0662-</w:t>
      </w:r>
      <w:r>
        <w:rPr>
          <w:rFonts w:hint="eastAsia" w:ascii="宋体" w:hAnsi="宋体" w:cs="Tahoma"/>
          <w:color w:val="000000" w:themeColor="text1"/>
          <w14:textFill>
            <w14:solidFill>
              <w14:schemeClr w14:val="tx1"/>
            </w14:solidFill>
          </w14:textFill>
        </w:rPr>
        <w:t>3167266</w:t>
      </w:r>
      <w:r>
        <w:rPr>
          <w:rFonts w:hint="eastAsia" w:ascii="宋体" w:hAnsi="宋体"/>
          <w:color w:val="000000" w:themeColor="text1"/>
          <w:szCs w:val="21"/>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联系地址：阳江市江城区猫山四街33号A座2楼　</w:t>
      </w:r>
      <w:r>
        <w:rPr>
          <w:rFonts w:hint="eastAsia" w:ascii="宋体" w:hAnsi="宋体"/>
          <w:color w:val="000000" w:themeColor="text1"/>
          <w:szCs w:val="21"/>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"http://www.yjcg.cc" </w:instrText>
      </w:r>
      <w:r>
        <w:rPr>
          <w:color w:val="000000" w:themeColor="text1"/>
          <w14:textFill>
            <w14:solidFill>
              <w14:schemeClr w14:val="tx1"/>
            </w14:solidFill>
          </w14:textFill>
        </w:rPr>
        <w:fldChar w:fldCharType="separate"/>
      </w:r>
      <w:r>
        <w:rPr>
          <w:rStyle w:val="41"/>
          <w:rFonts w:ascii="宋体" w:hAnsi="宋体"/>
          <w:color w:val="000000" w:themeColor="text1"/>
          <w:szCs w:val="21"/>
          <w14:textFill>
            <w14:solidFill>
              <w14:schemeClr w14:val="tx1"/>
            </w14:solidFill>
          </w14:textFill>
        </w:rPr>
        <w:t>http://www.yjcg.cc</w:t>
      </w:r>
      <w:r>
        <w:rPr>
          <w:rStyle w:val="41"/>
          <w:rFonts w:ascii="宋体" w:hAnsi="宋体"/>
          <w:color w:val="000000" w:themeColor="text1"/>
          <w:szCs w:val="21"/>
          <w14:textFill>
            <w14:solidFill>
              <w14:schemeClr w14:val="tx1"/>
            </w14:solidFill>
          </w14:textFill>
        </w:rPr>
        <w:fldChar w:fldCharType="end"/>
      </w:r>
      <w:bookmarkStart w:id="542" w:name="_GoBack"/>
      <w:bookmarkEnd w:id="542"/>
    </w:p>
    <w:p>
      <w:pPr>
        <w:widowControl/>
        <w:adjustRightInd w:val="0"/>
        <w:snapToGrid w:val="0"/>
        <w:spacing w:line="360" w:lineRule="auto"/>
        <w:ind w:firstLine="841" w:firstLineChars="399"/>
        <w:rPr>
          <w:rFonts w:ascii="宋体" w:hAnsi="宋体"/>
          <w:b/>
          <w:bCs/>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ind w:firstLine="5145" w:firstLineChars="2450"/>
        <w:jc w:val="right"/>
        <w:rPr>
          <w:rFonts w:ascii="宋体" w:hAnsi="宋体"/>
          <w:color w:val="000000" w:themeColor="text1"/>
          <w:szCs w:val="21"/>
          <w14:textFill>
            <w14:solidFill>
              <w14:schemeClr w14:val="tx1"/>
            </w14:solidFill>
          </w14:textFill>
        </w:rPr>
      </w:pPr>
    </w:p>
    <w:p>
      <w:pPr>
        <w:spacing w:line="360" w:lineRule="auto"/>
        <w:ind w:firstLine="5145" w:firstLineChars="245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 xml:space="preserve">  </w:t>
      </w:r>
      <w:r>
        <w:rPr>
          <w:rFonts w:hint="eastAsia" w:ascii="宋体" w:hAnsi="宋体" w:cs="Tahoma"/>
          <w:color w:val="000000" w:themeColor="text1"/>
          <w:szCs w:val="21"/>
          <w:lang w:eastAsia="zh-CN"/>
          <w14:textFill>
            <w14:solidFill>
              <w14:schemeClr w14:val="tx1"/>
            </w14:solidFill>
          </w14:textFill>
        </w:rPr>
        <w:t>2023年</w:t>
      </w:r>
      <w:r>
        <w:rPr>
          <w:rFonts w:hint="default" w:ascii="宋体" w:hAnsi="宋体" w:cs="Tahoma"/>
          <w:color w:val="000000" w:themeColor="text1"/>
          <w:szCs w:val="21"/>
          <w:lang w:val="en-US" w:eastAsia="zh-CN"/>
          <w14:textFill>
            <w14:solidFill>
              <w14:schemeClr w14:val="tx1"/>
            </w14:solidFill>
          </w14:textFill>
        </w:rPr>
        <w:t>12</w:t>
      </w:r>
      <w:r>
        <w:rPr>
          <w:rFonts w:hint="eastAsia" w:ascii="宋体" w:hAnsi="宋体" w:cs="Tahoma"/>
          <w:color w:val="000000" w:themeColor="text1"/>
          <w:szCs w:val="21"/>
          <w:lang w:eastAsia="zh-CN"/>
          <w14:textFill>
            <w14:solidFill>
              <w14:schemeClr w14:val="tx1"/>
            </w14:solidFill>
          </w14:textFill>
        </w:rPr>
        <w:t>月</w:t>
      </w:r>
      <w:r>
        <w:rPr>
          <w:rFonts w:hint="eastAsia" w:ascii="宋体" w:hAnsi="宋体" w:cs="Tahoma"/>
          <w:color w:val="000000" w:themeColor="text1"/>
          <w:szCs w:val="21"/>
          <w:lang w:val="en-US" w:eastAsia="zh-CN"/>
          <w14:textFill>
            <w14:solidFill>
              <w14:schemeClr w14:val="tx1"/>
            </w14:solidFill>
          </w14:textFill>
        </w:rPr>
        <w:t>8</w:t>
      </w:r>
      <w:r>
        <w:rPr>
          <w:rFonts w:hint="eastAsia" w:ascii="宋体" w:hAnsi="宋体" w:cs="Tahoma"/>
          <w:color w:val="000000" w:themeColor="text1"/>
          <w:szCs w:val="21"/>
          <w:lang w:eastAsia="zh-CN"/>
          <w14:textFill>
            <w14:solidFill>
              <w14:schemeClr w14:val="tx1"/>
            </w14:solidFill>
          </w14:textFill>
        </w:rPr>
        <w:t>日</w:t>
      </w:r>
    </w:p>
    <w:p>
      <w:pPr>
        <w:spacing w:line="360" w:lineRule="auto"/>
        <w:ind w:firstLine="2940" w:firstLineChars="1400"/>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bookmarkStart w:id="14" w:name="_Toc351987763"/>
      <w:bookmarkStart w:id="15" w:name="_Toc351988704"/>
      <w:bookmarkStart w:id="16" w:name="_Toc351987959"/>
      <w:bookmarkStart w:id="17" w:name="_Toc351986013"/>
      <w:bookmarkStart w:id="18" w:name="_Toc351985908"/>
      <w:bookmarkStart w:id="19" w:name="_Toc357151163"/>
      <w:bookmarkStart w:id="20" w:name="_Toc353522387"/>
      <w:bookmarkStart w:id="21" w:name="_Toc329242667"/>
      <w:bookmarkStart w:id="22" w:name="_Toc351986193"/>
      <w:bookmarkStart w:id="23" w:name="_Toc351990140"/>
      <w:bookmarkStart w:id="24" w:name="_Toc369180017"/>
      <w:r>
        <w:rPr>
          <w:rFonts w:hint="eastAsia" w:ascii="宋体" w:hAnsi="宋体"/>
          <w:color w:val="000000" w:themeColor="text1"/>
          <w:szCs w:val="21"/>
          <w14:textFill>
            <w14:solidFill>
              <w14:schemeClr w14:val="tx1"/>
            </w14:solidFill>
          </w14:textFill>
        </w:rPr>
        <w:br w:type="page"/>
      </w: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25" w:name="_Toc30636"/>
      <w:r>
        <w:rPr>
          <w:rFonts w:hint="eastAsia" w:ascii="宋体" w:hAnsi="宋体"/>
          <w:color w:val="000000" w:themeColor="text1"/>
          <w:sz w:val="21"/>
          <w:szCs w:val="21"/>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14:textFill>
            <w14:solidFill>
              <w14:schemeClr w14:val="tx1"/>
            </w14:solidFill>
          </w14:textFill>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14:textFill>
            <w14:solidFill>
              <w14:schemeClr w14:val="tx1"/>
            </w14:solidFill>
          </w14:textFill>
        </w:rPr>
      </w:pPr>
      <w:bookmarkStart w:id="29" w:name="_Toc353522388"/>
      <w:bookmarkStart w:id="30" w:name="_Toc351987764"/>
      <w:bookmarkStart w:id="31" w:name="_Toc2718"/>
      <w:bookmarkStart w:id="32" w:name="_Toc351987960"/>
      <w:bookmarkStart w:id="33" w:name="_Toc351988705"/>
      <w:bookmarkStart w:id="34" w:name="_Toc357151164"/>
      <w:bookmarkStart w:id="35" w:name="_Toc351985909"/>
      <w:bookmarkStart w:id="36" w:name="_Toc351990141"/>
      <w:bookmarkStart w:id="37" w:name="_Toc351986194"/>
      <w:bookmarkStart w:id="38" w:name="_Toc369180018"/>
      <w:bookmarkStart w:id="39" w:name="_Toc351986014"/>
      <w:r>
        <w:rPr>
          <w:rFonts w:hint="eastAsia" w:ascii="宋体" w:hAnsi="宋体" w:eastAsia="宋体"/>
          <w:color w:val="000000" w:themeColor="text1"/>
          <w:kern w:val="44"/>
          <w:sz w:val="21"/>
          <w:szCs w:val="21"/>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olor w:val="000000" w:themeColor="text1"/>
          <w:kern w:val="44"/>
          <w:sz w:val="21"/>
          <w:szCs w:val="21"/>
          <w:u w:val="single"/>
          <w:lang w:eastAsia="zh-CN"/>
          <w14:textFill>
            <w14:solidFill>
              <w14:schemeClr w14:val="tx1"/>
            </w14:solidFill>
          </w14:textFill>
        </w:rPr>
        <w:t>YXZB-20231206</w:t>
      </w:r>
      <w:r>
        <w:rPr>
          <w:rFonts w:hint="eastAsia" w:ascii="宋体" w:hAnsi="宋体" w:eastAsia="宋体"/>
          <w:color w:val="000000" w:themeColor="text1"/>
          <w:kern w:val="44"/>
          <w:sz w:val="21"/>
          <w:szCs w:val="21"/>
          <w:u w:val="single"/>
          <w14:textFill>
            <w14:solidFill>
              <w14:schemeClr w14:val="tx1"/>
            </w14:solidFill>
          </w14:textFill>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lang w:eastAsia="zh-CN"/>
          <w14:textFill>
            <w14:solidFill>
              <w14:schemeClr w14:val="tx1"/>
            </w14:solidFill>
          </w14:textFill>
        </w:rPr>
      </w:pPr>
      <w:bookmarkStart w:id="40" w:name="_Toc351986015"/>
      <w:bookmarkStart w:id="41" w:name="_Toc24135"/>
      <w:bookmarkStart w:id="42" w:name="_Toc357151165"/>
      <w:bookmarkStart w:id="43" w:name="_Toc351987765"/>
      <w:bookmarkStart w:id="44" w:name="_Toc351986195"/>
      <w:bookmarkStart w:id="45" w:name="_Toc353522389"/>
      <w:bookmarkStart w:id="46" w:name="_Toc329242669"/>
      <w:bookmarkStart w:id="47" w:name="_Toc351987961"/>
      <w:bookmarkStart w:id="48" w:name="_Toc351988706"/>
      <w:bookmarkStart w:id="49" w:name="_Toc351990142"/>
      <w:bookmarkStart w:id="50" w:name="_Toc351985910"/>
      <w:bookmarkStart w:id="51" w:name="_Toc369180019"/>
      <w:r>
        <w:rPr>
          <w:rFonts w:hint="eastAsia" w:ascii="宋体" w:hAnsi="宋体" w:eastAsia="宋体"/>
          <w:color w:val="000000" w:themeColor="text1"/>
          <w:kern w:val="44"/>
          <w:sz w:val="21"/>
          <w:szCs w:val="21"/>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color w:val="000000" w:themeColor="text1"/>
          <w:kern w:val="44"/>
          <w:sz w:val="21"/>
          <w:szCs w:val="21"/>
          <w:u w:val="single"/>
          <w:lang w:eastAsia="zh-CN"/>
          <w14:textFill>
            <w14:solidFill>
              <w14:schemeClr w14:val="tx1"/>
            </w14:solidFill>
          </w14:textFill>
        </w:rPr>
        <w:t>阳江市丰泰新天地智能安防升级工程项目</w:t>
      </w:r>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14:textFill>
            <w14:solidFill>
              <w14:schemeClr w14:val="tx1"/>
            </w14:solidFill>
          </w14:textFill>
        </w:rPr>
      </w:pPr>
      <w:bookmarkStart w:id="52" w:name="_Toc351990143"/>
      <w:bookmarkStart w:id="53" w:name="_Toc351988707"/>
      <w:bookmarkStart w:id="54" w:name="_Toc351986016"/>
      <w:bookmarkStart w:id="55" w:name="_Toc351986196"/>
      <w:bookmarkStart w:id="56" w:name="_Toc351987766"/>
      <w:bookmarkStart w:id="57" w:name="_Toc22523"/>
      <w:bookmarkStart w:id="58" w:name="_Toc329242670"/>
      <w:bookmarkStart w:id="59" w:name="_Toc353522390"/>
      <w:bookmarkStart w:id="60" w:name="_Toc357151166"/>
      <w:bookmarkStart w:id="61" w:name="_Toc351985911"/>
      <w:bookmarkStart w:id="62" w:name="_Toc369180020"/>
      <w:bookmarkStart w:id="63" w:name="_Toc351987962"/>
      <w:r>
        <w:rPr>
          <w:rFonts w:ascii="宋体" w:hAnsi="宋体" w:eastAsia="宋体"/>
          <w:color w:val="000000" w:themeColor="text1"/>
          <w:kern w:val="0"/>
          <w:sz w:val="21"/>
          <w:szCs w:val="21"/>
          <w14:textFill>
            <w14:solidFill>
              <w14:schemeClr w14:val="tx1"/>
            </w14:solidFill>
          </w14:textFill>
        </w:rPr>
        <w:t xml:space="preserve">A  </w:t>
      </w:r>
      <w:r>
        <w:rPr>
          <w:rFonts w:hint="eastAsia" w:ascii="宋体" w:hAnsi="宋体" w:eastAsia="宋体"/>
          <w:color w:val="000000" w:themeColor="text1"/>
          <w:kern w:val="0"/>
          <w:sz w:val="21"/>
          <w:szCs w:val="21"/>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000000" w:themeColor="text1"/>
                <w14:textFill>
                  <w14:solidFill>
                    <w14:schemeClr w14:val="tx1"/>
                  </w14:solidFill>
                </w14:textFill>
              </w:rPr>
            </w:pPr>
            <w:r>
              <w:rPr>
                <w:rFonts w:hint="eastAsia"/>
                <w:b/>
                <w:color w:val="000000" w:themeColor="text1"/>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000000" w:themeColor="text1"/>
                <w14:textFill>
                  <w14:solidFill>
                    <w14:schemeClr w14:val="tx1"/>
                  </w14:solidFill>
                </w14:textFill>
              </w:rPr>
            </w:pPr>
            <w:r>
              <w:rPr>
                <w:rFonts w:hint="eastAsia"/>
                <w:b/>
                <w:color w:val="000000" w:themeColor="text1"/>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75"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000000" w:themeColor="text1"/>
                <w14:textFill>
                  <w14:solidFill>
                    <w14:schemeClr w14:val="tx1"/>
                  </w14:solidFill>
                </w14:textFill>
              </w:rPr>
            </w:pPr>
            <w:r>
              <w:rPr>
                <w:rFonts w:hint="eastAsia"/>
                <w:b/>
                <w:color w:val="000000" w:themeColor="text1"/>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供应商必须提供具有合法来源的原厂全新合格产品,提供符合国家质量检测标准的全新、未使用过的货物，供应商必须提供货物整套技术资料包括设备说明书、使用手册及其它相关技术资料等相关资料。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000000" w:themeColor="text1"/>
                <w14:textFill>
                  <w14:solidFill>
                    <w14:schemeClr w14:val="tx1"/>
                  </w14:solidFill>
                </w14:textFill>
              </w:rPr>
            </w:pPr>
            <w:r>
              <w:rPr>
                <w:rFonts w:hint="eastAsia"/>
                <w:b/>
                <w:color w:val="000000" w:themeColor="text1"/>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包括项目的设计、安装、集成、施工、调试、维护等费用，采购人不再支付任何费用。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000000" w:themeColor="text1"/>
                <w14:textFill>
                  <w14:solidFill>
                    <w14:schemeClr w14:val="tx1"/>
                  </w14:solidFill>
                </w14:textFill>
              </w:rPr>
            </w:pPr>
            <w:r>
              <w:rPr>
                <w:rFonts w:hint="eastAsia"/>
                <w:b/>
                <w:color w:val="000000" w:themeColor="text1"/>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000000" w:themeColor="text1"/>
                <w14:textFill>
                  <w14:solidFill>
                    <w14:schemeClr w14:val="tx1"/>
                  </w14:solidFill>
                </w14:textFill>
              </w:rPr>
            </w:pPr>
            <w:r>
              <w:rPr>
                <w:rFonts w:hint="eastAsia"/>
                <w:b/>
                <w:color w:val="000000" w:themeColor="text1"/>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default"/>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000000" w:themeColor="text1"/>
                <w14:textFill>
                  <w14:solidFill>
                    <w14:schemeClr w14:val="tx1"/>
                  </w14:solidFill>
                </w14:textFill>
              </w:rPr>
            </w:pPr>
            <w:r>
              <w:rPr>
                <w:rFonts w:hint="eastAsia"/>
                <w:b/>
                <w:color w:val="000000" w:themeColor="text1"/>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1.合同签订后且项目验收合格后15个工作日内，支付合同总额的100%；</w:t>
            </w:r>
          </w:p>
          <w:p>
            <w:pPr>
              <w:keepNext w:val="0"/>
              <w:keepLines w:val="0"/>
              <w:suppressLineNumbers w:val="0"/>
              <w:spacing w:before="0" w:beforeAutospacing="0" w:after="0" w:afterAutospacing="0" w:line="320" w:lineRule="exact"/>
              <w:ind w:left="0" w:right="0"/>
              <w:rPr>
                <w:rFonts w:hint="default"/>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2.付款方式：采购人根据付款规则支付到成交供应商提供的银行账户中。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项目验收要求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1.本项目验收应在采购人和成交供应商双方共同参与的情况下按照国家、地方以及有关规定、规范进行。</w:t>
            </w:r>
          </w:p>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验收时如发现所交付的服务不符合投标文件规定的情形者，采购人应作出详尽的现场记录，或由采购人和成交供应商双方签署备忘录，此现场记录或者备忘录可用作补充、缺失和更换损坏部件的有效证据，由此产生的有关费用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售后服务一年，自项目验收合格后开始计算。供应商必须承诺在免费售后服务期间，及时解决设备出现的所有软、硬件故障，在接到采购人的维修通知后（含书面和口头通知），成交供应商须在30分钟内响应，若需要上门维修，要求2小时内派专业维修技术人员到达采购人设备使用现场进行故障处理，服务内不得收取任何工时费及工程师差旅费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320" w:lineRule="exact"/>
              <w:ind w:left="316" w:right="0" w:hanging="316" w:hangingChars="150"/>
              <w:jc w:val="left"/>
              <w:rPr>
                <w:rFonts w:hint="default"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成交服务费</w:t>
            </w:r>
          </w:p>
          <w:p>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default"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参考发改价格[2011]534号文的规定</w:t>
            </w:r>
            <w:r>
              <w:rPr>
                <w:rFonts w:hint="eastAsia" w:ascii="宋体" w:hAnsi="宋体"/>
                <w:color w:val="000000" w:themeColor="text1"/>
                <w:szCs w:val="21"/>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default"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default"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rPr>
                <w:rFonts w:hint="default"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中国农业银行股份有限公司阳江江城支行</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olor w:val="000000" w:themeColor="text1"/>
          <w:kern w:val="0"/>
          <w:szCs w:val="21"/>
          <w14:textFill>
            <w14:solidFill>
              <w14:schemeClr w14:val="tx1"/>
            </w14:solidFill>
          </w14:textFill>
        </w:rPr>
      </w:pPr>
      <w:bookmarkStart w:id="64" w:name="_Toc351986197"/>
      <w:bookmarkStart w:id="65" w:name="_Toc353522391"/>
      <w:bookmarkStart w:id="66" w:name="_Toc351986017"/>
      <w:bookmarkStart w:id="67" w:name="_Toc351988708"/>
      <w:bookmarkStart w:id="68" w:name="_Toc357151167"/>
      <w:bookmarkStart w:id="69" w:name="_Toc351990144"/>
      <w:bookmarkStart w:id="70" w:name="_Toc351985912"/>
      <w:bookmarkStart w:id="71" w:name="_Toc329242671"/>
      <w:bookmarkStart w:id="72" w:name="_Toc351987767"/>
      <w:bookmarkStart w:id="73" w:name="_Toc351987963"/>
      <w:bookmarkStart w:id="74" w:name="_Toc369180021"/>
      <w:r>
        <w:rPr>
          <w:rFonts w:hint="eastAsia" w:ascii="宋体" w:hAnsi="宋体"/>
          <w:color w:val="000000" w:themeColor="text1"/>
          <w:kern w:val="0"/>
          <w:szCs w:val="21"/>
          <w14:textFill>
            <w14:solidFill>
              <w14:schemeClr w14:val="tx1"/>
            </w14:solidFill>
          </w14:textFill>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14:textFill>
            <w14:solidFill>
              <w14:schemeClr w14:val="tx1"/>
            </w14:solidFill>
          </w14:textFill>
        </w:rPr>
      </w:pPr>
      <w:bookmarkStart w:id="75" w:name="_Toc32327"/>
      <w:r>
        <w:rPr>
          <w:rFonts w:hint="eastAsia" w:ascii="宋体" w:hAnsi="宋体" w:eastAsia="宋体"/>
          <w:color w:val="000000" w:themeColor="text1"/>
          <w:kern w:val="0"/>
          <w:sz w:val="21"/>
          <w:szCs w:val="21"/>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rPr>
          <w:color w:val="000000" w:themeColor="text1"/>
          <w:sz w:val="24"/>
          <w14:textFill>
            <w14:solidFill>
              <w14:schemeClr w14:val="tx1"/>
            </w14:solidFill>
          </w14:textFill>
        </w:rPr>
      </w:pPr>
    </w:p>
    <w:p>
      <w:pPr>
        <w:rPr>
          <w:color w:val="000000" w:themeColor="text1"/>
          <w14:textFill>
            <w14:solidFill>
              <w14:schemeClr w14:val="tx1"/>
            </w14:solidFill>
          </w14:textFill>
        </w:rPr>
      </w:pPr>
    </w:p>
    <w:p>
      <w:pPr>
        <w:widowControl/>
        <w:spacing w:line="360" w:lineRule="auto"/>
        <w:ind w:left="720" w:hanging="720" w:firstLineChars="0"/>
        <w:jc w:val="left"/>
        <w:rPr>
          <w:rFonts w:ascii="宋体" w:hAnsi="宋体" w:eastAsia="宋体" w:cs="宋体"/>
          <w:b/>
          <w:kern w:val="0"/>
          <w:sz w:val="21"/>
          <w:szCs w:val="21"/>
          <w:lang w:val="en-US" w:eastAsia="zh-CN" w:bidi="ar-SA"/>
        </w:rPr>
      </w:pPr>
      <w:bookmarkStart w:id="76" w:name="_Toc15580"/>
      <w:r>
        <w:rPr>
          <w:rFonts w:ascii="宋体" w:hAnsi="宋体" w:eastAsia="宋体" w:cs="宋体"/>
          <w:b/>
          <w:kern w:val="0"/>
          <w:sz w:val="21"/>
          <w:szCs w:val="21"/>
          <w:lang w:val="en-US" w:eastAsia="zh-CN" w:bidi="ar-SA"/>
        </w:rPr>
        <w:t>一、项目概述</w:t>
      </w:r>
    </w:p>
    <w:p>
      <w:pPr>
        <w:widowControl/>
        <w:spacing w:line="360" w:lineRule="auto"/>
        <w:ind w:firstLine="420" w:firstLineChars="200"/>
        <w:jc w:val="left"/>
        <w:rPr>
          <w:rFonts w:ascii="宋体" w:hAnsi="宋体" w:cs="宋体"/>
          <w:kern w:val="0"/>
          <w:szCs w:val="21"/>
        </w:rPr>
      </w:pPr>
      <w:r>
        <w:rPr>
          <w:rFonts w:ascii="宋体" w:hAnsi="宋体" w:cs="宋体"/>
          <w:kern w:val="0"/>
          <w:szCs w:val="21"/>
        </w:rPr>
        <w:t>为了满足</w:t>
      </w:r>
      <w:r>
        <w:rPr>
          <w:rFonts w:hint="eastAsia" w:ascii="宋体" w:hAnsi="宋体" w:cs="宋体"/>
          <w:kern w:val="0"/>
          <w:szCs w:val="21"/>
        </w:rPr>
        <w:t>社区内</w:t>
      </w:r>
      <w:r>
        <w:rPr>
          <w:rFonts w:ascii="宋体" w:hAnsi="宋体" w:cs="宋体"/>
          <w:kern w:val="0"/>
          <w:szCs w:val="21"/>
        </w:rPr>
        <w:t>业主的居住和商业需求，同时提供高品质的生活体验</w:t>
      </w:r>
      <w:r>
        <w:rPr>
          <w:rFonts w:hint="eastAsia" w:ascii="宋体" w:hAnsi="宋体" w:cs="宋体"/>
          <w:kern w:val="0"/>
          <w:szCs w:val="21"/>
        </w:rPr>
        <w:t>，现拟开展</w:t>
      </w:r>
      <w:r>
        <w:rPr>
          <w:rFonts w:hint="eastAsia" w:ascii="宋体" w:hAnsi="宋体" w:cs="宋体"/>
          <w:kern w:val="0"/>
          <w:szCs w:val="21"/>
          <w:lang w:eastAsia="zh-CN"/>
        </w:rPr>
        <w:t>阳江市丰泰新天地智能安防升级工程项目</w:t>
      </w:r>
      <w:r>
        <w:rPr>
          <w:rFonts w:hint="eastAsia" w:ascii="宋体" w:hAnsi="宋体" w:cs="宋体"/>
          <w:kern w:val="0"/>
          <w:szCs w:val="21"/>
        </w:rPr>
        <w:t>，项目重点围绕</w:t>
      </w:r>
      <w:r>
        <w:rPr>
          <w:rFonts w:ascii="宋体" w:hAnsi="宋体" w:cs="宋体"/>
          <w:kern w:val="0"/>
          <w:szCs w:val="21"/>
        </w:rPr>
        <w:t>智能安防工程</w:t>
      </w:r>
      <w:r>
        <w:rPr>
          <w:rFonts w:hint="eastAsia" w:ascii="宋体" w:hAnsi="宋体" w:cs="宋体"/>
          <w:kern w:val="0"/>
          <w:szCs w:val="21"/>
        </w:rPr>
        <w:t>和</w:t>
      </w:r>
      <w:r>
        <w:rPr>
          <w:rFonts w:ascii="宋体" w:hAnsi="宋体" w:cs="宋体"/>
          <w:kern w:val="0"/>
          <w:szCs w:val="21"/>
        </w:rPr>
        <w:t>弱电升级服务，涵盖楼宇可视对讲系统</w:t>
      </w:r>
      <w:r>
        <w:rPr>
          <w:rFonts w:hint="eastAsia" w:ascii="宋体" w:hAnsi="宋体" w:cs="宋体"/>
          <w:kern w:val="0"/>
          <w:szCs w:val="21"/>
        </w:rPr>
        <w:t>、安防网络高清监控系统、停车场管理系统、弱电综合布线、互</w:t>
      </w:r>
      <w:r>
        <w:rPr>
          <w:rFonts w:ascii="宋体" w:hAnsi="宋体" w:cs="宋体"/>
          <w:kern w:val="0"/>
          <w:szCs w:val="21"/>
        </w:rPr>
        <w:t>联网接入等内容</w:t>
      </w:r>
      <w:r>
        <w:rPr>
          <w:rFonts w:hint="eastAsia" w:ascii="宋体" w:hAnsi="宋体" w:cs="宋体"/>
          <w:kern w:val="0"/>
          <w:szCs w:val="21"/>
        </w:rPr>
        <w:t>开展建设。</w:t>
      </w:r>
    </w:p>
    <w:p>
      <w:pPr>
        <w:widowControl/>
        <w:spacing w:line="360" w:lineRule="auto"/>
        <w:ind w:left="720" w:hanging="720" w:firstLineChars="0"/>
        <w:jc w:val="left"/>
        <w:rPr>
          <w:rFonts w:ascii="宋体" w:hAnsi="宋体" w:eastAsia="宋体" w:cs="宋体"/>
          <w:b/>
          <w:kern w:val="0"/>
          <w:sz w:val="21"/>
          <w:szCs w:val="21"/>
          <w:lang w:val="en-US" w:eastAsia="zh-CN" w:bidi="ar-SA"/>
        </w:rPr>
      </w:pPr>
      <w:r>
        <w:rPr>
          <w:rFonts w:ascii="宋体" w:hAnsi="宋体" w:eastAsia="宋体" w:cs="宋体"/>
          <w:b/>
          <w:kern w:val="0"/>
          <w:sz w:val="21"/>
          <w:szCs w:val="21"/>
          <w:lang w:val="en-US" w:eastAsia="zh-CN" w:bidi="ar-SA"/>
        </w:rPr>
        <w:t>二、</w:t>
      </w:r>
      <w:r>
        <w:rPr>
          <w:rFonts w:hint="eastAsia" w:ascii="宋体" w:hAnsi="宋体" w:eastAsia="宋体" w:cs="宋体"/>
          <w:b/>
          <w:kern w:val="0"/>
          <w:sz w:val="21"/>
          <w:szCs w:val="21"/>
          <w:lang w:val="en-US" w:eastAsia="zh-CN" w:bidi="ar-SA"/>
        </w:rPr>
        <w:t>项目</w:t>
      </w:r>
      <w:r>
        <w:rPr>
          <w:rFonts w:ascii="宋体" w:hAnsi="宋体" w:eastAsia="宋体" w:cs="宋体"/>
          <w:b/>
          <w:kern w:val="0"/>
          <w:sz w:val="21"/>
          <w:szCs w:val="21"/>
          <w:lang w:val="en-US" w:eastAsia="zh-CN" w:bidi="ar-SA"/>
        </w:rPr>
        <w:t>需求</w:t>
      </w:r>
    </w:p>
    <w:p>
      <w:pPr>
        <w:spacing w:line="360" w:lineRule="auto"/>
        <w:ind w:firstLine="420" w:firstLineChars="200"/>
        <w:rPr>
          <w:rFonts w:ascii="宋体" w:hAnsi="宋体" w:cs="宋体"/>
          <w:kern w:val="0"/>
          <w:szCs w:val="21"/>
        </w:rPr>
      </w:pPr>
      <w:r>
        <w:rPr>
          <w:rFonts w:hint="eastAsia" w:ascii="宋体" w:hAnsi="宋体" w:cs="宋体"/>
          <w:kern w:val="0"/>
          <w:szCs w:val="21"/>
        </w:rPr>
        <w:t>（一）</w:t>
      </w:r>
      <w:r>
        <w:rPr>
          <w:rFonts w:ascii="宋体" w:hAnsi="宋体" w:cs="宋体"/>
          <w:kern w:val="0"/>
          <w:szCs w:val="21"/>
        </w:rPr>
        <w:t>楼宇可视对讲系统：在每栋楼的入口安装可视对讲设备，居民可以通过视频通话确认访客身份，同时，访客也可以通过对讲设备与居民进行语音通话，提高安全性和便利性。</w:t>
      </w:r>
    </w:p>
    <w:p>
      <w:pPr>
        <w:spacing w:line="360" w:lineRule="auto"/>
        <w:ind w:firstLine="420" w:firstLineChars="200"/>
        <w:rPr>
          <w:rFonts w:ascii="宋体" w:hAnsi="宋体" w:cs="宋体"/>
          <w:kern w:val="0"/>
          <w:szCs w:val="21"/>
        </w:rPr>
      </w:pPr>
      <w:r>
        <w:rPr>
          <w:rFonts w:hint="eastAsia" w:ascii="宋体" w:hAnsi="宋体" w:cs="宋体"/>
          <w:kern w:val="0"/>
          <w:szCs w:val="21"/>
        </w:rPr>
        <w:t>（二）</w:t>
      </w:r>
      <w:r>
        <w:rPr>
          <w:rFonts w:ascii="宋体" w:hAnsi="宋体" w:cs="宋体"/>
          <w:kern w:val="0"/>
          <w:szCs w:val="21"/>
        </w:rPr>
        <w:t>安防网络高清监控系统：在小区的主要出入口、公共区域、停车场等重要位置安装高清监控摄像头，实时监控小区的安全状况。所有监控数据将通过网络传输到管理中心，实现远程监控和管理。</w:t>
      </w:r>
    </w:p>
    <w:p>
      <w:pPr>
        <w:spacing w:line="360" w:lineRule="auto"/>
        <w:ind w:firstLine="420" w:firstLineChars="200"/>
        <w:rPr>
          <w:rFonts w:ascii="宋体" w:hAnsi="宋体" w:cs="宋体"/>
          <w:kern w:val="0"/>
          <w:szCs w:val="21"/>
        </w:rPr>
      </w:pPr>
      <w:r>
        <w:rPr>
          <w:rFonts w:hint="eastAsia" w:ascii="宋体" w:hAnsi="宋体" w:cs="宋体"/>
          <w:kern w:val="0"/>
          <w:szCs w:val="21"/>
        </w:rPr>
        <w:t>（三）</w:t>
      </w:r>
      <w:r>
        <w:rPr>
          <w:rFonts w:ascii="宋体" w:hAnsi="宋体" w:cs="宋体"/>
          <w:kern w:val="0"/>
          <w:szCs w:val="21"/>
        </w:rPr>
        <w:t>停车场管理系统：通过安装停车场管理系统，实现车辆的自动识别、自动收费、自动出入等功能，提高停车场的管理效率和安全性。</w:t>
      </w:r>
    </w:p>
    <w:p>
      <w:pPr>
        <w:spacing w:line="360" w:lineRule="auto"/>
        <w:ind w:firstLine="420" w:firstLineChars="200"/>
        <w:rPr>
          <w:rFonts w:ascii="宋体" w:hAnsi="宋体" w:cs="宋体"/>
          <w:kern w:val="0"/>
          <w:szCs w:val="21"/>
        </w:rPr>
      </w:pPr>
      <w:r>
        <w:rPr>
          <w:rFonts w:hint="eastAsia" w:ascii="宋体" w:hAnsi="宋体" w:cs="宋体"/>
          <w:kern w:val="0"/>
          <w:szCs w:val="21"/>
        </w:rPr>
        <w:t>（四）</w:t>
      </w:r>
      <w:r>
        <w:rPr>
          <w:rFonts w:ascii="宋体" w:hAnsi="宋体" w:cs="宋体"/>
          <w:kern w:val="0"/>
          <w:szCs w:val="21"/>
        </w:rPr>
        <w:t>配套弱电布线：根据安防系统的需要，进行配套的弱电布线工作，包括电源线、信号线、数据线等。</w:t>
      </w:r>
    </w:p>
    <w:p>
      <w:pPr>
        <w:spacing w:line="360" w:lineRule="auto"/>
        <w:ind w:firstLine="420" w:firstLineChars="200"/>
        <w:rPr>
          <w:rFonts w:ascii="宋体" w:hAnsi="宋体" w:cs="宋体"/>
          <w:kern w:val="0"/>
          <w:szCs w:val="21"/>
        </w:rPr>
      </w:pPr>
    </w:p>
    <w:p>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具体项目建设清单如下：</w:t>
      </w:r>
    </w:p>
    <w:tbl>
      <w:tblPr>
        <w:tblStyle w:val="36"/>
        <w:tblW w:w="102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1017"/>
        <w:gridCol w:w="474"/>
        <w:gridCol w:w="4633"/>
        <w:gridCol w:w="1008"/>
        <w:gridCol w:w="40"/>
        <w:gridCol w:w="956"/>
        <w:gridCol w:w="893"/>
        <w:gridCol w:w="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49" w:type="dxa"/>
          <w:trHeight w:val="450" w:hRule="atLeast"/>
        </w:trPr>
        <w:tc>
          <w:tcPr>
            <w:tcW w:w="10205" w:type="dxa"/>
            <w:gridSpan w:val="8"/>
            <w:tcBorders>
              <w:top w:val="nil"/>
              <w:left w:val="nil"/>
              <w:bottom w:val="single" w:color="000000"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第一部分、停车场管理系统设备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27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设备名称</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配置性能说明</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270" w:hRule="atLeast"/>
        </w:trPr>
        <w:tc>
          <w:tcPr>
            <w:tcW w:w="10205" w:type="dxa"/>
            <w:gridSpan w:val="8"/>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一、入口标准设备部分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H系列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快速道闸</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数字化控制技术，设备IP化，支持在线升级；自动记录闸机运行次数、时间等信息；智能调控；停电手动摇杆开闸功能；具备地感防砸、开优先保护、遇阻保护，确保通行目标的安全；标准直杆、含三联按钮及配送遥控器.1；减速电机：电机功率：DC 150W /DC24V；杆长度：铝合金椭圆杆杆长≤5m；闸杆起落时间：1.5～6秒可调；使用环境温度：-30℃～+60℃；闸杆中心高度：920mm； 可选颜色：黄灰，蓝银，银灰等；外形尺寸：362mm×298mm×1125mm.</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地感应线圈</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数字式车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辆检测器</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工作电压：AC220V±15%；额定功率：≤3W；环境温度：-25°C~65°C；工作地感量:80~500UH，响应时间: 100ms、250ms；检测率:&gt;99.99%；静电等级:满足GB/T17626.2规定；使用寿命：3～5年。</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入口一体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式控制机</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值守交互立柱是一款人机交互***交互立柱，主要定位于智慧商业解决方案、智慧社区解决方案、智慧园区解决方案停车场配件，可扩展无人化主流业务标配语音对讲闭环需求，提升一体式停车场控制机的无人化能力。</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车牌识别高清摄像头套装</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成像元件：1/3英⼨CMOS传感器；最低照度：彩色0.1Lux@F1.2；视频压缩格式：H.264，MPEG4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码流分辨率：1080P/30fps、720P/25fps；操作系统兼容：Windows XP、Windows 2003、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Windows 2008、Windows 7、Windows10；工作电压：AC220V；工作温度：-25〜70℃；设备平均无故障时间：&gt;10000h；平均功耗：≤3W</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0205" w:type="dxa"/>
            <w:gridSpan w:val="8"/>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3530" cy="246380"/>
                  <wp:effectExtent l="0" t="0" r="0" b="0"/>
                  <wp:wrapNone/>
                  <wp:docPr id="37" name="AutoShape_161"/>
                  <wp:cNvGraphicFramePr/>
                  <a:graphic xmlns:a="http://schemas.openxmlformats.org/drawingml/2006/main">
                    <a:graphicData uri="http://schemas.openxmlformats.org/drawingml/2006/picture">
                      <pic:pic xmlns:pic="http://schemas.openxmlformats.org/drawingml/2006/picture">
                        <pic:nvPicPr>
                          <pic:cNvPr id="37" name="AutoShape_161"/>
                          <pic:cNvPicPr/>
                        </pic:nvPicPr>
                        <pic:blipFill>
                          <a:blip r:embed="rId22"/>
                          <a:stretch>
                            <a:fillRect/>
                          </a:stretch>
                        </pic:blipFill>
                        <pic:spPr>
                          <a:xfrm>
                            <a:off x="0" y="0"/>
                            <a:ext cx="303530" cy="2463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3530" cy="246380"/>
                  <wp:effectExtent l="0" t="0" r="0" b="0"/>
                  <wp:wrapNone/>
                  <wp:docPr id="33" name="AutoShape_161_SpCnt_1"/>
                  <wp:cNvGraphicFramePr/>
                  <a:graphic xmlns:a="http://schemas.openxmlformats.org/drawingml/2006/main">
                    <a:graphicData uri="http://schemas.openxmlformats.org/drawingml/2006/picture">
                      <pic:pic xmlns:pic="http://schemas.openxmlformats.org/drawingml/2006/picture">
                        <pic:nvPicPr>
                          <pic:cNvPr id="33" name="AutoShape_161_SpCnt_1"/>
                          <pic:cNvPicPr/>
                        </pic:nvPicPr>
                        <pic:blipFill>
                          <a:blip r:embed="rId22"/>
                          <a:stretch>
                            <a:fillRect/>
                          </a:stretch>
                        </pic:blipFill>
                        <pic:spPr>
                          <a:xfrm>
                            <a:off x="0" y="0"/>
                            <a:ext cx="303530" cy="2463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二、出口标准设备部分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H系列快速道闸</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数字化控制技术，设备IP化，支持在线升级；自动记录闸机运行次数、时间等信息；智能调控；停电手动摇杆开闸功能；具备地感防砸、开优先保护、遇阻保护，确保通行目标的安全；标准直杆、含三联按钮及配送遥控器.1；减速电机：电机功率：DC 150W /DC24V；杆长度：铝合金椭圆杆杆长≤5m；闸杆起落时间：1.5～6秒可调；使用环境温度：-30℃～+60℃；闸杆中心高度：920mm； 可选颜色：黄灰，蓝银，银灰等；外形尺寸：362mm×298mm×1125mm.</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地感应线圈</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数字式车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辆检测器</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工作电压：AC220V±15%；额定功率：≤3W；环境温度：-25°C~65°C；工作地感量:80~500UH，响应时间: 100ms、250ms；检测率:&gt;99.99%；静电等级:满足GB/T17626.2规定；使用寿命：3～5年。</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入口一体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式控制机</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值守交互立柱是一款人机交互***交互立柱，主要定位于智慧商业解决方案、智慧社区解决方案、智慧园区解决方案停车场配件，可扩展无人化主流业务标配语音对讲闭环需求，提升一体式停车场控制机的无人化能力。</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车牌识别高清摄像头套装</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成像元件：1/3英⼨CMOS传感器；最低照度：彩色0.1Lux@F1.2；视频压缩格式：H.264，MPEG4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码流分辨率：1080P/30fps、720P/25fps；操作系统兼容：Windows XP、Windows 2003、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Windows 2008、Windows 7、Windows10；工作电压：AC220V；工作温度：-25〜70℃；设备平均无故障时间：&gt;10000h；平均功耗：≤3W</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0205" w:type="dxa"/>
            <w:gridSpan w:val="8"/>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3530" cy="245745"/>
                  <wp:effectExtent l="0" t="0" r="0" b="0"/>
                  <wp:wrapNone/>
                  <wp:docPr id="27" name="AutoShape_161_SpCnt_2"/>
                  <wp:cNvGraphicFramePr/>
                  <a:graphic xmlns:a="http://schemas.openxmlformats.org/drawingml/2006/main">
                    <a:graphicData uri="http://schemas.openxmlformats.org/drawingml/2006/picture">
                      <pic:pic xmlns:pic="http://schemas.openxmlformats.org/drawingml/2006/picture">
                        <pic:nvPicPr>
                          <pic:cNvPr id="27" name="AutoShape_161_SpCnt_2"/>
                          <pic:cNvPicPr/>
                        </pic:nvPicPr>
                        <pic:blipFill>
                          <a:blip r:embed="rId22"/>
                          <a:stretch>
                            <a:fillRect/>
                          </a:stretch>
                        </pic:blipFill>
                        <pic:spPr>
                          <a:xfrm>
                            <a:off x="0" y="0"/>
                            <a:ext cx="303530" cy="24574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3530" cy="245745"/>
                  <wp:effectExtent l="0" t="0" r="0" b="0"/>
                  <wp:wrapNone/>
                  <wp:docPr id="35" name="AutoShape_161_SpCnt_3"/>
                  <wp:cNvGraphicFramePr/>
                  <a:graphic xmlns:a="http://schemas.openxmlformats.org/drawingml/2006/main">
                    <a:graphicData uri="http://schemas.openxmlformats.org/drawingml/2006/picture">
                      <pic:pic xmlns:pic="http://schemas.openxmlformats.org/drawingml/2006/picture">
                        <pic:nvPicPr>
                          <pic:cNvPr id="35" name="AutoShape_161_SpCnt_3"/>
                          <pic:cNvPicPr/>
                        </pic:nvPicPr>
                        <pic:blipFill>
                          <a:blip r:embed="rId22"/>
                          <a:stretch>
                            <a:fillRect/>
                          </a:stretch>
                        </pic:blipFill>
                        <pic:spPr>
                          <a:xfrm>
                            <a:off x="0" y="0"/>
                            <a:ext cx="303530" cy="24574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3530" cy="245745"/>
                  <wp:effectExtent l="0" t="0" r="0" b="0"/>
                  <wp:wrapNone/>
                  <wp:docPr id="39" name="AutoShape_161_SpCnt_4"/>
                  <wp:cNvGraphicFramePr/>
                  <a:graphic xmlns:a="http://schemas.openxmlformats.org/drawingml/2006/main">
                    <a:graphicData uri="http://schemas.openxmlformats.org/drawingml/2006/picture">
                      <pic:pic xmlns:pic="http://schemas.openxmlformats.org/drawingml/2006/picture">
                        <pic:nvPicPr>
                          <pic:cNvPr id="39" name="AutoShape_161_SpCnt_4"/>
                          <pic:cNvPicPr/>
                        </pic:nvPicPr>
                        <pic:blipFill>
                          <a:blip r:embed="rId22"/>
                          <a:stretch>
                            <a:fillRect/>
                          </a:stretch>
                        </pic:blipFill>
                        <pic:spPr>
                          <a:xfrm>
                            <a:off x="0" y="0"/>
                            <a:ext cx="303530" cy="24574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3530" cy="245745"/>
                  <wp:effectExtent l="0" t="0" r="0" b="0"/>
                  <wp:wrapNone/>
                  <wp:docPr id="29" name="AutoShape_161_SpCnt_5"/>
                  <wp:cNvGraphicFramePr/>
                  <a:graphic xmlns:a="http://schemas.openxmlformats.org/drawingml/2006/main">
                    <a:graphicData uri="http://schemas.openxmlformats.org/drawingml/2006/picture">
                      <pic:pic xmlns:pic="http://schemas.openxmlformats.org/drawingml/2006/picture">
                        <pic:nvPicPr>
                          <pic:cNvPr id="29" name="AutoShape_161_SpCnt_5"/>
                          <pic:cNvPicPr/>
                        </pic:nvPicPr>
                        <pic:blipFill>
                          <a:blip r:embed="rId22"/>
                          <a:stretch>
                            <a:fillRect/>
                          </a:stretch>
                        </pic:blipFill>
                        <pic:spPr>
                          <a:xfrm>
                            <a:off x="0" y="0"/>
                            <a:ext cx="303530" cy="24574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三、岗亭处标准设备部分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管理工作站电脑</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英特尔 酷睿i5 7500 处理器(CPU频率：3.4 GHz、缓存：L3 6MB , )；内存：8GB(1X8GB)单通道DDR4；1TB SATA硬盘；光驱：DVDRW光驱；集成显卡；宽屏液晶显示器，尺寸：21.5英寸。</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管理软件</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含license认证</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百兆双芯单模光纤收发器；网络10/100M 自适应，单模光纤能达20KM远 1个RJ45电口、1个SC光口。</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8口千兆以太网交换机</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8个10/100/1000Mbps RJ45自适应以太网端口；符合IEEE802.3、IEEE802.3u、IEEE802.3ab标准；每个端口都支持Auto-MDI/MDIX功能； 全双工/半双工自适应模式；LED指示灯：存储转发架构；背板带宽：16Gbps；包转发率：11.9Mpps；MAC：4K；输入电压：100V-240V,50/60Hz；功耗：&lt;11W。</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电源控制箱</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连接并控制系统电源</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IC一体式门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禁控制器</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与捷顺停车场、通道、考勤、收费、巡更无缝集成为一卡通系统；工作电压：12V/1A；开锁延时时间：1s、3s、5s可调；脱机存储容量：2032条；最大用户数：65535；支持卡种类：IC卡；通讯方式：RS485；规格（mm）：108×108×20</w:t>
            </w:r>
          </w:p>
        </w:tc>
        <w:tc>
          <w:tcPr>
            <w:tcW w:w="95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300KG单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门磁力锁</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铝材选用阳极氧化，锁体和吸板选用化学电镀附着力更强，防腐性能更高；安全类型：断电开锁；工作拉力：250～3000KG（±10%）；工作电流：12V单门340mA；尺寸：238*25.5*48mm。</w:t>
            </w:r>
          </w:p>
        </w:tc>
        <w:tc>
          <w:tcPr>
            <w:tcW w:w="95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门锁专用电源</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采用多极保险设计；内制双稳压DC12V输出；支持PUSH-驱动开锁；支持继电器切换控制输出；内制可调旋钮电锁延时0-15秒；工作电压：180-230VAC；输出电压：12VDC；输出最大电流：3A；产品规格：181*85*63mm</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开门按钮</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三级电源插座式防雷器</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电涌保护器依据IEC和GB标准设计，用于设备末端电源电涌保护，采用共模、差模保护、插座式配置将电涌保护器与电源转换器完美结合，RFI EMI滤波电路及级间协调电感，可吸收射频 电磁干扰等线路电涌，延长设备正常工作寿命.</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0205" w:type="dxa"/>
            <w:gridSpan w:val="8"/>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六、线材及其他部分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岗亭供电电源线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配电房至1、2、3栋片区供电RVV 3*2.5mm</w:t>
            </w:r>
            <w:r>
              <w:rPr>
                <w:rStyle w:val="95"/>
                <w:rFonts w:hint="eastAsia" w:ascii="宋体" w:hAnsi="宋体" w:eastAsia="宋体" w:cs="宋体"/>
                <w:sz w:val="18"/>
                <w:szCs w:val="18"/>
                <w:lang w:val="en-US" w:eastAsia="zh-CN" w:bidi="ar"/>
              </w:rPr>
              <w:t>2</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分支供电电源线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单元及首层花园供电线路 RVV 3*1.5mm</w:t>
            </w:r>
            <w:r>
              <w:rPr>
                <w:rStyle w:val="95"/>
                <w:rFonts w:hint="eastAsia" w:ascii="宋体" w:hAnsi="宋体" w:eastAsia="宋体" w:cs="宋体"/>
                <w:sz w:val="18"/>
                <w:szCs w:val="18"/>
                <w:lang w:val="en-US" w:eastAsia="zh-CN" w:bidi="ar"/>
              </w:rPr>
              <w:t>2</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钢丝铠装4芯单模室外光缆</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8口光纤终端盒</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挂墙式8口SC光纤终端盒，内配熔纤盘及线夹。</w:t>
            </w:r>
          </w:p>
        </w:tc>
        <w:tc>
          <w:tcPr>
            <w:tcW w:w="95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3米光纤跳线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SC-SC（SC)单芯单模3M光跳线</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头</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820" w:hRule="atLeast"/>
        </w:trPr>
        <w:tc>
          <w:tcPr>
            <w:tcW w:w="10205" w:type="dxa"/>
            <w:gridSpan w:val="8"/>
            <w:tcBorders>
              <w:top w:val="nil"/>
              <w:left w:val="nil"/>
              <w:bottom w:val="single" w:color="000000"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第二部分、安防视频监控系统、桥架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设备名称</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配置性能说明</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0205" w:type="dxa"/>
            <w:gridSpan w:val="8"/>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一、室内外摄像机前端设备部分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（300万像素）红外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筒型网络摄像机</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300万1/3" CMOS红外防水ICR日夜型；Progressive Scan CMOS ；视频压缩标准：</w:t>
            </w:r>
            <w:r>
              <w:rPr>
                <w:rStyle w:val="96"/>
                <w:rFonts w:hint="eastAsia" w:ascii="宋体" w:hAnsi="宋体" w:eastAsia="宋体" w:cs="宋体"/>
                <w:sz w:val="18"/>
                <w:szCs w:val="18"/>
                <w:lang w:val="en-US" w:eastAsia="zh-CN" w:bidi="ar"/>
              </w:rPr>
              <w:t>H.265</w:t>
            </w:r>
            <w:r>
              <w:rPr>
                <w:rStyle w:val="97"/>
                <w:rFonts w:hint="eastAsia" w:ascii="宋体" w:hAnsi="宋体" w:eastAsia="宋体" w:cs="宋体"/>
                <w:sz w:val="18"/>
                <w:szCs w:val="18"/>
                <w:lang w:val="en-US" w:eastAsia="zh-CN" w:bidi="ar"/>
              </w:rPr>
              <w:t>/ H.264/MJPEG 最小照度：0.01Lux @(F1.2,AGC ON) ,0 Lux with IR；快门 1/3秒至1/100，000秒；镜头：4mm、6mm、8mm、12mm可选；数字宽动态；3D 数字降噪；最大图像尺寸：2048×1536；背光补偿；红外照射距离：50米；功耗：POE/DC12V 7W；IP67。</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（300万像素）红外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半球型网络摄像机</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300万1/3" CMOS红外防水ICR日夜型；Progressive Scan CMOS ；视频压缩标准：</w:t>
            </w:r>
            <w:r>
              <w:rPr>
                <w:rStyle w:val="96"/>
                <w:rFonts w:hint="eastAsia" w:ascii="宋体" w:hAnsi="宋体" w:eastAsia="宋体" w:cs="宋体"/>
                <w:sz w:val="18"/>
                <w:szCs w:val="18"/>
                <w:lang w:val="en-US" w:eastAsia="zh-CN" w:bidi="ar"/>
              </w:rPr>
              <w:t>H.265</w:t>
            </w:r>
            <w:r>
              <w:rPr>
                <w:rStyle w:val="97"/>
                <w:rFonts w:hint="eastAsia" w:ascii="宋体" w:hAnsi="宋体" w:eastAsia="宋体" w:cs="宋体"/>
                <w:sz w:val="18"/>
                <w:szCs w:val="18"/>
                <w:lang w:val="en-US" w:eastAsia="zh-CN" w:bidi="ar"/>
              </w:rPr>
              <w:t>/ H.264 /MJPEG 最小照度：0.01Lux @(F1.2,AGC ON) ,0 Lux with IR；快门 1/3秒至1/100，000秒；镜头：2.8mm、4mm、6mm、8mm可选；数字宽动态；3D 数字降噪；图像尺寸：2048×1536；背光补偿；红外照射距离：20～30米；功耗：POE/DC12V 5.5W；IP67。</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电梯防暴迷你半球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网络摄像机</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200万1/2.7"  CMOS红外防水ICR日夜型；Progressive Scan CMOS ；视频压缩标准：</w:t>
            </w:r>
            <w:r>
              <w:rPr>
                <w:rStyle w:val="96"/>
                <w:rFonts w:hint="eastAsia" w:ascii="宋体" w:hAnsi="宋体" w:eastAsia="宋体" w:cs="宋体"/>
                <w:sz w:val="18"/>
                <w:szCs w:val="18"/>
                <w:lang w:val="en-US" w:eastAsia="zh-CN" w:bidi="ar"/>
              </w:rPr>
              <w:t>H.265</w:t>
            </w:r>
            <w:r>
              <w:rPr>
                <w:rStyle w:val="97"/>
                <w:rFonts w:hint="eastAsia" w:ascii="宋体" w:hAnsi="宋体" w:eastAsia="宋体" w:cs="宋体"/>
                <w:sz w:val="18"/>
                <w:szCs w:val="18"/>
                <w:lang w:val="en-US" w:eastAsia="zh-CN" w:bidi="ar"/>
              </w:rPr>
              <w:t>/ H.264 /MJPEG；最小照度：0.01Lux @(F1.2,AGC ON) ,0 Lux with IR；快门 1/3秒至1/100，000秒；镜头：2.8mm、4mm、6mm可选；数字宽动态；3D数字降噪；图像尺寸：1920×1080；背光补偿；红外距离：10～30米；支持smart IR，防止夜间红外过曝；防暴等级IK08；功耗：POE/DC12V 5W；防护等级：IP67。</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电梯专用无线网桥</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3×10/100M Base-TX (Cat.5/5E, RJ-45)网口；PoE；802.11bgn, TDMA；AP,Station,WDS AP, WDS Station；网桥模式、路由模式；WPA/WPA2/802.1x, IP/MAC Filtering，SSID隐藏；工作频段2400~2500 MHz（支持频率扩展范围：2312MHz-2732MHz）。</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枪型摄像机壁装支架</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壁装支架/95*65*188.5MM/铝/海康白喷塑</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支持全双工和半双工传输模式，能自动协商；电口能自适应平行线/交叉线连接方式；高效交换核心；传输速率 10/100Mbps 单模单纤SC接口，传输距离：120km；发射光功率：≥-12dBm（20km）；电源：DC5V 1.2A。</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16口POE交换机</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16个10/100M自适应RJ45端口；2个1000BASE-SX/LX SFP 光口；每端口均支持MDI/MDIX自动翻转；支持IEEE802.3af标准，自动检测识别符合IEEE 802.3af标准的受电设备；支持IEEE802.3X全双工流控与Backpressure半双工流控 ；LED指示灯：LNK/ ACT PWR；背板带宽7.2Gbpf。</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0205" w:type="dxa"/>
            <w:gridSpan w:val="8"/>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二、监控机房设备部分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支持全双工和半双工传输模式，能自动协商；电口能自适应平行线/交叉线连接方式；高效交换核心；传输速率 10/100Mbps 单模单纤SC接口，传输距离：120km；发射光功率：≥-12dBm（20km）；电源：DC5V 1.2A。</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网络安全中心交换机</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24个10/100/1000M自适应RJ45端口；2个1000BASE-SX/LX SFP 光口；所有端口均具备线速转发能力；支持端口自动翻转和流量控制；支持多种生成树协议，支持端口汇聚；支持MAC地址自学习和QoS；支持VLAN划分和联动管理；支持WEB配置；背板带宽52Gbps；包转发速率36Mpps；包缓存：4Mb；支持Port VLAN 、Tag VLAN；广播风暴抑制，DHCP欺骗防御。</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嵌入式网络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高清硬盘录像机</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16路</w:t>
            </w:r>
            <w:r>
              <w:rPr>
                <w:rStyle w:val="98"/>
                <w:rFonts w:hint="eastAsia" w:ascii="宋体" w:hAnsi="宋体" w:eastAsia="宋体" w:cs="宋体"/>
                <w:sz w:val="18"/>
                <w:szCs w:val="18"/>
                <w:lang w:val="en-US" w:eastAsia="zh-CN" w:bidi="ar"/>
              </w:rPr>
              <w:t>H.265</w:t>
            </w:r>
            <w:r>
              <w:rPr>
                <w:rStyle w:val="99"/>
                <w:rFonts w:hint="eastAsia" w:ascii="宋体" w:hAnsi="宋体" w:eastAsia="宋体" w:cs="宋体"/>
                <w:sz w:val="18"/>
                <w:szCs w:val="18"/>
                <w:lang w:val="en-US" w:eastAsia="zh-CN" w:bidi="ar"/>
              </w:rPr>
              <w:t>、H.264混合接入（支持H.265、H.264编码前端自适应接入）；160M接入、160M存储、160M转发；2U/8盘位/1个eSATA/2个HDMI、2个VGA，同时输出，HDMI支持4K，VGA支持2K显示；最大16路同步回放及多路同步倒放；报警16进4出；2个千兆网口/2个USB2.0，1个USB3.0/Smart 2.0/N/ANR/智能检索/浓缩播放/车牌检索/人脸检索/热度图/客流量统计/视频摘要回放/分时段回放/超高倍速回放/双系统备份/触控面板；国标28181协议、Ehome协议接入平台；电源：AC 220V，50Hz；功耗(不含硬盘)： ≤30W；机箱：19英寸标准 2U机箱。</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4TB监控级专用硬盘</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转速：5900rpm；缓存：64MB；接口：SATA3.0；速率：6Gb/秒；容量：4000GB企业级硬盘。</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22寸液晶监视器</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产品类型：液晶显示器；尺寸：22英寸；屏幕比例：16:10；接口类型：15针 D-Sub(VGA),HDMI；面板类型：TN 点距：0.282mm；亮度：250cd/m2；典型对比：1000:1；动态对比：100万:1；分辨率：1680×1050；响应速度：5ms；水平可视角度：170度；垂直可视角度：160度；面板最大色彩：16.7M；背光类型：WLED</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43寸液晶监视器</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LED背光，最佳工作分辨率1920x1080@60Hz高清显示；采用3-D 数字梳状滤波器，采用3-D 降噪技术；采用可编程12-bit RGB gamma校正技术；7*24小时稳定工作；支持多种监控接口：DVI输入、VGA输入、HDMI输入、BNC输出、AUDIO输入、RS232-IN、RS232-OUT各1个，2个喇叭；可视面积：945.2mm x 533.4mm；电源：AC100V--240V 50/60Hz，功耗：≤65W。</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0205" w:type="dxa"/>
            <w:gridSpan w:val="8"/>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三、周边、线材、配管、附件部分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电源电涌保护器</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模块化电源电涌保护器依据IEC和GB标准设计，电涌保护器具备强大的电涌泄放能力，每位的最大放电电流 20kA(8/20μs)；电源系统：TT-TN-IT；额定电压：Un 220V；最大持续运行电压：Uc 385V；标称放电电流：In(8/20μs) 10kA；保护水平：Up(8/20μs) &lt;1.5kV；串接过流保护装置：16A/6kA。</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三级机架式电源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电涌保护器</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依据IEC、GB标准设计和制造，用于设备末端电源电涌保护；采用共模、差模保护，插座式配置；具备过流、过载保护、电涌保护状态指示、电源供电状态指示；带独立接地螺丝；额定负载10A 220V AC；额定电压220V；保护水平1500V；短路耐受能力300A。</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片区供电电源线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配电房至9、10、11栋片区供电RVV 3*2.5mm2</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分支供电电源线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单元及首层花园供电线路 RVV 3*1.5mm2</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摄像机视频通信线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超5类4对非屏蔽双绞线，4*2*0.5mm2</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交换机联网通信线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6类4对非屏蔽双绞线，4*2*0.57mm2</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铠装4芯单模光缆</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钢丝铠装4芯单模室外光缆</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8口光纤终端盒</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挂墙式8口SC光纤终端盒，内配熔纤盘及线夹。</w:t>
            </w:r>
          </w:p>
        </w:tc>
        <w:tc>
          <w:tcPr>
            <w:tcW w:w="956"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3米光纤跳线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SC-SC（SC)单芯单模3M光跳线</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24芯机架式光纤盒</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24芯机架式光纤盒 ODF</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SC耦合器</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SC耦合器</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头</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视频电源光纤装配项箱</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线箱，防水、防盗设计，散热设计，采用优质冷轧钢板，进口锌合金电解板压制而成。表面静电高温喷涂处理，具有防锈力强，坚固耐用等特点；箱内可安装19“设备及各种型号的设备，19”支架，内含漏电开关、插座、熔纤盘，防尘网等附件。520*170*550</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 线管</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 （Φ20mm）线管</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0205" w:type="dxa"/>
            <w:gridSpan w:val="8"/>
            <w:tcBorders>
              <w:top w:val="nil"/>
              <w:left w:val="nil"/>
              <w:bottom w:val="single" w:color="000000"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第三部分、可视对讲及门禁系统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设备名称</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配置性能说明</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0205" w:type="dxa"/>
            <w:gridSpan w:val="8"/>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一、可视对讲室内外设备部分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彩色网络型单元门口机</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一体成型拉丝面板，超薄机身；内部多重防水设计；4寸TFT屏显示，金属磨砂效果按键，中文显示，液晶显示功能；呼叫、通话、开锁均有中文显示；开锁(遥控开锁/密码开锁/刷卡开锁)语言提示功能；具有公共密码开锁功能；可内置门禁读卡器功能；具有夜光照明功能；防拆报警功能、门磁检测功能、电控锁/磁力锁选择功能、访客留言留影功能；CPU：ARM-DM365（主频300MHz）；摄像头：200W镜头，1/2.7＂、支持宽动态，自动曝光、黑暗补偿，130W像素传感器，1/3＂，自动曝光、自适应背光补偿等；工作电压：DC13.8±5%；外形尺寸：135×340×41mm（宽×高×厚）</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7寸彩色数字室内分机</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网络插口；中文菜单操作，感应按键式操作；房号设置、IP设置、密码设置功能；1～9级音量可调；免打扰设置功能、铃声设置功能、监视功能、代门口机开锁；自带八防区报警功能；紧急报警功能、访客留影、留言功能、对讲查询、信息查询：可查询后台发布的个人或公共信息；CPU：DM365（主频300MHz）；内存：256M；显示屏：7寸LED数字屏；分辨率：800×480；工作电压：SPOE24V/DC13.8±5%；外形尺寸：211×129×16mm。</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主机分机电源</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出DC13.8V/5A；完善的保护功能：过流保护、短路保护、电池欠压保护、电池输出过流和短路保护、具有不间断供电功能（UPS）；交流输入电压范围：176～253V；直流输出电压：13.8V±10％；输出电流范围：0～5A；过流保护：≤8A；直流最大输出功率：≥75W，</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8口SPOE百兆交换机</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符合IEEE802.3、IEEE802.3u和IEEE802.3x；10个10/100M自适应RJ45端口；16口非标准POE供电，总功率128W 单端口供电达12W@24V；每个端口Speed和Link/Act指示灯，显示端口的工作状态； 每个端口支持全双工802.3x流控及半双工背压流控；采用共享缓存架构，每个端口可利用的缓存空间扩大数倍；供电口保护：0.75A自恢复保险；输入电压：AC180-245V。</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16口POE交换机</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16个10/100M自适应RJ45端口；2个1000BASE-SX/LX SFP 光口；每端口均支持MDI/MDIX自动翻转；支持IEEE802.3af标准，自动检测识别符合IEEE 802.3af标准的受电设备；支持IEEE802.3X全双工流控与Backpressure半双工流控 ；LED指示灯：LNK/ ACT PWR；背板带宽7.2Gbpf。</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0205" w:type="dxa"/>
            <w:gridSpan w:val="8"/>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31" name="AutoShape_28"/>
                  <wp:cNvGraphicFramePr/>
                  <a:graphic xmlns:a="http://schemas.openxmlformats.org/drawingml/2006/main">
                    <a:graphicData uri="http://schemas.openxmlformats.org/drawingml/2006/picture">
                      <pic:pic xmlns:pic="http://schemas.openxmlformats.org/drawingml/2006/picture">
                        <pic:nvPicPr>
                          <pic:cNvPr id="31" name="AutoShape_28"/>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38" name="AutoShape_30"/>
                  <wp:cNvGraphicFramePr/>
                  <a:graphic xmlns:a="http://schemas.openxmlformats.org/drawingml/2006/main">
                    <a:graphicData uri="http://schemas.openxmlformats.org/drawingml/2006/picture">
                      <pic:pic xmlns:pic="http://schemas.openxmlformats.org/drawingml/2006/picture">
                        <pic:nvPicPr>
                          <pic:cNvPr id="38" name="AutoShape_30"/>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32" name="AutoShape_28_SpCnt_1"/>
                  <wp:cNvGraphicFramePr/>
                  <a:graphic xmlns:a="http://schemas.openxmlformats.org/drawingml/2006/main">
                    <a:graphicData uri="http://schemas.openxmlformats.org/drawingml/2006/picture">
                      <pic:pic xmlns:pic="http://schemas.openxmlformats.org/drawingml/2006/picture">
                        <pic:nvPicPr>
                          <pic:cNvPr id="32" name="AutoShape_28_SpCnt_1"/>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40" name="AutoShape_28_SpCnt_2"/>
                  <wp:cNvGraphicFramePr/>
                  <a:graphic xmlns:a="http://schemas.openxmlformats.org/drawingml/2006/main">
                    <a:graphicData uri="http://schemas.openxmlformats.org/drawingml/2006/picture">
                      <pic:pic xmlns:pic="http://schemas.openxmlformats.org/drawingml/2006/picture">
                        <pic:nvPicPr>
                          <pic:cNvPr id="40" name="AutoShape_28_SpCnt_2"/>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28" name="AutoShape_140"/>
                  <wp:cNvGraphicFramePr/>
                  <a:graphic xmlns:a="http://schemas.openxmlformats.org/drawingml/2006/main">
                    <a:graphicData uri="http://schemas.openxmlformats.org/drawingml/2006/picture">
                      <pic:pic xmlns:pic="http://schemas.openxmlformats.org/drawingml/2006/picture">
                        <pic:nvPicPr>
                          <pic:cNvPr id="28" name="AutoShape_140"/>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25" name="AutoShape_30_SpCnt_1"/>
                  <wp:cNvGraphicFramePr/>
                  <a:graphic xmlns:a="http://schemas.openxmlformats.org/drawingml/2006/main">
                    <a:graphicData uri="http://schemas.openxmlformats.org/drawingml/2006/picture">
                      <pic:pic xmlns:pic="http://schemas.openxmlformats.org/drawingml/2006/picture">
                        <pic:nvPicPr>
                          <pic:cNvPr id="25" name="AutoShape_30_SpCnt_1"/>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23" name="AutoShape_28_SpCnt_3"/>
                  <wp:cNvGraphicFramePr/>
                  <a:graphic xmlns:a="http://schemas.openxmlformats.org/drawingml/2006/main">
                    <a:graphicData uri="http://schemas.openxmlformats.org/drawingml/2006/picture">
                      <pic:pic xmlns:pic="http://schemas.openxmlformats.org/drawingml/2006/picture">
                        <pic:nvPicPr>
                          <pic:cNvPr id="23" name="AutoShape_28_SpCnt_3"/>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30" name="AutoShape_28_SpCnt_4"/>
                  <wp:cNvGraphicFramePr/>
                  <a:graphic xmlns:a="http://schemas.openxmlformats.org/drawingml/2006/main">
                    <a:graphicData uri="http://schemas.openxmlformats.org/drawingml/2006/picture">
                      <pic:pic xmlns:pic="http://schemas.openxmlformats.org/drawingml/2006/picture">
                        <pic:nvPicPr>
                          <pic:cNvPr id="30" name="AutoShape_28_SpCnt_4"/>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36" name="AutoShape_30_SpCnt_2"/>
                  <wp:cNvGraphicFramePr/>
                  <a:graphic xmlns:a="http://schemas.openxmlformats.org/drawingml/2006/main">
                    <a:graphicData uri="http://schemas.openxmlformats.org/drawingml/2006/picture">
                      <pic:pic xmlns:pic="http://schemas.openxmlformats.org/drawingml/2006/picture">
                        <pic:nvPicPr>
                          <pic:cNvPr id="36" name="AutoShape_30_SpCnt_2"/>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24" name="AutoShape_30_SpCnt_3"/>
                  <wp:cNvGraphicFramePr/>
                  <a:graphic xmlns:a="http://schemas.openxmlformats.org/drawingml/2006/main">
                    <a:graphicData uri="http://schemas.openxmlformats.org/drawingml/2006/picture">
                      <pic:pic xmlns:pic="http://schemas.openxmlformats.org/drawingml/2006/picture">
                        <pic:nvPicPr>
                          <pic:cNvPr id="24" name="AutoShape_30_SpCnt_3"/>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34" name="AutoShape_30_SpCnt_4"/>
                  <wp:cNvGraphicFramePr/>
                  <a:graphic xmlns:a="http://schemas.openxmlformats.org/drawingml/2006/main">
                    <a:graphicData uri="http://schemas.openxmlformats.org/drawingml/2006/picture">
                      <pic:pic xmlns:pic="http://schemas.openxmlformats.org/drawingml/2006/picture">
                        <pic:nvPicPr>
                          <pic:cNvPr id="34" name="AutoShape_30_SpCnt_4"/>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26" name="AutoShape_30_SpCnt_5"/>
                  <wp:cNvGraphicFramePr/>
                  <a:graphic xmlns:a="http://schemas.openxmlformats.org/drawingml/2006/main">
                    <a:graphicData uri="http://schemas.openxmlformats.org/drawingml/2006/picture">
                      <pic:pic xmlns:pic="http://schemas.openxmlformats.org/drawingml/2006/picture">
                        <pic:nvPicPr>
                          <pic:cNvPr id="26" name="AutoShape_30_SpCnt_5"/>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43" name="AutoShape_140_SpCnt_1"/>
                  <wp:cNvGraphicFramePr/>
                  <a:graphic xmlns:a="http://schemas.openxmlformats.org/drawingml/2006/main">
                    <a:graphicData uri="http://schemas.openxmlformats.org/drawingml/2006/picture">
                      <pic:pic xmlns:pic="http://schemas.openxmlformats.org/drawingml/2006/picture">
                        <pic:nvPicPr>
                          <pic:cNvPr id="43" name="AutoShape_140_SpCnt_1"/>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41" name="AutoShape_140_SpCnt_2"/>
                  <wp:cNvGraphicFramePr/>
                  <a:graphic xmlns:a="http://schemas.openxmlformats.org/drawingml/2006/main">
                    <a:graphicData uri="http://schemas.openxmlformats.org/drawingml/2006/picture">
                      <pic:pic xmlns:pic="http://schemas.openxmlformats.org/drawingml/2006/picture">
                        <pic:nvPicPr>
                          <pic:cNvPr id="41" name="AutoShape_140_SpCnt_2"/>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1762125</wp:posOffset>
                  </wp:positionH>
                  <wp:positionV relativeFrom="paragraph">
                    <wp:posOffset>0</wp:posOffset>
                  </wp:positionV>
                  <wp:extent cx="302260" cy="303530"/>
                  <wp:effectExtent l="0" t="0" r="0" b="0"/>
                  <wp:wrapNone/>
                  <wp:docPr id="42" name="AutoShape_28_SpCnt_5"/>
                  <wp:cNvGraphicFramePr/>
                  <a:graphic xmlns:a="http://schemas.openxmlformats.org/drawingml/2006/main">
                    <a:graphicData uri="http://schemas.openxmlformats.org/drawingml/2006/picture">
                      <pic:pic xmlns:pic="http://schemas.openxmlformats.org/drawingml/2006/picture">
                        <pic:nvPicPr>
                          <pic:cNvPr id="42" name="AutoShape_28_SpCnt_5"/>
                          <pic:cNvPicPr/>
                        </pic:nvPicPr>
                        <pic:blipFill>
                          <a:blip r:embed="rId23"/>
                          <a:stretch>
                            <a:fillRect/>
                          </a:stretch>
                        </pic:blipFill>
                        <pic:spPr>
                          <a:xfrm>
                            <a:off x="0" y="0"/>
                            <a:ext cx="302260" cy="30353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二、门禁设备部分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IC嵌入式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门禁控制器</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IC卡模块装于可视对讲门口主机内，实现门禁\停车场一卡通授权；工作电压：12V/1A；支持卡种类：IC卡；通讯方式：RS485</w:t>
            </w:r>
          </w:p>
        </w:tc>
        <w:tc>
          <w:tcPr>
            <w:tcW w:w="95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91" w:type="dxa"/>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电插锁</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锁体用铝合金材料加工而成，断电开锁双电流低温设计，使用寿命更长、故障率更低；内置电流反冲装置保护门禁设备；电压：12V±10%；电流：启动≤950工作≤150.（注：首层玻璃门锁）</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91" w:type="dxa"/>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全玻璃门锁卡</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全铝合金，左右二个感应磁铁，中间锁孔</w:t>
            </w:r>
          </w:p>
        </w:tc>
        <w:tc>
          <w:tcPr>
            <w:tcW w:w="9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门锁专用电源</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采用多极保险设计；内制双稳压DC12V输出；支持PUSH-驱动开锁；支持继电器切换控制输出；内制可调旋钮电锁延时0-15秒；工作电压：180-230VAC；输出电压：12VDC；输出最大电流：3A；产品规格：181*85*63mm</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开门按钮</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0205" w:type="dxa"/>
            <w:gridSpan w:val="8"/>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三、可视对讲及门禁周边、线材、配管、附件部分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光纤收发器</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百兆双芯单模光纤收发器；网络10/100M 自适应，单模光纤能达20KM远 1个RJ45电口、1个SC光口</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电源电涌保护器</w:t>
            </w:r>
          </w:p>
        </w:tc>
        <w:tc>
          <w:tcPr>
            <w:tcW w:w="5681"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模块化电源电涌保护器依据IEC和GB标准设计，电涌保护器具备强大的电涌泄放能力，每位的最大放电电流 20kA(8/20μs)；电源系统：TT-TN-IT；额定电压：Un 220V；最大持续运行电压：Uc 385V；标称放电电流：In(8/20μs) 10kA；保护水平：Up(8/20μs) &lt;1.5kV；串接过流保护装置：16A/6kA</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片区供电电源线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配电房至1、2、3栋片区供电RVV 3*2.5mm</w:t>
            </w:r>
            <w:r>
              <w:rPr>
                <w:rStyle w:val="95"/>
                <w:rFonts w:hint="eastAsia" w:ascii="宋体" w:hAnsi="宋体" w:eastAsia="宋体" w:cs="宋体"/>
                <w:sz w:val="18"/>
                <w:szCs w:val="18"/>
                <w:lang w:val="en-US" w:eastAsia="zh-CN" w:bidi="ar"/>
              </w:rPr>
              <w:t>2</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门口机、门锁电源线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国标JB8734.3-1998，RVVB 2*1.0mm</w:t>
            </w:r>
            <w:r>
              <w:rPr>
                <w:rStyle w:val="100"/>
                <w:rFonts w:hint="eastAsia" w:ascii="宋体" w:hAnsi="宋体" w:eastAsia="宋体" w:cs="宋体"/>
                <w:sz w:val="18"/>
                <w:szCs w:val="18"/>
                <w:lang w:val="en-US" w:eastAsia="zh-CN" w:bidi="ar"/>
              </w:rPr>
              <w:t>2</w:t>
            </w:r>
            <w:r>
              <w:rPr>
                <w:rStyle w:val="97"/>
                <w:rFonts w:hint="eastAsia" w:ascii="宋体" w:hAnsi="宋体" w:eastAsia="宋体" w:cs="宋体"/>
                <w:sz w:val="18"/>
                <w:szCs w:val="18"/>
                <w:lang w:val="en-US" w:eastAsia="zh-CN" w:bidi="ar"/>
              </w:rPr>
              <w:t>(2×32/0.20)</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门锁控线路</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 4*0.5mm</w:t>
            </w:r>
            <w:r>
              <w:rPr>
                <w:rStyle w:val="100"/>
                <w:rFonts w:hint="eastAsia" w:ascii="宋体" w:hAnsi="宋体" w:eastAsia="宋体" w:cs="宋体"/>
                <w:sz w:val="18"/>
                <w:szCs w:val="18"/>
                <w:lang w:val="en-US" w:eastAsia="zh-CN" w:bidi="ar"/>
              </w:rPr>
              <w:t>2</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楼层联网通讯线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6类4对非屏蔽双绞线，4*2*0.57mm</w:t>
            </w:r>
            <w:r>
              <w:rPr>
                <w:rStyle w:val="95"/>
                <w:rFonts w:hint="eastAsia" w:ascii="宋体" w:hAnsi="宋体" w:eastAsia="宋体" w:cs="宋体"/>
                <w:sz w:val="18"/>
                <w:szCs w:val="18"/>
                <w:lang w:val="en-US" w:eastAsia="zh-CN" w:bidi="ar"/>
              </w:rPr>
              <w:t>2</w:t>
            </w:r>
            <w:r>
              <w:rPr>
                <w:rStyle w:val="99"/>
                <w:rFonts w:hint="eastAsia" w:ascii="宋体" w:hAnsi="宋体" w:eastAsia="宋体" w:cs="宋体"/>
                <w:sz w:val="18"/>
                <w:szCs w:val="18"/>
                <w:lang w:val="en-US" w:eastAsia="zh-CN" w:bidi="ar"/>
              </w:rPr>
              <w:t xml:space="preserve"> IP型数据传输</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住户分机通讯线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超5类4对非屏蔽双绞线，4*2*0.5mm</w:t>
            </w:r>
            <w:r>
              <w:rPr>
                <w:rStyle w:val="95"/>
                <w:rFonts w:hint="eastAsia" w:ascii="宋体" w:hAnsi="宋体" w:eastAsia="宋体" w:cs="宋体"/>
                <w:sz w:val="18"/>
                <w:szCs w:val="18"/>
                <w:lang w:val="en-US" w:eastAsia="zh-CN" w:bidi="ar"/>
              </w:rPr>
              <w:t>2</w:t>
            </w:r>
            <w:r>
              <w:rPr>
                <w:rStyle w:val="99"/>
                <w:rFonts w:hint="eastAsia" w:ascii="宋体" w:hAnsi="宋体" w:eastAsia="宋体" w:cs="宋体"/>
                <w:sz w:val="18"/>
                <w:szCs w:val="18"/>
                <w:lang w:val="en-US" w:eastAsia="zh-CN" w:bidi="ar"/>
              </w:rPr>
              <w:t xml:space="preserve"> IP型数据传输</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铠装4芯单模光缆</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钢丝铠装4芯单模室外光缆</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3米光纤跳线</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SC-SC（SC)单芯单模3M光跳线</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头</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单元联网设备装配箱</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采用优质冷轧钢板防水、防盗设计400*160*350明装，内含漏电开关，模块式插座</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楼栋中心设备箱</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线箱，防水、防盗设计，散热设计，采用优质冷轧钢板，进口锌合金电解板压制而成。表面静电高温喷涂处理，具有防锈力强，坚固耐用等特点；箱内可安装19“设备及各种型号的设备，19”支架，内含漏电开关、插座、熔纤盘，防尘网等附件；520*170*550。</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非屏蔽超5类水晶头</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分机及平台设备用接头</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60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 线管</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4分（Φ20mm）</w:t>
            </w:r>
          </w:p>
        </w:tc>
        <w:tc>
          <w:tcPr>
            <w:tcW w:w="9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9" w:type="dxa"/>
            <w:bottom w:w="0" w:type="dxa"/>
            <w:right w:w="59" w:type="dxa"/>
          </w:tblCellMar>
        </w:tblPrEx>
        <w:trPr>
          <w:gridAfter w:val="1"/>
          <w:wAfter w:w="49" w:type="dxa"/>
          <w:trHeight w:val="424" w:hRule="atLeast"/>
          <w:jc w:val="center"/>
        </w:trPr>
        <w:tc>
          <w:tcPr>
            <w:tcW w:w="1020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第四部分、互联网专线接入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9" w:type="dxa"/>
            <w:bottom w:w="0" w:type="dxa"/>
            <w:right w:w="59" w:type="dxa"/>
          </w:tblCellMar>
        </w:tblPrEx>
        <w:trPr>
          <w:gridAfter w:val="1"/>
          <w:wAfter w:w="49" w:type="dxa"/>
          <w:trHeight w:val="443" w:hRule="atLeast"/>
          <w:jc w:val="center"/>
        </w:trPr>
        <w:tc>
          <w:tcPr>
            <w:tcW w:w="22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设备名称</w:t>
            </w:r>
          </w:p>
        </w:tc>
        <w:tc>
          <w:tcPr>
            <w:tcW w:w="51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配置性能说明</w:t>
            </w:r>
          </w:p>
        </w:tc>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单位</w:t>
            </w:r>
          </w:p>
        </w:tc>
        <w:tc>
          <w:tcPr>
            <w:tcW w:w="188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9" w:type="dxa"/>
            <w:bottom w:w="0" w:type="dxa"/>
            <w:right w:w="59" w:type="dxa"/>
          </w:tblCellMar>
        </w:tblPrEx>
        <w:trPr>
          <w:gridAfter w:val="1"/>
          <w:wAfter w:w="49" w:type="dxa"/>
          <w:trHeight w:val="546" w:hRule="atLeast"/>
          <w:jc w:val="center"/>
        </w:trPr>
        <w:tc>
          <w:tcPr>
            <w:tcW w:w="22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互联网专线</w:t>
            </w:r>
          </w:p>
        </w:tc>
        <w:tc>
          <w:tcPr>
            <w:tcW w:w="51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互联网专线接入100M，上行不低于10M</w:t>
            </w:r>
          </w:p>
        </w:tc>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条</w:t>
            </w:r>
          </w:p>
        </w:tc>
        <w:tc>
          <w:tcPr>
            <w:tcW w:w="188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9" w:type="dxa"/>
            <w:bottom w:w="0" w:type="dxa"/>
            <w:right w:w="59" w:type="dxa"/>
          </w:tblCellMar>
        </w:tblPrEx>
        <w:trPr>
          <w:trHeight w:val="556" w:hRule="atLeast"/>
          <w:jc w:val="center"/>
        </w:trPr>
        <w:tc>
          <w:tcPr>
            <w:tcW w:w="1025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 w:val="18"/>
                <w:szCs w:val="18"/>
                <w:lang w:val="en-US"/>
              </w:rPr>
            </w:pPr>
            <w:r>
              <w:rPr>
                <w:rFonts w:hint="eastAsia" w:ascii="宋体" w:hAnsi="宋体" w:eastAsia="宋体" w:cs="宋体"/>
                <w:b/>
                <w:bCs/>
                <w:color w:val="000000"/>
                <w:kern w:val="0"/>
                <w:sz w:val="18"/>
                <w:szCs w:val="18"/>
                <w:lang w:val="en-US" w:eastAsia="zh-CN" w:bidi="ar"/>
              </w:rPr>
              <w:t>第五部分、机房配套与管道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9" w:type="dxa"/>
            <w:bottom w:w="0" w:type="dxa"/>
            <w:right w:w="59" w:type="dxa"/>
          </w:tblCellMar>
        </w:tblPrEx>
        <w:trPr>
          <w:trHeight w:val="793" w:hRule="atLeast"/>
          <w:jc w:val="center"/>
        </w:trPr>
        <w:tc>
          <w:tcPr>
            <w:tcW w:w="22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机房配套与管道（新建）</w:t>
            </w:r>
          </w:p>
        </w:tc>
        <w:tc>
          <w:tcPr>
            <w:tcW w:w="51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包含项目所需的管道开挖、预埋、铺设及地面整改、复原修补等。</w:t>
            </w:r>
          </w:p>
        </w:tc>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项</w:t>
            </w:r>
          </w:p>
        </w:tc>
        <w:tc>
          <w:tcPr>
            <w:tcW w:w="193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1</w:t>
            </w:r>
          </w:p>
        </w:tc>
      </w:tr>
    </w:tbl>
    <w:p>
      <w:pPr>
        <w:rPr>
          <w:rFonts w:ascii="宋体" w:hAnsi="宋体" w:cs="宋体"/>
          <w:szCs w:val="22"/>
        </w:rPr>
      </w:pPr>
      <w:r>
        <w:rPr>
          <w:rFonts w:ascii="宋体" w:hAnsi="宋体" w:cs="宋体"/>
          <w:szCs w:val="22"/>
        </w:rPr>
        <w:br w:type="page"/>
      </w:r>
    </w:p>
    <w:p>
      <w:pPr>
        <w:pStyle w:val="3"/>
        <w:numPr>
          <w:ilvl w:val="0"/>
          <w:numId w:val="0"/>
        </w:numPr>
        <w:jc w:val="center"/>
        <w:rPr>
          <w:color w:val="000000" w:themeColor="text1"/>
          <w:sz w:val="24"/>
          <w:szCs w:val="24"/>
          <w14:textFill>
            <w14:solidFill>
              <w14:schemeClr w14:val="tx1"/>
            </w14:solidFill>
          </w14:textFill>
        </w:rPr>
      </w:pPr>
      <w:r>
        <w:rPr>
          <w:rFonts w:hint="eastAsia"/>
          <w:b w:val="0"/>
          <w:color w:val="000000" w:themeColor="text1"/>
          <w:sz w:val="24"/>
          <w:szCs w:val="24"/>
          <w14:textFill>
            <w14:solidFill>
              <w14:schemeClr w14:val="tx1"/>
            </w14:solidFill>
          </w14:textFill>
        </w:rPr>
        <w:t>第三部分报价须知</w:t>
      </w:r>
      <w:bookmarkEnd w:id="76"/>
    </w:p>
    <w:p>
      <w:pPr>
        <w:pStyle w:val="3"/>
        <w:numPr>
          <w:ilvl w:val="0"/>
          <w:numId w:val="0"/>
        </w:numPr>
        <w:jc w:val="center"/>
        <w:rPr>
          <w:color w:val="000000" w:themeColor="text1"/>
          <w:sz w:val="21"/>
          <w:szCs w:val="21"/>
          <w14:textFill>
            <w14:solidFill>
              <w14:schemeClr w14:val="tx1"/>
            </w14:solidFill>
          </w14:textFill>
        </w:rPr>
      </w:pPr>
      <w:bookmarkStart w:id="77" w:name="_Toc27040"/>
      <w:bookmarkStart w:id="78" w:name="_Toc456112858"/>
      <w:bookmarkStart w:id="79" w:name="_Toc434832495"/>
      <w:r>
        <w:rPr>
          <w:rFonts w:hint="eastAsia"/>
          <w:color w:val="000000" w:themeColor="text1"/>
          <w:sz w:val="21"/>
          <w:szCs w:val="21"/>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suppressLineNumbers w:val="0"/>
              <w:spacing w:before="0" w:beforeAutospacing="0" w:after="0" w:afterAutospacing="0" w:line="360" w:lineRule="exact"/>
              <w:ind w:left="0" w:right="0"/>
              <w:jc w:val="center"/>
              <w:rPr>
                <w:rFonts w:hint="default"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suppressLineNumbers w:val="0"/>
              <w:spacing w:before="0" w:beforeAutospacing="0" w:after="0" w:afterAutospacing="0" w:line="360" w:lineRule="exact"/>
              <w:ind w:left="0" w:right="0"/>
              <w:jc w:val="center"/>
              <w:rPr>
                <w:rFonts w:hint="default"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suppressLineNumbers w:val="0"/>
              <w:spacing w:before="0" w:beforeAutospacing="0" w:after="0" w:afterAutospacing="0" w:line="360" w:lineRule="exact"/>
              <w:ind w:left="0" w:right="0"/>
              <w:jc w:val="center"/>
              <w:rPr>
                <w:rFonts w:hint="default"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0"/>
              </w:tabs>
              <w:spacing w:before="0" w:beforeAutospacing="0" w:after="0" w:afterAutospacing="0" w:line="360" w:lineRule="exact"/>
              <w:ind w:left="0" w:right="0"/>
              <w:jc w:val="center"/>
              <w:rPr>
                <w:rFonts w:hint="default"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000000" w:themeColor="text1"/>
                <w:szCs w:val="21"/>
                <w:lang w:val="en-GB"/>
                <w14:textFill>
                  <w14:solidFill>
                    <w14:schemeClr w14:val="tx1"/>
                  </w14:solidFill>
                </w14:textFill>
              </w:rPr>
            </w:pPr>
            <w:r>
              <w:rPr>
                <w:rFonts w:hint="eastAsia"/>
                <w:color w:val="000000" w:themeColor="text1"/>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宋体" w:hAns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14:textFill>
                  <w14:solidFill>
                    <w14:schemeClr w14:val="tx1"/>
                  </w14:solidFill>
                </w14:textFill>
              </w:rPr>
              <w:t>专家数量共</w:t>
            </w:r>
            <w:r>
              <w:rPr>
                <w:rFonts w:hint="default" w:ascii="宋体"/>
                <w:b/>
                <w:bCs/>
                <w:color w:val="000000" w:themeColor="text1"/>
                <w:u w:val="single"/>
                <w14:textFill>
                  <w14:solidFill>
                    <w14:schemeClr w14:val="tx1"/>
                  </w14:solidFill>
                </w14:textFill>
              </w:rPr>
              <w:t>3</w:t>
            </w:r>
            <w:r>
              <w:rPr>
                <w:rFonts w:hint="eastAsia" w:ascii="宋体"/>
                <w:b/>
                <w:bCs/>
                <w:color w:val="000000" w:themeColor="text1"/>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80"/>
              </w:tabs>
              <w:spacing w:before="0" w:beforeAutospacing="0" w:after="0" w:afterAutospacing="0" w:line="360" w:lineRule="exact"/>
              <w:ind w:left="0" w:right="0"/>
              <w:jc w:val="center"/>
              <w:rPr>
                <w:rFonts w:hint="default"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投标人在每一份报价文件上明确标明 “正本”或“副本”。将正本及副本分别</w:t>
            </w:r>
            <w:r>
              <w:rPr>
                <w:rFonts w:hint="eastAsia" w:ascii="宋体" w:hAnsi="宋体"/>
                <w:bCs/>
                <w:color w:val="000000" w:themeColor="text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封面需按文件封面格式要求标注并加盖公章。电子文件单独密封</w:t>
            </w:r>
            <w:r>
              <w:rPr>
                <w:rFonts w:hint="eastAsia" w:ascii="宋体" w:hAnsi="宋体"/>
                <w:bCs/>
                <w:color w:val="000000" w:themeColor="text1"/>
                <w:szCs w:val="21"/>
                <w14:textFill>
                  <w14:solidFill>
                    <w14:schemeClr w14:val="tx1"/>
                  </w14:solidFill>
                </w14:textFill>
              </w:rPr>
              <w:t>不透明的外层封装中</w:t>
            </w:r>
            <w:r>
              <w:rPr>
                <w:rFonts w:hint="eastAsia"/>
                <w:color w:val="000000" w:themeColor="text1"/>
                <w:szCs w:val="21"/>
                <w14:textFill>
                  <w14:solidFill>
                    <w14:schemeClr w14:val="tx1"/>
                  </w14:solidFill>
                </w14:textFill>
              </w:rPr>
              <w:t>，在封面上注明“（公司名称）投标电子版”，</w:t>
            </w:r>
            <w:r>
              <w:rPr>
                <w:rFonts w:hint="default"/>
                <w:color w:val="000000" w:themeColor="text1"/>
                <w:szCs w:val="21"/>
                <w14:textFill>
                  <w14:solidFill>
                    <w14:schemeClr w14:val="tx1"/>
                  </w14:solidFill>
                </w14:textFill>
              </w:rPr>
              <w:t>所有文件密封袋的封口处应加盖投标人</w:t>
            </w:r>
            <w:r>
              <w:rPr>
                <w:rFonts w:hint="eastAsia"/>
                <w:color w:val="000000" w:themeColor="text1"/>
                <w:szCs w:val="21"/>
                <w14:textFill>
                  <w14:solidFill>
                    <w14:schemeClr w14:val="tx1"/>
                  </w14:solidFill>
                </w14:textFill>
              </w:rPr>
              <w:t>公章或密封章。</w:t>
            </w:r>
          </w:p>
          <w:p>
            <w:pPr>
              <w:keepNext w:val="0"/>
              <w:keepLines w:val="0"/>
              <w:suppressLineNumbers w:val="0"/>
              <w:spacing w:before="0" w:beforeAutospacing="0" w:after="0" w:afterAutospacing="0" w:line="360" w:lineRule="exact"/>
              <w:ind w:left="0" w:right="0"/>
              <w:jc w:val="left"/>
              <w:rPr>
                <w:rFonts w:hint="default" w:ascii="宋体" w:hAnsi="宋体"/>
                <w:b/>
                <w:color w:val="000000" w:themeColor="text1"/>
                <w:szCs w:val="21"/>
                <w:shd w:val="pct10" w:color="auto" w:fill="FFFFFF"/>
                <w14:textFill>
                  <w14:solidFill>
                    <w14:schemeClr w14:val="tx1"/>
                  </w14:solidFill>
                </w14:textFill>
              </w:rPr>
            </w:pPr>
            <w:r>
              <w:rPr>
                <w:rFonts w:hint="eastAsia"/>
                <w:b/>
                <w:color w:val="000000" w:themeColor="text1"/>
                <w:szCs w:val="21"/>
                <w14:textFill>
                  <w14:solidFill>
                    <w14:schemeClr w14:val="tx1"/>
                  </w14:solidFill>
                </w14:textFill>
              </w:rPr>
              <w:t>正本</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r>
              <w:rPr>
                <w:rFonts w:hint="eastAsia" w:ascii="宋体" w:hAnsi="宋体"/>
                <w:b/>
                <w:bCs/>
                <w:color w:val="000000" w:themeColor="text1"/>
                <w14:textFill>
                  <w14:solidFill>
                    <w14:schemeClr w14:val="tx1"/>
                  </w14:solidFill>
                </w14:textFill>
              </w:rPr>
              <w:t xml:space="preserve"> 副本</w:t>
            </w:r>
            <w:r>
              <w:rPr>
                <w:rFonts w:hint="default" w:ascii="宋体" w:hAnsi="宋体"/>
                <w:b/>
                <w:bCs/>
                <w:color w:val="000000" w:themeColor="text1"/>
                <w:u w:val="single"/>
                <w14:textFill>
                  <w14:solidFill>
                    <w14:schemeClr w14:val="tx1"/>
                  </w14:solidFill>
                </w14:textFill>
              </w:rPr>
              <w:t>2</w:t>
            </w:r>
            <w:r>
              <w:rPr>
                <w:rFonts w:hint="eastAsia" w:ascii="宋体" w:hAnsi="宋体"/>
                <w:b/>
                <w:bCs/>
                <w:color w:val="000000" w:themeColor="text1"/>
                <w14:textFill>
                  <w14:solidFill>
                    <w14:schemeClr w14:val="tx1"/>
                  </w14:solidFill>
                </w14:textFill>
              </w:rPr>
              <w:t>份,</w:t>
            </w:r>
            <w:r>
              <w:rPr>
                <w:rFonts w:hint="eastAsia"/>
                <w:b/>
                <w:color w:val="000000" w:themeColor="text1"/>
                <w:szCs w:val="21"/>
                <w14:textFill>
                  <w14:solidFill>
                    <w14:schemeClr w14:val="tx1"/>
                  </w14:solidFill>
                </w14:textFill>
              </w:rPr>
              <w:t>电子文件</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rPr>
                <w:rFonts w:hint="default"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14:textFill>
                  <w14:solidFill>
                    <w14:schemeClr w14:val="tx1"/>
                  </w14:solidFill>
                </w14:textFill>
              </w:rPr>
              <w:t>“法定代表人证明书”</w:t>
            </w:r>
            <w:r>
              <w:rPr>
                <w:rFonts w:hint="eastAsia"/>
                <w:color w:val="000000" w:themeColor="text1"/>
                <w14:textFill>
                  <w14:solidFill>
                    <w14:schemeClr w14:val="tx1"/>
                  </w14:solidFill>
                </w14:textFill>
              </w:rPr>
              <w:t>和</w:t>
            </w:r>
            <w:r>
              <w:rPr>
                <w:rFonts w:hint="eastAsia" w:ascii="宋体" w:hAnsi="宋体"/>
                <w:color w:val="000000" w:themeColor="text1"/>
                <w:szCs w:val="21"/>
                <w14:textFill>
                  <w14:solidFill>
                    <w14:schemeClr w14:val="tx1"/>
                  </w14:solidFill>
                </w14:textFill>
              </w:rPr>
              <w:t>“法定代表人</w:t>
            </w:r>
            <w:r>
              <w:rPr>
                <w:rFonts w:hint="default" w:ascii="宋体" w:hAnsi="宋体"/>
                <w:color w:val="000000" w:themeColor="text1"/>
                <w:szCs w:val="21"/>
                <w14:textFill>
                  <w14:solidFill>
                    <w14:schemeClr w14:val="tx1"/>
                  </w14:solidFill>
                </w14:textFill>
              </w:rPr>
              <w:t>授权书</w:t>
            </w:r>
            <w:r>
              <w:rPr>
                <w:rFonts w:hint="eastAsia"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的密封袋，</w:t>
            </w:r>
            <w:r>
              <w:rPr>
                <w:rFonts w:hint="eastAsia"/>
                <w:color w:val="000000" w:themeColor="text1"/>
                <w:szCs w:val="21"/>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rPr>
                <w:rFonts w:hint="default"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每一密封信封上均注明“于</w:t>
            </w:r>
            <w:r>
              <w:rPr>
                <w:rFonts w:hint="eastAsia" w:ascii="宋体"/>
                <w:bCs/>
                <w:color w:val="000000" w:themeColor="text1"/>
                <w:u w:val="single"/>
                <w14:textFill>
                  <w14:solidFill>
                    <w14:schemeClr w14:val="tx1"/>
                  </w14:solidFill>
                </w14:textFill>
              </w:rPr>
              <w:t xml:space="preserve">     （报价截止时间）   </w:t>
            </w:r>
            <w:r>
              <w:rPr>
                <w:rFonts w:hint="eastAsia" w:ascii="宋体"/>
                <w:bCs/>
                <w:color w:val="000000" w:themeColor="text1"/>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rPr>
                <w:rFonts w:hint="default"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供应商未按上述规定对报价文件进行密封和加写标记，</w:t>
            </w:r>
            <w:r>
              <w:rPr>
                <w:rFonts w:hint="eastAsia" w:ascii="宋体" w:hAnsi="宋体"/>
                <w:color w:val="000000" w:themeColor="text1"/>
                <w14:textFill>
                  <w14:solidFill>
                    <w14:schemeClr w14:val="tx1"/>
                  </w14:solidFill>
                </w14:textFill>
              </w:rPr>
              <w:t>代理采购机构有权予以拒收，并退回给供应商。电报、电话、传真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的投标概不接受</w:t>
            </w:r>
            <w:r>
              <w:rPr>
                <w:rFonts w:hint="eastAsia" w:ascii="宋体"/>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宋体" w:hAnsi="宋体"/>
                <w:color w:val="000000" w:themeColor="text1"/>
                <w:szCs w:val="21"/>
                <w14:textFill>
                  <w14:solidFill>
                    <w14:schemeClr w14:val="tx1"/>
                  </w14:solidFill>
                </w14:textFill>
              </w:rPr>
            </w:pP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"http://www.gdgpo.gov.cn" </w:instrText>
            </w:r>
            <w:r>
              <w:rPr>
                <w:rFonts w:hint="default"/>
                <w:color w:val="000000" w:themeColor="text1"/>
                <w14:textFill>
                  <w14:solidFill>
                    <w14:schemeClr w14:val="tx1"/>
                  </w14:solidFill>
                </w14:textFill>
              </w:rPr>
              <w:fldChar w:fldCharType="separate"/>
            </w:r>
            <w:r>
              <w:rPr>
                <w:rFonts w:hint="default" w:ascii="宋体" w:hAnsi="宋体"/>
                <w:color w:val="000000" w:themeColor="text1"/>
                <w:szCs w:val="21"/>
                <w14:textFill>
                  <w14:solidFill>
                    <w14:schemeClr w14:val="tx1"/>
                  </w14:solidFill>
                </w14:textFill>
              </w:rPr>
              <w:t>http://www.gdgpo.</w:t>
            </w:r>
            <w:r>
              <w:rPr>
                <w:rFonts w:hint="eastAsia" w:ascii="宋体" w:hAnsi="宋体"/>
                <w:color w:val="000000" w:themeColor="text1"/>
                <w:szCs w:val="21"/>
                <w14:textFill>
                  <w14:solidFill>
                    <w14:schemeClr w14:val="tx1"/>
                  </w14:solidFill>
                </w14:textFill>
              </w:rPr>
              <w:t>com.</w:t>
            </w:r>
            <w:r>
              <w:rPr>
                <w:rFonts w:hint="default" w:ascii="宋体" w:hAnsi="宋体"/>
                <w:color w:val="000000" w:themeColor="text1"/>
                <w:szCs w:val="21"/>
                <w14:textFill>
                  <w14:solidFill>
                    <w14:schemeClr w14:val="tx1"/>
                  </w14:solidFill>
                </w14:textFill>
              </w:rPr>
              <w:t>cn</w:t>
            </w:r>
            <w:r>
              <w:rPr>
                <w:rFonts w:hint="default" w:ascii="宋体" w:hAnsi="宋体"/>
                <w:color w:val="000000" w:themeColor="text1"/>
                <w:szCs w:val="2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b/>
                <w:color w:val="000000" w:themeColor="text1"/>
                <w:szCs w:val="21"/>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default" w:ascii="宋体" w:hAnsi="宋体"/>
                <w:color w:val="000000" w:themeColor="text1"/>
                <w:szCs w:val="21"/>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宋体" w:hAnsi="宋体"/>
                <w:color w:val="000000" w:themeColor="text1"/>
                <w:szCs w:val="21"/>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http://www.yjcg.cc</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80" w:name="_Toc369180023"/>
      <w:bookmarkStart w:id="81" w:name="_Toc383439827"/>
      <w:bookmarkStart w:id="82" w:name="_Toc353522393"/>
      <w:bookmarkStart w:id="83" w:name="_Toc29442"/>
      <w:bookmarkStart w:id="84" w:name="_Toc351990146"/>
      <w:bookmarkStart w:id="85" w:name="_Toc351987769"/>
      <w:bookmarkStart w:id="86" w:name="_Toc351987965"/>
      <w:bookmarkStart w:id="87" w:name="_Toc351988710"/>
      <w:bookmarkStart w:id="88" w:name="_Toc357151176"/>
      <w:r>
        <w:rPr>
          <w:rFonts w:hint="eastAsia" w:ascii="宋体" w:hAnsi="宋体" w:eastAsia="宋体"/>
          <w:color w:val="000000" w:themeColor="text1"/>
          <w:kern w:val="44"/>
          <w:sz w:val="21"/>
          <w:szCs w:val="21"/>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89" w:name="_Toc3136"/>
      <w:bookmarkStart w:id="90" w:name="_Toc383439828"/>
      <w:bookmarkStart w:id="91" w:name="_Toc369180024"/>
      <w:r>
        <w:rPr>
          <w:rFonts w:hint="eastAsia" w:ascii="黑体" w:hAnsi="宋体"/>
          <w:b w:val="0"/>
          <w:color w:val="000000" w:themeColor="text1"/>
          <w:kern w:val="44"/>
          <w:sz w:val="21"/>
          <w:szCs w:val="21"/>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1.1   本询价文件适用于本询价文件的政府采购项目。</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92" w:name="_Toc13063"/>
      <w:bookmarkStart w:id="93" w:name="_Toc383439829"/>
      <w:bookmarkStart w:id="94" w:name="_Toc369180025"/>
      <w:r>
        <w:rPr>
          <w:rFonts w:hint="eastAsia" w:ascii="黑体" w:hAnsi="宋体"/>
          <w:b w:val="0"/>
          <w:color w:val="000000" w:themeColor="text1"/>
          <w:kern w:val="44"/>
          <w:sz w:val="21"/>
          <w:szCs w:val="21"/>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2.1   “采购人”是指：</w:t>
      </w:r>
      <w:r>
        <w:rPr>
          <w:rFonts w:hint="eastAsia" w:hAnsi="宋体"/>
          <w:b/>
          <w:color w:val="000000" w:themeColor="text1"/>
          <w14:textFill>
            <w14:solidFill>
              <w14:schemeClr w14:val="tx1"/>
            </w14:solidFill>
          </w14:textFill>
        </w:rPr>
        <w:t>广东弘强建设工程有限公司</w:t>
      </w:r>
      <w:r>
        <w:rPr>
          <w:rFonts w:hint="eastAsia" w:hAnsi="宋体" w:cs="Times New Roman"/>
          <w:color w:val="000000" w:themeColor="text1"/>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2.2   “代理采购机构”是指：</w:t>
      </w:r>
      <w:r>
        <w:rPr>
          <w:rFonts w:hint="eastAsia" w:hAnsi="宋体"/>
          <w:b/>
          <w:color w:val="000000" w:themeColor="text1"/>
          <w14:textFill>
            <w14:solidFill>
              <w14:schemeClr w14:val="tx1"/>
            </w14:solidFill>
          </w14:textFill>
        </w:rPr>
        <w:t>广东业信招标有限公司</w:t>
      </w:r>
      <w:r>
        <w:rPr>
          <w:rFonts w:hint="eastAsia" w:hAnsi="宋体" w:cs="Times New Roman"/>
          <w:color w:val="000000" w:themeColor="text1"/>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2.3   “监管部门”是指：</w:t>
      </w:r>
      <w:r>
        <w:rPr>
          <w:rFonts w:hint="eastAsia" w:hAnsi="宋体"/>
          <w:color w:val="000000" w:themeColor="text1"/>
          <w14:textFill>
            <w14:solidFill>
              <w14:schemeClr w14:val="tx1"/>
            </w14:solidFill>
          </w14:textFill>
        </w:rPr>
        <w:t>阳江市政府采购</w:t>
      </w:r>
      <w:r>
        <w:rPr>
          <w:rFonts w:hint="eastAsia" w:hAnsi="宋体" w:cs="Times New Roman"/>
          <w:color w:val="000000" w:themeColor="text1"/>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14:textFill>
            <w14:solidFill>
              <w14:schemeClr w14:val="tx1"/>
            </w14:solidFill>
          </w14:textFill>
        </w:rPr>
      </w:pPr>
      <w:r>
        <w:rPr>
          <w:rFonts w:hint="eastAsia" w:hAnsi="宋体" w:cs="Times New Roman"/>
          <w:snapToGrid w:val="0"/>
          <w:color w:val="000000" w:themeColor="text1"/>
          <w:kern w:val="0"/>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14:textFill>
            <w14:solidFill>
              <w14:schemeClr w14:val="tx1"/>
            </w14:solidFill>
          </w14:textFill>
        </w:rPr>
      </w:pPr>
      <w:r>
        <w:rPr>
          <w:rFonts w:hint="eastAsia" w:hAnsi="宋体" w:cs="Times New Roman"/>
          <w:color w:val="000000" w:themeColor="text1"/>
          <w:kern w:val="0"/>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14:textFill>
            <w14:solidFill>
              <w14:schemeClr w14:val="tx1"/>
            </w14:solidFill>
          </w14:textFill>
        </w:rPr>
      </w:pPr>
      <w:r>
        <w:rPr>
          <w:rFonts w:hint="eastAsia" w:hAnsi="宋体" w:cs="Times New Roman"/>
          <w:color w:val="000000" w:themeColor="text1"/>
          <w:kern w:val="0"/>
          <w14:textFill>
            <w14:solidFill>
              <w14:schemeClr w14:val="tx1"/>
            </w14:solidFill>
          </w14:textFill>
        </w:rPr>
        <w:t>3）符合本询价文件</w:t>
      </w:r>
      <w:r>
        <w:rPr>
          <w:rFonts w:hint="eastAsia" w:hAnsi="宋体" w:cs="Times New Roman"/>
          <w:color w:val="000000" w:themeColor="text1"/>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2.9   “工作日”系指国家规定除法定节假日以外的以日</w:t>
      </w:r>
      <w:r>
        <w:rPr>
          <w:rFonts w:hAnsi="宋体" w:cs="Times New Roman"/>
          <w:color w:val="000000" w:themeColor="text1"/>
          <w14:textFill>
            <w14:solidFill>
              <w14:schemeClr w14:val="tx1"/>
            </w14:solidFill>
          </w14:textFill>
        </w:rPr>
        <w:t>为计算单位的工作时间</w:t>
      </w:r>
      <w:r>
        <w:rPr>
          <w:rFonts w:hint="eastAsia" w:hAnsi="宋体" w:cs="Times New Roman"/>
          <w:color w:val="000000" w:themeColor="text1"/>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2.11  “服务”是指除货物和工程以外的其他政府采购对象,其中包括：报价人须承担的运输、安装、技术支持、培训以及询价文件规定的其它服务。</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95" w:name="_Toc369180027"/>
      <w:bookmarkStart w:id="96" w:name="_Toc383439830"/>
      <w:bookmarkStart w:id="97" w:name="_Toc28445"/>
      <w:r>
        <w:rPr>
          <w:rFonts w:hint="eastAsia" w:ascii="黑体" w:hAnsi="宋体"/>
          <w:b w:val="0"/>
          <w:color w:val="000000" w:themeColor="text1"/>
          <w:kern w:val="44"/>
          <w:sz w:val="21"/>
          <w:szCs w:val="21"/>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 xml:space="preserve">3.6    </w:t>
      </w:r>
      <w:r>
        <w:rPr>
          <w:bCs/>
          <w:color w:val="000000" w:themeColor="text1"/>
          <w14:textFill>
            <w14:solidFill>
              <w14:schemeClr w14:val="tx1"/>
            </w14:solidFill>
          </w14:textFill>
        </w:rPr>
        <w:t>专门面向中小微企业采购的项目，只能由中小企业或微型企业参加。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98" w:name="_Toc351987966"/>
      <w:bookmarkStart w:id="99" w:name="_Toc351990147"/>
      <w:bookmarkStart w:id="100" w:name="_Toc353522394"/>
      <w:bookmarkStart w:id="101" w:name="_Toc357151177"/>
      <w:bookmarkStart w:id="102" w:name="_Toc351987770"/>
      <w:bookmarkStart w:id="103" w:name="_Toc351988711"/>
      <w:bookmarkStart w:id="104" w:name="_Toc369180028"/>
      <w:bookmarkStart w:id="105" w:name="_Toc20936"/>
      <w:bookmarkStart w:id="106" w:name="_Toc383439831"/>
      <w:r>
        <w:rPr>
          <w:rFonts w:hint="eastAsia" w:ascii="宋体" w:hAnsi="宋体" w:eastAsia="宋体"/>
          <w:color w:val="000000" w:themeColor="text1"/>
          <w:kern w:val="44"/>
          <w:sz w:val="21"/>
          <w:szCs w:val="21"/>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14:textFill>
            <w14:solidFill>
              <w14:schemeClr w14:val="tx1"/>
            </w14:solidFill>
          </w14:textFill>
        </w:rPr>
        <w:t>说明</w:t>
      </w:r>
      <w:bookmarkEnd w:id="104"/>
      <w:bookmarkEnd w:id="105"/>
      <w:bookmarkEnd w:id="106"/>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07" w:name="_Toc369180029"/>
      <w:bookmarkStart w:id="108" w:name="_Toc11380"/>
      <w:bookmarkStart w:id="109" w:name="_Toc383439832"/>
      <w:r>
        <w:rPr>
          <w:rFonts w:hint="eastAsia" w:ascii="黑体" w:hAnsi="宋体"/>
          <w:b w:val="0"/>
          <w:color w:val="000000" w:themeColor="text1"/>
          <w:kern w:val="44"/>
          <w:sz w:val="21"/>
          <w:szCs w:val="21"/>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10" w:name="_Toc351988712"/>
      <w:bookmarkStart w:id="111" w:name="_Toc383439833"/>
      <w:bookmarkStart w:id="112" w:name="_Toc357151178"/>
      <w:bookmarkStart w:id="113" w:name="_Toc32277"/>
      <w:bookmarkStart w:id="114" w:name="_Toc351987967"/>
      <w:bookmarkStart w:id="115" w:name="_Toc369180031"/>
      <w:bookmarkStart w:id="116" w:name="_Toc351987771"/>
      <w:bookmarkStart w:id="117" w:name="_Toc353522395"/>
      <w:bookmarkStart w:id="118" w:name="_Toc351990148"/>
      <w:r>
        <w:rPr>
          <w:rFonts w:hint="eastAsia" w:ascii="宋体" w:hAnsi="宋体" w:eastAsia="宋体"/>
          <w:color w:val="000000" w:themeColor="text1"/>
          <w:kern w:val="44"/>
          <w:sz w:val="21"/>
          <w:szCs w:val="21"/>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19" w:name="_Toc26423"/>
      <w:bookmarkStart w:id="120" w:name="_Toc369180032"/>
      <w:bookmarkStart w:id="121" w:name="_Toc383439834"/>
      <w:r>
        <w:rPr>
          <w:rFonts w:hint="eastAsia" w:ascii="黑体" w:hAnsi="宋体"/>
          <w:b w:val="0"/>
          <w:color w:val="000000" w:themeColor="text1"/>
          <w:kern w:val="44"/>
          <w:sz w:val="21"/>
          <w:szCs w:val="21"/>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   如因报价人只填写和提供了本文件要求的部分内容和附件，而给报价造成困难的，其可能导致的结果和责任由报价人自行承担。</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22" w:name="_Toc18677"/>
      <w:bookmarkStart w:id="123" w:name="_Toc369180033"/>
      <w:bookmarkStart w:id="124" w:name="_Toc383439835"/>
      <w:bookmarkStart w:id="125" w:name="_Toc111534389"/>
      <w:bookmarkStart w:id="126" w:name="_Toc503785416"/>
      <w:bookmarkStart w:id="127" w:name="_Toc497224214"/>
      <w:r>
        <w:rPr>
          <w:rFonts w:hint="eastAsia" w:ascii="黑体" w:hAnsi="宋体"/>
          <w:b w:val="0"/>
          <w:color w:val="000000" w:themeColor="text1"/>
          <w:kern w:val="44"/>
          <w:sz w:val="21"/>
          <w:szCs w:val="21"/>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hAnsi="宋体"/>
          <w:bCs/>
          <w:color w:val="000000" w:themeColor="text1"/>
          <w:kern w:val="0"/>
          <w:szCs w:val="20"/>
          <w14:textFill>
            <w14:solidFill>
              <w14:schemeClr w14:val="tx1"/>
            </w14:solidFill>
          </w14:textFill>
        </w:rPr>
        <w:t>报价文件</w:t>
      </w:r>
      <w:r>
        <w:rPr>
          <w:rFonts w:hint="eastAsia" w:ascii="宋体"/>
          <w:bCs/>
          <w:color w:val="000000" w:themeColor="text1"/>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报价文件商务及技术部分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28" w:name="_Toc383439836"/>
      <w:bookmarkStart w:id="129" w:name="_Toc26303"/>
      <w:bookmarkStart w:id="130" w:name="_Toc369180034"/>
      <w:r>
        <w:rPr>
          <w:rFonts w:hint="eastAsia" w:ascii="黑体" w:hAnsi="宋体"/>
          <w:b w:val="0"/>
          <w:color w:val="000000" w:themeColor="text1"/>
          <w:kern w:val="44"/>
          <w:sz w:val="21"/>
          <w:szCs w:val="21"/>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14:textFill>
            <w14:solidFill>
              <w14:schemeClr w14:val="tx1"/>
            </w14:solidFill>
          </w14:textFill>
        </w:rPr>
      </w:pP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31" w:name="_Toc367780316"/>
      <w:bookmarkStart w:id="132" w:name="_Toc369180035"/>
      <w:bookmarkStart w:id="133" w:name="_Toc13572"/>
      <w:bookmarkStart w:id="134" w:name="_Toc383439837"/>
      <w:r>
        <w:rPr>
          <w:rFonts w:hint="eastAsia" w:ascii="黑体" w:hAnsi="宋体"/>
          <w:b w:val="0"/>
          <w:color w:val="000000" w:themeColor="text1"/>
          <w:kern w:val="44"/>
          <w:sz w:val="21"/>
          <w:szCs w:val="21"/>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供应商应</w:t>
      </w:r>
      <w:r>
        <w:rPr>
          <w:rFonts w:hint="eastAsia" w:ascii="宋体" w:hAnsi="宋体"/>
          <w:bCs/>
          <w:color w:val="000000" w:themeColor="text1"/>
          <w14:textFill>
            <w14:solidFill>
              <w14:schemeClr w14:val="tx1"/>
            </w14:solidFill>
          </w14:textFill>
        </w:rPr>
        <w:t>按照询价文件中提供的报价文件格式</w:t>
      </w:r>
      <w:r>
        <w:rPr>
          <w:rFonts w:hint="eastAsia" w:ascii="宋体" w:hAnsi="宋体"/>
          <w:bCs/>
          <w:color w:val="000000" w:themeColor="text1"/>
          <w:szCs w:val="21"/>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8.2  供应商应完整地填写询价文件提供的各种表格，若为工程类或服务类项目的，报价文件中涉及货物的技术参数等可不填写。</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35" w:name="_Toc367780317"/>
      <w:bookmarkStart w:id="136" w:name="_Toc369180036"/>
      <w:bookmarkStart w:id="137" w:name="_Toc383439838"/>
      <w:bookmarkStart w:id="138" w:name="_Toc16699"/>
      <w:r>
        <w:rPr>
          <w:rFonts w:hint="eastAsia" w:ascii="黑体" w:hAnsi="宋体"/>
          <w:b w:val="0"/>
          <w:color w:val="000000" w:themeColor="text1"/>
          <w:kern w:val="44"/>
          <w:sz w:val="21"/>
          <w:szCs w:val="21"/>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9.2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9.4   </w:t>
      </w:r>
      <w:r>
        <w:rPr>
          <w:rFonts w:hint="eastAsia" w:ascii="宋体" w:hAnsi="宋体"/>
          <w:color w:val="000000" w:themeColor="text1"/>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39" w:name="_Toc11695"/>
      <w:bookmarkStart w:id="140" w:name="_Toc383439839"/>
      <w:bookmarkStart w:id="141" w:name="_Toc369180037"/>
      <w:bookmarkStart w:id="142" w:name="_Toc367780318"/>
      <w:r>
        <w:rPr>
          <w:rFonts w:hint="eastAsia" w:ascii="黑体" w:hAnsi="宋体"/>
          <w:b w:val="0"/>
          <w:color w:val="000000" w:themeColor="text1"/>
          <w:kern w:val="44"/>
          <w:sz w:val="21"/>
          <w:szCs w:val="21"/>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43" w:name="_Toc369180038"/>
      <w:bookmarkStart w:id="144" w:name="_Toc383439840"/>
      <w:bookmarkStart w:id="145" w:name="_Toc4729"/>
      <w:r>
        <w:rPr>
          <w:rFonts w:hint="eastAsia" w:ascii="宋体" w:hAnsi="宋体" w:eastAsia="宋体"/>
          <w:color w:val="000000" w:themeColor="text1"/>
          <w:kern w:val="44"/>
          <w:sz w:val="21"/>
          <w:szCs w:val="21"/>
          <w14:textFill>
            <w14:solidFill>
              <w14:schemeClr w14:val="tx1"/>
            </w14:solidFill>
          </w14:textFill>
        </w:rPr>
        <w:t>报价要求</w:t>
      </w:r>
      <w:bookmarkEnd w:id="143"/>
      <w:bookmarkEnd w:id="144"/>
      <w:bookmarkEnd w:id="145"/>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46" w:name="_Toc383439841"/>
      <w:bookmarkStart w:id="147" w:name="_Toc357151180"/>
      <w:bookmarkStart w:id="148" w:name="_Toc3417"/>
      <w:bookmarkStart w:id="149" w:name="_Toc369180039"/>
      <w:bookmarkStart w:id="150" w:name="_Toc353522397"/>
      <w:bookmarkStart w:id="151" w:name="_Toc351987969"/>
      <w:bookmarkStart w:id="152" w:name="_Toc351988714"/>
      <w:bookmarkStart w:id="153" w:name="_Toc351987773"/>
      <w:bookmarkStart w:id="154" w:name="_Toc351990150"/>
      <w:r>
        <w:rPr>
          <w:rFonts w:hint="eastAsia" w:ascii="黑体" w:hAnsi="宋体"/>
          <w:b w:val="0"/>
          <w:color w:val="000000" w:themeColor="text1"/>
          <w:kern w:val="44"/>
          <w:sz w:val="21"/>
          <w:szCs w:val="21"/>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55" w:name="_Toc27121"/>
      <w:bookmarkStart w:id="156" w:name="_Toc383439842"/>
      <w:r>
        <w:rPr>
          <w:rFonts w:hint="eastAsia" w:ascii="黑体" w:hAnsi="宋体"/>
          <w:b w:val="0"/>
          <w:color w:val="000000" w:themeColor="text1"/>
          <w:kern w:val="44"/>
          <w:sz w:val="21"/>
          <w:szCs w:val="21"/>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12.2   成交供应商负责本项目所需货物的制造、运输、售后服务等全部工作。</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57" w:name="_Toc383439843"/>
      <w:bookmarkStart w:id="158" w:name="_Toc369180040"/>
      <w:bookmarkStart w:id="159" w:name="_Toc20915"/>
      <w:r>
        <w:rPr>
          <w:rFonts w:hint="eastAsia" w:ascii="宋体" w:hAnsi="宋体" w:eastAsia="宋体"/>
          <w:color w:val="000000" w:themeColor="text1"/>
          <w:kern w:val="44"/>
          <w:sz w:val="21"/>
          <w:szCs w:val="21"/>
          <w14:textFill>
            <w14:solidFill>
              <w14:schemeClr w14:val="tx1"/>
            </w14:solidFill>
          </w14:textFill>
        </w:rPr>
        <w:t>保证金</w:t>
      </w:r>
      <w:bookmarkEnd w:id="157"/>
      <w:bookmarkEnd w:id="158"/>
      <w:bookmarkEnd w:id="15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60" w:name="_Toc383439844"/>
      <w:bookmarkStart w:id="161" w:name="_Toc12864"/>
      <w:r>
        <w:rPr>
          <w:rFonts w:hint="eastAsia" w:ascii="黑体" w:hAnsi="宋体"/>
          <w:b w:val="0"/>
          <w:color w:val="000000" w:themeColor="text1"/>
          <w:kern w:val="44"/>
          <w:sz w:val="21"/>
          <w:szCs w:val="21"/>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有违法法律法规规定的行为。</w:t>
      </w:r>
    </w:p>
    <w:bookmarkEnd w:id="125"/>
    <w:bookmarkEnd w:id="126"/>
    <w:bookmarkEnd w:id="127"/>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162" w:name="_Toc353522399"/>
      <w:bookmarkStart w:id="163" w:name="_Toc351987775"/>
      <w:bookmarkStart w:id="164" w:name="_Toc351987971"/>
      <w:bookmarkStart w:id="165" w:name="_Toc357151182"/>
      <w:bookmarkStart w:id="166" w:name="_Toc22476"/>
      <w:bookmarkStart w:id="167" w:name="_Toc351988716"/>
      <w:bookmarkStart w:id="168" w:name="_Toc351990152"/>
      <w:bookmarkStart w:id="169" w:name="_Toc369180041"/>
      <w:bookmarkStart w:id="170" w:name="_Toc383439845"/>
      <w:r>
        <w:rPr>
          <w:rFonts w:hint="eastAsia" w:ascii="宋体" w:hAnsi="宋体" w:eastAsia="宋体"/>
          <w:color w:val="000000" w:themeColor="text1"/>
          <w:kern w:val="44"/>
          <w:sz w:val="21"/>
          <w:szCs w:val="21"/>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71" w:name="_Toc369180042"/>
      <w:bookmarkStart w:id="172" w:name="_Toc383439846"/>
      <w:bookmarkStart w:id="173" w:name="_Toc9596"/>
      <w:r>
        <w:rPr>
          <w:rFonts w:hint="eastAsia" w:ascii="黑体" w:hAnsi="宋体"/>
          <w:b w:val="0"/>
          <w:color w:val="000000" w:themeColor="text1"/>
          <w:kern w:val="44"/>
          <w:sz w:val="21"/>
          <w:szCs w:val="21"/>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14.1  </w:t>
      </w:r>
      <w:r>
        <w:rPr>
          <w:rFonts w:hint="eastAsia" w:ascii="宋体" w:hAnsi="宋体"/>
          <w:color w:val="000000" w:themeColor="text1"/>
          <w:kern w:val="0"/>
          <w:szCs w:val="21"/>
          <w14:textFill>
            <w14:solidFill>
              <w14:schemeClr w14:val="tx1"/>
            </w14:solidFill>
          </w14:textFill>
        </w:rPr>
        <w:t>供应商应将“报价一览表”、“</w:t>
      </w:r>
      <w:r>
        <w:rPr>
          <w:rFonts w:hint="eastAsia"/>
          <w:color w:val="000000" w:themeColor="text1"/>
          <w14:textFill>
            <w14:solidFill>
              <w14:schemeClr w14:val="tx1"/>
            </w14:solidFill>
          </w14:textFill>
        </w:rPr>
        <w:t>投标保证金”、“分项报价表”、“保证金退付书”</w:t>
      </w:r>
      <w:r>
        <w:rPr>
          <w:rFonts w:hint="eastAsia" w:ascii="宋体" w:hAnsi="宋体"/>
          <w:color w:val="000000" w:themeColor="text1"/>
          <w:szCs w:val="21"/>
          <w14:textFill>
            <w14:solidFill>
              <w14:schemeClr w14:val="tx1"/>
            </w14:solidFill>
          </w14:textFill>
        </w:rPr>
        <w:t>、“法定代表人证明书”</w:t>
      </w:r>
      <w:r>
        <w:rPr>
          <w:rFonts w:hint="eastAsia"/>
          <w:color w:val="000000" w:themeColor="text1"/>
          <w14:textFill>
            <w14:solidFill>
              <w14:schemeClr w14:val="tx1"/>
            </w14:solidFill>
          </w14:textFill>
        </w:rPr>
        <w:t>和</w:t>
      </w:r>
      <w:r>
        <w:rPr>
          <w:rFonts w:hint="eastAsia" w:ascii="宋体" w:hAnsi="宋体"/>
          <w:color w:val="000000" w:themeColor="text1"/>
          <w:szCs w:val="21"/>
          <w14:textFill>
            <w14:solidFill>
              <w14:schemeClr w14:val="tx1"/>
            </w14:solidFill>
          </w14:textFill>
        </w:rPr>
        <w:t>“法定代表人</w:t>
      </w:r>
      <w:r>
        <w:rPr>
          <w:rFonts w:ascii="宋体" w:hAnsi="宋体"/>
          <w:color w:val="000000" w:themeColor="text1"/>
          <w:szCs w:val="21"/>
          <w14:textFill>
            <w14:solidFill>
              <w14:schemeClr w14:val="tx1"/>
            </w14:solidFill>
          </w14:textFill>
        </w:rPr>
        <w:t>授权书</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”单独密封提交，并在信封上清晰标明“</w:t>
      </w:r>
      <w:r>
        <w:rPr>
          <w:rFonts w:hint="eastAsia"/>
          <w:color w:val="000000" w:themeColor="text1"/>
          <w:szCs w:val="21"/>
          <w14:textFill>
            <w14:solidFill>
              <w14:schemeClr w14:val="tx1"/>
            </w14:solidFill>
          </w14:textFill>
        </w:rPr>
        <w:t>开标信封</w:t>
      </w:r>
      <w:r>
        <w:rPr>
          <w:rFonts w:hint="eastAsia" w:ascii="宋体" w:hAnsi="宋体"/>
          <w:color w:val="000000" w:themeColor="text1"/>
          <w:kern w:val="0"/>
          <w:szCs w:val="21"/>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14:textFill>
            <w14:solidFill>
              <w14:schemeClr w14:val="tx1"/>
            </w14:solidFill>
          </w14:textFill>
        </w:rPr>
        <w:t>电子文件单独密封</w:t>
      </w:r>
      <w:r>
        <w:rPr>
          <w:rFonts w:hint="eastAsia" w:ascii="宋体" w:hAnsi="宋体"/>
          <w:bCs/>
          <w:color w:val="000000" w:themeColor="text1"/>
          <w:szCs w:val="21"/>
          <w14:textFill>
            <w14:solidFill>
              <w14:schemeClr w14:val="tx1"/>
            </w14:solidFill>
          </w14:textFill>
        </w:rPr>
        <w:t>不透明的外层封装中</w:t>
      </w:r>
      <w:r>
        <w:rPr>
          <w:rFonts w:hint="eastAsia"/>
          <w:color w:val="000000" w:themeColor="text1"/>
          <w:szCs w:val="21"/>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3）供应商名全称；</w:t>
      </w:r>
    </w:p>
    <w:p>
      <w:pPr>
        <w:spacing w:line="480" w:lineRule="exact"/>
        <w:ind w:left="718" w:leftChars="171" w:hanging="359" w:hangingChars="17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4）日期。</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74" w:name="_Toc1444"/>
      <w:bookmarkStart w:id="175" w:name="_Toc383439847"/>
      <w:bookmarkStart w:id="176" w:name="_Toc369180043"/>
      <w:r>
        <w:rPr>
          <w:rFonts w:hint="eastAsia" w:ascii="黑体" w:hAnsi="宋体"/>
          <w:b w:val="0"/>
          <w:color w:val="000000" w:themeColor="text1"/>
          <w:kern w:val="44"/>
          <w:sz w:val="21"/>
          <w:szCs w:val="21"/>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黑体" w:eastAsia="黑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详见</w:t>
      </w:r>
      <w:r>
        <w:rPr>
          <w:rFonts w:hint="eastAsia" w:ascii="黑体" w:eastAsia="黑体"/>
          <w:bCs/>
          <w:color w:val="000000" w:themeColor="text1"/>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应准备正本和副本，在每一份报价文件上要明确标明“正本”或“副本”。如正本的内容和副本不符，以正本为准（注：报价文件副本可为正本的复印件）。电子文件只接受PDF格式的电子文件（电子文件须单独密封，在封皮上注明“（公司名称）报价电子版”并加盖公章）。</w:t>
      </w:r>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报价文件正本和副本均须打印或用不褪色书写工具书写，并由供应商的法定代表人（负责人）或经法定代表人（负责人）正式授权并对供应商有约束力的代表签字，并加盖公章、骑缝章。供应商须将以书面形式出具的“法定代表人（负责人）授权委托书”附在报价文件中。报价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15</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  除供应商对差错处做必要修改外，报价文件中不允许有行间插字、涂改或增删，如有修改错漏处，必须由报价文件的签署人签字，以示确认。</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77" w:name="_Toc369180044"/>
      <w:bookmarkStart w:id="178" w:name="_Toc15608"/>
      <w:bookmarkStart w:id="179" w:name="_Toc383439848"/>
      <w:r>
        <w:rPr>
          <w:rFonts w:hint="eastAsia" w:ascii="黑体" w:hAnsi="宋体"/>
          <w:b w:val="0"/>
          <w:color w:val="000000" w:themeColor="text1"/>
          <w:kern w:val="44"/>
          <w:sz w:val="21"/>
          <w:szCs w:val="21"/>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14:textFill>
            <w14:solidFill>
              <w14:schemeClr w14:val="tx1"/>
            </w14:solidFill>
          </w14:textFill>
        </w:rPr>
        <w:t>。</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180" w:name="_Toc497224219"/>
      <w:bookmarkStart w:id="181" w:name="_Toc503785421"/>
      <w:bookmarkStart w:id="182" w:name="_Toc332206700"/>
      <w:bookmarkStart w:id="183" w:name="_Toc340507434"/>
      <w:bookmarkStart w:id="184" w:name="_Toc369180045"/>
      <w:bookmarkStart w:id="185" w:name="_Toc350438741"/>
      <w:bookmarkStart w:id="186" w:name="_Toc333935679"/>
      <w:bookmarkStart w:id="187" w:name="_Toc331684030"/>
      <w:bookmarkStart w:id="188" w:name="_Toc340677062"/>
      <w:bookmarkStart w:id="189" w:name="_Toc339441079"/>
      <w:bookmarkStart w:id="190" w:name="_Toc333237780"/>
      <w:bookmarkStart w:id="191" w:name="_Toc365985171"/>
      <w:bookmarkStart w:id="192" w:name="_Toc330459977"/>
      <w:bookmarkStart w:id="193" w:name="_Toc339020225"/>
      <w:bookmarkStart w:id="194" w:name="_Toc332270338"/>
      <w:bookmarkStart w:id="195" w:name="_Toc336681927"/>
      <w:bookmarkStart w:id="196" w:name="_Toc333238625"/>
      <w:bookmarkStart w:id="197" w:name="_Toc333935338"/>
      <w:bookmarkStart w:id="198" w:name="_Toc341348330"/>
      <w:bookmarkStart w:id="199" w:name="_Toc337632350"/>
      <w:bookmarkStart w:id="200" w:name="_Toc339020007"/>
      <w:bookmarkStart w:id="201" w:name="_Toc13634"/>
      <w:bookmarkStart w:id="202" w:name="_Toc349143581"/>
      <w:bookmarkStart w:id="203" w:name="_Toc367095366"/>
      <w:bookmarkStart w:id="204" w:name="_Toc336681572"/>
      <w:bookmarkStart w:id="205" w:name="_Toc331512890"/>
      <w:bookmarkStart w:id="206" w:name="_Toc339020087"/>
      <w:bookmarkStart w:id="207" w:name="_Toc333237669"/>
      <w:bookmarkStart w:id="208" w:name="_Toc340672861"/>
      <w:bookmarkStart w:id="209" w:name="_Toc350756442"/>
      <w:bookmarkStart w:id="210" w:name="_Toc349127618"/>
      <w:bookmarkStart w:id="211" w:name="_Toc365967065"/>
      <w:bookmarkStart w:id="212" w:name="_Toc339362292"/>
      <w:bookmarkStart w:id="213" w:name="_Toc383439849"/>
      <w:bookmarkStart w:id="214" w:name="_Toc339019881"/>
      <w:bookmarkStart w:id="215" w:name="_Toc342296752"/>
      <w:bookmarkStart w:id="216" w:name="_Toc345513859"/>
      <w:bookmarkStart w:id="217" w:name="_Toc366072520"/>
      <w:bookmarkStart w:id="218" w:name="_Toc342060366"/>
      <w:r>
        <w:rPr>
          <w:rFonts w:hint="eastAsia" w:ascii="黑体" w:hAnsi="宋体"/>
          <w:b w:val="0"/>
          <w:color w:val="000000" w:themeColor="text1"/>
          <w:kern w:val="44"/>
          <w:sz w:val="21"/>
          <w:szCs w:val="21"/>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从报价截止时间至报价文件有效期期满之前，供应商不得撤回其报价，否则代理采购机构将按规定没收其投标保证金。</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19" w:name="_Toc16513"/>
      <w:bookmarkStart w:id="220" w:name="_Toc383439850"/>
      <w:bookmarkStart w:id="221" w:name="_Toc369180046"/>
      <w:r>
        <w:rPr>
          <w:rFonts w:hint="eastAsia" w:ascii="宋体" w:hAnsi="宋体" w:eastAsia="宋体"/>
          <w:color w:val="000000" w:themeColor="text1"/>
          <w:kern w:val="44"/>
          <w:sz w:val="21"/>
          <w:szCs w:val="21"/>
          <w14:textFill>
            <w14:solidFill>
              <w14:schemeClr w14:val="tx1"/>
            </w14:solidFill>
          </w14:textFill>
        </w:rPr>
        <w:t>报价的步骤</w:t>
      </w:r>
      <w:bookmarkEnd w:id="219"/>
      <w:bookmarkEnd w:id="220"/>
      <w:bookmarkEnd w:id="221"/>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22" w:name="_Toc334450205"/>
      <w:bookmarkStart w:id="223" w:name="_Toc503785403"/>
      <w:bookmarkStart w:id="224" w:name="_Toc327427186"/>
      <w:bookmarkStart w:id="225" w:name="_Toc324949844"/>
      <w:bookmarkStart w:id="226" w:name="_Toc341344773"/>
      <w:bookmarkStart w:id="227" w:name="_Toc327427129"/>
      <w:bookmarkStart w:id="228" w:name="_Toc497224201"/>
      <w:bookmarkStart w:id="229" w:name="_Toc326343891"/>
      <w:bookmarkStart w:id="230" w:name="_Toc324949788"/>
      <w:bookmarkStart w:id="231" w:name="_Toc324949684"/>
      <w:bookmarkStart w:id="232" w:name="_Toc329617508"/>
      <w:bookmarkStart w:id="233" w:name="_Toc349296349"/>
      <w:bookmarkStart w:id="234" w:name="_Toc327427072"/>
      <w:bookmarkStart w:id="235" w:name="_Toc365966637"/>
      <w:bookmarkStart w:id="236" w:name="_Toc341344848"/>
      <w:bookmarkStart w:id="237" w:name="_Toc327449379"/>
      <w:bookmarkStart w:id="238" w:name="_Toc329242979"/>
      <w:bookmarkStart w:id="239" w:name="_Toc66509198"/>
      <w:bookmarkStart w:id="240" w:name="_Toc325124271"/>
      <w:bookmarkStart w:id="241" w:name="_Toc367198758"/>
      <w:bookmarkStart w:id="242" w:name="_Toc124828884"/>
      <w:bookmarkStart w:id="243" w:name="_Toc365621772"/>
      <w:bookmarkStart w:id="244" w:name="_Toc383439851"/>
      <w:bookmarkStart w:id="245" w:name="_Toc5538"/>
      <w:bookmarkStart w:id="246" w:name="_Toc369180030"/>
      <w:r>
        <w:rPr>
          <w:rFonts w:hint="eastAsia" w:ascii="黑体" w:hAnsi="宋体"/>
          <w:b w:val="0"/>
          <w:color w:val="000000" w:themeColor="text1"/>
          <w:kern w:val="44"/>
          <w:sz w:val="21"/>
          <w:szCs w:val="21"/>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18.2 所有澄清修改和更正内容均同时在指定媒体发布公告：详见</w:t>
      </w:r>
      <w:r>
        <w:rPr>
          <w:rFonts w:hint="eastAsia" w:ascii="黑体" w:eastAsia="黑体"/>
          <w:bCs/>
          <w:color w:val="000000" w:themeColor="text1"/>
          <w14:textFill>
            <w14:solidFill>
              <w14:schemeClr w14:val="tx1"/>
            </w14:solidFill>
          </w14:textFill>
        </w:rPr>
        <w:t>详见第三部份《报价须知〈投标人须知前附表〉》</w:t>
      </w:r>
      <w:r>
        <w:rPr>
          <w:rFonts w:hint="eastAsia" w:ascii="宋体"/>
          <w:bCs/>
          <w:color w:val="000000" w:themeColor="text1"/>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47" w:name="_Toc30737"/>
      <w:bookmarkStart w:id="248" w:name="_Toc383439852"/>
      <w:bookmarkStart w:id="249" w:name="_Toc369180048"/>
      <w:r>
        <w:rPr>
          <w:rFonts w:hint="eastAsia" w:ascii="黑体" w:hAnsi="宋体"/>
          <w:b w:val="0"/>
          <w:color w:val="000000" w:themeColor="text1"/>
          <w:kern w:val="44"/>
          <w:sz w:val="21"/>
          <w:szCs w:val="21"/>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50" w:name="_Toc6139"/>
      <w:bookmarkStart w:id="251" w:name="_Toc383439853"/>
      <w:bookmarkStart w:id="252" w:name="_Toc369180049"/>
      <w:r>
        <w:rPr>
          <w:rFonts w:hint="eastAsia" w:ascii="黑体" w:hAnsi="宋体"/>
          <w:b w:val="0"/>
          <w:color w:val="000000" w:themeColor="text1"/>
          <w:kern w:val="44"/>
          <w:sz w:val="21"/>
          <w:szCs w:val="21"/>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20</w:t>
      </w:r>
      <w:r>
        <w:rPr>
          <w:rFonts w:hint="eastAsia" w:ascii="宋体" w:hAnsi="宋体"/>
          <w:color w:val="000000" w:themeColor="text1"/>
          <w:szCs w:val="21"/>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53" w:name="_Toc23691"/>
      <w:bookmarkStart w:id="254" w:name="_Toc369180050"/>
      <w:bookmarkStart w:id="255" w:name="_Toc383439854"/>
      <w:r>
        <w:rPr>
          <w:rFonts w:hint="eastAsia" w:ascii="黑体" w:hAnsi="宋体"/>
          <w:b w:val="0"/>
          <w:color w:val="000000" w:themeColor="text1"/>
          <w:kern w:val="44"/>
          <w:sz w:val="21"/>
          <w:szCs w:val="21"/>
          <w14:textFill>
            <w14:solidFill>
              <w14:schemeClr w14:val="tx1"/>
            </w14:solidFill>
          </w14:textFill>
        </w:rPr>
        <w:t>代理采购机构对报价过程和重要报价内容进行记录。</w:t>
      </w:r>
      <w:bookmarkEnd w:id="253"/>
      <w:bookmarkEnd w:id="254"/>
      <w:bookmarkEnd w:id="255"/>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56" w:name="_Toc29727"/>
      <w:bookmarkStart w:id="257" w:name="_Toc369180051"/>
      <w:bookmarkStart w:id="258" w:name="_Toc383439855"/>
      <w:r>
        <w:rPr>
          <w:rFonts w:hint="eastAsia" w:ascii="宋体" w:hAnsi="宋体" w:eastAsia="宋体"/>
          <w:color w:val="000000" w:themeColor="text1"/>
          <w:kern w:val="44"/>
          <w:sz w:val="21"/>
          <w:szCs w:val="21"/>
          <w14:textFill>
            <w14:solidFill>
              <w14:schemeClr w14:val="tx1"/>
            </w14:solidFill>
          </w14:textFill>
        </w:rPr>
        <w:t>确定成交供应商办法</w:t>
      </w:r>
      <w:bookmarkEnd w:id="256"/>
      <w:bookmarkEnd w:id="257"/>
      <w:bookmarkEnd w:id="258"/>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59" w:name="_Toc383439856"/>
      <w:bookmarkStart w:id="260" w:name="_Toc18184"/>
      <w:bookmarkStart w:id="261" w:name="_Toc369180052"/>
      <w:r>
        <w:rPr>
          <w:rFonts w:hint="eastAsia" w:ascii="黑体" w:hAnsi="宋体"/>
          <w:b w:val="0"/>
          <w:color w:val="000000" w:themeColor="text1"/>
          <w:kern w:val="44"/>
          <w:sz w:val="21"/>
          <w:szCs w:val="21"/>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22.2  </w:t>
      </w:r>
      <w:r>
        <w:rPr>
          <w:rFonts w:hint="eastAsia"/>
          <w:color w:val="000000" w:themeColor="text1"/>
          <w14:textFill>
            <w14:solidFill>
              <w14:schemeClr w14:val="tx1"/>
            </w14:solidFill>
          </w14:textFill>
        </w:rPr>
        <w:t>成交人确定后，成交结果将在指定媒体上公告：</w:t>
      </w:r>
      <w:r>
        <w:rPr>
          <w:rFonts w:hint="eastAsia" w:ascii="宋体"/>
          <w:bCs/>
          <w:color w:val="000000" w:themeColor="text1"/>
          <w14:textFill>
            <w14:solidFill>
              <w14:schemeClr w14:val="tx1"/>
            </w14:solidFill>
          </w14:textFill>
        </w:rPr>
        <w:t>指定媒体发布公告：详见</w:t>
      </w:r>
      <w:r>
        <w:rPr>
          <w:rFonts w:hint="eastAsia" w:ascii="黑体" w:eastAsia="黑体"/>
          <w:bCs/>
          <w:color w:val="000000" w:themeColor="text1"/>
          <w14:textFill>
            <w14:solidFill>
              <w14:schemeClr w14:val="tx1"/>
            </w14:solidFill>
          </w14:textFill>
        </w:rPr>
        <w:t>详见第三部份《报价须知〈投标人须知前附表〉》</w:t>
      </w:r>
      <w:r>
        <w:rPr>
          <w:rFonts w:hint="eastAsia"/>
          <w:color w:val="000000" w:themeColor="text1"/>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22.3  </w:t>
      </w:r>
      <w:r>
        <w:rPr>
          <w:rFonts w:hint="eastAsia" w:ascii="宋体" w:hAnsi="宋体"/>
          <w:color w:val="000000" w:themeColor="text1"/>
          <w14:textFill>
            <w14:solidFill>
              <w14:schemeClr w14:val="tx1"/>
            </w14:solidFill>
          </w14:textFill>
        </w:rPr>
        <w:t>未成交供应商，</w:t>
      </w:r>
      <w:r>
        <w:rPr>
          <w:rFonts w:hint="eastAsia" w:ascii="宋体" w:hAnsi="宋体"/>
          <w:color w:val="000000" w:themeColor="text1"/>
          <w:szCs w:val="21"/>
          <w14:textFill>
            <w14:solidFill>
              <w14:schemeClr w14:val="tx1"/>
            </w14:solidFill>
          </w14:textFill>
        </w:rPr>
        <w:t>代理采购机构</w:t>
      </w:r>
      <w:r>
        <w:rPr>
          <w:rFonts w:hint="eastAsia" w:ascii="宋体" w:hAnsi="宋体"/>
          <w:color w:val="000000" w:themeColor="text1"/>
          <w14:textFill>
            <w14:solidFill>
              <w14:schemeClr w14:val="tx1"/>
            </w14:solidFill>
          </w14:textFill>
        </w:rPr>
        <w:t>不再以其它方式另行通知</w:t>
      </w:r>
      <w:r>
        <w:rPr>
          <w:rFonts w:hint="eastAsia" w:ascii="宋体" w:hAnsi="宋体"/>
          <w:color w:val="000000" w:themeColor="text1"/>
          <w:szCs w:val="21"/>
          <w14:textFill>
            <w14:solidFill>
              <w14:schemeClr w14:val="tx1"/>
            </w14:solidFill>
          </w14:textFill>
        </w:rPr>
        <w:t>。</w:t>
      </w:r>
    </w:p>
    <w:p>
      <w:pPr>
        <w:spacing w:line="480" w:lineRule="exact"/>
        <w:ind w:left="630" w:hanging="630" w:hangingChars="3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22.4  </w:t>
      </w:r>
      <w:r>
        <w:rPr>
          <w:rFonts w:hint="eastAsia" w:ascii="宋体" w:hAnsi="宋体"/>
          <w:color w:val="000000" w:themeColor="text1"/>
          <w:szCs w:val="21"/>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14:textFill>
            <w14:solidFill>
              <w14:schemeClr w14:val="tx1"/>
            </w14:solidFill>
          </w14:textFill>
        </w:rPr>
        <w:t>成交通知书发出后，采购人改变成交结果，或者成交供应商放弃成交，应当承担相应的法律责任。</w:t>
      </w:r>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62" w:name="_Toc25869"/>
      <w:bookmarkStart w:id="263" w:name="_Toc369180053"/>
      <w:bookmarkStart w:id="264" w:name="_Toc383439857"/>
      <w:r>
        <w:rPr>
          <w:rFonts w:hint="eastAsia" w:ascii="黑体" w:hAnsi="宋体"/>
          <w:b w:val="0"/>
          <w:color w:val="000000" w:themeColor="text1"/>
          <w:kern w:val="44"/>
          <w:sz w:val="21"/>
          <w:szCs w:val="21"/>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65" w:name="_Toc357151185"/>
      <w:bookmarkEnd w:id="265"/>
      <w:bookmarkStart w:id="266" w:name="_Toc351987778"/>
      <w:bookmarkEnd w:id="266"/>
      <w:bookmarkStart w:id="267" w:name="_Toc351990155"/>
      <w:bookmarkEnd w:id="267"/>
      <w:bookmarkStart w:id="268" w:name="_Toc351987974"/>
      <w:bookmarkEnd w:id="268"/>
      <w:bookmarkStart w:id="269" w:name="_Toc351988719"/>
      <w:bookmarkEnd w:id="269"/>
      <w:bookmarkStart w:id="270" w:name="_Toc353522402"/>
      <w:bookmarkEnd w:id="270"/>
      <w:bookmarkStart w:id="271" w:name="_Toc23470"/>
      <w:bookmarkStart w:id="272" w:name="_Toc369180054"/>
      <w:bookmarkStart w:id="273" w:name="_Toc383439858"/>
      <w:r>
        <w:rPr>
          <w:rFonts w:hint="eastAsia" w:ascii="宋体" w:hAnsi="宋体" w:eastAsia="宋体"/>
          <w:color w:val="000000" w:themeColor="text1"/>
          <w:kern w:val="44"/>
          <w:sz w:val="21"/>
          <w:szCs w:val="21"/>
          <w14:textFill>
            <w14:solidFill>
              <w14:schemeClr w14:val="tx1"/>
            </w14:solidFill>
          </w14:textFill>
        </w:rPr>
        <w:t>质疑、投诉</w:t>
      </w:r>
      <w:bookmarkEnd w:id="271"/>
      <w:bookmarkEnd w:id="272"/>
      <w:bookmarkEnd w:id="273"/>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74" w:name="_Toc383439859"/>
      <w:bookmarkStart w:id="275" w:name="_Toc1774"/>
      <w:r>
        <w:rPr>
          <w:rFonts w:hint="eastAsia" w:ascii="黑体" w:hAnsi="宋体"/>
          <w:b w:val="0"/>
          <w:color w:val="000000" w:themeColor="text1"/>
          <w:kern w:val="44"/>
          <w:sz w:val="21"/>
          <w:szCs w:val="21"/>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14:textFill>
            <w14:solidFill>
              <w14:schemeClr w14:val="tx1"/>
            </w14:solidFill>
          </w14:textFill>
        </w:rPr>
      </w:pPr>
      <w:bookmarkStart w:id="276" w:name="_Toc351987779"/>
      <w:bookmarkStart w:id="277" w:name="_Toc353522403"/>
      <w:bookmarkStart w:id="278" w:name="_Toc351987975"/>
      <w:bookmarkStart w:id="279" w:name="_Toc351988720"/>
      <w:bookmarkStart w:id="280" w:name="_Toc357151186"/>
      <w:bookmarkStart w:id="281" w:name="_Toc351990156"/>
      <w:r>
        <w:rPr>
          <w:rFonts w:hint="eastAsia" w:ascii="宋体" w:hAnsi="宋体"/>
          <w:color w:val="000000" w:themeColor="text1"/>
          <w:szCs w:val="21"/>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82" w:name="_Toc369180055"/>
      <w:bookmarkStart w:id="283" w:name="_Toc383439860"/>
      <w:bookmarkStart w:id="284" w:name="_Toc5169"/>
      <w:r>
        <w:rPr>
          <w:rFonts w:hint="eastAsia" w:ascii="宋体" w:hAnsi="宋体" w:eastAsia="宋体"/>
          <w:color w:val="000000" w:themeColor="text1"/>
          <w:kern w:val="44"/>
          <w:sz w:val="21"/>
          <w:szCs w:val="21"/>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285" w:name="_Toc369180056"/>
      <w:bookmarkStart w:id="286" w:name="_Toc383439861"/>
      <w:bookmarkStart w:id="287" w:name="_Toc18961"/>
      <w:bookmarkStart w:id="288" w:name="_Toc366072536"/>
      <w:bookmarkStart w:id="289" w:name="_Toc366681897"/>
      <w:bookmarkStart w:id="290" w:name="_Toc367095382"/>
      <w:r>
        <w:rPr>
          <w:rFonts w:hint="eastAsia" w:ascii="黑体" w:hAnsi="宋体"/>
          <w:b w:val="0"/>
          <w:color w:val="000000" w:themeColor="text1"/>
          <w:kern w:val="44"/>
          <w:sz w:val="21"/>
          <w:szCs w:val="21"/>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14:textFill>
            <w14:solidFill>
              <w14:schemeClr w14:val="tx1"/>
            </w14:solidFill>
          </w14:textFill>
        </w:rPr>
      </w:pPr>
      <w:bookmarkStart w:id="291" w:name="_Toc357151187"/>
      <w:bookmarkStart w:id="292" w:name="_Toc351988721"/>
      <w:bookmarkStart w:id="293" w:name="_Toc351987780"/>
      <w:bookmarkStart w:id="294" w:name="_Toc351987976"/>
      <w:bookmarkStart w:id="295" w:name="_Toc351990157"/>
      <w:bookmarkStart w:id="296" w:name="_Toc383439862"/>
      <w:bookmarkStart w:id="297" w:name="_Toc369180057"/>
      <w:bookmarkStart w:id="298" w:name="_Toc12139"/>
      <w:bookmarkStart w:id="299" w:name="_Toc353522404"/>
      <w:r>
        <w:rPr>
          <w:rFonts w:hint="eastAsia" w:ascii="宋体" w:hAnsi="宋体" w:eastAsia="宋体"/>
          <w:color w:val="000000" w:themeColor="text1"/>
          <w:kern w:val="44"/>
          <w:sz w:val="21"/>
          <w:szCs w:val="21"/>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14:textFill>
            <w14:solidFill>
              <w14:schemeClr w14:val="tx1"/>
            </w14:solidFill>
          </w14:textFill>
        </w:rPr>
      </w:pPr>
      <w:bookmarkStart w:id="300" w:name="_Toc383439863"/>
      <w:bookmarkStart w:id="301" w:name="_Toc19101"/>
      <w:bookmarkStart w:id="302" w:name="_Toc369180058"/>
      <w:r>
        <w:rPr>
          <w:rFonts w:hint="eastAsia" w:ascii="黑体" w:hAnsi="宋体"/>
          <w:b w:val="0"/>
          <w:color w:val="000000" w:themeColor="text1"/>
          <w:kern w:val="44"/>
          <w:sz w:val="21"/>
          <w:szCs w:val="21"/>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14:textFill>
            <w14:solidFill>
              <w14:schemeClr w14:val="tx1"/>
            </w14:solidFill>
          </w14:textFill>
        </w:rPr>
      </w:pPr>
    </w:p>
    <w:p>
      <w:pPr>
        <w:pStyle w:val="3"/>
        <w:numPr>
          <w:ilvl w:val="0"/>
          <w:numId w:val="0"/>
        </w:numPr>
        <w:jc w:val="center"/>
        <w:rPr>
          <w:color w:val="000000" w:themeColor="text1"/>
          <w:sz w:val="24"/>
          <w14:textFill>
            <w14:solidFill>
              <w14:schemeClr w14:val="tx1"/>
            </w14:solidFill>
          </w14:textFill>
        </w:rPr>
      </w:pPr>
      <w:bookmarkStart w:id="303" w:name="_Toc500843104"/>
      <w:bookmarkStart w:id="304" w:name="_Toc430771059"/>
      <w:bookmarkStart w:id="305" w:name="_Toc14003"/>
      <w:bookmarkStart w:id="306" w:name="_Toc432682726"/>
      <w:r>
        <w:rPr>
          <w:rFonts w:hint="eastAsia"/>
          <w:color w:val="000000" w:themeColor="text1"/>
          <w:sz w:val="24"/>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ascii="宋体" w:hAnsi="宋体" w:cs="宋体"/>
          <w:color w:val="000000" w:themeColor="text1"/>
          <w14:textFill>
            <w14:solidFill>
              <w14:schemeClr w14:val="tx1"/>
            </w14:solidFill>
          </w14:textFill>
        </w:rPr>
      </w:pPr>
      <w:bookmarkStart w:id="307" w:name="_Toc430771060"/>
      <w:bookmarkStart w:id="308" w:name="_Toc430185803"/>
      <w:r>
        <w:rPr>
          <w:rFonts w:hint="eastAsia" w:ascii="宋体" w:hAnsi="宋体" w:cs="宋体"/>
          <w:color w:val="000000" w:themeColor="text1"/>
          <w14:textFill>
            <w14:solidFill>
              <w14:schemeClr w14:val="tx1"/>
            </w14:solidFill>
          </w14:textFill>
        </w:rPr>
        <w:t xml:space="preserve">27     </w:t>
      </w:r>
      <w:bookmarkStart w:id="309" w:name="_Hlk499217741"/>
      <w:r>
        <w:rPr>
          <w:rFonts w:hint="eastAsia" w:ascii="宋体" w:hAnsi="宋体" w:cs="宋体"/>
          <w:color w:val="000000" w:themeColor="text1"/>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ascii="宋体" w:hAnsi="宋体" w:cs="宋体"/>
          <w:color w:val="000000" w:themeColor="text1"/>
          <w14:textFill>
            <w14:solidFill>
              <w14:schemeClr w14:val="tx1"/>
            </w14:solidFill>
          </w14:textFill>
        </w:rPr>
      </w:pPr>
      <w:bookmarkStart w:id="310" w:name="_Toc430771061"/>
      <w:bookmarkStart w:id="311" w:name="_Toc430185804"/>
      <w:r>
        <w:rPr>
          <w:rFonts w:hint="eastAsia" w:ascii="宋体" w:hAnsi="宋体" w:cs="宋体"/>
          <w:color w:val="000000" w:themeColor="text1"/>
          <w14:textFill>
            <w14:solidFill>
              <w14:schemeClr w14:val="tx1"/>
            </w14:solidFill>
          </w14:textFill>
        </w:rPr>
        <w:t>28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ascii="宋体" w:hAnsi="宋体" w:cs="宋体"/>
          <w:color w:val="000000" w:themeColor="text1"/>
          <w14:textFill>
            <w14:solidFill>
              <w14:schemeClr w14:val="tx1"/>
            </w14:solidFill>
          </w14:textFill>
        </w:rPr>
      </w:pPr>
      <w:bookmarkStart w:id="312" w:name="_Toc430771062"/>
      <w:bookmarkStart w:id="313" w:name="_Toc430185805"/>
      <w:r>
        <w:rPr>
          <w:rFonts w:hint="eastAsia" w:ascii="宋体" w:hAnsi="宋体" w:cs="宋体"/>
          <w:color w:val="000000" w:themeColor="text1"/>
          <w14:textFill>
            <w14:solidFill>
              <w14:schemeClr w14:val="tx1"/>
            </w14:solidFill>
          </w14:textFill>
        </w:rPr>
        <w:t>29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http://www.ccgp.gov.cn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/）、国家环境保护总局网（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http://www.sepa.gov.cn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/）、中国绿色采购网（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"http://www.cgpn.cn" </w:instrText>
      </w:r>
      <w:r>
        <w:rPr>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http://www.cgpn.cn</w:t>
      </w:r>
      <w:r>
        <w:rPr>
          <w:rFonts w:hint="eastAsia" w:ascii="宋体" w:hAnsi="宋体" w:cs="宋体"/>
          <w:color w:val="000000" w:themeColor="text1"/>
          <w14:textFill>
            <w14:solidFill>
              <w14:schemeClr w14:val="tx1"/>
            </w14:solidFill>
          </w14:textFill>
        </w:rPr>
        <w:fldChar w:fldCharType="end"/>
      </w:r>
      <w:r>
        <w:rPr>
          <w:rFonts w:hint="eastAsia" w:ascii="宋体" w:hAnsi="宋体" w:cs="宋体"/>
          <w:color w:val="000000" w:themeColor="text1"/>
          <w14:textFill>
            <w14:solidFill>
              <w14:schemeClr w14:val="tx1"/>
            </w14:solidFill>
          </w14:textFill>
        </w:rPr>
        <w:t>/）上发布。</w:t>
      </w:r>
      <w:bookmarkEnd w:id="312"/>
      <w:bookmarkEnd w:id="313"/>
    </w:p>
    <w:p>
      <w:pPr>
        <w:spacing w:line="360" w:lineRule="auto"/>
        <w:ind w:left="735" w:hanging="735" w:hangingChars="350"/>
        <w:rPr>
          <w:rFonts w:ascii="宋体" w:hAnsi="宋体" w:cs="宋体"/>
          <w:color w:val="000000" w:themeColor="text1"/>
          <w14:textFill>
            <w14:solidFill>
              <w14:schemeClr w14:val="tx1"/>
            </w14:solidFill>
          </w14:textFill>
        </w:rPr>
      </w:pPr>
      <w:bookmarkStart w:id="314" w:name="_Toc430185806"/>
      <w:bookmarkStart w:id="315" w:name="_Toc430771063"/>
      <w:r>
        <w:rPr>
          <w:rFonts w:hint="eastAsia" w:ascii="宋体" w:hAnsi="宋体" w:cs="宋体"/>
          <w:color w:val="000000" w:themeColor="text1"/>
          <w14:textFill>
            <w14:solidFill>
              <w14:schemeClr w14:val="tx1"/>
            </w14:solidFill>
          </w14:textFill>
        </w:rPr>
        <w:t>30     根据《关于印发《政府采购促进中小企业发展管理方法》的通知》（财库[2020]46号）的规定，投标人投标时需注意：</w:t>
      </w:r>
      <w:bookmarkEnd w:id="314"/>
      <w:bookmarkEnd w:id="315"/>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30.5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评标价=总投标报价-小型和微型企业产品的价格×</w:t>
            </w:r>
            <w:r>
              <w:rPr>
                <w:rFonts w:hint="eastAsia" w:ascii="宋体" w:hAnsi="宋体" w:cs="宋体"/>
                <w:color w:val="000000" w:themeColor="text1"/>
                <w:szCs w:val="21"/>
                <w:u w:val="single"/>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对联合体总金额扣除</w:t>
            </w:r>
            <w:r>
              <w:rPr>
                <w:rFonts w:hint="eastAsia" w:ascii="宋体" w:hAnsi="宋体" w:cs="宋体"/>
                <w:color w:val="000000" w:themeColor="text1"/>
                <w:szCs w:val="21"/>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评标价=总投标报价×（</w:t>
            </w:r>
            <w:r>
              <w:rPr>
                <w:rFonts w:hint="eastAsia" w:ascii="宋体" w:hAnsi="宋体" w:cs="宋体"/>
                <w:color w:val="000000" w:themeColor="text1"/>
                <w:szCs w:val="21"/>
                <w:u w:val="single"/>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w:t>
            </w:r>
          </w:p>
        </w:tc>
      </w:tr>
    </w:tbl>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316" w:name="_Toc351987781"/>
      <w:bookmarkStart w:id="317" w:name="_Toc6940"/>
      <w:bookmarkStart w:id="318" w:name="_Toc383439864"/>
      <w:bookmarkStart w:id="319" w:name="_Toc351988722"/>
      <w:bookmarkStart w:id="320" w:name="_Toc351987977"/>
      <w:bookmarkStart w:id="321" w:name="_Toc357151188"/>
      <w:bookmarkStart w:id="322" w:name="_Toc353522405"/>
      <w:bookmarkStart w:id="323" w:name="_Toc351990158"/>
      <w:bookmarkStart w:id="324" w:name="_Toc369180059"/>
      <w:r>
        <w:rPr>
          <w:rFonts w:hint="eastAsia" w:ascii="宋体" w:hAnsi="宋体"/>
          <w:color w:val="000000" w:themeColor="text1"/>
          <w:sz w:val="21"/>
          <w:szCs w:val="21"/>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甲方（采购人）：</w:t>
      </w: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乙方（成交供应商）：</w:t>
      </w:r>
    </w:p>
    <w:p>
      <w:pPr>
        <w:spacing w:line="360" w:lineRule="auto"/>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ab/>
      </w:r>
    </w:p>
    <w:p>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甲乙双方根据</w:t>
      </w:r>
      <w:r>
        <w:rPr>
          <w:rFonts w:ascii="宋体" w:hAnsi="宋体"/>
          <w:bCs/>
          <w:color w:val="000000" w:themeColor="text1"/>
          <w:szCs w:val="21"/>
          <w14:textFill>
            <w14:solidFill>
              <w14:schemeClr w14:val="tx1"/>
            </w14:solidFill>
          </w14:textFill>
        </w:rPr>
        <w:t>年月日</w:t>
      </w:r>
      <w:r>
        <w:rPr>
          <w:rFonts w:hint="eastAsia" w:ascii="宋体" w:hAnsi="宋体" w:cs="宋体"/>
          <w:color w:val="000000" w:themeColor="text1"/>
          <w:szCs w:val="21"/>
          <w:u w:val="single"/>
          <w14:textFill>
            <w14:solidFill>
              <w14:schemeClr w14:val="tx1"/>
            </w14:solidFill>
          </w14:textFill>
        </w:rPr>
        <w:t xml:space="preserve">  成交采购项目名称  </w:t>
      </w:r>
      <w:r>
        <w:rPr>
          <w:rFonts w:hint="eastAsia" w:ascii="宋体" w:hAnsi="宋体"/>
          <w:bCs/>
          <w:color w:val="000000" w:themeColor="text1"/>
          <w:szCs w:val="21"/>
          <w14:textFill>
            <w14:solidFill>
              <w14:schemeClr w14:val="tx1"/>
            </w14:solidFill>
          </w14:textFill>
        </w:rPr>
        <w:t>（项目编号：</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 xml:space="preserve">成交采购项目编号 </w:t>
      </w:r>
      <w:r>
        <w:rPr>
          <w:rFonts w:hint="eastAsia" w:ascii="宋体" w:hAnsi="宋体"/>
          <w:bCs/>
          <w:color w:val="000000" w:themeColor="text1"/>
          <w:szCs w:val="21"/>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第一条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货物清单：</w:t>
      </w:r>
      <w:r>
        <w:rPr>
          <w:rFonts w:hint="eastAsia" w:ascii="宋体" w:hAnsi="宋体"/>
          <w:bCs/>
          <w:color w:val="000000" w:themeColor="text1"/>
          <w:szCs w:val="21"/>
          <w:u w:val="single"/>
          <w14:textFill>
            <w14:solidFill>
              <w14:schemeClr w14:val="tx1"/>
            </w14:solidFill>
          </w14:textFill>
        </w:rPr>
        <w:t xml:space="preserve">（另附）                               </w:t>
      </w:r>
      <w:r>
        <w:rPr>
          <w:rFonts w:hint="eastAsia" w:ascii="宋体" w:hAnsi="宋体"/>
          <w:bCs/>
          <w:color w:val="000000" w:themeColor="text1"/>
          <w:szCs w:val="21"/>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3. 项目总价：</w:t>
      </w:r>
      <w:r>
        <w:rPr>
          <w:rFonts w:hint="eastAsia" w:ascii="宋体" w:hAnsi="宋体"/>
          <w:bCs/>
          <w:color w:val="000000" w:themeColor="text1"/>
          <w:szCs w:val="21"/>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第二条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第三条</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完工和验收</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1. 完工期：。</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3. 验收时间：。</w:t>
      </w:r>
    </w:p>
    <w:p>
      <w:pPr>
        <w:tabs>
          <w:tab w:val="left" w:pos="1004"/>
        </w:tabs>
        <w:spacing w:line="440" w:lineRule="exact"/>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4. 完工验收方式：。</w:t>
      </w:r>
    </w:p>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双方约定的其他验收标准。</w:t>
      </w:r>
      <w:r>
        <w:rPr>
          <w:rFonts w:hint="eastAsia" w:ascii="宋体" w:hAnsi="宋体"/>
          <w:bCs/>
          <w:color w:val="000000" w:themeColor="text1"/>
          <w:szCs w:val="21"/>
          <w14:textFill>
            <w14:solidFill>
              <w14:schemeClr w14:val="tx1"/>
            </w14:solidFill>
          </w14:textFill>
        </w:rPr>
        <w:tab/>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cs="Tahoma"/>
          <w:iCs/>
          <w:color w:val="000000" w:themeColor="text1"/>
          <w:kern w:val="28"/>
          <w:szCs w:val="21"/>
          <w14:textFill>
            <w14:solidFill>
              <w14:schemeClr w14:val="tx1"/>
            </w14:solidFill>
          </w14:textFill>
        </w:rPr>
        <w:t>每推迟一天按总价的1%罚款</w:t>
      </w:r>
      <w:r>
        <w:rPr>
          <w:rFonts w:hint="eastAsia" w:ascii="宋体" w:hAnsi="宋体"/>
          <w:bCs/>
          <w:color w:val="000000" w:themeColor="text1"/>
          <w:szCs w:val="21"/>
          <w14:textFill>
            <w14:solidFill>
              <w14:schemeClr w14:val="tx1"/>
            </w14:solidFill>
          </w14:textFill>
        </w:rPr>
        <w:t>。</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第七条</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14:textFill>
            <w14:solidFill>
              <w14:schemeClr w14:val="tx1"/>
            </w14:solidFill>
          </w14:textFill>
        </w:rPr>
        <w:t>14</w:t>
      </w:r>
      <w:r>
        <w:rPr>
          <w:rFonts w:hint="eastAsia" w:ascii="宋体" w:hAnsi="宋体"/>
          <w:bCs/>
          <w:color w:val="000000" w:themeColor="text1"/>
          <w:szCs w:val="21"/>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本项目合同订立后，应提供至</w:t>
      </w:r>
      <w:r>
        <w:rPr>
          <w:rFonts w:hint="eastAsia" w:ascii="宋体" w:hAnsi="宋体"/>
          <w:bCs/>
          <w:color w:val="000000" w:themeColor="text1"/>
          <w:szCs w:val="21"/>
          <w:u w:val="single"/>
          <w14:textFill>
            <w14:solidFill>
              <w14:schemeClr w14:val="tx1"/>
            </w14:solidFill>
          </w14:textFill>
        </w:rPr>
        <w:t xml:space="preserve"> 广东业信招标有限公司 </w:t>
      </w:r>
      <w:r>
        <w:rPr>
          <w:rFonts w:hint="eastAsia" w:ascii="宋体" w:hAnsi="宋体"/>
          <w:bCs/>
          <w:color w:val="000000" w:themeColor="text1"/>
          <w:szCs w:val="21"/>
          <w14:textFill>
            <w14:solidFill>
              <w14:schemeClr w14:val="tx1"/>
            </w14:solidFill>
          </w14:textFill>
        </w:rPr>
        <w:t>备案；</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第十二条  附则</w:t>
      </w:r>
    </w:p>
    <w:p>
      <w:pPr>
        <w:spacing w:line="440" w:lineRule="exact"/>
        <w:ind w:left="752" w:left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本合同一式</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份，甲乙双方各执</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甲方：  </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 xml:space="preserve">                               乙方：</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法定代表人：</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委托代理人：</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地址：</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 xml:space="preserve">                               地址：</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帐号：</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 xml:space="preserve">                               帐号</w:t>
      </w:r>
    </w:p>
    <w:p>
      <w:pPr>
        <w:tabs>
          <w:tab w:val="left" w:pos="1004"/>
          <w:tab w:val="left" w:pos="4267"/>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电话：</w:t>
      </w:r>
      <w:r>
        <w:rPr>
          <w:rFonts w:hint="eastAsia" w:ascii="宋体" w:hAnsi="宋体"/>
          <w:bCs/>
          <w:color w:val="000000" w:themeColor="text1"/>
          <w:szCs w:val="21"/>
          <w14:textFill>
            <w14:solidFill>
              <w14:schemeClr w14:val="tx1"/>
            </w14:solidFill>
          </w14:textFill>
        </w:rPr>
        <w:tab/>
      </w:r>
      <w:r>
        <w:rPr>
          <w:rFonts w:hint="eastAsia" w:ascii="宋体" w:hAnsi="宋体"/>
          <w:bCs/>
          <w:color w:val="000000" w:themeColor="text1"/>
          <w:szCs w:val="21"/>
          <w14:textFill>
            <w14:solidFill>
              <w14:schemeClr w14:val="tx1"/>
            </w14:solidFill>
          </w14:textFill>
        </w:rPr>
        <w:t xml:space="preserve">                               电话：</w:t>
      </w:r>
    </w:p>
    <w:p>
      <w:pPr>
        <w:tabs>
          <w:tab w:val="left" w:pos="1004"/>
        </w:tabs>
        <w:spacing w:line="440" w:lineRule="exact"/>
        <w:ind w:firstLine="735" w:firstLineChars="35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14:textFill>
            <w14:solidFill>
              <w14:schemeClr w14:val="tx1"/>
            </w14:solidFill>
          </w14:textFill>
        </w:rPr>
      </w:pPr>
    </w:p>
    <w:p>
      <w:pPr>
        <w:tabs>
          <w:tab w:val="left" w:pos="1004"/>
        </w:tabs>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附件1、《货物清单》</w:t>
      </w:r>
    </w:p>
    <w:p>
      <w:pPr>
        <w:tabs>
          <w:tab w:val="left" w:pos="1004"/>
        </w:tabs>
        <w:spacing w:line="440" w:lineRule="exact"/>
        <w:ind w:firstLine="310" w:firstLineChars="147"/>
        <w:rPr>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spacing w:line="480" w:lineRule="exact"/>
        <w:ind w:firstLine="3990" w:firstLineChars="1900"/>
        <w:jc w:val="left"/>
        <w:rPr>
          <w:color w:val="000000" w:themeColor="text1"/>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325" w:name="_Toc353522406"/>
      <w:bookmarkStart w:id="326" w:name="_Toc357151189"/>
      <w:bookmarkStart w:id="327" w:name="_Toc351985913"/>
      <w:bookmarkStart w:id="328" w:name="_Toc351988723"/>
      <w:bookmarkStart w:id="329" w:name="_Toc351986018"/>
      <w:bookmarkStart w:id="330" w:name="_Toc329242721"/>
      <w:bookmarkStart w:id="331" w:name="_Toc500861025"/>
      <w:bookmarkStart w:id="332" w:name="_Toc3796"/>
      <w:bookmarkStart w:id="333" w:name="_Toc351986198"/>
      <w:bookmarkStart w:id="334" w:name="_Toc351987782"/>
      <w:bookmarkStart w:id="335" w:name="_Toc369180060"/>
      <w:bookmarkStart w:id="336" w:name="_Toc351990159"/>
      <w:bookmarkStart w:id="337" w:name="_Toc383439865"/>
      <w:bookmarkStart w:id="338" w:name="_Toc351987978"/>
      <w:bookmarkStart w:id="339" w:name="_Toc491658678"/>
      <w:r>
        <w:rPr>
          <w:rFonts w:hint="eastAsia" w:ascii="宋体" w:hAnsi="宋体"/>
          <w:color w:val="000000" w:themeColor="text1"/>
          <w:sz w:val="21"/>
          <w:szCs w:val="21"/>
          <w14:textFill>
            <w14:solidFill>
              <w14:schemeClr w14:val="tx1"/>
            </w14:solidFill>
          </w14:textFill>
        </w:rPr>
        <w:t>第五部分</w:t>
      </w:r>
      <w:bookmarkStart w:id="340" w:name="_Hlt97188172"/>
      <w:bookmarkEnd w:id="340"/>
      <w:r>
        <w:rPr>
          <w:rFonts w:hint="eastAsia" w:ascii="宋体" w:hAnsi="宋体"/>
          <w:color w:val="000000" w:themeColor="text1"/>
          <w:sz w:val="21"/>
          <w:szCs w:val="21"/>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14:textFill>
            <w14:solidFill>
              <w14:schemeClr w14:val="tx1"/>
            </w14:solidFill>
          </w14:textFill>
        </w:rPr>
      </w:pP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000000" w:themeColor="text1"/>
          <w:szCs w:val="21"/>
          <w14:textFill>
            <w14:solidFill>
              <w14:schemeClr w14:val="tx1"/>
            </w14:solidFill>
          </w14:textFill>
        </w:rPr>
      </w:pPr>
      <w:r>
        <w:rPr>
          <w:rFonts w:hint="eastAsia" w:hAnsi="宋体"/>
          <w:bCs/>
          <w:color w:val="000000" w:themeColor="text1"/>
          <w:szCs w:val="24"/>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rPr>
          <w:rFonts w:hAnsi="宋体"/>
          <w:b/>
          <w:bCs/>
          <w:color w:val="000000" w:themeColor="text1"/>
          <w:szCs w:val="24"/>
          <w14:textFill>
            <w14:solidFill>
              <w14:schemeClr w14:val="tx1"/>
            </w14:solidFill>
          </w14:textFill>
        </w:rPr>
      </w:pPr>
    </w:p>
    <w:p>
      <w:pPr>
        <w:pStyle w:val="4"/>
        <w:jc w:val="center"/>
        <w:rPr>
          <w:rFonts w:ascii="宋体" w:hAnsi="宋体"/>
          <w:b/>
          <w:bCs/>
          <w:color w:val="000000" w:themeColor="text1"/>
          <w:szCs w:val="21"/>
          <w14:textFill>
            <w14:solidFill>
              <w14:schemeClr w14:val="tx1"/>
            </w14:solidFill>
          </w14:textFill>
        </w:rPr>
      </w:pPr>
    </w:p>
    <w:p>
      <w:pPr>
        <w:jc w:val="center"/>
        <w:rPr>
          <w:rFonts w:ascii="宋体" w:hAnsi="宋体"/>
          <w:b/>
          <w:color w:val="000000" w:themeColor="text1"/>
          <w:kern w:val="44"/>
          <w:szCs w:val="21"/>
          <w14:textFill>
            <w14:solidFill>
              <w14:schemeClr w14:val="tx1"/>
            </w14:solidFill>
          </w14:textFill>
        </w:rPr>
      </w:pPr>
      <w:bookmarkStart w:id="342" w:name="_Toc369183620"/>
      <w:r>
        <w:rPr>
          <w:rFonts w:hint="eastAsia" w:ascii="宋体" w:hAnsi="宋体"/>
          <w:b/>
          <w:color w:val="000000" w:themeColor="text1"/>
          <w:kern w:val="44"/>
          <w:szCs w:val="21"/>
          <w14:textFill>
            <w14:solidFill>
              <w14:schemeClr w14:val="tx1"/>
            </w14:solidFill>
          </w14:textFill>
        </w:rPr>
        <w:t>封面格式</w:t>
      </w:r>
      <w:bookmarkEnd w:id="342"/>
    </w:p>
    <w:p>
      <w:pPr>
        <w:rPr>
          <w:color w:val="000000" w:themeColor="text1"/>
          <w14:textFill>
            <w14:solidFill>
              <w14:schemeClr w14:val="tx1"/>
            </w14:solidFill>
          </w14:textFill>
        </w:rPr>
      </w:pPr>
    </w:p>
    <w:p>
      <w:pPr>
        <w:pStyle w:val="4"/>
        <w:spacing w:line="440" w:lineRule="exact"/>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报价文件（□正本、□副本）</w:t>
      </w:r>
    </w:p>
    <w:p>
      <w:pPr>
        <w:pStyle w:val="4"/>
        <w:spacing w:line="440" w:lineRule="exact"/>
        <w:rPr>
          <w:rFonts w:hint="eastAsia" w:hAnsi="宋体" w:eastAsia="宋体"/>
          <w:bCs/>
          <w:color w:val="000000" w:themeColor="text1"/>
          <w:szCs w:val="24"/>
          <w:lang w:eastAsia="zh-CN"/>
          <w14:textFill>
            <w14:solidFill>
              <w14:schemeClr w14:val="tx1"/>
            </w14:solidFill>
          </w14:textFill>
        </w:rPr>
      </w:pPr>
      <w:r>
        <w:rPr>
          <w:rFonts w:hint="eastAsia" w:hAnsi="宋体"/>
          <w:bCs/>
          <w:color w:val="000000" w:themeColor="text1"/>
          <w:szCs w:val="24"/>
          <w14:textFill>
            <w14:solidFill>
              <w14:schemeClr w14:val="tx1"/>
            </w14:solidFill>
          </w14:textFill>
        </w:rPr>
        <w:t>项目编号：</w:t>
      </w:r>
      <w:r>
        <w:rPr>
          <w:rFonts w:hint="eastAsia" w:hAnsi="宋体"/>
          <w:b/>
          <w:bCs/>
          <w:color w:val="000000" w:themeColor="text1"/>
          <w:szCs w:val="24"/>
          <w:u w:val="single"/>
          <w:lang w:eastAsia="zh-CN"/>
          <w14:textFill>
            <w14:solidFill>
              <w14:schemeClr w14:val="tx1"/>
            </w14:solidFill>
          </w14:textFill>
        </w:rPr>
        <w:t>YXZB-20231206</w:t>
      </w:r>
    </w:p>
    <w:p>
      <w:pPr>
        <w:pStyle w:val="4"/>
        <w:spacing w:line="440" w:lineRule="exact"/>
        <w:rPr>
          <w:rFonts w:hint="eastAsia" w:hAnsi="宋体" w:eastAsia="宋体"/>
          <w:bCs/>
          <w:color w:val="000000" w:themeColor="text1"/>
          <w:szCs w:val="24"/>
          <w:u w:val="single"/>
          <w:lang w:eastAsia="zh-CN"/>
          <w14:textFill>
            <w14:solidFill>
              <w14:schemeClr w14:val="tx1"/>
            </w14:solidFill>
          </w14:textFill>
        </w:rPr>
      </w:pPr>
      <w:r>
        <w:rPr>
          <w:rFonts w:hint="eastAsia" w:hAnsi="宋体"/>
          <w:bCs/>
          <w:color w:val="000000" w:themeColor="text1"/>
          <w:szCs w:val="24"/>
          <w14:textFill>
            <w14:solidFill>
              <w14:schemeClr w14:val="tx1"/>
            </w14:solidFill>
          </w14:textFill>
        </w:rPr>
        <w:t>项目名称：</w:t>
      </w:r>
      <w:r>
        <w:rPr>
          <w:rFonts w:hint="eastAsia" w:hAnsi="宋体"/>
          <w:b/>
          <w:bCs/>
          <w:color w:val="000000" w:themeColor="text1"/>
          <w:szCs w:val="24"/>
          <w:u w:val="single"/>
          <w:lang w:eastAsia="zh-CN"/>
          <w14:textFill>
            <w14:solidFill>
              <w14:schemeClr w14:val="tx1"/>
            </w14:solidFill>
          </w14:textFill>
        </w:rPr>
        <w:t>阳江市丰泰新天地智能安防升级工程项目</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供应商名称（公章）：</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供应商地址：</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法定代表人或授权代理人（签字）</w:t>
      </w:r>
      <w:r>
        <w:rPr>
          <w:rFonts w:hAnsi="宋体"/>
          <w:bCs/>
          <w:color w:val="000000" w:themeColor="text1"/>
          <w:szCs w:val="24"/>
          <w14:textFill>
            <w14:solidFill>
              <w14:schemeClr w14:val="tx1"/>
            </w14:solidFill>
          </w14:textFill>
        </w:rPr>
        <w:t>：</w:t>
      </w:r>
    </w:p>
    <w:p>
      <w:pPr>
        <w:pStyle w:val="4"/>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联系</w:t>
      </w:r>
      <w:r>
        <w:rPr>
          <w:rFonts w:hAnsi="宋体"/>
          <w:bCs/>
          <w:color w:val="000000" w:themeColor="text1"/>
          <w:szCs w:val="24"/>
          <w14:textFill>
            <w14:solidFill>
              <w14:schemeClr w14:val="tx1"/>
            </w14:solidFill>
          </w14:textFill>
        </w:rPr>
        <w:t>电话：</w:t>
      </w:r>
      <w:r>
        <w:rPr>
          <w:rFonts w:hint="eastAsia" w:hAnsi="宋体"/>
          <w:bCs/>
          <w:color w:val="000000" w:themeColor="text1"/>
          <w:szCs w:val="24"/>
          <w14:textFill>
            <w14:solidFill>
              <w14:schemeClr w14:val="tx1"/>
            </w14:solidFill>
          </w14:textFill>
        </w:rPr>
        <w:t>传真：</w:t>
      </w:r>
    </w:p>
    <w:p>
      <w:pPr>
        <w:pStyle w:val="4"/>
        <w:spacing w:line="440" w:lineRule="exact"/>
        <w:rPr>
          <w:rFonts w:hAnsi="宋体"/>
          <w:bCs/>
          <w:color w:val="000000" w:themeColor="text1"/>
          <w:szCs w:val="24"/>
          <w:u w:val="single"/>
          <w14:textFill>
            <w14:solidFill>
              <w14:schemeClr w14:val="tx1"/>
            </w14:solidFill>
          </w14:textFill>
        </w:rPr>
      </w:pPr>
      <w:r>
        <w:rPr>
          <w:rFonts w:hAnsi="宋体"/>
          <w:bCs/>
          <w:color w:val="000000" w:themeColor="text1"/>
          <w:szCs w:val="24"/>
          <w14:textFill>
            <w14:solidFill>
              <w14:schemeClr w14:val="tx1"/>
            </w14:solidFill>
          </w14:textFill>
        </w:rPr>
        <w:t>邮编：</w:t>
      </w:r>
    </w:p>
    <w:p>
      <w:pPr>
        <w:pStyle w:val="4"/>
        <w:spacing w:line="440" w:lineRule="exact"/>
        <w:rPr>
          <w:color w:val="000000" w:themeColor="text1"/>
          <w14:textFill>
            <w14:solidFill>
              <w14:schemeClr w14:val="tx1"/>
            </w14:solidFill>
          </w14:textFill>
        </w:rPr>
      </w:pPr>
      <w:r>
        <w:rPr>
          <w:rFonts w:hint="eastAsia" w:hAnsi="宋体"/>
          <w:bCs/>
          <w:color w:val="000000" w:themeColor="text1"/>
          <w:szCs w:val="24"/>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3"/>
        <w:numPr>
          <w:ilvl w:val="1"/>
          <w:numId w:val="0"/>
        </w:numPr>
        <w:spacing w:line="360" w:lineRule="auto"/>
        <w:jc w:val="center"/>
        <w:rPr>
          <w:rFonts w:ascii="宋体" w:hAnsi="宋体"/>
          <w:color w:val="000000" w:themeColor="text1"/>
          <w:szCs w:val="21"/>
          <w14:textFill>
            <w14:solidFill>
              <w14:schemeClr w14:val="tx1"/>
            </w14:solidFill>
          </w14:textFill>
        </w:rPr>
      </w:pPr>
      <w:bookmarkStart w:id="343" w:name="_Toc200414514"/>
      <w:bookmarkStart w:id="344" w:name="_Toc16389"/>
      <w:bookmarkStart w:id="345" w:name="_Toc518902461"/>
      <w:r>
        <w:rPr>
          <w:rFonts w:hint="eastAsia" w:ascii="宋体" w:hAnsi="宋体" w:eastAsia="宋体"/>
          <w:color w:val="000000" w:themeColor="text1"/>
          <w:sz w:val="21"/>
          <w:szCs w:val="21"/>
          <w14:textFill>
            <w14:solidFill>
              <w14:schemeClr w14:val="tx1"/>
            </w14:solidFill>
          </w14:textFill>
        </w:rPr>
        <w:t xml:space="preserve">第一章  </w:t>
      </w:r>
      <w:bookmarkEnd w:id="343"/>
      <w:r>
        <w:rPr>
          <w:rFonts w:hint="eastAsia" w:ascii="宋体" w:hAnsi="宋体" w:eastAsia="宋体"/>
          <w:color w:val="000000" w:themeColor="text1"/>
          <w:sz w:val="21"/>
          <w:szCs w:val="21"/>
          <w14:textFill>
            <w14:solidFill>
              <w14:schemeClr w14:val="tx1"/>
            </w14:solidFill>
          </w14:textFill>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3060" w:type="dxa"/>
            <w:vAlign w:val="center"/>
          </w:tcPr>
          <w:p>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询价文件要求</w:t>
            </w:r>
          </w:p>
        </w:tc>
        <w:tc>
          <w:tcPr>
            <w:tcW w:w="1701" w:type="dxa"/>
            <w:vAlign w:val="center"/>
          </w:tcPr>
          <w:p>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keepNext w:val="0"/>
              <w:keepLines w:val="0"/>
              <w:suppressLineNumbers w:val="0"/>
              <w:tabs>
                <w:tab w:val="left" w:pos="480"/>
              </w:tabs>
              <w:spacing w:before="0" w:beforeAutospacing="0" w:after="0" w:afterAutospacing="0"/>
              <w:ind w:left="480" w:right="0" w:hanging="480"/>
              <w:jc w:val="center"/>
              <w:rPr>
                <w:rFonts w:hint="default"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207" w:type="dxa"/>
            <w:vAlign w:val="center"/>
          </w:tcPr>
          <w:p>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jc w:val="center"/>
        </w:trPr>
        <w:tc>
          <w:tcPr>
            <w:tcW w:w="888" w:type="dxa"/>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资格性检查</w:t>
            </w:r>
          </w:p>
        </w:tc>
        <w:tc>
          <w:tcPr>
            <w:tcW w:w="1684" w:type="dxa"/>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供应商要求</w:t>
            </w:r>
          </w:p>
        </w:tc>
        <w:tc>
          <w:tcPr>
            <w:tcW w:w="3060" w:type="dxa"/>
            <w:vAlign w:val="center"/>
          </w:tcPr>
          <w:p>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供应商应具备《中华人民共和国政府采购法》第二十二条规定的条件</w:t>
            </w:r>
          </w:p>
        </w:tc>
        <w:tc>
          <w:tcPr>
            <w:tcW w:w="1701" w:type="dxa"/>
            <w:vAlign w:val="center"/>
          </w:tcPr>
          <w:p>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14:textFill>
                  <w14:solidFill>
                    <w14:schemeClr w14:val="tx1"/>
                  </w14:solidFill>
                </w14:textFill>
              </w:rPr>
            </w:pPr>
          </w:p>
        </w:tc>
        <w:tc>
          <w:tcPr>
            <w:tcW w:w="2207" w:type="dxa"/>
            <w:vAlign w:val="center"/>
          </w:tcPr>
          <w:p>
            <w:pPr>
              <w:keepNext w:val="0"/>
              <w:keepLines w:val="0"/>
              <w:suppressLineNumbers w:val="0"/>
              <w:tabs>
                <w:tab w:val="left" w:pos="0"/>
              </w:tabs>
              <w:spacing w:before="0" w:beforeAutospacing="0" w:after="0" w:afterAutospacing="0"/>
              <w:ind w:left="0" w:right="0"/>
              <w:jc w:val="center"/>
              <w:rPr>
                <w:rFonts w:hint="default"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见报价文件</w:t>
            </w:r>
          </w:p>
          <w:p>
            <w:pPr>
              <w:keepNext w:val="0"/>
              <w:keepLines w:val="0"/>
              <w:suppressLineNumbers w:val="0"/>
              <w:tabs>
                <w:tab w:val="left" w:pos="0"/>
              </w:tabs>
              <w:spacing w:before="0" w:beforeAutospacing="0" w:after="0" w:afterAutospacing="0"/>
              <w:ind w:left="0" w:right="0"/>
              <w:jc w:val="center"/>
              <w:rPr>
                <w:rFonts w:hint="default"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  ）页</w:t>
            </w:r>
          </w:p>
          <w:p>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要求：提交合法有效的营业执照复印件加盖公章、</w:t>
            </w:r>
            <w:r>
              <w:rPr>
                <w:rFonts w:hint="eastAsia" w:ascii="宋体" w:hAnsi="宋体"/>
                <w:color w:val="000000" w:themeColor="text1"/>
                <w:kern w:val="0"/>
                <w:sz w:val="18"/>
                <w:szCs w:val="18"/>
                <w14:textFill>
                  <w14:solidFill>
                    <w14:schemeClr w14:val="tx1"/>
                  </w14:solidFill>
                </w14:textFill>
              </w:rPr>
              <w:t>财务报表</w:t>
            </w:r>
            <w:r>
              <w:rPr>
                <w:rFonts w:hint="eastAsia" w:ascii="宋体" w:hAnsi="宋体"/>
                <w:color w:val="000000" w:themeColor="text1"/>
                <w:sz w:val="18"/>
                <w:szCs w:val="18"/>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88" w:type="dxa"/>
            <w:vMerge w:val="restart"/>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符合性审查</w:t>
            </w:r>
          </w:p>
        </w:tc>
        <w:tc>
          <w:tcPr>
            <w:tcW w:w="1684" w:type="dxa"/>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完工期须满足要求</w:t>
            </w:r>
          </w:p>
        </w:tc>
        <w:tc>
          <w:tcPr>
            <w:tcW w:w="3060" w:type="dxa"/>
            <w:vAlign w:val="center"/>
          </w:tcPr>
          <w:p>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14:textFill>
                  <w14:solidFill>
                    <w14:schemeClr w14:val="tx1"/>
                  </w14:solidFill>
                </w14:textFill>
              </w:rPr>
            </w:pPr>
          </w:p>
        </w:tc>
        <w:tc>
          <w:tcPr>
            <w:tcW w:w="2207" w:type="dxa"/>
            <w:vAlign w:val="center"/>
          </w:tcPr>
          <w:p>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88" w:type="dxa"/>
            <w:vMerge w:val="continue"/>
          </w:tcPr>
          <w:p>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14:textFill>
                  <w14:solidFill>
                    <w14:schemeClr w14:val="tx1"/>
                  </w14:solidFill>
                </w14:textFill>
              </w:rPr>
            </w:pPr>
          </w:p>
        </w:tc>
        <w:tc>
          <w:tcPr>
            <w:tcW w:w="1684" w:type="dxa"/>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投标报价未超出报价上限</w:t>
            </w:r>
          </w:p>
        </w:tc>
        <w:tc>
          <w:tcPr>
            <w:tcW w:w="3060" w:type="dxa"/>
            <w:vAlign w:val="center"/>
          </w:tcPr>
          <w:p>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14:textFill>
                  <w14:solidFill>
                    <w14:schemeClr w14:val="tx1"/>
                  </w14:solidFill>
                </w14:textFill>
              </w:rPr>
            </w:pPr>
          </w:p>
        </w:tc>
        <w:tc>
          <w:tcPr>
            <w:tcW w:w="2207" w:type="dxa"/>
            <w:vAlign w:val="center"/>
          </w:tcPr>
          <w:p>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14:textFill>
                  <w14:solidFill>
                    <w14:schemeClr w14:val="tx1"/>
                  </w14:solidFill>
                </w14:textFill>
              </w:rPr>
            </w:pPr>
          </w:p>
        </w:tc>
        <w:tc>
          <w:tcPr>
            <w:tcW w:w="1684" w:type="dxa"/>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法定代表人/负责人资格证明书及授权委托书</w:t>
            </w:r>
          </w:p>
        </w:tc>
        <w:tc>
          <w:tcPr>
            <w:tcW w:w="3060" w:type="dxa"/>
            <w:vAlign w:val="center"/>
          </w:tcPr>
          <w:p>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701" w:type="dxa"/>
            <w:vAlign w:val="center"/>
          </w:tcPr>
          <w:p>
            <w:pPr>
              <w:keepNext w:val="0"/>
              <w:keepLines w:val="0"/>
              <w:suppressLineNumbers w:val="0"/>
              <w:tabs>
                <w:tab w:val="left" w:pos="480"/>
              </w:tabs>
              <w:spacing w:before="0" w:beforeAutospacing="0" w:after="0" w:afterAutospacing="0"/>
              <w:ind w:left="-107" w:leftChars="-51" w:right="0" w:firstLine="106"/>
              <w:rPr>
                <w:rFonts w:hint="default" w:ascii="宋体" w:hAnsi="宋体"/>
                <w:b/>
                <w:bCs/>
                <w:color w:val="000000" w:themeColor="text1"/>
                <w:szCs w:val="21"/>
                <w14:textFill>
                  <w14:solidFill>
                    <w14:schemeClr w14:val="tx1"/>
                  </w14:solidFill>
                </w14:textFill>
              </w:rPr>
            </w:pPr>
          </w:p>
        </w:tc>
        <w:tc>
          <w:tcPr>
            <w:tcW w:w="2207" w:type="dxa"/>
            <w:vAlign w:val="center"/>
          </w:tcPr>
          <w:p>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14:textFill>
                  <w14:solidFill>
                    <w14:schemeClr w14:val="tx1"/>
                  </w14:solidFill>
                </w14:textFill>
              </w:rPr>
            </w:pPr>
          </w:p>
        </w:tc>
        <w:tc>
          <w:tcPr>
            <w:tcW w:w="1684" w:type="dxa"/>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不接受联合体投标</w:t>
            </w:r>
          </w:p>
        </w:tc>
        <w:tc>
          <w:tcPr>
            <w:tcW w:w="3060" w:type="dxa"/>
            <w:vAlign w:val="center"/>
          </w:tcPr>
          <w:p>
            <w:pPr>
              <w:keepNext w:val="0"/>
              <w:keepLines w:val="0"/>
              <w:suppressLineNumbers w:val="0"/>
              <w:tabs>
                <w:tab w:val="left" w:pos="0"/>
              </w:tabs>
              <w:spacing w:before="0" w:beforeAutospacing="0" w:after="0" w:afterAutospacing="0"/>
              <w:ind w:left="0" w:right="0"/>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按询价文件要求</w:t>
            </w:r>
          </w:p>
        </w:tc>
        <w:tc>
          <w:tcPr>
            <w:tcW w:w="1701" w:type="dxa"/>
            <w:vAlign w:val="center"/>
          </w:tcPr>
          <w:p>
            <w:pPr>
              <w:keepNext w:val="0"/>
              <w:keepLines w:val="0"/>
              <w:suppressLineNumbers w:val="0"/>
              <w:tabs>
                <w:tab w:val="left" w:pos="480"/>
              </w:tabs>
              <w:spacing w:before="0" w:beforeAutospacing="0" w:after="0" w:afterAutospacing="0"/>
              <w:ind w:left="-107" w:leftChars="-51" w:right="0" w:firstLine="106"/>
              <w:rPr>
                <w:rFonts w:hint="default" w:ascii="宋体" w:hAnsi="宋体"/>
                <w:b/>
                <w:bCs/>
                <w:color w:val="000000" w:themeColor="text1"/>
                <w:szCs w:val="21"/>
                <w14:textFill>
                  <w14:solidFill>
                    <w14:schemeClr w14:val="tx1"/>
                  </w14:solidFill>
                </w14:textFill>
              </w:rPr>
            </w:pPr>
          </w:p>
        </w:tc>
        <w:tc>
          <w:tcPr>
            <w:tcW w:w="2207" w:type="dxa"/>
            <w:vAlign w:val="center"/>
          </w:tcPr>
          <w:p>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88" w:type="dxa"/>
            <w:vMerge w:val="continue"/>
          </w:tcPr>
          <w:p>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14:textFill>
                  <w14:solidFill>
                    <w14:schemeClr w14:val="tx1"/>
                  </w14:solidFill>
                </w14:textFill>
              </w:rPr>
            </w:pPr>
          </w:p>
        </w:tc>
        <w:tc>
          <w:tcPr>
            <w:tcW w:w="1684" w:type="dxa"/>
            <w:vAlign w:val="center"/>
          </w:tcPr>
          <w:p>
            <w:pPr>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其他要求</w:t>
            </w:r>
          </w:p>
        </w:tc>
        <w:tc>
          <w:tcPr>
            <w:tcW w:w="3060" w:type="dxa"/>
            <w:vAlign w:val="center"/>
          </w:tcPr>
          <w:p>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按资料清单中规定提供“必须提交”的文件资料</w:t>
            </w:r>
          </w:p>
        </w:tc>
        <w:tc>
          <w:tcPr>
            <w:tcW w:w="1701" w:type="dxa"/>
            <w:vAlign w:val="center"/>
          </w:tcPr>
          <w:p>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14:textFill>
                  <w14:solidFill>
                    <w14:schemeClr w14:val="tx1"/>
                  </w14:solidFill>
                </w14:textFill>
              </w:rPr>
            </w:pPr>
          </w:p>
        </w:tc>
        <w:tc>
          <w:tcPr>
            <w:tcW w:w="2207" w:type="dxa"/>
            <w:vAlign w:val="center"/>
          </w:tcPr>
          <w:p>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见报价文件</w:t>
            </w:r>
          </w:p>
          <w:p>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spacing w:line="360" w:lineRule="auto"/>
        <w:rPr>
          <w:rFonts w:ascii="宋体" w:hAnsi="宋体"/>
          <w:color w:val="000000" w:themeColor="text1"/>
          <w:sz w:val="18"/>
          <w:szCs w:val="18"/>
          <w14:textFill>
            <w14:solidFill>
              <w14:schemeClr w14:val="tx1"/>
            </w14:solidFill>
          </w14:textFill>
        </w:rPr>
      </w:pPr>
    </w:p>
    <w:p>
      <w:pPr>
        <w:tabs>
          <w:tab w:val="center" w:pos="4483"/>
        </w:tabs>
        <w:ind w:left="315" w:leftChars="5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w:t>
      </w:r>
      <w:r>
        <w:rPr>
          <w:rFonts w:hint="eastAsia" w:ascii="宋体" w:hAnsi="宋体"/>
          <w:bCs/>
          <w:color w:val="000000" w:themeColor="text1"/>
          <w:szCs w:val="21"/>
          <w14:textFill>
            <w14:solidFill>
              <w14:schemeClr w14:val="tx1"/>
            </w14:solidFill>
          </w14:textFill>
        </w:rPr>
        <w:t>投标供应商</w:t>
      </w:r>
      <w:r>
        <w:rPr>
          <w:rFonts w:hint="eastAsia" w:ascii="宋体" w:hAnsi="宋体"/>
          <w:color w:val="000000" w:themeColor="text1"/>
          <w:szCs w:val="21"/>
          <w14:textFill>
            <w14:solidFill>
              <w14:schemeClr w14:val="tx1"/>
            </w14:solidFill>
          </w14:textFill>
        </w:rPr>
        <w:t>资格性和符合性审核的重要内容之一，</w:t>
      </w:r>
      <w:r>
        <w:rPr>
          <w:rFonts w:hint="eastAsia" w:ascii="宋体" w:hAnsi="宋体"/>
          <w:bCs/>
          <w:color w:val="000000" w:themeColor="text1"/>
          <w:szCs w:val="21"/>
          <w14:textFill>
            <w14:solidFill>
              <w14:schemeClr w14:val="tx1"/>
            </w14:solidFill>
          </w14:textFill>
        </w:rPr>
        <w:t>投标供应商</w:t>
      </w:r>
      <w:r>
        <w:rPr>
          <w:rFonts w:hint="eastAsia" w:ascii="宋体" w:hAnsi="宋体"/>
          <w:color w:val="000000" w:themeColor="text1"/>
          <w:szCs w:val="21"/>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、投标供应商的</w:t>
      </w:r>
      <w:r>
        <w:rPr>
          <w:rFonts w:hint="eastAsia" w:ascii="宋体" w:hAnsi="宋体"/>
          <w:color w:val="000000" w:themeColor="text1"/>
          <w:szCs w:val="21"/>
          <w14:textFill>
            <w14:solidFill>
              <w14:schemeClr w14:val="tx1"/>
            </w14:solidFill>
          </w14:textFill>
        </w:rPr>
        <w:t>报价</w:t>
      </w:r>
      <w:r>
        <w:rPr>
          <w:rFonts w:hint="eastAsia" w:ascii="宋体" w:hAnsi="宋体"/>
          <w:bCs/>
          <w:color w:val="000000" w:themeColor="text1"/>
          <w:szCs w:val="21"/>
          <w14:textFill>
            <w14:solidFill>
              <w14:schemeClr w14:val="tx1"/>
            </w14:solidFill>
          </w14:textFill>
        </w:rPr>
        <w:t>文件为法定代表人签署并由法定代表人亲自递交</w:t>
      </w:r>
      <w:r>
        <w:rPr>
          <w:rFonts w:hint="eastAsia" w:ascii="宋体" w:hAnsi="宋体"/>
          <w:color w:val="000000" w:themeColor="text1"/>
          <w:szCs w:val="21"/>
          <w14:textFill>
            <w14:solidFill>
              <w14:schemeClr w14:val="tx1"/>
            </w14:solidFill>
          </w14:textFill>
        </w:rPr>
        <w:t>报价</w:t>
      </w:r>
      <w:r>
        <w:rPr>
          <w:rFonts w:hint="eastAsia" w:ascii="宋体" w:hAnsi="宋体"/>
          <w:bCs/>
          <w:color w:val="000000" w:themeColor="text1"/>
          <w:szCs w:val="21"/>
          <w14:textFill>
            <w14:solidFill>
              <w14:schemeClr w14:val="tx1"/>
            </w14:solidFill>
          </w14:textFill>
        </w:rPr>
        <w:t>文件和参加</w:t>
      </w:r>
      <w:r>
        <w:rPr>
          <w:rFonts w:hint="eastAsia" w:ascii="宋体" w:hAnsi="宋体"/>
          <w:color w:val="000000" w:themeColor="text1"/>
          <w:szCs w:val="21"/>
          <w14:textFill>
            <w14:solidFill>
              <w14:schemeClr w14:val="tx1"/>
            </w14:solidFill>
          </w14:textFill>
        </w:rPr>
        <w:t>报价</w:t>
      </w:r>
      <w:r>
        <w:rPr>
          <w:rFonts w:hint="eastAsia" w:ascii="宋体" w:hAnsi="宋体"/>
          <w:bCs/>
          <w:color w:val="000000" w:themeColor="text1"/>
          <w:szCs w:val="21"/>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   月   日</w:t>
      </w:r>
    </w:p>
    <w:p>
      <w:pPr>
        <w:spacing w:line="360" w:lineRule="auto"/>
        <w:rPr>
          <w:rFonts w:ascii="宋体" w:hAnsi="宋体"/>
          <w:color w:val="000000" w:themeColor="text1"/>
          <w:sz w:val="18"/>
          <w:szCs w:val="18"/>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346" w:name="_Toc31188"/>
      <w:bookmarkStart w:id="347" w:name="_Toc383439867"/>
      <w:bookmarkStart w:id="348" w:name="_Toc333935359"/>
      <w:bookmarkStart w:id="349" w:name="_Toc330459999"/>
      <w:bookmarkStart w:id="350" w:name="_Toc333935700"/>
      <w:bookmarkStart w:id="351" w:name="_Toc336681948"/>
      <w:bookmarkStart w:id="352" w:name="_Toc336681593"/>
      <w:bookmarkStart w:id="353" w:name="_Toc339020028"/>
      <w:bookmarkStart w:id="354" w:name="_Toc350756463"/>
      <w:bookmarkStart w:id="355" w:name="_Toc342312456"/>
      <w:bookmarkStart w:id="356" w:name="_Toc333238647"/>
      <w:bookmarkStart w:id="357" w:name="_Toc339020108"/>
      <w:bookmarkStart w:id="358" w:name="_Toc339019902"/>
      <w:bookmarkStart w:id="359" w:name="_Toc342296774"/>
      <w:bookmarkStart w:id="360" w:name="_Toc332206722"/>
      <w:bookmarkStart w:id="361" w:name="_Toc333237691"/>
      <w:bookmarkStart w:id="362" w:name="_Toc350438762"/>
      <w:bookmarkStart w:id="363" w:name="_Toc343248431"/>
      <w:bookmarkStart w:id="364" w:name="_Toc380764125"/>
      <w:bookmarkStart w:id="365" w:name="_Toc339020246"/>
      <w:bookmarkStart w:id="366" w:name="_Toc365985191"/>
      <w:bookmarkStart w:id="367" w:name="_Toc337632371"/>
      <w:bookmarkStart w:id="368" w:name="_Toc340677083"/>
      <w:bookmarkStart w:id="369" w:name="_Toc341348353"/>
      <w:bookmarkStart w:id="370" w:name="_Toc331512914"/>
      <w:bookmarkStart w:id="371" w:name="_Toc333237802"/>
      <w:bookmarkStart w:id="372" w:name="_Toc342060388"/>
      <w:bookmarkStart w:id="373" w:name="_Toc345312610"/>
      <w:bookmarkStart w:id="374" w:name="_Toc365967085"/>
      <w:bookmarkStart w:id="375" w:name="_Toc340507455"/>
      <w:bookmarkStart w:id="376" w:name="_Toc339362313"/>
      <w:bookmarkStart w:id="377" w:name="_Toc343247113"/>
      <w:bookmarkStart w:id="378" w:name="_Toc340672882"/>
      <w:bookmarkStart w:id="379" w:name="_Toc342398143"/>
      <w:bookmarkStart w:id="380" w:name="_Toc339441100"/>
      <w:bookmarkStart w:id="381" w:name="_Toc331684055"/>
      <w:bookmarkStart w:id="382" w:name="_Toc366072542"/>
      <w:bookmarkStart w:id="383" w:name="_Toc332270360"/>
      <w:bookmarkStart w:id="384" w:name="_Toc343612933"/>
      <w:r>
        <w:rPr>
          <w:rFonts w:hint="eastAsia" w:ascii="黑体" w:hAnsi="宋体"/>
          <w:b w:val="0"/>
          <w:color w:val="000000" w:themeColor="text1"/>
          <w:kern w:val="44"/>
          <w:sz w:val="21"/>
          <w:szCs w:val="20"/>
          <w14:textFill>
            <w14:solidFill>
              <w14:schemeClr w14:val="tx1"/>
            </w14:solidFill>
          </w14:textFill>
        </w:rPr>
        <w:t>（一）无重大违法记录声明函</w:t>
      </w:r>
      <w:bookmarkEnd w:id="346"/>
      <w:bookmarkEnd w:id="347"/>
    </w:p>
    <w:p>
      <w:pPr>
        <w:pStyle w:val="4"/>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针对贵方组织的项目</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参加本次政府采购活动前三年内，在经营活动中没有重大违法记录。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供应商法定代表人（负责人）或授权代理人（签字）：</w:t>
      </w:r>
    </w:p>
    <w:p>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供应商名称（加盖公章）：</w:t>
      </w:r>
    </w:p>
    <w:p>
      <w:pPr>
        <w:spacing w:line="360" w:lineRule="auto"/>
        <w:rPr>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4"/>
        <w:ind w:left="420" w:firstLine="0"/>
        <w:rPr>
          <w:color w:val="000000" w:themeColor="text1"/>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385" w:name="_Toc19697"/>
      <w:bookmarkStart w:id="386" w:name="_Toc383439868"/>
      <w:r>
        <w:rPr>
          <w:rFonts w:hint="eastAsia" w:ascii="黑体" w:hAnsi="宋体"/>
          <w:b w:val="0"/>
          <w:color w:val="000000" w:themeColor="text1"/>
          <w:kern w:val="44"/>
          <w:sz w:val="21"/>
          <w:szCs w:val="20"/>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4"/>
        <w:rPr>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供应商名称                  </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 xml:space="preserve">   职务    </w:t>
      </w:r>
      <w:r>
        <w:rPr>
          <w:rFonts w:hint="eastAsia" w:ascii="宋体" w:hAnsi="宋体"/>
          <w:color w:val="000000" w:themeColor="text1"/>
          <w14:textFill>
            <w14:solidFill>
              <w14:schemeClr w14:val="tx1"/>
            </w14:solidFill>
          </w14:textFill>
        </w:rPr>
        <w:t>，为法定代表人，特此证明。</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14:textFill>
            <w14:solidFill>
              <w14:schemeClr w14:val="tx1"/>
            </w14:solidFill>
          </w14:textFill>
        </w:rPr>
      </w:pPr>
    </w:p>
    <w:p>
      <w:pPr>
        <w:pStyle w:val="4"/>
        <w:rPr>
          <w:rFonts w:hAnsi="宋体"/>
          <w:color w:val="000000" w:themeColor="text1"/>
          <w:szCs w:val="24"/>
          <w14:textFill>
            <w14:solidFill>
              <w14:schemeClr w14:val="tx1"/>
            </w14:solidFill>
          </w14:textFill>
        </w:rPr>
      </w:pPr>
    </w:p>
    <w:p>
      <w:pPr>
        <w:pStyle w:val="4"/>
        <w:rPr>
          <w:color w:val="000000" w:themeColor="text1"/>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1312;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387" w:name="_Toc337632372"/>
      <w:bookmarkStart w:id="388" w:name="_Toc332206723"/>
      <w:bookmarkStart w:id="389" w:name="_Toc333237692"/>
      <w:bookmarkStart w:id="390" w:name="_Toc340672883"/>
      <w:bookmarkStart w:id="391" w:name="_Toc341348354"/>
      <w:bookmarkStart w:id="392" w:name="_Toc342296775"/>
      <w:bookmarkStart w:id="393" w:name="_Toc342398144"/>
      <w:bookmarkStart w:id="394" w:name="_Toc340507456"/>
      <w:bookmarkStart w:id="395" w:name="_Toc345312611"/>
      <w:bookmarkStart w:id="396" w:name="_Toc339020029"/>
      <w:bookmarkStart w:id="397" w:name="_Toc380764126"/>
      <w:bookmarkStart w:id="398" w:name="_Toc333238648"/>
      <w:bookmarkStart w:id="399" w:name="_Toc333237803"/>
      <w:bookmarkStart w:id="400" w:name="_Toc339020247"/>
      <w:bookmarkStart w:id="401" w:name="_Toc340677084"/>
      <w:bookmarkStart w:id="402" w:name="_Toc332270361"/>
      <w:bookmarkStart w:id="403" w:name="_Toc339019903"/>
      <w:bookmarkStart w:id="404" w:name="_Toc342312457"/>
      <w:bookmarkStart w:id="405" w:name="_Toc339441101"/>
      <w:bookmarkStart w:id="406" w:name="_Toc330460000"/>
      <w:bookmarkStart w:id="407" w:name="_Toc336681949"/>
      <w:bookmarkStart w:id="408" w:name="_Toc350438763"/>
      <w:bookmarkStart w:id="409" w:name="_Toc366072543"/>
      <w:bookmarkStart w:id="410" w:name="_Toc336681594"/>
      <w:bookmarkStart w:id="411" w:name="_Toc339362314"/>
      <w:bookmarkStart w:id="412" w:name="_Toc331684056"/>
      <w:bookmarkStart w:id="413" w:name="_Toc22512"/>
      <w:bookmarkStart w:id="414" w:name="_Toc383439869"/>
      <w:bookmarkStart w:id="415" w:name="_Toc365967086"/>
      <w:bookmarkStart w:id="416" w:name="_Toc333935360"/>
      <w:bookmarkStart w:id="417" w:name="_Toc365985192"/>
      <w:bookmarkStart w:id="418" w:name="_Toc343612934"/>
      <w:bookmarkStart w:id="419" w:name="_Toc350756464"/>
      <w:bookmarkStart w:id="420" w:name="_Toc339020109"/>
      <w:bookmarkStart w:id="421" w:name="_Toc343247114"/>
      <w:bookmarkStart w:id="422" w:name="_Toc342060389"/>
      <w:bookmarkStart w:id="423" w:name="_Toc343248432"/>
      <w:bookmarkStart w:id="424" w:name="_Toc331512915"/>
      <w:bookmarkStart w:id="425" w:name="_Toc333935701"/>
      <w:r>
        <w:rPr>
          <w:rFonts w:hint="eastAsia" w:ascii="黑体" w:hAnsi="宋体"/>
          <w:b w:val="0"/>
          <w:color w:val="000000" w:themeColor="text1"/>
          <w:kern w:val="44"/>
          <w:sz w:val="21"/>
          <w:szCs w:val="20"/>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本授权委托书声明：我</w:t>
      </w:r>
      <w:r>
        <w:rPr>
          <w:rFonts w:hint="eastAsia" w:ascii="宋体" w:hAnsi="宋体"/>
          <w:bCs/>
          <w:color w:val="000000" w:themeColor="text1"/>
          <w:kern w:val="0"/>
          <w:u w:val="single"/>
          <w14:textFill>
            <w14:solidFill>
              <w14:schemeClr w14:val="tx1"/>
            </w14:solidFill>
          </w14:textFill>
        </w:rPr>
        <w:t xml:space="preserve">        （单位法定代表人姓名）</w:t>
      </w:r>
      <w:r>
        <w:rPr>
          <w:rFonts w:hint="eastAsia" w:ascii="宋体" w:hAnsi="宋体"/>
          <w:bCs/>
          <w:color w:val="000000" w:themeColor="text1"/>
          <w:kern w:val="0"/>
          <w14:textFill>
            <w14:solidFill>
              <w14:schemeClr w14:val="tx1"/>
            </w14:solidFill>
          </w14:textFill>
        </w:rPr>
        <w:t xml:space="preserve"> 系</w:t>
      </w:r>
      <w:r>
        <w:rPr>
          <w:rFonts w:hint="eastAsia" w:ascii="宋体" w:hAnsi="宋体"/>
          <w:bCs/>
          <w:color w:val="000000" w:themeColor="text1"/>
          <w:kern w:val="0"/>
          <w:u w:val="single"/>
          <w14:textFill>
            <w14:solidFill>
              <w14:schemeClr w14:val="tx1"/>
            </w14:solidFill>
          </w14:textFill>
        </w:rPr>
        <w:t xml:space="preserve">       （供应商名称）</w:t>
      </w:r>
      <w:r>
        <w:rPr>
          <w:rFonts w:hint="eastAsia" w:ascii="宋体" w:hAnsi="宋体"/>
          <w:bCs/>
          <w:color w:val="000000" w:themeColor="text1"/>
          <w:kern w:val="0"/>
          <w14:textFill>
            <w14:solidFill>
              <w14:schemeClr w14:val="tx1"/>
            </w14:solidFill>
          </w14:textFill>
        </w:rPr>
        <w:t>的法定代表人，现授权委托</w:t>
      </w:r>
      <w:r>
        <w:rPr>
          <w:rFonts w:hint="eastAsia" w:ascii="宋体" w:hAnsi="宋体"/>
          <w:bCs/>
          <w:color w:val="000000" w:themeColor="text1"/>
          <w:kern w:val="0"/>
          <w:u w:val="single"/>
          <w14:textFill>
            <w14:solidFill>
              <w14:schemeClr w14:val="tx1"/>
            </w14:solidFill>
          </w14:textFill>
        </w:rPr>
        <w:t xml:space="preserve">                        （供应商名称）</w:t>
      </w:r>
      <w:r>
        <w:rPr>
          <w:rFonts w:hint="eastAsia" w:ascii="宋体" w:hAnsi="宋体"/>
          <w:bCs/>
          <w:color w:val="000000" w:themeColor="text1"/>
          <w:kern w:val="0"/>
          <w14:textFill>
            <w14:solidFill>
              <w14:schemeClr w14:val="tx1"/>
            </w14:solidFill>
          </w14:textFill>
        </w:rPr>
        <w:t>的</w:t>
      </w:r>
      <w:r>
        <w:rPr>
          <w:rFonts w:hint="eastAsia" w:ascii="宋体" w:hAnsi="宋体"/>
          <w:bCs/>
          <w:color w:val="000000" w:themeColor="text1"/>
          <w:kern w:val="0"/>
          <w:u w:val="single"/>
          <w14:textFill>
            <w14:solidFill>
              <w14:schemeClr w14:val="tx1"/>
            </w14:solidFill>
          </w14:textFill>
        </w:rPr>
        <w:t xml:space="preserve">            （代理人姓名）</w:t>
      </w:r>
      <w:r>
        <w:rPr>
          <w:rFonts w:hint="eastAsia" w:ascii="宋体" w:hAnsi="宋体"/>
          <w:bCs/>
          <w:color w:val="000000" w:themeColor="text1"/>
          <w:kern w:val="0"/>
          <w14:textFill>
            <w14:solidFill>
              <w14:schemeClr w14:val="tx1"/>
            </w14:solidFill>
          </w14:textFill>
        </w:rPr>
        <w:t>为我公司代理人，以本公司的名义参加广东业信招标有限公司组织的</w:t>
      </w:r>
      <w:r>
        <w:rPr>
          <w:rFonts w:hint="eastAsia" w:ascii="宋体" w:hAnsi="宋体" w:cs="宋体"/>
          <w:color w:val="000000" w:themeColor="text1"/>
          <w:szCs w:val="21"/>
          <w:u w:val="single"/>
          <w14:textFill>
            <w14:solidFill>
              <w14:schemeClr w14:val="tx1"/>
            </w14:solidFill>
          </w14:textFill>
        </w:rPr>
        <w:t xml:space="preserve">项目名称        </w:t>
      </w:r>
      <w:r>
        <w:rPr>
          <w:rFonts w:hint="eastAsia" w:ascii="宋体" w:hAnsi="宋体"/>
          <w:bCs/>
          <w:color w:val="000000" w:themeColor="text1"/>
          <w14:textFill>
            <w14:solidFill>
              <w14:schemeClr w14:val="tx1"/>
            </w14:solidFill>
          </w14:textFill>
        </w:rPr>
        <w:t xml:space="preserve">招标项目（项目编号: </w:t>
      </w:r>
      <w:r>
        <w:rPr>
          <w:rFonts w:hint="eastAsia" w:ascii="宋体" w:hAnsi="宋体"/>
          <w:bCs/>
          <w:color w:val="000000" w:themeColor="text1"/>
          <w:u w:val="single"/>
          <w:lang w:eastAsia="zh-CN"/>
          <w14:textFill>
            <w14:solidFill>
              <w14:schemeClr w14:val="tx1"/>
            </w14:solidFill>
          </w14:textFill>
        </w:rPr>
        <w:t>YXZB-20231206</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kern w:val="0"/>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14:textFill>
            <w14:solidFill>
              <w14:schemeClr w14:val="tx1"/>
            </w14:solidFill>
          </w14:textFill>
        </w:rPr>
      </w:pP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供应商：</w:t>
      </w:r>
      <w:r>
        <w:rPr>
          <w:rFonts w:hint="eastAsia" w:ascii="宋体" w:hAnsi="宋体"/>
          <w:bCs/>
          <w:color w:val="000000" w:themeColor="text1"/>
          <w:kern w:val="0"/>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法定代表人：</w:t>
      </w:r>
      <w:r>
        <w:rPr>
          <w:rFonts w:hint="eastAsia" w:ascii="宋体" w:hAnsi="宋体"/>
          <w:bCs/>
          <w:color w:val="000000" w:themeColor="text1"/>
          <w:kern w:val="0"/>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60288;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26" w:name="_Toc340672888"/>
      <w:bookmarkStart w:id="427" w:name="_Toc342060394"/>
      <w:bookmarkStart w:id="428" w:name="_Toc339019908"/>
      <w:bookmarkStart w:id="429" w:name="_Toc350756469"/>
      <w:bookmarkStart w:id="430" w:name="_Toc350438768"/>
      <w:bookmarkStart w:id="431" w:name="_Toc343248437"/>
      <w:bookmarkStart w:id="432" w:name="_Toc332206728"/>
      <w:bookmarkStart w:id="433" w:name="_Toc331684061"/>
      <w:bookmarkStart w:id="434" w:name="_Toc339020252"/>
      <w:bookmarkStart w:id="435" w:name="_Toc339441106"/>
      <w:bookmarkStart w:id="436" w:name="_Toc331512920"/>
      <w:bookmarkStart w:id="437" w:name="_Toc342398149"/>
      <w:bookmarkStart w:id="438" w:name="_Toc333237697"/>
      <w:bookmarkStart w:id="439" w:name="_Toc333935706"/>
      <w:bookmarkStart w:id="440" w:name="_Toc341348359"/>
      <w:bookmarkStart w:id="441" w:name="_Toc345312616"/>
      <w:bookmarkStart w:id="442" w:name="_Toc342312462"/>
      <w:bookmarkStart w:id="443" w:name="_Toc339020034"/>
      <w:bookmarkStart w:id="444" w:name="_Toc332270366"/>
      <w:bookmarkStart w:id="445" w:name="_Toc383439875"/>
      <w:bookmarkStart w:id="446" w:name="_Toc339362319"/>
      <w:bookmarkStart w:id="447" w:name="_Toc343612939"/>
      <w:bookmarkStart w:id="448" w:name="_Toc339020114"/>
      <w:bookmarkStart w:id="449" w:name="_Toc365985197"/>
      <w:bookmarkStart w:id="450" w:name="_Toc333237808"/>
      <w:bookmarkStart w:id="451" w:name="_Toc336681599"/>
      <w:bookmarkStart w:id="452" w:name="_Toc337632377"/>
      <w:bookmarkStart w:id="453" w:name="_Toc333238653"/>
      <w:bookmarkStart w:id="454" w:name="_Toc342296780"/>
      <w:bookmarkStart w:id="455" w:name="_Toc330460005"/>
      <w:bookmarkStart w:id="456" w:name="_Toc333935365"/>
      <w:bookmarkStart w:id="457" w:name="_Toc340677089"/>
      <w:bookmarkStart w:id="458" w:name="_Toc365967091"/>
      <w:bookmarkStart w:id="459" w:name="_Toc380764131"/>
      <w:bookmarkStart w:id="460" w:name="_Toc336681954"/>
      <w:bookmarkStart w:id="461" w:name="_Toc340507461"/>
      <w:bookmarkStart w:id="462" w:name="_Toc366072548"/>
      <w:bookmarkStart w:id="463" w:name="_Toc22559"/>
      <w:bookmarkStart w:id="464" w:name="_Toc343247119"/>
      <w:r>
        <w:rPr>
          <w:rFonts w:hint="eastAsia" w:ascii="黑体" w:hAnsi="宋体"/>
          <w:b w:val="0"/>
          <w:color w:val="000000" w:themeColor="text1"/>
          <w:kern w:val="44"/>
          <w:sz w:val="21"/>
          <w:szCs w:val="20"/>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hAnsi="黑体"/>
          <w:color w:val="000000" w:themeColor="text1"/>
          <w:szCs w:val="21"/>
          <w14:textFill>
            <w14:solidFill>
              <w14:schemeClr w14:val="tx1"/>
            </w14:solidFill>
          </w14:textFill>
        </w:rPr>
        <w:t>无重大违法记录声明函</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17"/>
        <w:tabs>
          <w:tab w:val="left" w:pos="1260"/>
        </w:tabs>
        <w:spacing w:line="360" w:lineRule="auto"/>
        <w:jc w:val="center"/>
        <w:rPr>
          <w:rFonts w:hAnsi="宋体"/>
          <w:color w:val="000000" w:themeColor="text1"/>
          <w14:textFill>
            <w14:solidFill>
              <w14:schemeClr w14:val="tx1"/>
            </w14:solidFill>
          </w14:textFill>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14:textFill>
            <w14:solidFill>
              <w14:schemeClr w14:val="tx1"/>
            </w14:solidFill>
          </w14:textFill>
        </w:rPr>
      </w:pPr>
      <w:bookmarkStart w:id="465" w:name="_Toc353522415"/>
      <w:bookmarkStart w:id="466" w:name="_Toc369180069"/>
      <w:bookmarkStart w:id="467" w:name="_Toc383439876"/>
      <w:bookmarkStart w:id="468" w:name="_Toc357151198"/>
      <w:bookmarkStart w:id="469" w:name="_Toc10615"/>
      <w:r>
        <w:rPr>
          <w:rFonts w:hint="eastAsia"/>
          <w:b w:val="0"/>
          <w:color w:val="000000" w:themeColor="text1"/>
          <w:sz w:val="24"/>
          <w:szCs w:val="24"/>
          <w14:textFill>
            <w14:solidFill>
              <w14:schemeClr w14:val="tx1"/>
            </w14:solidFill>
          </w14:textFill>
        </w:rPr>
        <w:t>第二章 报价文件商务及技术部分</w:t>
      </w:r>
      <w:bookmarkEnd w:id="465"/>
      <w:bookmarkEnd w:id="466"/>
      <w:bookmarkEnd w:id="467"/>
      <w:bookmarkEnd w:id="468"/>
      <w:bookmarkEnd w:id="469"/>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70" w:name="_Toc24436"/>
      <w:bookmarkStart w:id="471" w:name="_Toc357151199"/>
      <w:bookmarkStart w:id="472" w:name="_Toc383439877"/>
      <w:bookmarkStart w:id="473" w:name="_Toc353522416"/>
      <w:bookmarkStart w:id="474" w:name="_Toc369180070"/>
      <w:r>
        <w:rPr>
          <w:rFonts w:hint="eastAsia" w:ascii="黑体" w:hAnsi="宋体"/>
          <w:b w:val="0"/>
          <w:color w:val="000000" w:themeColor="text1"/>
          <w:kern w:val="44"/>
          <w:sz w:val="21"/>
          <w:szCs w:val="20"/>
          <w14:textFill>
            <w14:solidFill>
              <w14:schemeClr w14:val="tx1"/>
            </w14:solidFill>
          </w14:textFill>
        </w:rPr>
        <w:t>（一） 报价函</w:t>
      </w:r>
      <w:bookmarkEnd w:id="470"/>
      <w:bookmarkEnd w:id="471"/>
      <w:bookmarkEnd w:id="472"/>
      <w:bookmarkEnd w:id="473"/>
      <w:bookmarkEnd w:id="474"/>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广东业信招标有限公司： </w:t>
      </w:r>
    </w:p>
    <w:p>
      <w:pPr>
        <w:autoSpaceDE w:val="0"/>
        <w:autoSpaceDN w:val="0"/>
        <w:adjustRightInd w:val="0"/>
        <w:spacing w:line="360" w:lineRule="auto"/>
        <w:ind w:right="26"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依据贵方</w:t>
      </w:r>
      <w:r>
        <w:rPr>
          <w:rFonts w:hint="eastAsia" w:ascii="宋体" w:hAnsi="宋体"/>
          <w:color w:val="000000" w:themeColor="text1"/>
          <w:szCs w:val="21"/>
          <w:u w:val="single"/>
          <w14:textFill>
            <w14:solidFill>
              <w14:schemeClr w14:val="tx1"/>
            </w14:solidFill>
          </w14:textFill>
        </w:rPr>
        <w:t xml:space="preserve">     （项目名称）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项目编号：</w:t>
      </w:r>
      <w:r>
        <w:rPr>
          <w:rFonts w:hint="eastAsia" w:ascii="宋体" w:hAnsi="宋体"/>
          <w:color w:val="000000" w:themeColor="text1"/>
          <w:szCs w:val="21"/>
          <w:u w:val="single"/>
          <w:lang w:eastAsia="zh-CN"/>
          <w14:textFill>
            <w14:solidFill>
              <w14:schemeClr w14:val="tx1"/>
            </w14:solidFill>
          </w14:textFill>
        </w:rPr>
        <w:t>YXZB-20231206</w:t>
      </w:r>
      <w:r>
        <w:rPr>
          <w:rFonts w:hint="eastAsia" w:ascii="宋体" w:hAnsi="宋体"/>
          <w:color w:val="000000" w:themeColor="text1"/>
          <w:szCs w:val="21"/>
          <w14:textFill>
            <w14:solidFill>
              <w14:schemeClr w14:val="tx1"/>
            </w14:solidFill>
          </w14:textFill>
        </w:rPr>
        <w:t>) 项目询价采购货</w:t>
      </w:r>
      <w:r>
        <w:rPr>
          <w:rFonts w:hint="eastAsia" w:ascii="宋体" w:hAnsi="宋体"/>
          <w:color w:val="000000" w:themeColor="text1"/>
          <w:kern w:val="0"/>
          <w:szCs w:val="21"/>
          <w14:textFill>
            <w14:solidFill>
              <w14:schemeClr w14:val="tx1"/>
            </w14:solidFill>
          </w14:textFill>
        </w:rPr>
        <w:t>物及服务的报价邀请，我方代表</w:t>
      </w:r>
      <w:r>
        <w:rPr>
          <w:rFonts w:hint="eastAsia" w:ascii="宋体" w:hAnsi="宋体"/>
          <w:color w:val="000000" w:themeColor="text1"/>
          <w:szCs w:val="21"/>
          <w:u w:val="single"/>
          <w14:textFill>
            <w14:solidFill>
              <w14:schemeClr w14:val="tx1"/>
            </w14:solidFill>
          </w14:textFill>
        </w:rPr>
        <w:t>（姓名、职务）</w:t>
      </w:r>
      <w:r>
        <w:rPr>
          <w:rFonts w:hint="eastAsia" w:ascii="宋体" w:hAnsi="宋体"/>
          <w:color w:val="000000" w:themeColor="text1"/>
          <w:kern w:val="0"/>
          <w:szCs w:val="21"/>
          <w14:textFill>
            <w14:solidFill>
              <w14:schemeClr w14:val="tx1"/>
            </w14:solidFill>
          </w14:textFill>
        </w:rPr>
        <w:t>经正式授权并代表</w:t>
      </w:r>
      <w:r>
        <w:rPr>
          <w:rFonts w:hint="eastAsia" w:ascii="宋体" w:hAnsi="宋体"/>
          <w:color w:val="000000" w:themeColor="text1"/>
          <w:szCs w:val="21"/>
          <w:u w:val="single"/>
          <w14:textFill>
            <w14:solidFill>
              <w14:schemeClr w14:val="tx1"/>
            </w14:solidFill>
          </w14:textFill>
        </w:rPr>
        <w:t>（报价供应商名称、地址）</w:t>
      </w:r>
      <w:r>
        <w:rPr>
          <w:rFonts w:hint="eastAsia" w:ascii="宋体" w:hAnsi="宋体"/>
          <w:color w:val="000000" w:themeColor="text1"/>
          <w:kern w:val="0"/>
          <w:szCs w:val="21"/>
          <w14:textFill>
            <w14:solidFill>
              <w14:schemeClr w14:val="tx1"/>
            </w14:solidFill>
          </w14:textFill>
        </w:rPr>
        <w:t>提交报价文件正本</w:t>
      </w:r>
      <w:r>
        <w:rPr>
          <w:rFonts w:hint="eastAsia" w:ascii="宋体" w:hAnsi="宋体"/>
          <w:color w:val="000000" w:themeColor="text1"/>
          <w:kern w:val="0"/>
          <w:szCs w:val="21"/>
          <w:u w:val="single"/>
          <w14:textFill>
            <w14:solidFill>
              <w14:schemeClr w14:val="tx1"/>
            </w14:solidFill>
          </w14:textFill>
        </w:rPr>
        <w:t>_1_</w:t>
      </w:r>
      <w:r>
        <w:rPr>
          <w:rFonts w:hint="eastAsia" w:ascii="宋体" w:hAnsi="宋体"/>
          <w:color w:val="000000" w:themeColor="text1"/>
          <w:kern w:val="0"/>
          <w:szCs w:val="21"/>
          <w14:textFill>
            <w14:solidFill>
              <w14:schemeClr w14:val="tx1"/>
            </w14:solidFill>
          </w14:textFill>
        </w:rPr>
        <w:t>份，副本</w:t>
      </w:r>
      <w:r>
        <w:rPr>
          <w:rFonts w:hint="eastAsia" w:ascii="宋体" w:hAnsi="宋体"/>
          <w:color w:val="000000" w:themeColor="text1"/>
          <w:kern w:val="0"/>
          <w:szCs w:val="21"/>
          <w:u w:val="single"/>
          <w14:textFill>
            <w14:solidFill>
              <w14:schemeClr w14:val="tx1"/>
            </w14:solidFill>
          </w14:textFill>
        </w:rPr>
        <w:t xml:space="preserve"> 2 </w:t>
      </w:r>
      <w:r>
        <w:rPr>
          <w:rFonts w:hint="eastAsia" w:ascii="宋体" w:hAnsi="宋体"/>
          <w:color w:val="000000" w:themeColor="text1"/>
          <w:kern w:val="0"/>
          <w:szCs w:val="21"/>
          <w14:textFill>
            <w14:solidFill>
              <w14:schemeClr w14:val="tx1"/>
            </w14:solidFill>
          </w14:textFill>
        </w:rPr>
        <w:t>份及电子文件</w:t>
      </w:r>
      <w:r>
        <w:rPr>
          <w:rFonts w:hint="eastAsia" w:ascii="宋体" w:hAnsi="宋体"/>
          <w:color w:val="000000" w:themeColor="text1"/>
          <w:kern w:val="0"/>
          <w:szCs w:val="21"/>
          <w:u w:val="single"/>
          <w14:textFill>
            <w14:solidFill>
              <w14:schemeClr w14:val="tx1"/>
            </w14:solidFill>
          </w14:textFill>
        </w:rPr>
        <w:t xml:space="preserve"> 1 </w:t>
      </w:r>
      <w:r>
        <w:rPr>
          <w:rFonts w:hint="eastAsia" w:ascii="宋体" w:hAnsi="宋体"/>
          <w:color w:val="000000" w:themeColor="text1"/>
          <w:kern w:val="0"/>
          <w:szCs w:val="21"/>
          <w14:textFill>
            <w14:solidFill>
              <w14:schemeClr w14:val="tx1"/>
            </w14:solidFill>
          </w14:textFill>
        </w:rPr>
        <w:t>份。</w:t>
      </w:r>
    </w:p>
    <w:p>
      <w:pPr>
        <w:widowControl/>
        <w:tabs>
          <w:tab w:val="left" w:pos="502"/>
        </w:tabs>
        <w:adjustRightInd w:val="0"/>
        <w:snapToGrid w:val="0"/>
        <w:spacing w:line="360" w:lineRule="auto"/>
        <w:ind w:left="374" w:leftChars="177" w:hanging="2" w:hangingChars="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据此函，签字代表宣布同意如下：</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1.同意并接受询价文件的各项要求，遵守询价文件中的各项规定，按询价文件的要求提供报价。</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2.报价有效期为递交报价文件之日起</w:t>
      </w:r>
      <w:r>
        <w:rPr>
          <w:rFonts w:ascii="宋体" w:hAnsi="宋体"/>
          <w:color w:val="000000" w:themeColor="text1"/>
          <w:szCs w:val="21"/>
          <w:u w:val="single"/>
          <w14:textFill>
            <w14:solidFill>
              <w14:schemeClr w14:val="tx1"/>
            </w14:solidFill>
          </w14:textFill>
        </w:rPr>
        <w:t>6</w:t>
      </w:r>
      <w:r>
        <w:rPr>
          <w:rFonts w:hint="eastAsia" w:ascii="宋体" w:hAnsi="宋体"/>
          <w:color w:val="000000" w:themeColor="text1"/>
          <w:szCs w:val="21"/>
          <w:u w:val="single"/>
          <w14:textFill>
            <w14:solidFill>
              <w14:schemeClr w14:val="tx1"/>
            </w14:solidFill>
          </w14:textFill>
        </w:rPr>
        <w:t>0</w:t>
      </w:r>
      <w:r>
        <w:rPr>
          <w:rFonts w:hint="eastAsia" w:ascii="宋体" w:hAnsi="宋体"/>
          <w:color w:val="000000" w:themeColor="text1"/>
          <w:szCs w:val="21"/>
          <w14:textFill>
            <w14:solidFill>
              <w14:schemeClr w14:val="tx1"/>
            </w14:solidFill>
          </w14:textFill>
        </w:rPr>
        <w:t>天，成交人报价有效期延至合同验收之日。</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4.我方已毫无保留地向贵方提供一切所需的证明材料。</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7.我方同意按询价文件规定向招标代理机构缴纳</w:t>
      </w:r>
      <w:r>
        <w:rPr>
          <w:rFonts w:hint="eastAsia" w:ascii="宋体" w:hAnsi="宋体"/>
          <w:color w:val="000000" w:themeColor="text1"/>
          <w:szCs w:val="21"/>
          <w:lang w:val="en-GB"/>
          <w14:textFill>
            <w14:solidFill>
              <w14:schemeClr w14:val="tx1"/>
            </w14:solidFill>
          </w14:textFill>
        </w:rPr>
        <w:t>采购</w:t>
      </w:r>
      <w:r>
        <w:rPr>
          <w:rFonts w:hint="eastAsia" w:ascii="宋体" w:hAnsi="宋体"/>
          <w:color w:val="000000" w:themeColor="text1"/>
          <w:szCs w:val="21"/>
          <w14:textFill>
            <w14:solidFill>
              <w14:schemeClr w14:val="tx1"/>
            </w14:solidFill>
          </w14:textFill>
        </w:rPr>
        <w:t>服务费。</w:t>
      </w:r>
    </w:p>
    <w:p>
      <w:pPr>
        <w:autoSpaceDE w:val="0"/>
        <w:autoSpaceDN w:val="0"/>
        <w:adjustRightInd w:val="0"/>
        <w:spacing w:line="360" w:lineRule="auto"/>
        <w:ind w:right="246"/>
        <w:rPr>
          <w:rFonts w:ascii="宋体" w:hAnsi="宋体"/>
          <w:color w:val="000000" w:themeColor="text1"/>
          <w:kern w:val="0"/>
          <w:szCs w:val="21"/>
          <w14:textFill>
            <w14:solidFill>
              <w14:schemeClr w14:val="tx1"/>
            </w14:solidFill>
          </w14:textFill>
        </w:rPr>
      </w:pPr>
    </w:p>
    <w:p>
      <w:pPr>
        <w:autoSpaceDE w:val="0"/>
        <w:autoSpaceDN w:val="0"/>
        <w:adjustRightInd w:val="0"/>
        <w:spacing w:line="360" w:lineRule="auto"/>
        <w:ind w:right="246"/>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供应商名称：</w:t>
      </w:r>
    </w:p>
    <w:p>
      <w:pPr>
        <w:autoSpaceDE w:val="0"/>
        <w:autoSpaceDN w:val="0"/>
        <w:adjustRightInd w:val="0"/>
        <w:spacing w:line="360" w:lineRule="auto"/>
        <w:ind w:right="246"/>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地址：</w:t>
      </w:r>
    </w:p>
    <w:p>
      <w:pPr>
        <w:autoSpaceDE w:val="0"/>
        <w:autoSpaceDN w:val="0"/>
        <w:adjustRightInd w:val="0"/>
        <w:spacing w:line="360" w:lineRule="auto"/>
        <w:ind w:right="246"/>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传真：                                 电话：</w:t>
      </w:r>
    </w:p>
    <w:p>
      <w:pPr>
        <w:autoSpaceDE w:val="0"/>
        <w:autoSpaceDN w:val="0"/>
        <w:adjustRightInd w:val="0"/>
        <w:spacing w:line="360" w:lineRule="auto"/>
        <w:ind w:right="246"/>
        <w:rPr>
          <w:rFonts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电子邮件：                             </w:t>
      </w:r>
      <w:r>
        <w:rPr>
          <w:rFonts w:hint="eastAsia" w:ascii="宋体" w:hAnsi="宋体"/>
          <w:color w:val="000000" w:themeColor="text1"/>
          <w:szCs w:val="21"/>
          <w14:textFill>
            <w14:solidFill>
              <w14:schemeClr w14:val="tx1"/>
            </w14:solidFill>
          </w14:textFill>
        </w:rPr>
        <w:t>开户银行：</w:t>
      </w:r>
    </w:p>
    <w:p>
      <w:pPr>
        <w:tabs>
          <w:tab w:val="left" w:pos="5250"/>
        </w:tabs>
        <w:autoSpaceDE w:val="0"/>
        <w:autoSpaceDN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帐号：</w:t>
      </w:r>
    </w:p>
    <w:p>
      <w:pPr>
        <w:adjustRightInd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hint="eastAsia" w:ascii="宋体" w:hAnsi="宋体"/>
          <w:color w:val="000000" w:themeColor="text1"/>
          <w:szCs w:val="21"/>
          <w14:textFill>
            <w14:solidFill>
              <w14:schemeClr w14:val="tx1"/>
            </w14:solidFill>
          </w14:textFill>
        </w:rPr>
        <w:t>供应商（法定代表人授权代表）代表签字：</w:t>
      </w:r>
    </w:p>
    <w:p>
      <w:pPr>
        <w:adjustRightInd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供应商名称（公章）：</w:t>
      </w:r>
      <w:r>
        <w:rPr>
          <w:rFonts w:hint="eastAsia" w:ascii="宋体" w:hAnsi="宋体"/>
          <w:color w:val="000000" w:themeColor="text1"/>
          <w:szCs w:val="21"/>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p>
      <w:pP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75" w:name="_Toc383439878"/>
      <w:bookmarkStart w:id="476" w:name="_Toc369180071"/>
      <w:bookmarkStart w:id="477" w:name="_Toc357151200"/>
      <w:bookmarkStart w:id="478" w:name="_Toc8289"/>
      <w:bookmarkStart w:id="479" w:name="_Toc353522417"/>
      <w:r>
        <w:rPr>
          <w:rFonts w:hint="eastAsia" w:ascii="黑体" w:hAnsi="宋体"/>
          <w:b w:val="0"/>
          <w:color w:val="000000" w:themeColor="text1"/>
          <w:kern w:val="44"/>
          <w:sz w:val="21"/>
          <w:szCs w:val="20"/>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c>
        <w:tc>
          <w:tcPr>
            <w:tcW w:w="2856" w:type="dxa"/>
            <w:vAlign w:val="center"/>
          </w:tcPr>
          <w:p>
            <w:pPr>
              <w:keepNext w:val="0"/>
              <w:keepLines w:val="0"/>
              <w:suppressLineNumbers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总价</w:t>
            </w:r>
          </w:p>
        </w:tc>
        <w:tc>
          <w:tcPr>
            <w:tcW w:w="1673" w:type="dxa"/>
            <w:vAlign w:val="center"/>
          </w:tcPr>
          <w:p>
            <w:pPr>
              <w:keepNext w:val="0"/>
              <w:keepLines w:val="0"/>
              <w:suppressLineNumbers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完工期</w:t>
            </w:r>
          </w:p>
        </w:tc>
        <w:tc>
          <w:tcPr>
            <w:tcW w:w="188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14:textFill>
                  <w14:solidFill>
                    <w14:schemeClr w14:val="tx1"/>
                  </w14:solidFill>
                </w14:textFill>
              </w:rPr>
            </w:pPr>
          </w:p>
        </w:tc>
        <w:tc>
          <w:tcPr>
            <w:tcW w:w="2856" w:type="dxa"/>
            <w:vAlign w:val="center"/>
          </w:tcPr>
          <w:p>
            <w:pPr>
              <w:keepNext w:val="0"/>
              <w:keepLines w:val="0"/>
              <w:suppressLineNumbers w:val="0"/>
              <w:spacing w:before="0" w:beforeAutospacing="0" w:after="0" w:afterAutospacing="0" w:line="260" w:lineRule="exact"/>
              <w:ind w:left="0" w:right="0"/>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w:t>
            </w:r>
          </w:p>
          <w:p>
            <w:pPr>
              <w:keepNext w:val="0"/>
              <w:keepLines w:val="0"/>
              <w:suppressLineNumbers w:val="0"/>
              <w:spacing w:before="0" w:beforeAutospacing="0" w:after="0" w:afterAutospacing="0" w:line="260" w:lineRule="exact"/>
              <w:ind w:left="0" w:right="0"/>
              <w:rPr>
                <w:rFonts w:hint="default" w:ascii="宋体" w:hAnsi="宋体"/>
                <w:bCs/>
                <w:color w:val="000000" w:themeColor="text1"/>
                <w14:textFill>
                  <w14:solidFill>
                    <w14:schemeClr w14:val="tx1"/>
                  </w14:solidFill>
                </w14:textFill>
              </w:rPr>
            </w:pPr>
          </w:p>
          <w:p>
            <w:pPr>
              <w:keepNext w:val="0"/>
              <w:keepLines w:val="0"/>
              <w:suppressLineNumbers w:val="0"/>
              <w:spacing w:before="0" w:beforeAutospacing="0" w:after="0" w:afterAutospacing="0" w:line="260" w:lineRule="exact"/>
              <w:ind w:left="0" w:right="0"/>
              <w:rPr>
                <w:rFonts w:hint="default" w:ascii="宋体" w:hAnsi="宋体"/>
                <w:bCs/>
                <w:color w:val="000000" w:themeColor="text1"/>
                <w14:textFill>
                  <w14:solidFill>
                    <w14:schemeClr w14:val="tx1"/>
                  </w14:solidFill>
                </w14:textFill>
              </w:rPr>
            </w:pPr>
          </w:p>
          <w:p>
            <w:pPr>
              <w:keepNext w:val="0"/>
              <w:keepLines w:val="0"/>
              <w:suppressLineNumbers w:val="0"/>
              <w:spacing w:before="0" w:beforeAutospacing="0" w:after="0" w:afterAutospacing="0" w:line="260" w:lineRule="exact"/>
              <w:ind w:left="0" w:right="0"/>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p>
        </w:tc>
        <w:tc>
          <w:tcPr>
            <w:tcW w:w="1673" w:type="dxa"/>
            <w:vAlign w:val="center"/>
          </w:tcPr>
          <w:p>
            <w:pPr>
              <w:keepNext w:val="0"/>
              <w:keepLines w:val="0"/>
              <w:suppressLineNumbers w:val="0"/>
              <w:topLinePunct/>
              <w:spacing w:before="0" w:beforeAutospacing="0" w:after="0" w:afterAutospacing="0"/>
              <w:ind w:left="0" w:right="0"/>
              <w:jc w:val="left"/>
              <w:rPr>
                <w:rFonts w:hint="default" w:ascii="宋体" w:hAnsi="宋体"/>
                <w:bCs/>
                <w:color w:val="000000" w:themeColor="text1"/>
                <w:u w:val="single"/>
                <w14:textFill>
                  <w14:solidFill>
                    <w14:schemeClr w14:val="tx1"/>
                  </w14:solidFill>
                </w14:textFill>
              </w:rPr>
            </w:pPr>
          </w:p>
        </w:tc>
        <w:tc>
          <w:tcPr>
            <w:tcW w:w="1880" w:type="dxa"/>
            <w:vAlign w:val="center"/>
          </w:tcPr>
          <w:p>
            <w:pPr>
              <w:keepNext w:val="0"/>
              <w:keepLines w:val="0"/>
              <w:suppressLineNumbers w:val="0"/>
              <w:spacing w:before="0" w:beforeAutospacing="0" w:after="0" w:afterAutospacing="0"/>
              <w:ind w:left="0" w:right="0"/>
              <w:rPr>
                <w:rFonts w:hint="default" w:ascii="宋体" w:hAnsi="宋体"/>
                <w:bCs/>
                <w:color w:val="000000" w:themeColor="text1"/>
                <w14:textFill>
                  <w14:solidFill>
                    <w14:schemeClr w14:val="tx1"/>
                  </w14:solidFill>
                </w14:textFill>
              </w:rPr>
            </w:pPr>
          </w:p>
        </w:tc>
      </w:tr>
    </w:tbl>
    <w:p>
      <w:pPr>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p>
    <w:p>
      <w:pPr>
        <w:adjustRightInd w:val="0"/>
        <w:snapToGrid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u w:val="single"/>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80" w:name="_Toc353522418"/>
      <w:bookmarkStart w:id="481" w:name="_Toc357151201"/>
      <w:bookmarkStart w:id="482" w:name="_Toc383439879"/>
      <w:bookmarkStart w:id="483" w:name="_Toc369180072"/>
      <w:bookmarkStart w:id="484" w:name="_Toc21018"/>
      <w:r>
        <w:rPr>
          <w:rFonts w:hint="eastAsia" w:ascii="黑体" w:hAnsi="宋体"/>
          <w:b w:val="0"/>
          <w:color w:val="000000" w:themeColor="text1"/>
          <w:kern w:val="44"/>
          <w:sz w:val="21"/>
          <w:szCs w:val="20"/>
          <w14:textFill>
            <w14:solidFill>
              <w14:schemeClr w14:val="tx1"/>
            </w14:solidFill>
          </w14:textFill>
        </w:rPr>
        <w:t>（三） 分项报价</w:t>
      </w:r>
      <w:r>
        <w:rPr>
          <w:rFonts w:ascii="黑体" w:hAnsi="宋体"/>
          <w:b w:val="0"/>
          <w:color w:val="000000" w:themeColor="text1"/>
          <w:kern w:val="44"/>
          <w:sz w:val="21"/>
          <w:szCs w:val="20"/>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序号</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内容</w:t>
            </w: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282" w:type="dxa"/>
            <w:gridSpan w:val="2"/>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28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设备名称</w:t>
            </w: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gridSpan w:val="2"/>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型号及规格</w:t>
            </w: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gridSpan w:val="2"/>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原产地</w:t>
            </w: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gridSpan w:val="2"/>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设备单价</w:t>
            </w: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gridSpan w:val="2"/>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5</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gridSpan w:val="2"/>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6</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设备总价</w:t>
            </w: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gridSpan w:val="2"/>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备品备件价</w:t>
            </w: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gridSpan w:val="2"/>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2"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c>
          <w:tcPr>
            <w:tcW w:w="128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运输费、人工费</w:t>
            </w:r>
          </w:p>
        </w:tc>
        <w:tc>
          <w:tcPr>
            <w:tcW w:w="6411" w:type="dxa"/>
            <w:gridSpan w:val="6"/>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保险费</w:t>
            </w:r>
          </w:p>
        </w:tc>
        <w:tc>
          <w:tcPr>
            <w:tcW w:w="6411" w:type="dxa"/>
            <w:gridSpan w:val="6"/>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安装调试费</w:t>
            </w:r>
          </w:p>
        </w:tc>
        <w:tc>
          <w:tcPr>
            <w:tcW w:w="6411" w:type="dxa"/>
            <w:gridSpan w:val="6"/>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技术服务费</w:t>
            </w:r>
          </w:p>
        </w:tc>
        <w:tc>
          <w:tcPr>
            <w:tcW w:w="6411" w:type="dxa"/>
            <w:gridSpan w:val="6"/>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税金</w:t>
            </w:r>
          </w:p>
        </w:tc>
        <w:tc>
          <w:tcPr>
            <w:tcW w:w="6411" w:type="dxa"/>
            <w:gridSpan w:val="6"/>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培训费</w:t>
            </w:r>
          </w:p>
        </w:tc>
        <w:tc>
          <w:tcPr>
            <w:tcW w:w="6411" w:type="dxa"/>
            <w:gridSpan w:val="6"/>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质量保证期内的服务费用</w:t>
            </w:r>
          </w:p>
        </w:tc>
        <w:tc>
          <w:tcPr>
            <w:tcW w:w="6411" w:type="dxa"/>
            <w:gridSpan w:val="6"/>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其他费用</w:t>
            </w:r>
          </w:p>
        </w:tc>
        <w:tc>
          <w:tcPr>
            <w:tcW w:w="6411" w:type="dxa"/>
            <w:gridSpan w:val="6"/>
            <w:vAlign w:val="center"/>
          </w:tcPr>
          <w:p>
            <w:pPr>
              <w:pStyle w:val="4"/>
              <w:keepNext w:val="0"/>
              <w:keepLines w:val="0"/>
              <w:suppressLineNumbers w:val="0"/>
              <w:snapToGrid w:val="0"/>
              <w:spacing w:before="0" w:beforeAutospacing="0" w:after="0" w:afterAutospacing="0"/>
              <w:ind w:left="0" w:right="0" w:firstLine="0"/>
              <w:jc w:val="center"/>
              <w:rPr>
                <w:rFonts w:hint="default"/>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bCs/>
                <w:color w:val="000000" w:themeColor="text1"/>
                <w14:textFill>
                  <w14:solidFill>
                    <w14:schemeClr w14:val="tx1"/>
                  </w14:solidFill>
                </w14:textFill>
              </w:rPr>
            </w:pPr>
            <w:r>
              <w:rPr>
                <w:rFonts w:hint="eastAsia"/>
                <w:bCs/>
                <w:color w:val="000000" w:themeColor="text1"/>
                <w14:textFill>
                  <w14:solidFill>
                    <w14:schemeClr w14:val="tx1"/>
                  </w14:solidFill>
                </w14:textFill>
              </w:rPr>
              <w:t>16</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bCs/>
                <w:color w:val="000000" w:themeColor="text1"/>
                <w14:textFill>
                  <w14:solidFill>
                    <w14:schemeClr w14:val="tx1"/>
                  </w14:solidFill>
                </w14:textFill>
              </w:rPr>
            </w:pPr>
            <w:r>
              <w:rPr>
                <w:rFonts w:hint="eastAsia"/>
                <w:bCs/>
                <w:color w:val="000000" w:themeColor="text1"/>
                <w14:textFill>
                  <w14:solidFill>
                    <w14:schemeClr w14:val="tx1"/>
                  </w14:solidFill>
                </w14:textFill>
              </w:rPr>
              <w:t>投标总价</w:t>
            </w:r>
          </w:p>
        </w:tc>
        <w:tc>
          <w:tcPr>
            <w:tcW w:w="3205" w:type="dxa"/>
            <w:gridSpan w:val="3"/>
            <w:vAlign w:val="center"/>
          </w:tcPr>
          <w:p>
            <w:pPr>
              <w:pStyle w:val="4"/>
              <w:keepNext w:val="0"/>
              <w:keepLines w:val="0"/>
              <w:suppressLineNumbers w:val="0"/>
              <w:snapToGrid w:val="0"/>
              <w:spacing w:before="0" w:beforeAutospacing="0" w:after="0" w:afterAutospacing="0"/>
              <w:ind w:left="0" w:right="0" w:firstLine="0"/>
              <w:jc w:val="center"/>
              <w:rPr>
                <w:rFonts w:hint="default"/>
                <w:bCs/>
                <w:color w:val="000000" w:themeColor="text1"/>
                <w14:textFill>
                  <w14:solidFill>
                    <w14:schemeClr w14:val="tx1"/>
                  </w14:solidFill>
                </w14:textFill>
              </w:rPr>
            </w:pPr>
            <w:r>
              <w:rPr>
                <w:rFonts w:hint="eastAsia"/>
                <w:bCs/>
                <w:color w:val="000000" w:themeColor="text1"/>
                <w14:textFill>
                  <w14:solidFill>
                    <w14:schemeClr w14:val="tx1"/>
                  </w14:solidFill>
                </w14:textFill>
              </w:rPr>
              <w:t>（大写）人民币</w:t>
            </w:r>
          </w:p>
        </w:tc>
        <w:tc>
          <w:tcPr>
            <w:tcW w:w="3206" w:type="dxa"/>
            <w:gridSpan w:val="3"/>
            <w:vAlign w:val="center"/>
          </w:tcPr>
          <w:p>
            <w:pPr>
              <w:pStyle w:val="4"/>
              <w:keepNext w:val="0"/>
              <w:keepLines w:val="0"/>
              <w:suppressLineNumbers w:val="0"/>
              <w:snapToGrid w:val="0"/>
              <w:spacing w:before="0" w:beforeAutospacing="0" w:after="0" w:afterAutospacing="0"/>
              <w:ind w:left="0" w:right="0" w:firstLine="0"/>
              <w:jc w:val="center"/>
              <w:rPr>
                <w:rFonts w:hint="default"/>
                <w:bCs/>
                <w:color w:val="000000" w:themeColor="text1"/>
                <w14:textFill>
                  <w14:solidFill>
                    <w14:schemeClr w14:val="tx1"/>
                  </w14:solidFill>
                </w14:textFill>
              </w:rPr>
            </w:pPr>
            <w:r>
              <w:rPr>
                <w:rFonts w:hint="eastAsia"/>
                <w:bCs/>
                <w:color w:val="000000" w:themeColor="text1"/>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keepNext w:val="0"/>
              <w:keepLines w:val="0"/>
              <w:suppressLineNumbers w:val="0"/>
              <w:snapToGrid w:val="0"/>
              <w:spacing w:before="0" w:beforeAutospacing="0" w:after="0" w:afterAutospacing="0"/>
              <w:ind w:left="0" w:right="0" w:firstLine="0"/>
              <w:jc w:val="center"/>
              <w:rPr>
                <w:rFonts w:hint="default"/>
                <w:bCs/>
                <w:color w:val="000000" w:themeColor="text1"/>
                <w14:textFill>
                  <w14:solidFill>
                    <w14:schemeClr w14:val="tx1"/>
                  </w14:solidFill>
                </w14:textFill>
              </w:rPr>
            </w:pPr>
            <w:r>
              <w:rPr>
                <w:rFonts w:hint="eastAsia"/>
                <w:bCs/>
                <w:color w:val="000000" w:themeColor="text1"/>
                <w14:textFill>
                  <w14:solidFill>
                    <w14:schemeClr w14:val="tx1"/>
                  </w14:solidFill>
                </w14:textFill>
              </w:rPr>
              <w:t>17</w:t>
            </w:r>
          </w:p>
        </w:tc>
        <w:tc>
          <w:tcPr>
            <w:tcW w:w="1843" w:type="dxa"/>
            <w:vAlign w:val="center"/>
          </w:tcPr>
          <w:p>
            <w:pPr>
              <w:pStyle w:val="4"/>
              <w:keepNext w:val="0"/>
              <w:keepLines w:val="0"/>
              <w:suppressLineNumbers w:val="0"/>
              <w:snapToGrid w:val="0"/>
              <w:spacing w:before="0" w:beforeAutospacing="0" w:after="0" w:afterAutospacing="0"/>
              <w:ind w:left="0" w:right="0" w:firstLine="0"/>
              <w:jc w:val="center"/>
              <w:rPr>
                <w:rFonts w:hint="default"/>
                <w:bCs/>
                <w:color w:val="000000" w:themeColor="text1"/>
                <w14:textFill>
                  <w14:solidFill>
                    <w14:schemeClr w14:val="tx1"/>
                  </w14:solidFill>
                </w14:textFill>
              </w:rPr>
            </w:pPr>
            <w:r>
              <w:rPr>
                <w:rFonts w:hint="eastAsia"/>
                <w:bCs/>
                <w:color w:val="000000" w:themeColor="text1"/>
                <w14:textFill>
                  <w14:solidFill>
                    <w14:schemeClr w14:val="tx1"/>
                  </w14:solidFill>
                </w14:textFill>
              </w:rPr>
              <w:t>备注</w:t>
            </w:r>
          </w:p>
        </w:tc>
        <w:tc>
          <w:tcPr>
            <w:tcW w:w="6411" w:type="dxa"/>
            <w:gridSpan w:val="6"/>
            <w:vAlign w:val="center"/>
          </w:tcPr>
          <w:p>
            <w:pPr>
              <w:pStyle w:val="4"/>
              <w:keepNext w:val="0"/>
              <w:keepLines w:val="0"/>
              <w:suppressLineNumbers w:val="0"/>
              <w:snapToGrid w:val="0"/>
              <w:spacing w:before="0" w:beforeAutospacing="0" w:after="0" w:afterAutospacing="0"/>
              <w:ind w:left="0" w:right="0" w:firstLine="0"/>
              <w:jc w:val="center"/>
              <w:rPr>
                <w:rFonts w:hint="default"/>
                <w:bCs/>
                <w:color w:val="000000" w:themeColor="text1"/>
                <w14:textFill>
                  <w14:solidFill>
                    <w14:schemeClr w14:val="tx1"/>
                  </w14:solidFill>
                </w14:textFill>
              </w:rPr>
            </w:pPr>
          </w:p>
        </w:tc>
      </w:tr>
    </w:tbl>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14:textFill>
            <w14:solidFill>
              <w14:schemeClr w14:val="tx1"/>
            </w14:solidFill>
          </w14:textFill>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85" w:name="_Toc369180074"/>
      <w:bookmarkStart w:id="486" w:name="_Toc18402"/>
      <w:bookmarkStart w:id="487" w:name="_Toc357151203"/>
      <w:bookmarkStart w:id="488" w:name="_Toc353522420"/>
      <w:bookmarkStart w:id="489" w:name="_Toc383439881"/>
      <w:r>
        <w:rPr>
          <w:rFonts w:hint="eastAsia" w:ascii="黑体" w:hAnsi="宋体"/>
          <w:b w:val="0"/>
          <w:color w:val="000000" w:themeColor="text1"/>
          <w:kern w:val="44"/>
          <w:sz w:val="21"/>
          <w:szCs w:val="20"/>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spacing w:line="36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default" w:hAnsi="宋体"/>
                <w:color w:val="000000" w:themeColor="text1"/>
                <w:szCs w:val="21"/>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90" w:name="_Toc19554"/>
      <w:bookmarkStart w:id="491" w:name="_Toc383439882"/>
      <w:bookmarkStart w:id="492" w:name="_Toc357151204"/>
      <w:bookmarkStart w:id="493" w:name="_Toc369180075"/>
      <w:bookmarkStart w:id="494" w:name="_Toc353522421"/>
      <w:r>
        <w:rPr>
          <w:rFonts w:hint="eastAsia" w:ascii="黑体" w:hAnsi="宋体"/>
          <w:b w:val="0"/>
          <w:color w:val="000000" w:themeColor="text1"/>
          <w:kern w:val="44"/>
          <w:sz w:val="21"/>
          <w:szCs w:val="20"/>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pStyle w:val="17"/>
        <w:spacing w:line="360" w:lineRule="auto"/>
        <w:rPr>
          <w:rFonts w:hAnsi="宋体" w:cs="Times New Roman"/>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default" w:hAnsi="宋体"/>
                <w:color w:val="000000" w:themeColor="text1"/>
                <w:szCs w:val="21"/>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495" w:name="_Toc357151206"/>
      <w:bookmarkStart w:id="496" w:name="_Toc351987799"/>
      <w:bookmarkStart w:id="497" w:name="_Toc351986030"/>
      <w:bookmarkStart w:id="498" w:name="_Toc351986210"/>
      <w:bookmarkStart w:id="499" w:name="_Toc351987995"/>
      <w:bookmarkStart w:id="500" w:name="_Toc329242741"/>
      <w:bookmarkStart w:id="501" w:name="_Toc383439884"/>
      <w:bookmarkStart w:id="502" w:name="_Toc369180077"/>
      <w:bookmarkStart w:id="503" w:name="_Toc351990176"/>
      <w:bookmarkStart w:id="504" w:name="_Toc351988740"/>
      <w:bookmarkStart w:id="505" w:name="_Toc351985925"/>
      <w:bookmarkStart w:id="506" w:name="_Toc14660"/>
      <w:bookmarkStart w:id="507" w:name="_Toc353522423"/>
      <w:r>
        <w:rPr>
          <w:rFonts w:hint="eastAsia" w:ascii="黑体" w:hAnsi="宋体"/>
          <w:b w:val="0"/>
          <w:color w:val="000000" w:themeColor="text1"/>
          <w:kern w:val="44"/>
          <w:sz w:val="21"/>
          <w:szCs w:val="20"/>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spacing w:afterLines="50"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keepNext w:val="0"/>
              <w:keepLines w:val="0"/>
              <w:suppressLineNumbers w:val="0"/>
              <w:snapToGrid w:val="0"/>
              <w:spacing w:before="0" w:beforeAutospacing="0" w:after="0" w:afterAutospacing="0"/>
              <w:ind w:left="0" w:right="0" w:firstLine="0"/>
              <w:jc w:val="center"/>
              <w:rPr>
                <w:rFonts w:hint="default"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序号</w:t>
            </w:r>
          </w:p>
        </w:tc>
        <w:tc>
          <w:tcPr>
            <w:tcW w:w="1215" w:type="dxa"/>
            <w:vAlign w:val="center"/>
          </w:tcPr>
          <w:p>
            <w:pPr>
              <w:pStyle w:val="4"/>
              <w:keepNext w:val="0"/>
              <w:keepLines w:val="0"/>
              <w:suppressLineNumbers w:val="0"/>
              <w:snapToGrid w:val="0"/>
              <w:spacing w:before="0" w:beforeAutospacing="0" w:after="0" w:afterAutospacing="0"/>
              <w:ind w:left="0" w:right="0" w:firstLine="0"/>
              <w:jc w:val="center"/>
              <w:rPr>
                <w:rFonts w:hint="default"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项目名称</w:t>
            </w:r>
          </w:p>
        </w:tc>
        <w:tc>
          <w:tcPr>
            <w:tcW w:w="1267" w:type="dxa"/>
            <w:vAlign w:val="center"/>
          </w:tcPr>
          <w:p>
            <w:pPr>
              <w:pStyle w:val="4"/>
              <w:keepNext w:val="0"/>
              <w:keepLines w:val="0"/>
              <w:suppressLineNumbers w:val="0"/>
              <w:snapToGrid w:val="0"/>
              <w:spacing w:before="0" w:beforeAutospacing="0" w:after="0" w:afterAutospacing="0"/>
              <w:ind w:left="0" w:right="0" w:firstLine="0"/>
              <w:jc w:val="center"/>
              <w:rPr>
                <w:rFonts w:hint="default"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内容</w:t>
            </w:r>
          </w:p>
        </w:tc>
        <w:tc>
          <w:tcPr>
            <w:tcW w:w="1117" w:type="dxa"/>
            <w:vAlign w:val="center"/>
          </w:tcPr>
          <w:p>
            <w:pPr>
              <w:pStyle w:val="4"/>
              <w:keepNext w:val="0"/>
              <w:keepLines w:val="0"/>
              <w:suppressLineNumbers w:val="0"/>
              <w:snapToGrid w:val="0"/>
              <w:spacing w:before="0" w:beforeAutospacing="0" w:after="0" w:afterAutospacing="0"/>
              <w:ind w:left="0" w:right="0" w:firstLine="0"/>
              <w:jc w:val="center"/>
              <w:rPr>
                <w:rFonts w:hint="default"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数量</w:t>
            </w:r>
          </w:p>
        </w:tc>
        <w:tc>
          <w:tcPr>
            <w:tcW w:w="1400" w:type="dxa"/>
            <w:vAlign w:val="center"/>
          </w:tcPr>
          <w:p>
            <w:pPr>
              <w:pStyle w:val="4"/>
              <w:keepNext w:val="0"/>
              <w:keepLines w:val="0"/>
              <w:suppressLineNumbers w:val="0"/>
              <w:snapToGrid w:val="0"/>
              <w:spacing w:before="0" w:beforeAutospacing="0" w:after="0" w:afterAutospacing="0"/>
              <w:ind w:left="0" w:right="0" w:firstLine="0"/>
              <w:jc w:val="center"/>
              <w:rPr>
                <w:rFonts w:hint="default"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成交额（元）</w:t>
            </w:r>
          </w:p>
        </w:tc>
        <w:tc>
          <w:tcPr>
            <w:tcW w:w="1233" w:type="dxa"/>
            <w:vAlign w:val="center"/>
          </w:tcPr>
          <w:p>
            <w:pPr>
              <w:pStyle w:val="4"/>
              <w:keepNext w:val="0"/>
              <w:keepLines w:val="0"/>
              <w:suppressLineNumbers w:val="0"/>
              <w:snapToGrid w:val="0"/>
              <w:spacing w:before="0" w:beforeAutospacing="0" w:after="0" w:afterAutospacing="0"/>
              <w:ind w:left="0" w:right="0" w:firstLine="0"/>
              <w:jc w:val="center"/>
              <w:rPr>
                <w:rFonts w:hint="default"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完成日期</w:t>
            </w:r>
          </w:p>
        </w:tc>
        <w:tc>
          <w:tcPr>
            <w:tcW w:w="1183" w:type="dxa"/>
            <w:vAlign w:val="center"/>
          </w:tcPr>
          <w:p>
            <w:pPr>
              <w:pStyle w:val="4"/>
              <w:keepNext w:val="0"/>
              <w:keepLines w:val="0"/>
              <w:suppressLineNumbers w:val="0"/>
              <w:snapToGrid w:val="0"/>
              <w:spacing w:before="0" w:beforeAutospacing="0" w:after="0" w:afterAutospacing="0"/>
              <w:ind w:left="0" w:right="0" w:firstLine="0"/>
              <w:jc w:val="center"/>
              <w:rPr>
                <w:rFonts w:hint="default"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用户单位</w:t>
            </w:r>
          </w:p>
        </w:tc>
        <w:tc>
          <w:tcPr>
            <w:tcW w:w="1220" w:type="dxa"/>
            <w:vAlign w:val="center"/>
          </w:tcPr>
          <w:p>
            <w:pPr>
              <w:pStyle w:val="4"/>
              <w:keepNext w:val="0"/>
              <w:keepLines w:val="0"/>
              <w:suppressLineNumbers w:val="0"/>
              <w:snapToGrid w:val="0"/>
              <w:spacing w:before="0" w:beforeAutospacing="0" w:after="0" w:afterAutospacing="0"/>
              <w:ind w:left="0" w:right="0" w:firstLine="0"/>
              <w:jc w:val="center"/>
              <w:rPr>
                <w:rFonts w:hint="default"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联系电话</w:t>
            </w:r>
          </w:p>
        </w:tc>
        <w:tc>
          <w:tcPr>
            <w:tcW w:w="817" w:type="dxa"/>
            <w:vAlign w:val="center"/>
          </w:tcPr>
          <w:p>
            <w:pPr>
              <w:pStyle w:val="4"/>
              <w:keepNext w:val="0"/>
              <w:keepLines w:val="0"/>
              <w:suppressLineNumbers w:val="0"/>
              <w:snapToGrid w:val="0"/>
              <w:spacing w:before="0" w:beforeAutospacing="0" w:after="0" w:afterAutospacing="0"/>
              <w:ind w:left="0" w:right="0" w:firstLine="0"/>
              <w:jc w:val="center"/>
              <w:rPr>
                <w:rFonts w:hint="default"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keepNext w:val="0"/>
              <w:keepLines w:val="0"/>
              <w:suppressLineNumbers w:val="0"/>
              <w:snapToGrid w:val="0"/>
              <w:spacing w:before="0" w:beforeAutospacing="0" w:after="0" w:afterAutospacing="0"/>
              <w:ind w:left="0" w:right="0" w:firstLine="0"/>
              <w:jc w:val="center"/>
              <w:rPr>
                <w:rFonts w:hint="default" w:hAnsi="宋体"/>
                <w:bCs/>
                <w:color w:val="000000" w:themeColor="text1"/>
                <w:szCs w:val="24"/>
                <w14:textFill>
                  <w14:solidFill>
                    <w14:schemeClr w14:val="tx1"/>
                  </w14:solidFill>
                </w14:textFill>
              </w:rPr>
            </w:pPr>
          </w:p>
        </w:tc>
        <w:tc>
          <w:tcPr>
            <w:tcW w:w="1215" w:type="dxa"/>
            <w:vAlign w:val="center"/>
          </w:tcPr>
          <w:p>
            <w:pPr>
              <w:pStyle w:val="4"/>
              <w:keepNext w:val="0"/>
              <w:keepLines w:val="0"/>
              <w:suppressLineNumbers w:val="0"/>
              <w:snapToGrid w:val="0"/>
              <w:spacing w:before="0" w:beforeAutospacing="0" w:after="0" w:afterAutospacing="0"/>
              <w:ind w:left="0" w:right="0" w:firstLine="0"/>
              <w:jc w:val="center"/>
              <w:rPr>
                <w:rFonts w:hint="default" w:hAnsi="宋体"/>
                <w:bCs/>
                <w:color w:val="000000" w:themeColor="text1"/>
                <w:szCs w:val="24"/>
                <w14:textFill>
                  <w14:solidFill>
                    <w14:schemeClr w14:val="tx1"/>
                  </w14:solidFill>
                </w14:textFill>
              </w:rPr>
            </w:pPr>
          </w:p>
        </w:tc>
        <w:tc>
          <w:tcPr>
            <w:tcW w:w="126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17" w:type="dxa"/>
            <w:vAlign w:val="center"/>
          </w:tcPr>
          <w:p>
            <w:pPr>
              <w:pStyle w:val="4"/>
              <w:keepNext w:val="0"/>
              <w:keepLines w:val="0"/>
              <w:suppressLineNumbers w:val="0"/>
              <w:snapToGrid w:val="0"/>
              <w:spacing w:before="0" w:beforeAutospacing="0" w:after="0" w:afterAutospacing="0"/>
              <w:ind w:left="0" w:right="0" w:firstLine="0"/>
              <w:jc w:val="center"/>
              <w:rPr>
                <w:rFonts w:hint="default" w:hAnsi="宋体"/>
                <w:bCs/>
                <w:color w:val="000000" w:themeColor="text1"/>
                <w:szCs w:val="24"/>
                <w14:textFill>
                  <w14:solidFill>
                    <w14:schemeClr w14:val="tx1"/>
                  </w14:solidFill>
                </w14:textFill>
              </w:rPr>
            </w:pPr>
          </w:p>
        </w:tc>
        <w:tc>
          <w:tcPr>
            <w:tcW w:w="140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3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8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2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8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15"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6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40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3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8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2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8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15"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6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40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3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8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2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8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15"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6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40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3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8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2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8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15"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6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40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3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8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2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8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15"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6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40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3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8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2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8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15"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6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40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3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8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2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8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15"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6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40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3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183"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1220"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c>
          <w:tcPr>
            <w:tcW w:w="817" w:type="dxa"/>
            <w:vAlign w:val="center"/>
          </w:tcPr>
          <w:p>
            <w:pPr>
              <w:pStyle w:val="4"/>
              <w:keepNext w:val="0"/>
              <w:keepLines w:val="0"/>
              <w:suppressLineNumbers w:val="0"/>
              <w:snapToGrid w:val="0"/>
              <w:spacing w:before="0" w:beforeAutospacing="0" w:after="0" w:afterAutospacing="0"/>
              <w:ind w:left="0" w:right="0"/>
              <w:jc w:val="center"/>
              <w:rPr>
                <w:rFonts w:hint="default" w:hAnsi="宋体"/>
                <w:bCs/>
                <w:color w:val="000000" w:themeColor="text1"/>
                <w:szCs w:val="24"/>
                <w14:textFill>
                  <w14:solidFill>
                    <w14:schemeClr w14:val="tx1"/>
                  </w14:solidFill>
                </w14:textFill>
              </w:rPr>
            </w:pPr>
          </w:p>
        </w:tc>
      </w:tr>
    </w:tbl>
    <w:p>
      <w:pPr>
        <w:pStyle w:val="4"/>
        <w:snapToGrid w:val="0"/>
        <w:spacing w:line="360" w:lineRule="auto"/>
        <w:ind w:firstLine="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注：如本表格式内容不能满足需要，投标人可自行划表填写，但必须体现以上内容。</w:t>
      </w:r>
    </w:p>
    <w:p>
      <w:pPr>
        <w:pStyle w:val="4"/>
        <w:snapToGrid w:val="0"/>
        <w:spacing w:line="360" w:lineRule="auto"/>
        <w:rPr>
          <w:rFonts w:hAnsi="宋体"/>
          <w:bCs/>
          <w:color w:val="000000" w:themeColor="text1"/>
          <w14:textFill>
            <w14:solidFill>
              <w14:schemeClr w14:val="tx1"/>
            </w14:solidFill>
          </w14:textFill>
        </w:rPr>
      </w:pPr>
    </w:p>
    <w:p>
      <w:pPr>
        <w:pStyle w:val="4"/>
        <w:snapToGrid w:val="0"/>
        <w:spacing w:line="360" w:lineRule="auto"/>
        <w:rPr>
          <w:rFonts w:hAnsi="宋体"/>
          <w:bCs/>
          <w:color w:val="000000" w:themeColor="text1"/>
          <w14:textFill>
            <w14:solidFill>
              <w14:schemeClr w14:val="tx1"/>
            </w14:solidFill>
          </w14:textFill>
        </w:rPr>
      </w:pPr>
    </w:p>
    <w:p>
      <w:pPr>
        <w:pStyle w:val="4"/>
        <w:snapToGrid w:val="0"/>
        <w:spacing w:line="360" w:lineRule="auto"/>
        <w:rPr>
          <w:rFonts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pPr>
    </w:p>
    <w:p>
      <w:pPr>
        <w:pStyle w:val="3"/>
        <w:numPr>
          <w:ilvl w:val="0"/>
          <w:numId w:val="0"/>
        </w:numPr>
        <w:spacing w:line="400" w:lineRule="exact"/>
        <w:jc w:val="center"/>
        <w:rPr>
          <w:rFonts w:hAnsi="黑体" w:cs="黑体"/>
          <w:b w:val="0"/>
          <w:bCs w:val="0"/>
          <w:color w:val="000000" w:themeColor="text1"/>
          <w:sz w:val="24"/>
          <w:szCs w:val="24"/>
          <w14:textFill>
            <w14:solidFill>
              <w14:schemeClr w14:val="tx1"/>
            </w14:solidFill>
          </w14:textFill>
        </w:rPr>
      </w:pPr>
      <w:bookmarkStart w:id="508" w:name="_Toc16298"/>
      <w:r>
        <w:rPr>
          <w:rFonts w:hint="eastAsia" w:hAnsi="黑体" w:cs="黑体"/>
          <w:b w:val="0"/>
          <w:bCs w:val="0"/>
          <w:color w:val="000000" w:themeColor="text1"/>
          <w:sz w:val="24"/>
          <w:szCs w:val="24"/>
          <w14:textFill>
            <w14:solidFill>
              <w14:schemeClr w14:val="tx1"/>
            </w14:solidFill>
          </w14:textFill>
        </w:rPr>
        <w:t>（七）中小微企业声明函</w:t>
      </w:r>
      <w:bookmarkEnd w:id="508"/>
    </w:p>
    <w:p>
      <w:pPr>
        <w:pStyle w:val="4"/>
        <w:rPr>
          <w:color w:val="000000" w:themeColor="text1"/>
          <w14:textFill>
            <w14:solidFill>
              <w14:schemeClr w14:val="tx1"/>
            </w14:solidFill>
          </w14:textFill>
        </w:rPr>
      </w:pPr>
    </w:p>
    <w:p>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s="宋体"/>
          <w:color w:val="000000" w:themeColor="text1"/>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p>
    <w:p>
      <w:pPr>
        <w:spacing w:line="440" w:lineRule="exact"/>
        <w:rPr>
          <w:rFonts w:ascii="宋体"/>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spacing w:line="360" w:lineRule="auto"/>
        <w:rPr>
          <w:rFonts w:ascii="宋体"/>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spacing w:line="440" w:lineRule="exact"/>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3"/>
        <w:keepLines w:val="0"/>
        <w:numPr>
          <w:ilvl w:val="0"/>
          <w:numId w:val="0"/>
        </w:numPr>
        <w:tabs>
          <w:tab w:val="left" w:pos="851"/>
        </w:tabs>
        <w:spacing w:before="0" w:after="0" w:line="360" w:lineRule="auto"/>
        <w:jc w:val="center"/>
        <w:rPr>
          <w:rFonts w:ascii="宋体" w:eastAsia="宋体"/>
          <w:color w:val="000000" w:themeColor="text1"/>
          <w:sz w:val="24"/>
          <w:szCs w:val="24"/>
          <w14:textFill>
            <w14:solidFill>
              <w14:schemeClr w14:val="tx1"/>
            </w14:solidFill>
          </w14:textFill>
        </w:rPr>
      </w:pPr>
      <w:bookmarkStart w:id="509" w:name="_Toc17700"/>
      <w:bookmarkStart w:id="510" w:name="_Toc20677"/>
      <w:bookmarkStart w:id="511" w:name="_Toc32373"/>
      <w:r>
        <w:rPr>
          <w:rFonts w:hint="eastAsia" w:hAnsi="黑体" w:cs="黑体"/>
          <w:color w:val="000000" w:themeColor="text1"/>
          <w:sz w:val="24"/>
          <w:szCs w:val="24"/>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pStyle w:val="4"/>
        <w:spacing w:line="360" w:lineRule="auto"/>
        <w:ind w:firstLine="0"/>
        <w:rPr>
          <w:rFonts w:hAnsi="宋体" w:cs="宋体"/>
          <w:color w:val="000000" w:themeColor="text1"/>
          <w:szCs w:val="24"/>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4"/>
        <w:rPr>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14:textFill>
            <w14:solidFill>
              <w14:schemeClr w14:val="tx1"/>
            </w14:solidFill>
          </w14:textFill>
        </w:rPr>
      </w:pPr>
      <w:bookmarkStart w:id="512" w:name="_Toc351990177"/>
      <w:bookmarkStart w:id="513" w:name="_Toc369180078"/>
      <w:bookmarkStart w:id="514" w:name="_Toc357151207"/>
      <w:bookmarkStart w:id="515" w:name="_Toc353522424"/>
      <w:bookmarkStart w:id="516" w:name="_Toc329242742"/>
      <w:bookmarkStart w:id="517" w:name="_Toc351986031"/>
      <w:bookmarkStart w:id="518" w:name="_Toc351987800"/>
      <w:bookmarkStart w:id="519" w:name="_Toc20032"/>
      <w:bookmarkStart w:id="520" w:name="_Toc383439885"/>
      <w:bookmarkStart w:id="521" w:name="_Toc102451601"/>
      <w:bookmarkStart w:id="522" w:name="_Toc351986211"/>
      <w:bookmarkStart w:id="523" w:name="_Toc351987996"/>
      <w:bookmarkStart w:id="524" w:name="_Toc351988741"/>
      <w:bookmarkStart w:id="525" w:name="_Toc351985926"/>
      <w:r>
        <w:rPr>
          <w:rFonts w:hint="eastAsia" w:ascii="黑体" w:hAnsi="宋体"/>
          <w:b w:val="0"/>
          <w:color w:val="000000" w:themeColor="text1"/>
          <w:kern w:val="44"/>
          <w:sz w:val="21"/>
          <w:szCs w:val="20"/>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广东业信招标有限公司</w:t>
      </w:r>
      <w:r>
        <w:rPr>
          <w:rFonts w:hint="eastAsia" w:ascii="宋体" w:hAnsi="宋体"/>
          <w:color w:val="000000" w:themeColor="text1"/>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针对贵方组织的 </w:t>
      </w:r>
      <w:r>
        <w:rPr>
          <w:rFonts w:hint="eastAsia" w:ascii="宋体" w:hAnsi="宋体"/>
          <w:color w:val="000000" w:themeColor="text1"/>
          <w:szCs w:val="21"/>
          <w:u w:val="single"/>
          <w:lang w:eastAsia="zh-CN"/>
          <w14:textFill>
            <w14:solidFill>
              <w14:schemeClr w14:val="tx1"/>
            </w14:solidFill>
          </w14:textFill>
        </w:rPr>
        <w:t>阳江市丰泰新天地智能安防升级工程项目</w:t>
      </w:r>
      <w:r>
        <w:rPr>
          <w:rFonts w:hint="eastAsia" w:ascii="宋体" w:hAnsi="宋体"/>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 xml:space="preserve">项目编号: </w:t>
      </w:r>
      <w:r>
        <w:rPr>
          <w:rFonts w:hint="eastAsia" w:ascii="宋体" w:hAnsi="宋体"/>
          <w:color w:val="000000" w:themeColor="text1"/>
          <w:szCs w:val="21"/>
          <w:u w:val="single"/>
          <w:lang w:eastAsia="zh-CN"/>
          <w14:textFill>
            <w14:solidFill>
              <w14:schemeClr w14:val="tx1"/>
            </w14:solidFill>
          </w14:textFill>
        </w:rPr>
        <w:t>YXZB-20231206</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14:textFill>
            <w14:solidFill>
              <w14:schemeClr w14:val="tx1"/>
            </w14:solidFill>
          </w14:textFill>
        </w:rPr>
        <w:t>，我方承诺：</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2.若我方成交后拒绝如数缴纳或未按本项目询价文件规定的期限缴纳成交服务费，则视为我方自动放弃该成交结果，贵方有权重新确定成交结果，</w:t>
      </w:r>
      <w:r>
        <w:rPr>
          <w:rFonts w:hint="eastAsia" w:ascii="宋体"/>
          <w:color w:val="000000" w:themeColor="text1"/>
          <w14:textFill>
            <w14:solidFill>
              <w14:schemeClr w14:val="tx1"/>
            </w14:solidFill>
          </w14:textFill>
        </w:rPr>
        <w:t>我方对此无任何异议。</w:t>
      </w:r>
    </w:p>
    <w:p>
      <w:pPr>
        <w:spacing w:line="440" w:lineRule="exact"/>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rPr>
          <w:color w:val="000000" w:themeColor="text1"/>
          <w14:textFill>
            <w14:solidFill>
              <w14:schemeClr w14:val="tx1"/>
            </w14:solidFill>
          </w14:textFill>
        </w:rPr>
      </w:pPr>
      <w:r>
        <w:rPr>
          <w:rFonts w:ascii="仿宋_GB2312" w:hAnsi="仿宋" w:eastAsia="仿宋_GB2312"/>
          <w:b/>
          <w:color w:val="000000" w:themeColor="text1"/>
          <w:sz w:val="28"/>
          <w:szCs w:val="28"/>
          <w14:textFill>
            <w14:solidFill>
              <w14:schemeClr w14:val="tx1"/>
            </w14:solidFill>
          </w14:textFill>
        </w:rPr>
        <w:br w:type="page"/>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14:textFill>
            <w14:solidFill>
              <w14:schemeClr w14:val="tx1"/>
            </w14:solidFill>
          </w14:textFill>
        </w:rPr>
      </w:pPr>
      <w:bookmarkStart w:id="526" w:name="_Toc369180079"/>
      <w:bookmarkStart w:id="527" w:name="_Toc357151208"/>
      <w:bookmarkStart w:id="528" w:name="_Toc351990178"/>
      <w:bookmarkStart w:id="529" w:name="_Toc351988742"/>
      <w:bookmarkStart w:id="530" w:name="_Toc351986032"/>
      <w:bookmarkStart w:id="531" w:name="_Toc351987801"/>
      <w:bookmarkStart w:id="532" w:name="_Toc351985927"/>
      <w:bookmarkStart w:id="533" w:name="_Toc383439886"/>
      <w:bookmarkStart w:id="534" w:name="_Toc351986212"/>
      <w:bookmarkStart w:id="535" w:name="_Toc329242743"/>
      <w:bookmarkStart w:id="536" w:name="_Toc351987997"/>
      <w:bookmarkStart w:id="537" w:name="_Toc353522425"/>
      <w:bookmarkStart w:id="538" w:name="_Toc10841"/>
      <w:r>
        <w:rPr>
          <w:rFonts w:hint="eastAsia" w:ascii="黑体" w:hAnsi="宋体"/>
          <w:b w:val="0"/>
          <w:color w:val="000000" w:themeColor="text1"/>
          <w:kern w:val="44"/>
          <w:sz w:val="21"/>
          <w:szCs w:val="21"/>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14:textFill>
            <w14:solidFill>
              <w14:schemeClr w14:val="tx1"/>
            </w14:solidFill>
          </w14:textFill>
        </w:rPr>
      </w:pPr>
    </w:p>
    <w:p>
      <w:pPr>
        <w:adjustRightInd w:val="0"/>
        <w:snapToGrid w:val="0"/>
        <w:spacing w:line="360" w:lineRule="auto"/>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p>
      <w:pPr>
        <w:pStyle w:val="4"/>
        <w:spacing w:line="360" w:lineRule="auto"/>
        <w:rPr>
          <w:color w:val="000000" w:themeColor="text1"/>
          <w14:textFill>
            <w14:solidFill>
              <w14:schemeClr w14:val="tx1"/>
            </w14:solidFill>
          </w14:textFill>
        </w:rPr>
      </w:pP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本节无格式要求，供应商可根据自身实际情况以及询价文件评分细则规定的详细评审内容和应当提供的证明材料进行编制。</w:t>
      </w: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一、</w:t>
      </w:r>
      <w:r>
        <w:rPr>
          <w:rFonts w:hAnsi="宋体"/>
          <w:bCs/>
          <w:color w:val="000000" w:themeColor="text1"/>
          <w:szCs w:val="24"/>
          <w14:textFill>
            <w14:solidFill>
              <w14:schemeClr w14:val="tx1"/>
            </w14:solidFill>
          </w14:textFill>
        </w:rPr>
        <w:t>...</w:t>
      </w: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二、</w:t>
      </w:r>
      <w:r>
        <w:rPr>
          <w:rFonts w:hAnsi="宋体"/>
          <w:bCs/>
          <w:color w:val="000000" w:themeColor="text1"/>
          <w:szCs w:val="24"/>
          <w14:textFill>
            <w14:solidFill>
              <w14:schemeClr w14:val="tx1"/>
            </w14:solidFill>
          </w14:textFill>
        </w:rPr>
        <w:t>...</w:t>
      </w: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三、</w:t>
      </w:r>
      <w:r>
        <w:rPr>
          <w:rFonts w:hAnsi="宋体"/>
          <w:bCs/>
          <w:color w:val="000000" w:themeColor="text1"/>
          <w:szCs w:val="24"/>
          <w14:textFill>
            <w14:solidFill>
              <w14:schemeClr w14:val="tx1"/>
            </w14:solidFill>
          </w14:textFill>
        </w:rPr>
        <w:t>...</w:t>
      </w:r>
    </w:p>
    <w:p>
      <w:pPr>
        <w:pStyle w:val="4"/>
        <w:spacing w:line="360" w:lineRule="auto"/>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四、</w:t>
      </w:r>
      <w:r>
        <w:rPr>
          <w:rFonts w:hAnsi="宋体"/>
          <w:bCs/>
          <w:color w:val="000000" w:themeColor="text1"/>
          <w:szCs w:val="24"/>
          <w14:textFill>
            <w14:solidFill>
              <w14:schemeClr w14:val="tx1"/>
            </w14:solidFill>
          </w14:textFill>
        </w:rPr>
        <w:t>...</w:t>
      </w: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供应商名称（公章）：</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 年月 日</w:t>
      </w:r>
    </w:p>
    <w:p>
      <w:pPr>
        <w:pStyle w:val="4"/>
        <w:spacing w:line="360" w:lineRule="auto"/>
        <w:rPr>
          <w:color w:val="000000" w:themeColor="text1"/>
          <w14:textFill>
            <w14:solidFill>
              <w14:schemeClr w14:val="tx1"/>
            </w14:solidFill>
          </w14:textFill>
        </w:rPr>
      </w:pPr>
    </w:p>
    <w:p>
      <w:pPr>
        <w:adjustRightInd w:val="0"/>
        <w:snapToGrid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4"/>
        <w:ind w:firstLine="0"/>
        <w:jc w:val="center"/>
        <w:rPr>
          <w:rFonts w:ascii="仿宋_GB2312" w:hAnsi="仿宋" w:eastAsia="仿宋_GB2312"/>
          <w:b/>
          <w:color w:val="000000" w:themeColor="text1"/>
          <w:sz w:val="28"/>
          <w:szCs w:val="28"/>
          <w14:textFill>
            <w14:solidFill>
              <w14:schemeClr w14:val="tx1"/>
            </w14:solidFill>
          </w14:textFill>
        </w:rPr>
      </w:pPr>
    </w:p>
    <w:p>
      <w:pPr>
        <w:pStyle w:val="3"/>
        <w:numPr>
          <w:ilvl w:val="0"/>
          <w:numId w:val="0"/>
        </w:numPr>
        <w:spacing w:line="360" w:lineRule="auto"/>
        <w:jc w:val="center"/>
        <w:rPr>
          <w:color w:val="000000" w:themeColor="text1"/>
          <w:sz w:val="52"/>
          <w14:textFill>
            <w14:solidFill>
              <w14:schemeClr w14:val="tx1"/>
            </w14:solidFill>
          </w14:textFill>
        </w:rPr>
      </w:pPr>
      <w:bookmarkStart w:id="539" w:name="_Toc456887278"/>
      <w:bookmarkStart w:id="540" w:name="_Toc9122"/>
      <w:r>
        <w:rPr>
          <w:rFonts w:hint="eastAsia"/>
          <w:color w:val="000000" w:themeColor="text1"/>
          <w:sz w:val="52"/>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p>
    <w:p>
      <w:pPr>
        <w:jc w:val="center"/>
        <w:rPr>
          <w:b/>
          <w:bCs/>
          <w:color w:val="000000" w:themeColor="text1"/>
          <w:szCs w:val="21"/>
          <w14:textFill>
            <w14:solidFill>
              <w14:schemeClr w14:val="tx1"/>
            </w14:solidFill>
          </w14:textFill>
        </w:rPr>
      </w:pPr>
      <w:bookmarkStart w:id="541" w:name="_Hlk13743848"/>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c>
          <w:tcPr>
            <w:tcW w:w="1940"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c>
          <w:tcPr>
            <w:tcW w:w="1940"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c>
          <w:tcPr>
            <w:tcW w:w="1940"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c>
          <w:tcPr>
            <w:tcW w:w="1940"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keepNext w:val="0"/>
              <w:keepLines w:val="0"/>
              <w:suppressLineNumbers w:val="0"/>
              <w:spacing w:before="0" w:beforeAutospacing="0" w:after="0" w:afterAutospacing="0"/>
              <w:ind w:left="0" w:right="0"/>
              <w:jc w:val="center"/>
              <w:rPr>
                <w:rFonts w:hint="default"/>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keepNext w:val="0"/>
              <w:keepLines w:val="0"/>
              <w:suppressLineNumbers w:val="0"/>
              <w:spacing w:before="0" w:beforeAutospacing="0" w:after="0" w:afterAutospacing="0"/>
              <w:ind w:left="0" w:right="0"/>
              <w:rPr>
                <w:rFonts w:hint="default"/>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pStyle w:val="4"/>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14:textFill>
            <w14:solidFill>
              <w14:schemeClr w14:val="tx1"/>
            </w14:solidFill>
          </w14:textFill>
        </w:rPr>
      </w:pPr>
    </w:p>
    <w:p>
      <w:pPr>
        <w:pStyle w:val="32"/>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14:textFill>
            <w14:solidFill>
              <w14:schemeClr w14:val="tx1"/>
            </w14:solidFill>
          </w14:textFill>
        </w:rPr>
      </w:pPr>
      <w:r>
        <w:rPr>
          <w:rStyle w:val="39"/>
          <w:rFonts w:hint="eastAsia"/>
          <w:b w:val="0"/>
          <w:color w:val="000000" w:themeColor="text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广东业信招标有限公司：</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32" w:firstLineChars="180"/>
        <w:rPr>
          <w:rFonts w:ascii="宋体" w:hAnsi="宋体"/>
          <w:color w:val="000000" w:themeColor="text1"/>
          <w:sz w:val="24"/>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14:textFill>
            <w14:solidFill>
              <w14:schemeClr w14:val="tx1"/>
            </w14:solidFill>
          </w14:textFill>
        </w:rPr>
      </w:pPr>
      <w:r>
        <w:rPr>
          <w:rStyle w:val="39"/>
          <w:rFonts w:hint="eastAsia"/>
          <w:b w:val="0"/>
          <w:color w:val="000000" w:themeColor="text1"/>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14:textFill>
            <w14:solidFill>
              <w14:schemeClr w14:val="tx1"/>
            </w14:solidFill>
          </w14:textFill>
        </w:rPr>
      </w:pPr>
    </w:p>
    <w:p>
      <w:pPr>
        <w:spacing w:line="360" w:lineRule="auto"/>
        <w:jc w:val="left"/>
        <w:rPr>
          <w:rFonts w:ascii="仿宋_GB2312" w:hAnsi="仿宋" w:eastAsia="仿宋_GB2312"/>
          <w:color w:val="000000" w:themeColor="text1"/>
          <w:sz w:val="24"/>
          <w14:textFill>
            <w14:solidFill>
              <w14:schemeClr w14:val="tx1"/>
            </w14:solidFill>
          </w14:textFill>
        </w:rPr>
      </w:pPr>
    </w:p>
    <w:p>
      <w:pPr>
        <w:rPr>
          <w:rFonts w:ascii="宋体" w:hAnsi="宋体"/>
          <w:b/>
          <w:color w:val="000000" w:themeColor="text1"/>
          <w:szCs w:val="21"/>
          <w14:textFill>
            <w14:solidFill>
              <w14:schemeClr w14:val="tx1"/>
            </w14:solidFill>
          </w14:textFill>
        </w:rPr>
      </w:pPr>
    </w:p>
    <w:bookmarkEnd w:id="541"/>
    <w:p>
      <w:pPr>
        <w:spacing w:line="360" w:lineRule="auto"/>
        <w:rPr>
          <w:rFonts w:ascii="宋体" w:hAnsi="宋体"/>
          <w:b/>
          <w:color w:val="000000" w:themeColor="text1"/>
          <w:szCs w:val="21"/>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44</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49</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3360"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3"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49</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432pt;margin-top:-4.2pt;height:23.4pt;width:90pt;z-index:251663360;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oUD1gAAAAoB&#10;AAAPAAAAAAAAAAEAIAAAACIAAABkcnMvZG93bnJldi54bWxQSwECFAAUAAAACACHTuJAOEYQbB0C&#10;AAAkBAAADgAAAAAAAAABACAAAAAlAQAAZHJzL2Uyb0RvYy54bWxQSwUGAAAAAAYABgBZAQAAtAUA&#10;A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49</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57</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57</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RW1vUc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jtJUwpJik3PT7OzOLxE5A+vLTr/RkHLwqbgSLOP&#10;6GJ743zoRuQPKaGYgWvdNHH+jfnrghKHGxUNNL4OXEL7AxHfr/pRmxWUO2KFMJiLvhZtasCvnHVk&#10;rIK7LxuBirPmrSFlzrPZLDgxHmYvT6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UVtb1HAIA&#10;ACQEAAAOAAAAAAAAAAEAIAAAACUBAABkcnMvZTJvRG9jLnhtbFBLBQYAAAAABgAGAFkBAACzBQAA&#10;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57</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50</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82C"/>
    <w:rsid w:val="000049BA"/>
    <w:rsid w:val="000057B4"/>
    <w:rsid w:val="00005F15"/>
    <w:rsid w:val="00005FCB"/>
    <w:rsid w:val="000062F0"/>
    <w:rsid w:val="00006484"/>
    <w:rsid w:val="00007157"/>
    <w:rsid w:val="00007C9D"/>
    <w:rsid w:val="00007D36"/>
    <w:rsid w:val="00010210"/>
    <w:rsid w:val="00010614"/>
    <w:rsid w:val="00011381"/>
    <w:rsid w:val="00011688"/>
    <w:rsid w:val="00011C69"/>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17BCA"/>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795"/>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57C5"/>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634"/>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3C4545"/>
    <w:rsid w:val="016A36A1"/>
    <w:rsid w:val="0279456C"/>
    <w:rsid w:val="03AA1705"/>
    <w:rsid w:val="03B46C2F"/>
    <w:rsid w:val="03D174DB"/>
    <w:rsid w:val="03E15D0F"/>
    <w:rsid w:val="03F24F21"/>
    <w:rsid w:val="04592CE5"/>
    <w:rsid w:val="0461636B"/>
    <w:rsid w:val="055E58F6"/>
    <w:rsid w:val="05AF2405"/>
    <w:rsid w:val="074006D1"/>
    <w:rsid w:val="07A86AAB"/>
    <w:rsid w:val="07C64052"/>
    <w:rsid w:val="08143229"/>
    <w:rsid w:val="09811362"/>
    <w:rsid w:val="09DC47EA"/>
    <w:rsid w:val="0AAB4CA5"/>
    <w:rsid w:val="0B397740"/>
    <w:rsid w:val="0B7A42BB"/>
    <w:rsid w:val="0BA927DA"/>
    <w:rsid w:val="0C406A96"/>
    <w:rsid w:val="0D451750"/>
    <w:rsid w:val="0EA10ECE"/>
    <w:rsid w:val="0F88246C"/>
    <w:rsid w:val="11332F6B"/>
    <w:rsid w:val="114A12E5"/>
    <w:rsid w:val="118A41AA"/>
    <w:rsid w:val="120924A9"/>
    <w:rsid w:val="12CA5744"/>
    <w:rsid w:val="134F24D1"/>
    <w:rsid w:val="138324CA"/>
    <w:rsid w:val="14261483"/>
    <w:rsid w:val="15A84FD3"/>
    <w:rsid w:val="15F00341"/>
    <w:rsid w:val="168E35A5"/>
    <w:rsid w:val="16D61027"/>
    <w:rsid w:val="17155E29"/>
    <w:rsid w:val="17530521"/>
    <w:rsid w:val="17B15508"/>
    <w:rsid w:val="18373585"/>
    <w:rsid w:val="18B057C0"/>
    <w:rsid w:val="1A992C60"/>
    <w:rsid w:val="1B285AE1"/>
    <w:rsid w:val="1BB22B60"/>
    <w:rsid w:val="1BD3794B"/>
    <w:rsid w:val="1DBE272D"/>
    <w:rsid w:val="1EE951E4"/>
    <w:rsid w:val="1FCB1173"/>
    <w:rsid w:val="1FD96772"/>
    <w:rsid w:val="20062169"/>
    <w:rsid w:val="20E93F65"/>
    <w:rsid w:val="20F4357C"/>
    <w:rsid w:val="20F50871"/>
    <w:rsid w:val="210F4436"/>
    <w:rsid w:val="224D51C1"/>
    <w:rsid w:val="23AA3836"/>
    <w:rsid w:val="24C30857"/>
    <w:rsid w:val="25315EDA"/>
    <w:rsid w:val="258F6AE4"/>
    <w:rsid w:val="25FD05B0"/>
    <w:rsid w:val="26FB67A0"/>
    <w:rsid w:val="270151CD"/>
    <w:rsid w:val="27952750"/>
    <w:rsid w:val="27FB02A5"/>
    <w:rsid w:val="285C301A"/>
    <w:rsid w:val="29D75F66"/>
    <w:rsid w:val="2B10784F"/>
    <w:rsid w:val="2B870602"/>
    <w:rsid w:val="2BA45E92"/>
    <w:rsid w:val="2C924183"/>
    <w:rsid w:val="2C9F35EF"/>
    <w:rsid w:val="2DD642ED"/>
    <w:rsid w:val="2E462FA4"/>
    <w:rsid w:val="2E4911E1"/>
    <w:rsid w:val="2E5844D8"/>
    <w:rsid w:val="2EAA076E"/>
    <w:rsid w:val="305635E2"/>
    <w:rsid w:val="306A22A0"/>
    <w:rsid w:val="3256670A"/>
    <w:rsid w:val="33792F26"/>
    <w:rsid w:val="33C90654"/>
    <w:rsid w:val="360951CC"/>
    <w:rsid w:val="36474BC8"/>
    <w:rsid w:val="365C0B35"/>
    <w:rsid w:val="37922808"/>
    <w:rsid w:val="384F2D07"/>
    <w:rsid w:val="389B2B42"/>
    <w:rsid w:val="3BFC5E59"/>
    <w:rsid w:val="3BFF41E4"/>
    <w:rsid w:val="3C7B7557"/>
    <w:rsid w:val="3C917532"/>
    <w:rsid w:val="3CF873C3"/>
    <w:rsid w:val="3D1A2E2A"/>
    <w:rsid w:val="3D6764E5"/>
    <w:rsid w:val="3E817133"/>
    <w:rsid w:val="3E99295F"/>
    <w:rsid w:val="3EF52435"/>
    <w:rsid w:val="41FD734C"/>
    <w:rsid w:val="43123D4A"/>
    <w:rsid w:val="4379667D"/>
    <w:rsid w:val="440E443B"/>
    <w:rsid w:val="4481646D"/>
    <w:rsid w:val="452D3B70"/>
    <w:rsid w:val="458D15F6"/>
    <w:rsid w:val="45D87F80"/>
    <w:rsid w:val="46150F1F"/>
    <w:rsid w:val="461D33B4"/>
    <w:rsid w:val="46CE1383"/>
    <w:rsid w:val="471942E7"/>
    <w:rsid w:val="496E5966"/>
    <w:rsid w:val="4995328C"/>
    <w:rsid w:val="49A921CA"/>
    <w:rsid w:val="4A4554B8"/>
    <w:rsid w:val="4A632B04"/>
    <w:rsid w:val="4A805EA8"/>
    <w:rsid w:val="4B383EAC"/>
    <w:rsid w:val="4B63653E"/>
    <w:rsid w:val="4BF23018"/>
    <w:rsid w:val="4C14133B"/>
    <w:rsid w:val="4CD80BAE"/>
    <w:rsid w:val="4CE85F77"/>
    <w:rsid w:val="4D323794"/>
    <w:rsid w:val="4D3C7046"/>
    <w:rsid w:val="4D6F4E98"/>
    <w:rsid w:val="4DB424B7"/>
    <w:rsid w:val="4DF65B00"/>
    <w:rsid w:val="4E957097"/>
    <w:rsid w:val="50636044"/>
    <w:rsid w:val="51342A21"/>
    <w:rsid w:val="51C25640"/>
    <w:rsid w:val="52041496"/>
    <w:rsid w:val="52A109B3"/>
    <w:rsid w:val="53E55918"/>
    <w:rsid w:val="556D0BE1"/>
    <w:rsid w:val="562F7883"/>
    <w:rsid w:val="56352885"/>
    <w:rsid w:val="57776ECD"/>
    <w:rsid w:val="5AC42429"/>
    <w:rsid w:val="5BD0099F"/>
    <w:rsid w:val="5CD926C7"/>
    <w:rsid w:val="5D845EA0"/>
    <w:rsid w:val="5E1C6387"/>
    <w:rsid w:val="5E59557E"/>
    <w:rsid w:val="605F7525"/>
    <w:rsid w:val="610E007A"/>
    <w:rsid w:val="614339C5"/>
    <w:rsid w:val="61BE5E24"/>
    <w:rsid w:val="6259440E"/>
    <w:rsid w:val="6260512D"/>
    <w:rsid w:val="642B1DA1"/>
    <w:rsid w:val="648B3FB8"/>
    <w:rsid w:val="656379F2"/>
    <w:rsid w:val="65DC2F5F"/>
    <w:rsid w:val="661E482A"/>
    <w:rsid w:val="66C0263F"/>
    <w:rsid w:val="66FC0AB7"/>
    <w:rsid w:val="67670194"/>
    <w:rsid w:val="67841197"/>
    <w:rsid w:val="692667D1"/>
    <w:rsid w:val="693D1D24"/>
    <w:rsid w:val="69921B96"/>
    <w:rsid w:val="69AE5FCE"/>
    <w:rsid w:val="6A2452D1"/>
    <w:rsid w:val="6A341C5E"/>
    <w:rsid w:val="6A4E7F61"/>
    <w:rsid w:val="6B1336F4"/>
    <w:rsid w:val="6BA23D3B"/>
    <w:rsid w:val="6C1B6E76"/>
    <w:rsid w:val="6C9908B1"/>
    <w:rsid w:val="6D9263B7"/>
    <w:rsid w:val="6DDE5E28"/>
    <w:rsid w:val="6F8D4EB3"/>
    <w:rsid w:val="71834994"/>
    <w:rsid w:val="73891649"/>
    <w:rsid w:val="740B2A1F"/>
    <w:rsid w:val="746B3DEB"/>
    <w:rsid w:val="74AB019D"/>
    <w:rsid w:val="759929D8"/>
    <w:rsid w:val="75A5137D"/>
    <w:rsid w:val="767E4C02"/>
    <w:rsid w:val="769E2C1A"/>
    <w:rsid w:val="782E672E"/>
    <w:rsid w:val="79762C07"/>
    <w:rsid w:val="79D35BB6"/>
    <w:rsid w:val="7A145915"/>
    <w:rsid w:val="7AD522B6"/>
    <w:rsid w:val="7AE75F94"/>
    <w:rsid w:val="7D0F3984"/>
    <w:rsid w:val="7DBA0867"/>
    <w:rsid w:val="7E01736D"/>
    <w:rsid w:val="7E822F62"/>
    <w:rsid w:val="7F444873"/>
    <w:rsid w:val="7F5B3961"/>
    <w:rsid w:val="7FA2248A"/>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link w:val="9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99"/>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0"/>
    <w:pPr>
      <w:tabs>
        <w:tab w:val="center" w:pos="4153"/>
        <w:tab w:val="right" w:pos="8306"/>
      </w:tabs>
      <w:snapToGrid w:val="0"/>
      <w:jc w:val="left"/>
    </w:pPr>
    <w:rPr>
      <w:sz w:val="18"/>
      <w:szCs w:val="18"/>
    </w:rPr>
  </w:style>
  <w:style w:type="paragraph" w:styleId="23">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4"/>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next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 w:type="character" w:customStyle="1" w:styleId="90">
    <w:name w:val="font12"/>
    <w:basedOn w:val="38"/>
    <w:qFormat/>
    <w:uiPriority w:val="0"/>
    <w:rPr>
      <w:rFonts w:hint="eastAsia" w:ascii="微软雅黑" w:hAnsi="微软雅黑" w:eastAsia="微软雅黑" w:cs="微软雅黑"/>
      <w:color w:val="000000"/>
      <w:sz w:val="22"/>
      <w:szCs w:val="22"/>
      <w:u w:val="none"/>
    </w:rPr>
  </w:style>
  <w:style w:type="character" w:customStyle="1" w:styleId="91">
    <w:name w:val="font91"/>
    <w:basedOn w:val="38"/>
    <w:qFormat/>
    <w:uiPriority w:val="0"/>
    <w:rPr>
      <w:rFonts w:ascii="宋体" w:hAnsi="宋体" w:eastAsia="宋体" w:cs="宋体"/>
      <w:color w:val="000000"/>
      <w:sz w:val="22"/>
      <w:szCs w:val="22"/>
      <w:u w:val="none"/>
    </w:rPr>
  </w:style>
  <w:style w:type="character" w:customStyle="1" w:styleId="92">
    <w:name w:val="font151"/>
    <w:basedOn w:val="38"/>
    <w:qFormat/>
    <w:uiPriority w:val="0"/>
    <w:rPr>
      <w:rFonts w:ascii="宋体" w:hAnsi="宋体" w:eastAsia="宋体" w:cs="宋体"/>
      <w:color w:val="000000"/>
      <w:sz w:val="22"/>
      <w:szCs w:val="22"/>
      <w:u w:val="none"/>
    </w:rPr>
  </w:style>
  <w:style w:type="character" w:customStyle="1" w:styleId="93">
    <w:name w:val="标题 2 Char1"/>
    <w:basedOn w:val="38"/>
    <w:link w:val="3"/>
    <w:qFormat/>
    <w:uiPriority w:val="99"/>
    <w:rPr>
      <w:rFonts w:ascii="Arial" w:hAnsi="Arial" w:eastAsia="黑体"/>
      <w:b/>
      <w:bCs/>
      <w:sz w:val="32"/>
      <w:szCs w:val="32"/>
    </w:rPr>
  </w:style>
  <w:style w:type="table" w:customStyle="1" w:styleId="94">
    <w:name w:val="Table Normal"/>
    <w:semiHidden/>
    <w:unhideWhenUsed/>
    <w:qFormat/>
    <w:uiPriority w:val="0"/>
    <w:tblPr>
      <w:tblCellMar>
        <w:top w:w="0" w:type="dxa"/>
        <w:left w:w="0" w:type="dxa"/>
        <w:bottom w:w="0" w:type="dxa"/>
        <w:right w:w="0" w:type="dxa"/>
      </w:tblCellMar>
    </w:tblPr>
  </w:style>
  <w:style w:type="character" w:customStyle="1" w:styleId="95">
    <w:name w:val="font132"/>
    <w:basedOn w:val="38"/>
    <w:qFormat/>
    <w:uiPriority w:val="0"/>
    <w:rPr>
      <w:rFonts w:hint="eastAsia" w:ascii="宋体" w:hAnsi="宋体" w:eastAsia="宋体" w:cs="宋体"/>
      <w:color w:val="000000"/>
      <w:sz w:val="22"/>
      <w:szCs w:val="22"/>
      <w:u w:val="none"/>
      <w:vertAlign w:val="superscript"/>
    </w:rPr>
  </w:style>
  <w:style w:type="character" w:customStyle="1" w:styleId="96">
    <w:name w:val="font111"/>
    <w:basedOn w:val="38"/>
    <w:qFormat/>
    <w:uiPriority w:val="0"/>
    <w:rPr>
      <w:rFonts w:hint="eastAsia" w:ascii="宋体" w:hAnsi="宋体" w:eastAsia="宋体" w:cs="宋体"/>
      <w:b/>
      <w:bCs/>
      <w:color w:val="000000"/>
      <w:sz w:val="22"/>
      <w:szCs w:val="22"/>
      <w:u w:val="none"/>
    </w:rPr>
  </w:style>
  <w:style w:type="character" w:customStyle="1" w:styleId="97">
    <w:name w:val="font41"/>
    <w:basedOn w:val="38"/>
    <w:qFormat/>
    <w:uiPriority w:val="0"/>
    <w:rPr>
      <w:rFonts w:hint="eastAsia" w:ascii="宋体" w:hAnsi="宋体" w:eastAsia="宋体" w:cs="宋体"/>
      <w:color w:val="000000"/>
      <w:sz w:val="22"/>
      <w:szCs w:val="22"/>
      <w:u w:val="none"/>
    </w:rPr>
  </w:style>
  <w:style w:type="character" w:customStyle="1" w:styleId="98">
    <w:name w:val="font101"/>
    <w:basedOn w:val="38"/>
    <w:qFormat/>
    <w:uiPriority w:val="0"/>
    <w:rPr>
      <w:rFonts w:hint="eastAsia" w:ascii="宋体" w:hAnsi="宋体" w:eastAsia="宋体" w:cs="宋体"/>
      <w:b/>
      <w:bCs/>
      <w:color w:val="000000"/>
      <w:sz w:val="22"/>
      <w:szCs w:val="22"/>
      <w:u w:val="none"/>
    </w:rPr>
  </w:style>
  <w:style w:type="character" w:customStyle="1" w:styleId="99">
    <w:name w:val="font71"/>
    <w:basedOn w:val="38"/>
    <w:qFormat/>
    <w:uiPriority w:val="0"/>
    <w:rPr>
      <w:rFonts w:hint="eastAsia" w:ascii="宋体" w:hAnsi="宋体" w:eastAsia="宋体" w:cs="宋体"/>
      <w:color w:val="000000"/>
      <w:sz w:val="22"/>
      <w:szCs w:val="22"/>
      <w:u w:val="none"/>
    </w:rPr>
  </w:style>
  <w:style w:type="character" w:customStyle="1" w:styleId="100">
    <w:name w:val="font141"/>
    <w:basedOn w:val="3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57</Pages>
  <Words>6526</Words>
  <Characters>37203</Characters>
  <Lines>310</Lines>
  <Paragraphs>87</Paragraphs>
  <TotalTime>32</TotalTime>
  <ScaleCrop>false</ScaleCrop>
  <LinksUpToDate>false</LinksUpToDate>
  <CharactersWithSpaces>43642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2023-10-23T08:41:00Z</dcterms:created>
  <dc:creator>ibm</dc:creator>
  <cp:lastModifiedBy>Administrator</cp:lastModifiedBy>
  <cp:lastPrinted>2022-12-03T07:16:00Z</cp:lastPrinted>
  <dcterms:modified xsi:type="dcterms:W3CDTF">2023-12-08T08:30:31Z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0F9F1768D04C4401AC61C478B5889662</vt:lpwstr>
  </property>
</Properties>
</file>