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tbl>
      <w:tblPr>
        <w:tblStyle w:val="48"/>
        <w:tblW w:w="9519" w:type="dxa"/>
        <w:jc w:val="center"/>
        <w:tblLayout w:type="fixed"/>
        <w:tblCellMar>
          <w:top w:w="0" w:type="dxa"/>
          <w:left w:w="108" w:type="dxa"/>
          <w:bottom w:w="0" w:type="dxa"/>
          <w:right w:w="108" w:type="dxa"/>
        </w:tblCellMar>
      </w:tblPr>
      <w:tblGrid>
        <w:gridCol w:w="1951"/>
        <w:gridCol w:w="284"/>
        <w:gridCol w:w="7284"/>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284" w:type="dxa"/>
            <w:vAlign w:val="center"/>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YXCG-20230508</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284"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阳江农村商业银行股份有限公司律师事务所入库采购项目</w:t>
            </w:r>
          </w:p>
        </w:tc>
      </w:tr>
      <w:tr>
        <w:tblPrEx>
          <w:tblCellMar>
            <w:top w:w="0" w:type="dxa"/>
            <w:left w:w="108" w:type="dxa"/>
            <w:bottom w:w="0" w:type="dxa"/>
            <w:right w:w="108" w:type="dxa"/>
          </w:tblCellMar>
        </w:tblPrEx>
        <w:trPr>
          <w:trHeight w:val="510"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招标人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284"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w:t>
            </w:r>
          </w:p>
        </w:tc>
      </w:tr>
      <w:tr>
        <w:tblPrEx>
          <w:tblCellMar>
            <w:top w:w="0" w:type="dxa"/>
            <w:left w:w="108" w:type="dxa"/>
            <w:bottom w:w="0" w:type="dxa"/>
            <w:right w:w="108" w:type="dxa"/>
          </w:tblCellMar>
        </w:tblPrEx>
        <w:trPr>
          <w:trHeight w:val="682"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招标代理机构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284"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二○二三年五月</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，招标代理机构</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14:textFill>
            <w14:solidFill>
              <w14:schemeClr w14:val="tx1"/>
            </w14:solidFill>
          </w14:textFill>
        </w:rPr>
        <w:t>招标代理机构</w:t>
      </w:r>
      <w:r>
        <w:rPr>
          <w:rFonts w:ascii="宋体" w:hAnsi="宋体"/>
          <w:color w:val="000000" w:themeColor="text1"/>
          <w:szCs w:val="21"/>
          <w:highlight w:val="none"/>
          <w14:textFill>
            <w14:solidFill>
              <w14:schemeClr w14:val="tx1"/>
            </w14:solidFill>
          </w14:textFill>
        </w:rPr>
        <w:t>，不对供应商购买招标文件时提交的相关资料的真伪做出判断，如供应商发现相关资料被盗用或复制，建议遵循法律途径解决，追究侵权者责任。对一家供应商递交两份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_Toc22761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_Toc18296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_Toc30480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_Toc17414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_Toc5476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G、评标细则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_Toc21905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_Toc19937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_Toc19009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45513762"/>
      <w:bookmarkStart w:id="2" w:name="_Toc333238571"/>
      <w:bookmarkStart w:id="3" w:name="_Toc350756403"/>
      <w:bookmarkStart w:id="4" w:name="_Toc331512856"/>
      <w:bookmarkStart w:id="5" w:name="_Toc365967002"/>
      <w:bookmarkStart w:id="6" w:name="_Toc333237723"/>
      <w:bookmarkStart w:id="7" w:name="_Toc22761"/>
      <w:bookmarkStart w:id="8" w:name="_Toc21734"/>
      <w:bookmarkStart w:id="9" w:name="_Toc365985108"/>
      <w:bookmarkStart w:id="10" w:name="_Toc349127583"/>
      <w:bookmarkStart w:id="11" w:name="_Toc336681537"/>
      <w:bookmarkStart w:id="12" w:name="_Toc342296708"/>
      <w:bookmarkStart w:id="13" w:name="_Toc332206657"/>
      <w:bookmarkStart w:id="14" w:name="_Toc331683994"/>
      <w:bookmarkStart w:id="15" w:name="_Toc339362257"/>
      <w:bookmarkStart w:id="16" w:name="_Toc340507403"/>
      <w:bookmarkStart w:id="17" w:name="_Toc333237612"/>
      <w:bookmarkStart w:id="18" w:name="_Toc340677031"/>
      <w:bookmarkStart w:id="19" w:name="_Toc366072457"/>
      <w:bookmarkStart w:id="20" w:name="_Toc332270305"/>
      <w:bookmarkStart w:id="21" w:name="_Toc339441044"/>
      <w:bookmarkStart w:id="22" w:name="_Toc333935619"/>
      <w:bookmarkStart w:id="23" w:name="_Toc341348291"/>
      <w:bookmarkStart w:id="24" w:name="_Toc350438702"/>
      <w:bookmarkStart w:id="25" w:name="_Toc339019954"/>
      <w:bookmarkStart w:id="26" w:name="_Toc330459945"/>
      <w:bookmarkStart w:id="27" w:name="_Toc333935278"/>
      <w:bookmarkStart w:id="28" w:name="_Toc339020048"/>
      <w:bookmarkStart w:id="29" w:name="_Toc342060322"/>
      <w:bookmarkStart w:id="30" w:name="_Toc336681892"/>
      <w:bookmarkStart w:id="31" w:name="_Toc339019828"/>
      <w:bookmarkStart w:id="32" w:name="_Toc337632315"/>
      <w:bookmarkStart w:id="33" w:name="_Toc349143546"/>
      <w:bookmarkStart w:id="34" w:name="_Toc340672830"/>
      <w:bookmarkStart w:id="35" w:name="_Toc339020186"/>
      <w:bookmarkStart w:id="36" w:name="_Toc500860978"/>
      <w:r>
        <w:rPr>
          <w:rFonts w:hint="eastAsia"/>
          <w:color w:val="000000" w:themeColor="text1"/>
          <w:highlight w:val="none"/>
          <w14:textFill>
            <w14:solidFill>
              <w14:schemeClr w14:val="tx1"/>
            </w14:solidFill>
          </w14:textFill>
        </w:rPr>
        <w:t>第一</w:t>
      </w:r>
      <w:bookmarkStart w:id="37" w:name="_Hlt23321731"/>
      <w:bookmarkEnd w:id="37"/>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widowControl/>
        <w:tabs>
          <w:tab w:val="left" w:pos="502"/>
          <w:tab w:val="left" w:pos="5145"/>
        </w:tabs>
        <w:adjustRightInd w:val="0"/>
        <w:snapToGrid w:val="0"/>
        <w:spacing w:line="400" w:lineRule="exac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广东业信采购招标有限公司（以下简称“招标代理机构”）受阳江农村商业银行股份有限公司（以下简称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）的委托，就阳江农村商业银行股份有限公司律师事务所入库采购项目进行公开招标(项目编号:YXCG-20230508)，欢迎符合条件的投标人参加。有关事项如下：</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400" w:lineRule="exac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项目名称：阳江农村商业银行股份有限公司律师事务所入库采购项目</w:t>
      </w:r>
    </w:p>
    <w:p>
      <w:pPr>
        <w:widowControl/>
        <w:numPr>
          <w:ilvl w:val="0"/>
          <w:numId w:val="20"/>
        </w:numPr>
        <w:tabs>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YXCG-20230508</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400" w:lineRule="exact"/>
        <w:ind w:left="736" w:leftChars="200" w:hanging="316" w:hangingChars="15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合作协议生效之日起三年</w:t>
      </w:r>
      <w:r>
        <w:rPr>
          <w:rFonts w:hint="eastAsia" w:ascii="宋体" w:hAnsi="宋体"/>
          <w:color w:val="000000" w:themeColor="text1"/>
          <w:highlight w:val="none"/>
          <w14:textFill>
            <w14:solidFill>
              <w14:schemeClr w14:val="tx1"/>
            </w14:solidFill>
          </w14:textFill>
        </w:rPr>
        <w:t>（少于该服务期限将作为无效投标处理）。</w:t>
      </w:r>
    </w:p>
    <w:p>
      <w:pPr>
        <w:widowControl/>
        <w:numPr>
          <w:ilvl w:val="0"/>
          <w:numId w:val="20"/>
        </w:numPr>
        <w:tabs>
          <w:tab w:val="left" w:pos="315"/>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zh-CN"/>
          <w14:textFill>
            <w14:solidFill>
              <w14:schemeClr w14:val="tx1"/>
            </w14:solidFill>
          </w14:textFill>
        </w:rPr>
        <w:t>中标供应商数量：</w:t>
      </w:r>
      <w:r>
        <w:rPr>
          <w:rFonts w:hint="eastAsia" w:ascii="宋体" w:hAnsi="宋体"/>
          <w:bCs/>
          <w:color w:val="000000" w:themeColor="text1"/>
          <w:highlight w:val="none"/>
          <w14:textFill>
            <w14:solidFill>
              <w14:schemeClr w14:val="tx1"/>
            </w14:solidFill>
          </w14:textFill>
        </w:rPr>
        <w:t>不超过5家。</w:t>
      </w:r>
    </w:p>
    <w:p>
      <w:pPr>
        <w:widowControl/>
        <w:numPr>
          <w:ilvl w:val="0"/>
          <w:numId w:val="20"/>
        </w:numPr>
        <w:tabs>
          <w:tab w:val="left" w:pos="315"/>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项目招标方式：公开招标</w:t>
      </w:r>
    </w:p>
    <w:p>
      <w:pPr>
        <w:widowControl/>
        <w:tabs>
          <w:tab w:val="left" w:pos="502"/>
        </w:tabs>
        <w:adjustRightInd w:val="0"/>
        <w:snapToGrid w:val="0"/>
        <w:spacing w:line="400" w:lineRule="exac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tabs>
          <w:tab w:val="left" w:pos="420"/>
        </w:tabs>
        <w:adjustRightInd w:val="0"/>
        <w:snapToGrid w:val="0"/>
        <w:spacing w:line="400" w:lineRule="exact"/>
        <w:ind w:left="405" w:left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1.投标人应具备《中华人民共和国政府采购法》第二十二条规定的条件：</w:t>
      </w:r>
    </w:p>
    <w:p>
      <w:pPr>
        <w:widowControl/>
        <w:tabs>
          <w:tab w:val="left" w:pos="640"/>
          <w:tab w:val="left" w:pos="840"/>
        </w:tabs>
        <w:adjustRightInd w:val="0"/>
        <w:snapToGrid w:val="0"/>
        <w:spacing w:line="400" w:lineRule="exact"/>
        <w:ind w:left="636" w:leftChars="30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tabs>
          <w:tab w:val="left" w:pos="525"/>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2.投标人必须是持有年检合格执业许可证（须提供执业许可证复印件并加盖公章）的律师事务所。分支机构投标的，必须提供由总公司（总所）出具的授权书。</w:t>
      </w:r>
    </w:p>
    <w:p>
      <w:pPr>
        <w:widowControl/>
        <w:tabs>
          <w:tab w:val="left" w:pos="525"/>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3.本项目不接受联合体投标；</w:t>
      </w:r>
    </w:p>
    <w:p>
      <w:pPr>
        <w:widowControl/>
        <w:tabs>
          <w:tab w:val="left" w:pos="420"/>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400" w:lineRule="exact"/>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cs="宋体"/>
          <w:bCs/>
          <w:color w:val="000000" w:themeColor="text1"/>
          <w:highlight w:val="none"/>
          <w14:textFill>
            <w14:solidFill>
              <w14:schemeClr w14:val="tx1"/>
            </w14:solidFill>
          </w14:textFill>
        </w:rPr>
        <w:t>间及下载：2023年5月11日至2023年5月18日。</w:t>
      </w:r>
    </w:p>
    <w:p>
      <w:pPr>
        <w:spacing w:line="400" w:lineRule="exact"/>
        <w:ind w:left="420" w:left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根据《广东省实施〈中华人民共和国政府采购法〉办法》第三十五条的规定，投标人认为采购</w:t>
      </w:r>
    </w:p>
    <w:p>
      <w:pPr>
        <w:spacing w:line="400" w:lineRule="exact"/>
        <w:rPr>
          <w:rFonts w:ascii="宋体" w:hAnsi="宋体" w:cs="宋体"/>
          <w:color w:val="000000" w:themeColor="text1"/>
          <w:kern w:val="0"/>
          <w:szCs w:val="2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w:t>
      </w:r>
      <w:r>
        <w:rPr>
          <w:rFonts w:hint="eastAsia" w:ascii="宋体" w:hAnsi="宋体" w:cs="宋体"/>
          <w:color w:val="000000" w:themeColor="text1"/>
          <w:kern w:val="0"/>
          <w:szCs w:val="21"/>
          <w:highlight w:val="none"/>
          <w14:textFill>
            <w14:solidFill>
              <w14:schemeClr w14:val="tx1"/>
            </w14:solidFill>
          </w14:textFill>
        </w:rPr>
        <w:t>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投标人的法定代表人</w:t>
      </w:r>
      <w:r>
        <w:rPr>
          <w:rFonts w:hint="eastAsia" w:ascii="宋体" w:hAnsi="宋体" w:cs="宋体"/>
          <w:color w:val="000000" w:themeColor="text1"/>
          <w:kern w:val="0"/>
          <w:szCs w:val="21"/>
          <w:highlight w:val="none"/>
          <w14:textFill>
            <w14:solidFill>
              <w14:schemeClr w14:val="tx1"/>
            </w14:solidFill>
          </w14:textFill>
        </w:rPr>
        <w:t>（负责人）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授权代理人</w:t>
      </w:r>
      <w:r>
        <w:rPr>
          <w:rFonts w:ascii="宋体" w:hAnsi="宋体" w:cs="宋体"/>
          <w:color w:val="000000" w:themeColor="text1"/>
          <w:kern w:val="0"/>
          <w:szCs w:val="21"/>
          <w:highlight w:val="none"/>
          <w14:textFill>
            <w14:solidFill>
              <w14:schemeClr w14:val="tx1"/>
            </w14:solidFill>
          </w14:textFill>
        </w:rPr>
        <w:t>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w:t>
      </w:r>
      <w:r>
        <w:rPr>
          <w:rFonts w:hint="eastAsia" w:ascii="宋体" w:hAnsi="宋体" w:cs="宋体"/>
          <w:color w:val="000000" w:themeColor="text1"/>
          <w:kern w:val="0"/>
          <w:szCs w:val="21"/>
          <w:highlight w:val="none"/>
          <w14:textFill>
            <w14:solidFill>
              <w14:schemeClr w14:val="tx1"/>
            </w14:solidFill>
          </w14:textFill>
        </w:rPr>
        <w:t>委托</w:t>
      </w:r>
      <w:r>
        <w:rPr>
          <w:rFonts w:hint="eastAsia" w:ascii="宋体" w:hAnsi="宋体" w:cs="宋体"/>
          <w:color w:val="000000" w:themeColor="text1"/>
          <w:kern w:val="0"/>
          <w:szCs w:val="21"/>
          <w:highlight w:val="none"/>
          <w14:textFill>
            <w14:solidFill>
              <w14:schemeClr w14:val="tx1"/>
            </w14:solidFill>
          </w14:textFill>
        </w:rPr>
        <w:t>书、</w:t>
      </w:r>
      <w:r>
        <w:rPr>
          <w:rFonts w:hint="eastAsia" w:ascii="宋体" w:hAnsi="宋体" w:cs="宋体"/>
          <w:bCs/>
          <w:color w:val="000000" w:themeColor="text1"/>
          <w:szCs w:val="21"/>
          <w:highlight w:val="none"/>
          <w14:textFill>
            <w14:solidFill>
              <w14:schemeClr w14:val="tx1"/>
            </w14:solidFill>
          </w14:textFill>
        </w:rPr>
        <w:t>法定代表人（负责人）身份证复印件</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授权代理人</w:t>
      </w:r>
      <w:r>
        <w:rPr>
          <w:rFonts w:hint="eastAsia" w:ascii="宋体" w:hAnsi="宋体" w:cs="宋体"/>
          <w:color w:val="000000" w:themeColor="text1"/>
          <w:kern w:val="0"/>
          <w:szCs w:val="21"/>
          <w:highlight w:val="none"/>
          <w14:textFill>
            <w14:solidFill>
              <w14:schemeClr w14:val="tx1"/>
            </w14:solidFill>
          </w14:textFill>
        </w:rPr>
        <w:t>身份证复印件，并与招标代理机构工作人员做好确认工作，未被确认的质疑将作为无效质疑，招标人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招标代理机构可不予作答。</w:t>
      </w:r>
    </w:p>
    <w:p>
      <w:pPr>
        <w:widowControl/>
        <w:numPr>
          <w:ilvl w:val="0"/>
          <w:numId w:val="22"/>
        </w:numPr>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400" w:lineRule="exact"/>
        <w:ind w:left="210" w:leftChars="100"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1.购买招标文件</w:t>
      </w:r>
      <w:r>
        <w:rPr>
          <w:rFonts w:hint="eastAsia" w:ascii="宋体" w:hAnsi="宋体" w:cs="宋体"/>
          <w:bCs/>
          <w:color w:val="000000" w:themeColor="text1"/>
          <w:highlight w:val="none"/>
          <w14:textFill>
            <w14:solidFill>
              <w14:schemeClr w14:val="tx1"/>
            </w14:solidFill>
          </w14:textFill>
        </w:rPr>
        <w:t>时间：2023年5月11日至2023年5月18日，上午9:00～12:00，下午2:30～5:30（节假日除外）（北</w:t>
      </w:r>
      <w:r>
        <w:rPr>
          <w:rFonts w:hint="eastAsia" w:ascii="宋体" w:hAnsi="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400" w:lineRule="exact"/>
        <w:ind w:left="210" w:leftChars="100"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cs="宋体"/>
          <w:color w:val="000000" w:themeColor="text1"/>
          <w:szCs w:val="21"/>
          <w:highlight w:val="none"/>
          <w14:textFill>
            <w14:solidFill>
              <w14:schemeClr w14:val="tx1"/>
            </w14:solidFill>
          </w14:textFill>
        </w:rPr>
        <w:t>205室。</w:t>
      </w:r>
    </w:p>
    <w:p>
      <w:pPr>
        <w:widowControl/>
        <w:tabs>
          <w:tab w:val="left" w:pos="735"/>
        </w:tabs>
        <w:adjustRightInd w:val="0"/>
        <w:snapToGrid w:val="0"/>
        <w:spacing w:line="400" w:lineRule="exact"/>
        <w:ind w:left="210" w:leftChars="100"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3.招标文件售价：</w:t>
      </w:r>
      <w:r>
        <w:rPr>
          <w:rFonts w:hint="eastAsia" w:ascii="宋体" w:hAnsi="宋体" w:cs="宋体"/>
          <w:bCs/>
          <w:color w:val="000000" w:themeColor="text1"/>
          <w:szCs w:val="21"/>
          <w:highlight w:val="none"/>
          <w14:textFill>
            <w14:solidFill>
              <w14:schemeClr w14:val="tx1"/>
            </w14:solidFill>
          </w14:textFill>
        </w:rPr>
        <w:t>招标文件每套人民币300元，售后不退</w:t>
      </w:r>
      <w:r>
        <w:rPr>
          <w:rFonts w:hint="eastAsia" w:ascii="宋体" w:hAnsi="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420" w:left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400" w:lineRule="exact"/>
        <w:ind w:left="420" w:left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400" w:lineRule="exact"/>
        <w:ind w:left="657" w:leftChars="263" w:hanging="105" w:hangingChars="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w:t>
      </w:r>
      <w:r>
        <w:rPr>
          <w:rFonts w:hint="eastAsia" w:ascii="宋体" w:hAnsi="宋体" w:cs="宋体"/>
          <w:color w:val="000000" w:themeColor="text1"/>
          <w:kern w:val="0"/>
          <w:szCs w:val="21"/>
          <w:highlight w:val="none"/>
          <w14:textFill>
            <w14:solidFill>
              <w14:schemeClr w14:val="tx1"/>
            </w14:solidFill>
          </w14:textFill>
        </w:rPr>
        <w:t>授权代理人</w:t>
      </w:r>
      <w:r>
        <w:rPr>
          <w:rFonts w:hint="eastAsia" w:ascii="宋体" w:hAnsi="宋体" w:cs="宋体"/>
          <w:bCs/>
          <w:color w:val="000000" w:themeColor="text1"/>
          <w:szCs w:val="21"/>
          <w:highlight w:val="none"/>
          <w14:textFill>
            <w14:solidFill>
              <w14:schemeClr w14:val="tx1"/>
            </w14:solidFill>
          </w14:textFill>
        </w:rPr>
        <w:t>身份证复印件、营业执照副本复印件和相关资质证书复印件及《购买标书登记表》（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4"/>
          <w:rFonts w:hint="eastAsia" w:ascii="宋体" w:hAnsi="宋体" w:cs="宋体"/>
          <w:color w:val="000000" w:themeColor="text1"/>
          <w:highlight w:val="none"/>
          <w14:textFill>
            <w14:solidFill>
              <w14:schemeClr w14:val="tx1"/>
            </w14:solidFill>
          </w14:textFill>
        </w:rPr>
        <w:t>http://www.yjcg.cc</w:t>
      </w:r>
      <w:r>
        <w:rPr>
          <w:rStyle w:val="54"/>
          <w:rFonts w:hint="eastAsia" w:ascii="宋体" w:hAnsi="宋体" w:cs="宋体"/>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4"/>
          <w:rFonts w:hint="eastAsia" w:ascii="宋体" w:hAnsi="宋体" w:cs="宋体"/>
          <w:bCs/>
          <w:color w:val="000000" w:themeColor="text1"/>
          <w:highlight w:val="none"/>
          <w14:textFill>
            <w14:solidFill>
              <w14:schemeClr w14:val="tx1"/>
            </w14:solidFill>
          </w14:textFill>
        </w:rPr>
        <w:t>政府采购资料</w:t>
      </w:r>
      <w:r>
        <w:rPr>
          <w:rStyle w:val="54"/>
          <w:rFonts w:hint="eastAsia" w:ascii="宋体" w:hAnsi="宋体" w:cs="宋体"/>
          <w:bCs/>
          <w:color w:val="000000" w:themeColor="text1"/>
          <w:highlight w:val="none"/>
          <w14:textFill>
            <w14:solidFill>
              <w14:schemeClr w14:val="tx1"/>
            </w14:solidFill>
          </w14:textFill>
        </w:rPr>
        <w:fldChar w:fldCharType="end"/>
      </w:r>
      <w:r>
        <w:rPr>
          <w:rFonts w:hint="eastAsia" w:ascii="宋体" w:hAnsi="宋体" w:cs="宋体"/>
          <w:bCs/>
          <w:color w:val="000000" w:themeColor="text1"/>
          <w:szCs w:val="21"/>
          <w:highlight w:val="none"/>
          <w14:textFill>
            <w14:solidFill>
              <w14:schemeClr w14:val="tx1"/>
            </w14:solidFill>
          </w14:textFill>
        </w:rPr>
        <w:t>下载专区）加盖公章到指定地址购买。</w:t>
      </w:r>
      <w:r>
        <w:rPr>
          <w:rFonts w:hint="eastAsia" w:ascii="宋体" w:hAnsi="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657" w:leftChars="263" w:hanging="105" w:hangingChars="50"/>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pPr>
        <w:widowControl/>
        <w:numPr>
          <w:ilvl w:val="0"/>
          <w:numId w:val="22"/>
        </w:numPr>
        <w:tabs>
          <w:tab w:val="left" w:pos="502"/>
        </w:tabs>
        <w:adjustRightInd w:val="0"/>
        <w:snapToGrid w:val="0"/>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4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1.递交投标文件时间：</w:t>
      </w:r>
      <w:r>
        <w:rPr>
          <w:rFonts w:hint="eastAsia" w:ascii="宋体" w:hAnsi="宋体" w:cs="宋体"/>
          <w:color w:val="000000" w:themeColor="text1"/>
          <w:highlight w:val="none"/>
          <w:lang w:val="en-US" w:eastAsia="zh-CN"/>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日14:30-15:00 (北京时间)。</w:t>
      </w:r>
    </w:p>
    <w:p>
      <w:pPr>
        <w:widowControl/>
        <w:tabs>
          <w:tab w:val="left" w:pos="735"/>
        </w:tabs>
        <w:adjustRightInd w:val="0"/>
        <w:snapToGrid w:val="0"/>
        <w:spacing w:line="400" w:lineRule="exact"/>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2.投标截止时间、开标时间：</w:t>
      </w:r>
      <w:r>
        <w:rPr>
          <w:rFonts w:hint="eastAsia" w:ascii="宋体" w:hAnsi="宋体" w:cs="宋体"/>
          <w:color w:val="000000" w:themeColor="text1"/>
          <w:highlight w:val="none"/>
          <w:lang w:val="en-US" w:eastAsia="zh-CN"/>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日15:00(北京时间)。</w:t>
      </w:r>
    </w:p>
    <w:p>
      <w:pPr>
        <w:widowControl/>
        <w:tabs>
          <w:tab w:val="left" w:pos="735"/>
        </w:tabs>
        <w:adjustRightInd w:val="0"/>
        <w:snapToGrid w:val="0"/>
        <w:spacing w:line="400" w:lineRule="exact"/>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3.递交投标文件地点、开标地点：阳江市江城区猫山四街33号A座2楼开标室。</w:t>
      </w:r>
    </w:p>
    <w:p>
      <w:pPr>
        <w:widowControl/>
        <w:tabs>
          <w:tab w:val="left" w:pos="735"/>
        </w:tabs>
        <w:adjustRightInd w:val="0"/>
        <w:snapToGrid w:val="0"/>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六、招标人、招标代理机构的名称、地址和联系方式</w:t>
      </w:r>
    </w:p>
    <w:p>
      <w:pPr>
        <w:widowControl/>
        <w:tabs>
          <w:tab w:val="left" w:pos="630"/>
        </w:tabs>
        <w:adjustRightInd w:val="0"/>
        <w:snapToGrid w:val="0"/>
        <w:spacing w:line="400" w:lineRule="exact"/>
        <w:ind w:firstLine="525" w:firstLineChars="25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1．招标人联系方式：</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名称：阳江农村商业银行股份有限公司</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地址：阳江市江城区金山路3号美仑广场2幢、3幢1-2层、5幢1-3号铺、5-9号铺、201号铺</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联系人：李经理</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联系电话：0662-3100088</w:t>
      </w:r>
    </w:p>
    <w:p>
      <w:pPr>
        <w:tabs>
          <w:tab w:val="left" w:pos="735"/>
          <w:tab w:val="left" w:pos="4680"/>
        </w:tabs>
        <w:adjustRightInd w:val="0"/>
        <w:snapToGrid w:val="0"/>
        <w:spacing w:line="400" w:lineRule="exact"/>
        <w:ind w:firstLine="525" w:firstLineChars="25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招标代理机构联系方式：</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 系 人：冯先生</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    真：0662-2669666</w:t>
      </w:r>
    </w:p>
    <w:p>
      <w:pPr>
        <w:tabs>
          <w:tab w:val="left" w:pos="4680"/>
        </w:tabs>
        <w:adjustRightInd w:val="0"/>
        <w:snapToGrid w:val="0"/>
        <w:spacing w:line="400" w:lineRule="exact"/>
        <w:ind w:firstLine="630" w:firstLineChars="300"/>
        <w:rPr>
          <w:rFonts w:ascii="宋体" w:hAnsi="宋体" w:cs="宋体"/>
          <w:b/>
          <w:color w:val="000000" w:themeColor="text1"/>
          <w:spacing w:val="2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网    址：</w:t>
      </w:r>
      <w:r>
        <w:rPr>
          <w:rFonts w:hint="eastAsia" w:ascii="宋体" w:hAnsi="宋体" w:cs="宋体"/>
          <w:bCs/>
          <w:color w:val="000000" w:themeColor="text1"/>
          <w:highlight w:val="none"/>
          <w14:textFill>
            <w14:solidFill>
              <w14:schemeClr w14:val="tx1"/>
            </w14:solidFill>
          </w14:textFill>
        </w:rPr>
        <w:t>http://www.yjcg.cc</w:t>
      </w:r>
    </w:p>
    <w:p>
      <w:pPr>
        <w:widowControl/>
        <w:tabs>
          <w:tab w:val="left" w:pos="4769"/>
        </w:tabs>
        <w:adjustRightInd w:val="0"/>
        <w:snapToGrid w:val="0"/>
        <w:spacing w:line="400" w:lineRule="exact"/>
        <w:ind w:left="105" w:leftChars="50" w:firstLine="420" w:firstLineChars="200"/>
        <w:jc w:val="right"/>
        <w:rPr>
          <w:rFonts w:ascii="宋体" w:hAnsi="宋体" w:cs="宋体"/>
          <w:bCs/>
          <w:color w:val="000000" w:themeColor="text1"/>
          <w:highlight w:val="none"/>
          <w14:textFill>
            <w14:solidFill>
              <w14:schemeClr w14:val="tx1"/>
            </w14:solidFill>
          </w14:textFill>
        </w:rPr>
      </w:pPr>
    </w:p>
    <w:p>
      <w:pPr>
        <w:widowControl/>
        <w:tabs>
          <w:tab w:val="left" w:pos="4769"/>
        </w:tabs>
        <w:adjustRightInd w:val="0"/>
        <w:snapToGrid w:val="0"/>
        <w:spacing w:line="400" w:lineRule="exact"/>
        <w:ind w:left="105" w:leftChars="50" w:firstLine="420" w:firstLineChars="200"/>
        <w:jc w:val="righ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400" w:lineRule="exact"/>
        <w:ind w:left="105" w:leftChars="50" w:firstLine="420" w:firstLineChars="200"/>
        <w:jc w:val="right"/>
        <w:rPr>
          <w:rFonts w:ascii="宋体" w:hAnsi="宋体" w:cs="宋体"/>
          <w:color w:val="000000" w:themeColor="text1"/>
          <w:highlight w:val="none"/>
          <w14:textFill>
            <w14:solidFill>
              <w14:schemeClr w14:val="tx1"/>
            </w14:solidFill>
          </w14:textFill>
        </w:rPr>
      </w:pPr>
      <w:bookmarkStart w:id="38" w:name="_Toc340677032"/>
      <w:bookmarkStart w:id="39" w:name="_Toc349143547"/>
      <w:bookmarkStart w:id="40" w:name="_Toc333238572"/>
      <w:bookmarkStart w:id="41" w:name="_Toc339020187"/>
      <w:bookmarkStart w:id="42" w:name="_Toc342296709"/>
      <w:bookmarkStart w:id="43" w:name="_Toc330459946"/>
      <w:bookmarkStart w:id="44" w:name="_Toc336681538"/>
      <w:bookmarkStart w:id="45" w:name="_Toc345513763"/>
      <w:bookmarkStart w:id="46" w:name="_Toc332270306"/>
      <w:bookmarkStart w:id="47" w:name="_Toc332206658"/>
      <w:bookmarkStart w:id="48" w:name="_Toc349127584"/>
      <w:bookmarkStart w:id="49" w:name="_Toc337632316"/>
      <w:bookmarkStart w:id="50" w:name="_Toc340507404"/>
      <w:bookmarkStart w:id="51" w:name="_Toc333935620"/>
      <w:bookmarkStart w:id="52" w:name="_Toc339362258"/>
      <w:bookmarkStart w:id="53" w:name="_Toc331683995"/>
      <w:bookmarkStart w:id="54" w:name="_Toc333237724"/>
      <w:bookmarkStart w:id="55" w:name="_Toc336681893"/>
      <w:bookmarkStart w:id="56" w:name="_Toc365985109"/>
      <w:bookmarkStart w:id="57" w:name="_Toc331512857"/>
      <w:bookmarkStart w:id="58" w:name="_Toc365967003"/>
      <w:bookmarkStart w:id="59" w:name="_Toc339019955"/>
      <w:bookmarkStart w:id="60" w:name="_Toc339019829"/>
      <w:bookmarkStart w:id="61" w:name="_Toc366072458"/>
      <w:bookmarkStart w:id="62" w:name="_Toc350756404"/>
      <w:bookmarkStart w:id="63" w:name="_Toc339020049"/>
      <w:bookmarkStart w:id="64" w:name="_Toc339441045"/>
      <w:bookmarkStart w:id="65" w:name="_Toc342060323"/>
      <w:bookmarkStart w:id="66" w:name="_Toc333237613"/>
      <w:bookmarkStart w:id="67" w:name="_Toc340672831"/>
      <w:bookmarkStart w:id="68" w:name="_Toc341348292"/>
      <w:bookmarkStart w:id="69" w:name="_Toc333935279"/>
      <w:bookmarkStart w:id="70" w:name="_Toc350438703"/>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日</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120" w:afterLines="50" w:line="390" w:lineRule="exact"/>
        <w:ind w:hanging="3"/>
        <w:rPr>
          <w:color w:val="000000" w:themeColor="text1"/>
          <w:highlight w:val="none"/>
          <w14:textFill>
            <w14:solidFill>
              <w14:schemeClr w14:val="tx1"/>
            </w14:solidFill>
          </w14:textFill>
        </w:rPr>
      </w:pPr>
      <w:bookmarkStart w:id="71" w:name="_Toc27879"/>
      <w:bookmarkStart w:id="72" w:name="_Toc2881"/>
      <w:r>
        <w:rPr>
          <w:rFonts w:hint="eastAsia"/>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3" w:name="_Hlt23321722"/>
      <w:bookmarkEnd w:id="73"/>
      <w:bookmarkStart w:id="74" w:name="_Toc333237614"/>
      <w:bookmarkStart w:id="75" w:name="_Toc75570886"/>
      <w:bookmarkStart w:id="76" w:name="_Toc333237725"/>
      <w:bookmarkStart w:id="77" w:name="_Toc333238573"/>
      <w:bookmarkStart w:id="78" w:name="_Toc333935280"/>
      <w:bookmarkStart w:id="79" w:name="_Toc330459949"/>
      <w:bookmarkStart w:id="80" w:name="_Toc333935621"/>
      <w:r>
        <w:rPr>
          <w:rFonts w:hint="eastAsia"/>
          <w:color w:val="000000" w:themeColor="text1"/>
          <w:highlight w:val="none"/>
          <w14:textFill>
            <w14:solidFill>
              <w14:schemeClr w14:val="tx1"/>
            </w14:solidFill>
          </w14:textFill>
        </w:rPr>
        <w:t>采购项目内容</w:t>
      </w:r>
      <w:bookmarkEnd w:id="71"/>
      <w:bookmarkEnd w:id="72"/>
    </w:p>
    <w:bookmarkEnd w:id="74"/>
    <w:bookmarkEnd w:id="75"/>
    <w:bookmarkEnd w:id="76"/>
    <w:bookmarkEnd w:id="77"/>
    <w:bookmarkEnd w:id="78"/>
    <w:bookmarkEnd w:id="79"/>
    <w:bookmarkEnd w:id="80"/>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81" w:name="_Toc16056"/>
      <w:bookmarkStart w:id="82" w:name="_Toc18296"/>
      <w:bookmarkStart w:id="83" w:name="_Toc349127593"/>
      <w:bookmarkStart w:id="84" w:name="_Toc340672836"/>
      <w:bookmarkStart w:id="85" w:name="_Toc365967040"/>
      <w:bookmarkStart w:id="86" w:name="_Toc337632325"/>
      <w:bookmarkStart w:id="87" w:name="_Toc333935313"/>
      <w:bookmarkStart w:id="88" w:name="_Toc339441054"/>
      <w:bookmarkStart w:id="89" w:name="_Toc330459952"/>
      <w:bookmarkStart w:id="90" w:name="_Toc333935654"/>
      <w:bookmarkStart w:id="91" w:name="_Toc340677037"/>
      <w:bookmarkStart w:id="92" w:name="_Toc365985146"/>
      <w:bookmarkStart w:id="93" w:name="_Toc333238600"/>
      <w:bookmarkStart w:id="94" w:name="_Toc345513834"/>
      <w:bookmarkStart w:id="95" w:name="_Toc340507409"/>
      <w:bookmarkStart w:id="96" w:name="_Toc339020062"/>
      <w:bookmarkStart w:id="97" w:name="_Toc341348305"/>
      <w:bookmarkStart w:id="98" w:name="_Toc332270313"/>
      <w:bookmarkStart w:id="99" w:name="_Toc342060341"/>
      <w:bookmarkStart w:id="100" w:name="_Toc349143556"/>
      <w:bookmarkStart w:id="101" w:name="_Toc333237644"/>
      <w:bookmarkStart w:id="102" w:name="_Toc339020200"/>
      <w:bookmarkStart w:id="103" w:name="_Toc350756417"/>
      <w:bookmarkStart w:id="104" w:name="_Toc336681547"/>
      <w:bookmarkStart w:id="105" w:name="_Toc336681902"/>
      <w:bookmarkStart w:id="106" w:name="_Toc333237755"/>
      <w:bookmarkStart w:id="107" w:name="_Toc332206675"/>
      <w:bookmarkStart w:id="108" w:name="_Toc339019982"/>
      <w:bookmarkStart w:id="109" w:name="_Toc339019856"/>
      <w:bookmarkStart w:id="110" w:name="_Toc331512865"/>
      <w:bookmarkStart w:id="111" w:name="_Toc350438716"/>
      <w:bookmarkStart w:id="112" w:name="_Toc366072495"/>
      <w:bookmarkStart w:id="113" w:name="_Toc339362267"/>
      <w:bookmarkStart w:id="114" w:name="_Toc342296727"/>
      <w:bookmarkStart w:id="115" w:name="_Toc33168400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1"/>
      <w:bookmarkEnd w:id="82"/>
    </w:p>
    <w:tbl>
      <w:tblPr>
        <w:tblStyle w:val="48"/>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20"/>
        <w:gridCol w:w="2203"/>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22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660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投标人投标资格要求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服务期</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合同签订要求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采购合同由中标人凭《中标通知书》与</w:t>
            </w:r>
            <w:r>
              <w:rPr>
                <w:rFonts w:hint="eastAsia" w:ascii="宋体" w:hAnsi="宋体" w:cs="宋体"/>
                <w:color w:val="000000" w:themeColor="text1"/>
                <w:szCs w:val="21"/>
                <w:highlight w:val="none"/>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双方签订，签订时间为《中标通知书》发出之日起30日内。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服务地点</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其他要求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1.产权清晰、组织架构健全、有完善的内部管理规章制度和专业的运作模式。</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2.拥有10名以上专职执业律师，近5年有3年以上银行法律服务经验的执业律师不少于3名，法律团队理论水平、专业技能、工作经验、沟通协调能力等能满足银行法律事务的需要。</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3.在阳江市设有固定服务场所，如无，须结合案件（项目）实际或招标人要求提供上门服务，相关费用由该律师事务所自行承担。</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4.律师事务所或选派律师应有良好的声誉和较高的信誉，近5年未受过行政处罚、行业处分或客户有效投诉，无违法违规违纪记录，无不良执业记录。</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5.拟派往招标人处服务的执业律师不少于2名，选派律师应熟悉银行经营管理相关法律法规、监管政策，具备3年以上银行法律服务经验且代理相关案件（项目）数量不少于5个。</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6.未经招标人同意，不得随意更换选派律师，特殊情况下经同意后方可更换，更换后的律师综合水平（如专业水准、服务质量等）应不低于原选派律师水平。</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7.中标人或其选派律师应及时主动向招标人披露案件（项目）进展、相关风险等情况，及时主动将司法机关（或其他机构）送达的法律文书（或其他资料）原件交回招标人保管。</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8.中标</w:t>
            </w:r>
            <w:r>
              <w:rPr>
                <w:rFonts w:ascii="宋体" w:hAnsi="宋体" w:cs="宋体"/>
                <w:color w:val="000000" w:themeColor="text1"/>
                <w:szCs w:val="21"/>
                <w:highlight w:val="none"/>
                <w14:textFill>
                  <w14:solidFill>
                    <w14:schemeClr w14:val="tx1"/>
                  </w14:solidFill>
                </w14:textFill>
              </w:rPr>
              <w:t>人及其选派的律师</w:t>
            </w:r>
            <w:r>
              <w:rPr>
                <w:rFonts w:hint="eastAsia" w:ascii="宋体" w:hAnsi="宋体" w:cs="宋体"/>
                <w:color w:val="000000" w:themeColor="text1"/>
                <w:szCs w:val="21"/>
                <w:highlight w:val="none"/>
                <w14:textFill>
                  <w14:solidFill>
                    <w14:schemeClr w14:val="tx1"/>
                  </w14:solidFill>
                </w14:textFill>
              </w:rPr>
              <w:t>对所获知的招标人商业秘密、客户信息、会计财务、内部管理等有关情况负有保密责任，非经法律规定或招标人书面同意不得向任何第三方透露。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220" w:type="dxa"/>
            <w:tcBorders>
              <w:top w:val="single" w:color="auto" w:sz="4" w:space="0"/>
              <w:left w:val="single" w:color="auto" w:sz="4" w:space="0"/>
              <w:right w:val="single" w:color="auto" w:sz="4" w:space="0"/>
            </w:tcBorders>
            <w:vAlign w:val="center"/>
          </w:tcPr>
          <w:p>
            <w:pPr>
              <w:spacing w:line="320" w:lineRule="exact"/>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选聘方式</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招标人在需要委托律师处理法律事务时，可根据案件（项目）需求，在入库律师事务所当中通过随机抽选、竞争性谈判、询价等方式进行选聘。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220" w:type="dxa"/>
            <w:tcBorders>
              <w:top w:val="single" w:color="auto" w:sz="4" w:space="0"/>
              <w:left w:val="single" w:color="auto" w:sz="4" w:space="0"/>
              <w:right w:val="single" w:color="auto" w:sz="4" w:space="0"/>
            </w:tcBorders>
            <w:vAlign w:val="center"/>
          </w:tcPr>
          <w:p>
            <w:pPr>
              <w:spacing w:line="320" w:lineRule="exact"/>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其他说明</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针对具体的委托事项，与选聘的律师事务所签订具体的委托代理合同/法律服务合同，并综合委托事项的性质特点、复杂程度等因素，协商确定律师服务费用。律师费用的金额、付款期限及付款方式等，以双方就具体案件（项目）所签订的委托代理合同/法律服务合同为准。</w:t>
            </w:r>
          </w:p>
          <w:p>
            <w:pPr>
              <w:spacing w:line="32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特别说明：招标人对服务期内的委托案件（项目）数量及金额不作任何承诺或保证，即招标人不保证有足够的拟派案件（项目）以满足所有入库律师事务所获得均等的代理机会。投标人在投标前对此应有足够的风险认识，一经投标，即视为投标人愿意无条件承担有关风险并放弃一切与此相关的求偿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607" w:type="dxa"/>
            <w:gridSpan w:val="2"/>
            <w:tcBorders>
              <w:top w:val="single" w:color="auto" w:sz="4" w:space="0"/>
              <w:left w:val="single" w:color="auto" w:sz="4" w:space="0"/>
              <w:right w:val="single" w:color="auto" w:sz="4" w:space="0"/>
            </w:tcBorders>
            <w:vAlign w:val="center"/>
          </w:tcPr>
          <w:p>
            <w:pPr>
              <w:snapToGrid w:val="0"/>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220"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，招标代理服务费实行市场调节价。中标供应商分别在领取《中标通知书》前应一次性交纳招标代理服务费贰</w:t>
            </w:r>
            <w:r>
              <w:rPr>
                <w:rFonts w:hint="eastAsia" w:ascii="宋体" w:hAnsi="宋体"/>
                <w:bCs/>
                <w:color w:val="000000" w:themeColor="text1"/>
                <w:highlight w:val="none"/>
                <w14:textFill>
                  <w14:solidFill>
                    <w14:schemeClr w14:val="tx1"/>
                  </w14:solidFill>
                </w14:textFill>
              </w:rPr>
              <w:t>仟</w:t>
            </w:r>
            <w:r>
              <w:rPr>
                <w:rFonts w:hint="eastAsia" w:ascii="宋体" w:hAnsi="宋体"/>
                <w:color w:val="000000" w:themeColor="text1"/>
                <w:szCs w:val="21"/>
                <w:highlight w:val="none"/>
                <w14:textFill>
                  <w14:solidFill>
                    <w14:schemeClr w14:val="tx1"/>
                  </w14:solidFill>
                </w14:textFill>
              </w:rPr>
              <w:t>元整（</w:t>
            </w:r>
            <w:r>
              <w:rPr>
                <w:rFonts w:ascii="Arial" w:hAnsi="Arial"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1975" w:name="_GoBack"/>
      <w:bookmarkEnd w:id="1975"/>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6" w:name="_Toc19888"/>
      <w:bookmarkStart w:id="117" w:name="_Toc17939"/>
      <w:r>
        <w:rPr>
          <w:rFonts w:hint="eastAsia"/>
          <w:color w:val="000000" w:themeColor="text1"/>
          <w:kern w:val="0"/>
          <w:sz w:val="24"/>
          <w:highlight w:val="none"/>
          <w14:textFill>
            <w14:solidFill>
              <w14:schemeClr w14:val="tx1"/>
            </w14:solidFill>
          </w14:textFill>
        </w:rPr>
        <w:t>B  技术要求</w:t>
      </w:r>
      <w:bookmarkEnd w:id="116"/>
      <w:bookmarkEnd w:id="117"/>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为有效防范和控制法律风险，提高案件（项目）服务质量，更好地维护招标人的合法权益，招标人现公开招标</w:t>
      </w:r>
      <w:r>
        <w:rPr>
          <w:rFonts w:hint="eastAsia" w:ascii="宋体" w:hAnsi="宋体" w:cs="宋体"/>
          <w:color w:val="000000" w:themeColor="text1"/>
          <w:szCs w:val="21"/>
          <w:highlight w:val="none"/>
          <w14:textFill>
            <w14:solidFill>
              <w14:schemeClr w14:val="tx1"/>
            </w14:solidFill>
          </w14:textFill>
        </w:rPr>
        <w:t>准入5家合作律师事务所，为招标人提供诉讼/仲裁、破产案件及不良资产处置等代理</w:t>
      </w:r>
      <w:r>
        <w:rPr>
          <w:rFonts w:ascii="宋体" w:hAnsi="宋体" w:cs="宋体"/>
          <w:color w:val="000000" w:themeColor="text1"/>
          <w:szCs w:val="21"/>
          <w:highlight w:val="none"/>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。入库律师事务所将在服务期内代理招标人发出的委托案件（项目）等。合作期限为3年。具体情况如下：</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一、服务内容</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入库律师事务所主要根据招标人的委托要求提供诉讼/仲裁、破产案件及不良资产处置等方面代理服务，选派律师应勤勉尽职、积极及时完成委托项目，维护招标人的合法权益。 </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二、考核</w:t>
      </w:r>
      <w:r>
        <w:rPr>
          <w:rFonts w:ascii="宋体" w:hAnsi="宋体" w:cs="宋体"/>
          <w:color w:val="000000" w:themeColor="text1"/>
          <w:szCs w:val="21"/>
          <w:highlight w:val="none"/>
          <w14:textFill>
            <w14:solidFill>
              <w14:schemeClr w14:val="tx1"/>
            </w14:solidFill>
          </w14:textFill>
        </w:rPr>
        <w:t>评价机</w:t>
      </w:r>
      <w:r>
        <w:rPr>
          <w:rFonts w:hint="eastAsia" w:ascii="宋体" w:hAnsi="宋体" w:cs="宋体"/>
          <w:color w:val="000000" w:themeColor="text1"/>
          <w:szCs w:val="21"/>
          <w:highlight w:val="none"/>
          <w14:textFill>
            <w14:solidFill>
              <w14:schemeClr w14:val="tx1"/>
            </w14:solidFill>
          </w14:textFill>
        </w:rPr>
        <w:t>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每年度对入库律师事务所进行履职评价，评价内容包括职业操守、服务态度、服务质量、业务质量、工作成果等。评价结果为不及格的（低于70分为不及格，满分100分），招标人有权停止向该入库律师事务所委派新案件（项目）。</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如因入库律师事务所或选派律师专业水平、服务质量等主观因素导致案件全部或部分败诉的，每出现一次，招标人有权对该律师事务所扣5至10分处理；情节严重的，招标人有权立即停止向该律师事务所委派新案件（项目）。</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退出机制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中标律师事务所或选派律师出现以下情形之一的，招标人有权取消其入库资格、立即终止合作协议，且从合作协议约定的期限届满之日起3年内不得准入招标人的入库名单：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1.用欺骗、隐瞒、伪造、假借等不正当手段获取入库或代理资格的；</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2.有行贿、索贿、受贿、恶意串通、非法转包等行为的；</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3.选派律师存在私下收取对方当事人好处等不正当行为的；</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4.被律师协会取消会员资格、受到行业处分、受到刑事处罚或被责令停止执业、依法吊销执业许可证（或律师执业证）、较大数额罚款等行政处罚；</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5.违反律师行业准则、执业纪律或职业道德的；</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6.因越权代理、服务质量、失职、泄密等原因，给招标人造成较大损失或不利影响的；</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7.违约经招标人多次催促未及时整改或拒不整改的；</w:t>
      </w:r>
    </w:p>
    <w:p>
      <w:pPr>
        <w:pStyle w:val="2"/>
        <w:spacing w:line="360" w:lineRule="auto"/>
        <w:rPr>
          <w:rFonts w:hAnsi="宋体"/>
          <w:b/>
          <w:bCs/>
          <w:color w:val="000000" w:themeColor="text1"/>
          <w:spacing w:val="120"/>
          <w:sz w:val="24"/>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8.招标人认为不宜继续合作的其他情形。</w:t>
      </w:r>
    </w:p>
    <w:p>
      <w:pPr>
        <w:pStyle w:val="2"/>
        <w:rPr>
          <w:rFonts w:hAnsi="宋体"/>
          <w:b/>
          <w:bCs/>
          <w:color w:val="000000" w:themeColor="text1"/>
          <w:spacing w:val="120"/>
          <w:sz w:val="24"/>
          <w:highlight w:val="none"/>
          <w14:textFill>
            <w14:solidFill>
              <w14:schemeClr w14:val="tx1"/>
            </w14:solidFill>
          </w14:textFill>
        </w:rPr>
      </w:pPr>
    </w:p>
    <w:p>
      <w:pPr>
        <w:pStyle w:val="2"/>
        <w:rPr>
          <w:rFonts w:hAnsi="宋体"/>
          <w:b/>
          <w:bCs/>
          <w:color w:val="000000" w:themeColor="text1"/>
          <w:spacing w:val="120"/>
          <w:sz w:val="24"/>
          <w:highlight w:val="none"/>
          <w14:textFill>
            <w14:solidFill>
              <w14:schemeClr w14:val="tx1"/>
            </w14:solidFill>
          </w14:textFill>
        </w:rPr>
      </w:pPr>
    </w:p>
    <w:p>
      <w:pPr>
        <w:pStyle w:val="2"/>
        <w:rPr>
          <w:rFonts w:hAnsi="宋体"/>
          <w:b/>
          <w:bCs/>
          <w:color w:val="000000" w:themeColor="text1"/>
          <w:spacing w:val="120"/>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8" w:name="_Toc24033"/>
      <w:bookmarkStart w:id="119" w:name="_Toc27020"/>
      <w:r>
        <w:rPr>
          <w:rFonts w:hint="eastAsia"/>
          <w:color w:val="000000" w:themeColor="text1"/>
          <w:highlight w:val="none"/>
          <w14:textFill>
            <w14:solidFill>
              <w14:schemeClr w14:val="tx1"/>
            </w14:solidFill>
          </w14:textFill>
        </w:rPr>
        <w:t>第三部分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8"/>
      <w:bookmarkEnd w:id="119"/>
    </w:p>
    <w:p>
      <w:pPr>
        <w:pStyle w:val="4"/>
        <w:numPr>
          <w:ilvl w:val="0"/>
          <w:numId w:val="0"/>
        </w:numPr>
        <w:rPr>
          <w:color w:val="000000" w:themeColor="text1"/>
          <w:szCs w:val="21"/>
          <w:highlight w:val="none"/>
          <w14:textFill>
            <w14:solidFill>
              <w14:schemeClr w14:val="tx1"/>
            </w14:solidFill>
          </w14:textFill>
        </w:rPr>
      </w:pPr>
      <w:bookmarkStart w:id="120" w:name="_Toc691"/>
      <w:bookmarkStart w:id="121" w:name="_Toc2671"/>
      <w:bookmarkStart w:id="122" w:name="_Toc456272919"/>
      <w:bookmarkStart w:id="123" w:name="_Toc434832495"/>
      <w:bookmarkStart w:id="124" w:name="_Toc456648358"/>
      <w:r>
        <w:rPr>
          <w:rFonts w:hint="eastAsia"/>
          <w:color w:val="000000" w:themeColor="text1"/>
          <w:szCs w:val="21"/>
          <w:highlight w:val="none"/>
          <w14:textFill>
            <w14:solidFill>
              <w14:schemeClr w14:val="tx1"/>
            </w14:solidFill>
          </w14:textFill>
        </w:rPr>
        <w:t>投标人须知前附表</w:t>
      </w:r>
      <w:bookmarkEnd w:id="120"/>
      <w:bookmarkEnd w:id="121"/>
      <w:bookmarkEnd w:id="122"/>
      <w:bookmarkEnd w:id="123"/>
      <w:bookmarkEnd w:id="124"/>
    </w:p>
    <w:tbl>
      <w:tblPr>
        <w:tblStyle w:val="4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04"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numPr>
                <w:ilvl w:val="0"/>
                <w:numId w:val="23"/>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招标代理机构有权予以拒收，并退回给投标人。电报、电话、传真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04" w:type="dxa"/>
            <w:gridSpan w:val="3"/>
            <w:tcBorders>
              <w:top w:val="single" w:color="auto" w:sz="4" w:space="0"/>
              <w:left w:val="single" w:color="auto" w:sz="4" w:space="0"/>
              <w:bottom w:val="single" w:color="auto" w:sz="4" w:space="0"/>
              <w:right w:val="single" w:color="auto" w:sz="4" w:space="0"/>
            </w:tcBorders>
            <w:vAlign w:val="center"/>
          </w:tcPr>
          <w:p>
            <w:pPr>
              <w:pStyle w:val="2"/>
              <w:tabs>
                <w:tab w:val="left" w:pos="26"/>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1.招标文件中打“★”号条款必须实质性响应，负偏离（不满足要求）将导致投标无效。</w:t>
            </w:r>
          </w:p>
          <w:p>
            <w:pPr>
              <w:pStyle w:val="2"/>
              <w:tabs>
                <w:tab w:val="left" w:pos="26"/>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firstLine="0"/>
        <w:rPr>
          <w:color w:val="000000" w:themeColor="text1"/>
          <w:szCs w:val="21"/>
          <w:highlight w:val="none"/>
          <w14:textFill>
            <w14:solidFill>
              <w14:schemeClr w14:val="tx1"/>
            </w14:solidFill>
          </w14:textFill>
        </w:rPr>
      </w:pPr>
    </w:p>
    <w:p>
      <w:pPr>
        <w:pStyle w:val="2"/>
        <w:ind w:firstLine="0"/>
        <w:rPr>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5" w:name="_Hlt21938668"/>
      <w:bookmarkEnd w:id="125"/>
      <w:bookmarkStart w:id="126" w:name="_Hlt21938665"/>
      <w:bookmarkEnd w:id="126"/>
      <w:bookmarkStart w:id="127" w:name="_Toc339020201"/>
      <w:bookmarkStart w:id="128" w:name="_Toc341348306"/>
      <w:bookmarkStart w:id="129" w:name="_Toc339441055"/>
      <w:bookmarkStart w:id="130" w:name="_Toc337632326"/>
      <w:bookmarkStart w:id="131" w:name="_Toc497224194"/>
      <w:bookmarkStart w:id="132" w:name="_Toc342296728"/>
      <w:bookmarkStart w:id="133" w:name="_Toc330459953"/>
      <w:bookmarkStart w:id="134" w:name="_Toc333935314"/>
      <w:bookmarkStart w:id="135" w:name="_Toc350756418"/>
      <w:bookmarkStart w:id="136" w:name="_Toc349127594"/>
      <w:bookmarkStart w:id="137" w:name="_Toc339362268"/>
      <w:bookmarkStart w:id="138" w:name="_Toc340672837"/>
      <w:bookmarkStart w:id="139" w:name="_Toc336681548"/>
      <w:bookmarkStart w:id="140" w:name="_Toc333237645"/>
      <w:bookmarkStart w:id="141" w:name="_Toc340677038"/>
      <w:bookmarkStart w:id="142" w:name="_Toc332270314"/>
      <w:bookmarkStart w:id="143" w:name="_Toc345513835"/>
      <w:bookmarkStart w:id="144" w:name="_Toc336681903"/>
      <w:bookmarkStart w:id="145" w:name="_Toc339019983"/>
      <w:bookmarkStart w:id="146" w:name="_Toc365985147"/>
      <w:bookmarkStart w:id="147" w:name="_Toc503785396"/>
      <w:bookmarkStart w:id="148" w:name="_Toc340507410"/>
      <w:bookmarkStart w:id="149" w:name="_Toc349143557"/>
      <w:bookmarkStart w:id="150" w:name="_Toc28691"/>
      <w:bookmarkStart w:id="151" w:name="_Toc366072496"/>
      <w:bookmarkStart w:id="152" w:name="_Toc333237756"/>
      <w:bookmarkStart w:id="153" w:name="_Toc365967041"/>
      <w:bookmarkStart w:id="154" w:name="_Toc339020063"/>
      <w:bookmarkStart w:id="155" w:name="_Toc339019857"/>
      <w:bookmarkStart w:id="156" w:name="_Toc331684006"/>
      <w:bookmarkStart w:id="157" w:name="_Toc333935655"/>
      <w:bookmarkStart w:id="158" w:name="_Toc331512866"/>
      <w:bookmarkStart w:id="159" w:name="_Toc18486"/>
      <w:bookmarkStart w:id="160" w:name="_Toc332206676"/>
      <w:bookmarkStart w:id="161" w:name="_Toc342060342"/>
      <w:bookmarkStart w:id="162" w:name="_Toc350438717"/>
      <w:bookmarkStart w:id="163" w:name="_Toc333238601"/>
      <w:r>
        <w:rPr>
          <w:rFonts w:hint="eastAsia"/>
          <w:color w:val="000000" w:themeColor="text1"/>
          <w:sz w:val="24"/>
          <w:highlight w:val="none"/>
          <w14:textFill>
            <w14:solidFill>
              <w14:schemeClr w14:val="tx1"/>
            </w14:solidFill>
          </w14:textFill>
        </w:rPr>
        <w:t>Ａ说明</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64" w:name="_Toc497224195"/>
      <w:bookmarkStart w:id="165" w:name="_Toc503785397"/>
      <w:bookmarkStart w:id="166" w:name="_Toc339019858"/>
      <w:bookmarkStart w:id="167" w:name="_Toc342296729"/>
      <w:bookmarkStart w:id="168" w:name="_Toc331512867"/>
      <w:bookmarkStart w:id="169" w:name="_Toc13614"/>
      <w:bookmarkStart w:id="170" w:name="_Toc340672838"/>
      <w:bookmarkStart w:id="171" w:name="_Toc330459954"/>
      <w:bookmarkStart w:id="172" w:name="_Toc333238602"/>
      <w:bookmarkStart w:id="173" w:name="_Toc333935656"/>
      <w:bookmarkStart w:id="174" w:name="_Toc339362269"/>
      <w:bookmarkStart w:id="175" w:name="_Toc366072497"/>
      <w:bookmarkStart w:id="176" w:name="_Toc342060343"/>
      <w:bookmarkStart w:id="177" w:name="_Toc349127595"/>
      <w:bookmarkStart w:id="178" w:name="_Toc331684007"/>
      <w:bookmarkStart w:id="179" w:name="_Toc333935315"/>
      <w:bookmarkStart w:id="180" w:name="_Toc339019984"/>
      <w:bookmarkStart w:id="181" w:name="_Toc339441056"/>
      <w:bookmarkStart w:id="182" w:name="_Toc341348307"/>
      <w:bookmarkStart w:id="183" w:name="_Toc333237646"/>
      <w:bookmarkStart w:id="184" w:name="_Toc365985148"/>
      <w:bookmarkStart w:id="185" w:name="_Toc337632327"/>
      <w:bookmarkStart w:id="186" w:name="_Toc332206677"/>
      <w:bookmarkStart w:id="187" w:name="_Toc340677039"/>
      <w:bookmarkStart w:id="188" w:name="_Toc365967042"/>
      <w:bookmarkStart w:id="189" w:name="_Toc336681549"/>
      <w:bookmarkStart w:id="190" w:name="_Toc339020202"/>
      <w:bookmarkStart w:id="191" w:name="_Toc350756419"/>
      <w:bookmarkStart w:id="192" w:name="_Toc336681904"/>
      <w:bookmarkStart w:id="193" w:name="_Toc332270315"/>
      <w:bookmarkStart w:id="194" w:name="_Toc350438718"/>
      <w:bookmarkStart w:id="195" w:name="_Toc340507411"/>
      <w:bookmarkStart w:id="196" w:name="_Toc349143558"/>
      <w:bookmarkStart w:id="197" w:name="_Toc333237757"/>
      <w:bookmarkStart w:id="198" w:name="_Toc345513836"/>
      <w:bookmarkStart w:id="199" w:name="_Toc339020064"/>
      <w:bookmarkStart w:id="200" w:name="_Toc12729"/>
      <w:r>
        <w:rPr>
          <w:rFonts w:hint="eastAsia"/>
          <w:color w:val="000000" w:themeColor="text1"/>
          <w:highlight w:val="none"/>
          <w14:textFill>
            <w14:solidFill>
              <w14:schemeClr w14:val="tx1"/>
            </w14:solidFill>
          </w14:textFill>
        </w:rPr>
        <w:t>适用范围</w:t>
      </w:r>
      <w:bookmarkEnd w:id="164"/>
      <w:bookmarkEnd w:id="165"/>
      <w:r>
        <w:rPr>
          <w:rFonts w:hint="eastAsia"/>
          <w:color w:val="000000" w:themeColor="text1"/>
          <w:highlight w:val="none"/>
          <w14:textFill>
            <w14:solidFill>
              <w14:schemeClr w14:val="tx1"/>
            </w14:solidFill>
          </w14:textFill>
        </w:rPr>
        <w:t>和资金来源</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1" w:name="_Toc333935316"/>
      <w:bookmarkStart w:id="202" w:name="_Toc340507412"/>
      <w:bookmarkStart w:id="203" w:name="_Toc333238603"/>
      <w:bookmarkStart w:id="204" w:name="_Toc365985149"/>
      <w:bookmarkStart w:id="205" w:name="_Toc331512868"/>
      <w:bookmarkStart w:id="206" w:name="_Toc339019859"/>
      <w:bookmarkStart w:id="207" w:name="_Toc330459955"/>
      <w:bookmarkStart w:id="208" w:name="_Toc333237647"/>
      <w:bookmarkStart w:id="209" w:name="_Toc332270316"/>
      <w:bookmarkStart w:id="210" w:name="_Toc350438719"/>
      <w:bookmarkStart w:id="211" w:name="_Toc349127596"/>
      <w:bookmarkStart w:id="212" w:name="_Toc333237758"/>
      <w:bookmarkStart w:id="213" w:name="_Toc337632328"/>
      <w:bookmarkStart w:id="214" w:name="_Toc503785398"/>
      <w:bookmarkStart w:id="215" w:name="_Toc339020065"/>
      <w:bookmarkStart w:id="216" w:name="_Toc341348308"/>
      <w:bookmarkStart w:id="217" w:name="_Toc340677040"/>
      <w:bookmarkStart w:id="218" w:name="_Toc331684008"/>
      <w:bookmarkStart w:id="219" w:name="_Toc497224196"/>
      <w:bookmarkStart w:id="220" w:name="_Toc339362270"/>
      <w:bookmarkStart w:id="221" w:name="_Toc350756420"/>
      <w:bookmarkStart w:id="222" w:name="_Toc342060344"/>
      <w:bookmarkStart w:id="223" w:name="_Toc333935657"/>
      <w:bookmarkStart w:id="224" w:name="_Toc339020203"/>
      <w:bookmarkStart w:id="225" w:name="_Toc339441057"/>
      <w:bookmarkStart w:id="226" w:name="_Toc336681905"/>
      <w:bookmarkStart w:id="227" w:name="_Toc332206678"/>
      <w:bookmarkStart w:id="228" w:name="_Toc339019985"/>
      <w:bookmarkStart w:id="229" w:name="_Toc345513837"/>
      <w:bookmarkStart w:id="230" w:name="_Toc365967043"/>
      <w:bookmarkStart w:id="231" w:name="_Toc349143559"/>
      <w:bookmarkStart w:id="232" w:name="_Toc336681550"/>
      <w:bookmarkStart w:id="233" w:name="_Toc342296730"/>
      <w:bookmarkStart w:id="234" w:name="_Toc366072498"/>
      <w:bookmarkStart w:id="235" w:name="_Toc374454571"/>
      <w:bookmarkStart w:id="236" w:name="_Toc34067283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本项目的招标人已分别获得一笔资金用于支付本次招标项下的所有合同款项。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本招标文件由招标代理机构负责解释。</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7" w:name="_Toc7156"/>
      <w:bookmarkStart w:id="238" w:name="_Toc16442"/>
      <w:r>
        <w:rPr>
          <w:rFonts w:hint="eastAsia"/>
          <w:color w:val="000000" w:themeColor="text1"/>
          <w:highlight w:val="none"/>
          <w14:textFill>
            <w14:solidFill>
              <w14:schemeClr w14:val="tx1"/>
            </w14:solidFill>
          </w14:textFill>
        </w:rPr>
        <w:t>定义</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“招标代理机构”系指组织本次招标的广东业信采购招标有限公司。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“招标人”系指阳江农村商业银行股份有限公司，即项目采购用户方。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系指投标人根据招标文件规定，须向招标人提供的设备、材料、备品备件、工具、使用手册、软件及有关技术资料等。</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9" w:name="_Toc503785399"/>
      <w:bookmarkStart w:id="240" w:name="_Toc497224197"/>
      <w:bookmarkStart w:id="241" w:name="_Toc331684009"/>
      <w:bookmarkStart w:id="242" w:name="_Toc366072499"/>
      <w:bookmarkStart w:id="243" w:name="_Toc349143560"/>
      <w:bookmarkStart w:id="244" w:name="_Toc333238604"/>
      <w:bookmarkStart w:id="245" w:name="_Toc332270317"/>
      <w:bookmarkStart w:id="246" w:name="_Toc342296731"/>
      <w:bookmarkStart w:id="247" w:name="_Toc339019986"/>
      <w:bookmarkStart w:id="248" w:name="_Toc331512869"/>
      <w:bookmarkStart w:id="249" w:name="_Toc340677041"/>
      <w:bookmarkStart w:id="250" w:name="_Toc339020204"/>
      <w:bookmarkStart w:id="251" w:name="_Toc345513838"/>
      <w:bookmarkStart w:id="252" w:name="_Toc374454572"/>
      <w:bookmarkStart w:id="253" w:name="_Toc333935658"/>
      <w:bookmarkStart w:id="254" w:name="_Toc340507413"/>
      <w:bookmarkStart w:id="255" w:name="_Toc350438720"/>
      <w:bookmarkStart w:id="256" w:name="_Toc339362271"/>
      <w:bookmarkStart w:id="257" w:name="_Toc339441058"/>
      <w:bookmarkStart w:id="258" w:name="_Toc341348309"/>
      <w:bookmarkStart w:id="259" w:name="_Toc336681906"/>
      <w:bookmarkStart w:id="260" w:name="_Toc333935317"/>
      <w:bookmarkStart w:id="261" w:name="_Toc342060345"/>
      <w:bookmarkStart w:id="262" w:name="_Toc2056"/>
      <w:bookmarkStart w:id="263" w:name="_Toc336681551"/>
      <w:bookmarkStart w:id="264" w:name="_Toc337632329"/>
      <w:bookmarkStart w:id="265" w:name="_Toc365985150"/>
      <w:bookmarkStart w:id="266" w:name="_Toc339019860"/>
      <w:bookmarkStart w:id="267" w:name="_Toc340672840"/>
      <w:bookmarkStart w:id="268" w:name="_Toc350756421"/>
      <w:bookmarkStart w:id="269" w:name="_Toc339020066"/>
      <w:bookmarkStart w:id="270" w:name="_Toc333237648"/>
      <w:bookmarkStart w:id="271" w:name="_Toc15565"/>
      <w:bookmarkStart w:id="272" w:name="_Toc333237759"/>
      <w:bookmarkStart w:id="273" w:name="_Toc330459956"/>
      <w:bookmarkStart w:id="274" w:name="_Toc332206679"/>
      <w:bookmarkStart w:id="275" w:name="_Toc349127597"/>
      <w:bookmarkStart w:id="276" w:name="_Toc365967044"/>
      <w:r>
        <w:rPr>
          <w:rFonts w:hint="eastAsia"/>
          <w:color w:val="000000" w:themeColor="text1"/>
          <w:highlight w:val="none"/>
          <w14:textFill>
            <w14:solidFill>
              <w14:schemeClr w14:val="tx1"/>
            </w14:solidFill>
          </w14:textFill>
        </w:rPr>
        <w:t>合格的</w:t>
      </w:r>
      <w:bookmarkEnd w:id="239"/>
      <w:bookmarkEnd w:id="240"/>
      <w:r>
        <w:rPr>
          <w:rFonts w:hint="eastAsia"/>
          <w:color w:val="000000" w:themeColor="text1"/>
          <w:highlight w:val="none"/>
          <w14:textFill>
            <w14:solidFill>
              <w14:schemeClr w14:val="tx1"/>
            </w14:solidFill>
          </w14:textFill>
        </w:rPr>
        <w:t>投标人</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77" w:name="_Toc349143561"/>
      <w:bookmarkStart w:id="278" w:name="_Toc350438721"/>
      <w:bookmarkStart w:id="279" w:name="_Toc340677042"/>
      <w:bookmarkStart w:id="280" w:name="_Toc349127598"/>
      <w:bookmarkStart w:id="281" w:name="_Toc333935318"/>
      <w:bookmarkStart w:id="282" w:name="_Toc336681907"/>
      <w:bookmarkStart w:id="283" w:name="_Toc339020205"/>
      <w:bookmarkStart w:id="284" w:name="_Toc365967045"/>
      <w:bookmarkStart w:id="285" w:name="_Toc339019987"/>
      <w:bookmarkStart w:id="286" w:name="_Toc497224198"/>
      <w:bookmarkStart w:id="287" w:name="_Toc331512870"/>
      <w:bookmarkStart w:id="288" w:name="_Toc332206680"/>
      <w:bookmarkStart w:id="289" w:name="_Toc339441059"/>
      <w:bookmarkStart w:id="290" w:name="_Toc366072500"/>
      <w:bookmarkStart w:id="291" w:name="_Toc339020067"/>
      <w:bookmarkStart w:id="292" w:name="_Toc339019861"/>
      <w:bookmarkStart w:id="293" w:name="_Toc337632330"/>
      <w:bookmarkStart w:id="294" w:name="_Toc365985151"/>
      <w:bookmarkStart w:id="295" w:name="_Toc333237649"/>
      <w:bookmarkStart w:id="296" w:name="_Toc339362272"/>
      <w:bookmarkStart w:id="297" w:name="_Toc342060346"/>
      <w:bookmarkStart w:id="298" w:name="_Toc331684010"/>
      <w:bookmarkStart w:id="299" w:name="_Toc13427"/>
      <w:bookmarkStart w:id="300" w:name="_Toc340507414"/>
      <w:bookmarkStart w:id="301" w:name="_Toc503785400"/>
      <w:bookmarkStart w:id="302" w:name="_Toc342296732"/>
      <w:bookmarkStart w:id="303" w:name="_Toc333237760"/>
      <w:bookmarkStart w:id="304" w:name="_Toc330459957"/>
      <w:bookmarkStart w:id="305" w:name="_Toc350756422"/>
      <w:bookmarkStart w:id="306" w:name="_Toc340672841"/>
      <w:bookmarkStart w:id="307" w:name="_Toc374454573"/>
      <w:bookmarkStart w:id="308" w:name="_Toc341348310"/>
      <w:bookmarkStart w:id="309" w:name="_Toc6491"/>
      <w:bookmarkStart w:id="310" w:name="_Toc345513839"/>
      <w:bookmarkStart w:id="311" w:name="_Toc333238605"/>
      <w:bookmarkStart w:id="312" w:name="_Toc332270318"/>
      <w:bookmarkStart w:id="313" w:name="_Toc336681552"/>
      <w:bookmarkStart w:id="314" w:name="_Toc333935659"/>
      <w:r>
        <w:rPr>
          <w:rFonts w:hint="eastAsia"/>
          <w:color w:val="000000" w:themeColor="text1"/>
          <w:highlight w:val="none"/>
          <w14:textFill>
            <w14:solidFill>
              <w14:schemeClr w14:val="tx1"/>
            </w14:solidFill>
          </w14:textFill>
        </w:rPr>
        <w:t>投标费用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投标人应承担所有与准备和参加投标有关的费用。不论投标的结果如何，招标代理机构和招标人均无义务和责任承担这些费用</w:t>
      </w:r>
      <w:r>
        <w:rPr>
          <w:rFonts w:hint="eastAsia" w:ascii="宋体"/>
          <w:bCs/>
          <w:color w:val="000000" w:themeColor="text1"/>
          <w:highlight w:val="none"/>
          <w14:textFill>
            <w14:solidFill>
              <w14:schemeClr w14:val="tx1"/>
            </w14:solidFill>
          </w14:textFill>
        </w:rPr>
        <w:t>。</w:t>
      </w:r>
      <w:bookmarkStart w:id="315" w:name="_Toc337632331"/>
      <w:bookmarkStart w:id="316" w:name="_Toc336681908"/>
      <w:bookmarkStart w:id="317" w:name="_Toc339362273"/>
      <w:bookmarkStart w:id="318" w:name="_Toc339019862"/>
      <w:bookmarkStart w:id="319" w:name="_Toc340507415"/>
      <w:bookmarkStart w:id="320" w:name="_Toc333237761"/>
      <w:bookmarkStart w:id="321" w:name="_Toc342060347"/>
      <w:bookmarkStart w:id="322" w:name="_Toc341348311"/>
      <w:bookmarkStart w:id="323" w:name="_Toc503785401"/>
      <w:bookmarkStart w:id="324" w:name="_Toc333237650"/>
      <w:bookmarkStart w:id="325" w:name="_Toc332206681"/>
      <w:bookmarkStart w:id="326" w:name="_Toc366072501"/>
      <w:bookmarkStart w:id="327" w:name="_Toc349143562"/>
      <w:bookmarkStart w:id="328" w:name="_Toc339020068"/>
      <w:bookmarkStart w:id="329" w:name="_Toc349127599"/>
      <w:bookmarkStart w:id="330" w:name="_Toc340672842"/>
      <w:bookmarkStart w:id="331" w:name="_Toc365967046"/>
      <w:bookmarkStart w:id="332" w:name="_Toc374454574"/>
      <w:bookmarkStart w:id="333" w:name="_Toc330459958"/>
      <w:bookmarkStart w:id="334" w:name="_Toc339019988"/>
      <w:bookmarkStart w:id="335" w:name="_Toc331512871"/>
      <w:bookmarkStart w:id="336" w:name="_Toc342296733"/>
      <w:bookmarkStart w:id="337" w:name="_Toc332270319"/>
      <w:bookmarkStart w:id="338" w:name="_Toc333238606"/>
      <w:bookmarkStart w:id="339" w:name="_Toc365985152"/>
      <w:bookmarkStart w:id="340" w:name="_Toc331684011"/>
      <w:bookmarkStart w:id="341" w:name="_Toc333935319"/>
      <w:bookmarkStart w:id="342" w:name="_Toc350756423"/>
      <w:bookmarkStart w:id="343" w:name="_Toc339441060"/>
      <w:bookmarkStart w:id="344" w:name="_Toc336681553"/>
      <w:bookmarkStart w:id="345" w:name="_Toc339020206"/>
      <w:bookmarkStart w:id="346" w:name="_Toc497224199"/>
      <w:bookmarkStart w:id="347" w:name="_Toc345513840"/>
      <w:bookmarkStart w:id="348" w:name="_Toc333935660"/>
      <w:bookmarkStart w:id="349" w:name="_Toc350438722"/>
      <w:bookmarkStart w:id="350" w:name="_Toc340677043"/>
    </w:p>
    <w:p>
      <w:pPr>
        <w:pStyle w:val="4"/>
        <w:numPr>
          <w:ilvl w:val="0"/>
          <w:numId w:val="0"/>
        </w:numPr>
        <w:rPr>
          <w:color w:val="000000" w:themeColor="text1"/>
          <w:sz w:val="24"/>
          <w:highlight w:val="none"/>
          <w14:textFill>
            <w14:solidFill>
              <w14:schemeClr w14:val="tx1"/>
            </w14:solidFill>
          </w14:textFill>
        </w:rPr>
      </w:pPr>
      <w:bookmarkStart w:id="351" w:name="_Toc8987"/>
      <w:bookmarkStart w:id="352" w:name="_Toc29152"/>
      <w:r>
        <w:rPr>
          <w:rFonts w:hint="eastAsia"/>
          <w:color w:val="000000" w:themeColor="text1"/>
          <w:sz w:val="24"/>
          <w:highlight w:val="none"/>
          <w14:textFill>
            <w14:solidFill>
              <w14:schemeClr w14:val="tx1"/>
            </w14:solidFill>
          </w14:textFill>
        </w:rPr>
        <w:t>Ｂ招标文件说明</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53" w:name="_Toc365967047"/>
      <w:bookmarkStart w:id="354" w:name="_Toc339020069"/>
      <w:bookmarkStart w:id="355" w:name="_Toc332270320"/>
      <w:bookmarkStart w:id="356" w:name="_Toc333237762"/>
      <w:bookmarkStart w:id="357" w:name="_Toc349143563"/>
      <w:bookmarkStart w:id="358" w:name="_Toc339019863"/>
      <w:bookmarkStart w:id="359" w:name="_Toc350756424"/>
      <w:bookmarkStart w:id="360" w:name="_Toc333935661"/>
      <w:bookmarkStart w:id="361" w:name="_Toc350438723"/>
      <w:bookmarkStart w:id="362" w:name="_Toc339019989"/>
      <w:bookmarkStart w:id="363" w:name="_Toc29611"/>
      <w:bookmarkStart w:id="364" w:name="_Toc333935320"/>
      <w:bookmarkStart w:id="365" w:name="_Toc349127600"/>
      <w:bookmarkStart w:id="366" w:name="_Toc339362274"/>
      <w:bookmarkStart w:id="367" w:name="_Toc340507416"/>
      <w:bookmarkStart w:id="368" w:name="_Toc340672843"/>
      <w:bookmarkStart w:id="369" w:name="_Toc342296734"/>
      <w:bookmarkStart w:id="370" w:name="_Toc366072502"/>
      <w:bookmarkStart w:id="371" w:name="_Toc331512872"/>
      <w:bookmarkStart w:id="372" w:name="_Toc345513841"/>
      <w:bookmarkStart w:id="373" w:name="_Toc503785402"/>
      <w:bookmarkStart w:id="374" w:name="_Toc342060348"/>
      <w:bookmarkStart w:id="375" w:name="_Toc365985153"/>
      <w:bookmarkStart w:id="376" w:name="_Toc336681554"/>
      <w:bookmarkStart w:id="377" w:name="_Toc9441"/>
      <w:bookmarkStart w:id="378" w:name="_Toc339441061"/>
      <w:bookmarkStart w:id="379" w:name="_Toc337632332"/>
      <w:bookmarkStart w:id="380" w:name="_Toc497224200"/>
      <w:bookmarkStart w:id="381" w:name="_Toc330459959"/>
      <w:bookmarkStart w:id="382" w:name="_Toc332206682"/>
      <w:bookmarkStart w:id="383" w:name="_Toc333238607"/>
      <w:bookmarkStart w:id="384" w:name="_Toc331684012"/>
      <w:bookmarkStart w:id="385" w:name="_Toc336681909"/>
      <w:bookmarkStart w:id="386" w:name="_Toc339020207"/>
      <w:bookmarkStart w:id="387" w:name="_Toc374454575"/>
      <w:bookmarkStart w:id="388" w:name="_Toc341348312"/>
      <w:bookmarkStart w:id="389" w:name="_Toc340677044"/>
      <w:bookmarkStart w:id="390" w:name="_Toc333237651"/>
      <w:r>
        <w:rPr>
          <w:rFonts w:hint="eastAsia"/>
          <w:color w:val="000000" w:themeColor="text1"/>
          <w:highlight w:val="none"/>
          <w14:textFill>
            <w14:solidFill>
              <w14:schemeClr w14:val="tx1"/>
            </w14:solidFill>
          </w14:textFill>
        </w:rPr>
        <w:t>招标文件的构成</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91" w:name="_Toc339441062"/>
      <w:bookmarkStart w:id="392" w:name="_Toc333935321"/>
      <w:bookmarkStart w:id="393" w:name="_Toc340672844"/>
      <w:bookmarkStart w:id="394" w:name="_Toc333237652"/>
      <w:bookmarkStart w:id="395" w:name="_Toc332270321"/>
      <w:bookmarkStart w:id="396" w:name="_Toc350756425"/>
      <w:bookmarkStart w:id="397" w:name="_Toc339020070"/>
      <w:bookmarkStart w:id="398" w:name="_Toc345513842"/>
      <w:bookmarkStart w:id="399" w:name="_Toc370388389"/>
      <w:bookmarkStart w:id="400" w:name="_Toc340677045"/>
      <w:bookmarkStart w:id="401" w:name="_Toc349127601"/>
      <w:bookmarkStart w:id="402" w:name="_Toc339019990"/>
      <w:bookmarkStart w:id="403" w:name="_Toc365967048"/>
      <w:bookmarkStart w:id="404" w:name="_Toc336681910"/>
      <w:bookmarkStart w:id="405" w:name="_Toc339019864"/>
      <w:bookmarkStart w:id="406" w:name="_Toc365985154"/>
      <w:bookmarkStart w:id="407" w:name="_Toc341348313"/>
      <w:bookmarkStart w:id="408" w:name="_Toc340507417"/>
      <w:bookmarkStart w:id="409" w:name="_Toc333237763"/>
      <w:bookmarkStart w:id="410" w:name="_Toc497224201"/>
      <w:bookmarkStart w:id="411" w:name="_Toc339020208"/>
      <w:bookmarkStart w:id="412" w:name="_Toc333238608"/>
      <w:bookmarkStart w:id="413" w:name="_Toc350438724"/>
      <w:bookmarkStart w:id="414" w:name="_Toc331684013"/>
      <w:bookmarkStart w:id="415" w:name="_Toc336681555"/>
      <w:bookmarkStart w:id="416" w:name="_Toc503785403"/>
      <w:bookmarkStart w:id="417" w:name="_Toc337632333"/>
      <w:bookmarkStart w:id="418" w:name="_Toc339362275"/>
      <w:bookmarkStart w:id="419" w:name="_Toc342296735"/>
      <w:bookmarkStart w:id="420" w:name="_Toc342060349"/>
      <w:bookmarkStart w:id="421" w:name="_Toc333935662"/>
      <w:bookmarkStart w:id="422" w:name="_Toc332206683"/>
      <w:bookmarkStart w:id="423" w:name="_Toc331512873"/>
      <w:bookmarkStart w:id="424" w:name="_Toc349143564"/>
      <w:bookmarkStart w:id="425" w:name="_Toc330459960"/>
      <w:bookmarkStart w:id="426" w:name="_Toc2697"/>
      <w:bookmarkStart w:id="427" w:name="_Toc374454576"/>
      <w:bookmarkStart w:id="428" w:name="_Toc31211"/>
      <w:bookmarkStart w:id="429" w:name="_Toc497224203"/>
      <w:bookmarkStart w:id="430" w:name="_Toc503785405"/>
      <w:bookmarkStart w:id="431" w:name="_Toc366072505"/>
      <w:bookmarkStart w:id="432" w:name="_Toc340672846"/>
      <w:bookmarkStart w:id="433" w:name="_Toc333237654"/>
      <w:bookmarkStart w:id="434" w:name="_Toc332206685"/>
      <w:bookmarkStart w:id="435" w:name="_Toc340507419"/>
      <w:bookmarkStart w:id="436" w:name="_Toc339019992"/>
      <w:bookmarkStart w:id="437" w:name="_Toc336681912"/>
      <w:bookmarkStart w:id="438" w:name="_Toc333237765"/>
      <w:bookmarkStart w:id="439" w:name="_Toc337632335"/>
      <w:bookmarkStart w:id="440" w:name="_Toc339441064"/>
      <w:bookmarkStart w:id="441" w:name="_Toc349127603"/>
      <w:bookmarkStart w:id="442" w:name="_Toc341348315"/>
      <w:bookmarkStart w:id="443" w:name="_Toc336681557"/>
      <w:bookmarkStart w:id="444" w:name="_Toc331512875"/>
      <w:bookmarkStart w:id="445" w:name="_Toc365985156"/>
      <w:bookmarkStart w:id="446" w:name="_Toc330459962"/>
      <w:bookmarkStart w:id="447" w:name="_Toc333935664"/>
      <w:bookmarkStart w:id="448" w:name="_Toc339362277"/>
      <w:bookmarkStart w:id="449" w:name="_Toc350438726"/>
      <w:bookmarkStart w:id="450" w:name="_Toc365967050"/>
      <w:bookmarkStart w:id="451" w:name="_Toc333935323"/>
      <w:bookmarkStart w:id="452" w:name="_Toc349143566"/>
      <w:bookmarkStart w:id="453" w:name="_Toc339020210"/>
      <w:bookmarkStart w:id="454" w:name="_Toc342296737"/>
      <w:bookmarkStart w:id="455" w:name="_Toc339019866"/>
      <w:bookmarkStart w:id="456" w:name="_Toc331684015"/>
      <w:bookmarkStart w:id="457" w:name="_Toc340677047"/>
      <w:bookmarkStart w:id="458" w:name="_Toc332270323"/>
      <w:bookmarkStart w:id="459" w:name="_Toc345513844"/>
      <w:bookmarkStart w:id="460" w:name="_Toc342060351"/>
      <w:bookmarkStart w:id="461" w:name="_Toc333238610"/>
      <w:bookmarkStart w:id="462" w:name="_Toc339020072"/>
      <w:bookmarkStart w:id="463" w:name="_Toc350756427"/>
      <w:r>
        <w:rPr>
          <w:rFonts w:hint="eastAsia"/>
          <w:color w:val="000000" w:themeColor="text1"/>
          <w:highlight w:val="none"/>
          <w14:textFill>
            <w14:solidFill>
              <w14:schemeClr w14:val="tx1"/>
            </w14:solidFill>
          </w14:textFill>
        </w:rPr>
        <w:t>招标文件的澄清</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hint="eastAsia"/>
          <w:color w:val="000000" w:themeColor="text1"/>
          <w:highlight w:val="none"/>
          <w14:textFill>
            <w14:solidFill>
              <w14:schemeClr w14:val="tx1"/>
            </w14:solidFill>
          </w14:textFill>
        </w:rPr>
        <w:t>、修改</w:t>
      </w:r>
      <w:bookmarkEnd w:id="426"/>
      <w:bookmarkEnd w:id="427"/>
      <w:bookmarkEnd w:id="428"/>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澄清或修改时间距投标截止时间不足15日的，招标人或招标代理机构在征得已获取招标文件的投标人同意并书面确认后，可不改变投标截止时间。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64" w:name="_Toc374454577"/>
      <w:r>
        <w:rPr>
          <w:color w:val="000000" w:themeColor="text1"/>
          <w:sz w:val="24"/>
          <w:highlight w:val="none"/>
          <w14:textFill>
            <w14:solidFill>
              <w14:schemeClr w14:val="tx1"/>
            </w14:solidFill>
          </w14:textFill>
        </w:rPr>
        <w:br w:type="page"/>
      </w:r>
      <w:bookmarkStart w:id="465" w:name="_Toc20957"/>
      <w:bookmarkStart w:id="466" w:name="_Toc1389"/>
      <w:r>
        <w:rPr>
          <w:rFonts w:hint="eastAsia"/>
          <w:color w:val="000000" w:themeColor="text1"/>
          <w:sz w:val="24"/>
          <w:highlight w:val="none"/>
          <w14:textFill>
            <w14:solidFill>
              <w14:schemeClr w14:val="tx1"/>
            </w14:solidFill>
          </w14:textFill>
        </w:rPr>
        <w:t>Ｃ投标文件的编</w:t>
      </w:r>
      <w:bookmarkEnd w:id="429"/>
      <w:bookmarkEnd w:id="430"/>
      <w:r>
        <w:rPr>
          <w:rFonts w:hint="eastAsia"/>
          <w:color w:val="000000" w:themeColor="text1"/>
          <w:sz w:val="24"/>
          <w:highlight w:val="none"/>
          <w14:textFill>
            <w14:solidFill>
              <w14:schemeClr w14:val="tx1"/>
            </w14:solidFill>
          </w14:textFill>
        </w:rPr>
        <w:t>制</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67" w:name="_Toc345513845"/>
      <w:bookmarkStart w:id="468" w:name="_Toc330459963"/>
      <w:bookmarkStart w:id="469" w:name="_Toc339020073"/>
      <w:bookmarkStart w:id="470" w:name="_Toc337632336"/>
      <w:bookmarkStart w:id="471" w:name="_Toc339441065"/>
      <w:bookmarkStart w:id="472" w:name="_Toc333237766"/>
      <w:bookmarkStart w:id="473" w:name="_Toc333238611"/>
      <w:bookmarkStart w:id="474" w:name="_Toc332270324"/>
      <w:bookmarkStart w:id="475" w:name="_Toc349127604"/>
      <w:bookmarkStart w:id="476" w:name="_Toc365985157"/>
      <w:bookmarkStart w:id="477" w:name="_Toc374454578"/>
      <w:bookmarkStart w:id="478" w:name="_Toc341348316"/>
      <w:bookmarkStart w:id="479" w:name="_Toc332206686"/>
      <w:bookmarkStart w:id="480" w:name="_Toc339019993"/>
      <w:bookmarkStart w:id="481" w:name="_Toc497224204"/>
      <w:bookmarkStart w:id="482" w:name="_Toc333237655"/>
      <w:bookmarkStart w:id="483" w:name="_Toc339019867"/>
      <w:bookmarkStart w:id="484" w:name="_Toc340677048"/>
      <w:bookmarkStart w:id="485" w:name="_Toc333935665"/>
      <w:bookmarkStart w:id="486" w:name="_Toc13814"/>
      <w:bookmarkStart w:id="487" w:name="_Toc336681913"/>
      <w:bookmarkStart w:id="488" w:name="_Toc331684016"/>
      <w:bookmarkStart w:id="489" w:name="_Toc365967051"/>
      <w:bookmarkStart w:id="490" w:name="_Toc350756428"/>
      <w:bookmarkStart w:id="491" w:name="_Toc339362278"/>
      <w:bookmarkStart w:id="492" w:name="_Toc340507420"/>
      <w:bookmarkStart w:id="493" w:name="_Toc349143567"/>
      <w:bookmarkStart w:id="494" w:name="_Toc350438727"/>
      <w:bookmarkStart w:id="495" w:name="_Toc30214"/>
      <w:bookmarkStart w:id="496" w:name="_Toc336681558"/>
      <w:bookmarkStart w:id="497" w:name="_Toc366072506"/>
      <w:bookmarkStart w:id="498" w:name="_Toc342060352"/>
      <w:bookmarkStart w:id="499" w:name="_Toc331512876"/>
      <w:bookmarkStart w:id="500" w:name="_Toc339020211"/>
      <w:bookmarkStart w:id="501" w:name="_Toc340672847"/>
      <w:bookmarkStart w:id="502" w:name="_Toc342296738"/>
      <w:bookmarkStart w:id="503" w:name="_Toc333935324"/>
      <w:bookmarkStart w:id="504" w:name="_Toc503785406"/>
      <w:r>
        <w:rPr>
          <w:rFonts w:hint="eastAsia"/>
          <w:color w:val="000000" w:themeColor="text1"/>
          <w:highlight w:val="none"/>
          <w14:textFill>
            <w14:solidFill>
              <w14:schemeClr w14:val="tx1"/>
            </w14:solidFill>
          </w14:textFill>
        </w:rPr>
        <w:t>要求</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05" w:name="_Toc366072507"/>
      <w:bookmarkStart w:id="506" w:name="_Toc365967052"/>
      <w:bookmarkStart w:id="507" w:name="_Toc345513846"/>
      <w:bookmarkStart w:id="508" w:name="_Toc333238612"/>
      <w:bookmarkStart w:id="509" w:name="_Toc342296739"/>
      <w:bookmarkStart w:id="510" w:name="_Toc333935325"/>
      <w:bookmarkStart w:id="511" w:name="_Toc332206687"/>
      <w:bookmarkStart w:id="512" w:name="_Toc350438728"/>
      <w:bookmarkStart w:id="513" w:name="_Toc336681559"/>
      <w:bookmarkStart w:id="514" w:name="_Toc339441066"/>
      <w:bookmarkStart w:id="515" w:name="_Toc497224205"/>
      <w:bookmarkStart w:id="516" w:name="_Toc330459964"/>
      <w:bookmarkStart w:id="517" w:name="_Toc349127605"/>
      <w:bookmarkStart w:id="518" w:name="_Toc339019994"/>
      <w:bookmarkStart w:id="519" w:name="_Toc331512877"/>
      <w:bookmarkStart w:id="520" w:name="_Toc333237656"/>
      <w:bookmarkStart w:id="521" w:name="_Toc349143568"/>
      <w:bookmarkStart w:id="522" w:name="_Toc503785407"/>
      <w:bookmarkStart w:id="523" w:name="_Toc342060353"/>
      <w:bookmarkStart w:id="524" w:name="_Toc331684017"/>
      <w:bookmarkStart w:id="525" w:name="_Toc337632337"/>
      <w:bookmarkStart w:id="526" w:name="_Toc339362279"/>
      <w:bookmarkStart w:id="527" w:name="_Toc341348317"/>
      <w:bookmarkStart w:id="528" w:name="_Toc332270325"/>
      <w:bookmarkStart w:id="529" w:name="_Toc365985158"/>
      <w:bookmarkStart w:id="530" w:name="_Toc333237767"/>
      <w:bookmarkStart w:id="531" w:name="_Toc333935666"/>
      <w:bookmarkStart w:id="532" w:name="_Toc339019868"/>
      <w:bookmarkStart w:id="533" w:name="_Toc350756429"/>
      <w:bookmarkStart w:id="534" w:name="_Toc374454579"/>
      <w:bookmarkStart w:id="535" w:name="_Toc340672848"/>
      <w:bookmarkStart w:id="536" w:name="_Toc339020212"/>
      <w:bookmarkStart w:id="537" w:name="_Toc339020074"/>
      <w:bookmarkStart w:id="538" w:name="_Toc4700"/>
      <w:bookmarkStart w:id="539" w:name="_Toc337"/>
      <w:bookmarkStart w:id="540" w:name="_Toc336681914"/>
      <w:bookmarkStart w:id="541" w:name="_Toc340507421"/>
      <w:bookmarkStart w:id="542" w:name="_Toc340677049"/>
      <w:r>
        <w:rPr>
          <w:rFonts w:hint="eastAsia"/>
          <w:color w:val="000000" w:themeColor="text1"/>
          <w:highlight w:val="none"/>
          <w14:textFill>
            <w14:solidFill>
              <w14:schemeClr w14:val="tx1"/>
            </w14:solidFill>
          </w14:textFill>
        </w:rPr>
        <w:t>投标语言及计量单位</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投标人提交的投标文件（包括资格证明文件）以及投标人与招标代理机构就有关投标的所有往来函电均应使用中文。投标人可以提交用其它语言打印的资料，但有关段落必须译成中文。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43" w:name="_Toc332206688"/>
      <w:bookmarkStart w:id="544" w:name="_Toc331512878"/>
      <w:bookmarkStart w:id="545" w:name="_Toc339020075"/>
      <w:bookmarkStart w:id="546" w:name="_Toc332270326"/>
      <w:bookmarkStart w:id="547" w:name="_Toc339020213"/>
      <w:bookmarkStart w:id="548" w:name="_Toc336681915"/>
      <w:bookmarkStart w:id="549" w:name="_Toc339019869"/>
      <w:bookmarkStart w:id="550" w:name="_Toc374454580"/>
      <w:bookmarkStart w:id="551" w:name="_Toc333237657"/>
      <w:bookmarkStart w:id="552" w:name="_Toc330459965"/>
      <w:bookmarkStart w:id="553" w:name="_Toc333238613"/>
      <w:bookmarkStart w:id="554" w:name="_Toc349143569"/>
      <w:bookmarkStart w:id="555" w:name="_Toc365985159"/>
      <w:bookmarkStart w:id="556" w:name="_Toc1426"/>
      <w:bookmarkStart w:id="557" w:name="_Toc341348318"/>
      <w:bookmarkStart w:id="558" w:name="_Toc333237768"/>
      <w:bookmarkStart w:id="559" w:name="_Toc366072508"/>
      <w:bookmarkStart w:id="560" w:name="_Toc349127606"/>
      <w:bookmarkStart w:id="561" w:name="_Toc350756430"/>
      <w:bookmarkStart w:id="562" w:name="_Toc333935326"/>
      <w:bookmarkStart w:id="563" w:name="_Toc339019995"/>
      <w:bookmarkStart w:id="564" w:name="_Toc503785408"/>
      <w:bookmarkStart w:id="565" w:name="_Toc337632338"/>
      <w:bookmarkStart w:id="566" w:name="_Toc339362280"/>
      <w:bookmarkStart w:id="567" w:name="_Toc340672849"/>
      <w:bookmarkStart w:id="568" w:name="_Toc365967053"/>
      <w:bookmarkStart w:id="569" w:name="_Toc336681560"/>
      <w:bookmarkStart w:id="570" w:name="_Toc497224206"/>
      <w:bookmarkStart w:id="571" w:name="_Toc345513847"/>
      <w:bookmarkStart w:id="572" w:name="_Toc15769"/>
      <w:bookmarkStart w:id="573" w:name="_Toc331684018"/>
      <w:bookmarkStart w:id="574" w:name="_Toc340507422"/>
      <w:bookmarkStart w:id="575" w:name="_Toc339441067"/>
      <w:bookmarkStart w:id="576" w:name="_Toc342296740"/>
      <w:bookmarkStart w:id="577" w:name="_Toc342060354"/>
      <w:bookmarkStart w:id="578" w:name="_Toc333935667"/>
      <w:bookmarkStart w:id="579" w:name="_Toc340677050"/>
      <w:bookmarkStart w:id="580" w:name="_Toc350438729"/>
      <w:r>
        <w:rPr>
          <w:rFonts w:hint="eastAsia"/>
          <w:color w:val="000000" w:themeColor="text1"/>
          <w:highlight w:val="none"/>
          <w14:textFill>
            <w14:solidFill>
              <w14:schemeClr w14:val="tx1"/>
            </w14:solidFill>
          </w14:textFill>
        </w:rPr>
        <w:t>投标文件的构成</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81" w:name="_Toc497224207"/>
      <w:bookmarkStart w:id="582"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83" w:name="_Toc349143570"/>
      <w:bookmarkStart w:id="584" w:name="_Toc339020076"/>
      <w:bookmarkStart w:id="585" w:name="_Toc339441068"/>
      <w:bookmarkStart w:id="586" w:name="_Toc365985160"/>
      <w:bookmarkStart w:id="587" w:name="_Toc339019870"/>
      <w:bookmarkStart w:id="588" w:name="_Toc333935668"/>
      <w:bookmarkStart w:id="589" w:name="_Toc333238614"/>
      <w:bookmarkStart w:id="590" w:name="_Toc340677051"/>
      <w:bookmarkStart w:id="591" w:name="_Toc330459966"/>
      <w:bookmarkStart w:id="592" w:name="_Toc331512879"/>
      <w:bookmarkStart w:id="593" w:name="_Toc341348319"/>
      <w:bookmarkStart w:id="594" w:name="_Toc331684019"/>
      <w:bookmarkStart w:id="595" w:name="_Toc336681916"/>
      <w:bookmarkStart w:id="596" w:name="_Toc332206689"/>
      <w:bookmarkStart w:id="597" w:name="_Toc366072509"/>
      <w:bookmarkStart w:id="598" w:name="_Toc337632339"/>
      <w:bookmarkStart w:id="599" w:name="_Toc349127607"/>
      <w:bookmarkStart w:id="600" w:name="_Toc339020214"/>
      <w:bookmarkStart w:id="601" w:name="_Toc332270327"/>
      <w:bookmarkStart w:id="602" w:name="_Toc333237658"/>
      <w:bookmarkStart w:id="603" w:name="_Toc340672850"/>
      <w:bookmarkStart w:id="604" w:name="_Toc374454581"/>
      <w:bookmarkStart w:id="605" w:name="_Toc350438730"/>
      <w:bookmarkStart w:id="606" w:name="_Toc365967054"/>
      <w:bookmarkStart w:id="607" w:name="_Toc333237769"/>
      <w:bookmarkStart w:id="608" w:name="_Toc345513848"/>
      <w:bookmarkStart w:id="609" w:name="_Toc333935327"/>
      <w:bookmarkStart w:id="610" w:name="_Toc339362281"/>
      <w:bookmarkStart w:id="611" w:name="_Toc7703"/>
      <w:bookmarkStart w:id="612" w:name="_Toc336681561"/>
      <w:bookmarkStart w:id="613" w:name="_Toc350756431"/>
      <w:bookmarkStart w:id="614" w:name="_Toc342060355"/>
      <w:bookmarkStart w:id="615" w:name="_Toc342296741"/>
      <w:bookmarkStart w:id="616" w:name="_Toc339019996"/>
      <w:bookmarkStart w:id="617" w:name="_Toc340507423"/>
      <w:bookmarkStart w:id="618" w:name="_Toc6978"/>
      <w:r>
        <w:rPr>
          <w:rFonts w:hint="eastAsia"/>
          <w:color w:val="000000" w:themeColor="text1"/>
          <w:highlight w:val="none"/>
          <w14:textFill>
            <w14:solidFill>
              <w14:schemeClr w14:val="tx1"/>
            </w14:solidFill>
          </w14:textFill>
        </w:rPr>
        <w:t>投标文件格式</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19" w:name="_Toc340677052"/>
      <w:bookmarkStart w:id="620" w:name="_Toc333238615"/>
      <w:bookmarkStart w:id="621" w:name="_Toc340672851"/>
      <w:bookmarkStart w:id="622" w:name="_Toc342060356"/>
      <w:bookmarkStart w:id="623" w:name="_Toc332206690"/>
      <w:bookmarkStart w:id="624" w:name="_Toc341348320"/>
      <w:bookmarkStart w:id="625" w:name="_Toc340507424"/>
      <w:bookmarkStart w:id="626" w:name="_Toc333935669"/>
      <w:bookmarkStart w:id="627" w:name="_Toc350756432"/>
      <w:bookmarkStart w:id="628" w:name="_Toc339441069"/>
      <w:bookmarkStart w:id="629" w:name="_Toc365985161"/>
      <w:bookmarkStart w:id="630" w:name="_Toc331512880"/>
      <w:bookmarkStart w:id="631" w:name="_Toc345513849"/>
      <w:bookmarkStart w:id="632" w:name="_Toc5003680"/>
      <w:bookmarkStart w:id="633" w:name="_Toc350438731"/>
      <w:bookmarkStart w:id="634" w:name="_Toc333237770"/>
      <w:bookmarkStart w:id="635" w:name="_Toc336681917"/>
      <w:bookmarkStart w:id="636" w:name="_Toc366072510"/>
      <w:bookmarkStart w:id="637" w:name="_Toc349127608"/>
      <w:bookmarkStart w:id="638" w:name="_Toc365967055"/>
      <w:bookmarkStart w:id="639" w:name="_Toc342296742"/>
      <w:bookmarkStart w:id="640" w:name="_Toc330459967"/>
      <w:bookmarkStart w:id="641" w:name="_Toc333935328"/>
      <w:bookmarkStart w:id="642" w:name="_Toc339019997"/>
      <w:bookmarkStart w:id="643" w:name="_Toc339020215"/>
      <w:bookmarkStart w:id="644" w:name="_Toc349143571"/>
      <w:bookmarkStart w:id="645" w:name="_Toc339362282"/>
      <w:bookmarkStart w:id="646" w:name="_Toc332270328"/>
      <w:bookmarkStart w:id="647" w:name="_Toc23963"/>
      <w:bookmarkStart w:id="648" w:name="_Toc16922"/>
      <w:bookmarkStart w:id="649" w:name="_Toc339019871"/>
      <w:bookmarkStart w:id="650" w:name="_Toc336681562"/>
      <w:bookmarkStart w:id="651" w:name="_Toc333237659"/>
      <w:bookmarkStart w:id="652" w:name="_Toc339020077"/>
      <w:bookmarkStart w:id="653" w:name="_Toc331684020"/>
      <w:bookmarkStart w:id="654" w:name="_Toc374454582"/>
      <w:bookmarkStart w:id="655" w:name="_Toc337632340"/>
      <w:r>
        <w:rPr>
          <w:rFonts w:hint="eastAsia"/>
          <w:color w:val="000000" w:themeColor="text1"/>
          <w:highlight w:val="none"/>
          <w14:textFill>
            <w14:solidFill>
              <w14:schemeClr w14:val="tx1"/>
            </w14:solidFill>
          </w14:textFill>
        </w:rPr>
        <w:t>资格证明文件</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招标人签订合同，就中标项目向招标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56" w:name="_Toc342060357"/>
      <w:bookmarkStart w:id="657" w:name="_Toc22789"/>
      <w:bookmarkStart w:id="658" w:name="_Toc339362283"/>
      <w:bookmarkStart w:id="659" w:name="_Toc333935329"/>
      <w:bookmarkStart w:id="660" w:name="_Toc350438732"/>
      <w:bookmarkStart w:id="661" w:name="_Toc333237771"/>
      <w:bookmarkStart w:id="662" w:name="_Toc339020078"/>
      <w:bookmarkStart w:id="663" w:name="_Toc333237660"/>
      <w:bookmarkStart w:id="664" w:name="_Toc339020216"/>
      <w:bookmarkStart w:id="665" w:name="_Toc339019872"/>
      <w:bookmarkStart w:id="666" w:name="_Toc336681563"/>
      <w:bookmarkStart w:id="667" w:name="_Toc331512881"/>
      <w:bookmarkStart w:id="668" w:name="_Toc340672852"/>
      <w:bookmarkStart w:id="669" w:name="_Toc349127609"/>
      <w:bookmarkStart w:id="670" w:name="_Toc365967056"/>
      <w:bookmarkStart w:id="671" w:name="_Toc342296743"/>
      <w:bookmarkStart w:id="672" w:name="_Toc365985162"/>
      <w:bookmarkStart w:id="673" w:name="_Toc336681918"/>
      <w:bookmarkStart w:id="674" w:name="_Toc374454583"/>
      <w:bookmarkStart w:id="675" w:name="_Toc330459968"/>
      <w:bookmarkStart w:id="676" w:name="_Toc340507425"/>
      <w:bookmarkStart w:id="677" w:name="_Toc332270329"/>
      <w:bookmarkStart w:id="678" w:name="_Toc332206691"/>
      <w:bookmarkStart w:id="679" w:name="_Toc339019998"/>
      <w:bookmarkStart w:id="680" w:name="_Toc339441070"/>
      <w:bookmarkStart w:id="681" w:name="_Toc349143572"/>
      <w:bookmarkStart w:id="682" w:name="_Toc5003681"/>
      <w:bookmarkStart w:id="683" w:name="_Toc345513850"/>
      <w:bookmarkStart w:id="684" w:name="_Toc366072511"/>
      <w:bookmarkStart w:id="685" w:name="_Toc333238616"/>
      <w:bookmarkStart w:id="686" w:name="_Toc340677053"/>
      <w:bookmarkStart w:id="687" w:name="_Toc331684021"/>
      <w:bookmarkStart w:id="688" w:name="_Toc341348321"/>
      <w:bookmarkStart w:id="689" w:name="_Toc337632341"/>
      <w:bookmarkStart w:id="690" w:name="_Toc333935670"/>
      <w:bookmarkStart w:id="691" w:name="_Toc13384"/>
      <w:bookmarkStart w:id="692" w:name="_Toc350756433"/>
      <w:r>
        <w:rPr>
          <w:rFonts w:hint="eastAsia"/>
          <w:color w:val="000000" w:themeColor="text1"/>
          <w:highlight w:val="none"/>
          <w14:textFill>
            <w14:solidFill>
              <w14:schemeClr w14:val="tx1"/>
            </w14:solidFill>
          </w14:textFill>
        </w:rPr>
        <w:t>货物和服务的证明文件</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货物从招标人开始使用至招标要求中规定的周期内正常、连续地使用所必须的备件和专用工具清单，包括备件和专用工具的货源及现行价格。</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对照招标文件技术规格，逐条说明所提供货物和服务已对招标人的技术规格做出了实质性的响应，或申明与技术规格条文的偏差和例外。特别对于有具体参数要求的指标，投标人必须提供所投设备的具体参数值。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4"/>
        </w:numPr>
        <w:tabs>
          <w:tab w:val="left" w:pos="720"/>
        </w:tabs>
        <w:spacing w:before="240" w:after="120"/>
        <w:ind w:left="2432" w:hanging="2432"/>
        <w:rPr>
          <w:rFonts w:ascii="宋体" w:hAnsi="宋体"/>
          <w:color w:val="000000" w:themeColor="text1"/>
          <w:highlight w:val="none"/>
          <w14:textFill>
            <w14:solidFill>
              <w14:schemeClr w14:val="tx1"/>
            </w14:solidFill>
          </w14:textFill>
        </w:rPr>
      </w:pPr>
      <w:bookmarkStart w:id="693" w:name="_Toc349127610"/>
      <w:bookmarkStart w:id="694" w:name="_Toc31064"/>
      <w:bookmarkStart w:id="695" w:name="_Toc332270330"/>
      <w:bookmarkStart w:id="696" w:name="_Toc339362284"/>
      <w:bookmarkStart w:id="697" w:name="_Toc330459969"/>
      <w:bookmarkStart w:id="698" w:name="_Toc345513851"/>
      <w:bookmarkStart w:id="699" w:name="_Toc333237661"/>
      <w:bookmarkStart w:id="700" w:name="_Toc342060358"/>
      <w:bookmarkStart w:id="701" w:name="_Toc332206692"/>
      <w:bookmarkStart w:id="702" w:name="_Toc349143573"/>
      <w:bookmarkStart w:id="703" w:name="_Toc333238617"/>
      <w:bookmarkStart w:id="704" w:name="_Toc365985163"/>
      <w:bookmarkStart w:id="705" w:name="_Toc336681919"/>
      <w:bookmarkStart w:id="706" w:name="_Toc331684022"/>
      <w:bookmarkStart w:id="707" w:name="_Toc336681564"/>
      <w:bookmarkStart w:id="708" w:name="_Toc340677054"/>
      <w:bookmarkStart w:id="709" w:name="_Toc331512882"/>
      <w:bookmarkStart w:id="710" w:name="_Toc333237772"/>
      <w:bookmarkStart w:id="711" w:name="_Toc340672853"/>
      <w:bookmarkStart w:id="712" w:name="_Toc333935671"/>
      <w:bookmarkStart w:id="713" w:name="_Toc339020217"/>
      <w:bookmarkStart w:id="714" w:name="_Toc497224209"/>
      <w:bookmarkStart w:id="715" w:name="_Toc30480"/>
      <w:bookmarkStart w:id="716" w:name="_Toc350438733"/>
      <w:bookmarkStart w:id="717" w:name="_Toc337632342"/>
      <w:bookmarkStart w:id="718" w:name="_Toc350756434"/>
      <w:bookmarkStart w:id="719" w:name="_Toc366072512"/>
      <w:bookmarkStart w:id="720" w:name="_Toc341348322"/>
      <w:bookmarkStart w:id="721" w:name="_Toc333935330"/>
      <w:bookmarkStart w:id="722" w:name="_Toc340507426"/>
      <w:bookmarkStart w:id="723" w:name="_Toc339020079"/>
      <w:bookmarkStart w:id="724" w:name="_Toc374454584"/>
      <w:bookmarkStart w:id="725" w:name="_Toc503785411"/>
      <w:bookmarkStart w:id="726" w:name="_Toc339019999"/>
      <w:bookmarkStart w:id="727" w:name="_Toc365967057"/>
      <w:bookmarkStart w:id="728" w:name="_Toc342296744"/>
      <w:bookmarkStart w:id="729" w:name="_Toc339441071"/>
      <w:bookmarkStart w:id="730" w:name="_Toc339019873"/>
      <w:r>
        <w:rPr>
          <w:rFonts w:hint="eastAsia"/>
          <w:color w:val="000000" w:themeColor="text1"/>
          <w:highlight w:val="none"/>
          <w14:textFill>
            <w14:solidFill>
              <w14:schemeClr w14:val="tx1"/>
            </w14:solidFill>
          </w14:textFill>
        </w:rPr>
        <w:t>投标报价与投标货币</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w:t>
      </w: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 xml:space="preserve">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w:t>
      </w: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 xml:space="preserve">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 xml:space="preserve">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投标人在投标文件中如有任何遗漏，影响到招标文件中规定的范围、质量、性能和项目的实施或限制了招标人的权利和投标人的义务，由此产生的费用由投标人负责。</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31" w:name="_Toc339020080"/>
      <w:bookmarkStart w:id="732" w:name="_Toc340672854"/>
      <w:bookmarkStart w:id="733" w:name="_Toc339020218"/>
      <w:bookmarkStart w:id="734" w:name="_Toc333935331"/>
      <w:bookmarkStart w:id="735" w:name="_Toc333237773"/>
      <w:bookmarkStart w:id="736" w:name="_Toc331684023"/>
      <w:bookmarkStart w:id="737" w:name="_Toc350756435"/>
      <w:bookmarkStart w:id="738" w:name="_Toc339019874"/>
      <w:bookmarkStart w:id="739" w:name="_Toc503785414"/>
      <w:bookmarkStart w:id="740" w:name="_Toc331512883"/>
      <w:bookmarkStart w:id="741" w:name="_Toc333238618"/>
      <w:bookmarkStart w:id="742" w:name="_Toc341348323"/>
      <w:bookmarkStart w:id="743" w:name="_Toc24415"/>
      <w:bookmarkStart w:id="744" w:name="_Toc339441072"/>
      <w:bookmarkStart w:id="745" w:name="_Toc339020000"/>
      <w:bookmarkStart w:id="746" w:name="_Toc333935672"/>
      <w:bookmarkStart w:id="747" w:name="_Toc340677055"/>
      <w:bookmarkStart w:id="748" w:name="_Toc340507427"/>
      <w:bookmarkStart w:id="749" w:name="_Toc336681920"/>
      <w:bookmarkStart w:id="750" w:name="_Toc332270331"/>
      <w:bookmarkStart w:id="751" w:name="_Toc337632343"/>
      <w:bookmarkStart w:id="752" w:name="_Toc350438734"/>
      <w:bookmarkStart w:id="753" w:name="_Toc349127611"/>
      <w:bookmarkStart w:id="754" w:name="_Toc342060359"/>
      <w:bookmarkStart w:id="755" w:name="_Toc365985164"/>
      <w:bookmarkStart w:id="756" w:name="_Toc342296745"/>
      <w:bookmarkStart w:id="757" w:name="_Toc497224212"/>
      <w:bookmarkStart w:id="758" w:name="_Toc339362285"/>
      <w:bookmarkStart w:id="759" w:name="_Toc330459970"/>
      <w:bookmarkStart w:id="760" w:name="_Toc333237662"/>
      <w:bookmarkStart w:id="761" w:name="_Toc332206693"/>
      <w:bookmarkStart w:id="762" w:name="_Toc365967058"/>
      <w:bookmarkStart w:id="763" w:name="_Toc345513852"/>
      <w:bookmarkStart w:id="764" w:name="_Toc374454585"/>
      <w:bookmarkStart w:id="765" w:name="_Toc366072513"/>
      <w:bookmarkStart w:id="766" w:name="_Toc336681565"/>
      <w:bookmarkStart w:id="767" w:name="_Toc14961"/>
      <w:bookmarkStart w:id="768" w:name="_Toc349143574"/>
      <w:r>
        <w:rPr>
          <w:rFonts w:hint="eastAsia"/>
          <w:color w:val="000000" w:themeColor="text1"/>
          <w:highlight w:val="none"/>
          <w14:textFill>
            <w14:solidFill>
              <w14:schemeClr w14:val="tx1"/>
            </w14:solidFill>
          </w14:textFill>
        </w:rPr>
        <w:t>投标保证金</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招标代理机构在因投标人的行为受到损害时，可根据第14.7条的规定，投标人的投标保证金不予退还。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未中标的投标人的投标保证金，招标代理机构应当自中标通知书发出之日起5个工作日内无息退还。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69" w:name="_Toc342060360"/>
      <w:bookmarkStart w:id="770" w:name="_Toc333935673"/>
      <w:bookmarkStart w:id="771" w:name="_Toc330459971"/>
      <w:bookmarkStart w:id="772" w:name="_Toc342296746"/>
      <w:bookmarkStart w:id="773" w:name="_Toc365967059"/>
      <w:bookmarkStart w:id="774" w:name="_Toc365985165"/>
      <w:bookmarkStart w:id="775" w:name="_Toc336681921"/>
      <w:bookmarkStart w:id="776" w:name="_Toc339019875"/>
      <w:bookmarkStart w:id="777" w:name="_Toc336681566"/>
      <w:bookmarkStart w:id="778" w:name="_Toc366072514"/>
      <w:bookmarkStart w:id="779" w:name="_Toc331684024"/>
      <w:bookmarkStart w:id="780" w:name="_Toc332206694"/>
      <w:bookmarkStart w:id="781" w:name="_Toc7224"/>
      <w:bookmarkStart w:id="782" w:name="_Toc333237774"/>
      <w:bookmarkStart w:id="783" w:name="_Toc503785415"/>
      <w:bookmarkStart w:id="784" w:name="_Toc345513853"/>
      <w:bookmarkStart w:id="785" w:name="_Toc350756436"/>
      <w:bookmarkStart w:id="786" w:name="_Toc350438735"/>
      <w:bookmarkStart w:id="787" w:name="_Toc349143575"/>
      <w:bookmarkStart w:id="788" w:name="_Toc340677056"/>
      <w:bookmarkStart w:id="789" w:name="_Toc497224213"/>
      <w:bookmarkStart w:id="790" w:name="_Toc331512884"/>
      <w:bookmarkStart w:id="791" w:name="_Toc349127612"/>
      <w:bookmarkStart w:id="792" w:name="_Toc339441073"/>
      <w:bookmarkStart w:id="793" w:name="_Toc340672855"/>
      <w:bookmarkStart w:id="794" w:name="_Toc333238619"/>
      <w:bookmarkStart w:id="795" w:name="_Toc374454586"/>
      <w:bookmarkStart w:id="796" w:name="_Toc332270332"/>
      <w:bookmarkStart w:id="797" w:name="_Toc341348324"/>
      <w:bookmarkStart w:id="798" w:name="_Toc339020219"/>
      <w:bookmarkStart w:id="799" w:name="_Toc339362286"/>
      <w:bookmarkStart w:id="800" w:name="_Toc339020001"/>
      <w:bookmarkStart w:id="801" w:name="_Toc337632344"/>
      <w:bookmarkStart w:id="802" w:name="_Toc333935332"/>
      <w:bookmarkStart w:id="803" w:name="_Toc339020081"/>
      <w:bookmarkStart w:id="804" w:name="_Toc340507428"/>
      <w:bookmarkStart w:id="805" w:name="_Toc1554"/>
      <w:bookmarkStart w:id="806" w:name="_Toc333237663"/>
      <w:r>
        <w:rPr>
          <w:rFonts w:hint="eastAsia"/>
          <w:color w:val="000000" w:themeColor="text1"/>
          <w:highlight w:val="none"/>
          <w14:textFill>
            <w14:solidFill>
              <w14:schemeClr w14:val="tx1"/>
            </w14:solidFill>
          </w14:textFill>
        </w:rPr>
        <w:t>投标有效期</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招标代理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07" w:name="_Toc497224214"/>
      <w:bookmarkStart w:id="808" w:name="_Toc330459972"/>
      <w:bookmarkStart w:id="809" w:name="_Toc331512885"/>
      <w:bookmarkStart w:id="810" w:name="_Toc339020082"/>
      <w:bookmarkStart w:id="811" w:name="_Toc332206695"/>
      <w:bookmarkStart w:id="812" w:name="_Toc365967060"/>
      <w:bookmarkStart w:id="813" w:name="_Toc333237664"/>
      <w:bookmarkStart w:id="814" w:name="_Toc336681567"/>
      <w:bookmarkStart w:id="815" w:name="_Toc349127613"/>
      <w:bookmarkStart w:id="816" w:name="_Toc339020220"/>
      <w:bookmarkStart w:id="817" w:name="_Toc342060361"/>
      <w:bookmarkStart w:id="818" w:name="_Toc365985166"/>
      <w:bookmarkStart w:id="819" w:name="_Toc333935333"/>
      <w:bookmarkStart w:id="820" w:name="_Toc339020002"/>
      <w:bookmarkStart w:id="821" w:name="_Toc349143576"/>
      <w:bookmarkStart w:id="822" w:name="_Toc339019876"/>
      <w:bookmarkStart w:id="823" w:name="_Toc339362287"/>
      <w:bookmarkStart w:id="824" w:name="_Toc340677057"/>
      <w:bookmarkStart w:id="825" w:name="_Toc336681922"/>
      <w:bookmarkStart w:id="826" w:name="_Toc332270333"/>
      <w:bookmarkStart w:id="827" w:name="_Toc374454587"/>
      <w:bookmarkStart w:id="828" w:name="_Toc503785416"/>
      <w:bookmarkStart w:id="829" w:name="_Toc366072515"/>
      <w:bookmarkStart w:id="830" w:name="_Toc337632345"/>
      <w:bookmarkStart w:id="831" w:name="_Toc350756437"/>
      <w:bookmarkStart w:id="832" w:name="_Toc333237775"/>
      <w:bookmarkStart w:id="833" w:name="_Toc340672856"/>
      <w:bookmarkStart w:id="834" w:name="_Toc350438736"/>
      <w:bookmarkStart w:id="835" w:name="_Toc345513854"/>
      <w:bookmarkStart w:id="836" w:name="_Toc333935674"/>
      <w:bookmarkStart w:id="837" w:name="_Toc111534389"/>
      <w:bookmarkStart w:id="838" w:name="_Toc333238620"/>
      <w:bookmarkStart w:id="839" w:name="_Toc341348325"/>
      <w:bookmarkStart w:id="840" w:name="_Toc342296747"/>
      <w:bookmarkStart w:id="841" w:name="_Toc340507429"/>
      <w:bookmarkStart w:id="842" w:name="_Toc3344"/>
      <w:bookmarkStart w:id="843" w:name="_Toc331684025"/>
      <w:bookmarkStart w:id="844" w:name="_Toc30483"/>
      <w:bookmarkStart w:id="845" w:name="_Toc339441074"/>
      <w:r>
        <w:rPr>
          <w:rFonts w:hint="eastAsia"/>
          <w:color w:val="000000" w:themeColor="text1"/>
          <w:highlight w:val="none"/>
          <w14:textFill>
            <w14:solidFill>
              <w14:schemeClr w14:val="tx1"/>
            </w14:solidFill>
          </w14:textFill>
        </w:rPr>
        <w:t>投标文件的签署及规定</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46" w:name="_Toc340672857"/>
      <w:bookmarkStart w:id="847" w:name="_Toc331512886"/>
      <w:bookmarkStart w:id="848" w:name="_Toc336681568"/>
      <w:bookmarkStart w:id="849" w:name="_Toc350438737"/>
      <w:bookmarkStart w:id="850" w:name="_Toc339020003"/>
      <w:bookmarkStart w:id="851" w:name="_Toc350756438"/>
      <w:bookmarkStart w:id="852" w:name="_Toc366072516"/>
      <w:bookmarkStart w:id="853" w:name="_Toc339441075"/>
      <w:bookmarkStart w:id="854" w:name="_Toc332206696"/>
      <w:bookmarkStart w:id="855" w:name="_Toc111534390"/>
      <w:bookmarkStart w:id="856" w:name="_Toc333935675"/>
      <w:bookmarkStart w:id="857" w:name="_Toc339020221"/>
      <w:bookmarkStart w:id="858" w:name="_Toc333237776"/>
      <w:bookmarkStart w:id="859" w:name="_Toc365985167"/>
      <w:bookmarkStart w:id="860" w:name="_Toc342296748"/>
      <w:bookmarkStart w:id="861" w:name="_Toc349127614"/>
      <w:bookmarkStart w:id="862" w:name="_Toc337632346"/>
      <w:bookmarkStart w:id="863" w:name="_Toc333238621"/>
      <w:bookmarkStart w:id="864" w:name="_Toc497224215"/>
      <w:bookmarkStart w:id="865" w:name="_Toc341348326"/>
      <w:bookmarkStart w:id="866" w:name="_Toc342060362"/>
      <w:bookmarkStart w:id="867" w:name="_Toc365967061"/>
      <w:bookmarkStart w:id="868" w:name="_Toc340677058"/>
      <w:bookmarkStart w:id="869" w:name="_Toc339019877"/>
      <w:bookmarkStart w:id="870" w:name="_Toc339020083"/>
      <w:bookmarkStart w:id="871" w:name="_Toc503785417"/>
      <w:bookmarkStart w:id="872" w:name="_Toc349143577"/>
      <w:bookmarkStart w:id="873" w:name="_Toc331684026"/>
      <w:bookmarkStart w:id="874" w:name="_Toc339362288"/>
      <w:bookmarkStart w:id="875" w:name="_Toc333237665"/>
      <w:bookmarkStart w:id="876" w:name="_Toc336681923"/>
      <w:bookmarkStart w:id="877" w:name="_Toc333935334"/>
      <w:bookmarkStart w:id="878" w:name="_Toc330459973"/>
      <w:bookmarkStart w:id="879" w:name="_Toc374454588"/>
      <w:bookmarkStart w:id="880" w:name="_Toc332270334"/>
      <w:bookmarkStart w:id="881" w:name="_Toc340507430"/>
      <w:bookmarkStart w:id="882" w:name="_Toc345513855"/>
      <w:r>
        <w:rPr>
          <w:color w:val="000000" w:themeColor="text1"/>
          <w:sz w:val="24"/>
          <w:highlight w:val="none"/>
          <w14:textFill>
            <w14:solidFill>
              <w14:schemeClr w14:val="tx1"/>
            </w14:solidFill>
          </w14:textFill>
        </w:rPr>
        <w:br w:type="page"/>
      </w:r>
      <w:bookmarkStart w:id="883" w:name="_Toc10195"/>
      <w:bookmarkStart w:id="884" w:name="_Toc10449"/>
      <w:r>
        <w:rPr>
          <w:rFonts w:hint="eastAsia"/>
          <w:color w:val="000000" w:themeColor="text1"/>
          <w:sz w:val="24"/>
          <w:highlight w:val="none"/>
          <w14:textFill>
            <w14:solidFill>
              <w14:schemeClr w14:val="tx1"/>
            </w14:solidFill>
          </w14:textFill>
        </w:rPr>
        <w:t>Ｄ投标文件的递交</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pPr>
        <w:pStyle w:val="5"/>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85" w:name="_Toc366072517"/>
      <w:bookmarkStart w:id="886" w:name="_Toc111534391"/>
      <w:bookmarkStart w:id="887" w:name="_Toc339441076"/>
      <w:bookmarkStart w:id="888" w:name="_Toc339019878"/>
      <w:bookmarkStart w:id="889" w:name="_Toc374454589"/>
      <w:bookmarkStart w:id="890" w:name="_Toc342060363"/>
      <w:bookmarkStart w:id="891" w:name="_Toc345513856"/>
      <w:bookmarkStart w:id="892" w:name="_Toc336681924"/>
      <w:bookmarkStart w:id="893" w:name="_Toc339020084"/>
      <w:bookmarkStart w:id="894" w:name="_Toc350756439"/>
      <w:bookmarkStart w:id="895" w:name="_Toc339020222"/>
      <w:bookmarkStart w:id="896" w:name="_Toc339020004"/>
      <w:bookmarkStart w:id="897" w:name="_Toc331684027"/>
      <w:bookmarkStart w:id="898" w:name="_Toc330459974"/>
      <w:bookmarkStart w:id="899" w:name="_Toc342296749"/>
      <w:bookmarkStart w:id="900" w:name="_Toc333237777"/>
      <w:bookmarkStart w:id="901" w:name="_Toc349143578"/>
      <w:bookmarkStart w:id="902" w:name="_Toc497224216"/>
      <w:bookmarkStart w:id="903" w:name="_Toc336681569"/>
      <w:bookmarkStart w:id="904" w:name="_Toc349127615"/>
      <w:bookmarkStart w:id="905" w:name="_Toc365985168"/>
      <w:bookmarkStart w:id="906" w:name="_Toc339362289"/>
      <w:bookmarkStart w:id="907" w:name="_Toc340672858"/>
      <w:bookmarkStart w:id="908" w:name="_Toc333935335"/>
      <w:bookmarkStart w:id="909" w:name="_Toc503785418"/>
      <w:bookmarkStart w:id="910" w:name="_Toc333935676"/>
      <w:bookmarkStart w:id="911" w:name="_Toc340677059"/>
      <w:bookmarkStart w:id="912" w:name="_Toc331512887"/>
      <w:bookmarkStart w:id="913" w:name="_Toc350438738"/>
      <w:bookmarkStart w:id="914" w:name="_Toc332270335"/>
      <w:bookmarkStart w:id="915" w:name="_Toc341348327"/>
      <w:bookmarkStart w:id="916" w:name="_Toc340507431"/>
      <w:bookmarkStart w:id="917" w:name="_Toc365967062"/>
      <w:bookmarkStart w:id="918" w:name="_Toc337632347"/>
      <w:bookmarkStart w:id="919" w:name="_Toc332206697"/>
      <w:bookmarkStart w:id="920" w:name="_Toc333237666"/>
      <w:bookmarkStart w:id="921" w:name="_Toc333238622"/>
      <w:r>
        <w:rPr>
          <w:rFonts w:hint="eastAsia"/>
          <w:color w:val="000000" w:themeColor="text1"/>
          <w:highlight w:val="none"/>
          <w14:textFill>
            <w14:solidFill>
              <w14:schemeClr w14:val="tx1"/>
            </w14:solidFill>
          </w14:textFill>
        </w:rPr>
        <w:t xml:space="preserve">     </w:t>
      </w:r>
      <w:bookmarkStart w:id="922" w:name="_Toc9564"/>
      <w:bookmarkStart w:id="923" w:name="_Toc17414"/>
      <w:r>
        <w:rPr>
          <w:rFonts w:hint="eastAsia"/>
          <w:color w:val="000000" w:themeColor="text1"/>
          <w:highlight w:val="none"/>
          <w14:textFill>
            <w14:solidFill>
              <w14:schemeClr w14:val="tx1"/>
            </w14:solidFill>
          </w14:textFill>
        </w:rPr>
        <w:t>投标文件的密封和标记</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24" w:name="_Toc340677060"/>
      <w:bookmarkStart w:id="925" w:name="_Toc16950"/>
      <w:bookmarkStart w:id="926" w:name="_Toc349127616"/>
      <w:bookmarkStart w:id="927" w:name="_Toc349143579"/>
      <w:bookmarkStart w:id="928" w:name="_Toc333935336"/>
      <w:bookmarkStart w:id="929" w:name="_Toc333935677"/>
      <w:bookmarkStart w:id="930" w:name="_Toc332206698"/>
      <w:bookmarkStart w:id="931" w:name="_Toc497224217"/>
      <w:bookmarkStart w:id="932" w:name="_Toc333237778"/>
      <w:bookmarkStart w:id="933" w:name="_Toc342060364"/>
      <w:bookmarkStart w:id="934" w:name="_Toc339019879"/>
      <w:bookmarkStart w:id="935" w:name="_Toc350756440"/>
      <w:bookmarkStart w:id="936" w:name="_Toc342296750"/>
      <w:bookmarkStart w:id="937" w:name="_Toc337632348"/>
      <w:bookmarkStart w:id="938" w:name="_Toc340672859"/>
      <w:bookmarkStart w:id="939" w:name="_Toc366072518"/>
      <w:bookmarkStart w:id="940" w:name="_Toc350438739"/>
      <w:bookmarkStart w:id="941" w:name="_Toc336681570"/>
      <w:bookmarkStart w:id="942" w:name="_Toc333237667"/>
      <w:bookmarkStart w:id="943" w:name="_Toc339441077"/>
      <w:bookmarkStart w:id="944" w:name="_Toc331684028"/>
      <w:bookmarkStart w:id="945" w:name="_Toc365967063"/>
      <w:bookmarkStart w:id="946" w:name="_Toc339020005"/>
      <w:bookmarkStart w:id="947" w:name="_Toc339020223"/>
      <w:bookmarkStart w:id="948" w:name="_Toc374454590"/>
      <w:bookmarkStart w:id="949" w:name="_Toc340507432"/>
      <w:bookmarkStart w:id="950" w:name="_Toc332270336"/>
      <w:bookmarkStart w:id="951" w:name="_Toc330459975"/>
      <w:bookmarkStart w:id="952" w:name="_Toc345513857"/>
      <w:bookmarkStart w:id="953" w:name="_Toc341348328"/>
      <w:bookmarkStart w:id="954" w:name="_Toc331512888"/>
      <w:bookmarkStart w:id="955" w:name="_Toc339020085"/>
      <w:bookmarkStart w:id="956" w:name="_Toc339362290"/>
      <w:bookmarkStart w:id="957" w:name="_Toc365985169"/>
      <w:bookmarkStart w:id="958" w:name="_Toc503785419"/>
      <w:bookmarkStart w:id="959" w:name="_Toc333238623"/>
      <w:bookmarkStart w:id="960" w:name="_Toc111534392"/>
      <w:bookmarkStart w:id="961" w:name="_Toc336681925"/>
      <w:bookmarkStart w:id="962" w:name="_Toc25863"/>
      <w:r>
        <w:rPr>
          <w:rFonts w:hint="eastAsia"/>
          <w:color w:val="000000" w:themeColor="text1"/>
          <w:highlight w:val="none"/>
          <w14:textFill>
            <w14:solidFill>
              <w14:schemeClr w14:val="tx1"/>
            </w14:solidFill>
          </w14:textFill>
        </w:rPr>
        <w:t>递交投标文件的时间、地点及截止时间</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投标文件需由专人送交。投标人须将密封和标记后的投标文件，按照招标文件中注明的开标地址于投标截止时间之前送交招标代理机构。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63" w:name="_Toc349143580"/>
      <w:bookmarkStart w:id="964" w:name="_Toc332270337"/>
      <w:bookmarkStart w:id="965" w:name="_Toc350756441"/>
      <w:bookmarkStart w:id="966" w:name="_Toc345513858"/>
      <w:bookmarkStart w:id="967" w:name="_Toc341348329"/>
      <w:bookmarkStart w:id="968" w:name="_Toc365985170"/>
      <w:bookmarkStart w:id="969" w:name="_Toc340677061"/>
      <w:bookmarkStart w:id="970" w:name="_Toc365967064"/>
      <w:bookmarkStart w:id="971" w:name="_Toc350438740"/>
      <w:bookmarkStart w:id="972" w:name="_Toc337632349"/>
      <w:bookmarkStart w:id="973" w:name="_Toc336681926"/>
      <w:bookmarkStart w:id="974" w:name="_Toc331684029"/>
      <w:bookmarkStart w:id="975" w:name="_Toc330459976"/>
      <w:bookmarkStart w:id="976" w:name="_Toc339020224"/>
      <w:bookmarkStart w:id="977" w:name="_Toc336681571"/>
      <w:bookmarkStart w:id="978" w:name="_Toc339362291"/>
      <w:bookmarkStart w:id="979" w:name="_Toc503785420"/>
      <w:bookmarkStart w:id="980" w:name="_Toc342296751"/>
      <w:bookmarkStart w:id="981" w:name="_Toc497224218"/>
      <w:bookmarkStart w:id="982" w:name="_Toc333238624"/>
      <w:bookmarkStart w:id="983" w:name="_Toc333935337"/>
      <w:bookmarkStart w:id="984" w:name="_Toc332206699"/>
      <w:bookmarkStart w:id="985" w:name="_Toc339020086"/>
      <w:bookmarkStart w:id="986" w:name="_Toc342060365"/>
      <w:bookmarkStart w:id="987" w:name="_Toc333935678"/>
      <w:bookmarkStart w:id="988" w:name="_Toc374454591"/>
      <w:bookmarkStart w:id="989" w:name="_Toc333237668"/>
      <w:bookmarkStart w:id="990" w:name="_Toc331512889"/>
      <w:bookmarkStart w:id="991" w:name="_Toc339019880"/>
      <w:bookmarkStart w:id="992" w:name="_Toc339441078"/>
      <w:bookmarkStart w:id="993" w:name="_Toc366072519"/>
      <w:bookmarkStart w:id="994" w:name="_Toc339020006"/>
      <w:bookmarkStart w:id="995" w:name="_Toc349127617"/>
      <w:bookmarkStart w:id="996" w:name="_Toc340507433"/>
      <w:bookmarkStart w:id="997" w:name="_Toc333237779"/>
      <w:bookmarkStart w:id="998" w:name="_Toc34067286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招标代理机构于投标截止时间前30分钟开始接收投标文件，并于招标文件“第一部分投标邀请函”规定的开标时间、开标地点公开开标。</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99" w:name="_Toc24149"/>
      <w:bookmarkStart w:id="1000" w:name="_Toc28277"/>
      <w:r>
        <w:rPr>
          <w:rFonts w:hint="eastAsia"/>
          <w:color w:val="000000" w:themeColor="text1"/>
          <w:highlight w:val="none"/>
          <w14:textFill>
            <w14:solidFill>
              <w14:schemeClr w14:val="tx1"/>
            </w14:solidFill>
          </w14:textFill>
        </w:rPr>
        <w:t>迟交的投标文件</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招标代理机构将拒绝在投标截止时间后递交的任何投标文件。</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01" w:name="_Toc497224219"/>
      <w:bookmarkStart w:id="1002" w:name="_Toc503785421"/>
      <w:bookmarkStart w:id="1003" w:name="_Toc339362292"/>
      <w:bookmarkStart w:id="1004" w:name="_Toc366072520"/>
      <w:bookmarkStart w:id="1005" w:name="_Toc332270338"/>
      <w:bookmarkStart w:id="1006" w:name="_Toc339020007"/>
      <w:bookmarkStart w:id="1007" w:name="_Toc365985171"/>
      <w:bookmarkStart w:id="1008" w:name="_Toc331684030"/>
      <w:bookmarkStart w:id="1009" w:name="_Toc339019881"/>
      <w:bookmarkStart w:id="1010" w:name="_Toc350756442"/>
      <w:bookmarkStart w:id="1011" w:name="_Toc333238625"/>
      <w:bookmarkStart w:id="1012" w:name="_Toc333237669"/>
      <w:bookmarkStart w:id="1013" w:name="_Toc340507434"/>
      <w:bookmarkStart w:id="1014" w:name="_Toc342296752"/>
      <w:bookmarkStart w:id="1015" w:name="_Toc337632350"/>
      <w:bookmarkStart w:id="1016" w:name="_Toc349127618"/>
      <w:bookmarkStart w:id="1017" w:name="_Toc340672861"/>
      <w:bookmarkStart w:id="1018" w:name="_Toc336681927"/>
      <w:bookmarkStart w:id="1019" w:name="_Toc350438741"/>
      <w:bookmarkStart w:id="1020" w:name="_Toc374454592"/>
      <w:bookmarkStart w:id="1021" w:name="_Toc342060366"/>
      <w:bookmarkStart w:id="1022" w:name="_Toc339020087"/>
      <w:bookmarkStart w:id="1023" w:name="_Toc339020225"/>
      <w:bookmarkStart w:id="1024" w:name="_Toc333935338"/>
      <w:bookmarkStart w:id="1025" w:name="_Toc22470"/>
      <w:bookmarkStart w:id="1026" w:name="_Toc332206700"/>
      <w:bookmarkStart w:id="1027" w:name="_Toc336681572"/>
      <w:bookmarkStart w:id="1028" w:name="_Toc339441079"/>
      <w:bookmarkStart w:id="1029" w:name="_Toc340677062"/>
      <w:bookmarkStart w:id="1030" w:name="_Toc349143581"/>
      <w:bookmarkStart w:id="1031" w:name="_Toc333237780"/>
      <w:bookmarkStart w:id="1032" w:name="_Toc345513859"/>
      <w:bookmarkStart w:id="1033" w:name="_Toc333935679"/>
      <w:bookmarkStart w:id="1034" w:name="_Toc330459977"/>
      <w:bookmarkStart w:id="1035" w:name="_Toc365967065"/>
      <w:bookmarkStart w:id="1036" w:name="_Toc229"/>
      <w:bookmarkStart w:id="1037" w:name="_Toc341348330"/>
      <w:bookmarkStart w:id="1038" w:name="_Toc331512890"/>
      <w:r>
        <w:rPr>
          <w:rFonts w:hint="eastAsia"/>
          <w:color w:val="000000" w:themeColor="text1"/>
          <w:highlight w:val="none"/>
          <w14:textFill>
            <w14:solidFill>
              <w14:schemeClr w14:val="tx1"/>
            </w14:solidFill>
          </w14:textFill>
        </w:rPr>
        <w:t>投标文件的修改和撤</w:t>
      </w:r>
      <w:bookmarkEnd w:id="1001"/>
      <w:bookmarkEnd w:id="1002"/>
      <w:r>
        <w:rPr>
          <w:rFonts w:hint="eastAsia"/>
          <w:color w:val="000000" w:themeColor="text1"/>
          <w:highlight w:val="none"/>
          <w14:textFill>
            <w14:solidFill>
              <w14:schemeClr w14:val="tx1"/>
            </w14:solidFill>
          </w14:textFill>
        </w:rPr>
        <w:t>回</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投标人在投标截止时间前，可以修改或撤回其投标文件。但必须在规定的投标截止时间之前以书面通知到招标代理机构，该通知须有投标人法定代表人（负责人）或其</w:t>
      </w:r>
      <w:r>
        <w:rPr>
          <w:rFonts w:hint="eastAsia" w:ascii="宋体"/>
          <w:bCs/>
          <w:color w:val="000000" w:themeColor="text1"/>
          <w:highlight w:val="none"/>
          <w14:textFill>
            <w14:solidFill>
              <w14:schemeClr w14:val="tx1"/>
            </w14:solidFill>
          </w14:textFill>
        </w:rPr>
        <w:t>授权代理人</w:t>
      </w:r>
      <w:r>
        <w:rPr>
          <w:rFonts w:hint="eastAsia" w:ascii="宋体"/>
          <w:bCs/>
          <w:color w:val="000000" w:themeColor="text1"/>
          <w:highlight w:val="none"/>
          <w14:textFill>
            <w14:solidFill>
              <w14:schemeClr w14:val="tx1"/>
            </w14:solidFill>
          </w14:textFill>
        </w:rPr>
        <w:t>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从投标截止时间至投标文件有效期期满之前，投标人不得撤回其投标文件，否则招标代理机构将按规定不予退还投标保证金。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39" w:name="_Toc336681928"/>
      <w:bookmarkStart w:id="1040" w:name="_Toc349127619"/>
      <w:bookmarkStart w:id="1041" w:name="_Toc333237670"/>
      <w:bookmarkStart w:id="1042" w:name="_Toc365985172"/>
      <w:bookmarkStart w:id="1043" w:name="_Toc330459978"/>
      <w:bookmarkStart w:id="1044" w:name="_Toc340677063"/>
      <w:bookmarkStart w:id="1045" w:name="_Toc331512891"/>
      <w:bookmarkStart w:id="1046" w:name="_Toc336681573"/>
      <w:bookmarkStart w:id="1047" w:name="_Toc342060367"/>
      <w:bookmarkStart w:id="1048" w:name="_Toc341348331"/>
      <w:bookmarkStart w:id="1049" w:name="_Toc349143582"/>
      <w:bookmarkStart w:id="1050" w:name="_Toc332206701"/>
      <w:bookmarkStart w:id="1051" w:name="_Toc333935339"/>
      <w:bookmarkStart w:id="1052" w:name="_Toc366072521"/>
      <w:bookmarkStart w:id="1053" w:name="_Toc350756443"/>
      <w:bookmarkStart w:id="1054" w:name="_Toc331684031"/>
      <w:bookmarkStart w:id="1055" w:name="_Toc333238626"/>
      <w:bookmarkStart w:id="1056" w:name="_Toc333935680"/>
      <w:bookmarkStart w:id="1057" w:name="_Toc340672862"/>
      <w:bookmarkStart w:id="1058" w:name="_Toc333237781"/>
      <w:bookmarkStart w:id="1059" w:name="_Toc339020088"/>
      <w:bookmarkStart w:id="1060" w:name="_Toc332270339"/>
      <w:bookmarkStart w:id="1061" w:name="_Toc339019882"/>
      <w:bookmarkStart w:id="1062" w:name="_Toc503785422"/>
      <w:bookmarkStart w:id="1063" w:name="_Toc350438742"/>
      <w:bookmarkStart w:id="1064" w:name="_Toc374454593"/>
      <w:bookmarkStart w:id="1065" w:name="_Toc339020008"/>
      <w:bookmarkStart w:id="1066" w:name="_Toc339441080"/>
      <w:bookmarkStart w:id="1067" w:name="_Toc337632351"/>
      <w:bookmarkStart w:id="1068" w:name="_Toc339020226"/>
      <w:bookmarkStart w:id="1069" w:name="_Toc342296753"/>
      <w:bookmarkStart w:id="1070" w:name="_Toc365967066"/>
      <w:bookmarkStart w:id="1071" w:name="_Toc345513860"/>
      <w:bookmarkStart w:id="1072" w:name="_Toc497224220"/>
      <w:bookmarkStart w:id="1073" w:name="_Toc340507435"/>
      <w:bookmarkStart w:id="1074" w:name="_Toc339362293"/>
      <w:r>
        <w:rPr>
          <w:color w:val="000000" w:themeColor="text1"/>
          <w:sz w:val="24"/>
          <w:highlight w:val="none"/>
          <w14:textFill>
            <w14:solidFill>
              <w14:schemeClr w14:val="tx1"/>
            </w14:solidFill>
          </w14:textFill>
        </w:rPr>
        <w:br w:type="page"/>
      </w:r>
      <w:bookmarkStart w:id="1075" w:name="_Toc17274"/>
      <w:bookmarkStart w:id="1076" w:name="_Toc11861"/>
      <w:r>
        <w:rPr>
          <w:rFonts w:hint="eastAsia"/>
          <w:color w:val="000000" w:themeColor="text1"/>
          <w:sz w:val="24"/>
          <w:highlight w:val="none"/>
          <w14:textFill>
            <w14:solidFill>
              <w14:schemeClr w14:val="tx1"/>
            </w14:solidFill>
          </w14:textFill>
        </w:rPr>
        <w:t>Ｅ开标和评标</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77" w:name="_Toc349127620"/>
      <w:bookmarkStart w:id="1078" w:name="_Toc341348332"/>
      <w:bookmarkStart w:id="1079" w:name="_Toc337632352"/>
      <w:bookmarkStart w:id="1080" w:name="_Toc333935681"/>
      <w:bookmarkStart w:id="1081" w:name="_Toc331512892"/>
      <w:bookmarkStart w:id="1082" w:name="_Toc339020009"/>
      <w:bookmarkStart w:id="1083" w:name="_Toc339362294"/>
      <w:bookmarkStart w:id="1084" w:name="_Toc339020089"/>
      <w:bookmarkStart w:id="1085" w:name="_Toc336681929"/>
      <w:bookmarkStart w:id="1086" w:name="_Toc340677064"/>
      <w:bookmarkStart w:id="1087" w:name="_Toc374454594"/>
      <w:bookmarkStart w:id="1088" w:name="_Toc331684032"/>
      <w:bookmarkStart w:id="1089" w:name="_Toc350756444"/>
      <w:bookmarkStart w:id="1090" w:name="_Toc366072522"/>
      <w:bookmarkStart w:id="1091" w:name="_Toc333238627"/>
      <w:bookmarkStart w:id="1092" w:name="_Toc333935340"/>
      <w:bookmarkStart w:id="1093" w:name="_Toc342060368"/>
      <w:bookmarkStart w:id="1094" w:name="_Toc7443"/>
      <w:bookmarkStart w:id="1095" w:name="_Toc349143583"/>
      <w:bookmarkStart w:id="1096" w:name="_Toc333237671"/>
      <w:bookmarkStart w:id="1097" w:name="_Toc340507436"/>
      <w:bookmarkStart w:id="1098" w:name="_Toc330459979"/>
      <w:bookmarkStart w:id="1099" w:name="_Toc15330"/>
      <w:bookmarkStart w:id="1100" w:name="_Toc332270340"/>
      <w:bookmarkStart w:id="1101" w:name="_Toc503785423"/>
      <w:bookmarkStart w:id="1102" w:name="_Toc339020227"/>
      <w:bookmarkStart w:id="1103" w:name="_Toc350438743"/>
      <w:bookmarkStart w:id="1104" w:name="_Toc497224221"/>
      <w:bookmarkStart w:id="1105" w:name="_Toc345513861"/>
      <w:bookmarkStart w:id="1106" w:name="_Toc340672863"/>
      <w:bookmarkStart w:id="1107" w:name="_Toc365985173"/>
      <w:bookmarkStart w:id="1108" w:name="_Toc365967067"/>
      <w:bookmarkStart w:id="1109" w:name="_Toc332206702"/>
      <w:bookmarkStart w:id="1110" w:name="_Toc342296754"/>
      <w:bookmarkStart w:id="1111" w:name="_Toc339441081"/>
      <w:bookmarkStart w:id="1112" w:name="_Toc336681574"/>
      <w:bookmarkStart w:id="1113" w:name="_Toc339019883"/>
      <w:bookmarkStart w:id="1114" w:name="_Toc333237782"/>
      <w:r>
        <w:rPr>
          <w:rFonts w:hint="eastAsia"/>
          <w:color w:val="000000" w:themeColor="text1"/>
          <w:highlight w:val="none"/>
          <w14:textFill>
            <w14:solidFill>
              <w14:schemeClr w14:val="tx1"/>
            </w14:solidFill>
          </w14:textFill>
        </w:rPr>
        <w:t>开标</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招标代理机构在招标文件中规定的时间和地点公开开标。开标会由招标代理机构主持。投标人代表均需按时参加开标会。参加开标的投标人代表应签名报到以证明其出席。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招标代理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唱标结束后，招标代理机构将做唱标记录，并按规定在唱标记录上签字。</w:t>
      </w:r>
    </w:p>
    <w:p>
      <w:pPr>
        <w:pStyle w:val="5"/>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15" w:name="_Toc365967068"/>
      <w:bookmarkStart w:id="1116" w:name="_Toc333935341"/>
      <w:bookmarkStart w:id="1117" w:name="_Toc336681575"/>
      <w:bookmarkStart w:id="1118" w:name="_Toc330459980"/>
      <w:bookmarkStart w:id="1119" w:name="_Toc497224222"/>
      <w:bookmarkStart w:id="1120" w:name="_Toc339019884"/>
      <w:bookmarkStart w:id="1121" w:name="_Toc339020090"/>
      <w:bookmarkStart w:id="1122" w:name="_Toc339362295"/>
      <w:bookmarkStart w:id="1123" w:name="_Toc339441082"/>
      <w:bookmarkStart w:id="1124" w:name="_Toc349143584"/>
      <w:bookmarkStart w:id="1125" w:name="_Toc332206703"/>
      <w:bookmarkStart w:id="1126" w:name="_Toc340677065"/>
      <w:bookmarkStart w:id="1127" w:name="_Toc340672864"/>
      <w:bookmarkStart w:id="1128" w:name="_Toc342296755"/>
      <w:bookmarkStart w:id="1129" w:name="_Toc365985174"/>
      <w:bookmarkStart w:id="1130" w:name="_Toc374454595"/>
      <w:bookmarkStart w:id="1131" w:name="_Toc339020228"/>
      <w:bookmarkStart w:id="1132" w:name="_Toc350438744"/>
      <w:bookmarkStart w:id="1133" w:name="_Toc331684033"/>
      <w:bookmarkStart w:id="1134" w:name="_Toc339020010"/>
      <w:bookmarkStart w:id="1135" w:name="_Toc5476"/>
      <w:bookmarkStart w:id="1136" w:name="_Toc345513862"/>
      <w:bookmarkStart w:id="1137" w:name="_Toc341348333"/>
      <w:bookmarkStart w:id="1138" w:name="_Toc342060369"/>
      <w:bookmarkStart w:id="1139" w:name="_Toc333237672"/>
      <w:bookmarkStart w:id="1140" w:name="_Toc340507437"/>
      <w:bookmarkStart w:id="1141" w:name="_Toc333935682"/>
      <w:bookmarkStart w:id="1142" w:name="_Toc366072523"/>
      <w:bookmarkStart w:id="1143" w:name="_Toc349127621"/>
      <w:bookmarkStart w:id="1144" w:name="_Toc337632353"/>
      <w:bookmarkStart w:id="1145" w:name="_Toc331512893"/>
      <w:bookmarkStart w:id="1146" w:name="_Toc333237783"/>
      <w:bookmarkStart w:id="1147" w:name="_Toc350756445"/>
      <w:bookmarkStart w:id="1148" w:name="_Toc336681930"/>
      <w:bookmarkStart w:id="1149" w:name="_Toc333238628"/>
      <w:bookmarkStart w:id="1150" w:name="_Toc503785424"/>
      <w:bookmarkStart w:id="1151" w:name="_Toc15306"/>
      <w:bookmarkStart w:id="1152" w:name="_Toc332270341"/>
      <w:r>
        <w:rPr>
          <w:rFonts w:hint="eastAsia"/>
          <w:color w:val="000000" w:themeColor="text1"/>
          <w:highlight w:val="none"/>
          <w14:textFill>
            <w14:solidFill>
              <w14:schemeClr w14:val="tx1"/>
            </w14:solidFill>
          </w14:textFill>
        </w:rPr>
        <w:t>评标委员会</w:t>
      </w:r>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3" w:name="_Toc365985175"/>
      <w:bookmarkStart w:id="1154" w:name="_Toc350756446"/>
      <w:bookmarkStart w:id="1155" w:name="_Toc366072524"/>
      <w:bookmarkStart w:id="1156" w:name="_Toc349143585"/>
      <w:bookmarkStart w:id="1157" w:name="_Toc332206704"/>
      <w:bookmarkStart w:id="1158" w:name="_Toc342296756"/>
      <w:bookmarkStart w:id="1159" w:name="_Toc333238629"/>
      <w:bookmarkStart w:id="1160" w:name="_Toc350438745"/>
      <w:bookmarkStart w:id="1161" w:name="_Toc339019885"/>
      <w:bookmarkStart w:id="1162" w:name="_Toc497224223"/>
      <w:bookmarkStart w:id="1163" w:name="_Toc339020091"/>
      <w:bookmarkStart w:id="1164" w:name="_Toc345513863"/>
      <w:bookmarkStart w:id="1165" w:name="_Toc340507438"/>
      <w:bookmarkStart w:id="1166" w:name="_Toc330459981"/>
      <w:bookmarkStart w:id="1167" w:name="_Toc365967069"/>
      <w:bookmarkStart w:id="1168" w:name="_Toc339020229"/>
      <w:bookmarkStart w:id="1169" w:name="_Toc374454596"/>
      <w:bookmarkStart w:id="1170" w:name="_Toc333237784"/>
      <w:bookmarkStart w:id="1171" w:name="_Toc340677066"/>
      <w:bookmarkStart w:id="1172" w:name="_Toc336681576"/>
      <w:bookmarkStart w:id="1173" w:name="_Toc340672865"/>
      <w:bookmarkStart w:id="1174" w:name="_Toc337632354"/>
      <w:bookmarkStart w:id="1175" w:name="_Toc336681931"/>
      <w:bookmarkStart w:id="1176" w:name="_Toc503785425"/>
      <w:bookmarkStart w:id="1177" w:name="_Toc339020011"/>
      <w:bookmarkStart w:id="1178" w:name="_Toc333935683"/>
      <w:bookmarkStart w:id="1179" w:name="_Toc333237673"/>
      <w:bookmarkStart w:id="1180" w:name="_Toc341348334"/>
      <w:bookmarkStart w:id="1181" w:name="_Toc6213"/>
      <w:bookmarkStart w:id="1182" w:name="_Toc333935342"/>
      <w:bookmarkStart w:id="1183" w:name="_Toc339441083"/>
      <w:bookmarkStart w:id="1184" w:name="_Toc30494"/>
      <w:bookmarkStart w:id="1185" w:name="_Toc349127622"/>
      <w:bookmarkStart w:id="1186" w:name="_Toc331512894"/>
      <w:bookmarkStart w:id="1187" w:name="_Toc339362296"/>
      <w:bookmarkStart w:id="1188" w:name="_Toc331684034"/>
      <w:bookmarkStart w:id="1189" w:name="_Toc342060370"/>
      <w:bookmarkStart w:id="1190" w:name="_Toc332270342"/>
      <w:r>
        <w:rPr>
          <w:rFonts w:hint="eastAsia"/>
          <w:color w:val="000000" w:themeColor="text1"/>
          <w:highlight w:val="none"/>
          <w14:textFill>
            <w14:solidFill>
              <w14:schemeClr w14:val="tx1"/>
            </w14:solidFill>
          </w14:textFill>
        </w:rPr>
        <w:t>对投标文件的初审和响应性的确定</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投标文件附有招标人或招标代理机构不能接受的条件的；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1" w:name="_Toc339020092"/>
      <w:bookmarkStart w:id="1192" w:name="_Toc339441084"/>
      <w:bookmarkStart w:id="1193" w:name="_Toc340677067"/>
      <w:bookmarkStart w:id="1194" w:name="_Toc365985176"/>
      <w:bookmarkStart w:id="1195" w:name="_Toc337632355"/>
      <w:bookmarkStart w:id="1196" w:name="_Toc349143586"/>
      <w:bookmarkStart w:id="1197" w:name="_Toc365967070"/>
      <w:bookmarkStart w:id="1198" w:name="_Toc339019886"/>
      <w:bookmarkStart w:id="1199" w:name="_Toc339362297"/>
      <w:bookmarkStart w:id="1200" w:name="_Toc333935343"/>
      <w:bookmarkStart w:id="1201" w:name="_Toc330459982"/>
      <w:bookmarkStart w:id="1202" w:name="_Toc333935684"/>
      <w:bookmarkStart w:id="1203" w:name="_Toc341348335"/>
      <w:bookmarkStart w:id="1204" w:name="_Toc11425"/>
      <w:bookmarkStart w:id="1205" w:name="_Toc350438746"/>
      <w:bookmarkStart w:id="1206" w:name="_Toc333238630"/>
      <w:bookmarkStart w:id="1207" w:name="_Toc339020012"/>
      <w:bookmarkStart w:id="1208" w:name="_Toc331512895"/>
      <w:bookmarkStart w:id="1209" w:name="_Toc333237785"/>
      <w:bookmarkStart w:id="1210" w:name="_Toc345513864"/>
      <w:bookmarkStart w:id="1211" w:name="_Toc374454597"/>
      <w:bookmarkStart w:id="1212" w:name="_Toc336681577"/>
      <w:bookmarkStart w:id="1213" w:name="_Toc332270343"/>
      <w:bookmarkStart w:id="1214" w:name="_Toc342296757"/>
      <w:bookmarkStart w:id="1215" w:name="_Toc349127623"/>
      <w:bookmarkStart w:id="1216" w:name="_Toc9186"/>
      <w:bookmarkStart w:id="1217" w:name="_Toc332206705"/>
      <w:bookmarkStart w:id="1218" w:name="_Toc340507439"/>
      <w:bookmarkStart w:id="1219" w:name="_Toc350756447"/>
      <w:bookmarkStart w:id="1220" w:name="_Toc340672866"/>
      <w:bookmarkStart w:id="1221" w:name="_Toc333237674"/>
      <w:bookmarkStart w:id="1222" w:name="_Toc339020230"/>
      <w:bookmarkStart w:id="1223" w:name="_Toc342060371"/>
      <w:bookmarkStart w:id="1224" w:name="_Toc366072525"/>
      <w:bookmarkStart w:id="1225" w:name="_Toc331684035"/>
      <w:bookmarkStart w:id="1226" w:name="_Toc336681932"/>
      <w:r>
        <w:rPr>
          <w:rFonts w:hint="eastAsia"/>
          <w:color w:val="000000" w:themeColor="text1"/>
          <w:highlight w:val="none"/>
          <w14:textFill>
            <w14:solidFill>
              <w14:schemeClr w14:val="tx1"/>
            </w14:solidFill>
          </w14:textFill>
        </w:rPr>
        <w:t>投标报价的审核</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还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27" w:name="_Toc339020013"/>
      <w:bookmarkStart w:id="1228" w:name="_Toc366072526"/>
      <w:bookmarkStart w:id="1229" w:name="_Toc333238631"/>
      <w:bookmarkStart w:id="1230" w:name="_Toc342060372"/>
      <w:bookmarkStart w:id="1231" w:name="_Toc340507440"/>
      <w:bookmarkStart w:id="1232" w:name="_Toc333237675"/>
      <w:bookmarkStart w:id="1233" w:name="_Toc374454598"/>
      <w:bookmarkStart w:id="1234" w:name="_Toc350756448"/>
      <w:bookmarkStart w:id="1235" w:name="_Toc339019887"/>
      <w:bookmarkStart w:id="1236" w:name="_Toc341348336"/>
      <w:bookmarkStart w:id="1237" w:name="_Toc331684036"/>
      <w:bookmarkStart w:id="1238" w:name="_Toc350438747"/>
      <w:bookmarkStart w:id="1239" w:name="_Toc503785426"/>
      <w:bookmarkStart w:id="1240" w:name="_Toc340672867"/>
      <w:bookmarkStart w:id="1241" w:name="_Toc349143587"/>
      <w:bookmarkStart w:id="1242" w:name="_Toc339441085"/>
      <w:bookmarkStart w:id="1243" w:name="_Toc365985177"/>
      <w:bookmarkStart w:id="1244" w:name="_Toc342296758"/>
      <w:bookmarkStart w:id="1245" w:name="_Toc337632356"/>
      <w:bookmarkStart w:id="1246" w:name="_Toc339362298"/>
      <w:bookmarkStart w:id="1247" w:name="_Toc330459983"/>
      <w:bookmarkStart w:id="1248" w:name="_Toc331512896"/>
      <w:bookmarkStart w:id="1249" w:name="_Toc340677068"/>
      <w:bookmarkStart w:id="1250" w:name="_Toc345513865"/>
      <w:bookmarkStart w:id="1251" w:name="_Toc332206706"/>
      <w:bookmarkStart w:id="1252" w:name="_Toc349127624"/>
      <w:bookmarkStart w:id="1253" w:name="_Toc336681578"/>
      <w:bookmarkStart w:id="1254" w:name="_Toc339020231"/>
      <w:bookmarkStart w:id="1255" w:name="_Toc365967071"/>
      <w:bookmarkStart w:id="1256" w:name="_Toc332270344"/>
      <w:bookmarkStart w:id="1257" w:name="_Toc336681933"/>
      <w:bookmarkStart w:id="1258" w:name="_Toc333935685"/>
      <w:bookmarkStart w:id="1259" w:name="_Toc339020093"/>
      <w:bookmarkStart w:id="1260" w:name="_Toc4529"/>
      <w:bookmarkStart w:id="1261" w:name="_Toc333935344"/>
      <w:bookmarkStart w:id="1262" w:name="_Toc14102"/>
      <w:bookmarkStart w:id="1263" w:name="_Toc497224224"/>
      <w:bookmarkStart w:id="1264" w:name="_Toc333237786"/>
      <w:r>
        <w:rPr>
          <w:rFonts w:hint="eastAsia"/>
          <w:color w:val="000000" w:themeColor="text1"/>
          <w:highlight w:val="none"/>
          <w14:textFill>
            <w14:solidFill>
              <w14:schemeClr w14:val="tx1"/>
            </w14:solidFill>
          </w14:textFill>
        </w:rPr>
        <w:t>询标及投标文件的澄清</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为了有助于对投标文件进行审查、评估和比较，评标委员会有权向投标人质疑，请投标人澄清其投标内容。投标人有责任按照招标代理机构通知的时间、地点指派专人进行答疑和澄清。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招标代理机构和评标委员会以提醒招标代理机构和评标委员会注意，则应以书面形式提交。</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5" w:name="_Toc339019888"/>
      <w:bookmarkStart w:id="1266" w:name="_Toc365967072"/>
      <w:bookmarkStart w:id="1267" w:name="_Toc332270345"/>
      <w:bookmarkStart w:id="1268" w:name="_Toc341348337"/>
      <w:bookmarkStart w:id="1269" w:name="_Toc333238632"/>
      <w:bookmarkStart w:id="1270" w:name="_Toc333935686"/>
      <w:bookmarkStart w:id="1271" w:name="_Toc350438748"/>
      <w:bookmarkStart w:id="1272" w:name="_Toc331512897"/>
      <w:bookmarkStart w:id="1273" w:name="_Toc333935345"/>
      <w:bookmarkStart w:id="1274" w:name="_Toc330459984"/>
      <w:bookmarkStart w:id="1275" w:name="_Toc349127625"/>
      <w:bookmarkStart w:id="1276" w:name="_Toc342296759"/>
      <w:bookmarkStart w:id="1277" w:name="_Toc336681934"/>
      <w:bookmarkStart w:id="1278" w:name="_Toc336681579"/>
      <w:bookmarkStart w:id="1279" w:name="_Toc12871"/>
      <w:bookmarkStart w:id="1280" w:name="_Toc340677069"/>
      <w:bookmarkStart w:id="1281" w:name="_Toc342060373"/>
      <w:bookmarkStart w:id="1282" w:name="_Toc333237787"/>
      <w:bookmarkStart w:id="1283" w:name="_Toc350756449"/>
      <w:bookmarkStart w:id="1284" w:name="_Toc365985178"/>
      <w:bookmarkStart w:id="1285" w:name="_Toc340507441"/>
      <w:bookmarkStart w:id="1286" w:name="_Toc339020014"/>
      <w:bookmarkStart w:id="1287" w:name="_Toc340672868"/>
      <w:bookmarkStart w:id="1288" w:name="_Toc349143588"/>
      <w:bookmarkStart w:id="1289" w:name="_Toc345513866"/>
      <w:bookmarkStart w:id="1290" w:name="_Toc337632357"/>
      <w:bookmarkStart w:id="1291" w:name="_Toc331684037"/>
      <w:bookmarkStart w:id="1292" w:name="_Toc339020094"/>
      <w:bookmarkStart w:id="1293" w:name="_Toc339362299"/>
      <w:bookmarkStart w:id="1294" w:name="_Toc333237676"/>
      <w:bookmarkStart w:id="1295" w:name="_Toc374454599"/>
      <w:bookmarkStart w:id="1296" w:name="_Toc28195"/>
      <w:bookmarkStart w:id="1297" w:name="_Toc366072527"/>
      <w:bookmarkStart w:id="1298" w:name="_Toc332206707"/>
      <w:bookmarkStart w:id="1299" w:name="_Toc339441086"/>
      <w:bookmarkStart w:id="1300" w:name="_Toc339020232"/>
      <w:r>
        <w:rPr>
          <w:rFonts w:hint="eastAsia"/>
          <w:color w:val="000000" w:themeColor="text1"/>
          <w:highlight w:val="none"/>
          <w14:textFill>
            <w14:solidFill>
              <w14:schemeClr w14:val="tx1"/>
            </w14:solidFill>
          </w14:textFill>
        </w:rPr>
        <w:t>评标原则</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1" w:name="_Toc365985179"/>
      <w:bookmarkStart w:id="1302" w:name="_Toc332270346"/>
      <w:bookmarkStart w:id="1303" w:name="_Toc339020095"/>
      <w:bookmarkStart w:id="1304" w:name="_Toc345513867"/>
      <w:bookmarkStart w:id="1305" w:name="_Toc339020015"/>
      <w:bookmarkStart w:id="1306" w:name="_Toc349143589"/>
      <w:bookmarkStart w:id="1307" w:name="_Toc340672869"/>
      <w:bookmarkStart w:id="1308" w:name="_Toc365967073"/>
      <w:bookmarkStart w:id="1309" w:name="_Toc342296760"/>
      <w:bookmarkStart w:id="1310" w:name="_Toc332206708"/>
      <w:bookmarkStart w:id="1311" w:name="_Toc350438749"/>
      <w:bookmarkStart w:id="1312" w:name="_Toc23925"/>
      <w:bookmarkStart w:id="1313" w:name="_Toc336681580"/>
      <w:bookmarkStart w:id="1314" w:name="_Toc333935346"/>
      <w:bookmarkStart w:id="1315" w:name="_Toc339362300"/>
      <w:bookmarkStart w:id="1316" w:name="_Toc331512898"/>
      <w:bookmarkStart w:id="1317" w:name="_Toc331684038"/>
      <w:bookmarkStart w:id="1318" w:name="_Toc330459985"/>
      <w:bookmarkStart w:id="1319" w:name="_Toc342060374"/>
      <w:bookmarkStart w:id="1320" w:name="_Toc350756450"/>
      <w:bookmarkStart w:id="1321" w:name="_Toc339019889"/>
      <w:bookmarkStart w:id="1322" w:name="_Toc337632358"/>
      <w:bookmarkStart w:id="1323" w:name="_Toc339020233"/>
      <w:bookmarkStart w:id="1324" w:name="_Toc339441087"/>
      <w:bookmarkStart w:id="1325" w:name="_Toc366072528"/>
      <w:bookmarkStart w:id="1326" w:name="_Toc374454600"/>
      <w:bookmarkStart w:id="1327" w:name="_Toc340507442"/>
      <w:bookmarkStart w:id="1328" w:name="_Toc336681935"/>
      <w:bookmarkStart w:id="1329" w:name="_Toc340677070"/>
      <w:bookmarkStart w:id="1330" w:name="_Toc333237788"/>
      <w:bookmarkStart w:id="1331" w:name="_Toc341348338"/>
      <w:bookmarkStart w:id="1332" w:name="_Toc349127626"/>
      <w:bookmarkStart w:id="1333" w:name="_Toc333935687"/>
      <w:bookmarkStart w:id="1334" w:name="_Toc333238633"/>
      <w:bookmarkStart w:id="1335" w:name="_Toc8351"/>
      <w:bookmarkStart w:id="1336" w:name="_Toc333237677"/>
      <w:r>
        <w:rPr>
          <w:rFonts w:hint="eastAsia"/>
          <w:color w:val="000000" w:themeColor="text1"/>
          <w:highlight w:val="none"/>
          <w14:textFill>
            <w14:solidFill>
              <w14:schemeClr w14:val="tx1"/>
            </w14:solidFill>
          </w14:textFill>
        </w:rPr>
        <w:t>评标标准和办法</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评标委员会将综合分析投标人的各项指标，而不以单项指标的优劣评选出中标供应商。对所有投标人的投标评估，都采用相同的程序和标准，评标严格按照招标文件的要求和条件进行。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37" w:name="_Toc497707712"/>
      <w:bookmarkStart w:id="1338" w:name="_Toc500861023"/>
      <w:bookmarkStart w:id="1339"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40" w:name="_Toc366072529"/>
      <w:bookmarkStart w:id="1341" w:name="_Toc95"/>
      <w:bookmarkStart w:id="1342" w:name="_Toc327368025"/>
      <w:bookmarkStart w:id="1343" w:name="_Toc327367761"/>
      <w:bookmarkStart w:id="1344" w:name="_Toc17766"/>
      <w:bookmarkStart w:id="1345" w:name="_Toc333238634"/>
      <w:bookmarkStart w:id="1346" w:name="_Toc331684039"/>
      <w:bookmarkStart w:id="1347" w:name="_Toc331512899"/>
      <w:bookmarkStart w:id="1348" w:name="_Toc333935688"/>
      <w:bookmarkStart w:id="1349" w:name="_Toc333935347"/>
      <w:bookmarkStart w:id="1350" w:name="_Toc342296761"/>
      <w:bookmarkStart w:id="1351" w:name="_Toc337632359"/>
      <w:bookmarkStart w:id="1352" w:name="_Toc339441088"/>
      <w:bookmarkStart w:id="1353" w:name="_Toc345513902"/>
      <w:bookmarkStart w:id="1354" w:name="_Toc339362301"/>
      <w:bookmarkStart w:id="1355" w:name="_Toc339020234"/>
      <w:bookmarkStart w:id="1356" w:name="_Toc336681936"/>
      <w:bookmarkStart w:id="1357" w:name="_Toc330459986"/>
      <w:bookmarkStart w:id="1358" w:name="_Toc341348339"/>
      <w:bookmarkStart w:id="1359" w:name="_Toc336681581"/>
      <w:bookmarkStart w:id="1360" w:name="_Toc339020096"/>
      <w:bookmarkStart w:id="1361" w:name="_Toc339019890"/>
      <w:bookmarkStart w:id="1362" w:name="_Toc333237789"/>
      <w:bookmarkStart w:id="1363" w:name="_Toc340672870"/>
      <w:bookmarkStart w:id="1364" w:name="_Toc340507443"/>
      <w:bookmarkStart w:id="1365" w:name="_Toc342060375"/>
      <w:bookmarkStart w:id="1366" w:name="_Toc332270347"/>
      <w:bookmarkStart w:id="1367" w:name="_Toc332206709"/>
      <w:bookmarkStart w:id="1368" w:name="_Toc340677071"/>
      <w:bookmarkStart w:id="1369" w:name="_Toc339020016"/>
      <w:bookmarkStart w:id="1370" w:name="_Toc333237678"/>
      <w:r>
        <w:rPr>
          <w:rFonts w:hint="eastAsia"/>
          <w:color w:val="000000" w:themeColor="text1"/>
          <w:highlight w:val="none"/>
          <w14:textFill>
            <w14:solidFill>
              <w14:schemeClr w14:val="tx1"/>
            </w14:solidFill>
          </w14:textFill>
        </w:rPr>
        <w:t>评标注意事项</w:t>
      </w:r>
      <w:bookmarkEnd w:id="1340"/>
      <w:bookmarkEnd w:id="1341"/>
      <w:bookmarkEnd w:id="1342"/>
      <w:bookmarkEnd w:id="1343"/>
      <w:bookmarkEnd w:id="1344"/>
    </w:p>
    <w:bookmarkEnd w:id="36"/>
    <w:bookmarkEnd w:id="1337"/>
    <w:bookmarkEnd w:id="1338"/>
    <w:bookmarkEnd w:id="1339"/>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71" w:name="_Toc491658680"/>
      <w:bookmarkStart w:id="1372" w:name="_Toc6397151"/>
      <w:bookmarkStart w:id="1373" w:name="_Toc26066260"/>
      <w:bookmarkStart w:id="1374" w:name="_Toc500861027"/>
      <w:bookmarkStart w:id="1375"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6" w:name="_Toc349127628"/>
      <w:bookmarkStart w:id="1377" w:name="_Toc349143591"/>
      <w:bookmarkStart w:id="1378" w:name="_Toc374454602"/>
      <w:bookmarkStart w:id="1379" w:name="_Toc333935348"/>
      <w:bookmarkStart w:id="1380" w:name="_Toc340677072"/>
      <w:bookmarkStart w:id="1381" w:name="_Toc333237790"/>
      <w:bookmarkStart w:id="1382" w:name="_Toc339362302"/>
      <w:bookmarkStart w:id="1383" w:name="_Toc31286"/>
      <w:bookmarkStart w:id="1384" w:name="_Toc333237679"/>
      <w:bookmarkStart w:id="1385" w:name="_Toc330459987"/>
      <w:bookmarkStart w:id="1386" w:name="_Toc336681937"/>
      <w:bookmarkStart w:id="1387" w:name="_Toc342296762"/>
      <w:bookmarkStart w:id="1388" w:name="_Toc340507444"/>
      <w:bookmarkStart w:id="1389" w:name="_Toc331512900"/>
      <w:bookmarkStart w:id="1390" w:name="_Toc336681582"/>
      <w:bookmarkStart w:id="1391" w:name="_Toc332206710"/>
      <w:bookmarkStart w:id="1392" w:name="_Toc339020235"/>
      <w:bookmarkStart w:id="1393" w:name="_Toc333935689"/>
      <w:bookmarkStart w:id="1394" w:name="_Toc340672871"/>
      <w:bookmarkStart w:id="1395" w:name="_Toc339020097"/>
      <w:bookmarkStart w:id="1396" w:name="_Toc345513903"/>
      <w:bookmarkStart w:id="1397" w:name="_Toc332270348"/>
      <w:bookmarkStart w:id="1398" w:name="_Toc331684040"/>
      <w:bookmarkStart w:id="1399" w:name="_Toc339019891"/>
      <w:bookmarkStart w:id="1400" w:name="_Toc365985180"/>
      <w:bookmarkStart w:id="1401" w:name="_Toc339020017"/>
      <w:bookmarkStart w:id="1402" w:name="_Toc350756452"/>
      <w:bookmarkStart w:id="1403" w:name="_Toc333238635"/>
      <w:bookmarkStart w:id="1404" w:name="_Toc342060376"/>
      <w:bookmarkStart w:id="1405" w:name="_Toc350438751"/>
      <w:bookmarkStart w:id="1406" w:name="_Toc341348340"/>
      <w:bookmarkStart w:id="1407" w:name="_Toc339441089"/>
      <w:bookmarkStart w:id="1408" w:name="_Toc365967074"/>
      <w:bookmarkStart w:id="1409" w:name="_Toc337632360"/>
      <w:bookmarkStart w:id="1410" w:name="_Toc366072530"/>
      <w:bookmarkStart w:id="1411" w:name="_Toc10060"/>
      <w:r>
        <w:rPr>
          <w:rFonts w:hint="eastAsia"/>
          <w:color w:val="000000" w:themeColor="text1"/>
          <w:highlight w:val="none"/>
          <w14:textFill>
            <w14:solidFill>
              <w14:schemeClr w14:val="tx1"/>
            </w14:solidFill>
          </w14:textFill>
        </w:rPr>
        <w:t>接受和拒绝投标的权利</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评标委员会经评审认为所有投标都不符合招标文件要求的，或所有投标报价均超过预算价且招标人无法支付的，有权否决所有投标。</w:t>
      </w:r>
    </w:p>
    <w:p>
      <w:pPr>
        <w:widowControl/>
        <w:tabs>
          <w:tab w:val="left" w:pos="753"/>
        </w:tabs>
        <w:adjustRightInd w:val="0"/>
        <w:snapToGrid w:val="0"/>
        <w:spacing w:line="360" w:lineRule="auto"/>
        <w:ind w:left="752" w:hanging="751" w:hangingChars="358"/>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招标代理机构将重新组织招标</w:t>
      </w:r>
      <w:r>
        <w:rPr>
          <w:rFonts w:hint="eastAsia" w:ascii="宋体" w:hAnsi="宋体"/>
          <w:bCs/>
          <w:color w:val="000000" w:themeColor="text1"/>
          <w:highlight w:val="none"/>
          <w:lang w:eastAsia="zh-CN"/>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2" w:name="_Toc13597"/>
      <w:bookmarkStart w:id="1413" w:name="_Toc366072531"/>
      <w:bookmarkStart w:id="1414" w:name="_Toc374454603"/>
      <w:bookmarkStart w:id="1415" w:name="_Toc23710"/>
      <w:r>
        <w:rPr>
          <w:rFonts w:hint="eastAsia"/>
          <w:color w:val="000000" w:themeColor="text1"/>
          <w:highlight w:val="none"/>
          <w14:textFill>
            <w14:solidFill>
              <w14:schemeClr w14:val="tx1"/>
            </w14:solidFill>
          </w14:textFill>
        </w:rPr>
        <w:t>发布中标结果公告和发放中标通知书</w:t>
      </w:r>
      <w:bookmarkEnd w:id="1412"/>
      <w:bookmarkEnd w:id="1413"/>
      <w:bookmarkEnd w:id="1414"/>
      <w:bookmarkEnd w:id="1415"/>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16" w:name="_Toc366072532"/>
      <w:r>
        <w:rPr>
          <w:rFonts w:hint="eastAsia" w:ascii="宋体" w:hAnsi="宋体"/>
          <w:color w:val="000000" w:themeColor="text1"/>
          <w:szCs w:val="21"/>
          <w:highlight w:val="none"/>
          <w14:textFill>
            <w14:solidFill>
              <w14:schemeClr w14:val="tx1"/>
            </w14:solidFill>
          </w14:textFill>
        </w:rPr>
        <w:t>30.1   招标人或其授权的评标委员会应按照评标报告中推荐的中标候选投标人排名顺序确定中标投标人。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。发布中标结果公告的同时，招标代理机构向中标投标人发出中标通知书。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未中标投标人，招标代理机构不再以其它方式另行通知。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中标通知书发出后，招标人改变中标结果，或者中标投标人放弃中标，应当承担相应的法律责任。</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7" w:name="_Toc374454604"/>
      <w:bookmarkStart w:id="1418" w:name="_Toc23187"/>
      <w:bookmarkStart w:id="1419" w:name="_Toc1781"/>
      <w:r>
        <w:rPr>
          <w:rFonts w:hint="eastAsia"/>
          <w:color w:val="000000" w:themeColor="text1"/>
          <w:highlight w:val="none"/>
          <w14:textFill>
            <w14:solidFill>
              <w14:schemeClr w14:val="tx1"/>
            </w14:solidFill>
          </w14:textFill>
        </w:rPr>
        <w:t>投标人对中标结果的质疑、投诉</w:t>
      </w:r>
      <w:bookmarkEnd w:id="1416"/>
      <w:bookmarkEnd w:id="1417"/>
      <w:bookmarkEnd w:id="1418"/>
      <w:bookmarkEnd w:id="1419"/>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20" w:name="_Toc339020238"/>
      <w:bookmarkStart w:id="1421" w:name="_Toc339441092"/>
      <w:bookmarkStart w:id="1422" w:name="_Toc365985183"/>
      <w:bookmarkStart w:id="1423" w:name="_Toc350438754"/>
      <w:bookmarkStart w:id="1424" w:name="_Toc333237793"/>
      <w:bookmarkStart w:id="1425" w:name="_Toc339362305"/>
      <w:bookmarkStart w:id="1426" w:name="_Toc342296765"/>
      <w:bookmarkStart w:id="1427" w:name="_Toc342060379"/>
      <w:bookmarkStart w:id="1428" w:name="_Toc333238638"/>
      <w:bookmarkStart w:id="1429" w:name="_Toc330459990"/>
      <w:bookmarkStart w:id="1430" w:name="_Toc339019894"/>
      <w:bookmarkStart w:id="1431" w:name="_Toc339020100"/>
      <w:bookmarkStart w:id="1432" w:name="_Toc365967077"/>
      <w:bookmarkStart w:id="1433" w:name="_Toc345513906"/>
      <w:bookmarkStart w:id="1434" w:name="_Toc333935351"/>
      <w:bookmarkStart w:id="1435" w:name="_Toc349143594"/>
      <w:bookmarkStart w:id="1436" w:name="_Toc336681585"/>
      <w:bookmarkStart w:id="1437" w:name="_Toc333935692"/>
      <w:bookmarkStart w:id="1438" w:name="_Toc349127631"/>
      <w:bookmarkStart w:id="1439" w:name="_Toc340507447"/>
      <w:bookmarkStart w:id="1440" w:name="_Toc331684043"/>
      <w:bookmarkStart w:id="1441" w:name="_Toc340677075"/>
      <w:bookmarkStart w:id="1442" w:name="_Toc336681940"/>
      <w:bookmarkStart w:id="1443" w:name="_Toc332270351"/>
      <w:bookmarkStart w:id="1444" w:name="_Toc339020020"/>
      <w:bookmarkStart w:id="1445" w:name="_Toc331512903"/>
      <w:bookmarkStart w:id="1446" w:name="_Toc332206713"/>
      <w:bookmarkStart w:id="1447" w:name="_Toc341348343"/>
      <w:bookmarkStart w:id="1448" w:name="_Toc340672874"/>
      <w:bookmarkStart w:id="1449" w:name="_Toc333237682"/>
      <w:bookmarkStart w:id="1450" w:name="_Toc337632363"/>
      <w:bookmarkStart w:id="1451" w:name="_Toc35075645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投标人对中标公告有异议的，应当在中标结果公告发布之日起七个工作日内，以书面形式向招标人或招标代理机构提出质疑。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招标人或招标代理机构应当在收到投标投标人书面质疑后七个工作日内，对质疑内容作出答复。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投标人对招标人或招标代理机构的答复不满意或者招标人、招标代理机构未在规定时间内答复的，可以在答复期满后十五个工作日内按有关规定，向同级人民政府财政部门投诉。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w:t>
      </w:r>
      <w:r>
        <w:rPr>
          <w:rFonts w:hint="eastAsia" w:ascii="宋体" w:hAnsi="宋体"/>
          <w:color w:val="000000" w:themeColor="text1"/>
          <w:szCs w:val="21"/>
          <w:highlight w:val="none"/>
          <w14:textFill>
            <w14:solidFill>
              <w14:schemeClr w14:val="tx1"/>
            </w14:solidFill>
          </w14:textFill>
        </w:rPr>
        <w:t>其授权代理人</w:t>
      </w:r>
      <w:r>
        <w:rPr>
          <w:rFonts w:hint="eastAsia" w:ascii="宋体" w:hAnsi="宋体"/>
          <w:color w:val="000000" w:themeColor="text1"/>
          <w:szCs w:val="21"/>
          <w:highlight w:val="none"/>
          <w14:textFill>
            <w14:solidFill>
              <w14:schemeClr w14:val="tx1"/>
            </w14:solidFill>
          </w14:textFill>
        </w:rPr>
        <w:t>签字并盖公章。</w:t>
      </w:r>
    </w:p>
    <w:p>
      <w:pPr>
        <w:pStyle w:val="4"/>
        <w:numPr>
          <w:ilvl w:val="0"/>
          <w:numId w:val="0"/>
        </w:numPr>
        <w:rPr>
          <w:color w:val="000000" w:themeColor="text1"/>
          <w:sz w:val="24"/>
          <w:highlight w:val="none"/>
          <w14:textFill>
            <w14:solidFill>
              <w14:schemeClr w14:val="tx1"/>
            </w14:solidFill>
          </w14:textFill>
        </w:rPr>
      </w:pPr>
      <w:bookmarkStart w:id="1452" w:name="_Toc374454605"/>
      <w:bookmarkStart w:id="1453" w:name="_Toc366072533"/>
      <w:r>
        <w:rPr>
          <w:color w:val="000000" w:themeColor="text1"/>
          <w:sz w:val="24"/>
          <w:highlight w:val="none"/>
          <w14:textFill>
            <w14:solidFill>
              <w14:schemeClr w14:val="tx1"/>
            </w14:solidFill>
          </w14:textFill>
        </w:rPr>
        <w:br w:type="page"/>
      </w:r>
      <w:bookmarkStart w:id="1454" w:name="_Toc14695"/>
      <w:bookmarkStart w:id="1455" w:name="_Toc10808"/>
      <w:r>
        <w:rPr>
          <w:rFonts w:hint="eastAsia"/>
          <w:color w:val="000000" w:themeColor="text1"/>
          <w:sz w:val="24"/>
          <w:highlight w:val="none"/>
          <w14:textFill>
            <w14:solidFill>
              <w14:schemeClr w14:val="tx1"/>
            </w14:solidFill>
          </w14:textFill>
        </w:rPr>
        <w:t>Ｆ  授予合同</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56" w:name="_Toc491658670"/>
      <w:bookmarkStart w:id="1457" w:name="_Toc333238639"/>
      <w:bookmarkStart w:id="1458" w:name="_Toc330459991"/>
      <w:bookmarkStart w:id="1459" w:name="_Toc365985184"/>
      <w:bookmarkStart w:id="1460" w:name="_Toc467236759"/>
      <w:bookmarkStart w:id="1461" w:name="_Toc333237683"/>
      <w:bookmarkStart w:id="1462" w:name="_Toc468606048"/>
      <w:bookmarkStart w:id="1463" w:name="_Toc480021072"/>
      <w:bookmarkStart w:id="1464" w:name="_Toc345513907"/>
      <w:bookmarkStart w:id="1465" w:name="_Toc349143595"/>
      <w:bookmarkStart w:id="1466" w:name="_Toc365967078"/>
      <w:bookmarkStart w:id="1467" w:name="_Toc339020101"/>
      <w:bookmarkStart w:id="1468" w:name="_Toc340507448"/>
      <w:bookmarkStart w:id="1469" w:name="_Toc366072534"/>
      <w:bookmarkStart w:id="1470" w:name="_Toc333237794"/>
      <w:bookmarkStart w:id="1471" w:name="_Toc468157555"/>
      <w:bookmarkStart w:id="1472" w:name="_Toc342296766"/>
      <w:bookmarkStart w:id="1473" w:name="_Toc341348344"/>
      <w:bookmarkStart w:id="1474" w:name="_Toc333935693"/>
      <w:bookmarkStart w:id="1475" w:name="_Toc480020276"/>
      <w:bookmarkStart w:id="1476" w:name="_Toc331512904"/>
      <w:bookmarkStart w:id="1477" w:name="_Toc350756456"/>
      <w:bookmarkStart w:id="1478" w:name="_Toc337632364"/>
      <w:bookmarkStart w:id="1479" w:name="_Toc336681941"/>
      <w:bookmarkStart w:id="1480" w:name="_Toc467987842"/>
      <w:bookmarkStart w:id="1481" w:name="_Toc31289"/>
      <w:bookmarkStart w:id="1482" w:name="_Toc350438755"/>
      <w:bookmarkStart w:id="1483" w:name="_Toc479991601"/>
      <w:bookmarkStart w:id="1484" w:name="_Toc342060380"/>
      <w:bookmarkStart w:id="1485" w:name="_Toc331684044"/>
      <w:bookmarkStart w:id="1486" w:name="_Toc332270352"/>
      <w:bookmarkStart w:id="1487" w:name="_Toc339362306"/>
      <w:bookmarkStart w:id="1488" w:name="_Toc333935352"/>
      <w:bookmarkStart w:id="1489" w:name="_Toc340677076"/>
      <w:bookmarkStart w:id="1490" w:name="_Toc340672875"/>
      <w:bookmarkStart w:id="1491" w:name="_Toc500861016"/>
      <w:bookmarkStart w:id="1492" w:name="_Toc336681586"/>
      <w:bookmarkStart w:id="1493" w:name="_Toc339020021"/>
      <w:bookmarkStart w:id="1494" w:name="_Toc480010727"/>
      <w:bookmarkStart w:id="1495" w:name="_Toc339020239"/>
      <w:bookmarkStart w:id="1496" w:name="_Toc339019895"/>
      <w:bookmarkStart w:id="1497" w:name="_Toc374454606"/>
      <w:bookmarkStart w:id="1498" w:name="_Toc332206714"/>
      <w:bookmarkStart w:id="1499" w:name="_Toc349127632"/>
      <w:bookmarkStart w:id="1500" w:name="_Toc339441093"/>
      <w:bookmarkStart w:id="1501" w:name="_Toc27084"/>
      <w:bookmarkStart w:id="1502" w:name="_Toc458262633"/>
      <w:bookmarkStart w:id="1503" w:name="_Toc454701400"/>
      <w:r>
        <w:rPr>
          <w:rFonts w:hint="eastAsia"/>
          <w:color w:val="000000" w:themeColor="text1"/>
          <w:highlight w:val="none"/>
          <w14:textFill>
            <w14:solidFill>
              <w14:schemeClr w14:val="tx1"/>
            </w14:solidFill>
          </w14:textFill>
        </w:rPr>
        <w:t>合同授予标准</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按第30条规定，招标人将把合同授予此次招标的中标投标人。</w:t>
      </w:r>
    </w:p>
    <w:bookmarkEnd w:id="1502"/>
    <w:bookmarkEnd w:id="1503"/>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04" w:name="_Toc350756457"/>
      <w:bookmarkStart w:id="1505" w:name="_Toc480020280"/>
      <w:bookmarkStart w:id="1506" w:name="_Toc468157559"/>
      <w:bookmarkStart w:id="1507" w:name="_Toc366072535"/>
      <w:bookmarkStart w:id="1508" w:name="_Toc339019896"/>
      <w:bookmarkStart w:id="1509" w:name="_Toc374454607"/>
      <w:bookmarkStart w:id="1510" w:name="_Toc480021076"/>
      <w:bookmarkStart w:id="1511" w:name="_Toc332206715"/>
      <w:bookmarkStart w:id="1512" w:name="_Toc32520"/>
      <w:bookmarkStart w:id="1513" w:name="_Toc330459992"/>
      <w:bookmarkStart w:id="1514" w:name="_Toc458262635"/>
      <w:bookmarkStart w:id="1515" w:name="_Toc340677077"/>
      <w:bookmarkStart w:id="1516" w:name="_Toc339020022"/>
      <w:bookmarkStart w:id="1517" w:name="_Toc340507449"/>
      <w:bookmarkStart w:id="1518" w:name="_Toc333237684"/>
      <w:bookmarkStart w:id="1519" w:name="_Toc333935694"/>
      <w:bookmarkStart w:id="1520" w:name="_Toc333935353"/>
      <w:bookmarkStart w:id="1521" w:name="_Toc342060381"/>
      <w:bookmarkStart w:id="1522" w:name="_Toc467987846"/>
      <w:bookmarkStart w:id="1523" w:name="_Toc342296767"/>
      <w:bookmarkStart w:id="1524" w:name="_Toc350438756"/>
      <w:bookmarkStart w:id="1525" w:name="_Toc349143596"/>
      <w:bookmarkStart w:id="1526" w:name="_Toc339441094"/>
      <w:bookmarkStart w:id="1527" w:name="_Toc340672876"/>
      <w:bookmarkStart w:id="1528" w:name="_Toc454701402"/>
      <w:bookmarkStart w:id="1529" w:name="_Toc336681587"/>
      <w:bookmarkStart w:id="1530" w:name="_Toc491658674"/>
      <w:bookmarkStart w:id="1531" w:name="_Toc365985185"/>
      <w:bookmarkStart w:id="1532" w:name="_Toc339020240"/>
      <w:bookmarkStart w:id="1533" w:name="_Toc336681942"/>
      <w:bookmarkStart w:id="1534" w:name="_Toc333237795"/>
      <w:bookmarkStart w:id="1535" w:name="_Toc331684045"/>
      <w:bookmarkStart w:id="1536" w:name="_Toc331512905"/>
      <w:bookmarkStart w:id="1537" w:name="_Toc345513908"/>
      <w:bookmarkStart w:id="1538" w:name="_Toc339362307"/>
      <w:bookmarkStart w:id="1539" w:name="_Toc349127633"/>
      <w:bookmarkStart w:id="1540" w:name="_Toc365967079"/>
      <w:bookmarkStart w:id="1541" w:name="_Toc467236763"/>
      <w:bookmarkStart w:id="1542" w:name="_Toc468606052"/>
      <w:bookmarkStart w:id="1543" w:name="_Toc479991605"/>
      <w:bookmarkStart w:id="1544" w:name="_Toc333238640"/>
      <w:bookmarkStart w:id="1545" w:name="_Toc341348345"/>
      <w:bookmarkStart w:id="1546" w:name="_Toc480010731"/>
      <w:bookmarkStart w:id="1547" w:name="_Toc500861020"/>
      <w:bookmarkStart w:id="1548" w:name="_Toc15977"/>
      <w:bookmarkStart w:id="1549" w:name="_Toc339020102"/>
      <w:bookmarkStart w:id="1550" w:name="_Toc332270353"/>
      <w:bookmarkStart w:id="1551" w:name="_Toc337632365"/>
      <w:r>
        <w:rPr>
          <w:rFonts w:hint="eastAsia"/>
          <w:color w:val="000000" w:themeColor="text1"/>
          <w:highlight w:val="none"/>
          <w14:textFill>
            <w14:solidFill>
              <w14:schemeClr w14:val="tx1"/>
            </w14:solidFill>
          </w14:textFill>
        </w:rPr>
        <w:t>签订合同</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52" w:name="_Toc369700990"/>
      <w:bookmarkStart w:id="1553" w:name="_Toc374454608"/>
      <w:bookmarkStart w:id="1554" w:name="_Toc377129068"/>
      <w:bookmarkStart w:id="1555" w:name="_Toc378261823"/>
      <w:bookmarkStart w:id="1556" w:name="_Toc367095382"/>
      <w:bookmarkStart w:id="1557" w:name="_Toc370983962"/>
      <w:bookmarkStart w:id="1558" w:name="_Toc383069738"/>
      <w:bookmarkStart w:id="1559" w:name="_Toc373401413"/>
      <w:bookmarkStart w:id="1560" w:name="_Toc372209289"/>
      <w:bookmarkStart w:id="1561" w:name="_Toc366681897"/>
      <w:bookmarkStart w:id="1562" w:name="_Toc374093632"/>
      <w:bookmarkStart w:id="1563" w:name="_Toc370309169"/>
      <w:bookmarkStart w:id="1564" w:name="_Toc379896705"/>
      <w:bookmarkStart w:id="1565" w:name="_Toc366072536"/>
      <w:bookmarkStart w:id="1566" w:name="_Toc333237685"/>
      <w:bookmarkStart w:id="1567" w:name="_Toc350438757"/>
      <w:bookmarkStart w:id="1568" w:name="_Toc331684046"/>
      <w:bookmarkStart w:id="1569" w:name="_Toc339020241"/>
      <w:bookmarkStart w:id="1570" w:name="_Toc332270354"/>
      <w:bookmarkStart w:id="1571" w:name="_Toc342296768"/>
      <w:bookmarkStart w:id="1572" w:name="_Toc340672877"/>
      <w:bookmarkStart w:id="1573" w:name="_Toc339019897"/>
      <w:bookmarkStart w:id="1574" w:name="_Toc331512906"/>
      <w:bookmarkStart w:id="1575" w:name="_Toc333935354"/>
      <w:bookmarkStart w:id="1576" w:name="_Toc342060382"/>
      <w:bookmarkStart w:id="1577" w:name="_Toc332206716"/>
      <w:bookmarkStart w:id="1578" w:name="_Toc336681588"/>
      <w:bookmarkStart w:id="1579" w:name="_Toc336681943"/>
      <w:bookmarkStart w:id="1580" w:name="_Toc339441095"/>
      <w:bookmarkStart w:id="1581" w:name="_Toc337632366"/>
      <w:bookmarkStart w:id="1582" w:name="_Toc330459993"/>
      <w:bookmarkStart w:id="1583" w:name="_Toc333935695"/>
      <w:bookmarkStart w:id="1584" w:name="_Toc349143597"/>
      <w:bookmarkStart w:id="1585" w:name="_Toc345513909"/>
      <w:bookmarkStart w:id="1586" w:name="_Toc333238641"/>
      <w:bookmarkStart w:id="1587" w:name="_Toc350756458"/>
      <w:bookmarkStart w:id="1588" w:name="_Toc365985186"/>
      <w:bookmarkStart w:id="1589" w:name="_Toc340507450"/>
      <w:bookmarkStart w:id="1590" w:name="_Toc339020103"/>
      <w:bookmarkStart w:id="1591" w:name="_Toc340677078"/>
      <w:bookmarkStart w:id="1592" w:name="_Toc333237796"/>
      <w:bookmarkStart w:id="1593" w:name="_Toc349127634"/>
      <w:bookmarkStart w:id="1594" w:name="_Toc339362308"/>
      <w:bookmarkStart w:id="1595" w:name="_Toc365967080"/>
      <w:bookmarkStart w:id="1596" w:name="_Toc341348346"/>
      <w:bookmarkStart w:id="1597" w:name="_Toc33902002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人应当按照招标文件和中标投标人投标文件的约定，与中标投标人签订书面合同。所签订的合同不得对招标文件和中标投标人投标文件作实质性修改。招标人不得向中标投标人提出任何不合理的要求，作为签订合同的条件，不得与中标投标人私下订立背离合同实质性内容的协议。</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招标人应当自采购合同签订之日起七个工作日内，按照有关规定将采购合同副本报招标代理机构备案。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拒绝与</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签订合同的，</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可以按照评审报告推荐的</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候选人名单排序，确定下一候选人为</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，也可以重新开展采购活动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Pr>
        <w:pStyle w:val="4"/>
        <w:numPr>
          <w:ilvl w:val="0"/>
          <w:numId w:val="0"/>
        </w:numPr>
        <w:rPr>
          <w:color w:val="000000" w:themeColor="text1"/>
          <w:sz w:val="24"/>
          <w:highlight w:val="none"/>
          <w14:textFill>
            <w14:solidFill>
              <w14:schemeClr w14:val="tx1"/>
            </w14:solidFill>
          </w14:textFill>
        </w:rPr>
      </w:pPr>
      <w:bookmarkStart w:id="1598" w:name="_Toc15671"/>
      <w:bookmarkStart w:id="1599" w:name="_Toc6199"/>
      <w:bookmarkStart w:id="1600" w:name="_Toc468157562"/>
      <w:bookmarkStart w:id="1601" w:name="_Toc500861024"/>
      <w:bookmarkStart w:id="1602" w:name="_Toc480020283"/>
      <w:bookmarkStart w:id="1603" w:name="_Toc467987849"/>
      <w:bookmarkStart w:id="1604" w:name="_Toc480021079"/>
      <w:bookmarkStart w:id="1605" w:name="_Toc491658677"/>
      <w:bookmarkStart w:id="1606" w:name="_Toc468606055"/>
      <w:bookmarkStart w:id="1607" w:name="_Toc467236766"/>
      <w:bookmarkStart w:id="1608" w:name="_Toc480010734"/>
      <w:bookmarkStart w:id="1609" w:name="_Toc479991608"/>
      <w:r>
        <w:rPr>
          <w:rFonts w:hint="eastAsia"/>
          <w:color w:val="000000" w:themeColor="text1"/>
          <w:sz w:val="24"/>
          <w:highlight w:val="none"/>
          <w14:textFill>
            <w14:solidFill>
              <w14:schemeClr w14:val="tx1"/>
            </w14:solidFill>
          </w14:textFill>
        </w:rPr>
        <w:t>G、评标细则</w:t>
      </w:r>
      <w:bookmarkEnd w:id="1598"/>
      <w:bookmarkEnd w:id="1599"/>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654" w:type="dxa"/>
        <w:jc w:val="center"/>
        <w:tblLayout w:type="fixed"/>
        <w:tblCellMar>
          <w:top w:w="0" w:type="dxa"/>
          <w:left w:w="0" w:type="dxa"/>
          <w:bottom w:w="0" w:type="dxa"/>
          <w:right w:w="0" w:type="dxa"/>
        </w:tblCellMar>
      </w:tblPr>
      <w:tblGrid>
        <w:gridCol w:w="2570"/>
        <w:gridCol w:w="2873"/>
        <w:gridCol w:w="3211"/>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评分项目</w:t>
            </w:r>
          </w:p>
        </w:tc>
        <w:tc>
          <w:tcPr>
            <w:tcW w:w="28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技术评分</w:t>
            </w:r>
          </w:p>
        </w:tc>
        <w:tc>
          <w:tcPr>
            <w:tcW w:w="3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分值</w:t>
            </w:r>
          </w:p>
        </w:tc>
        <w:tc>
          <w:tcPr>
            <w:tcW w:w="28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50分</w:t>
            </w:r>
          </w:p>
        </w:tc>
        <w:tc>
          <w:tcPr>
            <w:tcW w:w="3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10012" w:type="dxa"/>
        <w:jc w:val="center"/>
        <w:shd w:val="clear" w:color="auto" w:fill="FFFFFF"/>
        <w:tblLayout w:type="fixed"/>
        <w:tblCellMar>
          <w:top w:w="0" w:type="dxa"/>
          <w:left w:w="0" w:type="dxa"/>
          <w:bottom w:w="0" w:type="dxa"/>
          <w:right w:w="0" w:type="dxa"/>
        </w:tblCellMar>
      </w:tblPr>
      <w:tblGrid>
        <w:gridCol w:w="659"/>
        <w:gridCol w:w="1567"/>
        <w:gridCol w:w="783"/>
        <w:gridCol w:w="7003"/>
      </w:tblGrid>
      <w:tr>
        <w:tblPrEx>
          <w:shd w:val="clear" w:color="auto" w:fill="FFFFFF"/>
          <w:tblCellMar>
            <w:top w:w="0" w:type="dxa"/>
            <w:left w:w="0" w:type="dxa"/>
            <w:bottom w:w="0" w:type="dxa"/>
            <w:right w:w="0" w:type="dxa"/>
          </w:tblCellMar>
        </w:tblPrEx>
        <w:trPr>
          <w:cantSplit/>
          <w:trHeight w:val="460" w:hRule="atLeast"/>
          <w:tblHeader/>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213"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服务实施方案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1.实施方案详细完整，可操作性强，得8分；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2.实施方案基本完整，可操作性一般，得4分；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3.实施方案针对性不强，得2分。</w:t>
            </w:r>
          </w:p>
          <w:p>
            <w:pPr>
              <w:spacing w:line="30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929"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09"/>
              <w:widowControl w:val="0"/>
              <w:pBdr>
                <w:left w:val="none" w:color="auto" w:sz="0" w:space="0"/>
                <w:bottom w:val="none" w:color="auto" w:sz="0" w:space="0"/>
                <w:right w:val="none" w:color="auto" w:sz="0" w:space="0"/>
              </w:pBdr>
              <w:spacing w:before="0" w:beforeAutospacing="0" w:after="0" w:afterAutospacing="0" w:line="300" w:lineRule="exact"/>
              <w:rPr>
                <w:rFonts w:cs="宋体"/>
                <w:color w:val="000000" w:themeColor="text1"/>
                <w:kern w:val="2"/>
                <w:highlight w:val="none"/>
                <w14:textFill>
                  <w14:solidFill>
                    <w14:schemeClr w14:val="tx1"/>
                  </w14:solidFill>
                </w14:textFill>
              </w:rPr>
            </w:pPr>
            <w:r>
              <w:rPr>
                <w:rFonts w:hint="eastAsia" w:cs="宋体"/>
                <w:bCs/>
                <w:color w:val="000000" w:themeColor="text1"/>
                <w:kern w:val="2"/>
                <w:highlight w:val="none"/>
                <w14:textFill>
                  <w14:solidFill>
                    <w14:schemeClr w14:val="tx1"/>
                  </w14:solidFill>
                </w14:textFill>
              </w:rPr>
              <w:t>综合实力</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1.投标人拥有20名以上执业律师，其中有5年以上执业经历的专职律师达</w:t>
            </w:r>
            <w:r>
              <w:rPr>
                <w:rFonts w:hint="eastAsia" w:ascii="宋体" w:hAnsi="宋体" w:cs="宋体"/>
                <w:color w:val="000000" w:themeColor="text1"/>
                <w:highlight w:val="none"/>
                <w14:textFill>
                  <w14:solidFill>
                    <w14:schemeClr w14:val="tx1"/>
                  </w14:solidFill>
                </w14:textFill>
              </w:rPr>
              <w:t>10名</w:t>
            </w:r>
            <w:r>
              <w:rPr>
                <w:rFonts w:hint="eastAsia" w:ascii="宋体" w:hAnsi="宋体" w:cs="宋体"/>
                <w:color w:val="000000" w:themeColor="text1"/>
                <w:highlight w:val="none"/>
                <w14:textFill>
                  <w14:solidFill>
                    <w14:schemeClr w14:val="tx1"/>
                  </w14:solidFill>
                </w14:textFill>
              </w:rPr>
              <w:t>以上，近5年有3年以上银行法律服务经验的执业律师不少于3名，得12分；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投标人拥有15-19名执业律师，其中有5年以上执业经历的专职律师达</w:t>
            </w:r>
            <w:r>
              <w:rPr>
                <w:rFonts w:hint="eastAsia" w:ascii="宋体" w:hAnsi="宋体" w:cs="宋体"/>
                <w:color w:val="000000" w:themeColor="text1"/>
                <w:highlight w:val="none"/>
                <w14:textFill>
                  <w14:solidFill>
                    <w14:schemeClr w14:val="tx1"/>
                  </w14:solidFill>
                </w14:textFill>
              </w:rPr>
              <w:t>8名</w:t>
            </w:r>
            <w:r>
              <w:rPr>
                <w:rFonts w:hint="eastAsia" w:ascii="宋体" w:hAnsi="宋体" w:cs="宋体"/>
                <w:color w:val="000000" w:themeColor="text1"/>
                <w:highlight w:val="none"/>
                <w14:textFill>
                  <w14:solidFill>
                    <w14:schemeClr w14:val="tx1"/>
                  </w14:solidFill>
                </w14:textFill>
              </w:rPr>
              <w:t>以上，近5年有3年以上银行法律服务经验的执业律师不少于3名，得8分；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 投标人拥有10-14名执业律师，其中有5年以上执业经历的专职律师达</w:t>
            </w:r>
            <w:r>
              <w:rPr>
                <w:rFonts w:hint="eastAsia" w:ascii="宋体" w:hAnsi="宋体" w:cs="宋体"/>
                <w:color w:val="000000" w:themeColor="text1"/>
                <w:highlight w:val="none"/>
                <w14:textFill>
                  <w14:solidFill>
                    <w14:schemeClr w14:val="tx1"/>
                  </w14:solidFill>
                </w14:textFill>
              </w:rPr>
              <w:t>6名</w:t>
            </w:r>
            <w:r>
              <w:rPr>
                <w:rFonts w:hint="eastAsia" w:ascii="宋体" w:hAnsi="宋体" w:cs="宋体"/>
                <w:color w:val="000000" w:themeColor="text1"/>
                <w:highlight w:val="none"/>
                <w14:textFill>
                  <w14:solidFill>
                    <w14:schemeClr w14:val="tx1"/>
                  </w14:solidFill>
                </w14:textFill>
              </w:rPr>
              <w:t>以上，近5年有3年以上银行法律服务经验的执业律师不少于3名，得4分；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 投标人执业律师少于10名，不得分。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提供人员证书复印件、社保证明和相应的银行法律服务执业经验证明材料，否则不得分。</w:t>
            </w:r>
          </w:p>
        </w:tc>
      </w:tr>
      <w:tr>
        <w:tblPrEx>
          <w:shd w:val="clear" w:color="auto" w:fill="FFFFFF"/>
          <w:tblCellMar>
            <w:top w:w="0" w:type="dxa"/>
            <w:left w:w="0" w:type="dxa"/>
            <w:bottom w:w="0" w:type="dxa"/>
            <w:right w:w="0" w:type="dxa"/>
          </w:tblCellMar>
        </w:tblPrEx>
        <w:trPr>
          <w:cantSplit/>
          <w:trHeight w:val="929"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09"/>
              <w:widowControl w:val="0"/>
              <w:pBdr>
                <w:left w:val="none" w:color="auto" w:sz="0" w:space="0"/>
                <w:bottom w:val="none" w:color="auto" w:sz="0" w:space="0"/>
                <w:right w:val="none" w:color="auto" w:sz="0" w:space="0"/>
              </w:pBdr>
              <w:spacing w:before="0" w:beforeAutospacing="0" w:after="0" w:afterAutospacing="0" w:line="300" w:lineRule="exact"/>
              <w:rPr>
                <w:rFonts w:cs="宋体"/>
                <w:bCs/>
                <w:color w:val="000000" w:themeColor="text1"/>
                <w:kern w:val="2"/>
                <w:highlight w:val="none"/>
                <w14:textFill>
                  <w14:solidFill>
                    <w14:schemeClr w14:val="tx1"/>
                  </w14:solidFill>
                </w14:textFill>
              </w:rPr>
            </w:pPr>
            <w:r>
              <w:rPr>
                <w:rFonts w:hint="eastAsia" w:cs="宋体"/>
                <w:bCs/>
                <w:color w:val="000000" w:themeColor="text1"/>
                <w:kern w:val="2"/>
                <w:highlight w:val="none"/>
                <w14:textFill>
                  <w14:solidFill>
                    <w14:schemeClr w14:val="tx1"/>
                  </w14:solidFill>
                </w14:textFill>
              </w:rPr>
              <w:t>团队实力</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法律团队理论水平、办案能力、工作经验能满足银行法律事务的需要：</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1.法律团队理论水平高、办案能力强、银行类法律工作经验丰富的得5分；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2.法律团队理论水平一般、办案能力一般、银行类法律工作经验较少得3分；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3.法律团队理论水平差、办案能力弱、银行类法律工作经验欠缺得1分。</w:t>
            </w:r>
          </w:p>
          <w:p>
            <w:pPr>
              <w:spacing w:line="300" w:lineRule="exac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929"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09"/>
              <w:widowControl w:val="0"/>
              <w:pBdr>
                <w:left w:val="none" w:color="auto" w:sz="0" w:space="0"/>
                <w:bottom w:val="none" w:color="auto" w:sz="0" w:space="0"/>
                <w:right w:val="none" w:color="auto" w:sz="0" w:space="0"/>
              </w:pBdr>
              <w:spacing w:before="0" w:beforeAutospacing="0" w:after="0" w:afterAutospacing="0" w:line="300" w:lineRule="exact"/>
              <w:rPr>
                <w:rFonts w:cs="宋体"/>
                <w:bCs/>
                <w:color w:val="000000" w:themeColor="text1"/>
                <w:kern w:val="2"/>
                <w:highlight w:val="none"/>
                <w14:textFill>
                  <w14:solidFill>
                    <w14:schemeClr w14:val="tx1"/>
                  </w14:solidFill>
                </w14:textFill>
              </w:rPr>
            </w:pPr>
            <w:r>
              <w:rPr>
                <w:rFonts w:hint="eastAsia" w:cs="宋体"/>
                <w:bCs/>
                <w:color w:val="000000" w:themeColor="text1"/>
                <w:kern w:val="2"/>
                <w:highlight w:val="none"/>
                <w14:textFill>
                  <w14:solidFill>
                    <w14:schemeClr w14:val="tx1"/>
                  </w14:solidFill>
                </w14:textFill>
              </w:rPr>
              <w:t>法律文书质量</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拟派律师撰写的自2018年以来3至5份不同类型的、银行法律事务相关的法律文书（如法律意见书、民事答辩状、民事起诉状、上诉状、代理意见等，须为实际参与的案件/项目），根据法律文书的语言表述、结构叙事、说理情况、法条引用等方面进行综合评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1.叙述准确、逻辑性强、说理充分、运用法条娴熟，得15分；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2.叙述较准确、逻辑性较强、说理较充分、运用法条较娴熟，得10分；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3.叙述一般、逻辑性一般、说理一般、运用法条一般，得5分；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4.叙述欠准确、逻辑性较差、说理不足、引用法条有缺失，得1分。</w:t>
            </w:r>
          </w:p>
          <w:p>
            <w:pPr>
              <w:spacing w:line="300" w:lineRule="exac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提供相应的法律文书资料，否则不得分。</w:t>
            </w:r>
          </w:p>
        </w:tc>
      </w:tr>
      <w:tr>
        <w:tblPrEx>
          <w:shd w:val="clear" w:color="auto" w:fill="FFFFFF"/>
          <w:tblCellMar>
            <w:top w:w="0" w:type="dxa"/>
            <w:left w:w="0" w:type="dxa"/>
            <w:bottom w:w="0" w:type="dxa"/>
            <w:right w:w="0" w:type="dxa"/>
          </w:tblCellMar>
        </w:tblPrEx>
        <w:trPr>
          <w:cantSplit/>
          <w:trHeight w:val="929"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09"/>
              <w:widowControl w:val="0"/>
              <w:pBdr>
                <w:left w:val="none" w:color="auto" w:sz="0" w:space="0"/>
                <w:bottom w:val="none" w:color="auto" w:sz="0" w:space="0"/>
                <w:right w:val="none" w:color="auto" w:sz="0" w:space="0"/>
              </w:pBdr>
              <w:spacing w:before="0" w:beforeAutospacing="0" w:after="0" w:afterAutospacing="0" w:line="300" w:lineRule="exact"/>
              <w:rPr>
                <w:rFonts w:cs="宋体"/>
                <w:bCs/>
                <w:color w:val="000000" w:themeColor="text1"/>
                <w:kern w:val="2"/>
                <w:highlight w:val="none"/>
                <w14:textFill>
                  <w14:solidFill>
                    <w14:schemeClr w14:val="tx1"/>
                  </w14:solidFill>
                </w14:textFill>
              </w:rPr>
            </w:pPr>
            <w:r>
              <w:rPr>
                <w:rFonts w:hint="eastAsia" w:cs="宋体"/>
                <w:bCs/>
                <w:color w:val="000000" w:themeColor="text1"/>
                <w:kern w:val="2"/>
                <w:highlight w:val="none"/>
                <w14:textFill>
                  <w14:solidFill>
                    <w14:schemeClr w14:val="tx1"/>
                  </w14:solidFill>
                </w14:textFill>
              </w:rPr>
              <w:t>服务附加</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1.承诺在服务期内为招标人免费提供书面法律意见不少于8次的，加10分；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2.承诺在服务期内为招标人免费提供书面法律意见不少于5次的，加8分；</w:t>
            </w:r>
          </w:p>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3.承诺在服务期内为招标人免费提供书面法律意见不少于3次的，加5分。</w:t>
            </w:r>
          </w:p>
          <w:p>
            <w:pPr>
              <w:spacing w:line="300" w:lineRule="exac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提供相关承诺书，否则不得分。</w:t>
            </w:r>
          </w:p>
        </w:tc>
      </w:tr>
      <w:tr>
        <w:tblPrEx>
          <w:shd w:val="clear" w:color="auto" w:fill="FFFFFF"/>
          <w:tblCellMar>
            <w:top w:w="0" w:type="dxa"/>
            <w:left w:w="0" w:type="dxa"/>
            <w:bottom w:w="0" w:type="dxa"/>
            <w:right w:w="0" w:type="dxa"/>
          </w:tblCellMar>
        </w:tblPrEx>
        <w:trPr>
          <w:cantSplit/>
          <w:trHeight w:val="572" w:hRule="atLeast"/>
          <w:jc w:val="center"/>
        </w:trPr>
        <w:tc>
          <w:tcPr>
            <w:tcW w:w="222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50分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10054" w:type="dxa"/>
        <w:jc w:val="center"/>
        <w:tblLayout w:type="fixed"/>
        <w:tblCellMar>
          <w:top w:w="0" w:type="dxa"/>
          <w:left w:w="0" w:type="dxa"/>
          <w:bottom w:w="0" w:type="dxa"/>
          <w:right w:w="0" w:type="dxa"/>
        </w:tblCellMar>
      </w:tblPr>
      <w:tblGrid>
        <w:gridCol w:w="668"/>
        <w:gridCol w:w="1584"/>
        <w:gridCol w:w="783"/>
        <w:gridCol w:w="7019"/>
      </w:tblGrid>
      <w:tr>
        <w:tblPrEx>
          <w:tblCellMar>
            <w:top w:w="0" w:type="dxa"/>
            <w:left w:w="0" w:type="dxa"/>
            <w:bottom w:w="0" w:type="dxa"/>
            <w:right w:w="0" w:type="dxa"/>
          </w:tblCellMar>
        </w:tblPrEx>
        <w:trPr>
          <w:cantSplit/>
          <w:trHeight w:val="472" w:hRule="atLeast"/>
          <w:jc w:val="center"/>
        </w:trPr>
        <w:tc>
          <w:tcPr>
            <w:tcW w:w="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70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109" w:hRule="atLeast"/>
          <w:jc w:val="center"/>
        </w:trPr>
        <w:tc>
          <w:tcPr>
            <w:tcW w:w="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同类项目经验</w:t>
            </w:r>
          </w:p>
        </w:tc>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35分</w:t>
            </w:r>
          </w:p>
        </w:tc>
        <w:tc>
          <w:tcPr>
            <w:tcW w:w="70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提供2018年至今银行类法律服务成功案例，每提供一份得2分，最多得20分；2018年至今担任过银行常年法律顾问的，每服务1年（满六个月不足一年的按一年计算）可加3分，最多可加15分。</w:t>
            </w:r>
          </w:p>
          <w:p>
            <w:pPr>
              <w:jc w:val="left"/>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提供法院裁决书等相关法律文书或委托服务合同，否则不得分。</w:t>
            </w:r>
          </w:p>
        </w:tc>
      </w:tr>
      <w:tr>
        <w:tblPrEx>
          <w:tblCellMar>
            <w:top w:w="0" w:type="dxa"/>
            <w:left w:w="0" w:type="dxa"/>
            <w:bottom w:w="0" w:type="dxa"/>
            <w:right w:w="0" w:type="dxa"/>
          </w:tblCellMar>
        </w:tblPrEx>
        <w:trPr>
          <w:cantSplit/>
          <w:trHeight w:val="2242" w:hRule="atLeast"/>
          <w:jc w:val="center"/>
        </w:trPr>
        <w:tc>
          <w:tcPr>
            <w:tcW w:w="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拟派项目人员</w:t>
            </w:r>
          </w:p>
        </w:tc>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15分</w:t>
            </w:r>
          </w:p>
        </w:tc>
        <w:tc>
          <w:tcPr>
            <w:tcW w:w="70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1.拟派律师执业经验在8年以上，且代理银行相关案件（项目）数量不少于15个，得15分；</w:t>
            </w: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2.拟派律师执业经验在5年以上，且代理银行相关案件（项目）数量不少于10个，得10分；</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3.拟派律师执业经验在3年以上，且代理银行相关案件（项目）数量不少于5个，得5分。</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4.其他情况不得分。</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提供人员证书复印件、社保证明及相关银行法律事务经验的证明材料，否则不得分。</w:t>
            </w:r>
          </w:p>
        </w:tc>
      </w:tr>
      <w:tr>
        <w:tblPrEx>
          <w:tblCellMar>
            <w:top w:w="0" w:type="dxa"/>
            <w:left w:w="0" w:type="dxa"/>
            <w:bottom w:w="0" w:type="dxa"/>
            <w:right w:w="0" w:type="dxa"/>
          </w:tblCellMar>
        </w:tblPrEx>
        <w:trPr>
          <w:cantSplit/>
          <w:trHeight w:val="502" w:hRule="atLeast"/>
          <w:jc w:val="center"/>
        </w:trPr>
        <w:tc>
          <w:tcPr>
            <w:tcW w:w="2252" w:type="dxa"/>
            <w:gridSpan w:val="2"/>
            <w:tcBorders>
              <w:top w:val="single" w:color="auto" w:sz="8" w:space="0"/>
              <w:left w:val="single" w:color="auto" w:sz="8" w:space="0"/>
              <w:bottom w:val="single" w:color="auto" w:sz="8" w:space="0"/>
              <w:right w:val="single" w:color="auto" w:sz="8" w:space="0"/>
            </w:tcBorders>
            <w:vAlign w:val="center"/>
          </w:tcPr>
          <w:p>
            <w:pPr>
              <w:tabs>
                <w:tab w:val="left" w:pos="360"/>
                <w:tab w:val="left" w:pos="1320"/>
              </w:tabs>
              <w:spacing w:line="360" w:lineRule="auto"/>
              <w:ind w:left="1320" w:hanging="42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50分</w:t>
            </w:r>
          </w:p>
        </w:tc>
        <w:tc>
          <w:tcPr>
            <w:tcW w:w="70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600"/>
    <w:bookmarkEnd w:id="1601"/>
    <w:bookmarkEnd w:id="1602"/>
    <w:bookmarkEnd w:id="1603"/>
    <w:bookmarkEnd w:id="1604"/>
    <w:bookmarkEnd w:id="1605"/>
    <w:bookmarkEnd w:id="1606"/>
    <w:bookmarkEnd w:id="1607"/>
    <w:bookmarkEnd w:id="1608"/>
    <w:bookmarkEnd w:id="1609"/>
    <w:p>
      <w:pPr>
        <w:pStyle w:val="3"/>
        <w:numPr>
          <w:ilvl w:val="0"/>
          <w:numId w:val="0"/>
        </w:numPr>
        <w:spacing w:beforeLines="0"/>
        <w:rPr>
          <w:color w:val="000000" w:themeColor="text1"/>
          <w:highlight w:val="none"/>
          <w14:textFill>
            <w14:solidFill>
              <w14:schemeClr w14:val="tx1"/>
            </w14:solidFill>
          </w14:textFill>
        </w:rPr>
      </w:pPr>
      <w:bookmarkStart w:id="1610" w:name="_Hlt21939000"/>
      <w:bookmarkEnd w:id="1610"/>
      <w:bookmarkStart w:id="1611" w:name="_Toc333935355"/>
      <w:bookmarkStart w:id="1612" w:name="_Toc365985187"/>
      <w:bookmarkStart w:id="1613" w:name="_Toc349143598"/>
      <w:bookmarkStart w:id="1614" w:name="_Toc342060383"/>
      <w:bookmarkStart w:id="1615" w:name="_Toc336681589"/>
      <w:bookmarkStart w:id="1616" w:name="_Toc340672878"/>
      <w:bookmarkStart w:id="1617" w:name="_Toc366072538"/>
      <w:bookmarkStart w:id="1618" w:name="_Toc332206717"/>
      <w:bookmarkStart w:id="1619" w:name="_Toc349127635"/>
      <w:bookmarkStart w:id="1620" w:name="_Toc333935696"/>
      <w:bookmarkStart w:id="1621" w:name="_Toc339019898"/>
      <w:bookmarkStart w:id="1622" w:name="_Toc342296769"/>
      <w:bookmarkStart w:id="1623" w:name="_Toc332270355"/>
      <w:bookmarkStart w:id="1624" w:name="_Toc339441096"/>
      <w:bookmarkStart w:id="1625" w:name="_Toc331684047"/>
      <w:bookmarkStart w:id="1626" w:name="_Toc336681944"/>
      <w:bookmarkStart w:id="1627" w:name="_Toc350438758"/>
      <w:bookmarkStart w:id="1628" w:name="_Toc374454610"/>
      <w:bookmarkStart w:id="1629" w:name="_Toc345513910"/>
      <w:bookmarkStart w:id="1630" w:name="_Toc350756459"/>
      <w:bookmarkStart w:id="1631" w:name="_Toc333238642"/>
      <w:bookmarkStart w:id="1632" w:name="_Toc339020104"/>
      <w:bookmarkStart w:id="1633" w:name="_Toc331512907"/>
      <w:bookmarkStart w:id="1634" w:name="_Toc339020024"/>
      <w:bookmarkStart w:id="1635" w:name="_Toc333237797"/>
      <w:bookmarkStart w:id="1636" w:name="_Toc330459994"/>
      <w:bookmarkStart w:id="1637" w:name="_Toc339020242"/>
      <w:bookmarkStart w:id="1638" w:name="_Toc340507451"/>
      <w:bookmarkStart w:id="1639" w:name="_Toc341348347"/>
      <w:bookmarkStart w:id="1640" w:name="_Toc365967081"/>
      <w:bookmarkStart w:id="1641" w:name="_Toc333237686"/>
      <w:bookmarkStart w:id="1642" w:name="_Toc340677079"/>
      <w:bookmarkStart w:id="1643" w:name="_Toc339362309"/>
      <w:bookmarkStart w:id="1644" w:name="_Toc337632367"/>
      <w:bookmarkStart w:id="1645" w:name="_Toc3787"/>
      <w:bookmarkStart w:id="1646" w:name="_Toc30080"/>
      <w:r>
        <w:rPr>
          <w:rFonts w:hint="eastAsia"/>
          <w:color w:val="000000" w:themeColor="text1"/>
          <w:highlight w:val="none"/>
          <w14:textFill>
            <w14:solidFill>
              <w14:schemeClr w14:val="tx1"/>
            </w14:solidFill>
          </w14:textFill>
        </w:rPr>
        <w:t>第四部分  采购项目合同</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Start w:id="1647" w:name="_Hlt97188170"/>
      <w:bookmarkEnd w:id="1647"/>
      <w:r>
        <w:rPr>
          <w:rFonts w:hint="eastAsia"/>
          <w:color w:val="000000" w:themeColor="text1"/>
          <w:highlight w:val="none"/>
          <w14:textFill>
            <w14:solidFill>
              <w14:schemeClr w14:val="tx1"/>
            </w14:solidFill>
          </w14:textFill>
        </w:rPr>
        <w:t>（参考范本）</w:t>
      </w:r>
      <w:bookmarkEnd w:id="1645"/>
      <w:bookmarkEnd w:id="1646"/>
    </w:p>
    <w:p>
      <w:pPr>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甲方（招标人）：</w:t>
      </w:r>
    </w:p>
    <w:p>
      <w:pPr>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乙方（中标人）：</w:t>
      </w:r>
    </w:p>
    <w:p>
      <w:pPr>
        <w:spacing w:line="36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52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甲乙双方根据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ascii="宋体" w:hAnsi="宋体" w:cs="宋体"/>
          <w:color w:val="000000" w:themeColor="text1"/>
          <w:szCs w:val="21"/>
          <w:highlight w:val="none"/>
          <w:u w:val="single"/>
          <w14:textFill>
            <w14:solidFill>
              <w14:schemeClr w14:val="tx1"/>
            </w14:solidFill>
          </w14:textFill>
        </w:rPr>
        <w:t>采购项目名称</w:t>
      </w:r>
      <w:r>
        <w:rPr>
          <w:rFonts w:hint="eastAsia" w:ascii="宋体" w:hAnsi="宋体"/>
          <w:bCs/>
          <w:color w:val="000000" w:themeColor="text1"/>
          <w:szCs w:val="21"/>
          <w:highlight w:val="none"/>
          <w14:textFill>
            <w14:solidFill>
              <w14:schemeClr w14:val="tx1"/>
            </w14:solidFill>
          </w14:textFill>
        </w:rPr>
        <w:t>（项目编号：</w:t>
      </w:r>
      <w:r>
        <w:rPr>
          <w:rFonts w:ascii="宋体" w:hAnsi="宋体"/>
          <w:bCs/>
          <w:color w:val="000000" w:themeColor="text1"/>
          <w:szCs w:val="21"/>
          <w:highlight w:val="none"/>
          <w14:textFill>
            <w14:solidFill>
              <w14:schemeClr w14:val="tx1"/>
            </w14:solidFill>
          </w14:textFill>
        </w:rPr>
        <w:t>XXX）招标结果和有关招标文件的要求，经双方协商一致，订立以下合同：</w:t>
      </w:r>
    </w:p>
    <w:p>
      <w:pPr>
        <w:tabs>
          <w:tab w:val="left" w:pos="795"/>
        </w:tabs>
        <w:spacing w:line="540" w:lineRule="exact"/>
        <w:ind w:firstLine="422" w:firstLineChars="200"/>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第一条</w:t>
      </w:r>
      <w:r>
        <w:rPr>
          <w:rFonts w:hint="eastAsia" w:ascii="宋体" w:hAnsi="宋体"/>
          <w:bCs/>
          <w:color w:val="000000" w:themeColor="text1"/>
          <w:szCs w:val="21"/>
          <w:highlight w:val="none"/>
          <w14:textFill>
            <w14:solidFill>
              <w14:schemeClr w14:val="tx1"/>
            </w14:solidFill>
          </w14:textFill>
        </w:rPr>
        <w:t xml:space="preserve"> 项目名称：</w:t>
      </w:r>
      <w:r>
        <w:rPr>
          <w:rFonts w:ascii="宋体" w:hAnsi="宋体" w:cs="宋体"/>
          <w:color w:val="000000" w:themeColor="text1"/>
          <w:szCs w:val="21"/>
          <w:highlight w:val="none"/>
          <w:u w:val="single"/>
          <w14:textFill>
            <w14:solidFill>
              <w14:schemeClr w14:val="tx1"/>
            </w14:solidFill>
          </w14:textFill>
        </w:rPr>
        <w:t>采购项目名称</w:t>
      </w:r>
      <w:r>
        <w:rPr>
          <w:rFonts w:hint="eastAsia" w:ascii="宋体" w:hAnsi="宋体"/>
          <w:bCs/>
          <w:color w:val="000000" w:themeColor="text1"/>
          <w:szCs w:val="21"/>
          <w:highlight w:val="none"/>
          <w14:textFill>
            <w14:solidFill>
              <w14:schemeClr w14:val="tx1"/>
            </w14:solidFill>
          </w14:textFill>
        </w:rPr>
        <w:t>（项目编号: XXX）。</w:t>
      </w:r>
    </w:p>
    <w:p>
      <w:pPr>
        <w:spacing w:line="540" w:lineRule="exact"/>
        <w:ind w:firstLine="422"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第二条 </w:t>
      </w:r>
      <w:r>
        <w:rPr>
          <w:rFonts w:hint="eastAsia" w:ascii="宋体" w:hAnsi="宋体" w:cs="宋体"/>
          <w:bCs/>
          <w:color w:val="000000" w:themeColor="text1"/>
          <w:szCs w:val="21"/>
          <w:highlight w:val="none"/>
          <w14:textFill>
            <w14:solidFill>
              <w14:schemeClr w14:val="tx1"/>
            </w14:solidFill>
          </w14:textFill>
        </w:rPr>
        <w:t>服务内容及期限</w:t>
      </w:r>
    </w:p>
    <w:p>
      <w:pPr>
        <w:spacing w:line="5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（一）服务内容：乙方根据甲方的委托要求提供诉讼/仲裁、破产案件及不良资产处置等方面代理服务，选派律师应勤勉尽职、积极及时完成委托项目，维护甲方的合法权益。。</w:t>
      </w:r>
    </w:p>
    <w:p>
      <w:pPr>
        <w:spacing w:line="5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（二）服务期限：3年。</w:t>
      </w:r>
    </w:p>
    <w:p>
      <w:pPr>
        <w:spacing w:line="54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第三条</w:t>
      </w:r>
      <w:r>
        <w:rPr>
          <w:rFonts w:hint="eastAsia" w:ascii="宋体" w:hAnsi="宋体" w:cs="宋体"/>
          <w:color w:val="000000" w:themeColor="text1"/>
          <w:szCs w:val="21"/>
          <w:highlight w:val="none"/>
          <w14:textFill>
            <w14:solidFill>
              <w14:schemeClr w14:val="tx1"/>
            </w14:solidFill>
          </w14:textFill>
        </w:rPr>
        <w:t xml:space="preserve"> 选聘方式</w:t>
      </w:r>
    </w:p>
    <w:p>
      <w:pPr>
        <w:spacing w:line="5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甲方需要委托律师处理法律事务时，可根据案件（项目）需求，在入库律师事务所当中通过随机抽选、竞争性谈判、询价等方式进行选聘。</w:t>
      </w:r>
    </w:p>
    <w:p>
      <w:pPr>
        <w:spacing w:line="54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第四条</w:t>
      </w:r>
      <w:r>
        <w:rPr>
          <w:rFonts w:hint="eastAsia" w:ascii="宋体" w:hAnsi="宋体" w:cs="宋体"/>
          <w:color w:val="000000" w:themeColor="text1"/>
          <w:szCs w:val="21"/>
          <w:highlight w:val="none"/>
          <w14:textFill>
            <w14:solidFill>
              <w14:schemeClr w14:val="tx1"/>
            </w14:solidFill>
          </w14:textFill>
        </w:rPr>
        <w:t xml:space="preserve"> 委托代理权限 </w:t>
      </w:r>
    </w:p>
    <w:p>
      <w:pPr>
        <w:snapToGrid w:val="0"/>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委托代理权限分为一般代理和特别代理，委托代理权限、期限等具体事宜以甲方签发的授权委托书为准。</w:t>
      </w:r>
    </w:p>
    <w:p>
      <w:pPr>
        <w:spacing w:line="54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第五条</w:t>
      </w:r>
      <w:r>
        <w:rPr>
          <w:rFonts w:hint="eastAsia" w:ascii="宋体" w:hAnsi="宋体" w:cs="宋体"/>
          <w:color w:val="000000" w:themeColor="text1"/>
          <w:szCs w:val="21"/>
          <w:highlight w:val="none"/>
          <w14:textFill>
            <w14:solidFill>
              <w14:schemeClr w14:val="tx1"/>
            </w14:solidFill>
          </w14:textFill>
        </w:rPr>
        <w:t xml:space="preserve"> 律师代理费用</w:t>
      </w:r>
    </w:p>
    <w:p>
      <w:pPr>
        <w:snapToGrid w:val="0"/>
        <w:spacing w:line="5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针对具体的委托事项，与乙方签订具体的委托代理合同/法律服务合同，并综合委托事项的性质特点、复杂程度等因素，协商确定律师服务费用。律师费用的金额、付款期限及付款方式等，以双方就具体案件（项目）所签订的委托代理合同/法律服务合同为准。</w:t>
      </w:r>
    </w:p>
    <w:p>
      <w:pPr>
        <w:snapToGrid w:val="0"/>
        <w:spacing w:line="540" w:lineRule="exact"/>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第六条</w:t>
      </w:r>
      <w:r>
        <w:rPr>
          <w:rFonts w:hint="eastAsia" w:ascii="宋体" w:hAnsi="宋体"/>
          <w:color w:val="000000" w:themeColor="text1"/>
          <w:szCs w:val="21"/>
          <w:highlight w:val="none"/>
          <w14:textFill>
            <w14:solidFill>
              <w14:schemeClr w14:val="tx1"/>
            </w14:solidFill>
          </w14:textFill>
        </w:rPr>
        <w:t xml:space="preserve"> 甲乙双方责任义务</w:t>
      </w:r>
    </w:p>
    <w:p>
      <w:pPr>
        <w:pStyle w:val="194"/>
        <w:numPr>
          <w:ilvl w:val="0"/>
          <w:numId w:val="30"/>
        </w:numPr>
        <w:snapToGrid w:val="0"/>
        <w:spacing w:line="540" w:lineRule="exact"/>
        <w:ind w:left="0"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甲方责任义务</w:t>
      </w:r>
    </w:p>
    <w:p>
      <w:pPr>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1.甲方应当真实、详尽和及时地向乙方律师叙述案情，提供与委托代理事项有关的全部证据、文件及其它事实材料，并对证据材料的真实性、合法性负责；</w:t>
      </w:r>
    </w:p>
    <w:p>
      <w:pPr>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2.甲方应当积极、主动地配合乙方律师的工作，对乙方律师提出的要求应当明确、合理、合法；</w:t>
      </w:r>
    </w:p>
    <w:p>
      <w:pPr>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3.甲方应按约定时间和金额向乙方支付律师代理费用，具体以双方签订的委托代理合同/法律服务合同为准；</w:t>
      </w:r>
    </w:p>
    <w:p>
      <w:pPr>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4.甲方指定专人与乙方律师联系，负责转达甲方的指示和要求，提供相关文件和资料等，甲方更换联系人应及时通知乙方律师。</w:t>
      </w:r>
    </w:p>
    <w:p>
      <w:pPr>
        <w:pStyle w:val="194"/>
        <w:numPr>
          <w:ilvl w:val="0"/>
          <w:numId w:val="30"/>
        </w:numPr>
        <w:snapToGrid w:val="0"/>
        <w:spacing w:line="540" w:lineRule="exact"/>
        <w:ind w:left="0"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乙方责任义务</w:t>
      </w:r>
    </w:p>
    <w:p>
      <w:pPr>
        <w:snapToGrid w:val="0"/>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1.乙方应委派符合资质条件的律师作为甲方的委托代理人，未经甲方同意，不得随意更换选派律师，特殊情况下经同意后方可更换，更换后的律师综合水平（如专业水准、服务质量等）应不低于原选派律师水平。</w:t>
      </w:r>
    </w:p>
    <w:p>
      <w:pPr>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2.乙方律师应当充分运用自己的专业知识和技能，勤勉尽职地履行合同约定的委托代理事项，最大限度地维护委托人的合法权益；</w:t>
      </w:r>
    </w:p>
    <w:p>
      <w:pPr>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3.乙方律师应当遵循诚实守信的原则，及时作出专业判断，客观地告知甲方所委托事项可能出现的法律风险；</w:t>
      </w:r>
    </w:p>
    <w:p>
      <w:pPr>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4.乙方律师应当根据法律规定的时限、时效以及司法机关或仲裁机构的要求，及时提交证据，按时出庭，及时处理甲方委托的事项；</w:t>
      </w:r>
    </w:p>
    <w:p>
      <w:pPr>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5.乙方律师应当及时向甲方汇报有关代理工作的情况，主动向甲方披露案件（项目）进展、相关风险等情况，对甲方了解委托事项情况的正当要求，应当尽快给予答复；</w:t>
      </w:r>
    </w:p>
    <w:p>
      <w:pPr>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6.乙方在代理甲方案件期间，在涉及甲方的对抗性案件中，未经甲方事先书面同意，不得委派律师同时担任与甲方具有利益冲突的另一方的委托代理人；</w:t>
      </w:r>
    </w:p>
    <w:p>
      <w:pPr>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7.乙方及选派律师对其获知的甲方商业秘密、客户信息、会计财务、内部管理等有关情况负有保密责任，非由法律规定或者甲方书面同意，不得向任何第三方披露；</w:t>
      </w:r>
    </w:p>
    <w:p>
      <w:pPr>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8.乙方对甲方业务应当单独建档，对涉及甲方的原始证据、法律文件和财物等应当妥善保管；及时主动将司法机关（或其他机构）送达的法律文书（或其他资料）原件交回甲方保管。</w:t>
      </w:r>
    </w:p>
    <w:p>
      <w:pPr>
        <w:snapToGrid w:val="0"/>
        <w:spacing w:line="540" w:lineRule="exact"/>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第七条</w:t>
      </w: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考核评价机制</w:t>
      </w:r>
    </w:p>
    <w:p>
      <w:pPr>
        <w:tabs>
          <w:tab w:val="left" w:pos="1004"/>
        </w:tabs>
        <w:spacing w:line="5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甲方每年度对入库律师事务所进行履职评价，评价内容包括职业操守、服务态度、服务质量、业务质量、工作成果等。评价结果为不及格的（低于70分为不及格，满分100分），甲方有权停止向乙方委派新案件（项目）。</w:t>
      </w:r>
    </w:p>
    <w:p>
      <w:pPr>
        <w:tabs>
          <w:tab w:val="left" w:pos="1004"/>
        </w:tabs>
        <w:spacing w:line="540" w:lineRule="exact"/>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因乙方或选派律师专业水平、服务质量等主观因素导致案件全部或部分败诉的，每出现一次，甲方有权对乙方扣5至10分处理；情节严重的，甲方有权立即停止向乙方委派新案件（项目），并有权要求乙方对甲方因此造成的直接损失承担赔偿责任。</w:t>
      </w:r>
    </w:p>
    <w:p>
      <w:pPr>
        <w:tabs>
          <w:tab w:val="left" w:pos="1004"/>
        </w:tabs>
        <w:spacing w:line="540" w:lineRule="exact"/>
        <w:ind w:firstLine="422" w:firstLineChars="200"/>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第八条</w:t>
      </w: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退出机制</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乙方或选派律师出现以下情形之一的，甲方有权取消其入库资格、立即终止本合同，且从本合同约定的期限届满之日起3年内不得准入甲方的入库名单：</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1.用欺骗、隐瞒、伪造、假借等不正当手段获取入库或代理资格的；</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2.有行贿、索贿、受贿、恶意串通、非法转包等行为的；</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3.选派律师存在私下收取对方当事人好处等不正当行为的；</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4.被律师协会取消会员资格、受到行业处分、受到刑事处罚或被责令停止执业、依法吊销执业许可证（或律师执业证）、较大数额罚款等行政处罚；</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5.违反律师行业准则、执业纪律或职业道德的；</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6.因越权代理、服务质量、失职、泄密等原因，给甲方造成较大损失或不利影响的；</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7.违约经甲方多次催促未及时整改或拒不整改的；</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8.甲方认为不宜继续合作的其他情形。</w:t>
      </w:r>
    </w:p>
    <w:p>
      <w:pPr>
        <w:tabs>
          <w:tab w:val="left" w:pos="1004"/>
        </w:tabs>
        <w:spacing w:line="540" w:lineRule="exact"/>
        <w:ind w:firstLine="422" w:firstLineChars="200"/>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第九条</w:t>
      </w:r>
      <w:r>
        <w:rPr>
          <w:rFonts w:hint="eastAsia" w:ascii="宋体" w:hAnsi="宋体"/>
          <w:bCs/>
          <w:color w:val="000000" w:themeColor="text1"/>
          <w:szCs w:val="21"/>
          <w:highlight w:val="none"/>
          <w14:textFill>
            <w14:solidFill>
              <w14:schemeClr w14:val="tx1"/>
            </w14:solidFill>
          </w14:textFill>
        </w:rPr>
        <w:t xml:space="preserve"> 特别约定</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对服务期内的委托案件（项目）数量及金额不作任何承诺或保证，即甲方不保证有足够的拟派案件（项目）以满足所有入库律师事务所获得均等的代理机会。乙方在投标前对此应有足够的风险认识，一经投标，即视为乙方愿意无条件承担有关风险并放弃一切与此相关的求偿权利。</w:t>
      </w:r>
    </w:p>
    <w:p>
      <w:pPr>
        <w:tabs>
          <w:tab w:val="left" w:pos="1004"/>
        </w:tabs>
        <w:spacing w:line="540" w:lineRule="exact"/>
        <w:ind w:firstLine="422" w:firstLineChars="200"/>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第十条</w:t>
      </w:r>
      <w:r>
        <w:rPr>
          <w:rFonts w:hint="eastAsia" w:ascii="宋体" w:hAnsi="宋体"/>
          <w:bCs/>
          <w:color w:val="000000" w:themeColor="text1"/>
          <w:szCs w:val="21"/>
          <w:highlight w:val="none"/>
          <w14:textFill>
            <w14:solidFill>
              <w14:schemeClr w14:val="tx1"/>
            </w14:solidFill>
          </w14:textFill>
        </w:rPr>
        <w:t xml:space="preserve"> 不可抗力</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甲乙双方在缔结合同时所不能预见的，并且它的发生及其后果是无法避免和无法克服的事故。受阻一方应在不可抗力事故发生后尽快用电报、传真或电话通知对方，并于事故发生后7个工作日内将有关当局出具的证明文件用专人递交、特快专递或挂号信寄给对方审阅确认。</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540" w:lineRule="exact"/>
        <w:ind w:firstLine="422" w:firstLineChars="200"/>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第十一条</w:t>
      </w:r>
      <w:r>
        <w:rPr>
          <w:rFonts w:hint="eastAsia" w:ascii="宋体" w:hAnsi="宋体"/>
          <w:bCs/>
          <w:color w:val="000000" w:themeColor="text1"/>
          <w:szCs w:val="21"/>
          <w:highlight w:val="none"/>
          <w14:textFill>
            <w14:solidFill>
              <w14:schemeClr w14:val="tx1"/>
            </w14:solidFill>
          </w14:textFill>
        </w:rPr>
        <w:t xml:space="preserve"> 争议的解决</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合同实施或与合同有关的一切争议应通过双方友好协商解决。如果友好协商不能解决，任一方可向甲方所在地人民法院提出诉讼。</w:t>
      </w:r>
    </w:p>
    <w:p>
      <w:pPr>
        <w:tabs>
          <w:tab w:val="left" w:pos="1004"/>
        </w:tabs>
        <w:spacing w:line="540" w:lineRule="exact"/>
        <w:ind w:firstLine="422" w:firstLineChars="200"/>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第十二条</w:t>
      </w:r>
      <w:r>
        <w:rPr>
          <w:rFonts w:hint="eastAsia" w:ascii="宋体" w:hAnsi="宋体"/>
          <w:bCs/>
          <w:color w:val="000000" w:themeColor="text1"/>
          <w:szCs w:val="21"/>
          <w:highlight w:val="none"/>
          <w14:textFill>
            <w14:solidFill>
              <w14:schemeClr w14:val="tx1"/>
            </w14:solidFill>
          </w14:textFill>
        </w:rPr>
        <w:t xml:space="preserve"> 合同有效期</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本合同经双方有权人签名并加盖公章之日起生效，有效期至XXX年XXX月XXX日止。</w:t>
      </w:r>
    </w:p>
    <w:p>
      <w:pPr>
        <w:tabs>
          <w:tab w:val="left" w:pos="1004"/>
        </w:tabs>
        <w:spacing w:line="540" w:lineRule="exact"/>
        <w:ind w:firstLine="422" w:firstLineChars="200"/>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第十三条</w:t>
      </w:r>
      <w:r>
        <w:rPr>
          <w:rFonts w:hint="eastAsia" w:ascii="宋体" w:hAnsi="宋体"/>
          <w:bCs/>
          <w:color w:val="000000" w:themeColor="text1"/>
          <w:szCs w:val="21"/>
          <w:highlight w:val="none"/>
          <w14:textFill>
            <w14:solidFill>
              <w14:schemeClr w14:val="tx1"/>
            </w14:solidFill>
          </w14:textFill>
        </w:rPr>
        <w:t xml:space="preserve"> 附则</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本合同一式四份，甲方执两份，乙方执一份，另一份提供给招标代理机构备案，每份均具同等法律效力。</w:t>
      </w:r>
    </w:p>
    <w:p>
      <w:pPr>
        <w:tabs>
          <w:tab w:val="left" w:pos="1004"/>
        </w:tabs>
        <w:spacing w:line="5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（以下无正文)</w:t>
      </w:r>
    </w:p>
    <w:p>
      <w:pPr>
        <w:pStyle w:val="2"/>
        <w:ind w:firstLine="0"/>
        <w:rPr>
          <w:color w:val="000000" w:themeColor="text1"/>
          <w:highlight w:val="none"/>
          <w14:textFill>
            <w14:solidFill>
              <w14:schemeClr w14:val="tx1"/>
            </w14:solidFill>
          </w14:textFill>
        </w:rPr>
      </w:pPr>
    </w:p>
    <w:p>
      <w:pPr>
        <w:tabs>
          <w:tab w:val="left" w:pos="4260"/>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/负责人：</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/负责人：</w:t>
      </w:r>
    </w:p>
    <w:p>
      <w:pPr>
        <w:tabs>
          <w:tab w:val="left" w:pos="1004"/>
          <w:tab w:val="left" w:pos="4267"/>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0"/>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0"/>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0"/>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 w:val="left" w:pos="4253"/>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14:textFill>
            <w14:solidFill>
              <w14:schemeClr w14:val="tx1"/>
            </w14:solidFill>
          </w14:textFill>
        </w:rPr>
        <w:t>:</w:t>
      </w:r>
    </w:p>
    <w:p>
      <w:pPr>
        <w:rPr>
          <w:rFonts w:ascii="宋体" w:hAnsi="宋体" w:cs="宋体"/>
          <w:b/>
          <w:color w:val="000000" w:themeColor="text1"/>
          <w:szCs w:val="21"/>
          <w:highlight w:val="none"/>
          <w14:textFill>
            <w14:solidFill>
              <w14:schemeClr w14:val="tx1"/>
            </w14:solidFill>
          </w14:textFill>
        </w:rPr>
      </w:pPr>
    </w:p>
    <w:p>
      <w:pPr>
        <w:rPr>
          <w:rFonts w:ascii="宋体" w:hAnsi="宋体" w:cs="宋体"/>
          <w:b/>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注：本合同样本仅供参考，具体内容由招标人和中标人协商确</w:t>
      </w:r>
      <w:r>
        <w:rPr>
          <w:rFonts w:hint="eastAsia" w:ascii="宋体" w:hAnsi="宋体" w:cs="宋体"/>
          <w:b/>
          <w:color w:val="000000" w:themeColor="text1"/>
          <w:sz w:val="24"/>
          <w:highlight w:val="none"/>
          <w14:textFill>
            <w14:solidFill>
              <w14:schemeClr w14:val="tx1"/>
            </w14:solidFill>
          </w14:textFill>
        </w:rPr>
        <w:t>定。</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48" w:name="_Toc366072539"/>
      <w:bookmarkStart w:id="1649" w:name="_Toc342296770"/>
      <w:bookmarkStart w:id="1650" w:name="_Toc336681945"/>
      <w:bookmarkStart w:id="1651" w:name="_Toc337632368"/>
      <w:bookmarkStart w:id="1652" w:name="_Toc339019899"/>
      <w:bookmarkStart w:id="1653" w:name="_Toc350438759"/>
      <w:bookmarkStart w:id="1654" w:name="_Toc339020025"/>
      <w:bookmarkStart w:id="1655" w:name="_Toc339020105"/>
      <w:bookmarkStart w:id="1656" w:name="_Toc10777"/>
      <w:bookmarkStart w:id="1657" w:name="_Toc342060384"/>
      <w:bookmarkStart w:id="1658" w:name="_Toc339020243"/>
      <w:bookmarkStart w:id="1659" w:name="_Toc331684048"/>
      <w:bookmarkStart w:id="1660" w:name="_Toc336681590"/>
      <w:bookmarkStart w:id="1661" w:name="_Toc340677080"/>
      <w:bookmarkStart w:id="1662" w:name="_Toc333237687"/>
      <w:bookmarkStart w:id="1663" w:name="_Toc339362310"/>
      <w:bookmarkStart w:id="1664" w:name="_Toc333935356"/>
      <w:bookmarkStart w:id="1665" w:name="_Toc331512908"/>
      <w:bookmarkStart w:id="1666" w:name="_Toc345513911"/>
      <w:bookmarkStart w:id="1667" w:name="_Toc339441097"/>
      <w:bookmarkStart w:id="1668" w:name="_Toc333935697"/>
      <w:bookmarkStart w:id="1669" w:name="_Toc349127636"/>
      <w:bookmarkStart w:id="1670" w:name="_Toc341348348"/>
      <w:bookmarkStart w:id="1671" w:name="_Toc332206718"/>
      <w:bookmarkStart w:id="1672" w:name="_Toc350756460"/>
      <w:bookmarkStart w:id="1673" w:name="_Toc365967082"/>
      <w:bookmarkStart w:id="1674" w:name="_Toc365985188"/>
      <w:bookmarkStart w:id="1675" w:name="_Toc340672879"/>
      <w:bookmarkStart w:id="1676" w:name="_Toc332270356"/>
      <w:bookmarkStart w:id="1677" w:name="_Toc333238643"/>
      <w:bookmarkStart w:id="1678" w:name="_Toc340507452"/>
      <w:bookmarkStart w:id="1679" w:name="_Toc330459995"/>
      <w:bookmarkStart w:id="1680" w:name="_Toc349143599"/>
      <w:bookmarkStart w:id="1681" w:name="_Toc15940"/>
      <w:bookmarkStart w:id="1682" w:name="_Toc500861025"/>
      <w:bookmarkStart w:id="1683" w:name="_Toc333237798"/>
      <w:bookmarkStart w:id="1684" w:name="_Toc491658678"/>
      <w:r>
        <w:rPr>
          <w:rFonts w:hint="eastAsia"/>
          <w:color w:val="000000" w:themeColor="text1"/>
          <w:highlight w:val="none"/>
          <w14:textFill>
            <w14:solidFill>
              <w14:schemeClr w14:val="tx1"/>
            </w14:solidFill>
          </w14:textFill>
        </w:rPr>
        <w:t>第五部分</w:t>
      </w:r>
      <w:bookmarkStart w:id="1685" w:name="_Hlt97188172"/>
      <w:bookmarkEnd w:id="1685"/>
      <w:r>
        <w:rPr>
          <w:rFonts w:hint="eastAsia"/>
          <w:color w:val="000000" w:themeColor="text1"/>
          <w:highlight w:val="none"/>
          <w14:textFill>
            <w14:solidFill>
              <w14:schemeClr w14:val="tx1"/>
            </w14:solidFill>
          </w14:textFill>
        </w:rPr>
        <w:t>投标文件格式</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Start w:id="1686" w:name="_Hlt21938933"/>
      <w:bookmarkEnd w:id="1686"/>
    </w:p>
    <w:p>
      <w:pPr>
        <w:pStyle w:val="4"/>
        <w:numPr>
          <w:ilvl w:val="0"/>
          <w:numId w:val="0"/>
        </w:numPr>
        <w:rPr>
          <w:color w:val="000000" w:themeColor="text1"/>
          <w:sz w:val="24"/>
          <w:highlight w:val="none"/>
          <w14:textFill>
            <w14:solidFill>
              <w14:schemeClr w14:val="tx1"/>
            </w14:solidFill>
          </w14:textFill>
        </w:rPr>
      </w:pPr>
      <w:bookmarkStart w:id="1687" w:name="_Toc4648"/>
      <w:bookmarkStart w:id="1688" w:name="_Toc18699"/>
      <w:bookmarkStart w:id="1689" w:name="_Toc22695"/>
      <w:r>
        <w:rPr>
          <w:rFonts w:hint="eastAsia"/>
          <w:color w:val="000000" w:themeColor="text1"/>
          <w:sz w:val="24"/>
          <w:highlight w:val="none"/>
          <w14:textFill>
            <w14:solidFill>
              <w14:schemeClr w14:val="tx1"/>
            </w14:solidFill>
          </w14:textFill>
        </w:rPr>
        <w:t>资格审查封面格式</w:t>
      </w:r>
      <w:bookmarkEnd w:id="1687"/>
      <w:bookmarkEnd w:id="1688"/>
      <w:bookmarkEnd w:id="1689"/>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90" w:name="_Toc31809"/>
      <w:bookmarkStart w:id="1691" w:name="_Toc11738"/>
      <w:bookmarkStart w:id="1692" w:name="_Toc10179"/>
      <w:r>
        <w:rPr>
          <w:rFonts w:hint="eastAsia"/>
          <w:color w:val="000000" w:themeColor="text1"/>
          <w:sz w:val="24"/>
          <w:highlight w:val="none"/>
          <w14:textFill>
            <w14:solidFill>
              <w14:schemeClr w14:val="tx1"/>
            </w14:solidFill>
          </w14:textFill>
        </w:rPr>
        <w:t>自查表</w:t>
      </w:r>
      <w:bookmarkEnd w:id="1690"/>
      <w:bookmarkEnd w:id="1691"/>
      <w:bookmarkEnd w:id="1692"/>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15898"/>
      <w:r>
        <w:rPr>
          <w:rFonts w:hint="eastAsia" w:ascii="宋体"/>
          <w:b/>
          <w:bCs w:val="0"/>
          <w:color w:val="000000" w:themeColor="text1"/>
          <w:szCs w:val="21"/>
          <w:highlight w:val="none"/>
          <w14:textFill>
            <w14:solidFill>
              <w14:schemeClr w14:val="tx1"/>
            </w14:solidFill>
          </w14:textFill>
        </w:rPr>
        <w:t xml:space="preserve"> </w:t>
      </w:r>
      <w:bookmarkStart w:id="1694" w:name="_Toc21905"/>
      <w:bookmarkStart w:id="1695" w:name="_Toc28371"/>
      <w:r>
        <w:rPr>
          <w:rFonts w:hint="eastAsia" w:ascii="宋体"/>
          <w:b/>
          <w:bCs w:val="0"/>
          <w:color w:val="000000" w:themeColor="text1"/>
          <w:szCs w:val="21"/>
          <w:highlight w:val="none"/>
          <w14:textFill>
            <w14:solidFill>
              <w14:schemeClr w14:val="tx1"/>
            </w14:solidFill>
          </w14:textFill>
        </w:rPr>
        <w:t>资格性自查表</w:t>
      </w:r>
      <w:bookmarkEnd w:id="1693"/>
      <w:bookmarkEnd w:id="1694"/>
      <w:bookmarkEnd w:id="1695"/>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300"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要求：提交合法有效的执业许可证复印件加盖公章、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投标人必须是持有年检合格执业许可证（须提供执业许可证复印件并加盖公章）的律师事务所。</w:t>
            </w:r>
            <w:r>
              <w:rPr>
                <w:rFonts w:ascii="宋体" w:hAnsi="宋体"/>
                <w:color w:val="000000" w:themeColor="text1"/>
                <w:szCs w:val="21"/>
                <w:highlight w:val="none"/>
                <w14:textFill>
                  <w14:solidFill>
                    <w14:schemeClr w14:val="tx1"/>
                  </w14:solidFill>
                </w14:textFill>
              </w:rPr>
              <w:t>分支机构投标的，必须</w:t>
            </w:r>
            <w:r>
              <w:rPr>
                <w:rFonts w:hint="eastAsia" w:ascii="宋体" w:hAnsi="宋体"/>
                <w:color w:val="000000" w:themeColor="text1"/>
                <w:szCs w:val="21"/>
                <w:highlight w:val="none"/>
                <w14:textFill>
                  <w14:solidFill>
                    <w14:schemeClr w14:val="tx1"/>
                  </w14:solidFill>
                </w14:textFill>
              </w:rPr>
              <w:t>提供</w:t>
            </w:r>
            <w:r>
              <w:rPr>
                <w:rFonts w:ascii="宋体" w:hAnsi="宋体"/>
                <w:color w:val="000000" w:themeColor="text1"/>
                <w:szCs w:val="21"/>
                <w:highlight w:val="none"/>
                <w14:textFill>
                  <w14:solidFill>
                    <w14:schemeClr w14:val="tx1"/>
                  </w14:solidFill>
                </w14:textFill>
              </w:rPr>
              <w:t>由总公司（总所）</w:t>
            </w:r>
            <w:r>
              <w:rPr>
                <w:rFonts w:hint="eastAsia" w:ascii="宋体" w:hAnsi="宋体"/>
                <w:color w:val="000000" w:themeColor="text1"/>
                <w:szCs w:val="21"/>
                <w:highlight w:val="none"/>
                <w14:textFill>
                  <w14:solidFill>
                    <w14:schemeClr w14:val="tx1"/>
                  </w14:solidFill>
                </w14:textFill>
              </w:rPr>
              <w:t>出具的</w:t>
            </w:r>
            <w:r>
              <w:rPr>
                <w:rFonts w:ascii="宋体" w:hAnsi="宋体"/>
                <w:color w:val="000000" w:themeColor="text1"/>
                <w:szCs w:val="21"/>
                <w:highlight w:val="none"/>
                <w14:textFill>
                  <w14:solidFill>
                    <w14:schemeClr w14:val="tx1"/>
                  </w14:solidFill>
                </w14:textFill>
              </w:rPr>
              <w:t>授权</w:t>
            </w:r>
            <w:r>
              <w:rPr>
                <w:rFonts w:hint="eastAsia" w:ascii="宋体" w:hAnsi="宋体"/>
                <w:color w:val="000000" w:themeColor="text1"/>
                <w:szCs w:val="21"/>
                <w:highlight w:val="none"/>
                <w14:textFill>
                  <w14:solidFill>
                    <w14:schemeClr w14:val="tx1"/>
                  </w14:solidFill>
                </w14:textFill>
              </w:rPr>
              <w:t>书。</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96" w:name="_Toc22770"/>
      <w:bookmarkStart w:id="1697" w:name="_Toc171"/>
      <w:bookmarkStart w:id="1698" w:name="_Toc21470"/>
      <w:r>
        <w:rPr>
          <w:rFonts w:hint="eastAsia"/>
          <w:color w:val="000000" w:themeColor="text1"/>
          <w:highlight w:val="none"/>
          <w14:textFill>
            <w14:solidFill>
              <w14:schemeClr w14:val="tx1"/>
            </w14:solidFill>
          </w14:textFill>
        </w:rPr>
        <w:t>（一）资格审查文件要求提交的有效证明文件</w:t>
      </w:r>
      <w:bookmarkEnd w:id="1696"/>
      <w:bookmarkEnd w:id="1697"/>
      <w:bookmarkEnd w:id="169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99" w:name="_Toc19937"/>
      <w:bookmarkStart w:id="1700" w:name="_Toc23053"/>
      <w:bookmarkStart w:id="1701" w:name="_Toc26194"/>
      <w:r>
        <w:rPr>
          <w:rFonts w:hint="eastAsia" w:hAnsi="黑体"/>
          <w:color w:val="000000" w:themeColor="text1"/>
          <w:szCs w:val="21"/>
          <w:highlight w:val="none"/>
          <w14:textFill>
            <w14:solidFill>
              <w14:schemeClr w14:val="tx1"/>
            </w14:solidFill>
          </w14:textFill>
        </w:rPr>
        <w:t>（二）无重大违法记录声明函</w:t>
      </w:r>
      <w:bookmarkEnd w:id="1699"/>
      <w:bookmarkEnd w:id="1700"/>
      <w:bookmarkEnd w:id="1701"/>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02" w:name="_Toc14742"/>
      <w:bookmarkStart w:id="1703" w:name="_Toc16787"/>
      <w:bookmarkStart w:id="1704" w:name="_Toc5256"/>
      <w:r>
        <w:rPr>
          <w:rFonts w:hint="eastAsia"/>
          <w:color w:val="000000" w:themeColor="text1"/>
          <w:highlight w:val="none"/>
          <w14:textFill>
            <w14:solidFill>
              <w14:schemeClr w14:val="tx1"/>
            </w14:solidFill>
          </w14:textFill>
        </w:rPr>
        <w:t>投标文件商务及技术部分</w:t>
      </w:r>
      <w:bookmarkEnd w:id="1702"/>
      <w:bookmarkEnd w:id="1703"/>
      <w:bookmarkEnd w:id="1704"/>
    </w:p>
    <w:p>
      <w:pPr>
        <w:pStyle w:val="4"/>
        <w:numPr>
          <w:ilvl w:val="0"/>
          <w:numId w:val="0"/>
        </w:numPr>
        <w:rPr>
          <w:color w:val="000000" w:themeColor="text1"/>
          <w:sz w:val="24"/>
          <w:highlight w:val="none"/>
          <w14:textFill>
            <w14:solidFill>
              <w14:schemeClr w14:val="tx1"/>
            </w14:solidFill>
          </w14:textFill>
        </w:rPr>
      </w:pPr>
      <w:bookmarkStart w:id="1705" w:name="_Toc20127"/>
      <w:bookmarkStart w:id="1706" w:name="_Toc16367"/>
      <w:r>
        <w:rPr>
          <w:rFonts w:hint="eastAsia"/>
          <w:color w:val="000000" w:themeColor="text1"/>
          <w:sz w:val="24"/>
          <w:highlight w:val="none"/>
          <w14:textFill>
            <w14:solidFill>
              <w14:schemeClr w14:val="tx1"/>
            </w14:solidFill>
          </w14:textFill>
        </w:rPr>
        <w:t>商务及技术封面格式</w:t>
      </w:r>
      <w:bookmarkEnd w:id="1705"/>
      <w:bookmarkEnd w:id="1706"/>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07" w:name="_Toc1461"/>
      <w:bookmarkStart w:id="1708" w:name="_Toc20610"/>
      <w:r>
        <w:rPr>
          <w:rFonts w:hint="eastAsia" w:ascii="宋体"/>
          <w:b/>
          <w:bCs w:val="0"/>
          <w:color w:val="000000" w:themeColor="text1"/>
          <w:szCs w:val="21"/>
          <w:highlight w:val="none"/>
          <w14:textFill>
            <w14:solidFill>
              <w14:schemeClr w14:val="tx1"/>
            </w14:solidFill>
          </w14:textFill>
        </w:rPr>
        <w:t>符合性自查表</w:t>
      </w:r>
      <w:bookmarkEnd w:id="1707"/>
      <w:bookmarkEnd w:id="1708"/>
    </w:p>
    <w:p>
      <w:pPr>
        <w:jc w:val="center"/>
        <w:rPr>
          <w:rFonts w:ascii="宋体" w:hAnsi="宋体"/>
          <w:b/>
          <w:bCs/>
          <w:color w:val="000000" w:themeColor="text1"/>
          <w:szCs w:val="21"/>
          <w:highlight w:val="none"/>
          <w14:textFill>
            <w14:solidFill>
              <w14:schemeClr w14:val="tx1"/>
            </w14:solidFill>
          </w14:textFill>
        </w:rPr>
      </w:pPr>
    </w:p>
    <w:tbl>
      <w:tblPr>
        <w:tblStyle w:val="48"/>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8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服务期限须满足要求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numPr>
          <w:ilvl w:val="2"/>
          <w:numId w:val="0"/>
        </w:numPr>
        <w:tabs>
          <w:tab w:val="clear" w:pos="432"/>
        </w:tabs>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709" w:name="_Toc26704"/>
      <w:r>
        <w:rPr>
          <w:rFonts w:hint="eastAsia" w:ascii="宋体"/>
          <w:b/>
          <w:color w:val="000000" w:themeColor="text1"/>
          <w:szCs w:val="21"/>
          <w:highlight w:val="none"/>
          <w14:textFill>
            <w14:solidFill>
              <w14:schemeClr w14:val="tx1"/>
            </w14:solidFill>
          </w14:textFill>
        </w:rPr>
        <w:t xml:space="preserve"> </w:t>
      </w:r>
      <w:bookmarkStart w:id="1710" w:name="_Toc13329"/>
      <w:bookmarkStart w:id="1711" w:name="_Toc19009"/>
      <w:r>
        <w:rPr>
          <w:rFonts w:hint="eastAsia" w:ascii="宋体"/>
          <w:b/>
          <w:color w:val="000000" w:themeColor="text1"/>
          <w:szCs w:val="21"/>
          <w:highlight w:val="none"/>
          <w14:textFill>
            <w14:solidFill>
              <w14:schemeClr w14:val="tx1"/>
            </w14:solidFill>
          </w14:textFill>
        </w:rPr>
        <w:t>评审项目投标资料表</w:t>
      </w:r>
      <w:bookmarkEnd w:id="1709"/>
      <w:bookmarkEnd w:id="1710"/>
      <w:bookmarkEnd w:id="1711"/>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71"/>
    <w:bookmarkEnd w:id="1372"/>
    <w:bookmarkEnd w:id="1373"/>
    <w:bookmarkEnd w:id="1374"/>
    <w:bookmarkEnd w:id="1375"/>
    <w:p>
      <w:pPr>
        <w:tabs>
          <w:tab w:val="center" w:pos="4483"/>
        </w:tabs>
        <w:rPr>
          <w:rFonts w:ascii="宋体" w:hAnsi="宋体"/>
          <w:bCs/>
          <w:color w:val="000000" w:themeColor="text1"/>
          <w:szCs w:val="21"/>
          <w:highlight w:val="none"/>
          <w14:textFill>
            <w14:solidFill>
              <w14:schemeClr w14:val="tx1"/>
            </w14:solidFill>
          </w14:textFill>
        </w:rPr>
      </w:pPr>
      <w:bookmarkStart w:id="1712" w:name="_Toc468157564"/>
      <w:bookmarkStart w:id="1713" w:name="_Toc6397150"/>
      <w:bookmarkStart w:id="1714" w:name="_Toc454701405"/>
      <w:bookmarkStart w:id="1715" w:name="_Toc480010736"/>
      <w:bookmarkStart w:id="1716" w:name="_Toc500861026"/>
      <w:bookmarkStart w:id="1717" w:name="_Toc467987851"/>
      <w:bookmarkStart w:id="1718" w:name="_Toc458262638"/>
      <w:bookmarkStart w:id="1719" w:name="_Toc480020285"/>
      <w:bookmarkStart w:id="1720" w:name="_Toc467236768"/>
      <w:bookmarkStart w:id="1721" w:name="_Toc491658679"/>
      <w:bookmarkStart w:id="1722" w:name="_Toc6727971"/>
      <w:bookmarkStart w:id="1723" w:name="_Toc479991610"/>
      <w:bookmarkStart w:id="1724" w:name="_Toc468606057"/>
      <w:bookmarkStart w:id="1725" w:name="_Toc480021081"/>
    </w:p>
    <w:p>
      <w:pPr>
        <w:pStyle w:val="4"/>
        <w:numPr>
          <w:ilvl w:val="0"/>
          <w:numId w:val="0"/>
        </w:numPr>
        <w:rPr>
          <w:color w:val="000000" w:themeColor="text1"/>
          <w:highlight w:val="none"/>
          <w14:textFill>
            <w14:solidFill>
              <w14:schemeClr w14:val="tx1"/>
            </w14:solidFill>
          </w14:textFill>
        </w:rPr>
      </w:pPr>
      <w:bookmarkStart w:id="1726" w:name="_Toc13455"/>
      <w:bookmarkStart w:id="1727" w:name="_Toc2350"/>
      <w:bookmarkStart w:id="1728" w:name="_Toc29108"/>
      <w:r>
        <w:rPr>
          <w:rFonts w:hint="eastAsia"/>
          <w:color w:val="000000" w:themeColor="text1"/>
          <w:highlight w:val="none"/>
          <w14:textFill>
            <w14:solidFill>
              <w14:schemeClr w14:val="tx1"/>
            </w14:solidFill>
          </w14:textFill>
        </w:rPr>
        <w:t>（一）法定代表人（负责人）证明书</w:t>
      </w:r>
      <w:bookmarkEnd w:id="1726"/>
      <w:bookmarkEnd w:id="1727"/>
      <w:bookmarkEnd w:id="1728"/>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12065" b="1079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29" w:name="_Toc6191"/>
      <w:bookmarkStart w:id="1730" w:name="_Toc27194"/>
      <w:bookmarkStart w:id="1731" w:name="_Toc14342"/>
      <w:r>
        <w:rPr>
          <w:rFonts w:hint="eastAsia"/>
          <w:color w:val="000000" w:themeColor="text1"/>
          <w:highlight w:val="none"/>
          <w14:textFill>
            <w14:solidFill>
              <w14:schemeClr w14:val="tx1"/>
            </w14:solidFill>
          </w14:textFill>
        </w:rPr>
        <w:t>（二）法定代表人（负责人）授权书</w:t>
      </w:r>
      <w:bookmarkEnd w:id="1729"/>
      <w:bookmarkEnd w:id="1730"/>
      <w:bookmarkEnd w:id="1731"/>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1590" b="2349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732" w:name="_Toc331684063"/>
      <w:bookmarkStart w:id="1733" w:name="_Toc333935708"/>
      <w:bookmarkStart w:id="1734" w:name="_Toc333237699"/>
      <w:bookmarkStart w:id="1735" w:name="_Toc340507463"/>
      <w:bookmarkStart w:id="1736" w:name="_Toc337632379"/>
      <w:bookmarkStart w:id="1737" w:name="_Toc339441108"/>
      <w:bookmarkStart w:id="1738" w:name="_Toc343612941"/>
      <w:bookmarkStart w:id="1739" w:name="_Toc340672890"/>
      <w:bookmarkStart w:id="1740" w:name="_Toc350438770"/>
      <w:bookmarkStart w:id="1741" w:name="_Toc345312618"/>
      <w:bookmarkStart w:id="1742" w:name="_Toc330460007"/>
      <w:bookmarkStart w:id="1743" w:name="_Toc365985199"/>
      <w:bookmarkStart w:id="1744" w:name="_Toc339362321"/>
      <w:bookmarkStart w:id="1745" w:name="_Toc366072550"/>
      <w:bookmarkStart w:id="1746" w:name="_Toc333935367"/>
      <w:bookmarkStart w:id="1747" w:name="_Toc339020254"/>
      <w:bookmarkStart w:id="1748" w:name="_Toc342296782"/>
      <w:bookmarkStart w:id="1749" w:name="_Toc339020116"/>
      <w:bookmarkStart w:id="1750" w:name="_Toc333238655"/>
      <w:bookmarkStart w:id="1751" w:name="_Toc332270368"/>
      <w:bookmarkStart w:id="1752" w:name="_Toc339020036"/>
      <w:bookmarkStart w:id="1753" w:name="_Toc342060396"/>
      <w:bookmarkStart w:id="1754" w:name="_Toc339019910"/>
      <w:bookmarkStart w:id="1755" w:name="_Toc333237810"/>
      <w:bookmarkStart w:id="1756" w:name="_Toc336681956"/>
      <w:bookmarkStart w:id="1757" w:name="_Toc22290"/>
      <w:bookmarkStart w:id="1758" w:name="_Toc343247121"/>
      <w:bookmarkStart w:id="1759" w:name="_Toc331512922"/>
      <w:bookmarkStart w:id="1760" w:name="_Toc343248439"/>
      <w:bookmarkStart w:id="1761" w:name="_Toc365967093"/>
      <w:bookmarkStart w:id="1762" w:name="_Toc350756471"/>
      <w:bookmarkStart w:id="1763" w:name="_Toc336681601"/>
      <w:bookmarkStart w:id="1764" w:name="_Toc342312464"/>
      <w:bookmarkStart w:id="1765" w:name="_Toc341348361"/>
      <w:bookmarkStart w:id="1766" w:name="_Toc332206730"/>
      <w:bookmarkStart w:id="1767" w:name="_Toc342398151"/>
      <w:bookmarkStart w:id="1768" w:name="_Toc340677091"/>
      <w:bookmarkStart w:id="1769" w:name="_Toc6969"/>
      <w:r>
        <w:rPr>
          <w:rFonts w:hint="eastAsia"/>
          <w:color w:val="000000" w:themeColor="text1"/>
          <w:highlight w:val="none"/>
          <w14:textFill>
            <w14:solidFill>
              <w14:schemeClr w14:val="tx1"/>
            </w14:solidFill>
          </w14:textFill>
        </w:rPr>
        <w:t>附件一：投标</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r>
        <w:rPr>
          <w:rFonts w:hint="eastAsia"/>
          <w:color w:val="000000" w:themeColor="text1"/>
          <w:highlight w:val="none"/>
          <w14:textFill>
            <w14:solidFill>
              <w14:schemeClr w14:val="tx1"/>
            </w14:solidFill>
          </w14:textFill>
        </w:rPr>
        <w:t>函</w:t>
      </w:r>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w:t>
      </w:r>
      <w:r>
        <w:rPr>
          <w:rFonts w:hint="eastAsia" w:ascii="宋体" w:hAnsi="宋体"/>
          <w:b/>
          <w:bCs/>
          <w:color w:val="000000" w:themeColor="text1"/>
          <w:highlight w:val="none"/>
          <w:u w:val="single"/>
          <w14:textFill>
            <w14:solidFill>
              <w14:schemeClr w14:val="tx1"/>
            </w14:solidFill>
          </w14:textFill>
        </w:rPr>
        <w:t>招标人名称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pStyle w:val="242"/>
        <w:numPr>
          <w:ilvl w:val="0"/>
          <w:numId w:val="0"/>
        </w:numPr>
        <w:tabs>
          <w:tab w:val="left" w:pos="640"/>
        </w:tabs>
        <w:spacing w:line="360" w:lineRule="auto"/>
        <w:ind w:left="428" w:leftChars="200" w:hanging="8"/>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1、为采购项目提供整体设计、规范编制或者项目管理、监理、检测等服务的供应商，不得再参加该采购项目的其他采购活动。</w:t>
      </w:r>
    </w:p>
    <w:p>
      <w:pPr>
        <w:pStyle w:val="242"/>
        <w:numPr>
          <w:ilvl w:val="0"/>
          <w:numId w:val="0"/>
        </w:numPr>
        <w:tabs>
          <w:tab w:val="left" w:pos="640"/>
        </w:tabs>
        <w:spacing w:line="360" w:lineRule="auto"/>
        <w:ind w:left="428" w:leftChars="200" w:hanging="8"/>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2、单位负责人为同一人或者存在直接控股、管理关系的不同供应商，不得参加同一合同项下的政府采购活动。</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3、本次投标所报内容完全按照招标文件要求填报，所有内容都是真实、准确的。</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4、投标人将按招标文件的规定履行全部合同责任和义务。</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5、投标人已详细审查全部招标文件，包括修改文件（如有的话）以及全部参考资料和有关附件。我们完全理解并同意放弃对这方面有不明及误解的权利。</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6、本次投标自开标日起有效期为90天。</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7、如果在规定的开标时间后，投标人在投标有效期内撤回投标文件，投标保证金将被贵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8、投标人同意提供按照贵方可能要求与其投标有关的一切数据或资料，完全理解贵方不一定接受最低价的投标或收到的任何投标。</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9、与本投标有关的一切正式往来通讯请寄至投标文件封面指定地址、联系方式。</w:t>
      </w:r>
    </w:p>
    <w:p>
      <w:pPr>
        <w:adjustRightInd w:val="0"/>
        <w:snapToGrid w:val="0"/>
        <w:spacing w:line="400" w:lineRule="exact"/>
        <w:ind w:left="428" w:leftChars="200" w:hanging="8"/>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70" w:name="_Hlt16935467"/>
      <w:bookmarkEnd w:id="1770"/>
      <w:bookmarkStart w:id="1771" w:name="_Toc337632380"/>
      <w:bookmarkStart w:id="1772" w:name="_Toc350756472"/>
      <w:bookmarkStart w:id="1773" w:name="_Toc332206731"/>
      <w:bookmarkStart w:id="1774" w:name="_Toc339020117"/>
      <w:bookmarkStart w:id="1775" w:name="_Toc342398152"/>
      <w:bookmarkStart w:id="1776" w:name="_Toc336681602"/>
      <w:bookmarkStart w:id="1777" w:name="_Toc345312619"/>
      <w:bookmarkStart w:id="1778" w:name="_Toc339362322"/>
      <w:bookmarkStart w:id="1779" w:name="_Toc333935368"/>
      <w:bookmarkStart w:id="1780" w:name="_Toc341348362"/>
      <w:bookmarkStart w:id="1781" w:name="_Toc333935709"/>
      <w:bookmarkStart w:id="1782" w:name="_Toc330460008"/>
      <w:bookmarkStart w:id="1783" w:name="_Toc20970"/>
      <w:bookmarkStart w:id="1784" w:name="_Toc78816017"/>
      <w:bookmarkStart w:id="1785" w:name="_Toc340677092"/>
      <w:bookmarkStart w:id="1786" w:name="_Toc350438771"/>
      <w:bookmarkStart w:id="1787" w:name="_Toc339441109"/>
      <w:bookmarkStart w:id="1788" w:name="_Toc333238656"/>
      <w:bookmarkStart w:id="1789" w:name="_Toc19097"/>
      <w:bookmarkStart w:id="1790" w:name="_Toc342312465"/>
      <w:bookmarkStart w:id="1791" w:name="_Toc343247122"/>
      <w:bookmarkStart w:id="1792" w:name="_Toc343612942"/>
      <w:bookmarkStart w:id="1793" w:name="_Toc343248440"/>
      <w:bookmarkStart w:id="1794" w:name="_Toc365967094"/>
      <w:bookmarkStart w:id="1795" w:name="_Toc331684064"/>
      <w:bookmarkStart w:id="1796" w:name="_Toc342060397"/>
      <w:bookmarkStart w:id="1797" w:name="_Toc342296783"/>
      <w:bookmarkStart w:id="1798" w:name="_Toc336681957"/>
      <w:bookmarkStart w:id="1799" w:name="_Toc333237700"/>
      <w:bookmarkStart w:id="1800" w:name="_Toc340507464"/>
      <w:bookmarkStart w:id="1801" w:name="_Toc332270369"/>
      <w:bookmarkStart w:id="1802" w:name="_Toc365985200"/>
      <w:bookmarkStart w:id="1803" w:name="_Toc331512923"/>
      <w:bookmarkStart w:id="1804" w:name="_Toc339020255"/>
      <w:bookmarkStart w:id="1805" w:name="_Toc366072551"/>
      <w:bookmarkStart w:id="1806" w:name="_Toc340672891"/>
      <w:bookmarkStart w:id="1807" w:name="_Toc339019911"/>
      <w:bookmarkStart w:id="1808" w:name="_Toc339020037"/>
      <w:bookmarkStart w:id="1809" w:name="_Toc333237811"/>
      <w:r>
        <w:rPr>
          <w:rFonts w:hint="eastAsia"/>
          <w:color w:val="000000" w:themeColor="text1"/>
          <w:highlight w:val="none"/>
          <w14:textFill>
            <w14:solidFill>
              <w14:schemeClr w14:val="tx1"/>
            </w14:solidFill>
          </w14:textFill>
        </w:rPr>
        <w:t>附件二：开标一览表</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3515"/>
        <w:gridCol w:w="1825"/>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421" w:type="dxa"/>
            <w:vAlign w:val="center"/>
          </w:tcPr>
          <w:p>
            <w:pPr>
              <w:spacing w:line="360" w:lineRule="auto"/>
              <w:ind w:right="-97" w:rightChars="-46"/>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515"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825"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服务期限</w:t>
            </w:r>
          </w:p>
        </w:tc>
        <w:tc>
          <w:tcPr>
            <w:tcW w:w="1048"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421"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515"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825"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48"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10" w:name="_Toc345312621"/>
      <w:bookmarkStart w:id="1811" w:name="_Toc339020257"/>
      <w:bookmarkStart w:id="1812" w:name="_Toc340677094"/>
      <w:bookmarkStart w:id="1813" w:name="_Toc332270371"/>
      <w:bookmarkStart w:id="1814" w:name="_Toc330460010"/>
      <w:bookmarkStart w:id="1815" w:name="_Toc2382"/>
      <w:bookmarkStart w:id="1816" w:name="_Toc366072553"/>
      <w:bookmarkStart w:id="1817" w:name="_Toc350756474"/>
      <w:bookmarkStart w:id="1818" w:name="_Toc333935370"/>
      <w:bookmarkStart w:id="1819" w:name="_Toc342296785"/>
      <w:bookmarkStart w:id="1820" w:name="_Toc339362324"/>
      <w:bookmarkStart w:id="1821" w:name="_Toc339019913"/>
      <w:bookmarkStart w:id="1822" w:name="_Toc331684066"/>
      <w:bookmarkStart w:id="1823" w:name="_Toc342398154"/>
      <w:bookmarkStart w:id="1824" w:name="_Toc336681959"/>
      <w:bookmarkStart w:id="1825" w:name="_Toc331512925"/>
      <w:bookmarkStart w:id="1826" w:name="_Toc342312467"/>
      <w:bookmarkStart w:id="1827" w:name="_Toc343248442"/>
      <w:bookmarkStart w:id="1828" w:name="_Toc339020119"/>
      <w:bookmarkStart w:id="1829" w:name="_Toc340672893"/>
      <w:bookmarkStart w:id="1830" w:name="_Toc343247124"/>
      <w:bookmarkStart w:id="1831" w:name="_Toc350438773"/>
      <w:bookmarkStart w:id="1832" w:name="_Toc337632382"/>
      <w:bookmarkStart w:id="1833" w:name="_Toc333238658"/>
      <w:bookmarkStart w:id="1834" w:name="_Toc341348364"/>
      <w:bookmarkStart w:id="1835" w:name="_Toc333237702"/>
      <w:bookmarkStart w:id="1836" w:name="_Toc339441111"/>
      <w:bookmarkStart w:id="1837" w:name="_Toc336681604"/>
      <w:bookmarkStart w:id="1838" w:name="_Toc342060399"/>
      <w:bookmarkStart w:id="1839" w:name="_Toc332206733"/>
      <w:bookmarkStart w:id="1840" w:name="_Toc339020039"/>
      <w:bookmarkStart w:id="1841" w:name="_Toc333935711"/>
      <w:bookmarkStart w:id="1842" w:name="_Toc365967096"/>
      <w:bookmarkStart w:id="1843" w:name="_Toc365985202"/>
      <w:bookmarkStart w:id="1844" w:name="_Toc340507466"/>
      <w:bookmarkStart w:id="1845" w:name="_Toc333237813"/>
      <w:bookmarkStart w:id="1846" w:name="_Toc343612944"/>
      <w:bookmarkStart w:id="1847" w:name="_Toc32578"/>
      <w:r>
        <w:rPr>
          <w:rFonts w:hint="eastAsia"/>
          <w:color w:val="000000" w:themeColor="text1"/>
          <w:highlight w:val="none"/>
          <w14:textFill>
            <w14:solidFill>
              <w14:schemeClr w14:val="tx1"/>
            </w14:solidFill>
          </w14:textFill>
        </w:rPr>
        <w:t>附件三：商务条款偏离一览表</w:t>
      </w:r>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48" w:name="_Toc16393"/>
      <w:bookmarkStart w:id="1849" w:name="_Toc28634"/>
      <w:bookmarkStart w:id="1850" w:name="_Toc339362325"/>
      <w:bookmarkStart w:id="1851" w:name="_Toc333238659"/>
      <w:bookmarkStart w:id="1852" w:name="_Toc343612945"/>
      <w:bookmarkStart w:id="1853" w:name="_Toc331684067"/>
      <w:bookmarkStart w:id="1854" w:name="_Toc330460011"/>
      <w:bookmarkStart w:id="1855" w:name="_Toc331512926"/>
      <w:bookmarkStart w:id="1856" w:name="_Toc333237814"/>
      <w:bookmarkStart w:id="1857" w:name="_Toc333935712"/>
      <w:bookmarkStart w:id="1858" w:name="_Toc341348365"/>
      <w:bookmarkStart w:id="1859" w:name="_Toc340507467"/>
      <w:bookmarkStart w:id="1860" w:name="_Toc332206734"/>
      <w:bookmarkStart w:id="1861" w:name="_Toc342296786"/>
      <w:bookmarkStart w:id="1862" w:name="_Toc350438774"/>
      <w:bookmarkStart w:id="1863" w:name="_Toc336681605"/>
      <w:bookmarkStart w:id="1864" w:name="_Toc365967097"/>
      <w:bookmarkStart w:id="1865" w:name="_Toc336681960"/>
      <w:bookmarkStart w:id="1866" w:name="_Toc339020120"/>
      <w:bookmarkStart w:id="1867" w:name="_Toc342060400"/>
      <w:bookmarkStart w:id="1868" w:name="_Toc342312468"/>
      <w:bookmarkStart w:id="1869" w:name="_Toc343247125"/>
      <w:bookmarkStart w:id="1870" w:name="_Toc339019914"/>
      <w:bookmarkStart w:id="1871" w:name="_Toc340677095"/>
      <w:bookmarkStart w:id="1872" w:name="_Toc333935371"/>
      <w:bookmarkStart w:id="1873" w:name="_Toc345312622"/>
      <w:bookmarkStart w:id="1874" w:name="_Toc339020258"/>
      <w:bookmarkStart w:id="1875" w:name="_Toc366072554"/>
      <w:bookmarkStart w:id="1876" w:name="_Toc333237703"/>
      <w:bookmarkStart w:id="1877" w:name="_Toc332270372"/>
      <w:bookmarkStart w:id="1878" w:name="_Toc365985203"/>
      <w:bookmarkStart w:id="1879" w:name="_Toc342398155"/>
      <w:bookmarkStart w:id="1880" w:name="_Toc337632383"/>
      <w:bookmarkStart w:id="1881" w:name="_Toc339020040"/>
      <w:bookmarkStart w:id="1882" w:name="_Toc339441112"/>
      <w:bookmarkStart w:id="1883" w:name="_Toc350756475"/>
      <w:bookmarkStart w:id="1884" w:name="_Toc340672894"/>
      <w:bookmarkStart w:id="1885" w:name="_Toc343248443"/>
      <w:r>
        <w:rPr>
          <w:rFonts w:hint="eastAsia"/>
          <w:color w:val="000000" w:themeColor="text1"/>
          <w:highlight w:val="none"/>
          <w14:textFill>
            <w14:solidFill>
              <w14:schemeClr w14:val="tx1"/>
            </w14:solidFill>
          </w14:textFill>
        </w:rPr>
        <w:t>附件四：技术条款偏离一览表</w:t>
      </w:r>
      <w:bookmarkEnd w:id="1848"/>
      <w:bookmarkEnd w:id="1849"/>
    </w:p>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p>
      <w:pPr>
        <w:numPr>
          <w:ilvl w:val="0"/>
          <w:numId w:val="31"/>
        </w:numPr>
        <w:spacing w:line="360" w:lineRule="auto"/>
        <w:jc w:val="center"/>
        <w:rPr>
          <w:color w:val="000000" w:themeColor="text1"/>
          <w:highlight w:val="none"/>
          <w14:textFill>
            <w14:solidFill>
              <w14:schemeClr w14:val="tx1"/>
            </w14:solidFill>
          </w14:textFill>
        </w:rPr>
      </w:pPr>
      <w:bookmarkStart w:id="1886" w:name="_Toc345312626"/>
      <w:bookmarkStart w:id="1887" w:name="_Toc331512930"/>
      <w:bookmarkStart w:id="1888" w:name="_Toc331684071"/>
      <w:bookmarkStart w:id="1889" w:name="_Toc333237707"/>
      <w:bookmarkStart w:id="1890" w:name="_Toc332206738"/>
      <w:bookmarkStart w:id="1891" w:name="_Toc350438778"/>
      <w:bookmarkStart w:id="1892" w:name="_Toc342296790"/>
      <w:bookmarkStart w:id="1893" w:name="_Toc343247129"/>
      <w:bookmarkStart w:id="1894" w:name="_Toc339441116"/>
      <w:bookmarkStart w:id="1895" w:name="_Toc342398159"/>
      <w:bookmarkStart w:id="1896" w:name="_Toc342312472"/>
      <w:bookmarkStart w:id="1897" w:name="_Toc339020124"/>
      <w:bookmarkStart w:id="1898" w:name="_Toc343248447"/>
      <w:bookmarkStart w:id="1899" w:name="_Toc366072561"/>
      <w:bookmarkStart w:id="1900" w:name="_Toc330460015"/>
      <w:bookmarkStart w:id="1901" w:name="_Toc339362329"/>
      <w:bookmarkStart w:id="1902" w:name="_Toc340672898"/>
      <w:bookmarkStart w:id="1903" w:name="_Toc365985210"/>
      <w:bookmarkStart w:id="1904" w:name="_Toc342060404"/>
      <w:bookmarkStart w:id="1905" w:name="_Toc339020262"/>
      <w:bookmarkStart w:id="1906" w:name="_Toc333238663"/>
      <w:bookmarkStart w:id="1907" w:name="_Toc333935716"/>
      <w:bookmarkStart w:id="1908" w:name="_Toc432695228"/>
      <w:bookmarkStart w:id="1909" w:name="_Toc332270376"/>
      <w:bookmarkStart w:id="1910" w:name="_Toc336681964"/>
      <w:bookmarkStart w:id="1911" w:name="_Toc365967104"/>
      <w:bookmarkStart w:id="1912" w:name="_Toc333237818"/>
      <w:bookmarkStart w:id="1913" w:name="_Toc343612949"/>
      <w:bookmarkStart w:id="1914" w:name="_Toc337632387"/>
      <w:bookmarkStart w:id="1915" w:name="_Toc341348369"/>
      <w:bookmarkStart w:id="1916" w:name="_Toc339019918"/>
      <w:bookmarkStart w:id="1917" w:name="_Toc340677099"/>
      <w:bookmarkStart w:id="1918" w:name="_Toc340507471"/>
      <w:bookmarkStart w:id="1919" w:name="_Toc339020044"/>
      <w:bookmarkStart w:id="1920" w:name="_Toc350756479"/>
      <w:bookmarkStart w:id="1921" w:name="_Toc333935375"/>
      <w:bookmarkStart w:id="1922" w:name="_Toc336681609"/>
      <w:r>
        <w:rPr>
          <w:rFonts w:hint="eastAsia"/>
          <w:color w:val="000000" w:themeColor="text1"/>
          <w:highlight w:val="none"/>
          <w14:textFill>
            <w14:solidFill>
              <w14:schemeClr w14:val="tx1"/>
            </w14:solidFill>
          </w14:textFill>
        </w:rPr>
        <w:t>实质性条款响应一览表</w:t>
      </w:r>
    </w:p>
    <w:p>
      <w:pPr>
        <w:spacing w:line="400" w:lineRule="exact"/>
        <w:ind w:left="945" w:leftChars="100" w:hanging="735" w:hangingChars="3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说明：投标人必须对应招标文件</w:t>
      </w:r>
      <w:r>
        <w:rPr>
          <w:color w:val="000000" w:themeColor="text1"/>
          <w:szCs w:val="21"/>
          <w:highlight w:val="none"/>
          <w14:textFill>
            <w14:solidFill>
              <w14:schemeClr w14:val="tx1"/>
            </w14:solidFill>
          </w14:textFill>
        </w:rPr>
        <w:t>带“</w:t>
      </w:r>
      <w:r>
        <w:rPr>
          <w:rFonts w:ascii="宋体"/>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实质性条款逐条应答并按要求填写下表。</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项目名称：                            </w:t>
      </w:r>
    </w:p>
    <w:tbl>
      <w:tblPr>
        <w:tblStyle w:val="48"/>
        <w:tblW w:w="94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173"/>
        <w:gridCol w:w="2200"/>
        <w:gridCol w:w="2829"/>
        <w:gridCol w:w="1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41"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序号</w:t>
            </w:r>
          </w:p>
        </w:tc>
        <w:tc>
          <w:tcPr>
            <w:tcW w:w="2173"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200"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829"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偏离情况说明</w:t>
            </w:r>
          </w:p>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正偏离/完全响应/负偏离</w:t>
            </w:r>
            <w:r>
              <w:rPr>
                <w:rFonts w:ascii="宋体" w:hAnsi="宋体"/>
                <w:color w:val="000000" w:themeColor="text1"/>
                <w:szCs w:val="21"/>
                <w:highlight w:val="none"/>
                <w14:textFill>
                  <w14:solidFill>
                    <w14:schemeClr w14:val="tx1"/>
                  </w14:solidFill>
                </w14:textFill>
              </w:rPr>
              <w:t>）</w:t>
            </w:r>
          </w:p>
        </w:tc>
        <w:tc>
          <w:tcPr>
            <w:tcW w:w="1500"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173" w:type="dxa"/>
            <w:tcBorders>
              <w:top w:val="doub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2200"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top w:val="double" w:color="auto" w:sz="4" w:space="0"/>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top w:val="double" w:color="auto" w:sz="4" w:space="0"/>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pStyle w:val="5"/>
              <w:numPr>
                <w:ilvl w:val="2"/>
                <w:numId w:val="0"/>
              </w:numPr>
              <w:tabs>
                <w:tab w:val="clear" w:pos="432"/>
              </w:tabs>
              <w:kinsoku w:val="0"/>
              <w:overflowPunct w:val="0"/>
              <w:spacing w:line="443" w:lineRule="exact"/>
              <w:ind w:left="88" w:right="17"/>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105" w:firstLineChars="50"/>
        <w:rPr>
          <w:rFonts w:ascii="宋体" w:hAnsi="宋体"/>
          <w:color w:val="000000" w:themeColor="text1"/>
          <w:highlight w:val="none"/>
          <w14:textFill>
            <w14:solidFill>
              <w14:schemeClr w14:val="tx1"/>
            </w14:solidFill>
          </w14:textFill>
        </w:rPr>
      </w:pPr>
    </w:p>
    <w:p>
      <w:pPr>
        <w:snapToGrid w:val="0"/>
        <w:spacing w:line="4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w:t>
      </w:r>
    </w:p>
    <w:p>
      <w:pPr>
        <w:numPr>
          <w:ilvl w:val="0"/>
          <w:numId w:val="32"/>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投标人必须对应招标文件</w:t>
      </w:r>
      <w:r>
        <w:rPr>
          <w:color w:val="000000" w:themeColor="text1"/>
          <w:szCs w:val="21"/>
          <w:highlight w:val="none"/>
          <w14:textFill>
            <w14:solidFill>
              <w14:schemeClr w14:val="tx1"/>
            </w14:solidFill>
          </w14:textFill>
        </w:rPr>
        <w:t>带“</w:t>
      </w:r>
      <w:r>
        <w:rPr>
          <w:rFonts w:ascii="宋体"/>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实质性条款逐条应答并按要求填写上表。</w:t>
      </w:r>
    </w:p>
    <w:p>
      <w:pPr>
        <w:numPr>
          <w:ilvl w:val="0"/>
          <w:numId w:val="32"/>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本表中“招标文件条款描述”的条款与技术服务要求中的条款描述不一致的以技术服务要求中规定的为准。</w:t>
      </w:r>
    </w:p>
    <w:p>
      <w:pPr>
        <w:spacing w:line="500" w:lineRule="exact"/>
        <w:ind w:firstLine="436" w:firstLineChars="200"/>
        <w:rPr>
          <w:color w:val="000000" w:themeColor="text1"/>
          <w:spacing w:val="4"/>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17"/>
        <w:kinsoku w:val="0"/>
        <w:overflowPunct w:val="0"/>
        <w:spacing w:before="15"/>
        <w:rPr>
          <w:rFonts w:ascii="Microsoft JhengHei" w:eastAsia="Microsoft JhengHei"/>
          <w:b/>
          <w:color w:val="000000" w:themeColor="text1"/>
          <w:highlight w:val="none"/>
          <w14:textFill>
            <w14:solidFill>
              <w14:schemeClr w14:val="tx1"/>
            </w14:solidFill>
          </w14:textFill>
        </w:rPr>
      </w:pPr>
      <w:r>
        <w:rPr>
          <w:rFonts w:ascii="Microsoft JhengHei" w:eastAsia="Microsoft JhengHei"/>
          <w:b/>
          <w:color w:val="000000" w:themeColor="text1"/>
          <w:highlight w:val="none"/>
          <w14:textFill>
            <w14:solidFill>
              <w14:schemeClr w14:val="tx1"/>
            </w14:solidFill>
          </w14:textFill>
        </w:rPr>
        <w:br w:type="page"/>
      </w:r>
    </w:p>
    <w:p>
      <w:pPr>
        <w:numPr>
          <w:ilvl w:val="0"/>
          <w:numId w:val="31"/>
        </w:num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重要条款响应一览表</w:t>
      </w:r>
    </w:p>
    <w:p>
      <w:pPr>
        <w:spacing w:line="400" w:lineRule="exact"/>
        <w:ind w:left="945" w:leftChars="100" w:hanging="735" w:hangingChars="3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说明：投标人必须对应招标文件</w:t>
      </w:r>
      <w:r>
        <w:rPr>
          <w:color w:val="000000" w:themeColor="text1"/>
          <w:szCs w:val="21"/>
          <w:highlight w:val="none"/>
          <w14:textFill>
            <w14:solidFill>
              <w14:schemeClr w14:val="tx1"/>
            </w14:solidFill>
          </w14:textFill>
        </w:rPr>
        <w:t>带“</w:t>
      </w:r>
      <w:r>
        <w:rPr>
          <w:rFonts w:hAnsi="宋体"/>
          <w:b/>
          <w:bCs/>
          <w:color w:val="000000" w:themeColor="text1"/>
          <w:szCs w:val="21"/>
          <w:highlight w:val="none"/>
          <w:lang w:val="it-IT"/>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实质性条款逐条应答并按要求填写下表。</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项目名称：                            </w:t>
      </w:r>
    </w:p>
    <w:tbl>
      <w:tblPr>
        <w:tblStyle w:val="48"/>
        <w:tblW w:w="95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302"/>
        <w:gridCol w:w="2157"/>
        <w:gridCol w:w="2800"/>
        <w:gridCol w:w="1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69"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序号</w:t>
            </w:r>
          </w:p>
        </w:tc>
        <w:tc>
          <w:tcPr>
            <w:tcW w:w="2302"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157"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800"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偏离情况说明</w:t>
            </w:r>
          </w:p>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正偏离/完全响应/负偏离</w:t>
            </w:r>
            <w:r>
              <w:rPr>
                <w:rFonts w:ascii="宋体" w:hAnsi="宋体"/>
                <w:color w:val="000000" w:themeColor="text1"/>
                <w:szCs w:val="21"/>
                <w:highlight w:val="none"/>
                <w14:textFill>
                  <w14:solidFill>
                    <w14:schemeClr w14:val="tx1"/>
                  </w14:solidFill>
                </w14:textFill>
              </w:rPr>
              <w:t>）</w:t>
            </w:r>
          </w:p>
        </w:tc>
        <w:tc>
          <w:tcPr>
            <w:tcW w:w="1514"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302" w:type="dxa"/>
            <w:tcBorders>
              <w:top w:val="doub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2157"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top w:val="double" w:color="auto" w:sz="4" w:space="0"/>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top w:val="double" w:color="auto" w:sz="4" w:space="0"/>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pStyle w:val="5"/>
              <w:numPr>
                <w:ilvl w:val="2"/>
                <w:numId w:val="0"/>
              </w:numPr>
              <w:tabs>
                <w:tab w:val="clear" w:pos="432"/>
              </w:tabs>
              <w:kinsoku w:val="0"/>
              <w:overflowPunct w:val="0"/>
              <w:spacing w:line="443" w:lineRule="exact"/>
              <w:ind w:left="88" w:right="17"/>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105" w:firstLineChars="50"/>
        <w:rPr>
          <w:rFonts w:ascii="宋体" w:hAnsi="宋体"/>
          <w:color w:val="000000" w:themeColor="text1"/>
          <w:highlight w:val="none"/>
          <w14:textFill>
            <w14:solidFill>
              <w14:schemeClr w14:val="tx1"/>
            </w14:solidFill>
          </w14:textFill>
        </w:rPr>
      </w:pPr>
    </w:p>
    <w:p>
      <w:pPr>
        <w:snapToGrid w:val="0"/>
        <w:spacing w:line="4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w:t>
      </w:r>
    </w:p>
    <w:p>
      <w:pPr>
        <w:numPr>
          <w:ilvl w:val="0"/>
          <w:numId w:val="33"/>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投标人必须对应招标文件</w:t>
      </w:r>
      <w:r>
        <w:rPr>
          <w:color w:val="000000" w:themeColor="text1"/>
          <w:szCs w:val="21"/>
          <w:highlight w:val="none"/>
          <w14:textFill>
            <w14:solidFill>
              <w14:schemeClr w14:val="tx1"/>
            </w14:solidFill>
          </w14:textFill>
        </w:rPr>
        <w:t>带“</w:t>
      </w:r>
      <w:r>
        <w:rPr>
          <w:rFonts w:hAnsi="宋体"/>
          <w:b/>
          <w:bCs/>
          <w:color w:val="000000" w:themeColor="text1"/>
          <w:szCs w:val="21"/>
          <w:highlight w:val="none"/>
          <w:lang w:val="it-IT"/>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实质性条款逐条应答并按要求填写上表。</w:t>
      </w:r>
    </w:p>
    <w:p>
      <w:pPr>
        <w:numPr>
          <w:ilvl w:val="0"/>
          <w:numId w:val="33"/>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本表中“招标文件条款描述”的条款与技术服务要求中的条款描述不一致的以技术服务要求中规定的为准。</w:t>
      </w:r>
    </w:p>
    <w:p>
      <w:pPr>
        <w:numPr>
          <w:ilvl w:val="0"/>
          <w:numId w:val="33"/>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投标人需根据第五章 要求提供相关的证明材料，并将评审项内容在证明材料中所对应的位置清晰标明，列明所在页码，以便评委评审。</w:t>
      </w:r>
    </w:p>
    <w:p>
      <w:pPr>
        <w:pStyle w:val="17"/>
        <w:kinsoku w:val="0"/>
        <w:overflowPunct w:val="0"/>
        <w:spacing w:before="12"/>
        <w:rPr>
          <w:rFonts w:ascii="Microsoft JhengHei" w:eastAsia="Microsoft JhengHei"/>
          <w:b/>
          <w:color w:val="000000" w:themeColor="text1"/>
          <w:sz w:val="12"/>
          <w:highlight w:val="none"/>
          <w14:textFill>
            <w14:solidFill>
              <w14:schemeClr w14:val="tx1"/>
            </w14:solidFill>
          </w14:textFill>
        </w:rPr>
      </w:pPr>
    </w:p>
    <w:p>
      <w:pPr>
        <w:pStyle w:val="17"/>
        <w:kinsoku w:val="0"/>
        <w:overflowPunct w:val="0"/>
        <w:spacing w:before="2"/>
        <w:rPr>
          <w:rFonts w:ascii="Microsoft JhengHei" w:eastAsia="Microsoft JhengHei"/>
          <w:b/>
          <w:color w:val="000000" w:themeColor="text1"/>
          <w:sz w:val="4"/>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17"/>
        <w:kinsoku w:val="0"/>
        <w:overflowPunct w:val="0"/>
        <w:spacing w:before="36"/>
        <w:ind w:left="5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numPr>
          <w:ilvl w:val="0"/>
          <w:numId w:val="31"/>
        </w:num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一般条款响应一览表</w:t>
      </w:r>
    </w:p>
    <w:p>
      <w:pPr>
        <w:pStyle w:val="17"/>
        <w:kinsoku w:val="0"/>
        <w:overflowPunct w:val="0"/>
        <w:spacing w:before="36"/>
        <w:ind w:left="500"/>
        <w:rPr>
          <w:color w:val="000000" w:themeColor="text1"/>
          <w:highlight w:val="none"/>
          <w14:textFill>
            <w14:solidFill>
              <w14:schemeClr w14:val="tx1"/>
            </w14:solidFill>
          </w14:textFill>
        </w:rPr>
      </w:pPr>
    </w:p>
    <w:tbl>
      <w:tblPr>
        <w:tblStyle w:val="4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3229"/>
        <w:gridCol w:w="2086"/>
        <w:gridCol w:w="29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trPr>
        <w:tc>
          <w:tcPr>
            <w:tcW w:w="869" w:type="dxa"/>
            <w:tcBorders>
              <w:top w:val="single" w:color="auto" w:sz="12" w:space="0"/>
              <w:left w:val="single" w:color="auto" w:sz="12" w:space="0"/>
              <w:bottom w:val="single" w:color="auto" w:sz="6" w:space="0"/>
              <w:right w:val="single" w:color="auto" w:sz="6" w:space="0"/>
            </w:tcBorders>
            <w:shd w:val="clear" w:color="auto" w:fill="EEECE1"/>
            <w:vAlign w:val="center"/>
          </w:tcPr>
          <w:p>
            <w:pPr>
              <w:ind w:left="-109" w:leftChars="-52" w:right="-113" w:rightChars="-5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3229"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086"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925"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偏离情况说明</w:t>
            </w: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6" w:space="0"/>
              <w:right w:val="single" w:color="auto" w:sz="6" w:space="0"/>
            </w:tcBorders>
            <w:vAlign w:val="center"/>
          </w:tcPr>
          <w:p>
            <w:pPr>
              <w:numPr>
                <w:ilvl w:val="0"/>
                <w:numId w:val="34"/>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6" w:space="0"/>
              <w:right w:val="single" w:color="auto" w:sz="6" w:space="0"/>
            </w:tcBorders>
            <w:vAlign w:val="center"/>
          </w:tcPr>
          <w:p>
            <w:pPr>
              <w:pStyle w:val="23"/>
              <w:tabs>
                <w:tab w:val="left" w:pos="2340"/>
              </w:tabs>
              <w:rPr>
                <w:rFonts w:hAnsi="宋体" w:cs="宋体"/>
                <w:color w:val="000000" w:themeColor="text1"/>
                <w:highlight w:val="none"/>
                <w14:textFill>
                  <w14:solidFill>
                    <w14:schemeClr w14:val="tx1"/>
                  </w14:solidFill>
                </w14:textFill>
              </w:rPr>
            </w:pPr>
          </w:p>
        </w:tc>
        <w:tc>
          <w:tcPr>
            <w:tcW w:w="2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12" w:space="0"/>
              <w:right w:val="single" w:color="auto" w:sz="6" w:space="0"/>
            </w:tcBorders>
            <w:vAlign w:val="center"/>
          </w:tcPr>
          <w:p>
            <w:pPr>
              <w:numPr>
                <w:ilvl w:val="0"/>
                <w:numId w:val="34"/>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12" w:space="0"/>
              <w:right w:val="single" w:color="auto" w:sz="6" w:space="0"/>
            </w:tcBorders>
            <w:vAlign w:val="center"/>
          </w:tcPr>
          <w:p>
            <w:pPr>
              <w:rPr>
                <w:rFonts w:ascii="宋体" w:hAnsi="宋体" w:cs="宋体"/>
                <w:snapToGrid w:val="0"/>
                <w:color w:val="000000" w:themeColor="text1"/>
                <w:highlight w:val="none"/>
                <w14:textFill>
                  <w14:solidFill>
                    <w14:schemeClr w14:val="tx1"/>
                  </w14:solidFill>
                </w14:textFill>
              </w:rPr>
            </w:pPr>
            <w:r>
              <w:rPr>
                <w:rFonts w:hint="eastAsia" w:ascii="宋体" w:hAnsi="宋体" w:cs="宋体"/>
                <w:snapToGrid w:val="0"/>
                <w:color w:val="000000" w:themeColor="text1"/>
                <w:highlight w:val="none"/>
                <w14:textFill>
                  <w14:solidFill>
                    <w14:schemeClr w14:val="tx1"/>
                  </w14:solidFill>
                </w14:textFill>
              </w:rPr>
              <w:t>……</w:t>
            </w:r>
          </w:p>
        </w:tc>
        <w:tc>
          <w:tcPr>
            <w:tcW w:w="208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bl>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1、响应：即指满足；偏离分为正偏离和负偏离，优于招标文件要求的为正偏离；劣于招标文件要求的为负偏离，即不满足。若完全满足无偏离说明，可在偏离说明处应答“完全满足招标文件合同、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要求”。</w:t>
      </w:r>
    </w:p>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2、若不填写该表，则表示完全满足合同、技术条款中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的要求。</w:t>
      </w:r>
    </w:p>
    <w:p>
      <w:pPr>
        <w:pStyle w:val="2"/>
        <w:ind w:firstLine="0"/>
        <w:rPr>
          <w:color w:val="000000" w:themeColor="text1"/>
          <w:spacing w:val="4"/>
          <w:highlight w:val="none"/>
          <w:u w:val="single"/>
          <w14:textFill>
            <w14:solidFill>
              <w14:schemeClr w14:val="tx1"/>
            </w14:solidFill>
          </w14:textFill>
        </w:rPr>
      </w:pPr>
    </w:p>
    <w:p>
      <w:pPr>
        <w:pStyle w:val="2"/>
        <w:ind w:firstLine="0"/>
        <w:rPr>
          <w:color w:val="000000" w:themeColor="text1"/>
          <w:spacing w:val="4"/>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日期：</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年</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月</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日</w:t>
      </w:r>
    </w:p>
    <w:p>
      <w:pPr>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br w:type="page"/>
      </w:r>
    </w:p>
    <w:p>
      <w:pPr>
        <w:pStyle w:val="4"/>
        <w:numPr>
          <w:ilvl w:val="1"/>
          <w:numId w:val="0"/>
        </w:numPr>
        <w:rPr>
          <w:color w:val="000000" w:themeColor="text1"/>
          <w:highlight w:val="none"/>
          <w14:textFill>
            <w14:solidFill>
              <w14:schemeClr w14:val="tx1"/>
            </w14:solidFill>
          </w14:textFill>
        </w:rPr>
      </w:pPr>
      <w:bookmarkStart w:id="1923" w:name="_Toc11651"/>
      <w:bookmarkStart w:id="1924" w:name="_Toc18193"/>
      <w:r>
        <w:rPr>
          <w:rFonts w:hint="eastAsia"/>
          <w:color w:val="000000" w:themeColor="text1"/>
          <w:highlight w:val="none"/>
          <w14:textFill>
            <w14:solidFill>
              <w14:schemeClr w14:val="tx1"/>
            </w14:solidFill>
          </w14:textFill>
        </w:rPr>
        <w:t>附件五：同类业绩一览表</w:t>
      </w:r>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57"/>
        <w:gridCol w:w="1206"/>
        <w:gridCol w:w="1063"/>
        <w:gridCol w:w="1333"/>
        <w:gridCol w:w="1174"/>
        <w:gridCol w:w="1126"/>
        <w:gridCol w:w="1162"/>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15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0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06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3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174"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2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162"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778"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tabs>
                <w:tab w:val="left" w:pos="0"/>
              </w:tabs>
              <w:snapToGrid w:val="0"/>
              <w:ind w:right="-8677" w:rightChars="-4132" w:firstLine="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25" w:name="_Toc21670"/>
      <w:bookmarkStart w:id="1926" w:name="_Toc10879"/>
      <w:bookmarkStart w:id="1927" w:name="_Toc9858"/>
      <w:bookmarkStart w:id="1928" w:name="_Toc432695230"/>
      <w:bookmarkStart w:id="1929" w:name="_Toc434832511"/>
      <w:r>
        <w:rPr>
          <w:rFonts w:hint="eastAsia"/>
          <w:color w:val="000000" w:themeColor="text1"/>
          <w:highlight w:val="none"/>
          <w14:textFill>
            <w14:solidFill>
              <w14:schemeClr w14:val="tx1"/>
            </w14:solidFill>
          </w14:textFill>
        </w:rPr>
        <w:t>附件六：中标服务费承诺</w:t>
      </w:r>
      <w:bookmarkEnd w:id="1925"/>
      <w:bookmarkEnd w:id="1926"/>
      <w:bookmarkEnd w:id="1927"/>
      <w:bookmarkEnd w:id="1928"/>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若我方中标，将严格遵照本项目招标文件的规定向招标代理机构缴纳中标服务费。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30" w:name="_Toc326065622"/>
      <w:bookmarkStart w:id="1931" w:name="_Toc336681966"/>
      <w:bookmarkStart w:id="1932" w:name="_Toc341348371"/>
      <w:bookmarkStart w:id="1933" w:name="_Toc331512932"/>
      <w:bookmarkStart w:id="1934" w:name="_Toc331684073"/>
      <w:bookmarkStart w:id="1935" w:name="_Toc332206740"/>
      <w:bookmarkStart w:id="1936" w:name="_Toc350438780"/>
      <w:bookmarkStart w:id="1937" w:name="_Toc340677101"/>
      <w:bookmarkStart w:id="1938" w:name="_Toc432695231"/>
      <w:bookmarkStart w:id="1939" w:name="_Toc339020126"/>
      <w:bookmarkStart w:id="1940" w:name="_Toc340672900"/>
      <w:bookmarkStart w:id="1941" w:name="_Toc342296792"/>
      <w:bookmarkStart w:id="1942" w:name="_Toc343247131"/>
      <w:bookmarkStart w:id="1943" w:name="_Toc330460017"/>
      <w:bookmarkStart w:id="1944" w:name="_Toc26644"/>
      <w:bookmarkStart w:id="1945" w:name="_Toc337632389"/>
      <w:bookmarkStart w:id="1946" w:name="_Toc339020264"/>
      <w:bookmarkStart w:id="1947" w:name="_Toc350756481"/>
      <w:bookmarkStart w:id="1948" w:name="_Toc339020046"/>
      <w:bookmarkStart w:id="1949" w:name="_Toc343248449"/>
      <w:bookmarkStart w:id="1950" w:name="_Toc10463"/>
      <w:bookmarkStart w:id="1951" w:name="_Toc365985212"/>
      <w:bookmarkStart w:id="1952" w:name="_Toc366072563"/>
      <w:bookmarkStart w:id="1953" w:name="_Toc342312474"/>
      <w:bookmarkStart w:id="1954" w:name="_Toc333935377"/>
      <w:bookmarkStart w:id="1955" w:name="_Toc333237820"/>
      <w:bookmarkStart w:id="1956" w:name="_Toc343612951"/>
      <w:bookmarkStart w:id="1957" w:name="_Toc333935718"/>
      <w:bookmarkStart w:id="1958" w:name="_Toc340507473"/>
      <w:bookmarkStart w:id="1959" w:name="_Toc339019920"/>
      <w:bookmarkStart w:id="1960" w:name="_Toc336681611"/>
      <w:bookmarkStart w:id="1961" w:name="_Toc333237709"/>
      <w:bookmarkStart w:id="1962" w:name="_Toc342398161"/>
      <w:bookmarkStart w:id="1963" w:name="_Toc21396"/>
      <w:bookmarkStart w:id="1964" w:name="_Toc342060406"/>
      <w:bookmarkStart w:id="1965" w:name="_Toc345312628"/>
      <w:bookmarkStart w:id="1966" w:name="_Toc333238665"/>
      <w:bookmarkStart w:id="1967" w:name="_Toc339441118"/>
      <w:bookmarkStart w:id="1968" w:name="_Toc365967106"/>
      <w:bookmarkStart w:id="1969" w:name="_Toc339362331"/>
      <w:bookmarkStart w:id="1970" w:name="_Toc332270378"/>
      <w:r>
        <w:rPr>
          <w:rFonts w:hint="eastAsia"/>
          <w:color w:val="000000" w:themeColor="text1"/>
          <w:highlight w:val="none"/>
          <w14:textFill>
            <w14:solidFill>
              <w14:schemeClr w14:val="tx1"/>
            </w14:solidFill>
          </w14:textFill>
        </w:rPr>
        <w:t>附件七：</w:t>
      </w:r>
      <w:bookmarkEnd w:id="1930"/>
      <w:r>
        <w:rPr>
          <w:rFonts w:hint="eastAsia"/>
          <w:color w:val="000000" w:themeColor="text1"/>
          <w:highlight w:val="none"/>
          <w14:textFill>
            <w14:solidFill>
              <w14:schemeClr w14:val="tx1"/>
            </w14:solidFill>
          </w14:textFill>
        </w:rPr>
        <w:t>投标人提交的其它商务和技术资料</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71" w:name="_Toc31668"/>
      <w:bookmarkStart w:id="1972" w:name="_Toc456887842"/>
      <w:bookmarkStart w:id="1973" w:name="_Toc17257"/>
      <w:bookmarkStart w:id="1974" w:name="_Toc456888293"/>
      <w:r>
        <w:rPr>
          <w:rFonts w:hint="eastAsia"/>
          <w:color w:val="000000" w:themeColor="text1"/>
          <w:sz w:val="52"/>
          <w:highlight w:val="none"/>
          <w14:textFill>
            <w14:solidFill>
              <w14:schemeClr w14:val="tx1"/>
            </w14:solidFill>
          </w14:textFill>
        </w:rPr>
        <w:t>其 他 格 式</w:t>
      </w:r>
      <w:bookmarkEnd w:id="1929"/>
      <w:bookmarkEnd w:id="1971"/>
      <w:bookmarkEnd w:id="1972"/>
      <w:bookmarkEnd w:id="1973"/>
      <w:bookmarkEnd w:id="1974"/>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b/>
          <w:bCs/>
          <w:color w:val="000000" w:themeColor="text1"/>
          <w:sz w:val="44"/>
          <w:szCs w:val="44"/>
          <w:highlight w:val="none"/>
          <w14:textFill>
            <w14:solidFill>
              <w14:schemeClr w14:val="tx1"/>
            </w14:solidFill>
          </w14:textFill>
        </w:rPr>
      </w:pP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7"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招标人名称：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w:t>
      </w:r>
      <w:r>
        <w:rPr>
          <w:rFonts w:hint="eastAsia" w:ascii="宋体" w:hAnsi="宋体" w:cs="宋体"/>
          <w:color w:val="000000" w:themeColor="text1"/>
          <w:kern w:val="0"/>
          <w:szCs w:val="21"/>
          <w:highlight w:val="none"/>
          <w14:textFill>
            <w14:solidFill>
              <w14:schemeClr w14:val="tx1"/>
            </w14:solidFill>
          </w14:textFill>
        </w:rPr>
        <w:t>授权代理人</w:t>
      </w:r>
      <w:r>
        <w:rPr>
          <w:rFonts w:ascii="宋体" w:hAnsi="宋体" w:cs="宋体"/>
          <w:color w:val="000000" w:themeColor="text1"/>
          <w:kern w:val="0"/>
          <w:szCs w:val="21"/>
          <w:highlight w:val="none"/>
          <w14:textFill>
            <w14:solidFill>
              <w14:schemeClr w14:val="tx1"/>
            </w14:solidFill>
          </w14:textFill>
        </w:rPr>
        <w:t>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w:t>
      </w:r>
      <w:r>
        <w:rPr>
          <w:rFonts w:hint="eastAsia" w:ascii="宋体" w:hAnsi="宋体" w:cs="宋体"/>
          <w:color w:val="000000" w:themeColor="text1"/>
          <w:kern w:val="0"/>
          <w:szCs w:val="21"/>
          <w:highlight w:val="none"/>
          <w14:textFill>
            <w14:solidFill>
              <w14:schemeClr w14:val="tx1"/>
            </w14:solidFill>
          </w14:textFill>
        </w:rPr>
        <w:t>委托</w:t>
      </w:r>
      <w:r>
        <w:rPr>
          <w:rFonts w:hint="eastAsia" w:ascii="宋体" w:hAnsi="宋体" w:cs="宋体"/>
          <w:color w:val="000000" w:themeColor="text1"/>
          <w:kern w:val="0"/>
          <w:szCs w:val="21"/>
          <w:highlight w:val="none"/>
          <w14:textFill>
            <w14:solidFill>
              <w14:schemeClr w14:val="tx1"/>
            </w14:solidFill>
          </w14:textFill>
        </w:rPr>
        <w:t>书、</w:t>
      </w:r>
      <w:r>
        <w:rPr>
          <w:rFonts w:hint="eastAsia" w:ascii="宋体" w:hAnsi="宋体" w:cs="宋体"/>
          <w:color w:val="000000" w:themeColor="text1"/>
          <w:kern w:val="0"/>
          <w:szCs w:val="21"/>
          <w:highlight w:val="none"/>
          <w14:textFill>
            <w14:solidFill>
              <w14:schemeClr w14:val="tx1"/>
            </w14:solidFill>
          </w14:textFill>
        </w:rPr>
        <w:t>法定代表人（负责人）身份证复印件、授权代理人身份证复印件</w:t>
      </w:r>
      <w:r>
        <w:rPr>
          <w:rFonts w:hint="eastAsia" w:ascii="宋体" w:hAnsi="宋体" w:cs="宋体"/>
          <w:color w:val="000000" w:themeColor="text1"/>
          <w:kern w:val="0"/>
          <w:szCs w:val="21"/>
          <w:highlight w:val="none"/>
          <w14:textFill>
            <w14:solidFill>
              <w14:schemeClr w14:val="tx1"/>
            </w14:solidFill>
          </w14:textFill>
        </w:rPr>
        <w:t>，并与招标代理机构工作人员做好确认工作，未被确认的质疑将作为无效质疑，招标人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47</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B36BF"/>
    <w:multiLevelType w:val="multilevel"/>
    <w:tmpl w:val="9CBB36BF"/>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15EAC7E5"/>
    <w:multiLevelType w:val="multilevel"/>
    <w:tmpl w:val="15EAC7E5"/>
    <w:lvl w:ilvl="0" w:tentative="0">
      <w:start w:val="1"/>
      <w:numFmt w:val="chineseCounting"/>
      <w:suff w:val="nothing"/>
      <w:lvlText w:val="%1、"/>
      <w:lvlJc w:val="left"/>
      <w:pPr>
        <w:ind w:firstLine="420"/>
      </w:pPr>
      <w:rPr>
        <w:rFonts w:hint="default" w:ascii="Times New Roman" w:hAnsi="Times New Roman" w:eastAsia="宋体"/>
      </w:rPr>
    </w:lvl>
    <w:lvl w:ilvl="1" w:tentative="0">
      <w:start w:val="1"/>
      <w:numFmt w:val="decimal"/>
      <w:lvlText w:val=""/>
      <w:lvlJc w:val="left"/>
      <w:rPr>
        <w:rFonts w:hint="default" w:ascii="Times New Roman" w:hAnsi="Times New Roman" w:eastAsia="宋体"/>
        <w:u w:val="none"/>
      </w:rPr>
    </w:lvl>
    <w:lvl w:ilvl="2" w:tentative="0">
      <w:start w:val="1"/>
      <w:numFmt w:val="decimal"/>
      <w:lvlText w:val=""/>
      <w:lvlJc w:val="left"/>
      <w:rPr>
        <w:rFonts w:hint="default" w:ascii="Times New Roman" w:hAnsi="Times New Roman" w:eastAsia="宋体"/>
        <w:u w:val="none"/>
      </w:rPr>
    </w:lvl>
    <w:lvl w:ilvl="3" w:tentative="0">
      <w:start w:val="1"/>
      <w:numFmt w:val="decimal"/>
      <w:lvlText w:val=""/>
      <w:lvlJc w:val="left"/>
      <w:rPr>
        <w:rFonts w:hint="default" w:ascii="Times New Roman" w:hAnsi="Times New Roman" w:eastAsia="宋体"/>
        <w:u w:val="none"/>
      </w:rPr>
    </w:lvl>
    <w:lvl w:ilvl="4" w:tentative="0">
      <w:start w:val="1"/>
      <w:numFmt w:val="decimal"/>
      <w:lvlText w:val=""/>
      <w:lvlJc w:val="left"/>
      <w:rPr>
        <w:rFonts w:hint="default" w:ascii="Times New Roman" w:hAnsi="Times New Roman" w:eastAsia="宋体"/>
        <w:u w:val="none"/>
      </w:rPr>
    </w:lvl>
    <w:lvl w:ilvl="5" w:tentative="0">
      <w:start w:val="1"/>
      <w:numFmt w:val="decimal"/>
      <w:lvlText w:val=""/>
      <w:lvlJc w:val="left"/>
      <w:rPr>
        <w:rFonts w:hint="default" w:ascii="Times New Roman" w:hAnsi="Times New Roman" w:eastAsia="宋体"/>
        <w:u w:val="none"/>
      </w:rPr>
    </w:lvl>
    <w:lvl w:ilvl="6" w:tentative="0">
      <w:start w:val="1"/>
      <w:numFmt w:val="decimal"/>
      <w:lvlText w:val=""/>
      <w:lvlJc w:val="left"/>
      <w:rPr>
        <w:rFonts w:hint="default" w:ascii="Times New Roman" w:hAnsi="Times New Roman" w:eastAsia="宋体"/>
        <w:u w:val="none"/>
      </w:rPr>
    </w:lvl>
    <w:lvl w:ilvl="7" w:tentative="0">
      <w:start w:val="1"/>
      <w:numFmt w:val="decimal"/>
      <w:lvlText w:val=""/>
      <w:lvlJc w:val="left"/>
      <w:rPr>
        <w:rFonts w:hint="default" w:ascii="Times New Roman" w:hAnsi="Times New Roman" w:eastAsia="宋体"/>
        <w:u w:val="none"/>
      </w:rPr>
    </w:lvl>
    <w:lvl w:ilvl="8" w:tentative="0">
      <w:start w:val="1"/>
      <w:numFmt w:val="decimal"/>
      <w:lvlText w:val=""/>
      <w:lvlJc w:val="left"/>
      <w:rPr>
        <w:rFonts w:hint="default" w:ascii="Times New Roman" w:hAnsi="Times New Roman" w:eastAsia="宋体"/>
        <w:u w:val="none"/>
      </w:r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D597BC7"/>
    <w:multiLevelType w:val="multilevel"/>
    <w:tmpl w:val="2D597BC7"/>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4C80186F"/>
    <w:multiLevelType w:val="multilevel"/>
    <w:tmpl w:val="4C8018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8E033E5"/>
    <w:multiLevelType w:val="multilevel"/>
    <w:tmpl w:val="68E033E5"/>
    <w:lvl w:ilvl="0" w:tentative="0">
      <w:start w:val="1"/>
      <w:numFmt w:val="decimal"/>
      <w:lvlText w:val="%1"/>
      <w:lvlJc w:val="left"/>
      <w:pPr>
        <w:tabs>
          <w:tab w:val="left" w:pos="426"/>
        </w:tabs>
        <w:ind w:left="426" w:hanging="142"/>
      </w:pPr>
      <w:rPr>
        <w:rFonts w:hint="default" w:ascii="Times New Roman" w:hAnsi="Times New Roman" w:eastAsia="宋体"/>
      </w:rPr>
    </w:lvl>
    <w:lvl w:ilvl="1" w:tentative="0">
      <w:start w:val="1"/>
      <w:numFmt w:val="lowerLetter"/>
      <w:lvlText w:val="%2)"/>
      <w:lvlJc w:val="left"/>
      <w:pPr>
        <w:tabs>
          <w:tab w:val="left" w:pos="840"/>
        </w:tabs>
        <w:ind w:left="840" w:hanging="420"/>
      </w:pPr>
      <w:rPr>
        <w:rFonts w:hint="default" w:ascii="Times New Roman" w:hAnsi="Times New Roman" w:eastAsia="宋体"/>
      </w:rPr>
    </w:lvl>
    <w:lvl w:ilvl="2" w:tentative="0">
      <w:start w:val="1"/>
      <w:numFmt w:val="lowerRoman"/>
      <w:lvlText w:val="%3."/>
      <w:lvlJc w:val="right"/>
      <w:pPr>
        <w:tabs>
          <w:tab w:val="left" w:pos="1260"/>
        </w:tabs>
        <w:ind w:left="1260" w:hanging="420"/>
      </w:pPr>
      <w:rPr>
        <w:rFonts w:hint="default" w:ascii="Times New Roman" w:hAnsi="Times New Roman" w:eastAsia="宋体"/>
      </w:rPr>
    </w:lvl>
    <w:lvl w:ilvl="3" w:tentative="0">
      <w:start w:val="1"/>
      <w:numFmt w:val="decimal"/>
      <w:lvlText w:val="%4."/>
      <w:lvlJc w:val="left"/>
      <w:pPr>
        <w:tabs>
          <w:tab w:val="left" w:pos="1680"/>
        </w:tabs>
        <w:ind w:left="1680" w:hanging="420"/>
      </w:pPr>
      <w:rPr>
        <w:rFonts w:hint="default" w:ascii="Times New Roman" w:hAnsi="Times New Roman" w:eastAsia="宋体"/>
      </w:rPr>
    </w:lvl>
    <w:lvl w:ilvl="4" w:tentative="0">
      <w:start w:val="1"/>
      <w:numFmt w:val="lowerLetter"/>
      <w:lvlText w:val="%5)"/>
      <w:lvlJc w:val="left"/>
      <w:pPr>
        <w:tabs>
          <w:tab w:val="left" w:pos="2100"/>
        </w:tabs>
        <w:ind w:left="2100" w:hanging="420"/>
      </w:pPr>
      <w:rPr>
        <w:rFonts w:hint="default" w:ascii="Times New Roman" w:hAnsi="Times New Roman" w:eastAsia="宋体"/>
      </w:rPr>
    </w:lvl>
    <w:lvl w:ilvl="5" w:tentative="0">
      <w:start w:val="1"/>
      <w:numFmt w:val="lowerRoman"/>
      <w:lvlText w:val="%6."/>
      <w:lvlJc w:val="right"/>
      <w:pPr>
        <w:tabs>
          <w:tab w:val="left" w:pos="2520"/>
        </w:tabs>
        <w:ind w:left="2520" w:hanging="420"/>
      </w:pPr>
      <w:rPr>
        <w:rFonts w:hint="default" w:ascii="Times New Roman" w:hAnsi="Times New Roman" w:eastAsia="宋体"/>
      </w:rPr>
    </w:lvl>
    <w:lvl w:ilvl="6" w:tentative="0">
      <w:start w:val="1"/>
      <w:numFmt w:val="decimal"/>
      <w:lvlText w:val="%7."/>
      <w:lvlJc w:val="left"/>
      <w:pPr>
        <w:tabs>
          <w:tab w:val="left" w:pos="2940"/>
        </w:tabs>
        <w:ind w:left="2940" w:hanging="420"/>
      </w:pPr>
      <w:rPr>
        <w:rFonts w:hint="default" w:ascii="Times New Roman" w:hAnsi="Times New Roman" w:eastAsia="宋体"/>
      </w:rPr>
    </w:lvl>
    <w:lvl w:ilvl="7" w:tentative="0">
      <w:start w:val="1"/>
      <w:numFmt w:val="lowerLetter"/>
      <w:lvlText w:val="%8)"/>
      <w:lvlJc w:val="left"/>
      <w:pPr>
        <w:tabs>
          <w:tab w:val="left" w:pos="3360"/>
        </w:tabs>
        <w:ind w:left="3360" w:hanging="420"/>
      </w:pPr>
      <w:rPr>
        <w:rFonts w:hint="default" w:ascii="Times New Roman" w:hAnsi="Times New Roman" w:eastAsia="宋体"/>
      </w:rPr>
    </w:lvl>
    <w:lvl w:ilvl="8" w:tentative="0">
      <w:start w:val="1"/>
      <w:numFmt w:val="lowerRoman"/>
      <w:lvlText w:val="%9."/>
      <w:lvlJc w:val="right"/>
      <w:pPr>
        <w:tabs>
          <w:tab w:val="left" w:pos="3780"/>
        </w:tabs>
        <w:ind w:left="3780" w:hanging="420"/>
      </w:pPr>
      <w:rPr>
        <w:rFonts w:hint="default" w:ascii="Times New Roman" w:hAnsi="Times New Roman" w:eastAsia="宋体"/>
      </w:rPr>
    </w:lvl>
  </w:abstractNum>
  <w:num w:numId="1">
    <w:abstractNumId w:val="23"/>
  </w:num>
  <w:num w:numId="2">
    <w:abstractNumId w:val="17"/>
  </w:num>
  <w:num w:numId="3">
    <w:abstractNumId w:val="18"/>
  </w:num>
  <w:num w:numId="4">
    <w:abstractNumId w:val="13"/>
  </w:num>
  <w:num w:numId="5">
    <w:abstractNumId w:val="14"/>
  </w:num>
  <w:num w:numId="6">
    <w:abstractNumId w:val="27"/>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0"/>
  </w:num>
  <w:num w:numId="22">
    <w:abstractNumId w:val="28"/>
  </w:num>
  <w:num w:numId="23">
    <w:abstractNumId w:val="1"/>
  </w:num>
  <w:num w:numId="24">
    <w:abstractNumId w:val="15"/>
  </w:num>
  <w:num w:numId="25">
    <w:abstractNumId w:val="20"/>
  </w:num>
  <w:num w:numId="26">
    <w:abstractNumId w:val="21"/>
  </w:num>
  <w:num w:numId="27">
    <w:abstractNumId w:val="4"/>
  </w:num>
  <w:num w:numId="28">
    <w:abstractNumId w:val="9"/>
  </w:num>
  <w:num w:numId="29">
    <w:abstractNumId w:val="22"/>
    <w:lvlOverride w:ilvl="0">
      <w:startOverride w:val="1"/>
    </w:lvlOverride>
  </w:num>
  <w:num w:numId="30">
    <w:abstractNumId w:val="32"/>
  </w:num>
  <w:num w:numId="31">
    <w:abstractNumId w:val="29"/>
  </w:num>
  <w:num w:numId="32">
    <w:abstractNumId w:val="31"/>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ODA0MGJlYjkwYzhjNWY3NDVmZDZhNTM4ODVlZmIifQ=="/>
  </w:docVars>
  <w:rsids>
    <w:rsidRoot w:val="00172A27"/>
    <w:rsid w:val="00003B05"/>
    <w:rsid w:val="000052D9"/>
    <w:rsid w:val="00006771"/>
    <w:rsid w:val="00015360"/>
    <w:rsid w:val="000206EA"/>
    <w:rsid w:val="000223F0"/>
    <w:rsid w:val="0002770C"/>
    <w:rsid w:val="000368F5"/>
    <w:rsid w:val="00040AF6"/>
    <w:rsid w:val="00041189"/>
    <w:rsid w:val="00046854"/>
    <w:rsid w:val="00047340"/>
    <w:rsid w:val="00066033"/>
    <w:rsid w:val="00067AC4"/>
    <w:rsid w:val="00067ECB"/>
    <w:rsid w:val="000743D3"/>
    <w:rsid w:val="0007641A"/>
    <w:rsid w:val="00080179"/>
    <w:rsid w:val="000916F0"/>
    <w:rsid w:val="000938C9"/>
    <w:rsid w:val="000978EF"/>
    <w:rsid w:val="000A039F"/>
    <w:rsid w:val="000A0A09"/>
    <w:rsid w:val="000A0B8F"/>
    <w:rsid w:val="000A4A8E"/>
    <w:rsid w:val="000B0241"/>
    <w:rsid w:val="000B2EEF"/>
    <w:rsid w:val="000B61FD"/>
    <w:rsid w:val="000C0ABB"/>
    <w:rsid w:val="000C67C1"/>
    <w:rsid w:val="000C7A8F"/>
    <w:rsid w:val="000D294B"/>
    <w:rsid w:val="000D49EF"/>
    <w:rsid w:val="000D749E"/>
    <w:rsid w:val="000E708A"/>
    <w:rsid w:val="000F0496"/>
    <w:rsid w:val="000F12BD"/>
    <w:rsid w:val="000F1462"/>
    <w:rsid w:val="000F4863"/>
    <w:rsid w:val="000F6CB2"/>
    <w:rsid w:val="000F7681"/>
    <w:rsid w:val="00103331"/>
    <w:rsid w:val="00103897"/>
    <w:rsid w:val="00103D8A"/>
    <w:rsid w:val="00104DF4"/>
    <w:rsid w:val="001132A7"/>
    <w:rsid w:val="00131274"/>
    <w:rsid w:val="00136F13"/>
    <w:rsid w:val="00141126"/>
    <w:rsid w:val="001415F8"/>
    <w:rsid w:val="0014238E"/>
    <w:rsid w:val="00142879"/>
    <w:rsid w:val="00144654"/>
    <w:rsid w:val="001455C2"/>
    <w:rsid w:val="001478E8"/>
    <w:rsid w:val="00152A42"/>
    <w:rsid w:val="00152A51"/>
    <w:rsid w:val="00157B21"/>
    <w:rsid w:val="001654CE"/>
    <w:rsid w:val="001678A2"/>
    <w:rsid w:val="001679C7"/>
    <w:rsid w:val="001719FB"/>
    <w:rsid w:val="00172A27"/>
    <w:rsid w:val="00172D89"/>
    <w:rsid w:val="00173C4A"/>
    <w:rsid w:val="00175262"/>
    <w:rsid w:val="00180723"/>
    <w:rsid w:val="00185B40"/>
    <w:rsid w:val="00196CF5"/>
    <w:rsid w:val="00197BF8"/>
    <w:rsid w:val="001A009C"/>
    <w:rsid w:val="001A1320"/>
    <w:rsid w:val="001A1E62"/>
    <w:rsid w:val="001A2B19"/>
    <w:rsid w:val="001A6B52"/>
    <w:rsid w:val="001B3B29"/>
    <w:rsid w:val="001B6617"/>
    <w:rsid w:val="001C21FC"/>
    <w:rsid w:val="001C4383"/>
    <w:rsid w:val="001C6F08"/>
    <w:rsid w:val="001C7913"/>
    <w:rsid w:val="001D1A9E"/>
    <w:rsid w:val="001D1EDD"/>
    <w:rsid w:val="001E5F01"/>
    <w:rsid w:val="001E62E6"/>
    <w:rsid w:val="001E6CB4"/>
    <w:rsid w:val="001F1984"/>
    <w:rsid w:val="001F45DA"/>
    <w:rsid w:val="001F7AA4"/>
    <w:rsid w:val="00200D1A"/>
    <w:rsid w:val="002174DD"/>
    <w:rsid w:val="00222E14"/>
    <w:rsid w:val="00224528"/>
    <w:rsid w:val="002266B9"/>
    <w:rsid w:val="002300E3"/>
    <w:rsid w:val="00231E86"/>
    <w:rsid w:val="00233B0A"/>
    <w:rsid w:val="002343C6"/>
    <w:rsid w:val="00236DF1"/>
    <w:rsid w:val="002371B9"/>
    <w:rsid w:val="00240735"/>
    <w:rsid w:val="00241309"/>
    <w:rsid w:val="00244BC6"/>
    <w:rsid w:val="00254EF1"/>
    <w:rsid w:val="00256BE3"/>
    <w:rsid w:val="00257709"/>
    <w:rsid w:val="0026429E"/>
    <w:rsid w:val="002653A2"/>
    <w:rsid w:val="002728EB"/>
    <w:rsid w:val="002736C2"/>
    <w:rsid w:val="00283FCA"/>
    <w:rsid w:val="00290951"/>
    <w:rsid w:val="0029220B"/>
    <w:rsid w:val="00292350"/>
    <w:rsid w:val="0029515B"/>
    <w:rsid w:val="00296186"/>
    <w:rsid w:val="00296876"/>
    <w:rsid w:val="002A3338"/>
    <w:rsid w:val="002A7806"/>
    <w:rsid w:val="002B17A9"/>
    <w:rsid w:val="002B1E3B"/>
    <w:rsid w:val="002B2330"/>
    <w:rsid w:val="002B3328"/>
    <w:rsid w:val="002C148C"/>
    <w:rsid w:val="002C3110"/>
    <w:rsid w:val="002C54F2"/>
    <w:rsid w:val="002C6F4E"/>
    <w:rsid w:val="002C720B"/>
    <w:rsid w:val="002C793B"/>
    <w:rsid w:val="002D2534"/>
    <w:rsid w:val="002D2A19"/>
    <w:rsid w:val="002D6028"/>
    <w:rsid w:val="002E0723"/>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45E6C"/>
    <w:rsid w:val="00347FAE"/>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A6B66"/>
    <w:rsid w:val="003B0231"/>
    <w:rsid w:val="003B10A8"/>
    <w:rsid w:val="003B6B67"/>
    <w:rsid w:val="003B7D06"/>
    <w:rsid w:val="003C049F"/>
    <w:rsid w:val="003C2CB0"/>
    <w:rsid w:val="003C7C33"/>
    <w:rsid w:val="003D1CD9"/>
    <w:rsid w:val="003D231E"/>
    <w:rsid w:val="003E18ED"/>
    <w:rsid w:val="003E1FEE"/>
    <w:rsid w:val="003E3C12"/>
    <w:rsid w:val="003E5EC8"/>
    <w:rsid w:val="003E7C44"/>
    <w:rsid w:val="003F259F"/>
    <w:rsid w:val="004011D2"/>
    <w:rsid w:val="004042CA"/>
    <w:rsid w:val="0041199C"/>
    <w:rsid w:val="00415FCB"/>
    <w:rsid w:val="00421DC0"/>
    <w:rsid w:val="00422A83"/>
    <w:rsid w:val="00424808"/>
    <w:rsid w:val="00426146"/>
    <w:rsid w:val="00426D6B"/>
    <w:rsid w:val="00433804"/>
    <w:rsid w:val="004347BA"/>
    <w:rsid w:val="004359A2"/>
    <w:rsid w:val="00435A0F"/>
    <w:rsid w:val="0043657C"/>
    <w:rsid w:val="00437DA4"/>
    <w:rsid w:val="004453C9"/>
    <w:rsid w:val="00451871"/>
    <w:rsid w:val="00462D93"/>
    <w:rsid w:val="00466BB9"/>
    <w:rsid w:val="0047226C"/>
    <w:rsid w:val="0047231C"/>
    <w:rsid w:val="0048094A"/>
    <w:rsid w:val="00482FBA"/>
    <w:rsid w:val="004836B1"/>
    <w:rsid w:val="00484719"/>
    <w:rsid w:val="004876B6"/>
    <w:rsid w:val="00487D39"/>
    <w:rsid w:val="00491C83"/>
    <w:rsid w:val="00494327"/>
    <w:rsid w:val="00496389"/>
    <w:rsid w:val="004965F4"/>
    <w:rsid w:val="004975BD"/>
    <w:rsid w:val="004A0E7E"/>
    <w:rsid w:val="004A70BA"/>
    <w:rsid w:val="004B165D"/>
    <w:rsid w:val="004B1B71"/>
    <w:rsid w:val="004B305E"/>
    <w:rsid w:val="004B6CC7"/>
    <w:rsid w:val="004C3022"/>
    <w:rsid w:val="004C3399"/>
    <w:rsid w:val="004C5D32"/>
    <w:rsid w:val="004C74B7"/>
    <w:rsid w:val="004D16D1"/>
    <w:rsid w:val="004D4D85"/>
    <w:rsid w:val="004D6D61"/>
    <w:rsid w:val="004E12D5"/>
    <w:rsid w:val="004E1F63"/>
    <w:rsid w:val="004E34D8"/>
    <w:rsid w:val="004E414B"/>
    <w:rsid w:val="004E4409"/>
    <w:rsid w:val="004E4917"/>
    <w:rsid w:val="004F0573"/>
    <w:rsid w:val="004F63D2"/>
    <w:rsid w:val="004F6568"/>
    <w:rsid w:val="00505CA0"/>
    <w:rsid w:val="00506686"/>
    <w:rsid w:val="00510740"/>
    <w:rsid w:val="00510DA7"/>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5466"/>
    <w:rsid w:val="005565E6"/>
    <w:rsid w:val="0056107E"/>
    <w:rsid w:val="005634D4"/>
    <w:rsid w:val="00567BFA"/>
    <w:rsid w:val="00571B49"/>
    <w:rsid w:val="00572009"/>
    <w:rsid w:val="00576292"/>
    <w:rsid w:val="00582643"/>
    <w:rsid w:val="00584E4C"/>
    <w:rsid w:val="0058718C"/>
    <w:rsid w:val="0059219B"/>
    <w:rsid w:val="00592864"/>
    <w:rsid w:val="00593DE0"/>
    <w:rsid w:val="005956A3"/>
    <w:rsid w:val="0059669C"/>
    <w:rsid w:val="005A12D2"/>
    <w:rsid w:val="005B10EB"/>
    <w:rsid w:val="005B47C6"/>
    <w:rsid w:val="005B6392"/>
    <w:rsid w:val="005C67D9"/>
    <w:rsid w:val="005C77EA"/>
    <w:rsid w:val="005D1F87"/>
    <w:rsid w:val="005D293B"/>
    <w:rsid w:val="005D3EE6"/>
    <w:rsid w:val="005D5525"/>
    <w:rsid w:val="005D585E"/>
    <w:rsid w:val="005D6181"/>
    <w:rsid w:val="005E0768"/>
    <w:rsid w:val="005E4D21"/>
    <w:rsid w:val="005F1C16"/>
    <w:rsid w:val="00603A24"/>
    <w:rsid w:val="00606A11"/>
    <w:rsid w:val="00607456"/>
    <w:rsid w:val="0060796A"/>
    <w:rsid w:val="00611F0D"/>
    <w:rsid w:val="00612B62"/>
    <w:rsid w:val="00622068"/>
    <w:rsid w:val="006230AF"/>
    <w:rsid w:val="00623A72"/>
    <w:rsid w:val="00626828"/>
    <w:rsid w:val="006309F1"/>
    <w:rsid w:val="0063398F"/>
    <w:rsid w:val="006369F9"/>
    <w:rsid w:val="006427AB"/>
    <w:rsid w:val="006428F2"/>
    <w:rsid w:val="00644DE2"/>
    <w:rsid w:val="006477FE"/>
    <w:rsid w:val="00651D5E"/>
    <w:rsid w:val="00653301"/>
    <w:rsid w:val="006557BE"/>
    <w:rsid w:val="00655FCB"/>
    <w:rsid w:val="006579A5"/>
    <w:rsid w:val="006616AA"/>
    <w:rsid w:val="00661E8F"/>
    <w:rsid w:val="00663C2F"/>
    <w:rsid w:val="006675E0"/>
    <w:rsid w:val="00683071"/>
    <w:rsid w:val="00685513"/>
    <w:rsid w:val="00686280"/>
    <w:rsid w:val="00691E83"/>
    <w:rsid w:val="00696638"/>
    <w:rsid w:val="00696BD4"/>
    <w:rsid w:val="006A4AAC"/>
    <w:rsid w:val="006A6C76"/>
    <w:rsid w:val="006B276B"/>
    <w:rsid w:val="006B773B"/>
    <w:rsid w:val="006D13B7"/>
    <w:rsid w:val="006D2E99"/>
    <w:rsid w:val="006D5BC4"/>
    <w:rsid w:val="006D6A1F"/>
    <w:rsid w:val="006D7A69"/>
    <w:rsid w:val="006D7FDA"/>
    <w:rsid w:val="006E4E46"/>
    <w:rsid w:val="006E7B66"/>
    <w:rsid w:val="006F278F"/>
    <w:rsid w:val="006F4E17"/>
    <w:rsid w:val="006F598C"/>
    <w:rsid w:val="00700637"/>
    <w:rsid w:val="007009DE"/>
    <w:rsid w:val="00701B68"/>
    <w:rsid w:val="00701C47"/>
    <w:rsid w:val="0070210B"/>
    <w:rsid w:val="00702D2B"/>
    <w:rsid w:val="00704A4B"/>
    <w:rsid w:val="00705106"/>
    <w:rsid w:val="00706125"/>
    <w:rsid w:val="0070651B"/>
    <w:rsid w:val="007112D2"/>
    <w:rsid w:val="007277BB"/>
    <w:rsid w:val="007334F3"/>
    <w:rsid w:val="00742F10"/>
    <w:rsid w:val="00743123"/>
    <w:rsid w:val="0074368D"/>
    <w:rsid w:val="007534DA"/>
    <w:rsid w:val="00760C58"/>
    <w:rsid w:val="00760DE5"/>
    <w:rsid w:val="007616C8"/>
    <w:rsid w:val="00765755"/>
    <w:rsid w:val="00771576"/>
    <w:rsid w:val="00771710"/>
    <w:rsid w:val="007762BC"/>
    <w:rsid w:val="00776512"/>
    <w:rsid w:val="007805ED"/>
    <w:rsid w:val="0078080D"/>
    <w:rsid w:val="00781579"/>
    <w:rsid w:val="007840D5"/>
    <w:rsid w:val="007852AD"/>
    <w:rsid w:val="00787FF0"/>
    <w:rsid w:val="00796079"/>
    <w:rsid w:val="007A593B"/>
    <w:rsid w:val="007A675D"/>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3ECF"/>
    <w:rsid w:val="007F7113"/>
    <w:rsid w:val="00801DF5"/>
    <w:rsid w:val="00805D0E"/>
    <w:rsid w:val="00805D2C"/>
    <w:rsid w:val="008063D7"/>
    <w:rsid w:val="008108DD"/>
    <w:rsid w:val="00811AED"/>
    <w:rsid w:val="00811DC4"/>
    <w:rsid w:val="0081378B"/>
    <w:rsid w:val="00814848"/>
    <w:rsid w:val="008173F0"/>
    <w:rsid w:val="00821322"/>
    <w:rsid w:val="00826B98"/>
    <w:rsid w:val="00826D1E"/>
    <w:rsid w:val="00840885"/>
    <w:rsid w:val="008420E8"/>
    <w:rsid w:val="00842424"/>
    <w:rsid w:val="00842A15"/>
    <w:rsid w:val="00843128"/>
    <w:rsid w:val="00850B54"/>
    <w:rsid w:val="00851472"/>
    <w:rsid w:val="00852562"/>
    <w:rsid w:val="00856B28"/>
    <w:rsid w:val="00857026"/>
    <w:rsid w:val="008608E8"/>
    <w:rsid w:val="0086503F"/>
    <w:rsid w:val="00865F63"/>
    <w:rsid w:val="008665B6"/>
    <w:rsid w:val="00866B00"/>
    <w:rsid w:val="0087060A"/>
    <w:rsid w:val="00871866"/>
    <w:rsid w:val="00871E97"/>
    <w:rsid w:val="00872215"/>
    <w:rsid w:val="008770AD"/>
    <w:rsid w:val="0088740E"/>
    <w:rsid w:val="008926C4"/>
    <w:rsid w:val="00892AB1"/>
    <w:rsid w:val="00892C34"/>
    <w:rsid w:val="0089429B"/>
    <w:rsid w:val="00896241"/>
    <w:rsid w:val="008975DC"/>
    <w:rsid w:val="008A198B"/>
    <w:rsid w:val="008A3DC6"/>
    <w:rsid w:val="008A4F10"/>
    <w:rsid w:val="008C44FE"/>
    <w:rsid w:val="008D7042"/>
    <w:rsid w:val="008E028B"/>
    <w:rsid w:val="008E1F1E"/>
    <w:rsid w:val="008E344E"/>
    <w:rsid w:val="008E733F"/>
    <w:rsid w:val="008E781B"/>
    <w:rsid w:val="008F7D8C"/>
    <w:rsid w:val="0090353C"/>
    <w:rsid w:val="0090408F"/>
    <w:rsid w:val="00904496"/>
    <w:rsid w:val="00905E02"/>
    <w:rsid w:val="00910063"/>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1BBB"/>
    <w:rsid w:val="009C26B5"/>
    <w:rsid w:val="009C7061"/>
    <w:rsid w:val="009D07D0"/>
    <w:rsid w:val="009D4DCB"/>
    <w:rsid w:val="009D58BB"/>
    <w:rsid w:val="009D72CA"/>
    <w:rsid w:val="009E3455"/>
    <w:rsid w:val="009E5931"/>
    <w:rsid w:val="009F4A9B"/>
    <w:rsid w:val="009F4DAA"/>
    <w:rsid w:val="009F5024"/>
    <w:rsid w:val="009F5379"/>
    <w:rsid w:val="009F7E7C"/>
    <w:rsid w:val="00A04822"/>
    <w:rsid w:val="00A10A80"/>
    <w:rsid w:val="00A1433B"/>
    <w:rsid w:val="00A14E5F"/>
    <w:rsid w:val="00A254F5"/>
    <w:rsid w:val="00A27D5E"/>
    <w:rsid w:val="00A362FE"/>
    <w:rsid w:val="00A450BF"/>
    <w:rsid w:val="00A506E5"/>
    <w:rsid w:val="00A55C04"/>
    <w:rsid w:val="00A56665"/>
    <w:rsid w:val="00A571F4"/>
    <w:rsid w:val="00A61440"/>
    <w:rsid w:val="00A61555"/>
    <w:rsid w:val="00A65DBC"/>
    <w:rsid w:val="00A75CE3"/>
    <w:rsid w:val="00A81720"/>
    <w:rsid w:val="00A84947"/>
    <w:rsid w:val="00A86E67"/>
    <w:rsid w:val="00A90445"/>
    <w:rsid w:val="00A91AF4"/>
    <w:rsid w:val="00A93906"/>
    <w:rsid w:val="00A94BF5"/>
    <w:rsid w:val="00A979AD"/>
    <w:rsid w:val="00AA3188"/>
    <w:rsid w:val="00AA62B8"/>
    <w:rsid w:val="00AB1675"/>
    <w:rsid w:val="00AB1BDF"/>
    <w:rsid w:val="00AB3E4E"/>
    <w:rsid w:val="00AB40D1"/>
    <w:rsid w:val="00AB4104"/>
    <w:rsid w:val="00AB6DCB"/>
    <w:rsid w:val="00AB712E"/>
    <w:rsid w:val="00AB7303"/>
    <w:rsid w:val="00AC1F30"/>
    <w:rsid w:val="00AC1FD0"/>
    <w:rsid w:val="00AC3DD5"/>
    <w:rsid w:val="00AC4F7B"/>
    <w:rsid w:val="00AC6ABD"/>
    <w:rsid w:val="00AC77E0"/>
    <w:rsid w:val="00AD4407"/>
    <w:rsid w:val="00AD4FF9"/>
    <w:rsid w:val="00AD6124"/>
    <w:rsid w:val="00AE048E"/>
    <w:rsid w:val="00AE131C"/>
    <w:rsid w:val="00AE3E84"/>
    <w:rsid w:val="00AE44E9"/>
    <w:rsid w:val="00AE72D4"/>
    <w:rsid w:val="00AF174B"/>
    <w:rsid w:val="00AF4BED"/>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C086B"/>
    <w:rsid w:val="00BD058C"/>
    <w:rsid w:val="00BD11F4"/>
    <w:rsid w:val="00BD17DD"/>
    <w:rsid w:val="00BD2E36"/>
    <w:rsid w:val="00BE0280"/>
    <w:rsid w:val="00BE1545"/>
    <w:rsid w:val="00BE4262"/>
    <w:rsid w:val="00BF0883"/>
    <w:rsid w:val="00BF3546"/>
    <w:rsid w:val="00BF4067"/>
    <w:rsid w:val="00C01D79"/>
    <w:rsid w:val="00C03239"/>
    <w:rsid w:val="00C03E3A"/>
    <w:rsid w:val="00C13B2E"/>
    <w:rsid w:val="00C16BE4"/>
    <w:rsid w:val="00C2472E"/>
    <w:rsid w:val="00C26386"/>
    <w:rsid w:val="00C30B61"/>
    <w:rsid w:val="00C346FA"/>
    <w:rsid w:val="00C34D29"/>
    <w:rsid w:val="00C446E8"/>
    <w:rsid w:val="00C45C09"/>
    <w:rsid w:val="00C51AFD"/>
    <w:rsid w:val="00C57265"/>
    <w:rsid w:val="00C644AA"/>
    <w:rsid w:val="00C70B26"/>
    <w:rsid w:val="00C71BDC"/>
    <w:rsid w:val="00C873F0"/>
    <w:rsid w:val="00C87A57"/>
    <w:rsid w:val="00C90037"/>
    <w:rsid w:val="00C91933"/>
    <w:rsid w:val="00CA18BD"/>
    <w:rsid w:val="00CA2782"/>
    <w:rsid w:val="00CA7659"/>
    <w:rsid w:val="00CA77D7"/>
    <w:rsid w:val="00CA7EA6"/>
    <w:rsid w:val="00CB1335"/>
    <w:rsid w:val="00CB2F6F"/>
    <w:rsid w:val="00CB6107"/>
    <w:rsid w:val="00CB6B9B"/>
    <w:rsid w:val="00CB74FF"/>
    <w:rsid w:val="00CB765F"/>
    <w:rsid w:val="00CC00F8"/>
    <w:rsid w:val="00CC3B44"/>
    <w:rsid w:val="00CC5500"/>
    <w:rsid w:val="00CC6994"/>
    <w:rsid w:val="00CD39BA"/>
    <w:rsid w:val="00CD5BBC"/>
    <w:rsid w:val="00CD64D0"/>
    <w:rsid w:val="00CE29BD"/>
    <w:rsid w:val="00CF025E"/>
    <w:rsid w:val="00CF0750"/>
    <w:rsid w:val="00CF2979"/>
    <w:rsid w:val="00CF2A91"/>
    <w:rsid w:val="00CF388E"/>
    <w:rsid w:val="00D00088"/>
    <w:rsid w:val="00D025BA"/>
    <w:rsid w:val="00D076BF"/>
    <w:rsid w:val="00D11334"/>
    <w:rsid w:val="00D12BA6"/>
    <w:rsid w:val="00D15826"/>
    <w:rsid w:val="00D23BE9"/>
    <w:rsid w:val="00D25EB6"/>
    <w:rsid w:val="00D306E6"/>
    <w:rsid w:val="00D34311"/>
    <w:rsid w:val="00D41911"/>
    <w:rsid w:val="00D464C0"/>
    <w:rsid w:val="00D50233"/>
    <w:rsid w:val="00D51E1A"/>
    <w:rsid w:val="00D523B9"/>
    <w:rsid w:val="00D56FBD"/>
    <w:rsid w:val="00D57417"/>
    <w:rsid w:val="00D63028"/>
    <w:rsid w:val="00D71F87"/>
    <w:rsid w:val="00D7671C"/>
    <w:rsid w:val="00D81A9D"/>
    <w:rsid w:val="00D833B5"/>
    <w:rsid w:val="00D85061"/>
    <w:rsid w:val="00D91652"/>
    <w:rsid w:val="00D9229E"/>
    <w:rsid w:val="00D92C21"/>
    <w:rsid w:val="00D9323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06B9A"/>
    <w:rsid w:val="00E1053C"/>
    <w:rsid w:val="00E13351"/>
    <w:rsid w:val="00E1681B"/>
    <w:rsid w:val="00E176CC"/>
    <w:rsid w:val="00E22D6A"/>
    <w:rsid w:val="00E24879"/>
    <w:rsid w:val="00E3672B"/>
    <w:rsid w:val="00E375B5"/>
    <w:rsid w:val="00E43DD3"/>
    <w:rsid w:val="00E44667"/>
    <w:rsid w:val="00E55A3B"/>
    <w:rsid w:val="00E61739"/>
    <w:rsid w:val="00E65BB5"/>
    <w:rsid w:val="00E83804"/>
    <w:rsid w:val="00E85450"/>
    <w:rsid w:val="00E86F3B"/>
    <w:rsid w:val="00E876D3"/>
    <w:rsid w:val="00E93F00"/>
    <w:rsid w:val="00EA275D"/>
    <w:rsid w:val="00EA534D"/>
    <w:rsid w:val="00EB045C"/>
    <w:rsid w:val="00EB0E49"/>
    <w:rsid w:val="00EB2B32"/>
    <w:rsid w:val="00EB7CE5"/>
    <w:rsid w:val="00EB7EAD"/>
    <w:rsid w:val="00EC5210"/>
    <w:rsid w:val="00ED1E0E"/>
    <w:rsid w:val="00ED2A6D"/>
    <w:rsid w:val="00ED7288"/>
    <w:rsid w:val="00ED7BE5"/>
    <w:rsid w:val="00ED7C08"/>
    <w:rsid w:val="00ED7E23"/>
    <w:rsid w:val="00EE7C90"/>
    <w:rsid w:val="00EF7706"/>
    <w:rsid w:val="00F01099"/>
    <w:rsid w:val="00F04A6A"/>
    <w:rsid w:val="00F06984"/>
    <w:rsid w:val="00F07DB4"/>
    <w:rsid w:val="00F12430"/>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0B7C"/>
    <w:rsid w:val="00F66757"/>
    <w:rsid w:val="00F70209"/>
    <w:rsid w:val="00F74C4F"/>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2002"/>
    <w:rsid w:val="00FD42E8"/>
    <w:rsid w:val="00FD5B53"/>
    <w:rsid w:val="00FD6A70"/>
    <w:rsid w:val="00FE100A"/>
    <w:rsid w:val="00FE27BB"/>
    <w:rsid w:val="00FE5527"/>
    <w:rsid w:val="00FF0185"/>
    <w:rsid w:val="00FF1B9A"/>
    <w:rsid w:val="00FF3C10"/>
    <w:rsid w:val="01325A8F"/>
    <w:rsid w:val="03463781"/>
    <w:rsid w:val="045849ED"/>
    <w:rsid w:val="053E16CD"/>
    <w:rsid w:val="05432019"/>
    <w:rsid w:val="05D9297D"/>
    <w:rsid w:val="06587D46"/>
    <w:rsid w:val="08680198"/>
    <w:rsid w:val="09646E45"/>
    <w:rsid w:val="096C7482"/>
    <w:rsid w:val="0A2C2DC5"/>
    <w:rsid w:val="0A8C3FD1"/>
    <w:rsid w:val="0B5C2951"/>
    <w:rsid w:val="0BCA4A38"/>
    <w:rsid w:val="0CE13E9A"/>
    <w:rsid w:val="0D6B4272"/>
    <w:rsid w:val="0D923783"/>
    <w:rsid w:val="0DC67C8B"/>
    <w:rsid w:val="0E6D1E9B"/>
    <w:rsid w:val="0F44355D"/>
    <w:rsid w:val="0F621C2B"/>
    <w:rsid w:val="0FBD0C1A"/>
    <w:rsid w:val="0FCA12E5"/>
    <w:rsid w:val="0FCD3553"/>
    <w:rsid w:val="105E23A9"/>
    <w:rsid w:val="10D66514"/>
    <w:rsid w:val="10F34BE1"/>
    <w:rsid w:val="11A622AD"/>
    <w:rsid w:val="11FD79F3"/>
    <w:rsid w:val="13166FBF"/>
    <w:rsid w:val="13793349"/>
    <w:rsid w:val="137A68B0"/>
    <w:rsid w:val="1408665D"/>
    <w:rsid w:val="14B6708E"/>
    <w:rsid w:val="14CC6AF2"/>
    <w:rsid w:val="17C76AD9"/>
    <w:rsid w:val="18CC7237"/>
    <w:rsid w:val="190F0738"/>
    <w:rsid w:val="19AB1C63"/>
    <w:rsid w:val="19FD6AAC"/>
    <w:rsid w:val="1A796D0D"/>
    <w:rsid w:val="1AED747A"/>
    <w:rsid w:val="1B453DD4"/>
    <w:rsid w:val="1B8847D2"/>
    <w:rsid w:val="1C3660D4"/>
    <w:rsid w:val="1D417721"/>
    <w:rsid w:val="1D9D51F3"/>
    <w:rsid w:val="1E2F2CF8"/>
    <w:rsid w:val="1EAF2075"/>
    <w:rsid w:val="1F1D7927"/>
    <w:rsid w:val="20672C08"/>
    <w:rsid w:val="21151D88"/>
    <w:rsid w:val="211B629E"/>
    <w:rsid w:val="21451B35"/>
    <w:rsid w:val="22562E14"/>
    <w:rsid w:val="22D121EA"/>
    <w:rsid w:val="22EF42C4"/>
    <w:rsid w:val="23151041"/>
    <w:rsid w:val="23B56C14"/>
    <w:rsid w:val="24496436"/>
    <w:rsid w:val="27740528"/>
    <w:rsid w:val="27826579"/>
    <w:rsid w:val="27D33279"/>
    <w:rsid w:val="28C466CB"/>
    <w:rsid w:val="28E10711"/>
    <w:rsid w:val="28EE31C0"/>
    <w:rsid w:val="29062D72"/>
    <w:rsid w:val="29C250CE"/>
    <w:rsid w:val="29E55A72"/>
    <w:rsid w:val="2A2461A4"/>
    <w:rsid w:val="2A515672"/>
    <w:rsid w:val="2A560428"/>
    <w:rsid w:val="2AB90BF0"/>
    <w:rsid w:val="2C6A44FA"/>
    <w:rsid w:val="2DC91D07"/>
    <w:rsid w:val="2F0D6640"/>
    <w:rsid w:val="2F5B2826"/>
    <w:rsid w:val="2FDF4F55"/>
    <w:rsid w:val="2FF13572"/>
    <w:rsid w:val="305B3E0B"/>
    <w:rsid w:val="30A457B2"/>
    <w:rsid w:val="312850D7"/>
    <w:rsid w:val="32755858"/>
    <w:rsid w:val="327C1F2C"/>
    <w:rsid w:val="32AC094E"/>
    <w:rsid w:val="33EF6ABD"/>
    <w:rsid w:val="34E45C3F"/>
    <w:rsid w:val="35400853"/>
    <w:rsid w:val="355A0B35"/>
    <w:rsid w:val="3566572C"/>
    <w:rsid w:val="363A6C6B"/>
    <w:rsid w:val="36897F35"/>
    <w:rsid w:val="36C344B8"/>
    <w:rsid w:val="371E12C2"/>
    <w:rsid w:val="374C4300"/>
    <w:rsid w:val="37BD53AB"/>
    <w:rsid w:val="387B329C"/>
    <w:rsid w:val="388D4973"/>
    <w:rsid w:val="38E30E42"/>
    <w:rsid w:val="39145CDA"/>
    <w:rsid w:val="39E55D56"/>
    <w:rsid w:val="39F43C61"/>
    <w:rsid w:val="3A7061B9"/>
    <w:rsid w:val="3B6E70E8"/>
    <w:rsid w:val="3BC46D08"/>
    <w:rsid w:val="3D556B38"/>
    <w:rsid w:val="3DB550F1"/>
    <w:rsid w:val="3E1321C9"/>
    <w:rsid w:val="3EF23B8C"/>
    <w:rsid w:val="3F425C4C"/>
    <w:rsid w:val="3F76656C"/>
    <w:rsid w:val="4061546E"/>
    <w:rsid w:val="43B72341"/>
    <w:rsid w:val="44607760"/>
    <w:rsid w:val="44654637"/>
    <w:rsid w:val="45861A5A"/>
    <w:rsid w:val="458F470E"/>
    <w:rsid w:val="460A2104"/>
    <w:rsid w:val="4660042C"/>
    <w:rsid w:val="468E4E6D"/>
    <w:rsid w:val="47665118"/>
    <w:rsid w:val="47B03BA9"/>
    <w:rsid w:val="48843147"/>
    <w:rsid w:val="4A0B4034"/>
    <w:rsid w:val="4A2E02C6"/>
    <w:rsid w:val="4B9E1DB9"/>
    <w:rsid w:val="4C814A3C"/>
    <w:rsid w:val="4C8C73CE"/>
    <w:rsid w:val="4C917EEE"/>
    <w:rsid w:val="4D842037"/>
    <w:rsid w:val="4D9B2F7F"/>
    <w:rsid w:val="4E263853"/>
    <w:rsid w:val="4EE01C53"/>
    <w:rsid w:val="4F271630"/>
    <w:rsid w:val="4F363F69"/>
    <w:rsid w:val="4F3912D1"/>
    <w:rsid w:val="50086B0C"/>
    <w:rsid w:val="509A76C1"/>
    <w:rsid w:val="50F63270"/>
    <w:rsid w:val="51315BF1"/>
    <w:rsid w:val="518717AD"/>
    <w:rsid w:val="52267A1D"/>
    <w:rsid w:val="523C7B9F"/>
    <w:rsid w:val="54022FBD"/>
    <w:rsid w:val="54810BF1"/>
    <w:rsid w:val="54882B71"/>
    <w:rsid w:val="550024AC"/>
    <w:rsid w:val="55456CB4"/>
    <w:rsid w:val="561E7943"/>
    <w:rsid w:val="570016CA"/>
    <w:rsid w:val="575F32D1"/>
    <w:rsid w:val="5768620E"/>
    <w:rsid w:val="57B04785"/>
    <w:rsid w:val="58807ED0"/>
    <w:rsid w:val="589647C1"/>
    <w:rsid w:val="592328F7"/>
    <w:rsid w:val="59857735"/>
    <w:rsid w:val="599F25E3"/>
    <w:rsid w:val="5AAB6294"/>
    <w:rsid w:val="5C6D5D5D"/>
    <w:rsid w:val="5D886622"/>
    <w:rsid w:val="5D9B3863"/>
    <w:rsid w:val="5DBD50A7"/>
    <w:rsid w:val="5DBF5A39"/>
    <w:rsid w:val="5E93433C"/>
    <w:rsid w:val="5EE74938"/>
    <w:rsid w:val="5F4F7B99"/>
    <w:rsid w:val="5F9A5E4E"/>
    <w:rsid w:val="604F09E7"/>
    <w:rsid w:val="60AE2B4F"/>
    <w:rsid w:val="6113395F"/>
    <w:rsid w:val="645529A9"/>
    <w:rsid w:val="64862C2B"/>
    <w:rsid w:val="649C34D7"/>
    <w:rsid w:val="64F33A36"/>
    <w:rsid w:val="6552795A"/>
    <w:rsid w:val="65D0211A"/>
    <w:rsid w:val="6661072D"/>
    <w:rsid w:val="667C00EB"/>
    <w:rsid w:val="66E300DB"/>
    <w:rsid w:val="67391B07"/>
    <w:rsid w:val="692844CB"/>
    <w:rsid w:val="6A8B3BD0"/>
    <w:rsid w:val="6C2C1577"/>
    <w:rsid w:val="6C4A2153"/>
    <w:rsid w:val="6C930D4D"/>
    <w:rsid w:val="6D1B31AF"/>
    <w:rsid w:val="6E015061"/>
    <w:rsid w:val="6E5D0DA5"/>
    <w:rsid w:val="6E7F06E9"/>
    <w:rsid w:val="6EDA2030"/>
    <w:rsid w:val="6F7928EC"/>
    <w:rsid w:val="70A64FF5"/>
    <w:rsid w:val="714C46EA"/>
    <w:rsid w:val="715E7281"/>
    <w:rsid w:val="717052E6"/>
    <w:rsid w:val="72394572"/>
    <w:rsid w:val="72E476B5"/>
    <w:rsid w:val="73110955"/>
    <w:rsid w:val="735A1441"/>
    <w:rsid w:val="73F43927"/>
    <w:rsid w:val="74026044"/>
    <w:rsid w:val="75F265F9"/>
    <w:rsid w:val="760140DA"/>
    <w:rsid w:val="793067AF"/>
    <w:rsid w:val="7ABF62AE"/>
    <w:rsid w:val="7AF43DE8"/>
    <w:rsid w:val="7B1B3E90"/>
    <w:rsid w:val="7CB732C2"/>
    <w:rsid w:val="7D3B1AD2"/>
    <w:rsid w:val="7D8B2960"/>
    <w:rsid w:val="7DD81BC4"/>
    <w:rsid w:val="7F1C517E"/>
    <w:rsid w:val="7F386CD9"/>
    <w:rsid w:val="7F47555A"/>
    <w:rsid w:val="7F4A4D43"/>
    <w:rsid w:val="7F6E7DBE"/>
    <w:rsid w:val="7F914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8"/>
    <w:qFormat/>
    <w:uiPriority w:val="0"/>
    <w:pPr>
      <w:keepNext/>
      <w:keepLines/>
      <w:spacing w:before="280" w:after="290" w:line="376" w:lineRule="auto"/>
      <w:outlineLvl w:val="4"/>
    </w:pPr>
    <w:rPr>
      <w:b/>
      <w:sz w:val="28"/>
      <w:szCs w:val="20"/>
    </w:rPr>
  </w:style>
  <w:style w:type="paragraph" w:styleId="8">
    <w:name w:val="heading 6"/>
    <w:basedOn w:val="1"/>
    <w:next w:val="2"/>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3"/>
    <w:qFormat/>
    <w:uiPriority w:val="0"/>
    <w:pPr>
      <w:keepNext/>
      <w:keepLines/>
      <w:spacing w:before="240" w:after="64" w:line="320" w:lineRule="auto"/>
      <w:outlineLvl w:val="6"/>
    </w:pPr>
    <w:rPr>
      <w:b/>
      <w:sz w:val="24"/>
      <w:szCs w:val="20"/>
    </w:rPr>
  </w:style>
  <w:style w:type="paragraph" w:styleId="10">
    <w:name w:val="heading 8"/>
    <w:basedOn w:val="1"/>
    <w:next w:val="2"/>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2">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w:basedOn w:val="1"/>
    <w:link w:val="78"/>
    <w:qFormat/>
    <w:uiPriority w:val="0"/>
    <w:pPr>
      <w:spacing w:after="120"/>
    </w:pPr>
  </w:style>
  <w:style w:type="paragraph" w:styleId="18">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31"/>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6"/>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5"/>
    <w:qFormat/>
    <w:uiPriority w:val="0"/>
    <w:pPr>
      <w:numPr>
        <w:ilvl w:val="0"/>
        <w:numId w:val="4"/>
      </w:numPr>
      <w:ind w:left="100" w:leftChars="2500"/>
    </w:pPr>
  </w:style>
  <w:style w:type="paragraph" w:styleId="26">
    <w:name w:val="Body Text Indent 2"/>
    <w:basedOn w:val="1"/>
    <w:link w:val="73"/>
    <w:qFormat/>
    <w:uiPriority w:val="0"/>
    <w:pPr>
      <w:spacing w:line="480" w:lineRule="exact"/>
      <w:ind w:left="810" w:firstLine="675"/>
    </w:pPr>
    <w:rPr>
      <w:rFonts w:eastAsia="仿宋_GB2312"/>
      <w:sz w:val="30"/>
      <w:szCs w:val="20"/>
    </w:rPr>
  </w:style>
  <w:style w:type="paragraph" w:styleId="27">
    <w:name w:val="endnote text"/>
    <w:basedOn w:val="1"/>
    <w:unhideWhenUsed/>
    <w:qFormat/>
    <w:uiPriority w:val="99"/>
    <w:pPr>
      <w:snapToGrid w:val="0"/>
    </w:pPr>
    <w:rPr>
      <w:rFonts w:cstheme="minorBidi"/>
      <w:szCs w:val="22"/>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annotation subject"/>
    <w:basedOn w:val="16"/>
    <w:next w:val="16"/>
    <w:link w:val="309"/>
    <w:semiHidden/>
    <w:unhideWhenUsed/>
    <w:qFormat/>
    <w:uiPriority w:val="99"/>
    <w:pPr>
      <w:spacing w:line="240" w:lineRule="auto"/>
    </w:pPr>
    <w:rPr>
      <w:b/>
      <w:bCs/>
      <w:sz w:val="21"/>
    </w:rPr>
  </w:style>
  <w:style w:type="paragraph" w:styleId="46">
    <w:name w:val="Body Text First Indent"/>
    <w:basedOn w:val="17"/>
    <w:link w:val="135"/>
    <w:qFormat/>
    <w:uiPriority w:val="0"/>
    <w:pPr>
      <w:ind w:firstLine="100" w:firstLineChars="100"/>
    </w:pPr>
    <w:rPr>
      <w:rFonts w:ascii="Calibri" w:hAnsi="Calibri"/>
      <w:szCs w:val="22"/>
    </w:rPr>
  </w:style>
  <w:style w:type="paragraph" w:styleId="47">
    <w:name w:val="Body Text First Indent 2"/>
    <w:basedOn w:val="18"/>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basedOn w:val="50"/>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字符"/>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字符"/>
    <w:link w:val="25"/>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字符"/>
    <w:link w:val="26"/>
    <w:qFormat/>
    <w:uiPriority w:val="0"/>
    <w:rPr>
      <w:rFonts w:eastAsia="仿宋_GB2312"/>
      <w:kern w:val="2"/>
      <w:sz w:val="30"/>
      <w:lang w:val="en-US" w:eastAsia="zh-CN" w:bidi="ar-SA"/>
    </w:rPr>
  </w:style>
  <w:style w:type="character" w:customStyle="1" w:styleId="74">
    <w:name w:val="正文文本缩进 3 字符"/>
    <w:link w:val="37"/>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字符"/>
    <w:link w:val="17"/>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字符"/>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字符"/>
    <w:link w:val="11"/>
    <w:qFormat/>
    <w:uiPriority w:val="0"/>
    <w:rPr>
      <w:rFonts w:ascii="Arial" w:hAnsi="Arial" w:eastAsia="黑体"/>
      <w:kern w:val="2"/>
      <w:sz w:val="21"/>
      <w:lang w:val="en-US" w:eastAsia="zh-CN" w:bidi="ar-SA"/>
    </w:rPr>
  </w:style>
  <w:style w:type="character" w:customStyle="1" w:styleId="93">
    <w:name w:val="标题 6 字符"/>
    <w:link w:val="8"/>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字符"/>
    <w:link w:val="6"/>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字符"/>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字符"/>
    <w:link w:val="40"/>
    <w:qFormat/>
    <w:uiPriority w:val="0"/>
    <w:rPr>
      <w:rFonts w:ascii="仿宋_GB2312" w:eastAsia="仿宋_GB2312"/>
      <w:kern w:val="2"/>
      <w:sz w:val="32"/>
      <w:szCs w:val="24"/>
      <w:lang w:val="en-US" w:eastAsia="zh-CN" w:bidi="ar-SA"/>
    </w:rPr>
  </w:style>
  <w:style w:type="character" w:customStyle="1" w:styleId="104">
    <w:name w:val="标题 2 字符"/>
    <w:link w:val="4"/>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字符"/>
    <w:link w:val="7"/>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字符"/>
    <w:link w:val="9"/>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字符"/>
    <w:link w:val="2"/>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字符"/>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字符"/>
    <w:link w:val="18"/>
    <w:qFormat/>
    <w:uiPriority w:val="0"/>
    <w:rPr>
      <w:rFonts w:ascii="仿宋_GB2312" w:eastAsia="仿宋_GB2312"/>
      <w:sz w:val="28"/>
      <w:lang w:val="en-US" w:eastAsia="zh-CN" w:bidi="ar-SA"/>
    </w:rPr>
  </w:style>
  <w:style w:type="character" w:customStyle="1" w:styleId="126">
    <w:name w:val="页眉 字符"/>
    <w:link w:val="30"/>
    <w:qFormat/>
    <w:uiPriority w:val="99"/>
    <w:rPr>
      <w:rFonts w:eastAsia="宋体"/>
      <w:kern w:val="2"/>
      <w:sz w:val="18"/>
      <w:lang w:val="en-US" w:eastAsia="zh-CN" w:bidi="ar-SA"/>
    </w:rPr>
  </w:style>
  <w:style w:type="character" w:customStyle="1" w:styleId="127">
    <w:name w:val="标题 字符"/>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字符"/>
    <w:link w:val="20"/>
    <w:qFormat/>
    <w:uiPriority w:val="0"/>
    <w:rPr>
      <w:i/>
      <w:kern w:val="2"/>
      <w:sz w:val="21"/>
      <w:szCs w:val="24"/>
    </w:rPr>
  </w:style>
  <w:style w:type="character" w:customStyle="1" w:styleId="132">
    <w:name w:val="标题 1 字符"/>
    <w:link w:val="3"/>
    <w:qFormat/>
    <w:uiPriority w:val="0"/>
    <w:rPr>
      <w:rFonts w:ascii="黑体" w:eastAsia="黑体"/>
      <w:bCs/>
      <w:kern w:val="44"/>
      <w:sz w:val="24"/>
      <w:szCs w:val="24"/>
    </w:rPr>
  </w:style>
  <w:style w:type="character" w:customStyle="1" w:styleId="133">
    <w:name w:val="批注文字 字符"/>
    <w:link w:val="16"/>
    <w:qFormat/>
    <w:uiPriority w:val="0"/>
    <w:rPr>
      <w:kern w:val="2"/>
      <w:sz w:val="24"/>
      <w:szCs w:val="24"/>
    </w:rPr>
  </w:style>
  <w:style w:type="character" w:customStyle="1" w:styleId="134">
    <w:name w:val="页脚 字符"/>
    <w:link w:val="29"/>
    <w:qFormat/>
    <w:uiPriority w:val="0"/>
    <w:rPr>
      <w:rFonts w:eastAsia="宋体"/>
      <w:kern w:val="2"/>
      <w:sz w:val="18"/>
      <w:lang w:val="en-US" w:eastAsia="zh-CN" w:bidi="ar-SA"/>
    </w:rPr>
  </w:style>
  <w:style w:type="character" w:customStyle="1" w:styleId="135">
    <w:name w:val="正文首行缩进 字符"/>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字符"/>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34"/>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正文缩进 Char3"/>
    <w:qFormat/>
    <w:uiPriority w:val="0"/>
    <w:rPr>
      <w:rFonts w:ascii="宋体" w:eastAsia="宋体"/>
      <w:sz w:val="34"/>
      <w:lang w:val="en-US" w:eastAsia="zh-CN" w:bidi="ar-SA"/>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9">
    <w:name w:val="批注主题 字符"/>
    <w:basedOn w:val="133"/>
    <w:link w:val="45"/>
    <w:semiHidden/>
    <w:qFormat/>
    <w:uiPriority w:val="99"/>
    <w:rPr>
      <w:rFonts w:ascii="Times New Roman" w:hAnsi="Times New Roman" w:eastAsia="宋体" w:cs="Times New Roman"/>
      <w:b/>
      <w:bCs/>
      <w:kern w:val="2"/>
      <w:sz w:val="21"/>
      <w:szCs w:val="24"/>
    </w:rPr>
  </w:style>
  <w:style w:type="paragraph" w:customStyle="1" w:styleId="310">
    <w:name w:val="Table Paragraph"/>
    <w:basedOn w:val="1"/>
    <w:qFormat/>
    <w:uiPriority w:val="1"/>
  </w:style>
  <w:style w:type="paragraph" w:customStyle="1" w:styleId="311">
    <w:name w:val="_Style 3"/>
    <w:basedOn w:val="1"/>
    <w:unhideWhenUsed/>
    <w:qFormat/>
    <w:uiPriority w:val="0"/>
    <w:pPr>
      <w:autoSpaceDE w:val="0"/>
      <w:autoSpaceDN w:val="0"/>
      <w:adjustRightInd w:val="0"/>
      <w:ind w:firstLine="420" w:firstLineChars="200"/>
      <w:jc w:val="left"/>
    </w:pPr>
    <w:rPr>
      <w:rFonts w:ascii="Calibri" w:hAnsi="Calibri"/>
      <w:kern w:val="0"/>
      <w:sz w:val="24"/>
    </w:rPr>
  </w:style>
  <w:style w:type="character" w:customStyle="1" w:styleId="312">
    <w:name w:val="weby11"/>
    <w:unhideWhenUsed/>
    <w:qFormat/>
    <w:uiPriority w:val="0"/>
    <w:rPr>
      <w:sz w:val="18"/>
    </w:rPr>
  </w:style>
  <w:style w:type="paragraph" w:customStyle="1" w:styleId="31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6E879D-B884-4604-9B8C-7F835F8C09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21491</Words>
  <Characters>22386</Characters>
  <Lines>228</Lines>
  <Paragraphs>64</Paragraphs>
  <TotalTime>1</TotalTime>
  <ScaleCrop>false</ScaleCrop>
  <LinksUpToDate>false</LinksUpToDate>
  <CharactersWithSpaces>26418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2023-05-10T03:57:00Z</dcterms:created>
  <dc:creator>杨佳佳</dc:creator>
  <cp:lastModifiedBy>业信</cp:lastModifiedBy>
  <cp:lastPrinted>2022-08-01T01:56:00Z</cp:lastPrinted>
  <dcterms:modified xsi:type="dcterms:W3CDTF">2023-05-11T08:59:36Z</dcterms:modified>
  <dc:title>货物公开招标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848905DD017E44A39DD828008C8224C5</vt:lpwstr>
  </property>
</Properties>
</file>