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4"/>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5"/>
        <w:tblW w:w="8301" w:type="dxa"/>
        <w:jc w:val="center"/>
        <w:tblLayout w:type="fixed"/>
        <w:tblCellMar>
          <w:top w:w="0" w:type="dxa"/>
          <w:left w:w="108" w:type="dxa"/>
          <w:bottom w:w="0" w:type="dxa"/>
          <w:right w:w="108" w:type="dxa"/>
        </w:tblCellMar>
      </w:tblPr>
      <w:tblGrid>
        <w:gridCol w:w="1951"/>
        <w:gridCol w:w="284"/>
        <w:gridCol w:w="6066"/>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YXZB-20230512</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广东两阳中学走班排课系统及英语听说模拟测试系统采购项目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广东两阳中学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66"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4"/>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二三</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五</w:t>
      </w:r>
      <w:r>
        <w:rPr>
          <w:rFonts w:hint="eastAsia" w:hAnsi="宋体"/>
          <w:b/>
          <w:bCs/>
          <w:color w:val="000000" w:themeColor="text1"/>
          <w:sz w:val="24"/>
          <w:highlight w:val="none"/>
          <w14:textFill>
            <w14:solidFill>
              <w14:schemeClr w14:val="tx1"/>
            </w14:solidFill>
          </w14:textFill>
        </w:rPr>
        <w:t>月</w:t>
      </w:r>
    </w:p>
    <w:p>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4"/>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9"/>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YXZB-20230512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广东两阳中学走班排课系统及英语听说模拟测试系统采购项目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_Toc27977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设备一览表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_Toc13493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设备技术参数及配置要求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_Toc9522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_Toc25754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_Toc32615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bidi w:val="0"/>
        <w:jc w:val="center"/>
        <w:rPr>
          <w:rFonts w:hint="eastAsia" w:ascii="宋体" w:hAnsi="宋体" w:eastAsia="宋体" w:cs="Times New Roman"/>
          <w:b/>
          <w:bCs/>
          <w:smallCaps w:val="0"/>
          <w:color w:val="000000" w:themeColor="text1"/>
          <w:kern w:val="44"/>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69180022"/>
      <w:bookmarkStart w:id="2" w:name="_Toc351988709"/>
      <w:bookmarkStart w:id="3" w:name="_Toc353522392"/>
      <w:bookmarkStart w:id="4" w:name="_Toc351990145"/>
      <w:bookmarkStart w:id="5" w:name="_Toc351987964"/>
      <w:bookmarkStart w:id="6" w:name="_Toc357151175"/>
      <w:bookmarkStart w:id="7" w:name="_Toc351987768"/>
      <w:r>
        <w:rPr>
          <w:rFonts w:hint="eastAsia" w:ascii="宋体" w:hAnsi="宋体" w:eastAsia="宋体" w:cs="Times New Roman"/>
          <w:b/>
          <w:bCs/>
          <w:smallCaps w:val="0"/>
          <w:color w:val="000000" w:themeColor="text1"/>
          <w:kern w:val="44"/>
          <w:szCs w:val="21"/>
          <w:highlight w:val="none"/>
          <w:lang w:val="en-US" w:eastAsia="zh-CN" w:bidi="ar-SA"/>
          <w14:textFill>
            <w14:solidFill>
              <w14:schemeClr w14:val="tx1"/>
            </w14:solidFill>
          </w14:textFill>
        </w:rPr>
        <w:t>第一部分  竞争性谈判邀请书</w:t>
      </w:r>
      <w:bookmarkEnd w:id="0"/>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广东两阳中学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广东两阳中学走班排课系统及英语听说模拟测试系统采购项目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2）具有良好的商业信誉和健全的财务会计制度；</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3）具有履行合同所必需的设备和专业技术能力；</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4）有依法缴纳税收和社会保障资金的良好记录；</w:t>
      </w:r>
    </w:p>
    <w:p>
      <w:pPr>
        <w:tabs>
          <w:tab w:val="left" w:pos="8042"/>
        </w:tabs>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5）参加政府采购活动前三年内，在经营活动中没有重大违法记录；</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YXZB-20230512</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广东两阳中学走班排课系统及英语听说模拟测试系统采购项目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lang w:val="en-US" w:eastAsia="zh-CN"/>
          <w14:textFill>
            <w14:solidFill>
              <w14:schemeClr w14:val="tx1"/>
            </w14:solidFill>
          </w14:textFill>
        </w:rPr>
        <w:t>人民币538600.00元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：合同签订后10日内完工（包括项目实施服务、软件系统安装、调试等，</w:t>
      </w:r>
      <w:r>
        <w:rPr>
          <w:rFonts w:hint="eastAsia" w:ascii="宋体" w:hAnsi="宋体"/>
          <w:color w:val="000000" w:themeColor="text1"/>
          <w:szCs w:val="21"/>
          <w:highlight w:val="none"/>
          <w:lang w:eastAsia="zh-CN"/>
          <w14:textFill>
            <w14:solidFill>
              <w14:schemeClr w14:val="tx1"/>
            </w14:solidFill>
          </w14:textFill>
        </w:rPr>
        <w:t>不满足该完工期将作为无效投标处理）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2023年5月22日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2023年5月25日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2023年5月22日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2023年5月25日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2023年5月31日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2023年5月31日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2023年5月31日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bookmarkStart w:id="251" w:name="_GoBack"/>
      <w:bookmarkEnd w:id="251"/>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广东两阳中学</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麦荣据</w:t>
      </w:r>
    </w:p>
    <w:p>
      <w:pPr>
        <w:spacing w:line="360" w:lineRule="auto"/>
        <w:ind w:firstLine="420" w:firstLineChars="200"/>
        <w:rPr>
          <w:rFonts w:hint="default" w:ascii="宋体" w:hAnsi="宋体"/>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0662-2237898</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8" w:name="_Toc357151163"/>
      <w:bookmarkStart w:id="9" w:name="_Toc329242667"/>
      <w:bookmarkStart w:id="10" w:name="_Toc353522387"/>
      <w:bookmarkStart w:id="11" w:name="_Toc351987959"/>
      <w:bookmarkStart w:id="12" w:name="_Toc351987763"/>
      <w:bookmarkStart w:id="13" w:name="_Toc369180017"/>
      <w:bookmarkStart w:id="14" w:name="_Toc351986013"/>
      <w:bookmarkStart w:id="15" w:name="_Toc351985908"/>
      <w:bookmarkStart w:id="16" w:name="_Toc351988704"/>
      <w:bookmarkStart w:id="17" w:name="_Toc351986193"/>
      <w:bookmarkStart w:id="18" w:name="_Toc351990140"/>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2023年5月22日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19" w:name="_Toc452826426"/>
      <w:bookmarkStart w:id="20" w:name="_Toc19079"/>
      <w:r>
        <w:rPr>
          <w:rFonts w:hint="eastAsia" w:ascii="宋体" w:hAnsi="宋体"/>
          <w:color w:val="000000" w:themeColor="text1"/>
          <w:sz w:val="21"/>
          <w:szCs w:val="21"/>
          <w:highlight w:val="none"/>
          <w14:textFill>
            <w14:solidFill>
              <w14:schemeClr w14:val="tx1"/>
            </w14:solidFill>
          </w14:textFill>
        </w:rPr>
        <w:t>第二部分  采购项目内容</w:t>
      </w:r>
      <w:bookmarkEnd w:id="8"/>
      <w:bookmarkEnd w:id="9"/>
      <w:bookmarkEnd w:id="10"/>
      <w:bookmarkEnd w:id="11"/>
      <w:bookmarkEnd w:id="12"/>
      <w:bookmarkEnd w:id="13"/>
      <w:bookmarkEnd w:id="14"/>
      <w:bookmarkEnd w:id="15"/>
      <w:bookmarkEnd w:id="16"/>
      <w:bookmarkEnd w:id="17"/>
      <w:bookmarkEnd w:id="18"/>
      <w:bookmarkEnd w:id="19"/>
      <w:bookmarkEnd w:id="20"/>
      <w:bookmarkStart w:id="21"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2" w:name="_Toc351985909"/>
      <w:bookmarkStart w:id="23" w:name="_Toc351990141"/>
      <w:bookmarkStart w:id="24" w:name="_Toc351987764"/>
      <w:bookmarkStart w:id="25" w:name="_Toc452826427"/>
      <w:bookmarkStart w:id="26" w:name="_Toc351986014"/>
      <w:bookmarkStart w:id="27" w:name="_Toc351987960"/>
      <w:bookmarkStart w:id="28" w:name="_Toc329242668"/>
      <w:bookmarkStart w:id="29" w:name="_Toc351986194"/>
      <w:bookmarkStart w:id="30" w:name="_Toc351988705"/>
      <w:bookmarkStart w:id="31" w:name="_Toc353522388"/>
      <w:bookmarkStart w:id="32" w:name="_Toc369180018"/>
      <w:bookmarkStart w:id="33" w:name="_Toc357151164"/>
      <w:bookmarkStart w:id="34" w:name="_Toc28149"/>
      <w:r>
        <w:rPr>
          <w:rFonts w:hint="eastAsia" w:ascii="宋体" w:hAnsi="宋体"/>
          <w:color w:val="000000" w:themeColor="text1"/>
          <w:sz w:val="21"/>
          <w:szCs w:val="21"/>
          <w:highlight w:val="none"/>
          <w14:textFill>
            <w14:solidFill>
              <w14:schemeClr w14:val="tx1"/>
            </w14:solidFill>
          </w14:textFill>
        </w:rPr>
        <w:t>项目编号：</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olor w:val="000000" w:themeColor="text1"/>
          <w:sz w:val="21"/>
          <w:szCs w:val="21"/>
          <w:highlight w:val="none"/>
          <w:u w:val="single"/>
          <w:lang w:eastAsia="zh-CN"/>
          <w14:textFill>
            <w14:solidFill>
              <w14:schemeClr w14:val="tx1"/>
            </w14:solidFill>
          </w14:textFill>
        </w:rPr>
        <w:t>YXZB-20230512</w:t>
      </w:r>
      <w:bookmarkEnd w:id="3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5" w:name="_Toc452826428"/>
      <w:bookmarkStart w:id="36" w:name="_Toc351987765"/>
      <w:bookmarkStart w:id="37" w:name="_Toc351990142"/>
      <w:bookmarkStart w:id="38" w:name="_Toc351987961"/>
      <w:bookmarkStart w:id="39" w:name="_Toc353522389"/>
      <w:bookmarkStart w:id="40" w:name="_Toc351986195"/>
      <w:bookmarkStart w:id="41" w:name="_Toc351986015"/>
      <w:bookmarkStart w:id="42" w:name="_Toc329242669"/>
      <w:bookmarkStart w:id="43" w:name="_Toc351985910"/>
      <w:bookmarkStart w:id="44" w:name="_Toc351988706"/>
      <w:bookmarkStart w:id="45" w:name="_Toc369180019"/>
      <w:bookmarkStart w:id="46" w:name="_Toc357151165"/>
      <w:bookmarkStart w:id="47" w:name="_Toc2516"/>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5"/>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olor w:val="000000" w:themeColor="text1"/>
          <w:kern w:val="44"/>
          <w:sz w:val="21"/>
          <w:szCs w:val="21"/>
          <w:highlight w:val="none"/>
          <w:u w:val="single"/>
          <w:lang w:eastAsia="zh-CN"/>
          <w14:textFill>
            <w14:solidFill>
              <w14:schemeClr w14:val="tx1"/>
            </w14:solidFill>
          </w14:textFill>
        </w:rPr>
        <w:t>广东两阳中学走班排课系统及英语听说模拟测试系统采购项目</w:t>
      </w:r>
      <w:bookmarkEnd w:id="47"/>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8" w:name="_Toc452826429"/>
      <w:bookmarkStart w:id="49" w:name="_Toc369180020"/>
      <w:bookmarkStart w:id="50" w:name="_Toc351986016"/>
      <w:bookmarkStart w:id="51" w:name="_Toc351986196"/>
      <w:bookmarkStart w:id="52" w:name="_Toc351990143"/>
      <w:bookmarkStart w:id="53" w:name="_Toc351985911"/>
      <w:bookmarkStart w:id="54" w:name="_Toc357151166"/>
      <w:bookmarkStart w:id="55" w:name="_Toc353522390"/>
      <w:bookmarkStart w:id="56" w:name="_Toc351987766"/>
      <w:bookmarkStart w:id="57" w:name="_Toc22704"/>
      <w:bookmarkStart w:id="58" w:name="_Toc351987962"/>
      <w:bookmarkStart w:id="59" w:name="_Toc351988707"/>
      <w:bookmarkStart w:id="60" w:name="_Toc32924267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1"/>
      <w:bookmarkEnd w:id="48"/>
      <w:bookmarkEnd w:id="49"/>
      <w:bookmarkEnd w:id="50"/>
      <w:bookmarkEnd w:id="51"/>
      <w:bookmarkEnd w:id="52"/>
      <w:bookmarkEnd w:id="53"/>
      <w:bookmarkEnd w:id="54"/>
      <w:bookmarkEnd w:id="55"/>
      <w:bookmarkEnd w:id="56"/>
      <w:bookmarkEnd w:id="57"/>
      <w:bookmarkEnd w:id="58"/>
      <w:bookmarkEnd w:id="59"/>
      <w:bookmarkEnd w:id="60"/>
    </w:p>
    <w:tbl>
      <w:tblPr>
        <w:tblStyle w:val="4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58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系统要求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投标人必须提供具有合法来源的原厂全新合格系统,提供符合国家质量检测标准的全新、未使用过的系统，供应商必须提供系统整套技术资料包括设备说明书、使用手册及其它相关技术资料等相关资料。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按照合同指定地点的安装调试费和验收等一切费用，采购人不再支付其他任何费用。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采购合同由</w:t>
            </w:r>
            <w:r>
              <w:rPr>
                <w:rFonts w:hint="eastAsia" w:ascii="宋体" w:hAnsi="宋体"/>
                <w:color w:val="000000" w:themeColor="text1"/>
                <w:szCs w:val="21"/>
                <w:highlight w:val="none"/>
                <w:lang w:val="en-US" w:eastAsia="zh-CN"/>
                <w14:textFill>
                  <w14:solidFill>
                    <w14:schemeClr w14:val="tx1"/>
                  </w14:solidFill>
                </w14:textFill>
              </w:rPr>
              <w:t>成交供应商凭《成交通知书》</w:t>
            </w:r>
            <w:r>
              <w:rPr>
                <w:rFonts w:hint="eastAsia" w:ascii="宋体" w:hAnsi="宋体"/>
                <w:color w:val="000000" w:themeColor="text1"/>
                <w:szCs w:val="21"/>
                <w:highlight w:val="none"/>
                <w14:textFill>
                  <w14:solidFill>
                    <w14:schemeClr w14:val="tx1"/>
                  </w14:solidFill>
                </w14:textFill>
              </w:rPr>
              <w:t>与采购人双方签订，签订时间为《</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通知书》</w:t>
            </w:r>
            <w:r>
              <w:rPr>
                <w:rFonts w:hint="eastAsia" w:ascii="宋体" w:hAnsi="宋体"/>
                <w:color w:val="000000" w:themeColor="text1"/>
                <w:szCs w:val="21"/>
                <w:highlight w:val="none"/>
                <w:lang w:val="en-US" w:eastAsia="zh-CN"/>
                <w14:textFill>
                  <w14:solidFill>
                    <w14:schemeClr w14:val="tx1"/>
                  </w14:solidFill>
                </w14:textFill>
              </w:rPr>
              <w:t>发出之后</w:t>
            </w:r>
            <w:r>
              <w:rPr>
                <w:rFonts w:hint="eastAsia" w:ascii="宋体" w:hAnsi="宋体"/>
                <w:color w:val="000000" w:themeColor="text1"/>
                <w:szCs w:val="21"/>
                <w:highlight w:val="none"/>
                <w14:textFill>
                  <w14:solidFill>
                    <w14:schemeClr w14:val="tx1"/>
                  </w14:solidFill>
                </w14:textFill>
              </w:rPr>
              <w:t>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广东两阳中学。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人须提供为期三年的远程或现场问题跟踪处理服务。保修期以投标人和采购人共同检验合格之日起算。投标人必须承诺在免费售后服务期间，及时解决设备出现的所有软、硬件故障，在接到用户的维修通知后（含书面和口头通知），投标人须在30分钟内响应，若需上门维修，要求1小时内派工程师或技术人员到达用户现场，若故障在4小时内无法解决，并影响用户业务系统正常工作的，投标人须在接到用户的维修通知后（含书面通知或口头通知）4小时内提供故障设备的备用设备给</w:t>
            </w:r>
            <w:r>
              <w:rPr>
                <w:rFonts w:hint="eastAsia" w:ascii="宋体" w:hAnsi="宋体"/>
                <w:color w:val="000000" w:themeColor="text1"/>
                <w:highlight w:val="none"/>
                <w:lang w:val="en-US" w:eastAsia="zh-CN"/>
                <w14:textFill>
                  <w14:solidFill>
                    <w14:schemeClr w14:val="tx1"/>
                  </w14:solidFill>
                </w14:textFill>
              </w:rPr>
              <w:t>采购人</w:t>
            </w:r>
            <w:r>
              <w:rPr>
                <w:rFonts w:hint="eastAsia" w:ascii="宋体" w:hAnsi="宋体"/>
                <w:color w:val="000000" w:themeColor="text1"/>
                <w:highlight w:val="none"/>
                <w14:textFill>
                  <w14:solidFill>
                    <w14:schemeClr w14:val="tx1"/>
                  </w14:solidFill>
                </w14:textFill>
              </w:rPr>
              <w:t>使用，直到故障排除为止；</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2.在质量保证期内发生的质量问题，由</w:t>
            </w:r>
            <w:r>
              <w:rPr>
                <w:rFonts w:hint="eastAsia" w:ascii="宋体" w:hAnsi="宋体"/>
                <w:color w:val="000000" w:themeColor="text1"/>
                <w:highlight w:val="none"/>
                <w:lang w:val="en-US" w:eastAsia="zh-CN"/>
                <w14:textFill>
                  <w14:solidFill>
                    <w14:schemeClr w14:val="tx1"/>
                  </w14:solidFill>
                </w14:textFill>
              </w:rPr>
              <w:t>投标人</w:t>
            </w:r>
            <w:r>
              <w:rPr>
                <w:rFonts w:hint="eastAsia" w:ascii="宋体" w:hAnsi="宋体"/>
                <w:color w:val="000000" w:themeColor="text1"/>
                <w:highlight w:val="none"/>
                <w14:textFill>
                  <w14:solidFill>
                    <w14:schemeClr w14:val="tx1"/>
                  </w14:solidFill>
                </w14:textFill>
              </w:rPr>
              <w:t>负责免费解决，包退包换（因采购人使用不当或其他人为因素造成的故障除外）；</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3.在质量保证期外发生的质量问题，由</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供应商负责解决，采购人应支付相应的费用，</w:t>
            </w:r>
            <w:r>
              <w:rPr>
                <w:rFonts w:hint="eastAsia" w:ascii="宋体" w:hAnsi="宋体"/>
                <w:color w:val="000000" w:themeColor="text1"/>
                <w:highlight w:val="none"/>
                <w:lang w:val="en-US" w:eastAsia="zh-CN"/>
                <w14:textFill>
                  <w14:solidFill>
                    <w14:schemeClr w14:val="tx1"/>
                  </w14:solidFill>
                </w14:textFill>
              </w:rPr>
              <w:t>成交供应商</w:t>
            </w:r>
            <w:r>
              <w:rPr>
                <w:rFonts w:hint="eastAsia" w:ascii="宋体" w:hAnsi="宋体"/>
                <w:color w:val="000000" w:themeColor="text1"/>
                <w:highlight w:val="none"/>
                <w14:textFill>
                  <w14:solidFill>
                    <w14:schemeClr w14:val="tx1"/>
                  </w14:solidFill>
                </w14:textFill>
              </w:rPr>
              <w:t>需负责及时提供零配件；</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4.在任何时候，</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供应商均不能免除因货物本身的缺陷所应负的责任。货物在质保期内发生质量问题，</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供应商须无条件给予退换；</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lang w:val="en-US" w:eastAsia="zh-CN"/>
                <w14:textFill>
                  <w14:solidFill>
                    <w14:schemeClr w14:val="tx1"/>
                  </w14:solidFill>
                </w14:textFill>
              </w:rPr>
              <w:t>成交供应商</w:t>
            </w:r>
            <w:r>
              <w:rPr>
                <w:rFonts w:hint="eastAsia" w:ascii="宋体" w:hAnsi="宋体"/>
                <w:color w:val="000000" w:themeColor="text1"/>
                <w:highlight w:val="none"/>
                <w14:textFill>
                  <w14:solidFill>
                    <w14:schemeClr w14:val="tx1"/>
                  </w14:solidFill>
                </w14:textFill>
              </w:rPr>
              <w:t>对所提供设备提供维修服务，质保期后的服务，只收取更换零部件的成本费，不得收取任何工时费及工程师差旅费等其他费用；</w:t>
            </w:r>
          </w:p>
          <w:p>
            <w:pPr>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6.针对采购人本次采购内容，</w:t>
            </w:r>
            <w:r>
              <w:rPr>
                <w:rFonts w:hint="eastAsia" w:ascii="宋体" w:hAnsi="宋体"/>
                <w:color w:val="000000" w:themeColor="text1"/>
                <w:highlight w:val="none"/>
                <w:lang w:val="en-US" w:eastAsia="zh-CN"/>
                <w14:textFill>
                  <w14:solidFill>
                    <w14:schemeClr w14:val="tx1"/>
                  </w14:solidFill>
                </w14:textFill>
              </w:rPr>
              <w:t>成交供应商</w:t>
            </w:r>
            <w:r>
              <w:rPr>
                <w:rFonts w:hint="eastAsia" w:ascii="宋体" w:hAnsi="宋体"/>
                <w:color w:val="000000" w:themeColor="text1"/>
                <w:highlight w:val="none"/>
                <w14:textFill>
                  <w14:solidFill>
                    <w14:schemeClr w14:val="tx1"/>
                  </w14:solidFill>
                </w14:textFill>
              </w:rPr>
              <w:t>须对本项目的售后服务进行承诺，并提供用户培训服务，包含教师和管理员的使用和维护培训。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58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39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1" w:name="_Toc369180021"/>
      <w:bookmarkStart w:id="62" w:name="_Toc351986017"/>
      <w:bookmarkStart w:id="63" w:name="_Toc351988708"/>
      <w:bookmarkStart w:id="64" w:name="_Toc351985912"/>
      <w:bookmarkStart w:id="65" w:name="_Toc351990144"/>
      <w:bookmarkStart w:id="66" w:name="_Toc351987767"/>
      <w:bookmarkStart w:id="67" w:name="_Toc452826430"/>
      <w:bookmarkStart w:id="68" w:name="_Toc357151167"/>
      <w:bookmarkStart w:id="69" w:name="_Toc351987963"/>
      <w:bookmarkStart w:id="70" w:name="_Toc329242671"/>
      <w:bookmarkStart w:id="71" w:name="_Toc353522391"/>
      <w:bookmarkStart w:id="72" w:name="_Toc35198619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3" w:name="_Toc9704"/>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bookmarkEnd w:id="73"/>
    </w:p>
    <w:p>
      <w:pPr>
        <w:rPr>
          <w:color w:val="000000" w:themeColor="text1"/>
          <w:highlight w:val="none"/>
          <w14:textFill>
            <w14:solidFill>
              <w14:schemeClr w14:val="tx1"/>
            </w14:solidFill>
          </w14:textFill>
        </w:rPr>
      </w:pPr>
    </w:p>
    <w:p>
      <w:pPr>
        <w:pStyle w:val="36"/>
        <w:jc w:val="left"/>
        <w:rPr>
          <w:rFonts w:hint="eastAsia" w:ascii="宋体" w:hAnsi="宋体" w:eastAsia="宋体" w:cs="宋体"/>
          <w:color w:val="000000" w:themeColor="text1"/>
          <w:sz w:val="21"/>
          <w:szCs w:val="21"/>
          <w:highlight w:val="none"/>
          <w14:textFill>
            <w14:solidFill>
              <w14:schemeClr w14:val="tx1"/>
            </w14:solidFill>
          </w14:textFill>
        </w:rPr>
      </w:pPr>
      <w:bookmarkStart w:id="74" w:name="_Toc27977"/>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设备一览表</w:t>
      </w:r>
      <w:bookmarkEnd w:id="74"/>
    </w:p>
    <w:tbl>
      <w:tblPr>
        <w:tblStyle w:val="45"/>
        <w:tblW w:w="84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5"/>
        <w:gridCol w:w="6030"/>
        <w:gridCol w:w="850"/>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88" w:hRule="atLeast"/>
          <w:jc w:val="center"/>
        </w:trPr>
        <w:tc>
          <w:tcPr>
            <w:tcW w:w="865"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序号</w:t>
            </w:r>
          </w:p>
        </w:tc>
        <w:tc>
          <w:tcPr>
            <w:tcW w:w="6030"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项目名称</w:t>
            </w:r>
          </w:p>
        </w:tc>
        <w:tc>
          <w:tcPr>
            <w:tcW w:w="850" w:type="dxa"/>
            <w:tcBorders>
              <w:top w:val="single" w:color="auto" w:sz="4" w:space="0"/>
              <w:bottom w:val="single" w:color="auto" w:sz="6" w:space="0"/>
            </w:tcBorders>
            <w:shd w:val="clear" w:color="000000" w:fill="auto"/>
            <w:noWrap w:val="0"/>
            <w:vAlign w:val="top"/>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单位</w:t>
            </w:r>
          </w:p>
        </w:tc>
        <w:tc>
          <w:tcPr>
            <w:tcW w:w="709" w:type="dxa"/>
            <w:tcBorders>
              <w:top w:val="single" w:color="auto" w:sz="4" w:space="0"/>
              <w:bottom w:val="single" w:color="auto" w:sz="6" w:space="0"/>
            </w:tcBorders>
            <w:shd w:val="clear" w:color="000000" w:fill="auto"/>
            <w:noWrap w:val="0"/>
            <w:vAlign w:val="center"/>
          </w:tcPr>
          <w:p>
            <w:pPr>
              <w:spacing w:before="156" w:beforeLines="50"/>
              <w:jc w:val="center"/>
              <w:rPr>
                <w:rFonts w:hint="eastAsia" w:ascii="宋体" w:hAnsi="宋体" w:eastAsia="宋体" w:cs="宋体"/>
                <w:b/>
                <w:bCs/>
                <w:color w:val="000000" w:themeColor="text1"/>
                <w:kern w:val="44"/>
                <w:sz w:val="2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65"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6030"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44"/>
                <w:sz w:val="21"/>
                <w:szCs w:val="21"/>
                <w:highlight w:val="none"/>
                <w14:textFill>
                  <w14:solidFill>
                    <w14:schemeClr w14:val="tx1"/>
                  </w14:solidFill>
                </w14:textFill>
              </w:rPr>
              <w:t>广东两阳中学走班排课系统及英语听说模拟测试系统</w:t>
            </w:r>
            <w:r>
              <w:rPr>
                <w:rFonts w:hint="eastAsia" w:ascii="宋体" w:hAnsi="宋体" w:cs="宋体"/>
                <w:b w:val="0"/>
                <w:bCs w:val="0"/>
                <w:color w:val="000000" w:themeColor="text1"/>
                <w:kern w:val="44"/>
                <w:sz w:val="21"/>
                <w:szCs w:val="21"/>
                <w:highlight w:val="none"/>
                <w:lang w:val="en-US" w:eastAsia="zh-CN"/>
                <w14:textFill>
                  <w14:solidFill>
                    <w14:schemeClr w14:val="tx1"/>
                  </w14:solidFill>
                </w14:textFill>
              </w:rPr>
              <w:t>采购项目</w:t>
            </w:r>
          </w:p>
        </w:tc>
        <w:tc>
          <w:tcPr>
            <w:tcW w:w="850"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709" w:type="dxa"/>
            <w:tcBorders>
              <w:top w:val="single" w:color="auto" w:sz="6" w:space="0"/>
              <w:bottom w:val="single" w:color="auto" w:sz="6" w:space="0"/>
            </w:tcBorders>
            <w:noWrap w:val="0"/>
            <w:vAlign w:val="center"/>
          </w:tcPr>
          <w:p>
            <w:pPr>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r>
    </w:tbl>
    <w:p>
      <w:pPr>
        <w:pStyle w:val="36"/>
        <w:jc w:val="left"/>
        <w:rPr>
          <w:rFonts w:hint="eastAsia" w:ascii="宋体" w:hAnsi="宋体" w:eastAsia="宋体" w:cs="宋体"/>
          <w:color w:val="000000" w:themeColor="text1"/>
          <w:sz w:val="21"/>
          <w:szCs w:val="21"/>
          <w:highlight w:val="none"/>
          <w14:textFill>
            <w14:solidFill>
              <w14:schemeClr w14:val="tx1"/>
            </w14:solidFill>
          </w14:textFill>
        </w:rPr>
      </w:pPr>
      <w:bookmarkStart w:id="75" w:name="_Toc13493"/>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设备技术参数及配置要求</w:t>
      </w:r>
      <w:bookmarkEnd w:id="75"/>
    </w:p>
    <w:tbl>
      <w:tblPr>
        <w:tblStyle w:val="45"/>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6095"/>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产品名称</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技术参数及配置</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5"/>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一、走班排课系统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新高考选科排课系统</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1.1. 高考选科</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1.选科规则管理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1.1默认选科规则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要求系统默认内置支持新高考主流改革方案，至少包括“3+1+2模式”、“6选3模式”、“7选3模式”。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1.2新建选科规则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需支持各级管理员新建对选科规则。需支持4-7门作为参选科目，3或4门做为终选科目，创建多套选科规则。需支持将多可科目捆绑为一个参选科目。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自定义新建选科规则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需支持各级管理员查看各级选科规则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删除选科规则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需支持各级管理员删除未被使用的选科规则。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2.选科活动管理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需支持支持省、市、区、校多级选科活动管理。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新建选科活动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需支持各级选科管理员新建对应级别的选科活动。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要求根据教师、教室、课程资源状况，选择参选组合。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查看选科活动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需支持各级选科管理员查看本级或上级创建的选科活动。需支持按届次筛选选科活动。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需支持学生查看选课活动。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编辑选科活动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需支持各级选科管理员编辑本级创建的选科活动。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删除选科活动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需支持各级选科管理员删除本级选科活动。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3.选科结果管理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查看活动进度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需支持选科管理员查看本级选科进度和下级选科进度。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3.2查看结果明细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需支持不同级别管理员查看本级别和上级选科结果明细，需支持多条件筛选和导出选科明细。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需支持校级管理员和班主任调整学生选科结果。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需支持校级管理员批量导入选科结果。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需支持学生查看自己的选科结果。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3.3查看统计分析</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需支持不同级别管理员查看本级别和上级选科活动统计分析，生成多种模式条形图，并支持导出统计图。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 选择科目组合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需支持学生选择科目组合。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需支持学生在规定时间内修改选科结果。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3.5选科指导推荐</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需支持同步学生选科抉择推荐。</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需支持学生在活动时间内修改选科结果。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4.选师活动管理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新建选师活动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需支持校级选科管理员新建选师活动。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 查看选师活动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需支持校级选科管理员、教师、学生按权限查看选师活动。需支持校级选科管理员按届次筛选。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 需支持校级选科管理员编辑选师活动。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 需支持校级选科管理员删除选师活动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5.角色管理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需支持各级角色管理员增加、查看、删除对应级别的选科管理员。</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6.选师结果管理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 查看选师结果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需支持校级选科管理员查看选师活动结果。需支持任课教师查看自己的得票数。需支持学生查看自己的选师结果。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 选择任课老师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需支持学生在选师活动时间内选择、修改各科目任课教师。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7.高考选科移动端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需支持学生移动端进行选科。</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1.2. 课程分层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（1）分层名称管理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员可以对学校全部年级的分层进行管理。可以新增、删除、修改不同的分层名称。例如，针对新高考学校可将所有高考的科目分为一层，非高考的科目分为一层。或者将每门科目根据课程难度分为不同的层级，便于分层教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（2）教学班管理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程分层班级管理主要是对学校各个年级的分层课程进行管理。管理员可以选择在开课管理中已经设置好的课程作为学校各个年级的分层科目。并且可以针对每个科目把不同校区的教学班分为不同的分组，并在不同的班级组下，创建多个教学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新增教学班的时候需要设置教学班的任课教师、上课教室、人数上限、顺序、所在层次等信息。教学班的人数上限决定了最后学生分班之后的每个班级的人数上限。</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（3）课程分班结果管理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分层分班结果可以按照行政班查看、按照教学班查看分班结果。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（4）科目统计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对学生选择的科目情况进行统计。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（5）开班统计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系统支持查看学校已经开设的班级数量和推荐开设的班级数量。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（6）课时及志愿统计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系统支持查看开课课时及学生志愿的统计情况。</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（7）行政班分层配置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行政班分层设置可以针对行政班的某些科目设置层次，用于展示在课表上显示某个班级的某个科目属于某个层次。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（8）自习分班管理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习分班管理能够针对排课之后每个节次没有任何课程的安排的学生进行自习课的教室分配的功能。可以很好的将当前节次无课程安排的学生和当前节次没有课程安排的教室结合起来，合理的安排学生自习。可分配的教室可以根据不同的教室类型进行调整。支持一键自动分班，可在自习教室中对分班结果进行批量调整，自习安排支持模板导入。</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分班之后，管理员可以查看学生的自习分班结果，并且可以针对不同学生的自习位置进行微调同时，学生和老师均可以查询自习分班情况。</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管理员可在自习教室结果中查看自习教室情况，可对每节自习课的教室安排代课老师，也可以查看当前自习教室的学生情况。</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在所有学生分班结束之后，系统能够统计所有学生的自习场次。并且能够根据姓名和学籍号对学生进行检索。管理员能够导出学生的自习统计。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 智能排课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1.排课列表功能要求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需支持自动检测学校排课所需基础数据准备情况，并提示。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需支持按学年学期和教学周期创建多套排课方案。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需支持复制各排课方案，共用相同数据。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需支持课表预览。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需支持删除不需要的排课方案。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需支持发布已完成的排课方案。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需支持清除已发布的课表。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2.资源评估功能要求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需支持管理员根据所在省份选科模式设置资源评估基础数据。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需支持管理员设置限制条件，至少包括班级人数上限、教师最大课时、男女比例均衡。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需支持根据分班排课模式进行资源评估，至少包括同班同志愿不拆、定二走一、大走班。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需支持自动生成分班结果，展示学生和教学班信息。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需支持自动生成学校走班排课资源评估报告，导出PDF格式报告。</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要求资源评估报告至少包括：资源评估结论、评估方案对比资源数据分析和方案评估详情。</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3.基础设置功能要求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3.1行政班基础信息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需支持按校区年级查看、批量导入学生信息，需能够自动检测导入数据。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需支持批量设置上课课时与上课所需教室类型。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需支持按校区年级安排、批量导入及删除行政课程任课教师。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3.2分层班基础信息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需支持按校区、年级设置分层课课程安排，设置分层课任课教师，需能够批量导入数据。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需支持按校区、年级添加、修改或者删除学生各分层课程选择志愿层次和成绩，需能够批量导入数据。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需支持按校区、年级、分层课程对行政班进行手动分组，手动预设教学班，预安排学生，需能够批量导入数据。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需支持可视化统计图展示已设置的所有分层课程、分层教师以及学生志愿和教学班信息。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要求需能够统计分层排课学生人数、志愿组合种类以及最大、最小分层课时（周课时），各志愿组合人数，分层课程各层次课时、教师人数以及各行政班人数，已设置教学班情况。</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需支持管理员在分层管理中，对行政班进行分层设置，并按行政班类型进行分层排课。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3.3分层班排课模式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需支持同班同志愿不拆、定二走一、大走班等多种分层排课模式。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2.4课程规则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需支持单双周设置、合班课设置、课程关系设置、AB班分层设置、课程不排课、课程排课区域、连堂课设置、全局固定点、早晚自习设置。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3.5教师规则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需支持教师互斥设置、教师课时设置、教师跨区安排、教师不排课设置。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3.6个性化规则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需支持主副科设置、教案齐头、分散方式、上下午连续、同班无连堂课设置、同班周课时为2的课程至少间隔一天、教师最多连上节次。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3.7规则权重设置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需支持管理员设置规则优先等级，智能排课引擎运算时会优先考虑等级权重较高的规则。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4.分层预排</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4.1排课界面要求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要求按校区、年级展示分层课程排课课表结果。需支持调整分层课程，自动提示相关信息。需能够删除或锁定预排课程。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4.2教学班安排</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需支持按年级、校区、课程展示所有教学班分层课程信息。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4.3分层排课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需支持设置分层排课点位，需支持两种以上模式的智能排课引擎自动进行分层排课。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4.4安排教室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要求算法引擎自动进行教学班排教室。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需支持自动筛选管理员选中教学班的可用教室和手动调整。</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4.5冲突检测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需支持一键自动检测所有已排分层课程冲突情况，并提示详细信息。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4.6调整工具</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需支持自动记录管理员调整分层课程操作步骤，撤回、恢复操作步骤。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4.7需支持一键锁定、解锁已排分层课程。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4.8需支持一键清除已排分层课程。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4.9需支持一键清除教学班已安排上课教室。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4.10需支持切换分层排课页面主题颜色。</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4.11需支持切换展示两种场景下的分层课程。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4.12分层排课通道要求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需支持展示所有学生志愿组合，按需将学生调整至不同的志愿分组中。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需支持调整志愿组合中包含的学生。</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需支持按课程、班级组展示教学班。需支持志愿分组创建教学班。需支持删除志愿分组及教学班。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需支持教学班按课时数量进行排课，需支持调整教学班的课程上课节次以及任课教师。需支持按照教室类型查看各节次教室使用情况，需支持支持按课程筛选教师。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需支持一键分班、排课，同时进行，输出可视化课表。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需支持自动为分层班安排上课教室，需支持手动调整上课教室。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需支持一键清除当前年级所有排课结果。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需支持查看教学班所有排课点位。</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需支持对比多个教师的任课安排。</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需支持自动对分层课程安排进行冲突检测。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需支持自动检测教师课程教案齐头。</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需支持按操作记录顺序倒序撤回、恢复撤回排课操作步骤。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需支持刷新课表。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需支持自动记录管理员所有排课操作。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4.13排课数据分析要求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需支持按照排课模式对分层排课结果自动进行分析，展示统计图。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需支持按校区、年级自动计算当前分层排课结果各项分层规则满足率百分比，各课程、层次教学班数量、学生数量以及任课教师人数。</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需支持对排课模式进行统计。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需支持行政班、教学班筛选查看各学生教学班分班结果。需支持搜索和导出学生分班结果。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4.14调整学生分班要求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需支持展示所有存在上课冲突和无冲突的学生，要求自动推荐调整方案，需支持一键重置学生的教学班和恢复。</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需支持调整通课程无冲突教学分班，要求至少包括学生姓名、学生选科志愿、所在教学班以及教学班人数。</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需支持批量移动学生所在教学班，需能够根据信息数据实时更新并提示冲突。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需支持锁定学生不被调走和批量解锁。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5.智能排课要求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5.1排课界面</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需支持按校区、年级展示所有行政班排课结果。需支持查看分层课程安排，调整行政班课程排课位置，自动提示选中课程可排位置。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需支持特殊要求课程排入期望节次中。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需支持展示行政班中所有开设课程课时。</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需支持选中课程时，教师课表自动展示选中课程任课教师的任课课表。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5.2智能排课要求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需支持对分层课程和行政课程同时进行一键自动排课，并可视化课表。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需支持数据校验、一键排课、对结果调整、生成操作记录、教室类型安排、课程锁定、清除未锁定排课结果、切换主题、颜色。</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5.3冲突检测要求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需支持自动校验数据和已设置规则。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要求提示问题数据以及冲突规则。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需能够悬浮展示冲突信息。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5.4要求将排课数据生成多维度课表，需支持自动进行学生、教师、教室以及规则的冲突检测。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5.5要求计算排课规则，并做百分比统计。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5.6需支持自动记录调整课程的操作步骤，撤回、回复，刷新课表。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5.7需支持按校区、年级锁定所有行政班已排课程位置。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5.8需支持按校区、年级解锁所有行政班已排课程位置。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5.9需支持切换排课界面主题颜色。</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5.10需支持调整行政课程配色。</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6.自习分班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6.1自习分班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需支持管理员按校区、年级查看所有分层课节次中所有无课程安排的学生，并为他们安排自习教室、代课教师。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需支持一键智能完成所有分层课程的自习分班。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需支持批量导入自习分班数据。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6.2自习统计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需支持按校区、年级查看所有学生自习分班课时统计，一键导出统计结果。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7.课表预览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7.1班级课表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需支持按校区、年级查看所有班级课表、配置显示内容和导出样式。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7.2教师课表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需支持按校区、年级查看所有教师课表、筛选课表、配置显示内容和导出样式。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7.3教室课表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需支持按类型、年级筛选教室查看所有教室课表、查看教室利用率、配置显示内容和导出样式。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7.4课程课表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需支持按年级查看所有勾选课程的任课教师课表，配置显示内容和导出课表。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7.5分层课表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需支持管理员查看权限内的所有分层课表、配置课表标题和课程信息。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7.6学生课表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需支持管理员查看权限内的所有学生课表、配置课表标题和课程信息。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7.7学校课表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需支持查看全校所有班级课表。需支持导出横版、竖版学校课表。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7.8导出课表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需能够无需跳转页面一键导出各维度课表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8.操作日志</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需支持自动记录用户操作记录。需支持多条件筛选操作日志。要求操作日志至少包括：操作时间、行为、数据来源、操作内容、操作具体数据详情以及操作人信息。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9.课表管理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9.1学校课表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需支持查看学校课表，配置课表、导出课表。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9.2班级课表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需支持按年级、校区查看各班班级课表，配置课表、导出课表。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9.3教师课表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需支持按课程、年级、学段查看教师课表，配置课表、导出课表。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9.4课程课表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需支持查看课程课表，配置课表、导出课表。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9.5教室课表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需支持按年级、教室类型查看教室课表，配置课表、导出课表。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9.6校分层课表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查看全校分层课程课表，配置课表、导出课表。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9.7教师任课课表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需支持任课教师查看个人任课课表，配置课表、导出、打印课表。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9.8我的班级课表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需支持班主任查看我的班级课表，配置课表、导出课表。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9.9年级组长课表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需支持年级组长查看年级组课表，配置课表、打印课表。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9.10备课组长课表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需支持备课组长查看备课组课表，配置课表、打印课表。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10.课程管理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10.1调课管理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根据教师调课需求选择调课周次创建调课，对比选择调课教师。需支持记录、撤回调课操作。需支持自动对管理员选中课程进行冲突检测。需支持发布已完成的调课，并发送消息提醒提示调课相关教师课程变化。</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调课记录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需支持自动生成调课记录、查看、导出调课记录。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10.2我的调课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需支持任课教师查看教师个人调课记录。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10.3代课管理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需支持管理员选择需要代课教师及代课周次，为该教师要代课节次安排代课教师。需支持教师推荐、搜索代课教师、发布代课内容、发布消息提醒、生成代课记录。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10.4我的代课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需支持任课教师查看教师个人代课记录。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10.5课时统计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需支持统计、查看、导出任课教师任课课时。</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11.移动端功能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需支持学生、家长、任课教师、班主任分角色查看各自课表、课程详情、配置自己课表的显示内容、调代课记录。</w:t>
            </w:r>
          </w:p>
        </w:tc>
        <w:tc>
          <w:tcPr>
            <w:tcW w:w="85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34"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走班考勤系统</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1.1.走班考勤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需能够根据不同情况进行考勤系统设置，需支持按照课程类型或者某些节次进行考勤，其中课程类型至少包括：行政班课程、走班课程、选修课程、早晚自习和走班自习课。需支持设置不考勤节次、需支持设置消息提醒、需支持设置考勤时间段。</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2.需支持班牌考勤，需支持在设置的考勤时间段内进行考勤，需支持选择卡种类。需支持考勤设备来源统计。</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3.需支持手动考勤模式，手动考勤需支持web端和移动端两种终端。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4.需支持查看学生考勤明细。需支持查看按节次、按班级维度、学生维度、教师维度的异常统计。需支持年级组长批量修改学生考勤状态。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5.需支持按日期、年级、校区、节次查看教师考勤明细和导出明细。需支持支持按日期、年级查看本年级每节课教师考勤统计、每个教室任课考勤统计和每个教室实际到课数量，并导出汇总明细。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6.需支持任课教师通过web端或者移动端对所教的每节课进行考勤，其中病假和事假状态来自于学生请假应用。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7.需根据不同的权限范围，支持任课教师和班主任对任教课程进行排座位。</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8.需支持任课教师在移动端对所教课程进行考勤。需支持管理员、校领导、年级组长、班主任和家长查看学生考勤结果。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9.需支持学生以刷卡和人脸识别方式在班牌端进行考勤。</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1.1.学生请假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需能够支持四级审批，多级审批则需支持设置每级审批的审批天数。班主任审批时需能够设置是否需要自动审批通过。最后一个级别需能够设置审批上限，超过上限，则学生、家长和班主任将不能进行请假。根据审批级别来判断是否需要进行德育管理员的配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2.需能够根据关联系统设置结果来判断哪些字段为必填项，其他字段根据实际情况设置是否选择和是否必填，有些项需能够设置默认值.需能够添加病假类型和说明需能够设置哪些病假类型的请假说明为必填。</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3.需能够设置跨天请假是否默认为两天；同一个班级同一天同一症状出现几例及以上需要预警；需支持审批意见快速回复短语设置；设置是否开启全勤填报功能。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管理员需能够设置请假天数限制，学生、家长或班主任需能够填写假条，受请假天数限制，超过上限不能请假。假条提交后，能够发送消息提醒给相应的审批人员，如果未审批则可以删除。需能够根据设置和提交的假条天数，自动判断需要几级审批.各级审批人员需能够查看权限内的所有请假记录，请假详细信息以及审批情况。各级审批人员有需能够收到审批提醒。</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5.需支持统计一段时间内每个班级病假总人次和各病假类型的人次，超过设置的预警人数，则能够预警。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6.需支持统计一段时间内每个学生的病假和事假人次，需支持查看并导出每个学生的明细。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7.需支持全勤填报功能。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8.学生、家长、班主任和管理员需支持通过手机端新增假条，各级审批人员需支持手机端进行查看和审批，同时有假条需要审批时也能够收到消息提醒。</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9.需支持学生在班牌上刷卡登录后进行请假和查看自己的假条记录。</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校园文化展示平台</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1校园信息发布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1.1屏幕管理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需能够对终端屏幕的添加，删除，修改等操作，需能够对终端屏幕的管理角色授权，查看信息发布屏和智能班牌状态信息。需要支持远程控制屏幕的开关机、定时开关机、锁定/解锁触控屏。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1.2制作节目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制作节目需要支持图片，视频，文字，网页，直播，时间，天气，背景图等，需能够自由编辑。</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1.3放映节目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需支持节目选择不同屏幕播放。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需支持单次播放、循环播放、多个时间段播放。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需要节目放映及时，准确。需要支持根据优先级播放。</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1.4插播节目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需要支持指定屏幕的紧急插播。</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要求插播来源至少包括移动端和web端。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2内容管理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2.1考场模式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需支持管理员输入考场信息，切换考场模式。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需支持根据设定的考场模式提前发布时间，关联教室的班牌将自动跳转到考试模式。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在考试模式下屏幕将自动锁屏，无法触控操作。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2.2会议模式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需支持查看历史会议记录。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需支持对会议记录进行编辑、删除。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对已经考勤完成的会议需能够查看会议考勤记录，且考勤记录支持导出为Excel格式查看。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需支持新增会议，输入会议信息，并通过关联指定的班牌进行会议模式的发布。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要求会议模式需支持刷卡考勤和人脸识别考勤两个方式。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要求会议模式下屏幕将自动锁屏，无法触控操作，支持随时关闭会议模式。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2.3班级相册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需支持图片和视频的上传，要求图片格式至少支持BMP、JPEG、PNG、GIF等常规格式，视频格式至少支持MP3、WAV、WMA、AAC、3GP等常规格式。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要求通过将相册关联到班牌。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需能够设置相册为首页相册在班牌首页进行展示。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2.4传统文化</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要求至少包括7个知识库。</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需支持用户根据个人需要进行修改编辑。</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需能够上传自定义图标、图片信息后，选择屏幕，将知识库信息推送至对应屏幕的该模块内。</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2.5读书格言</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需支持查看已经添加的读书格言列表。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需能够对现有内容进行编辑。</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需能够添加新的内容。</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2.6课程表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需支持查看已有的课程表信息，需能够新增或者编辑现有课程表。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需支持用拖动的方式新增或编辑课程表，完成课程表的安排与发布。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2.7校园行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需支持个性化设置模块的显示或隐藏。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需支持对每个模块内的内容进行图文形式编辑，并提供排版工具对输入内容进行排版。</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3系统管理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3.1升级管理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需要支持后台统一升级管理。需能够手动升级和自动升级。</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3.2密码管理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需要支持后台统一修改智能班牌和信息发布屏系统登出密码。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3.3操作日志</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需要支持校园文化展示平台管理后台操作日志。</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4系统设置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需要支持管理屏幕考勤开关，是否开启推送模式，智慧环境云端注册，班牌首页布局配置，天气预报位置设置等。</w:t>
            </w:r>
          </w:p>
        </w:tc>
        <w:tc>
          <w:tcPr>
            <w:tcW w:w="851"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w:t>
            </w:r>
          </w:p>
        </w:tc>
        <w:tc>
          <w:tcPr>
            <w:tcW w:w="709"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校园物联管理系统</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1.校园硬件管理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学生设备管理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需支持添加不同种类的考勤设备。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要求需能够通过下载模板批量导入设备和学生信息，需支持绑定学生与设备，需支持自动同步推送设备信息到班牌。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需支持根据学籍号、姓名设备号进行批量搜索与精准搜索。需支持按照权限查看绑定信息。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需支持管理员填写学生设备号。</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需支持管理员挂失学生设备。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教师设备管理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需支持添加不同种类的考勤设备。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要求需能够通过下载模板批量导入或批量导出。</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需支持根据教室姓名与卡号进行精准搜索。</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需支持设备信息编辑。</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需支持管理员挂失教师设备。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识读设备管理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需支持添加编辑识读设备信息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需支持自定义添加识读设备或网关。</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要求根据学校实际部署需求自行配置校园物联网络。</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需支持对识读设备或网关的监听；</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校内设备布局</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需支持学校上传学校地图，需支持自定义部署校园物联设备。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需支持对校园设备进行管理，故障设备快速定位。</w:t>
            </w:r>
          </w:p>
        </w:tc>
        <w:tc>
          <w:tcPr>
            <w:tcW w:w="85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AI模块管理系统</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1.学生人像管理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需支持按范围查看学生基本信息，至少包括按学校、年级和班级进行查看。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需支持照片与学籍库同步。</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需支持通过学生姓名查找，需能够按学籍号批量导入识别照片，需支持单独编辑添加学生识别照片。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要求人脸识别照片导入完成后系统启动认证。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2.教师人像管理</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需支持按教职工编号批量导入，或单独编辑添加教师识别照片。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要求导入系统完成教师教职工编号和人脸的绑定。在认证状态栏查看照片的认证状态。</w:t>
            </w:r>
          </w:p>
        </w:tc>
        <w:tc>
          <w:tcPr>
            <w:tcW w:w="851"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班牌管理系统（班级端）</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1.1.人脸识别智能班牌系统</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一、班牌基础模块</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1.首页</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需能够多点触控屏，数据来源需要包含：后台发布数据。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需支持授权后使用语音交互功能，能进行语音翻译、诗词查询、百科查询等。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2.信息发布</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需要自带多套不同风格的横板和竖版模板，需能够支持老师和学生自己设计班牌模板。</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3.传统文化</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需能够展示书法，国画，乐器，节日等传统文化知识和相关作品。</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4.玩中学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需要支持安装符合学生年龄段的寓教于乐的APK应用。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5.班级相册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需支持老师和学生上传图片和视频格式作品到班级相册。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6.校园行</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需支持学校通过文字和图片方式在班牌上呈现宣传照片、活动照片、优秀学生、校园简介等内容。</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需支持学生在班牌上查看学校的简介和荣誉等信息。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7.班级课表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需要支持在校园文化展示平台手动编辑教室课表。</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8.考场模式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需能够通过一键操作实现班牌自动锁屏，自动显示考场信息、考试科目、考试信息等。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9.会议模式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需支持一键自动锁屏；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需支持自动显示会议名称、时间、参会人员信息。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需支持自动取消触控防止误触。</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需支持参会人员刷卡考勤。</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10.系统设置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需能够进行班牌的一键升级和一键检测网络，需能够实现班牌注册，清除缓存，系统设置等功能。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二、班牌扩展模块</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1.班级通知 </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需支持将老师们通过移动端或网页端发布的通知内容实时发布到智能班牌。 </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需支持设置每个智能班牌班级通知的内容来源。</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2.班级图说墙</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需支持老师们通过移动端随时随地拍照并实时在智能班牌上以图说墙形式显示，学生们需能够通过屏幕互动浏览图说墙内容。家长被授权后，也需能够分享图说。</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gridSpan w:val="5"/>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二、英语听说模拟测试系统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英语听说模拟测试系统</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1、智能测试子系统</w:t>
            </w:r>
            <w:r>
              <w:rPr>
                <w:rFonts w:hint="eastAsia" w:ascii="宋体" w:hAnsi="宋体" w:eastAsia="宋体" w:cs="宋体"/>
                <w:color w:val="000000" w:themeColor="text1"/>
                <w:sz w:val="21"/>
                <w:szCs w:val="21"/>
                <w:highlight w:val="none"/>
                <w14:textFill>
                  <w14:solidFill>
                    <w14:schemeClr w14:val="tx1"/>
                  </w14:solidFill>
                </w14:textFill>
              </w:rPr>
              <w:t>，包括监考机和考试机</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1）监考机安装考务程序、监考程序，实现考试任务的下载，考试的开始、结束、续考，考试过程的监控和考试数据的上传；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2、产品支持校园模考，多校联考，区县联考：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（1）考试任务的管理，任务下载、启动考试任务、数据上传等；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（2）考试每次考试开始、过程监控、结束考试等。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（3）学生按照考试流程、指令完成考试；</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（4）对考生答题数据进行打包，传到监考机；</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（5）考生可以利用考试程序在机房自主模拟练习；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3、产品应确保考试过程中的录音质量: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（1）能够在考试过程中对考生录音质量进行检测，避免不可评卷数据；</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（2）能够在考试过程中对耳机连接情况进行实时监控，耳机掉线暂停考试，避免录音不全；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（3）能够实现在耳机异常掉线时再重新连接后可以继续考试；</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4、产品支持多种保障安全策略:</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（1）可以支持考场内随机、AB卷等多种发卷方式；</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（2）支持同一题型下不相关的多小题进行随机乱序，支持选择题的选项随机乱序。</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（3）支持监考过程的操作过程记录和可回溯；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5、模考服务平台，包括班级管理、模考管理以及考试结束后的成绩报告查看三个部分；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（1）班级管理，可供系统管理员创建班级并管理班级学生信息；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（2）联考管理，可提供给区教研员发布全区学校的联考计划；各个学校进行联考实施；</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（3）模考管理，可通过填写考试相关信息如考试名称、选择考试试卷、选择考试班级来新建考试任务，并对考试任务进行管理，组织学生进行考试。</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（4）成绩报告，可提供考生成绩查询和相关的报告查看、试卷讲解功能，可对班级整体或学生个人成绩进行分析，并提供各类报告的导出功能。也可以查看区级联考报告。</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6、智能评测服务，考试结束后，考生数据通过监考机上传至智能评测服务端：</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（1）在智能评测服务端可对上传的考试数据进行自动评测，生成评分结果，给出考生成绩；</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（2）智能评测服务端自动对考生结果进行相应的分析，如考生成绩分布图表、考生英语听说能力维度分析表以及对试卷进行分析讲解等；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（3）教师或学生可以通过数据管理子系统对评分结果和分析报告进行查看；</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7、系统须提供至少三年的试题资源、智能评分等在线服务。</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34"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35" w:hanging="3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高考专用耳机</w:t>
            </w:r>
          </w:p>
        </w:tc>
        <w:tc>
          <w:tcPr>
            <w:tcW w:w="609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1.考试专用耳机应为包耳式设计，USB2.0接口、尼龙编织线、线长1.5米以上；</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2.可拆卸耳罩，方便更换；</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3.自适应弹压式头梁，适合不同头型佩戴无需手动调节；</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4.耳机整体无任何线控或按钮调节装置（提供产品图片）；</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5.具备机考所需功能，包括考场环境声学自适应、软件实时状态检测（录音状态实时跟踪）、内置唯一ID、可见唯一编码、时钟同步等；</w:t>
            </w:r>
          </w:p>
          <w:p>
            <w:pPr>
              <w:keepNext w:val="0"/>
              <w:keepLines w:val="0"/>
              <w:pageBreakBefore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6.提供可编程接口（SDK），至少包括唯一编码管理、拾音器状态检测等；</w:t>
            </w:r>
          </w:p>
        </w:tc>
        <w:tc>
          <w:tcPr>
            <w:tcW w:w="85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70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w:t>
            </w:r>
          </w:p>
        </w:tc>
      </w:tr>
    </w:tbl>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6" w:name="_Toc17845"/>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6"/>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7" w:name="_Toc23838"/>
      <w:bookmarkStart w:id="78"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7"/>
      <w:bookmarkEnd w:id="78"/>
    </w:p>
    <w:tbl>
      <w:tblPr>
        <w:tblStyle w:val="45"/>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pPr>
        <w:spacing w:line="360" w:lineRule="auto"/>
        <w:rPr>
          <w:rFonts w:ascii="宋体" w:hAnsi="宋体"/>
          <w:b/>
          <w:color w:val="000000" w:themeColor="text1"/>
          <w:szCs w:val="21"/>
          <w:highlight w:val="none"/>
          <w14:textFill>
            <w14:solidFill>
              <w14:schemeClr w14:val="tx1"/>
            </w14:solidFill>
          </w14:textFill>
        </w:rPr>
      </w:pPr>
      <w:bookmarkStart w:id="79"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9"/>
    </w:p>
    <w:p>
      <w:pPr>
        <w:pStyle w:val="5"/>
        <w:spacing w:line="360" w:lineRule="auto"/>
        <w:rPr>
          <w:rFonts w:ascii="宋体" w:hAnsi="宋体"/>
          <w:color w:val="000000" w:themeColor="text1"/>
          <w:sz w:val="21"/>
          <w:szCs w:val="21"/>
          <w:highlight w:val="none"/>
          <w14:textFill>
            <w14:solidFill>
              <w14:schemeClr w14:val="tx1"/>
            </w14:solidFill>
          </w14:textFill>
        </w:rPr>
      </w:pPr>
      <w:bookmarkStart w:id="80" w:name="_Toc367780304"/>
      <w:bookmarkStart w:id="81" w:name="_Toc30487"/>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80"/>
      <w:bookmarkEnd w:id="8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广东两阳中学走班排课系统及英语听说模拟测试系统采购项目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2" w:name="_Toc367780305"/>
      <w:bookmarkStart w:id="83" w:name="_Toc262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2"/>
      <w:bookmarkEnd w:id="83"/>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广东两阳中学</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4" w:name="_Toc26754"/>
      <w:bookmarkStart w:id="85" w:name="_Toc3677803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4"/>
      <w:bookmarkEnd w:id="85"/>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6" w:name="_Toc5562"/>
      <w:bookmarkStart w:id="87"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6"/>
      <w:bookmarkEnd w:id="8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8" w:name="_Toc367780308"/>
      <w:bookmarkStart w:id="89" w:name="_Toc18554"/>
      <w:r>
        <w:rPr>
          <w:rFonts w:hint="eastAsia" w:ascii="宋体" w:hAnsi="宋体" w:eastAsia="宋体"/>
          <w:color w:val="000000" w:themeColor="text1"/>
          <w:sz w:val="21"/>
          <w:szCs w:val="21"/>
          <w:highlight w:val="none"/>
          <w14:textFill>
            <w14:solidFill>
              <w14:schemeClr w14:val="tx1"/>
            </w14:solidFill>
          </w14:textFill>
        </w:rPr>
        <w:t>Ｂ谈判文件说明</w:t>
      </w:r>
      <w:bookmarkEnd w:id="88"/>
      <w:bookmarkEnd w:id="89"/>
    </w:p>
    <w:p>
      <w:pPr>
        <w:pStyle w:val="5"/>
        <w:spacing w:line="360" w:lineRule="auto"/>
        <w:rPr>
          <w:rFonts w:ascii="宋体" w:hAnsi="宋体"/>
          <w:color w:val="000000" w:themeColor="text1"/>
          <w:sz w:val="21"/>
          <w:szCs w:val="21"/>
          <w:highlight w:val="none"/>
          <w14:textFill>
            <w14:solidFill>
              <w14:schemeClr w14:val="tx1"/>
            </w14:solidFill>
          </w14:textFill>
        </w:rPr>
      </w:pPr>
      <w:bookmarkStart w:id="90" w:name="_Toc2476"/>
      <w:bookmarkStart w:id="91"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90"/>
      <w:bookmarkEnd w:id="9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2" w:name="_Toc367780310"/>
      <w:bookmarkStart w:id="93" w:name="_Toc24501"/>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2"/>
      <w:bookmarkEnd w:id="9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4" w:name="_Toc24303"/>
      <w:bookmarkStart w:id="95"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4"/>
      <w:bookmarkEnd w:id="9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6" w:name="_Toc12975"/>
      <w:bookmarkStart w:id="97"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6"/>
      <w:bookmarkEnd w:id="97"/>
    </w:p>
    <w:p>
      <w:pPr>
        <w:pStyle w:val="5"/>
        <w:spacing w:line="360" w:lineRule="auto"/>
        <w:rPr>
          <w:rFonts w:ascii="宋体" w:hAnsi="宋体"/>
          <w:color w:val="000000" w:themeColor="text1"/>
          <w:sz w:val="21"/>
          <w:szCs w:val="21"/>
          <w:highlight w:val="none"/>
          <w14:textFill>
            <w14:solidFill>
              <w14:schemeClr w14:val="tx1"/>
            </w14:solidFill>
          </w14:textFill>
        </w:rPr>
      </w:pPr>
      <w:bookmarkStart w:id="98" w:name="_Toc367780313"/>
      <w:bookmarkStart w:id="99" w:name="_Toc729"/>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8"/>
      <w:bookmarkEnd w:id="9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0" w:name="_Toc12553"/>
      <w:bookmarkStart w:id="101"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100"/>
      <w:bookmarkEnd w:id="1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2" w:name="_Toc367780315"/>
      <w:bookmarkStart w:id="103" w:name="_Toc1952"/>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2"/>
      <w:bookmarkEnd w:id="10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4" w:name="_Toc367780316"/>
      <w:bookmarkStart w:id="105" w:name="_Toc2683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4"/>
      <w:bookmarkEnd w:id="105"/>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6" w:name="_Toc15610"/>
      <w:bookmarkStart w:id="107"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6"/>
      <w:bookmarkEnd w:id="107"/>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8" w:name="_Toc367780318"/>
      <w:bookmarkStart w:id="109" w:name="_Toc9522"/>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8"/>
      <w:bookmarkEnd w:id="109"/>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0" w:name="_Toc6845"/>
      <w:bookmarkStart w:id="111"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10"/>
      <w:bookmarkEnd w:id="111"/>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2" w:name="_Toc367780320"/>
      <w:bookmarkStart w:id="113" w:name="_Toc2328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2"/>
      <w:bookmarkEnd w:id="113"/>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4" w:name="_Toc30093"/>
      <w:bookmarkStart w:id="115"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4"/>
      <w:bookmarkEnd w:id="115"/>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6" w:name="_Toc367780322"/>
      <w:bookmarkStart w:id="117" w:name="_Toc6921"/>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6"/>
      <w:bookmarkEnd w:id="11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8" w:name="_Toc367780323"/>
      <w:bookmarkStart w:id="119" w:name="_Toc30160"/>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8"/>
      <w:bookmarkEnd w:id="119"/>
    </w:p>
    <w:p>
      <w:pPr>
        <w:pStyle w:val="5"/>
        <w:spacing w:line="360" w:lineRule="auto"/>
        <w:rPr>
          <w:rFonts w:ascii="宋体" w:hAnsi="宋体"/>
          <w:color w:val="000000" w:themeColor="text1"/>
          <w:sz w:val="21"/>
          <w:szCs w:val="21"/>
          <w:highlight w:val="none"/>
          <w14:textFill>
            <w14:solidFill>
              <w14:schemeClr w14:val="tx1"/>
            </w14:solidFill>
          </w14:textFill>
        </w:rPr>
      </w:pPr>
      <w:bookmarkStart w:id="120" w:name="_Toc16948"/>
      <w:bookmarkStart w:id="121"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20"/>
      <w:bookmarkEnd w:id="121"/>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2" w:name="_Toc19340"/>
      <w:bookmarkStart w:id="123"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2"/>
      <w:bookmarkEnd w:id="123"/>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4" w:name="_Toc367780326"/>
      <w:bookmarkStart w:id="125" w:name="_Toc5609"/>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4"/>
      <w:bookmarkEnd w:id="125"/>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6" w:name="_Toc11731"/>
      <w:bookmarkStart w:id="127"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6"/>
      <w:bookmarkEnd w:id="127"/>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8" w:name="_Toc367780328"/>
      <w:bookmarkStart w:id="129" w:name="_Toc17025"/>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8"/>
      <w:bookmarkEnd w:id="129"/>
    </w:p>
    <w:p>
      <w:pPr>
        <w:pStyle w:val="5"/>
        <w:spacing w:line="360" w:lineRule="auto"/>
        <w:rPr>
          <w:rFonts w:ascii="宋体" w:hAnsi="宋体"/>
          <w:color w:val="000000" w:themeColor="text1"/>
          <w:sz w:val="21"/>
          <w:szCs w:val="21"/>
          <w:highlight w:val="none"/>
          <w14:textFill>
            <w14:solidFill>
              <w14:schemeClr w14:val="tx1"/>
            </w14:solidFill>
          </w14:textFill>
        </w:rPr>
      </w:pPr>
      <w:bookmarkStart w:id="130" w:name="_Toc367780329"/>
      <w:bookmarkStart w:id="131" w:name="_Toc27367"/>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30"/>
      <w:bookmarkEnd w:id="13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2" w:name="_Toc367780330"/>
      <w:bookmarkStart w:id="133" w:name="_Toc2905"/>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2"/>
      <w:bookmarkEnd w:id="1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4" w:name="_Toc367780331"/>
      <w:bookmarkStart w:id="135" w:name="_Toc1389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4"/>
      <w:bookmarkEnd w:id="13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6" w:name="_Toc367780332"/>
      <w:bookmarkStart w:id="137" w:name="_Toc17706"/>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6"/>
      <w:bookmarkEnd w:id="137"/>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8" w:name="_Toc3121"/>
      <w:bookmarkStart w:id="139"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8"/>
      <w:bookmarkEnd w:id="13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4"/>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0" w:name="_Toc367780334"/>
      <w:bookmarkStart w:id="141" w:name="_Toc13291"/>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40"/>
      <w:bookmarkEnd w:id="141"/>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2" w:name="_Toc32381"/>
      <w:bookmarkStart w:id="143"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2"/>
      <w:bookmarkEnd w:id="143"/>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4"/>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4"/>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4" w:name="_Toc28922"/>
      <w:bookmarkStart w:id="145"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4"/>
      <w:bookmarkEnd w:id="145"/>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6" w:name="_Toc7321"/>
      <w:bookmarkStart w:id="147"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6"/>
      <w:bookmarkEnd w:id="147"/>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8" w:name="_Toc367780338"/>
      <w:bookmarkStart w:id="149" w:name="_Toc25444"/>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8"/>
      <w:bookmarkEnd w:id="149"/>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50" w:name="_Toc31037"/>
      <w:bookmarkStart w:id="151"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50"/>
      <w:bookmarkEnd w:id="151"/>
    </w:p>
    <w:p>
      <w:pPr>
        <w:pStyle w:val="5"/>
        <w:spacing w:line="360" w:lineRule="auto"/>
        <w:rPr>
          <w:rFonts w:ascii="宋体" w:hAnsi="宋体"/>
          <w:color w:val="000000" w:themeColor="text1"/>
          <w:sz w:val="21"/>
          <w:szCs w:val="21"/>
          <w:highlight w:val="none"/>
          <w14:textFill>
            <w14:solidFill>
              <w14:schemeClr w14:val="tx1"/>
            </w14:solidFill>
          </w14:textFill>
        </w:rPr>
      </w:pPr>
      <w:bookmarkStart w:id="152" w:name="_Toc367780340"/>
      <w:bookmarkStart w:id="153" w:name="_Toc25465"/>
      <w:r>
        <w:rPr>
          <w:rFonts w:hint="eastAsia" w:ascii="宋体" w:hAnsi="宋体"/>
          <w:color w:val="000000" w:themeColor="text1"/>
          <w:sz w:val="21"/>
          <w:szCs w:val="21"/>
          <w:highlight w:val="none"/>
          <w14:textFill>
            <w14:solidFill>
              <w14:schemeClr w14:val="tx1"/>
            </w14:solidFill>
          </w14:textFill>
        </w:rPr>
        <w:t>32     接受和拒绝投标的权利</w:t>
      </w:r>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4" w:name="_Toc367780341"/>
      <w:bookmarkStart w:id="155" w:name="_Toc8733"/>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4"/>
      <w:bookmarkEnd w:id="15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6" w:name="_Toc367780342"/>
      <w:bookmarkStart w:id="157" w:name="_Toc1129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6"/>
      <w:bookmarkEnd w:id="157"/>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8"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9" w:name="_Toc499041071"/>
      <w:bookmarkStart w:id="160" w:name="_Toc17034"/>
      <w:bookmarkStart w:id="161" w:name="_Toc432682726"/>
      <w:bookmarkStart w:id="162" w:name="_Toc43077105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9"/>
      <w:bookmarkEnd w:id="160"/>
      <w:bookmarkEnd w:id="161"/>
      <w:bookmarkEnd w:id="16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3" w:name="_Toc430771060"/>
      <w:bookmarkStart w:id="164"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3"/>
      <w:bookmarkEnd w:id="164"/>
      <w:bookmarkEnd w:id="16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6" w:name="_Toc430185804"/>
      <w:bookmarkStart w:id="167"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6"/>
      <w:bookmarkEnd w:id="16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8" w:name="_Toc430771062"/>
      <w:bookmarkStart w:id="169"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8"/>
      <w:bookmarkEnd w:id="16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70" w:name="_Toc430185806"/>
      <w:bookmarkStart w:id="171"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70"/>
      <w:bookmarkEnd w:id="171"/>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5"/>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3947"/>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8"/>
      <w:bookmarkEnd w:id="172"/>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3" w:name="_Toc12282"/>
      <w:bookmarkStart w:id="174"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3"/>
      <w:bookmarkEnd w:id="174"/>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5" w:name="_Toc20904"/>
      <w:bookmarkStart w:id="176" w:name="_Toc200414513"/>
      <w:r>
        <w:rPr>
          <w:rFonts w:hint="eastAsia" w:ascii="宋体" w:hAnsi="宋体" w:eastAsia="宋体"/>
          <w:color w:val="000000" w:themeColor="text1"/>
          <w:highlight w:val="none"/>
          <w14:textFill>
            <w14:solidFill>
              <w14:schemeClr w14:val="tx1"/>
            </w14:solidFill>
          </w14:textFill>
        </w:rPr>
        <w:t>封面格式</w:t>
      </w:r>
      <w:bookmarkEnd w:id="175"/>
      <w:bookmarkEnd w:id="176"/>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YXZB-20230512</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7" w:name="_Toc200414514"/>
      <w:bookmarkStart w:id="178" w:name="_Toc22459"/>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7"/>
      <w:bookmarkEnd w:id="178"/>
    </w:p>
    <w:tbl>
      <w:tblPr>
        <w:tblStyle w:val="4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9" w:name="_Toc200414515"/>
      <w:bookmarkStart w:id="180" w:name="_Toc25754"/>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9"/>
      <w:bookmarkEnd w:id="180"/>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1" w:name="_Toc200414516"/>
      <w:bookmarkStart w:id="182" w:name="_Toc32615"/>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1"/>
      <w:bookmarkEnd w:id="182"/>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7"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D5&#10;haJS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3" w:name="_Toc200414517"/>
      <w:bookmarkStart w:id="184" w:name="_Toc20151"/>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3"/>
      <w:bookmarkEnd w:id="184"/>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6"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w0jxwl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5" w:name="_Toc200414522"/>
      <w:bookmarkStart w:id="186" w:name="_Toc5585"/>
      <w:r>
        <w:rPr>
          <w:rFonts w:hint="eastAsia" w:ascii="宋体" w:hAnsi="宋体" w:eastAsia="宋体"/>
          <w:color w:val="000000" w:themeColor="text1"/>
          <w:sz w:val="28"/>
          <w:szCs w:val="28"/>
          <w:highlight w:val="none"/>
          <w14:textFill>
            <w14:solidFill>
              <w14:schemeClr w14:val="tx1"/>
            </w14:solidFill>
          </w14:textFill>
        </w:rPr>
        <w:t>（四）</w:t>
      </w:r>
      <w:bookmarkEnd w:id="185"/>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6"/>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7" w:name="_Toc9429"/>
      <w:bookmarkStart w:id="188"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7"/>
      <w:bookmarkEnd w:id="188"/>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9" w:name="_Toc130"/>
      <w:bookmarkStart w:id="190"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9"/>
      <w:bookmarkEnd w:id="19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4"/>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4"/>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1" w:name="_Toc200414526"/>
      <w:bookmarkStart w:id="192" w:name="_Toc29242"/>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1"/>
      <w:bookmarkEnd w:id="19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5"/>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4"/>
        <w:spacing w:line="360" w:lineRule="auto"/>
        <w:rPr>
          <w:rFonts w:hAnsi="宋体"/>
          <w:color w:val="000000" w:themeColor="text1"/>
          <w:highlight w:val="none"/>
          <w14:textFill>
            <w14:solidFill>
              <w14:schemeClr w14:val="tx1"/>
            </w14:solidFill>
          </w14:textFill>
        </w:rPr>
      </w:pPr>
    </w:p>
    <w:p>
      <w:pPr>
        <w:pStyle w:val="24"/>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3" w:name="_Toc200414527"/>
      <w:bookmarkStart w:id="194" w:name="_Toc29190"/>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3"/>
      <w:bookmarkEnd w:id="19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5"/>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color w:val="000000" w:themeColor="text1"/>
                <w:highlight w:val="none"/>
                <w14:textFill>
                  <w14:solidFill>
                    <w14:schemeClr w14:val="tx1"/>
                  </w14:solidFill>
                </w14:textFill>
              </w:rPr>
            </w:pPr>
          </w:p>
        </w:tc>
        <w:tc>
          <w:tcPr>
            <w:tcW w:w="1281" w:type="dxa"/>
            <w:vAlign w:val="center"/>
          </w:tcPr>
          <w:p>
            <w:pPr>
              <w:pStyle w:val="9"/>
              <w:snapToGrid w:val="0"/>
              <w:ind w:firstLine="0"/>
              <w:jc w:val="center"/>
              <w:rPr>
                <w:color w:val="000000" w:themeColor="text1"/>
                <w:highlight w:val="none"/>
                <w14:textFill>
                  <w14:solidFill>
                    <w14:schemeClr w14:val="tx1"/>
                  </w14:solidFill>
                </w14:textFill>
              </w:rPr>
            </w:pPr>
          </w:p>
        </w:tc>
        <w:tc>
          <w:tcPr>
            <w:tcW w:w="1287" w:type="dxa"/>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9"/>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9"/>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9"/>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9"/>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9"/>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5"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617"/>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5"/>
      <w:bookmarkEnd w:id="19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5"/>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30603"/>
      <w:bookmarkStart w:id="198"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7"/>
      <w:bookmarkEnd w:id="198"/>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5"/>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9" w:name="_Toc22472"/>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9"/>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5"/>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9"/>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0" w:name="_Toc430771089"/>
      <w:bookmarkStart w:id="201" w:name="_Toc432682754"/>
      <w:bookmarkStart w:id="202" w:name="_Toc432695229"/>
      <w:bookmarkStart w:id="203" w:name="_Toc8361"/>
      <w:bookmarkStart w:id="204" w:name="_Toc7149"/>
      <w:bookmarkStart w:id="205" w:name="_Toc333237819"/>
      <w:bookmarkStart w:id="206" w:name="_Toc339020125"/>
      <w:bookmarkStart w:id="207" w:name="_Toc330460016"/>
      <w:bookmarkStart w:id="208" w:name="_Toc350438779"/>
      <w:bookmarkStart w:id="209" w:name="_Toc342296791"/>
      <w:bookmarkStart w:id="210" w:name="_Toc332270377"/>
      <w:bookmarkStart w:id="211" w:name="_Toc340672899"/>
      <w:bookmarkStart w:id="212" w:name="_Toc333238664"/>
      <w:bookmarkStart w:id="213" w:name="_Toc342398160"/>
      <w:bookmarkStart w:id="214" w:name="_Toc333935717"/>
      <w:bookmarkStart w:id="215" w:name="_Toc339362330"/>
      <w:bookmarkStart w:id="216" w:name="_Toc339019919"/>
      <w:bookmarkStart w:id="217" w:name="_Toc339020263"/>
      <w:bookmarkStart w:id="218" w:name="_Toc102451601"/>
      <w:bookmarkStart w:id="219" w:name="_Toc331684072"/>
      <w:bookmarkStart w:id="220" w:name="_Toc339441117"/>
      <w:bookmarkStart w:id="221" w:name="_Toc332206739"/>
      <w:bookmarkStart w:id="222" w:name="_Toc343247130"/>
      <w:bookmarkStart w:id="223" w:name="_Toc340677100"/>
      <w:bookmarkStart w:id="224" w:name="_Toc342312473"/>
      <w:bookmarkStart w:id="225" w:name="_Toc333237708"/>
      <w:bookmarkStart w:id="226" w:name="_Toc350756480"/>
      <w:bookmarkStart w:id="227" w:name="_Toc331512931"/>
      <w:bookmarkStart w:id="228" w:name="_Toc343248448"/>
      <w:bookmarkStart w:id="229" w:name="_Toc337632388"/>
      <w:bookmarkStart w:id="230" w:name="_Toc343612950"/>
      <w:bookmarkStart w:id="231" w:name="_Toc336681610"/>
      <w:bookmarkStart w:id="232" w:name="_Toc341348370"/>
      <w:bookmarkStart w:id="233" w:name="_Toc333935376"/>
      <w:bookmarkStart w:id="234" w:name="_Toc339020045"/>
      <w:bookmarkStart w:id="235" w:name="_Toc365985211"/>
      <w:bookmarkStart w:id="236" w:name="_Toc340507472"/>
      <w:bookmarkStart w:id="237" w:name="_Toc336681965"/>
      <w:bookmarkStart w:id="238" w:name="_Toc365967105"/>
      <w:bookmarkStart w:id="239" w:name="_Toc366072562"/>
      <w:bookmarkStart w:id="240" w:name="_Toc342060405"/>
      <w:bookmarkStart w:id="241" w:name="_Toc345312627"/>
      <w:bookmarkStart w:id="242"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0"/>
      <w:bookmarkEnd w:id="201"/>
      <w:bookmarkEnd w:id="202"/>
      <w:bookmarkEnd w:id="203"/>
      <w:bookmarkEnd w:id="20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3" w:name="_Toc20242"/>
      <w:bookmarkStart w:id="244" w:name="_Toc32373"/>
      <w:bookmarkStart w:id="245" w:name="_Toc8879"/>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3"/>
      <w:bookmarkEnd w:id="244"/>
      <w:bookmarkEnd w:id="24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31312"/>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2"/>
      <w:bookmarkEnd w:id="246"/>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7" w:name="_Toc200414535"/>
      <w:bookmarkStart w:id="248" w:name="_Toc16192"/>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7"/>
      <w:bookmarkEnd w:id="248"/>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9" w:name="_Toc434832511"/>
      <w:bookmarkStart w:id="250" w:name="_Toc7720"/>
      <w:r>
        <w:rPr>
          <w:rFonts w:hint="eastAsia" w:ascii="宋体" w:hAnsi="宋体" w:eastAsia="宋体"/>
          <w:color w:val="000000" w:themeColor="text1"/>
          <w:sz w:val="52"/>
          <w:highlight w:val="none"/>
          <w14:textFill>
            <w14:solidFill>
              <w14:schemeClr w14:val="tx1"/>
            </w14:solidFill>
          </w14:textFill>
        </w:rPr>
        <w:t>其 他 格 式</w:t>
      </w:r>
      <w:bookmarkEnd w:id="249"/>
      <w:bookmarkEnd w:id="25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color w:val="000000" w:themeColor="text1"/>
          <w:highlight w:val="none"/>
          <w14:textFill>
            <w14:solidFill>
              <w14:schemeClr w14:val="tx1"/>
            </w14:solidFill>
          </w14:textFill>
        </w:rPr>
      </w:pPr>
      <w:r>
        <w:rPr>
          <w:rStyle w:val="48"/>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color w:val="000000" w:themeColor="text1"/>
          <w:highlight w:val="none"/>
          <w14:textFill>
            <w14:solidFill>
              <w14:schemeClr w14:val="tx1"/>
            </w14:solidFill>
          </w14:textFill>
        </w:rPr>
      </w:pPr>
      <w:r>
        <w:rPr>
          <w:rStyle w:val="48"/>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4"/>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4"/>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3E33071"/>
    <w:rsid w:val="04005FA1"/>
    <w:rsid w:val="050C7003"/>
    <w:rsid w:val="054E514F"/>
    <w:rsid w:val="05A70A0D"/>
    <w:rsid w:val="05AC0574"/>
    <w:rsid w:val="05BC419D"/>
    <w:rsid w:val="05D77605"/>
    <w:rsid w:val="05F6352F"/>
    <w:rsid w:val="06651825"/>
    <w:rsid w:val="06C61066"/>
    <w:rsid w:val="06D70337"/>
    <w:rsid w:val="06F227DE"/>
    <w:rsid w:val="078D72FA"/>
    <w:rsid w:val="08D11305"/>
    <w:rsid w:val="09B554AF"/>
    <w:rsid w:val="09E84E10"/>
    <w:rsid w:val="0A70684A"/>
    <w:rsid w:val="0A951F6E"/>
    <w:rsid w:val="0B6E1848"/>
    <w:rsid w:val="0BFA53E6"/>
    <w:rsid w:val="0C7F72BD"/>
    <w:rsid w:val="0D8347E9"/>
    <w:rsid w:val="0D844120"/>
    <w:rsid w:val="0D9E60D7"/>
    <w:rsid w:val="0F3B2F67"/>
    <w:rsid w:val="0F7A2AAA"/>
    <w:rsid w:val="0F9A500F"/>
    <w:rsid w:val="0FB57FB7"/>
    <w:rsid w:val="11276C93"/>
    <w:rsid w:val="116077A0"/>
    <w:rsid w:val="11E25FD6"/>
    <w:rsid w:val="11FB3784"/>
    <w:rsid w:val="12427DF1"/>
    <w:rsid w:val="12BA5DE6"/>
    <w:rsid w:val="13FF2FB9"/>
    <w:rsid w:val="15E76A24"/>
    <w:rsid w:val="15F23378"/>
    <w:rsid w:val="16CB43D6"/>
    <w:rsid w:val="173F3753"/>
    <w:rsid w:val="174801F6"/>
    <w:rsid w:val="17827F02"/>
    <w:rsid w:val="182E7070"/>
    <w:rsid w:val="183F1D1A"/>
    <w:rsid w:val="195C6615"/>
    <w:rsid w:val="19F97358"/>
    <w:rsid w:val="1A553748"/>
    <w:rsid w:val="1A6754AF"/>
    <w:rsid w:val="1AE3378E"/>
    <w:rsid w:val="1AFA6EBD"/>
    <w:rsid w:val="1C5D0427"/>
    <w:rsid w:val="1C7B3169"/>
    <w:rsid w:val="1C933E4A"/>
    <w:rsid w:val="1EDD6BE3"/>
    <w:rsid w:val="206977D9"/>
    <w:rsid w:val="21A613C7"/>
    <w:rsid w:val="223733C1"/>
    <w:rsid w:val="224E294F"/>
    <w:rsid w:val="226C214F"/>
    <w:rsid w:val="22854FFE"/>
    <w:rsid w:val="228B438E"/>
    <w:rsid w:val="22E31283"/>
    <w:rsid w:val="2348000B"/>
    <w:rsid w:val="23AD760F"/>
    <w:rsid w:val="257A2AD3"/>
    <w:rsid w:val="25AB26B2"/>
    <w:rsid w:val="25B922DD"/>
    <w:rsid w:val="25BB7DA5"/>
    <w:rsid w:val="2617522C"/>
    <w:rsid w:val="279D4CD4"/>
    <w:rsid w:val="28023C5C"/>
    <w:rsid w:val="29C410CB"/>
    <w:rsid w:val="2B70499C"/>
    <w:rsid w:val="2CC827E0"/>
    <w:rsid w:val="2E5911AC"/>
    <w:rsid w:val="2FAF694F"/>
    <w:rsid w:val="300D3295"/>
    <w:rsid w:val="30274823"/>
    <w:rsid w:val="313145D4"/>
    <w:rsid w:val="31C07988"/>
    <w:rsid w:val="32A25D21"/>
    <w:rsid w:val="32B562B2"/>
    <w:rsid w:val="34514DEA"/>
    <w:rsid w:val="34A5067E"/>
    <w:rsid w:val="34CC3D50"/>
    <w:rsid w:val="35645814"/>
    <w:rsid w:val="359441D9"/>
    <w:rsid w:val="36682807"/>
    <w:rsid w:val="37AF09B2"/>
    <w:rsid w:val="37F86297"/>
    <w:rsid w:val="38077A24"/>
    <w:rsid w:val="394B0DA6"/>
    <w:rsid w:val="39822E25"/>
    <w:rsid w:val="39A33E38"/>
    <w:rsid w:val="39E30BB5"/>
    <w:rsid w:val="39F775D0"/>
    <w:rsid w:val="3A300497"/>
    <w:rsid w:val="3AB70F8D"/>
    <w:rsid w:val="3BD261FC"/>
    <w:rsid w:val="3C6A6E97"/>
    <w:rsid w:val="3DB37034"/>
    <w:rsid w:val="3E546CEB"/>
    <w:rsid w:val="3E6300DB"/>
    <w:rsid w:val="3F657D6E"/>
    <w:rsid w:val="3FFC76A0"/>
    <w:rsid w:val="4000724E"/>
    <w:rsid w:val="401C19E8"/>
    <w:rsid w:val="40967358"/>
    <w:rsid w:val="418827F6"/>
    <w:rsid w:val="421440A0"/>
    <w:rsid w:val="427914F2"/>
    <w:rsid w:val="42926285"/>
    <w:rsid w:val="42DA0C6E"/>
    <w:rsid w:val="43920409"/>
    <w:rsid w:val="43AA0DB5"/>
    <w:rsid w:val="43AB748D"/>
    <w:rsid w:val="44FA1BC9"/>
    <w:rsid w:val="450966EF"/>
    <w:rsid w:val="45412657"/>
    <w:rsid w:val="46451813"/>
    <w:rsid w:val="46512ED7"/>
    <w:rsid w:val="465877C4"/>
    <w:rsid w:val="476612EE"/>
    <w:rsid w:val="478B4272"/>
    <w:rsid w:val="47EA5B27"/>
    <w:rsid w:val="484771DF"/>
    <w:rsid w:val="48BD6E6E"/>
    <w:rsid w:val="48F15695"/>
    <w:rsid w:val="495F4D4E"/>
    <w:rsid w:val="49782573"/>
    <w:rsid w:val="498253B1"/>
    <w:rsid w:val="4A1C5E76"/>
    <w:rsid w:val="4B396733"/>
    <w:rsid w:val="4B3A2F93"/>
    <w:rsid w:val="4CDF200B"/>
    <w:rsid w:val="4D8818A4"/>
    <w:rsid w:val="4DA9035D"/>
    <w:rsid w:val="4F0B3286"/>
    <w:rsid w:val="4FBF2B30"/>
    <w:rsid w:val="50070AD0"/>
    <w:rsid w:val="51854483"/>
    <w:rsid w:val="524A1ECB"/>
    <w:rsid w:val="5386054C"/>
    <w:rsid w:val="542A299E"/>
    <w:rsid w:val="543D41CD"/>
    <w:rsid w:val="54491131"/>
    <w:rsid w:val="54E831A5"/>
    <w:rsid w:val="564201FF"/>
    <w:rsid w:val="56CE0EA5"/>
    <w:rsid w:val="58627BE8"/>
    <w:rsid w:val="58721836"/>
    <w:rsid w:val="5A4159A9"/>
    <w:rsid w:val="5A633C89"/>
    <w:rsid w:val="5B696393"/>
    <w:rsid w:val="5B7B1804"/>
    <w:rsid w:val="5B7D7635"/>
    <w:rsid w:val="5C475F9E"/>
    <w:rsid w:val="5D684457"/>
    <w:rsid w:val="5EAE747B"/>
    <w:rsid w:val="5F1243E9"/>
    <w:rsid w:val="5F34520E"/>
    <w:rsid w:val="601445A3"/>
    <w:rsid w:val="601C5B46"/>
    <w:rsid w:val="606A15ED"/>
    <w:rsid w:val="60940985"/>
    <w:rsid w:val="60D3074F"/>
    <w:rsid w:val="62F34242"/>
    <w:rsid w:val="646507D9"/>
    <w:rsid w:val="65D90B98"/>
    <w:rsid w:val="66313589"/>
    <w:rsid w:val="676E702E"/>
    <w:rsid w:val="67F10FCD"/>
    <w:rsid w:val="69826A39"/>
    <w:rsid w:val="6A9B1E1D"/>
    <w:rsid w:val="6AFB752E"/>
    <w:rsid w:val="6C0A331C"/>
    <w:rsid w:val="6D0D797F"/>
    <w:rsid w:val="6D881C70"/>
    <w:rsid w:val="6E0C11B0"/>
    <w:rsid w:val="6E3C0C9C"/>
    <w:rsid w:val="6E446298"/>
    <w:rsid w:val="6E673F14"/>
    <w:rsid w:val="6FDD6381"/>
    <w:rsid w:val="6FE86D6E"/>
    <w:rsid w:val="6FF81729"/>
    <w:rsid w:val="70C1323B"/>
    <w:rsid w:val="711463AD"/>
    <w:rsid w:val="73C05C6D"/>
    <w:rsid w:val="74AA237E"/>
    <w:rsid w:val="7541409D"/>
    <w:rsid w:val="76AC7B4F"/>
    <w:rsid w:val="7750345B"/>
    <w:rsid w:val="7849732E"/>
    <w:rsid w:val="79A57ACE"/>
    <w:rsid w:val="7B4A52E9"/>
    <w:rsid w:val="7D4D5A35"/>
    <w:rsid w:val="7DA75CF8"/>
    <w:rsid w:val="7DF37ED1"/>
    <w:rsid w:val="7E572F28"/>
    <w:rsid w:val="7EFC7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7"/>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1"/>
    <w:qFormat/>
    <w:uiPriority w:val="0"/>
    <w:pPr>
      <w:keepNext/>
      <w:keepLines/>
      <w:spacing w:before="260" w:after="260" w:line="416" w:lineRule="auto"/>
      <w:outlineLvl w:val="2"/>
    </w:pPr>
    <w:rPr>
      <w:b/>
      <w:bCs/>
      <w:sz w:val="32"/>
      <w:szCs w:val="32"/>
    </w:rPr>
  </w:style>
  <w:style w:type="paragraph" w:styleId="6">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9"/>
    <w:link w:val="53"/>
    <w:qFormat/>
    <w:uiPriority w:val="0"/>
    <w:pPr>
      <w:keepNext/>
      <w:keepLines/>
      <w:spacing w:before="240" w:after="64" w:line="320" w:lineRule="auto"/>
      <w:outlineLvl w:val="6"/>
    </w:pPr>
    <w:rPr>
      <w:b/>
      <w:sz w:val="24"/>
      <w:szCs w:val="20"/>
    </w:rPr>
  </w:style>
  <w:style w:type="paragraph" w:styleId="13">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9"/>
    <w:link w:val="54"/>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9">
    <w:name w:val="Normal Indent"/>
    <w:basedOn w:val="1"/>
    <w:next w:val="10"/>
    <w:link w:val="58"/>
    <w:qFormat/>
    <w:uiPriority w:val="0"/>
    <w:pPr>
      <w:ind w:firstLine="420"/>
    </w:pPr>
    <w:rPr>
      <w:szCs w:val="20"/>
    </w:rPr>
  </w:style>
  <w:style w:type="paragraph" w:customStyle="1" w:styleId="10">
    <w:name w:val="Default"/>
    <w:next w:val="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unhideWhenUsed/>
    <w:qFormat/>
    <w:uiPriority w:val="39"/>
    <w:pPr>
      <w:ind w:left="1260"/>
      <w:jc w:val="left"/>
    </w:pPr>
    <w:rPr>
      <w:rFonts w:ascii="Calibri" w:hAnsi="Calibri"/>
      <w:sz w:val="18"/>
      <w:szCs w:val="18"/>
    </w:rPr>
  </w:style>
  <w:style w:type="paragraph" w:styleId="16">
    <w:name w:val="caption"/>
    <w:basedOn w:val="1"/>
    <w:next w:val="1"/>
    <w:link w:val="77"/>
    <w:qFormat/>
    <w:uiPriority w:val="0"/>
    <w:rPr>
      <w:rFonts w:ascii="Arial" w:hAnsi="Arial" w:eastAsia="黑体"/>
      <w:sz w:val="20"/>
      <w:szCs w:val="20"/>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szCs w:val="20"/>
    </w:rPr>
  </w:style>
  <w:style w:type="paragraph" w:styleId="19">
    <w:name w:val="annotation text"/>
    <w:basedOn w:val="1"/>
    <w:link w:val="70"/>
    <w:semiHidden/>
    <w:qFormat/>
    <w:uiPriority w:val="99"/>
    <w:pPr>
      <w:jc w:val="left"/>
    </w:pPr>
  </w:style>
  <w:style w:type="paragraph" w:styleId="20">
    <w:name w:val="Body Text 3"/>
    <w:basedOn w:val="1"/>
    <w:qFormat/>
    <w:uiPriority w:val="0"/>
    <w:pPr>
      <w:spacing w:after="120"/>
    </w:pPr>
    <w:rPr>
      <w:sz w:val="16"/>
      <w:szCs w:val="16"/>
    </w:rPr>
  </w:style>
  <w:style w:type="paragraph" w:styleId="21">
    <w:name w:val="Body Text Indent"/>
    <w:basedOn w:val="1"/>
    <w:link w:val="63"/>
    <w:qFormat/>
    <w:uiPriority w:val="99"/>
    <w:pPr>
      <w:ind w:firstLine="830" w:firstLineChars="352"/>
    </w:pPr>
    <w:rPr>
      <w:rFonts w:ascii="仿宋_GB2312" w:eastAsia="仿宋_GB2312"/>
      <w:sz w:val="32"/>
      <w:szCs w:val="20"/>
    </w:rPr>
  </w:style>
  <w:style w:type="paragraph" w:styleId="22">
    <w:name w:val="toc 5"/>
    <w:basedOn w:val="1"/>
    <w:next w:val="1"/>
    <w:unhideWhenUsed/>
    <w:qFormat/>
    <w:uiPriority w:val="39"/>
    <w:pPr>
      <w:ind w:left="840"/>
      <w:jc w:val="left"/>
    </w:pPr>
    <w:rPr>
      <w:rFonts w:ascii="Calibri" w:hAnsi="Calibri"/>
      <w:sz w:val="18"/>
      <w:szCs w:val="18"/>
    </w:rPr>
  </w:style>
  <w:style w:type="paragraph" w:styleId="23">
    <w:name w:val="toc 3"/>
    <w:basedOn w:val="1"/>
    <w:next w:val="1"/>
    <w:qFormat/>
    <w:uiPriority w:val="39"/>
    <w:pPr>
      <w:tabs>
        <w:tab w:val="left" w:pos="900"/>
        <w:tab w:val="left" w:pos="1080"/>
      </w:tabs>
      <w:ind w:left="100" w:leftChars="100"/>
    </w:pPr>
    <w:rPr>
      <w:rFonts w:ascii="宋体" w:hAnsi="宋体"/>
      <w:iCs/>
    </w:rPr>
  </w:style>
  <w:style w:type="paragraph" w:styleId="24">
    <w:name w:val="Plain Text"/>
    <w:basedOn w:val="1"/>
    <w:link w:val="67"/>
    <w:qFormat/>
    <w:uiPriority w:val="0"/>
    <w:rPr>
      <w:rFonts w:ascii="宋体" w:hAnsi="Courier New" w:cs="Courier New"/>
      <w:szCs w:val="21"/>
    </w:rPr>
  </w:style>
  <w:style w:type="paragraph" w:styleId="25">
    <w:name w:val="toc 8"/>
    <w:basedOn w:val="1"/>
    <w:next w:val="1"/>
    <w:qFormat/>
    <w:uiPriority w:val="39"/>
    <w:pPr>
      <w:ind w:left="1470"/>
      <w:jc w:val="left"/>
    </w:pPr>
    <w:rPr>
      <w:rFonts w:ascii="Calibri" w:hAnsi="Calibri"/>
      <w:sz w:val="18"/>
      <w:szCs w:val="18"/>
    </w:rPr>
  </w:style>
  <w:style w:type="paragraph" w:styleId="26">
    <w:name w:val="index 3"/>
    <w:basedOn w:val="1"/>
    <w:next w:val="1"/>
    <w:semiHidden/>
    <w:qFormat/>
    <w:uiPriority w:val="0"/>
    <w:pPr>
      <w:ind w:left="400" w:leftChars="400"/>
    </w:pPr>
  </w:style>
  <w:style w:type="paragraph" w:styleId="27">
    <w:name w:val="Date"/>
    <w:basedOn w:val="1"/>
    <w:next w:val="1"/>
    <w:qFormat/>
    <w:uiPriority w:val="0"/>
    <w:rPr>
      <w:rFonts w:ascii="宋体" w:hAnsi="Courier New"/>
      <w:b/>
      <w:sz w:val="48"/>
      <w:szCs w:val="20"/>
    </w:rPr>
  </w:style>
  <w:style w:type="paragraph" w:styleId="28">
    <w:name w:val="Body Text Indent 2"/>
    <w:basedOn w:val="1"/>
    <w:link w:val="92"/>
    <w:qFormat/>
    <w:uiPriority w:val="0"/>
    <w:pPr>
      <w:spacing w:after="120" w:line="480" w:lineRule="auto"/>
      <w:ind w:left="420" w:leftChars="200"/>
    </w:pPr>
  </w:style>
  <w:style w:type="paragraph" w:styleId="29">
    <w:name w:val="Balloon Text"/>
    <w:basedOn w:val="1"/>
    <w:link w:val="62"/>
    <w:semiHidden/>
    <w:qFormat/>
    <w:uiPriority w:val="0"/>
    <w:rPr>
      <w:sz w:val="18"/>
      <w:szCs w:val="18"/>
    </w:rPr>
  </w:style>
  <w:style w:type="paragraph" w:styleId="30">
    <w:name w:val="footer"/>
    <w:basedOn w:val="1"/>
    <w:link w:val="80"/>
    <w:qFormat/>
    <w:uiPriority w:val="0"/>
    <w:pPr>
      <w:tabs>
        <w:tab w:val="center" w:pos="4153"/>
        <w:tab w:val="right" w:pos="8306"/>
      </w:tabs>
      <w:snapToGrid w:val="0"/>
      <w:jc w:val="left"/>
    </w:pPr>
    <w:rPr>
      <w:sz w:val="18"/>
      <w:szCs w:val="18"/>
    </w:rPr>
  </w:style>
  <w:style w:type="paragraph" w:styleId="31">
    <w:name w:val="header"/>
    <w:basedOn w:val="1"/>
    <w:link w:val="59"/>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2">
    <w:name w:val="toc 1"/>
    <w:basedOn w:val="1"/>
    <w:next w:val="1"/>
    <w:qFormat/>
    <w:uiPriority w:val="39"/>
    <w:pPr>
      <w:tabs>
        <w:tab w:val="right" w:leader="dot" w:pos="8280"/>
      </w:tabs>
      <w:spacing w:line="360" w:lineRule="auto"/>
    </w:pPr>
    <w:rPr>
      <w:rFonts w:ascii="宋体" w:hAnsi="宋体"/>
      <w:b/>
      <w:sz w:val="22"/>
      <w:szCs w:val="21"/>
    </w:rPr>
  </w:style>
  <w:style w:type="paragraph" w:styleId="33">
    <w:name w:val="toc 4"/>
    <w:basedOn w:val="1"/>
    <w:next w:val="1"/>
    <w:unhideWhenUsed/>
    <w:qFormat/>
    <w:uiPriority w:val="39"/>
    <w:pPr>
      <w:ind w:left="630"/>
      <w:jc w:val="left"/>
    </w:pPr>
    <w:rPr>
      <w:rFonts w:ascii="Calibri" w:hAnsi="Calibri"/>
      <w:sz w:val="18"/>
      <w:szCs w:val="18"/>
    </w:rPr>
  </w:style>
  <w:style w:type="paragraph" w:styleId="34">
    <w:name w:val="index heading"/>
    <w:basedOn w:val="1"/>
    <w:next w:val="35"/>
    <w:semiHidden/>
    <w:qFormat/>
    <w:uiPriority w:val="0"/>
    <w:rPr>
      <w:szCs w:val="20"/>
    </w:rPr>
  </w:style>
  <w:style w:type="paragraph" w:styleId="35">
    <w:name w:val="index 1"/>
    <w:basedOn w:val="1"/>
    <w:next w:val="1"/>
    <w:semiHidden/>
    <w:qFormat/>
    <w:uiPriority w:val="0"/>
    <w:pPr>
      <w:tabs>
        <w:tab w:val="left" w:pos="7740"/>
      </w:tabs>
      <w:jc w:val="center"/>
    </w:pPr>
    <w:rPr>
      <w:rFonts w:ascii="仿宋" w:hAnsi="仿宋" w:eastAsia="仿宋"/>
      <w:b/>
      <w:sz w:val="28"/>
      <w:szCs w:val="28"/>
    </w:rPr>
  </w:style>
  <w:style w:type="paragraph" w:styleId="36">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37">
    <w:name w:val="toc 6"/>
    <w:basedOn w:val="1"/>
    <w:next w:val="1"/>
    <w:unhideWhenUsed/>
    <w:qFormat/>
    <w:uiPriority w:val="39"/>
    <w:pPr>
      <w:ind w:left="1050"/>
      <w:jc w:val="left"/>
    </w:pPr>
    <w:rPr>
      <w:rFonts w:ascii="Calibri" w:hAnsi="Calibri"/>
      <w:sz w:val="18"/>
      <w:szCs w:val="18"/>
    </w:rPr>
  </w:style>
  <w:style w:type="paragraph" w:styleId="38">
    <w:name w:val="Body Text Indent 3"/>
    <w:basedOn w:val="1"/>
    <w:qFormat/>
    <w:uiPriority w:val="0"/>
    <w:pPr>
      <w:spacing w:line="360" w:lineRule="auto"/>
      <w:ind w:firstLine="420" w:firstLineChars="200"/>
    </w:pPr>
    <w:rPr>
      <w:szCs w:val="20"/>
    </w:rPr>
  </w:style>
  <w:style w:type="paragraph" w:styleId="39">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40">
    <w:name w:val="toc 9"/>
    <w:basedOn w:val="1"/>
    <w:next w:val="1"/>
    <w:unhideWhenUsed/>
    <w:qFormat/>
    <w:uiPriority w:val="39"/>
    <w:pPr>
      <w:ind w:left="1680"/>
      <w:jc w:val="left"/>
    </w:pPr>
    <w:rPr>
      <w:rFonts w:ascii="Calibri" w:hAnsi="Calibri"/>
      <w:sz w:val="18"/>
      <w:szCs w:val="18"/>
    </w:rPr>
  </w:style>
  <w:style w:type="paragraph" w:styleId="4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2">
    <w:name w:val="Title"/>
    <w:basedOn w:val="1"/>
    <w:link w:val="91"/>
    <w:qFormat/>
    <w:uiPriority w:val="0"/>
    <w:pPr>
      <w:spacing w:before="240" w:after="60"/>
      <w:jc w:val="center"/>
      <w:outlineLvl w:val="0"/>
    </w:pPr>
    <w:rPr>
      <w:rFonts w:ascii="Arial" w:hAnsi="Arial"/>
      <w:b/>
      <w:bCs/>
      <w:sz w:val="32"/>
      <w:szCs w:val="32"/>
    </w:rPr>
  </w:style>
  <w:style w:type="paragraph" w:styleId="43">
    <w:name w:val="annotation subject"/>
    <w:basedOn w:val="19"/>
    <w:next w:val="19"/>
    <w:semiHidden/>
    <w:qFormat/>
    <w:uiPriority w:val="0"/>
    <w:rPr>
      <w:b/>
      <w:bCs/>
    </w:rPr>
  </w:style>
  <w:style w:type="paragraph" w:styleId="44">
    <w:name w:val="Body Text First Indent"/>
    <w:basedOn w:val="2"/>
    <w:qFormat/>
    <w:uiPriority w:val="0"/>
    <w:pPr>
      <w:spacing w:after="120" w:line="240" w:lineRule="auto"/>
      <w:ind w:firstLine="420" w:firstLineChars="100"/>
    </w:pPr>
    <w:rPr>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ascii="Tahoma" w:hAnsi="Tahoma" w:eastAsia="宋体"/>
      <w:b/>
      <w:bCs/>
      <w:spacing w:val="10"/>
      <w:sz w:val="24"/>
      <w:lang w:val="en-US" w:eastAsia="zh-CN" w:bidi="ar-SA"/>
    </w:rPr>
  </w:style>
  <w:style w:type="character" w:styleId="49">
    <w:name w:val="page number"/>
    <w:basedOn w:val="47"/>
    <w:qFormat/>
    <w:uiPriority w:val="0"/>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customStyle="1" w:styleId="52">
    <w:name w:val="已访问的超链接1"/>
    <w:qFormat/>
    <w:uiPriority w:val="0"/>
    <w:rPr>
      <w:color w:val="800080"/>
      <w:u w:val="single"/>
    </w:rPr>
  </w:style>
  <w:style w:type="character" w:customStyle="1" w:styleId="53">
    <w:name w:val="标题 7 Char"/>
    <w:link w:val="12"/>
    <w:qFormat/>
    <w:locked/>
    <w:uiPriority w:val="0"/>
    <w:rPr>
      <w:b/>
      <w:kern w:val="2"/>
      <w:sz w:val="24"/>
    </w:rPr>
  </w:style>
  <w:style w:type="character" w:customStyle="1" w:styleId="54">
    <w:name w:val="标题 9 Char"/>
    <w:link w:val="14"/>
    <w:qFormat/>
    <w:locked/>
    <w:uiPriority w:val="0"/>
    <w:rPr>
      <w:rFonts w:ascii="Arial" w:hAnsi="Arial" w:eastAsia="黑体"/>
      <w:kern w:val="2"/>
      <w:sz w:val="21"/>
    </w:rPr>
  </w:style>
  <w:style w:type="character" w:customStyle="1" w:styleId="55">
    <w:name w:val="标题 3 Char1"/>
    <w:qFormat/>
    <w:locked/>
    <w:uiPriority w:val="0"/>
    <w:rPr>
      <w:rFonts w:ascii="宋体" w:hAnsi="Times New Roman"/>
    </w:rPr>
  </w:style>
  <w:style w:type="character" w:customStyle="1" w:styleId="56">
    <w:name w:val="标题 4 Char"/>
    <w:link w:val="6"/>
    <w:qFormat/>
    <w:locked/>
    <w:uiPriority w:val="0"/>
    <w:rPr>
      <w:rFonts w:ascii="Arial" w:hAnsi="Arial" w:eastAsia="黑体"/>
      <w:b/>
      <w:bCs/>
      <w:kern w:val="2"/>
      <w:sz w:val="28"/>
      <w:szCs w:val="28"/>
    </w:rPr>
  </w:style>
  <w:style w:type="character" w:customStyle="1" w:styleId="57">
    <w:name w:val="Char Char8"/>
    <w:qFormat/>
    <w:uiPriority w:val="0"/>
    <w:rPr>
      <w:rFonts w:ascii="宋体" w:hAnsi="Courier New" w:eastAsia="宋体"/>
      <w:kern w:val="2"/>
      <w:sz w:val="21"/>
      <w:lang w:val="en-US" w:eastAsia="zh-CN" w:bidi="ar-SA"/>
    </w:rPr>
  </w:style>
  <w:style w:type="character" w:customStyle="1" w:styleId="58">
    <w:name w:val="正文缩进 Char"/>
    <w:link w:val="9"/>
    <w:qFormat/>
    <w:uiPriority w:val="0"/>
    <w:rPr>
      <w:rFonts w:eastAsia="宋体"/>
      <w:kern w:val="2"/>
      <w:sz w:val="21"/>
      <w:lang w:val="en-US" w:eastAsia="zh-CN" w:bidi="ar-SA"/>
    </w:rPr>
  </w:style>
  <w:style w:type="character" w:customStyle="1" w:styleId="59">
    <w:name w:val="页眉 Char"/>
    <w:link w:val="31"/>
    <w:qFormat/>
    <w:uiPriority w:val="0"/>
    <w:rPr>
      <w:rFonts w:hAnsi="宋体"/>
      <w:color w:val="000000"/>
      <w:kern w:val="2"/>
      <w:sz w:val="18"/>
      <w:szCs w:val="18"/>
    </w:rPr>
  </w:style>
  <w:style w:type="character" w:customStyle="1" w:styleId="60">
    <w:name w:val="正文 A Char Char"/>
    <w:link w:val="61"/>
    <w:qFormat/>
    <w:uiPriority w:val="0"/>
    <w:rPr>
      <w:rFonts w:ascii="仿宋_GB2312" w:hAnsi="Heiti SC Light" w:eastAsia="仿宋_GB2312"/>
      <w:kern w:val="2"/>
      <w:sz w:val="24"/>
      <w:lang w:val="en-US" w:eastAsia="zh-CN" w:bidi="ar-SA"/>
    </w:rPr>
  </w:style>
  <w:style w:type="paragraph" w:customStyle="1" w:styleId="61">
    <w:name w:val="正文 A"/>
    <w:link w:val="60"/>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2">
    <w:name w:val="批注框文本 Char"/>
    <w:link w:val="29"/>
    <w:semiHidden/>
    <w:qFormat/>
    <w:locked/>
    <w:uiPriority w:val="0"/>
    <w:rPr>
      <w:kern w:val="2"/>
      <w:sz w:val="18"/>
      <w:szCs w:val="18"/>
    </w:rPr>
  </w:style>
  <w:style w:type="character" w:customStyle="1" w:styleId="63">
    <w:name w:val="正文文本缩进 Char"/>
    <w:link w:val="21"/>
    <w:qFormat/>
    <w:uiPriority w:val="99"/>
    <w:rPr>
      <w:rFonts w:ascii="仿宋_GB2312" w:eastAsia="仿宋_GB2312"/>
      <w:kern w:val="2"/>
      <w:sz w:val="32"/>
    </w:rPr>
  </w:style>
  <w:style w:type="character" w:customStyle="1" w:styleId="64">
    <w:name w:val="xl25 Char"/>
    <w:link w:val="65"/>
    <w:qFormat/>
    <w:uiPriority w:val="0"/>
    <w:rPr>
      <w:rFonts w:ascii="宋体" w:hAnsi="宋体" w:eastAsia="宋体"/>
      <w:sz w:val="21"/>
      <w:szCs w:val="21"/>
      <w:lang w:val="en-US" w:eastAsia="zh-CN" w:bidi="ar-SA"/>
    </w:rPr>
  </w:style>
  <w:style w:type="paragraph" w:customStyle="1" w:styleId="65">
    <w:name w:val="xl25"/>
    <w:basedOn w:val="1"/>
    <w:link w:val="64"/>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6">
    <w:name w:val="font1"/>
    <w:qFormat/>
    <w:uiPriority w:val="0"/>
    <w:rPr>
      <w:sz w:val="18"/>
      <w:szCs w:val="18"/>
      <w:u w:val="none"/>
    </w:rPr>
  </w:style>
  <w:style w:type="character" w:customStyle="1" w:styleId="67">
    <w:name w:val="纯文本 Char"/>
    <w:link w:val="24"/>
    <w:qFormat/>
    <w:uiPriority w:val="0"/>
    <w:rPr>
      <w:rFonts w:ascii="宋体" w:hAnsi="Courier New" w:eastAsia="宋体" w:cs="Courier New"/>
      <w:kern w:val="2"/>
      <w:sz w:val="21"/>
      <w:szCs w:val="21"/>
      <w:lang w:val="en-US" w:eastAsia="zh-CN" w:bidi="ar-SA"/>
    </w:rPr>
  </w:style>
  <w:style w:type="character" w:customStyle="1" w:styleId="68">
    <w:name w:val="标题 2 Char"/>
    <w:qFormat/>
    <w:uiPriority w:val="0"/>
    <w:rPr>
      <w:rFonts w:ascii="Arial" w:hAnsi="Arial" w:eastAsia="黑体"/>
      <w:b/>
      <w:bCs/>
      <w:kern w:val="2"/>
      <w:sz w:val="32"/>
      <w:szCs w:val="32"/>
      <w:lang w:val="en-US" w:eastAsia="zh-CN" w:bidi="ar-SA"/>
    </w:rPr>
  </w:style>
  <w:style w:type="character" w:customStyle="1" w:styleId="69">
    <w:name w:val="纯文本 Char1"/>
    <w:qFormat/>
    <w:uiPriority w:val="0"/>
    <w:rPr>
      <w:rFonts w:ascii="宋体" w:hAnsi="Courier New" w:eastAsia="宋体" w:cs="Times New Roman"/>
      <w:kern w:val="0"/>
      <w:sz w:val="20"/>
      <w:szCs w:val="20"/>
    </w:rPr>
  </w:style>
  <w:style w:type="character" w:customStyle="1" w:styleId="70">
    <w:name w:val="批注文字 Char"/>
    <w:link w:val="19"/>
    <w:semiHidden/>
    <w:qFormat/>
    <w:uiPriority w:val="99"/>
    <w:rPr>
      <w:kern w:val="2"/>
      <w:sz w:val="21"/>
      <w:szCs w:val="24"/>
    </w:rPr>
  </w:style>
  <w:style w:type="character" w:customStyle="1" w:styleId="71">
    <w:name w:val="标题 3 Char"/>
    <w:link w:val="5"/>
    <w:qFormat/>
    <w:uiPriority w:val="0"/>
    <w:rPr>
      <w:rFonts w:eastAsia="宋体"/>
      <w:b/>
      <w:bCs/>
      <w:kern w:val="2"/>
      <w:sz w:val="32"/>
      <w:szCs w:val="32"/>
      <w:lang w:val="en-US" w:eastAsia="zh-CN" w:bidi="ar-SA"/>
    </w:rPr>
  </w:style>
  <w:style w:type="character" w:customStyle="1" w:styleId="72">
    <w:name w:val="mark8"/>
    <w:qFormat/>
    <w:uiPriority w:val="0"/>
    <w:rPr>
      <w:b/>
      <w:bCs/>
      <w:sz w:val="21"/>
      <w:szCs w:val="21"/>
    </w:rPr>
  </w:style>
  <w:style w:type="character" w:customStyle="1" w:styleId="73">
    <w:name w:val="列出段落 Char"/>
    <w:link w:val="74"/>
    <w:qFormat/>
    <w:uiPriority w:val="0"/>
    <w:rPr>
      <w:rFonts w:ascii="Calibri" w:hAnsi="Calibri"/>
      <w:kern w:val="2"/>
      <w:sz w:val="21"/>
      <w:szCs w:val="22"/>
    </w:rPr>
  </w:style>
  <w:style w:type="paragraph" w:styleId="74">
    <w:name w:val="List Paragraph"/>
    <w:basedOn w:val="1"/>
    <w:link w:val="73"/>
    <w:qFormat/>
    <w:uiPriority w:val="0"/>
    <w:pPr>
      <w:ind w:firstLine="420" w:firstLineChars="200"/>
    </w:pPr>
    <w:rPr>
      <w:rFonts w:ascii="Calibri" w:hAnsi="Calibri"/>
      <w:szCs w:val="22"/>
    </w:rPr>
  </w:style>
  <w:style w:type="character" w:customStyle="1" w:styleId="75">
    <w:name w:val="Char Char10"/>
    <w:qFormat/>
    <w:uiPriority w:val="0"/>
    <w:rPr>
      <w:rFonts w:eastAsia="宋体"/>
      <w:kern w:val="2"/>
      <w:sz w:val="18"/>
      <w:szCs w:val="18"/>
      <w:lang w:val="en-US" w:eastAsia="zh-CN" w:bidi="ar-SA"/>
    </w:rPr>
  </w:style>
  <w:style w:type="character" w:customStyle="1" w:styleId="76">
    <w:name w:val="nine-11"/>
    <w:qFormat/>
    <w:uiPriority w:val="0"/>
    <w:rPr>
      <w:rFonts w:hint="default"/>
      <w:sz w:val="18"/>
      <w:szCs w:val="18"/>
    </w:rPr>
  </w:style>
  <w:style w:type="character" w:customStyle="1" w:styleId="77">
    <w:name w:val="题注 Char"/>
    <w:link w:val="16"/>
    <w:qFormat/>
    <w:uiPriority w:val="0"/>
    <w:rPr>
      <w:rFonts w:ascii="Arial" w:hAnsi="Arial" w:eastAsia="黑体" w:cs="Arial"/>
      <w:kern w:val="2"/>
    </w:rPr>
  </w:style>
  <w:style w:type="character" w:customStyle="1" w:styleId="78">
    <w:name w:val="mark"/>
    <w:basedOn w:val="47"/>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页脚 Char"/>
    <w:link w:val="30"/>
    <w:qFormat/>
    <w:uiPriority w:val="0"/>
    <w:rPr>
      <w:rFonts w:eastAsia="宋体"/>
      <w:kern w:val="2"/>
      <w:sz w:val="18"/>
      <w:szCs w:val="18"/>
      <w:lang w:val="en-US" w:eastAsia="zh-CN" w:bidi="ar-SA"/>
    </w:rPr>
  </w:style>
  <w:style w:type="character" w:customStyle="1" w:styleId="81">
    <w:name w:val="font31"/>
    <w:qFormat/>
    <w:uiPriority w:val="0"/>
    <w:rPr>
      <w:rFonts w:hint="eastAsia" w:ascii="宋体" w:hAnsi="宋体" w:eastAsia="宋体" w:cs="宋体"/>
      <w:color w:val="000000"/>
      <w:sz w:val="20"/>
      <w:szCs w:val="20"/>
      <w:u w:val="none"/>
    </w:rPr>
  </w:style>
  <w:style w:type="character" w:customStyle="1" w:styleId="82">
    <w:name w:val="Font Style17"/>
    <w:qFormat/>
    <w:uiPriority w:val="0"/>
    <w:rPr>
      <w:rFonts w:ascii="黑体" w:eastAsia="黑体" w:cs="黑体"/>
      <w:sz w:val="28"/>
      <w:szCs w:val="28"/>
    </w:rPr>
  </w:style>
  <w:style w:type="character" w:customStyle="1" w:styleId="83">
    <w:name w:val="标题 1 Char"/>
    <w:qFormat/>
    <w:uiPriority w:val="0"/>
    <w:rPr>
      <w:rFonts w:ascii="Times New Roman" w:hAnsi="Times New Roman" w:eastAsia="宋体" w:cs="Times New Roman"/>
      <w:b/>
      <w:bCs/>
      <w:kern w:val="44"/>
      <w:sz w:val="44"/>
      <w:szCs w:val="44"/>
    </w:rPr>
  </w:style>
  <w:style w:type="character" w:customStyle="1" w:styleId="84">
    <w:name w:val="List Paragraph Char"/>
    <w:link w:val="85"/>
    <w:qFormat/>
    <w:locked/>
    <w:uiPriority w:val="0"/>
    <w:rPr>
      <w:rFonts w:ascii="Calibri" w:hAnsi="Calibri"/>
      <w:kern w:val="2"/>
      <w:sz w:val="21"/>
      <w:szCs w:val="22"/>
    </w:rPr>
  </w:style>
  <w:style w:type="paragraph" w:customStyle="1" w:styleId="85">
    <w:name w:val="列出段落2"/>
    <w:basedOn w:val="1"/>
    <w:link w:val="84"/>
    <w:qFormat/>
    <w:uiPriority w:val="0"/>
    <w:pPr>
      <w:ind w:firstLine="420" w:firstLineChars="200"/>
    </w:pPr>
    <w:rPr>
      <w:rFonts w:ascii="Calibri" w:hAnsi="Calibri"/>
      <w:szCs w:val="22"/>
    </w:rPr>
  </w:style>
  <w:style w:type="character" w:customStyle="1" w:styleId="86">
    <w:name w:val="标题 1 Char1"/>
    <w:link w:val="3"/>
    <w:qFormat/>
    <w:locked/>
    <w:uiPriority w:val="0"/>
    <w:rPr>
      <w:b/>
      <w:bCs/>
      <w:kern w:val="44"/>
      <w:sz w:val="44"/>
      <w:szCs w:val="44"/>
    </w:rPr>
  </w:style>
  <w:style w:type="character" w:customStyle="1" w:styleId="87">
    <w:name w:val="标题 2 Char1"/>
    <w:link w:val="4"/>
    <w:qFormat/>
    <w:locked/>
    <w:uiPriority w:val="0"/>
    <w:rPr>
      <w:rFonts w:ascii="Arial" w:hAnsi="Arial" w:eastAsia="黑体"/>
      <w:b/>
      <w:bCs/>
      <w:kern w:val="2"/>
      <w:sz w:val="32"/>
      <w:szCs w:val="32"/>
    </w:rPr>
  </w:style>
  <w:style w:type="character" w:customStyle="1" w:styleId="88">
    <w:name w:val="标题 5 Char"/>
    <w:link w:val="7"/>
    <w:qFormat/>
    <w:locked/>
    <w:uiPriority w:val="0"/>
    <w:rPr>
      <w:b/>
      <w:sz w:val="28"/>
    </w:rPr>
  </w:style>
  <w:style w:type="character" w:customStyle="1" w:styleId="89">
    <w:name w:val="标题 6 Char"/>
    <w:link w:val="8"/>
    <w:qFormat/>
    <w:locked/>
    <w:uiPriority w:val="0"/>
    <w:rPr>
      <w:rFonts w:ascii="Arial" w:hAnsi="Arial" w:eastAsia="黑体"/>
      <w:b/>
      <w:kern w:val="2"/>
      <w:sz w:val="24"/>
    </w:rPr>
  </w:style>
  <w:style w:type="character" w:customStyle="1" w:styleId="90">
    <w:name w:val="标题 8 Char"/>
    <w:link w:val="13"/>
    <w:qFormat/>
    <w:locked/>
    <w:uiPriority w:val="0"/>
    <w:rPr>
      <w:rFonts w:ascii="Arial" w:hAnsi="Arial" w:eastAsia="黑体"/>
      <w:kern w:val="2"/>
      <w:sz w:val="24"/>
    </w:rPr>
  </w:style>
  <w:style w:type="character" w:customStyle="1" w:styleId="91">
    <w:name w:val="标题 Char"/>
    <w:link w:val="42"/>
    <w:qFormat/>
    <w:uiPriority w:val="0"/>
    <w:rPr>
      <w:rFonts w:ascii="Arial" w:hAnsi="Arial" w:cs="Arial"/>
      <w:b/>
      <w:bCs/>
      <w:kern w:val="2"/>
      <w:sz w:val="32"/>
      <w:szCs w:val="32"/>
    </w:rPr>
  </w:style>
  <w:style w:type="character" w:customStyle="1" w:styleId="92">
    <w:name w:val="正文文本缩进 2 Char"/>
    <w:link w:val="28"/>
    <w:qFormat/>
    <w:uiPriority w:val="0"/>
    <w:rPr>
      <w:kern w:val="2"/>
      <w:sz w:val="21"/>
      <w:szCs w:val="24"/>
    </w:rPr>
  </w:style>
  <w:style w:type="character" w:customStyle="1" w:styleId="93">
    <w:name w:val="表标题 Char Char"/>
    <w:link w:val="94"/>
    <w:qFormat/>
    <w:uiPriority w:val="0"/>
    <w:rPr>
      <w:b/>
    </w:rPr>
  </w:style>
  <w:style w:type="paragraph" w:customStyle="1" w:styleId="94">
    <w:name w:val="表标题"/>
    <w:basedOn w:val="9"/>
    <w:link w:val="93"/>
    <w:qFormat/>
    <w:uiPriority w:val="0"/>
    <w:pPr>
      <w:adjustRightInd w:val="0"/>
      <w:snapToGrid w:val="0"/>
      <w:spacing w:before="62" w:after="62"/>
      <w:ind w:firstLine="0"/>
      <w:jc w:val="center"/>
    </w:pPr>
    <w:rPr>
      <w:b/>
      <w:kern w:val="0"/>
      <w:sz w:val="20"/>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_Style 4"/>
    <w:basedOn w:val="1"/>
    <w:qFormat/>
    <w:uiPriority w:val="0"/>
    <w:pPr>
      <w:spacing w:beforeLines="50" w:afterLines="50"/>
    </w:pPr>
  </w:style>
  <w:style w:type="paragraph" w:customStyle="1" w:styleId="9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9">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办公自动化专用标题"/>
    <w:basedOn w:val="42"/>
    <w:qFormat/>
    <w:uiPriority w:val="0"/>
    <w:pPr>
      <w:spacing w:line="560" w:lineRule="atLeast"/>
    </w:pPr>
    <w:rPr>
      <w:rFonts w:ascii="宋体"/>
      <w:bCs w:val="0"/>
      <w:sz w:val="44"/>
      <w:szCs w:val="20"/>
    </w:rPr>
  </w:style>
  <w:style w:type="paragraph" w:customStyle="1" w:styleId="101">
    <w:name w:val="Char3"/>
    <w:basedOn w:val="1"/>
    <w:qFormat/>
    <w:uiPriority w:val="0"/>
  </w:style>
  <w:style w:type="paragraph" w:customStyle="1" w:styleId="102">
    <w:name w:val="表格"/>
    <w:basedOn w:val="1"/>
    <w:qFormat/>
    <w:uiPriority w:val="0"/>
    <w:pPr>
      <w:jc w:val="center"/>
    </w:pPr>
    <w:rPr>
      <w:rFonts w:ascii="宋体"/>
      <w:b/>
      <w:szCs w:val="20"/>
    </w:rPr>
  </w:style>
  <w:style w:type="paragraph" w:customStyle="1" w:styleId="103">
    <w:name w:val="Char Char3 Char Char"/>
    <w:basedOn w:val="1"/>
    <w:qFormat/>
    <w:uiPriority w:val="0"/>
    <w:pPr>
      <w:spacing w:line="360" w:lineRule="auto"/>
      <w:ind w:firstLine="200" w:firstLineChars="200"/>
    </w:pPr>
    <w:rPr>
      <w:rFonts w:ascii="宋体" w:hAnsi="宋体" w:cs="宋体"/>
      <w:sz w:val="24"/>
    </w:rPr>
  </w:style>
  <w:style w:type="paragraph" w:customStyle="1" w:styleId="10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5">
    <w:name w:val="p0"/>
    <w:basedOn w:val="1"/>
    <w:qFormat/>
    <w:uiPriority w:val="0"/>
    <w:pPr>
      <w:widowControl/>
    </w:pPr>
    <w:rPr>
      <w:kern w:val="0"/>
      <w:szCs w:val="21"/>
    </w:rPr>
  </w:style>
  <w:style w:type="paragraph" w:customStyle="1" w:styleId="106">
    <w:name w:val="图框内的文字"/>
    <w:basedOn w:val="1"/>
    <w:qFormat/>
    <w:uiPriority w:val="0"/>
    <w:pPr>
      <w:jc w:val="center"/>
    </w:pPr>
    <w:rPr>
      <w:position w:val="6"/>
      <w:szCs w:val="20"/>
    </w:rPr>
  </w:style>
  <w:style w:type="paragraph" w:customStyle="1" w:styleId="107">
    <w:name w:val="默认段落字体 Para Char"/>
    <w:basedOn w:val="1"/>
    <w:qFormat/>
    <w:uiPriority w:val="0"/>
    <w:rPr>
      <w:rFonts w:ascii="宋体" w:hAnsi="宋体"/>
      <w:b/>
      <w:sz w:val="28"/>
      <w:szCs w:val="28"/>
    </w:rPr>
  </w:style>
  <w:style w:type="paragraph" w:customStyle="1" w:styleId="10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9">
    <w:name w:val="字元 字元"/>
    <w:basedOn w:val="1"/>
    <w:qFormat/>
    <w:uiPriority w:val="0"/>
    <w:pPr>
      <w:spacing w:line="360" w:lineRule="auto"/>
      <w:ind w:firstLine="200" w:firstLineChars="200"/>
    </w:pPr>
    <w:rPr>
      <w:rFonts w:ascii="宋体" w:hAnsi="宋体" w:cs="宋体"/>
      <w:sz w:val="24"/>
    </w:rPr>
  </w:style>
  <w:style w:type="paragraph" w:customStyle="1" w:styleId="110">
    <w:name w:val="正文段落"/>
    <w:basedOn w:val="1"/>
    <w:qFormat/>
    <w:uiPriority w:val="0"/>
    <w:pPr>
      <w:widowControl/>
      <w:spacing w:after="40" w:line="360" w:lineRule="auto"/>
      <w:ind w:firstLine="200" w:firstLineChars="200"/>
    </w:pPr>
    <w:rPr>
      <w:kern w:val="0"/>
      <w:sz w:val="24"/>
    </w:rPr>
  </w:style>
  <w:style w:type="paragraph" w:customStyle="1" w:styleId="11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2">
    <w:name w:val="Char Char2 Char"/>
    <w:basedOn w:val="1"/>
    <w:qFormat/>
    <w:uiPriority w:val="0"/>
    <w:rPr>
      <w:rFonts w:ascii="宋体" w:hAnsi="宋体"/>
      <w:b/>
      <w:sz w:val="28"/>
      <w:szCs w:val="28"/>
    </w:rPr>
  </w:style>
  <w:style w:type="paragraph" w:customStyle="1" w:styleId="11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4">
    <w:name w:val="Char Char"/>
    <w:basedOn w:val="1"/>
    <w:qFormat/>
    <w:uiPriority w:val="0"/>
    <w:rPr>
      <w:rFonts w:ascii="宋体" w:hAnsi="宋体"/>
      <w:b/>
      <w:sz w:val="28"/>
      <w:szCs w:val="28"/>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题注5"/>
    <w:basedOn w:val="1"/>
    <w:next w:val="16"/>
    <w:qFormat/>
    <w:uiPriority w:val="0"/>
    <w:pPr>
      <w:jc w:val="center"/>
    </w:pPr>
    <w:rPr>
      <w:b/>
      <w:color w:val="000000"/>
      <w:sz w:val="24"/>
      <w:szCs w:val="21"/>
    </w:rPr>
  </w:style>
  <w:style w:type="paragraph" w:customStyle="1" w:styleId="1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8">
    <w:name w:val="题注4"/>
    <w:basedOn w:val="1"/>
    <w:next w:val="16"/>
    <w:qFormat/>
    <w:uiPriority w:val="0"/>
    <w:pPr>
      <w:ind w:left="-132" w:leftChars="-64" w:right="-105" w:rightChars="-50" w:hanging="2"/>
      <w:jc w:val="center"/>
    </w:pPr>
    <w:rPr>
      <w:b/>
      <w:color w:val="FF0000"/>
      <w:szCs w:val="21"/>
      <w:lang w:val="en-GB"/>
    </w:rPr>
  </w:style>
  <w:style w:type="paragraph" w:customStyle="1" w:styleId="119">
    <w:name w:val="表格文字"/>
    <w:basedOn w:val="1"/>
    <w:qFormat/>
    <w:uiPriority w:val="0"/>
    <w:pPr>
      <w:spacing w:before="25" w:after="25"/>
      <w:jc w:val="left"/>
    </w:pPr>
    <w:rPr>
      <w:bCs/>
      <w:spacing w:val="10"/>
      <w:kern w:val="0"/>
      <w:sz w:val="24"/>
      <w:szCs w:val="20"/>
    </w:rPr>
  </w:style>
  <w:style w:type="paragraph" w:customStyle="1" w:styleId="12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2">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6">
    <w:name w:val="Char Char Char Char Char Char Char Char Char"/>
    <w:basedOn w:val="1"/>
    <w:qFormat/>
    <w:uiPriority w:val="0"/>
    <w:rPr>
      <w:sz w:val="28"/>
    </w:rPr>
  </w:style>
  <w:style w:type="paragraph" w:customStyle="1" w:styleId="12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Char Char Char Char Char Char Char"/>
    <w:basedOn w:val="1"/>
    <w:qFormat/>
    <w:uiPriority w:val="0"/>
    <w:pPr>
      <w:tabs>
        <w:tab w:val="left" w:pos="425"/>
      </w:tabs>
      <w:ind w:left="425" w:hanging="425"/>
    </w:pPr>
    <w:rPr>
      <w:rFonts w:eastAsia="仿宋_GB2312"/>
      <w:kern w:val="24"/>
      <w:sz w:val="24"/>
    </w:rPr>
  </w:style>
  <w:style w:type="paragraph" w:customStyle="1" w:styleId="129">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2">
    <w:name w:val="样式1"/>
    <w:basedOn w:val="6"/>
    <w:qFormat/>
    <w:uiPriority w:val="0"/>
    <w:pPr>
      <w:spacing w:line="416" w:lineRule="auto"/>
      <w:ind w:left="560" w:leftChars="200"/>
    </w:pPr>
    <w:rPr>
      <w:rFonts w:ascii="宋体"/>
      <w:bCs w:val="0"/>
      <w:color w:val="FF0000"/>
    </w:rPr>
  </w:style>
  <w:style w:type="paragraph" w:customStyle="1" w:styleId="13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4">
    <w:name w:val="Char1 Char Char Char"/>
    <w:basedOn w:val="1"/>
    <w:qFormat/>
    <w:uiPriority w:val="0"/>
    <w:pPr>
      <w:numPr>
        <w:ilvl w:val="0"/>
        <w:numId w:val="2"/>
      </w:numPr>
    </w:pPr>
    <w:rPr>
      <w:sz w:val="24"/>
    </w:rPr>
  </w:style>
  <w:style w:type="paragraph" w:customStyle="1" w:styleId="135">
    <w:name w:val="正文1"/>
    <w:qFormat/>
    <w:uiPriority w:val="0"/>
    <w:pPr>
      <w:widowControl w:val="0"/>
      <w:jc w:val="both"/>
    </w:pPr>
    <w:rPr>
      <w:rFonts w:ascii="Times New Roman" w:hAnsi="Times New Roman" w:eastAsia="宋体" w:cs="Times New Roman"/>
      <w:lang w:val="en-US" w:eastAsia="zh-CN" w:bidi="ar-SA"/>
    </w:rPr>
  </w:style>
  <w:style w:type="paragraph" w:customStyle="1" w:styleId="136">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8">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2">
    <w:name w:val="List Paragraph1"/>
    <w:basedOn w:val="1"/>
    <w:qFormat/>
    <w:uiPriority w:val="0"/>
    <w:pPr>
      <w:ind w:firstLine="420" w:firstLineChars="200"/>
    </w:pPr>
    <w:rPr>
      <w:rFonts w:ascii="Calibri" w:hAnsi="Calibri" w:cs="黑体"/>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4">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5">
    <w:name w:val="Char Char Char1 Char Char Char Char Char Char Char"/>
    <w:basedOn w:val="1"/>
    <w:qFormat/>
    <w:uiPriority w:val="0"/>
    <w:rPr>
      <w:rFonts w:ascii="Arial" w:hAnsi="Arial" w:cs="Arial"/>
      <w:sz w:val="20"/>
      <w:szCs w:val="20"/>
    </w:rPr>
  </w:style>
  <w:style w:type="paragraph" w:customStyle="1" w:styleId="1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7">
    <w:name w:val="_Style 2"/>
    <w:basedOn w:val="1"/>
    <w:qFormat/>
    <w:uiPriority w:val="34"/>
    <w:pPr>
      <w:ind w:firstLine="420" w:firstLineChars="200"/>
    </w:pPr>
  </w:style>
  <w:style w:type="paragraph" w:customStyle="1" w:styleId="148">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9">
    <w:name w:val="列举"/>
    <w:basedOn w:val="1"/>
    <w:qFormat/>
    <w:uiPriority w:val="0"/>
    <w:pPr>
      <w:numPr>
        <w:ilvl w:val="0"/>
        <w:numId w:val="4"/>
      </w:numPr>
      <w:spacing w:line="360" w:lineRule="auto"/>
    </w:pPr>
    <w:rPr>
      <w:rFonts w:ascii="宋体"/>
    </w:rPr>
  </w:style>
  <w:style w:type="table" w:customStyle="1" w:styleId="150">
    <w:name w:val="网格型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1">
    <w:name w:val="Placeholder Text"/>
    <w:semiHidden/>
    <w:qFormat/>
    <w:uiPriority w:val="99"/>
    <w:rPr>
      <w:color w:val="808080"/>
    </w:rPr>
  </w:style>
  <w:style w:type="paragraph" w:customStyle="1" w:styleId="152">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3">
    <w:name w:val="标题 36"/>
    <w:basedOn w:val="1"/>
    <w:qFormat/>
    <w:uiPriority w:val="0"/>
    <w:pPr>
      <w:spacing w:before="100" w:beforeAutospacing="1" w:line="288"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58</Pages>
  <Words>28392</Words>
  <Characters>29684</Characters>
  <Lines>196</Lines>
  <Paragraphs>55</Paragraphs>
  <TotalTime>2</TotalTime>
  <ScaleCrop>false</ScaleCrop>
  <LinksUpToDate>false</LinksUpToDate>
  <CharactersWithSpaces>32061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业信</cp:lastModifiedBy>
  <cp:lastPrinted>2022-08-23T03:48:00Z</cp:lastPrinted>
  <dcterms:modified xsi:type="dcterms:W3CDTF">2023-05-22T09:22:17Z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17B2F7A753754358ABF4CAA9815D75CD</vt:lpwstr>
  </property>
</Properties>
</file>