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jc w:val="center"/>
        <w:rPr>
          <w:rFonts w:hint="eastAsia" w:ascii="宋体" w:hAnsi="宋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 w:val="0"/>
          <w:color w:val="000000"/>
          <w:sz w:val="32"/>
          <w:szCs w:val="32"/>
          <w:lang w:eastAsia="zh-CN"/>
        </w:rPr>
        <w:t>阳江市第一职业技术学校2023年五四文艺晚会策划服务项目</w:t>
      </w:r>
    </w:p>
    <w:p>
      <w:pPr>
        <w:pStyle w:val="9"/>
        <w:numPr>
          <w:ilvl w:val="0"/>
          <w:numId w:val="0"/>
        </w:numPr>
        <w:jc w:val="center"/>
        <w:rPr>
          <w:rFonts w:hint="eastAsia" w:ascii="宋体" w:hAnsi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/>
          <w:b/>
          <w:bCs w:val="0"/>
          <w:color w:val="000000"/>
          <w:sz w:val="32"/>
          <w:szCs w:val="32"/>
          <w:lang w:val="en-US" w:eastAsia="zh-CN"/>
        </w:rPr>
        <w:t>需求书</w:t>
      </w:r>
      <w:bookmarkStart w:id="0" w:name="_GoBack"/>
      <w:bookmarkEnd w:id="0"/>
    </w:p>
    <w:p>
      <w:pPr>
        <w:pStyle w:val="9"/>
        <w:numPr>
          <w:ilvl w:val="0"/>
          <w:numId w:val="1"/>
        </w:numP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采购预算金额：66300.00（超出该上限的投标报价将作为无效投标处理）</w:t>
      </w:r>
    </w:p>
    <w:p>
      <w:pPr>
        <w:pStyle w:val="9"/>
        <w:numPr>
          <w:ilvl w:val="0"/>
          <w:numId w:val="1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服务期：自合同签订之日起至项目完成为止。</w:t>
      </w:r>
    </w:p>
    <w:p>
      <w:pPr>
        <w:pStyle w:val="9"/>
        <w:numPr>
          <w:ilvl w:val="0"/>
          <w:numId w:val="1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服务内容</w:t>
      </w:r>
    </w:p>
    <w:tbl>
      <w:tblPr>
        <w:tblStyle w:val="10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554"/>
        <w:gridCol w:w="2268"/>
        <w:gridCol w:w="709"/>
        <w:gridCol w:w="709"/>
        <w:gridCol w:w="708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清单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规格及工艺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15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灯光部分</w:t>
            </w: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防水LED帕灯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全彩24颗防水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盏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要求，提前两天搭建好并安排工作人员配合彩排工作和晚会当晚演出工作。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光束灯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大歌380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面光四眼灯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四眼COB 200瓦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数码硅箱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TL  PROPAC B  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灯光控台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韵鹏老虎台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追光灯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大歌380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烟机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信号放大器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雷特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老虎调光台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音响系统</w:t>
            </w: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线阵音响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线阵单10寸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低音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单18低音4只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返听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同轴15返听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常规音箱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单15寸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效果器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YAMAHA spx100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功放机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CF功放  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无线话筒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SENNHEISER-EW100 WIKELSSMIC（配送）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话筒架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SHURE Mic240（配送）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音响电源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crown DN-8（配送）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调音台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声艺12路调音台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桁架 LED大屏、舞台</w:t>
            </w: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LED屏幕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主屏9米X4米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LED副屏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副屏2米Ｘ4米Ｘ２块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灯光架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17米X8米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舞台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15米X10米X0.8米高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舞台红毯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15米X12米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买断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舞台左右两边阶梯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2米X0.8高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租用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舞台前面KT板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11米X1米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买断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摄像</w:t>
            </w: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摄像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租赁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服装</w:t>
            </w: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主持人，演员服装，演出道具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主持人、演员服装110套左右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买断</w:t>
            </w:r>
          </w:p>
        </w:tc>
        <w:tc>
          <w:tcPr>
            <w:tcW w:w="15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晚会节目的服装、道具等要求完成相关服装、道路等的采购、租赁、制作。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化妆造型</w:t>
            </w: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专业化妆师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主持人、演员化妆、造型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买断</w:t>
            </w:r>
          </w:p>
        </w:tc>
        <w:tc>
          <w:tcPr>
            <w:tcW w:w="15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负责安排化妆师完成所有主持人和演员的化妆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气氛用品</w:t>
            </w: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手拍掌，充气棒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荧光棒1500支、拍手掌1000支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买断</w:t>
            </w:r>
          </w:p>
        </w:tc>
        <w:tc>
          <w:tcPr>
            <w:tcW w:w="15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负责购买等价值的气氛用品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KT板</w:t>
            </w:r>
          </w:p>
        </w:tc>
        <w:tc>
          <w:tcPr>
            <w:tcW w:w="15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表彰颁奖KT板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70cm*50cm，KT板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买断</w:t>
            </w:r>
          </w:p>
        </w:tc>
        <w:tc>
          <w:tcPr>
            <w:tcW w:w="15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要求提供晚会表彰用的KT版</w:t>
            </w:r>
          </w:p>
        </w:tc>
      </w:tr>
    </w:tbl>
    <w:p>
      <w:pPr>
        <w:pStyle w:val="9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6D416"/>
    <w:multiLevelType w:val="singleLevel"/>
    <w:tmpl w:val="4A46D4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FED14FF"/>
    <w:rsid w:val="17FF1B05"/>
    <w:rsid w:val="1B816477"/>
    <w:rsid w:val="22EC1A1D"/>
    <w:rsid w:val="249C051B"/>
    <w:rsid w:val="29C65629"/>
    <w:rsid w:val="314C699A"/>
    <w:rsid w:val="32837C3B"/>
    <w:rsid w:val="34076EA6"/>
    <w:rsid w:val="39D129F3"/>
    <w:rsid w:val="39E05168"/>
    <w:rsid w:val="5A7E49A3"/>
    <w:rsid w:val="5F9920E8"/>
    <w:rsid w:val="61926DDD"/>
    <w:rsid w:val="62184B3B"/>
    <w:rsid w:val="624C637E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4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"/>
    <w:basedOn w:val="2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12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1227</Characters>
  <Lines>0</Lines>
  <Paragraphs>0</Paragraphs>
  <TotalTime>1</TotalTime>
  <ScaleCrop>false</ScaleCrop>
  <LinksUpToDate>false</LinksUpToDate>
  <CharactersWithSpaces>1347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2023-04-12T08:08:58Z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E1AF0593AC4A4CB3B83D1D0EFFAB3D6B</vt:lpwstr>
  </property>
</Properties>
</file>