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7"/>
                    <a:stretch>
                      <a:fillRect/>
                    </a:stretch>
                  </pic:blipFill>
                  <pic:spPr>
                    <a:xfrm>
                      <a:off x="0" y="0"/>
                      <a:ext cx="2265680" cy="400685"/>
                    </a:xfrm>
                    <a:prstGeom prst="rect">
                      <a:avLst/>
                    </a:prstGeom>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9029" w:type="dxa"/>
        <w:tblInd w:w="0" w:type="dxa"/>
        <w:tblLayout w:type="fixed"/>
        <w:tblCellMar>
          <w:top w:w="0" w:type="dxa"/>
          <w:left w:w="108" w:type="dxa"/>
          <w:bottom w:w="0" w:type="dxa"/>
          <w:right w:w="108" w:type="dxa"/>
        </w:tblCellMar>
      </w:tblPr>
      <w:tblGrid>
        <w:gridCol w:w="1951"/>
        <w:gridCol w:w="284"/>
        <w:gridCol w:w="6794"/>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794"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YXZB-20230222</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794"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2023年阳春市河口镇中心小学学生营养餐配送服务采购项目</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794"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阳春市河口镇中心小学</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794"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4"/>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4"/>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二三</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二</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1"/>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_Toc19778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_Toc486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_Toc13476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_Toc32418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_Toc17920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_Toc10543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_Toc12861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_Toc13503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_Toc7650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_Toc23635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_Toc12386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_Toc20290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_Toc15068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_Toc6012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_Toc11009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_Toc22670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_Toc8361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_Toc11097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3"/>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_Toc28285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_Toc32679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_Toc28631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1"/>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_Toc384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_Toc3548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_Toc20805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_Toc20805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_Toc32248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_Toc32248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_Toc8572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_Toc4707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_Toc28861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_Toc30524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_Toc24776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_Toc5669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_Toc4829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_Toc20382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_Toc20382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8"/>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31512856"/>
      <w:bookmarkStart w:id="2" w:name="_Toc339019828"/>
      <w:bookmarkStart w:id="3" w:name="_Toc333237723"/>
      <w:bookmarkStart w:id="4" w:name="_Toc341348291"/>
      <w:bookmarkStart w:id="5" w:name="_Toc330459945"/>
      <w:bookmarkStart w:id="6" w:name="_Toc349127583"/>
      <w:bookmarkStart w:id="7" w:name="_Toc365967002"/>
      <w:bookmarkStart w:id="8" w:name="_Toc350756403"/>
      <w:bookmarkStart w:id="9" w:name="_Toc332270305"/>
      <w:bookmarkStart w:id="10" w:name="_Toc333237612"/>
      <w:bookmarkStart w:id="11" w:name="_Toc345513762"/>
      <w:bookmarkStart w:id="12" w:name="_Toc336681537"/>
      <w:bookmarkStart w:id="13" w:name="_Toc339020048"/>
      <w:bookmarkStart w:id="14" w:name="_Toc342060322"/>
      <w:bookmarkStart w:id="15" w:name="_Toc331683994"/>
      <w:bookmarkStart w:id="16" w:name="_Toc366072457"/>
      <w:bookmarkStart w:id="17" w:name="_Toc342296708"/>
      <w:bookmarkStart w:id="18" w:name="_Toc333238571"/>
      <w:bookmarkStart w:id="19" w:name="_Toc340672830"/>
      <w:bookmarkStart w:id="20" w:name="_Toc337632315"/>
      <w:bookmarkStart w:id="21" w:name="_Toc339441044"/>
      <w:bookmarkStart w:id="22" w:name="_Toc350438702"/>
      <w:bookmarkStart w:id="23" w:name="_Toc333935619"/>
      <w:bookmarkStart w:id="24" w:name="_Toc365985108"/>
      <w:bookmarkStart w:id="25" w:name="_Toc340507403"/>
      <w:bookmarkStart w:id="26" w:name="_Toc332206657"/>
      <w:bookmarkStart w:id="27" w:name="_Toc339362257"/>
      <w:bookmarkStart w:id="28" w:name="_Toc349143546"/>
      <w:bookmarkStart w:id="29" w:name="_Toc339020186"/>
      <w:bookmarkStart w:id="30" w:name="_Toc336681892"/>
      <w:bookmarkStart w:id="31" w:name="_Toc340677031"/>
      <w:bookmarkStart w:id="32" w:name="_Toc19778"/>
      <w:bookmarkStart w:id="33" w:name="_Toc339019954"/>
      <w:bookmarkStart w:id="34" w:name="_Toc333935278"/>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40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w:t>
      </w:r>
      <w:r>
        <w:rPr>
          <w:rFonts w:hint="eastAsia" w:ascii="宋体" w:hAnsi="宋体"/>
          <w:bCs/>
          <w:color w:val="000000" w:themeColor="text1"/>
          <w:highlight w:val="none"/>
          <w14:textFill>
            <w14:solidFill>
              <w14:schemeClr w14:val="tx1"/>
            </w14:solidFill>
          </w14:textFill>
        </w:rPr>
        <w:t>）受</w:t>
      </w:r>
      <w:r>
        <w:rPr>
          <w:rFonts w:hint="eastAsia" w:ascii="宋体" w:hAnsi="宋体"/>
          <w:bCs/>
          <w:color w:val="000000" w:themeColor="text1"/>
          <w:highlight w:val="none"/>
          <w:lang w:eastAsia="zh-CN"/>
          <w14:textFill>
            <w14:solidFill>
              <w14:schemeClr w14:val="tx1"/>
            </w14:solidFill>
          </w14:textFill>
        </w:rPr>
        <w:t>阳春市河口镇中心小学</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2023年阳春市河口镇中心小学学生营养餐配送服务采购项目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YXZB-20230222</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2023年阳春市河口镇中心小学学生营养餐配送服务采购项目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YXZB-20230222</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预算金额</w:t>
      </w:r>
      <w:r>
        <w:rPr>
          <w:rFonts w:hint="eastAsia" w:ascii="宋体" w:hAnsi="宋体"/>
          <w:bCs/>
          <w:color w:val="000000" w:themeColor="text1"/>
          <w:highlight w:val="none"/>
          <w14:textFill>
            <w14:solidFill>
              <w14:schemeClr w14:val="tx1"/>
            </w14:solidFill>
          </w14:textFill>
        </w:rPr>
        <w:t>：人民币</w:t>
      </w:r>
      <w:r>
        <w:rPr>
          <w:rFonts w:hint="eastAsia" w:ascii="宋体" w:hAnsi="宋体"/>
          <w:bCs/>
          <w:color w:val="000000" w:themeColor="text1"/>
          <w:highlight w:val="none"/>
          <w:lang w:val="en-US" w:eastAsia="zh-CN"/>
          <w14:textFill>
            <w14:solidFill>
              <w14:schemeClr w14:val="tx1"/>
            </w14:solidFill>
          </w14:textFill>
        </w:rPr>
        <w:t>500000.00</w:t>
      </w:r>
      <w:r>
        <w:rPr>
          <w:rFonts w:hint="eastAsia" w:ascii="宋体" w:hAnsi="宋体"/>
          <w:bCs/>
          <w:color w:val="000000" w:themeColor="text1"/>
          <w:highlight w:val="none"/>
          <w14:textFill>
            <w14:solidFill>
              <w14:schemeClr w14:val="tx1"/>
            </w14:solidFill>
          </w14:textFill>
        </w:rPr>
        <w:t>元</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40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合同签订后至2023年7月31日</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40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投标人具有在有效期内的《食品生产许可证》或《食品流通许可证》或《食品经营许可证》</w:t>
      </w:r>
      <w:r>
        <w:rPr>
          <w:rFonts w:hint="eastAsia" w:ascii="宋体" w:hAnsi="宋体"/>
          <w:color w:val="000000" w:themeColor="text1"/>
          <w:szCs w:val="21"/>
          <w:highlight w:val="none"/>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400" w:lineRule="exact"/>
        <w:ind w:firstLine="210" w:firstLineChars="100"/>
        <w:textAlignment w:val="auto"/>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2023年2月24日</w:t>
      </w:r>
      <w:r>
        <w:rPr>
          <w:rFonts w:hint="eastAsia"/>
          <w:color w:val="000000" w:themeColor="text1"/>
          <w:szCs w:val="21"/>
          <w:highlight w:val="none"/>
          <w14:textFill>
            <w14:solidFill>
              <w14:schemeClr w14:val="tx1"/>
            </w14:solidFill>
          </w14:textFill>
        </w:rPr>
        <w:t>至</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2023年3月3日</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400" w:lineRule="exact"/>
        <w:ind w:left="315" w:leftChars="100" w:hanging="105" w:hangingChars="5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投标人的法定代表人</w:t>
      </w:r>
      <w:r>
        <w:rPr>
          <w:rFonts w:ascii="宋体" w:hAnsi="宋体" w:cs="宋体"/>
          <w:color w:val="000000" w:themeColor="text1"/>
          <w:kern w:val="0"/>
          <w:szCs w:val="21"/>
          <w:highlight w:val="none"/>
          <w14:textFill>
            <w14:solidFill>
              <w14:schemeClr w14:val="tx1"/>
            </w14:solidFill>
          </w14:textFill>
        </w:rPr>
        <w:t>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1.购买招标文件</w:t>
      </w:r>
      <w:r>
        <w:rPr>
          <w:rFonts w:hint="eastAsia" w:ascii="宋体" w:hAnsi="宋体"/>
          <w:bCs/>
          <w:color w:val="000000" w:themeColor="text1"/>
          <w:highlight w:val="none"/>
          <w14:textFill>
            <w14:solidFill>
              <w14:schemeClr w14:val="tx1"/>
            </w14:solidFill>
          </w14:textFill>
        </w:rPr>
        <w:t>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2023年2月24日</w:t>
      </w:r>
      <w:r>
        <w:rPr>
          <w:rFonts w:hint="eastAsia"/>
          <w:color w:val="000000" w:themeColor="text1"/>
          <w:szCs w:val="21"/>
          <w:highlight w:val="none"/>
          <w14:textFill>
            <w14:solidFill>
              <w14:schemeClr w14:val="tx1"/>
            </w14:solidFill>
          </w14:textFill>
        </w:rPr>
        <w:t>至</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2023年3月3日</w:t>
      </w:r>
      <w:r>
        <w:rPr>
          <w:rFonts w:hint="eastAsia" w:ascii="宋体" w:hAnsi="宋体"/>
          <w:bCs/>
          <w:color w:val="000000" w:themeColor="text1"/>
          <w:highlight w:val="none"/>
          <w14:textFill>
            <w14:solidFill>
              <w14:schemeClr w14:val="tx1"/>
            </w14:solidFill>
          </w14:textFill>
        </w:rPr>
        <w:t>，上午9</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2.购买招标文件地点：</w:t>
      </w:r>
      <w:r>
        <w:rPr>
          <w:rFonts w:hint="eastAsia"/>
          <w:color w:val="000000" w:themeColor="text1"/>
          <w:szCs w:val="21"/>
          <w:highlight w:val="none"/>
          <w:lang w:eastAsia="zh-CN"/>
          <w14:textFill>
            <w14:solidFill>
              <w14:schemeClr w14:val="tx1"/>
            </w14:solidFill>
          </w14:textFill>
        </w:rPr>
        <w:t>阳江市江城区猫</w:t>
      </w:r>
      <w:r>
        <w:rPr>
          <w:rFonts w:hint="eastAsia" w:ascii="宋体" w:hAnsi="宋体" w:eastAsia="宋体" w:cs="宋体"/>
          <w:color w:val="000000" w:themeColor="text1"/>
          <w:szCs w:val="21"/>
          <w:highlight w:val="none"/>
          <w:lang w:eastAsia="zh-CN"/>
          <w14:textFill>
            <w14:solidFill>
              <w14:schemeClr w14:val="tx1"/>
            </w14:solidFill>
          </w14:textFill>
        </w:rPr>
        <w:t>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ascii="宋体" w:hAnsi="宋体" w:cs="Arial"/>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3.招标文件售价：</w:t>
      </w:r>
      <w:r>
        <w:rPr>
          <w:rFonts w:hint="eastAsia" w:ascii="宋体" w:hAnsi="宋体"/>
          <w:bCs/>
          <w:color w:val="000000" w:themeColor="text1"/>
          <w:szCs w:val="21"/>
          <w:highlight w:val="none"/>
          <w14:textFill>
            <w14:solidFill>
              <w14:schemeClr w14:val="tx1"/>
            </w14:solidFill>
          </w14:textFill>
        </w:rPr>
        <w:t>招标文件每套人民币300元，售后不退</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420" w:leftChars="100" w:hanging="210" w:hanging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420" w:leftChars="100" w:hanging="210" w:hangingChars="10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659" w:leftChars="164"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51"/>
          <w:color w:val="000000" w:themeColor="text1"/>
          <w:highlight w:val="none"/>
          <w14:textFill>
            <w14:solidFill>
              <w14:schemeClr w14:val="tx1"/>
            </w14:solidFill>
          </w14:textFill>
        </w:rPr>
        <w:t>http://www.yjcg.cc</w:t>
      </w:r>
      <w:r>
        <w:rPr>
          <w:rStyle w:val="51"/>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51"/>
          <w:rFonts w:hint="eastAsia" w:ascii="宋体" w:hAnsi="宋体"/>
          <w:bCs/>
          <w:color w:val="000000" w:themeColor="text1"/>
          <w:highlight w:val="none"/>
          <w14:textFill>
            <w14:solidFill>
              <w14:schemeClr w14:val="tx1"/>
            </w14:solidFill>
          </w14:textFill>
        </w:rPr>
        <w:t>政府采购资料</w:t>
      </w:r>
      <w:r>
        <w:rPr>
          <w:rStyle w:val="51"/>
          <w:rFonts w:hint="eastAsia" w:ascii="宋体" w:hAnsi="宋体"/>
          <w:bCs/>
          <w:color w:val="000000" w:themeColor="text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660" w:leftChars="164" w:hanging="316" w:hangingChars="150"/>
        <w:textAlignment w:val="auto"/>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1.递交投标文件时间：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2023年3月17日</w:t>
      </w:r>
      <w:r>
        <w:rPr>
          <w:rFonts w:hint="eastAsia" w:ascii="宋体" w:hAnsi="宋体"/>
          <w:color w:val="000000" w:themeColor="text1"/>
          <w:highlight w:val="none"/>
          <w:lang w:val="en-US" w:eastAsia="zh-CN"/>
          <w14:textFill>
            <w14:solidFill>
              <w14:schemeClr w14:val="tx1"/>
            </w14:solidFill>
          </w14:textFill>
        </w:rPr>
        <w:t>14</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2.投标截止时间、开标时间：</w:t>
      </w:r>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2023年3月17日</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w:t>
      </w:r>
      <w:r>
        <w:rPr>
          <w:rFonts w:hint="eastAsia" w:ascii="宋体" w:hAnsi="宋体"/>
          <w:color w:val="000000" w:themeColor="text1"/>
          <w:highlight w:val="none"/>
          <w14:textFill>
            <w14:solidFill>
              <w14:schemeClr w14:val="tx1"/>
            </w14:solidFill>
          </w14:textFill>
        </w:rPr>
        <w:t>0</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3.递交投标文件地点、开标地点：</w:t>
      </w:r>
      <w:r>
        <w:rPr>
          <w:rFonts w:hint="eastAsia" w:ascii="宋体" w:hAnsi="宋体" w:cs="Tahoma"/>
          <w:color w:val="000000" w:themeColor="text1"/>
          <w:highlight w:val="none"/>
          <w:lang w:eastAsia="zh-CN"/>
          <w14:textFill>
            <w14:solidFill>
              <w14:schemeClr w14:val="tx1"/>
            </w14:solidFill>
          </w14:textFill>
        </w:rPr>
        <w:t>阳江市江城区猫山四街33号A座2楼</w:t>
      </w:r>
      <w:r>
        <w:rPr>
          <w:rFonts w:hint="eastAsia" w:ascii="宋体" w:hAnsi="宋体" w:cs="Tahoma"/>
          <w:color w:val="000000" w:themeColor="text1"/>
          <w:highlight w:val="none"/>
          <w:lang w:val="en-US" w:eastAsia="zh-CN"/>
          <w14:textFill>
            <w14:solidFill>
              <w14:schemeClr w14:val="tx1"/>
            </w14:solidFill>
          </w14:textFill>
        </w:rPr>
        <w:t>201</w:t>
      </w:r>
      <w:r>
        <w:rPr>
          <w:rFonts w:hint="eastAsia" w:ascii="宋体" w:hAnsi="宋体" w:cs="Tahoma"/>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400" w:lineRule="exact"/>
        <w:ind w:firstLine="315" w:firstLineChars="15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阳春市河口镇中心小学</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址：河口镇中兴街</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人：罗运新</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联系电话：13421252506</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315" w:firstLineChars="15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w:t>
      </w:r>
      <w:r>
        <w:rPr>
          <w:rFonts w:hint="eastAsia" w:ascii="宋体" w:hAnsi="宋体" w:cs="Tahoma"/>
          <w:color w:val="000000" w:themeColor="text1"/>
          <w:highlight w:val="none"/>
          <w:lang w:eastAsia="zh-CN"/>
          <w14:textFill>
            <w14:solidFill>
              <w14:schemeClr w14:val="tx1"/>
            </w14:solidFill>
          </w14:textFill>
        </w:rPr>
        <w:t>广东业信招标有限公司</w:t>
      </w:r>
      <w:bookmarkStart w:id="1963" w:name="_GoBack"/>
      <w:bookmarkEnd w:id="1963"/>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w:t>
      </w:r>
      <w:r>
        <w:rPr>
          <w:rFonts w:hint="eastAsia" w:ascii="宋体" w:hAnsi="宋体" w:cs="Tahoma"/>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highlight w:val="none"/>
          <w:lang w:eastAsia="zh-CN"/>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w:t>
      </w:r>
      <w:r>
        <w:rPr>
          <w:rFonts w:hint="eastAsia" w:ascii="宋体" w:hAnsi="宋体" w:cs="Tahoma"/>
          <w:color w:val="000000" w:themeColor="text1"/>
          <w:highlight w:val="none"/>
          <w:lang w:val="en-US" w:eastAsia="zh-CN"/>
          <w14:textFill>
            <w14:solidFill>
              <w14:schemeClr w14:val="tx1"/>
            </w14:solidFill>
          </w14:textFill>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网    址：</w:t>
      </w:r>
      <w:r>
        <w:rPr>
          <w:rFonts w:ascii="宋体" w:hAnsi="宋体"/>
          <w:bCs/>
          <w:color w:val="000000" w:themeColor="text1"/>
          <w:highlight w:val="none"/>
          <w14:textFill>
            <w14:solidFill>
              <w14:schemeClr w14:val="tx1"/>
            </w14:solidFill>
          </w14:textFill>
        </w:rPr>
        <w:t>http://www.</w:t>
      </w:r>
      <w:r>
        <w:rPr>
          <w:rFonts w:hint="eastAsia" w:ascii="宋体" w:hAnsi="宋体"/>
          <w:bCs/>
          <w:color w:val="000000" w:themeColor="text1"/>
          <w:highlight w:val="none"/>
          <w14:textFill>
            <w14:solidFill>
              <w14:schemeClr w14:val="tx1"/>
            </w14:solidFill>
          </w14:textFill>
        </w:rPr>
        <w:t>yjcg</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cc</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宋体" w:hAnsi="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400" w:lineRule="exact"/>
        <w:ind w:left="105" w:leftChars="50" w:firstLine="420" w:firstLineChars="200"/>
        <w:jc w:val="right"/>
        <w:textAlignment w:val="auto"/>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400" w:lineRule="exact"/>
        <w:ind w:left="105" w:leftChars="50" w:firstLine="420" w:firstLineChars="200"/>
        <w:jc w:val="right"/>
        <w:textAlignment w:val="auto"/>
        <w:rPr>
          <w:rFonts w:ascii="宋体" w:hAnsi="宋体"/>
          <w:bCs/>
          <w:color w:val="000000" w:themeColor="text1"/>
          <w:highlight w:val="none"/>
          <w14:textFill>
            <w14:solidFill>
              <w14:schemeClr w14:val="tx1"/>
            </w14:solidFill>
          </w14:textFill>
        </w:rPr>
      </w:pPr>
      <w:bookmarkStart w:id="37" w:name="_Toc332206658"/>
      <w:bookmarkStart w:id="38" w:name="_Toc337632316"/>
      <w:bookmarkStart w:id="39" w:name="_Toc331683995"/>
      <w:bookmarkStart w:id="40" w:name="_Toc339019955"/>
      <w:bookmarkStart w:id="41" w:name="_Toc342296709"/>
      <w:bookmarkStart w:id="42" w:name="_Toc336681893"/>
      <w:bookmarkStart w:id="43" w:name="_Toc336681538"/>
      <w:bookmarkStart w:id="44" w:name="_Toc331512857"/>
      <w:bookmarkStart w:id="45" w:name="_Toc350756404"/>
      <w:bookmarkStart w:id="46" w:name="_Toc345513763"/>
      <w:bookmarkStart w:id="47" w:name="_Toc339020049"/>
      <w:bookmarkStart w:id="48" w:name="_Toc340672831"/>
      <w:bookmarkStart w:id="49" w:name="_Toc349127584"/>
      <w:bookmarkStart w:id="50" w:name="_Toc365985109"/>
      <w:bookmarkStart w:id="51" w:name="_Toc333935279"/>
      <w:bookmarkStart w:id="52" w:name="_Toc333237724"/>
      <w:bookmarkStart w:id="53" w:name="_Toc333237613"/>
      <w:bookmarkStart w:id="54" w:name="_Toc366072458"/>
      <w:bookmarkStart w:id="55" w:name="_Toc339441045"/>
      <w:bookmarkStart w:id="56" w:name="_Toc333935620"/>
      <w:bookmarkStart w:id="57" w:name="_Toc350438703"/>
      <w:bookmarkStart w:id="58" w:name="_Toc339020187"/>
      <w:bookmarkStart w:id="59" w:name="_Toc340507404"/>
      <w:bookmarkStart w:id="60" w:name="_Toc339362258"/>
      <w:bookmarkStart w:id="61" w:name="_Toc349143547"/>
      <w:bookmarkStart w:id="62" w:name="_Toc340677032"/>
      <w:bookmarkStart w:id="63" w:name="_Toc333238572"/>
      <w:bookmarkStart w:id="64" w:name="_Toc332270306"/>
      <w:bookmarkStart w:id="65" w:name="_Toc330459946"/>
      <w:bookmarkStart w:id="66" w:name="_Toc365967003"/>
      <w:bookmarkStart w:id="67" w:name="_Toc341348292"/>
      <w:bookmarkStart w:id="68" w:name="_Toc342060323"/>
      <w:bookmarkStart w:id="69" w:name="_Toc339019829"/>
      <w:r>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t>2023年2月24日</w:t>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9651"/>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935621"/>
      <w:bookmarkStart w:id="74" w:name="_Toc333237614"/>
      <w:bookmarkStart w:id="75" w:name="_Toc330459949"/>
      <w:bookmarkStart w:id="76" w:name="_Toc75570886"/>
      <w:bookmarkStart w:id="77" w:name="_Toc333935280"/>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486"/>
      <w:bookmarkStart w:id="80" w:name="_Toc366072495"/>
      <w:bookmarkStart w:id="81" w:name="_Toc336681902"/>
      <w:bookmarkStart w:id="82" w:name="_Toc340677037"/>
      <w:bookmarkStart w:id="83" w:name="_Toc345513834"/>
      <w:bookmarkStart w:id="84" w:name="_Toc339020062"/>
      <w:bookmarkStart w:id="85" w:name="_Toc337632325"/>
      <w:bookmarkStart w:id="86" w:name="_Toc349143556"/>
      <w:bookmarkStart w:id="87" w:name="_Toc339019856"/>
      <w:bookmarkStart w:id="88" w:name="_Toc339362267"/>
      <w:bookmarkStart w:id="89" w:name="_Toc332206675"/>
      <w:bookmarkStart w:id="90" w:name="_Toc340672836"/>
      <w:bookmarkStart w:id="91" w:name="_Toc336681547"/>
      <w:bookmarkStart w:id="92" w:name="_Toc333238600"/>
      <w:bookmarkStart w:id="93" w:name="_Toc349127593"/>
      <w:bookmarkStart w:id="94" w:name="_Toc339441054"/>
      <w:bookmarkStart w:id="95" w:name="_Toc340507409"/>
      <w:bookmarkStart w:id="96" w:name="_Toc331684005"/>
      <w:bookmarkStart w:id="97" w:name="_Toc333935654"/>
      <w:bookmarkStart w:id="98" w:name="_Toc342296727"/>
      <w:bookmarkStart w:id="99" w:name="_Toc341348305"/>
      <w:bookmarkStart w:id="100" w:name="_Toc339019982"/>
      <w:bookmarkStart w:id="101" w:name="_Toc350438716"/>
      <w:bookmarkStart w:id="102" w:name="_Toc342060341"/>
      <w:bookmarkStart w:id="103" w:name="_Toc331512865"/>
      <w:bookmarkStart w:id="104" w:name="_Toc332270313"/>
      <w:bookmarkStart w:id="105" w:name="_Toc365967040"/>
      <w:bookmarkStart w:id="106" w:name="_Toc365985146"/>
      <w:bookmarkStart w:id="107" w:name="_Toc350756417"/>
      <w:bookmarkStart w:id="108" w:name="_Toc333237644"/>
      <w:bookmarkStart w:id="109" w:name="_Toc333237755"/>
      <w:bookmarkStart w:id="110" w:name="_Toc339020200"/>
      <w:bookmarkStart w:id="111" w:name="_Toc330459952"/>
      <w:bookmarkStart w:id="112" w:name="_Toc333935313"/>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9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541"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5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5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配送数量及品种</w:t>
            </w:r>
          </w:p>
        </w:tc>
        <w:tc>
          <w:tcPr>
            <w:tcW w:w="65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配送数量具体以学校订购数量为准，学校可根据实际自行选择采购内的品种。投标人必须提供由定点生产企业按照国家标准生产并符合国家质量检测标准的全新包装学生牛奶，面包点心类或鸡蛋，必须提供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5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货物配送至采购合同指定地点的搬运费、卸装费、保险费、验收、人力成本、产品成本、利润、税金等一切费用。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品种标准</w:t>
            </w:r>
          </w:p>
        </w:tc>
        <w:tc>
          <w:tcPr>
            <w:tcW w:w="65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w:t>
            </w:r>
            <w:r>
              <w:rPr>
                <w:rFonts w:hint="eastAsia"/>
                <w:color w:val="000000" w:themeColor="text1"/>
                <w:highlight w:val="none"/>
                <w:lang w:val="en-US" w:eastAsia="zh-CN"/>
                <w14:textFill>
                  <w14:solidFill>
                    <w14:schemeClr w14:val="tx1"/>
                  </w14:solidFill>
                </w14:textFill>
              </w:rPr>
              <w:t>采购人</w:t>
            </w:r>
            <w:r>
              <w:rPr>
                <w:rFonts w:hint="eastAsia"/>
                <w:color w:val="000000" w:themeColor="text1"/>
                <w:highlight w:val="none"/>
                <w14:textFill>
                  <w14:solidFill>
                    <w14:schemeClr w14:val="tx1"/>
                  </w14:solidFill>
                </w14:textFill>
              </w:rPr>
              <w:t>采购的品种要求，并能提供检验报告。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5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采购合同由中标人</w:t>
            </w:r>
            <w:r>
              <w:rPr>
                <w:rFonts w:hint="eastAsia" w:ascii="宋体" w:hAnsi="宋体" w:cs="宋体"/>
                <w:color w:val="000000" w:themeColor="text1"/>
                <w:highlight w:val="none"/>
                <w:lang w:val="en-US" w:eastAsia="zh-CN"/>
                <w14:textFill>
                  <w14:solidFill>
                    <w14:schemeClr w14:val="tx1"/>
                  </w14:solidFill>
                </w14:textFill>
              </w:rPr>
              <w:t>凭《中标通知书》</w:t>
            </w:r>
            <w:r>
              <w:rPr>
                <w:rFonts w:hint="eastAsia" w:ascii="宋体" w:hAnsi="宋体" w:cs="宋体"/>
                <w:color w:val="000000" w:themeColor="text1"/>
                <w:highlight w:val="none"/>
                <w14:textFill>
                  <w14:solidFill>
                    <w14:schemeClr w14:val="tx1"/>
                  </w14:solidFill>
                </w14:textFill>
              </w:rPr>
              <w:t>与采购人双方签订，签订时间为《中标通知书》发出之日起</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cs="宋体"/>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5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由采购人指定地点。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5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每月结算(以财政审批的时间来结付上一个月货款）。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结算要求</w:t>
            </w:r>
          </w:p>
        </w:tc>
        <w:tc>
          <w:tcPr>
            <w:tcW w:w="65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采购人凭中标人提供的以下文件支付货款：</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a)中标通知书；</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b)采购合同；</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c)货物清单（收货人签名并加盖采购人公章）；</w:t>
            </w:r>
          </w:p>
          <w:p>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d)中标人开具的发票。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售后服务</w:t>
            </w:r>
          </w:p>
        </w:tc>
        <w:tc>
          <w:tcPr>
            <w:tcW w:w="654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eastAsia="宋体"/>
                <w:color w:val="000000" w:themeColor="text1"/>
                <w:highlight w:val="none"/>
                <w:lang w:val="en-US" w:eastAsia="zh-CN"/>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w:t>
            </w:r>
            <w:r>
              <w:rPr>
                <w:rFonts w:hint="eastAsia" w:eastAsia="宋体"/>
                <w:color w:val="000000" w:themeColor="text1"/>
                <w:highlight w:val="none"/>
                <w:lang w:val="en-US" w:eastAsia="zh-CN"/>
                <w14:textFill>
                  <w14:solidFill>
                    <w14:schemeClr w14:val="tx1"/>
                  </w14:solidFill>
                </w14:textFill>
              </w:rPr>
              <w:t>在质量保证期内发生的质量问题，由中标供应商负责。</w:t>
            </w:r>
          </w:p>
          <w:p>
            <w:pPr>
              <w:spacing w:line="320" w:lineRule="exact"/>
              <w:rPr>
                <w:rFonts w:hint="eastAsia" w:eastAsia="宋体"/>
                <w:color w:val="000000" w:themeColor="text1"/>
                <w:highlight w:val="none"/>
                <w:lang w:val="en-US" w:eastAsia="zh-CN"/>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w:t>
            </w:r>
            <w:r>
              <w:rPr>
                <w:rFonts w:hint="eastAsia" w:eastAsia="宋体"/>
                <w:color w:val="000000" w:themeColor="text1"/>
                <w:highlight w:val="none"/>
                <w:lang w:val="en-US" w:eastAsia="zh-CN"/>
                <w14:textFill>
                  <w14:solidFill>
                    <w14:schemeClr w14:val="tx1"/>
                  </w14:solidFill>
                </w14:textFill>
              </w:rPr>
              <w:t>中标供应商必须保证所投货物的质量，如果出现产品质量导致的问题由中标供应商负责和赔偿。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tc>
        <w:tc>
          <w:tcPr>
            <w:tcW w:w="654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6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发改价格[2011]534号文的规定</w:t>
            </w:r>
            <w:r>
              <w:rPr>
                <w:rFonts w:hint="eastAsia" w:ascii="宋体" w:hAnsi="宋体"/>
                <w:color w:val="000000" w:themeColor="text1"/>
                <w:szCs w:val="21"/>
                <w:highlight w:val="none"/>
                <w14:textFill>
                  <w14:solidFill>
                    <w14:schemeClr w14:val="tx1"/>
                  </w14:solidFill>
                </w14:textFill>
              </w:rPr>
              <w:t>，招标代理服务费</w:t>
            </w:r>
            <w:r>
              <w:rPr>
                <w:rFonts w:hint="eastAsia" w:ascii="宋体" w:hAnsi="宋体"/>
                <w:color w:val="000000" w:themeColor="text1"/>
                <w:szCs w:val="21"/>
                <w:highlight w:val="none"/>
                <w:lang w:val="en-US" w:eastAsia="zh-CN"/>
                <w14:textFill>
                  <w14:solidFill>
                    <w14:schemeClr w14:val="tx1"/>
                  </w14:solidFill>
                </w14:textFill>
              </w:rPr>
              <w:t>根据预算金额</w:t>
            </w:r>
            <w:r>
              <w:rPr>
                <w:rFonts w:hint="eastAsia" w:ascii="宋体" w:hAnsi="宋体"/>
                <w:color w:val="000000" w:themeColor="text1"/>
                <w:szCs w:val="21"/>
                <w:highlight w:val="none"/>
                <w14:textFill>
                  <w14:solidFill>
                    <w14:schemeClr w14:val="tx1"/>
                  </w14:solidFill>
                </w14:textFill>
              </w:rPr>
              <w:t>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6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6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67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bl>
    <w:p>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13672"/>
      <w:r>
        <w:rPr>
          <w:rFonts w:hint="eastAsia"/>
          <w:color w:val="000000" w:themeColor="text1"/>
          <w:kern w:val="0"/>
          <w:sz w:val="24"/>
          <w:highlight w:val="none"/>
          <w14:textFill>
            <w14:solidFill>
              <w14:schemeClr w14:val="tx1"/>
            </w14:solidFill>
          </w14:textFill>
        </w:rPr>
        <w:t>B  技术要求</w:t>
      </w:r>
      <w:bookmarkEnd w:id="113"/>
    </w:p>
    <w:p>
      <w:pPr>
        <w:widowControl/>
        <w:adjustRightInd w:val="0"/>
        <w:snapToGrid w:val="0"/>
        <w:spacing w:line="360" w:lineRule="auto"/>
        <w:rPr>
          <w:rFonts w:hint="eastAsia" w:ascii="宋体" w:hAnsi="宋体"/>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一、学生营养餐总体要求</w:t>
      </w:r>
    </w:p>
    <w:p>
      <w:pPr>
        <w:pStyle w:val="2"/>
        <w:tabs>
          <w:tab w:val="left" w:pos="630"/>
        </w:tabs>
        <w:autoSpaceDE w:val="0"/>
        <w:autoSpaceDN w:val="0"/>
        <w:adjustRightInd w:val="0"/>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1.配送服务总期限为</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年：期间实行按学生在校每天配送，具体时间由采购方根据实际情况再定。</w:t>
      </w:r>
    </w:p>
    <w:p>
      <w:pPr>
        <w:pStyle w:val="2"/>
        <w:tabs>
          <w:tab w:val="left" w:pos="630"/>
        </w:tabs>
        <w:autoSpaceDE w:val="0"/>
        <w:autoSpaceDN w:val="0"/>
        <w:adjustRightInd w:val="0"/>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2.营养餐配送份数的标准为</w:t>
      </w:r>
      <w:r>
        <w:rPr>
          <w:rFonts w:hint="eastAsia" w:ascii="宋体" w:hAnsi="宋体" w:eastAsia="宋体" w:cs="宋体"/>
          <w:color w:val="000000" w:themeColor="text1"/>
          <w:sz w:val="21"/>
          <w:szCs w:val="21"/>
          <w:highlight w:val="none"/>
          <w:lang w:val="en-US" w:eastAsia="zh-CN"/>
          <w14:textFill>
            <w14:solidFill>
              <w14:schemeClr w14:val="tx1"/>
            </w14:solidFill>
          </w14:textFill>
        </w:rPr>
        <w:t>阳春市河口镇中心小学</w:t>
      </w:r>
      <w:r>
        <w:rPr>
          <w:rFonts w:hint="eastAsia" w:ascii="宋体" w:hAnsi="宋体" w:eastAsia="宋体" w:cs="宋体"/>
          <w:color w:val="000000" w:themeColor="text1"/>
          <w:sz w:val="21"/>
          <w:szCs w:val="21"/>
          <w:highlight w:val="none"/>
          <w14:textFill>
            <w14:solidFill>
              <w14:schemeClr w14:val="tx1"/>
            </w14:solidFill>
          </w14:textFill>
        </w:rPr>
        <w:t>现就读学生人数（约</w:t>
      </w:r>
      <w:r>
        <w:rPr>
          <w:rFonts w:hint="eastAsia" w:ascii="宋体" w:hAnsi="宋体" w:eastAsia="宋体" w:cs="宋体"/>
          <w:color w:val="000000" w:themeColor="text1"/>
          <w:sz w:val="21"/>
          <w:szCs w:val="21"/>
          <w:highlight w:val="none"/>
          <w:lang w:val="en-US" w:eastAsia="zh-CN"/>
          <w14:textFill>
            <w14:solidFill>
              <w14:schemeClr w14:val="tx1"/>
            </w14:solidFill>
          </w14:textFill>
        </w:rPr>
        <w:t>900</w:t>
      </w:r>
      <w:r>
        <w:rPr>
          <w:rFonts w:hint="eastAsia" w:ascii="宋体" w:hAnsi="宋体" w:eastAsia="宋体" w:cs="宋体"/>
          <w:color w:val="000000" w:themeColor="text1"/>
          <w:sz w:val="21"/>
          <w:szCs w:val="21"/>
          <w:highlight w:val="none"/>
          <w14:textFill>
            <w14:solidFill>
              <w14:schemeClr w14:val="tx1"/>
            </w14:solidFill>
          </w14:textFill>
        </w:rPr>
        <w:t>人）。</w:t>
      </w:r>
    </w:p>
    <w:p>
      <w:pPr>
        <w:pStyle w:val="2"/>
        <w:tabs>
          <w:tab w:val="left" w:pos="630"/>
        </w:tabs>
        <w:autoSpaceDE w:val="0"/>
        <w:autoSpaceDN w:val="0"/>
        <w:adjustRightInd w:val="0"/>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3.食品（营养餐）由供应商送货上门，配送过程中须保证产品的包装、运输符合有关的卫生要求，不对产品造成污染。</w:t>
      </w:r>
    </w:p>
    <w:p>
      <w:pPr>
        <w:pStyle w:val="2"/>
        <w:tabs>
          <w:tab w:val="left" w:pos="630"/>
        </w:tabs>
        <w:autoSpaceDE w:val="0"/>
        <w:autoSpaceDN w:val="0"/>
        <w:adjustRightInd w:val="0"/>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4.营养餐包括的种类：牛奶、面包点心类/鸡蛋等适合增加学生营养的食品，配餐品种应根据学生口味多样化、尽量做到品种每天有更新。</w:t>
      </w:r>
    </w:p>
    <w:p>
      <w:pPr>
        <w:pStyle w:val="2"/>
        <w:tabs>
          <w:tab w:val="left" w:pos="630"/>
        </w:tabs>
        <w:autoSpaceDE w:val="0"/>
        <w:autoSpaceDN w:val="0"/>
        <w:adjustRightInd w:val="0"/>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b/>
          <w:snapToGrid w:val="0"/>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营养餐每份价格5元（不可高于或低于5元），要求为：牛奶（≥200ml盒装）</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1支，面包点心类（≥45g）或鸡蛋（≥50g）</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1个（如配餐的标准因国家政策要求而调整，由双方协商解决）。</w:t>
      </w:r>
    </w:p>
    <w:p>
      <w:pPr>
        <w:pStyle w:val="2"/>
        <w:tabs>
          <w:tab w:val="left" w:pos="630"/>
        </w:tabs>
        <w:autoSpaceDE w:val="0"/>
        <w:autoSpaceDN w:val="0"/>
        <w:adjustRightInd w:val="0"/>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6.保证经营的食品符合《食品安全法》规定的要求。</w:t>
      </w:r>
    </w:p>
    <w:p>
      <w:pPr>
        <w:pStyle w:val="2"/>
        <w:tabs>
          <w:tab w:val="left" w:pos="630"/>
        </w:tabs>
        <w:autoSpaceDE w:val="0"/>
        <w:autoSpaceDN w:val="0"/>
        <w:adjustRightInd w:val="0"/>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7.保证进货时认真查验食品质量，食品包装上的标识符合下列要求：</w:t>
      </w:r>
    </w:p>
    <w:p>
      <w:pPr>
        <w:pStyle w:val="2"/>
        <w:tabs>
          <w:tab w:val="left" w:pos="945"/>
        </w:tabs>
        <w:autoSpaceDE w:val="0"/>
        <w:autoSpaceDN w:val="0"/>
        <w:adjustRightInd w:val="0"/>
        <w:spacing w:line="360" w:lineRule="auto"/>
        <w:ind w:firstLine="420" w:firstLineChars="200"/>
        <w:jc w:val="lef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1）有食品质量检验合格证明</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pStyle w:val="2"/>
        <w:tabs>
          <w:tab w:val="left" w:pos="945"/>
        </w:tabs>
        <w:autoSpaceDE w:val="0"/>
        <w:autoSpaceDN w:val="0"/>
        <w:adjustRightInd w:val="0"/>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2）有中文标明的食品名称、生产厂厂名和厂址</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pStyle w:val="2"/>
        <w:tabs>
          <w:tab w:val="left" w:pos="945"/>
        </w:tabs>
        <w:autoSpaceDE w:val="0"/>
        <w:autoSpaceDN w:val="0"/>
        <w:adjustRightInd w:val="0"/>
        <w:spacing w:line="360" w:lineRule="auto"/>
        <w:ind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3）有清晰地标明食品的生产日期和保质期</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pStyle w:val="2"/>
        <w:tabs>
          <w:tab w:val="left" w:pos="945"/>
        </w:tabs>
        <w:autoSpaceDE w:val="0"/>
        <w:autoSpaceDN w:val="0"/>
        <w:adjustRightInd w:val="0"/>
        <w:spacing w:line="360" w:lineRule="auto"/>
        <w:ind w:firstLine="420" w:firstLineChars="200"/>
        <w:jc w:val="lef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4）有标明食品的规格、等级、所含主要成份的名称和含量，用中文相应予以标明</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需要事先让消费者知晓的，要在外包装上标明</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pPr>
        <w:pStyle w:val="2"/>
        <w:tabs>
          <w:tab w:val="left" w:pos="945"/>
        </w:tabs>
        <w:autoSpaceDE w:val="0"/>
        <w:autoSpaceDN w:val="0"/>
        <w:adjustRightInd w:val="0"/>
        <w:spacing w:line="360" w:lineRule="auto"/>
        <w:ind w:firstLine="420" w:firstLineChars="200"/>
        <w:jc w:val="left"/>
        <w:textAlignment w:val="baseline"/>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b/>
          <w:snapToGrid w:val="0"/>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投标人须承诺所投产品须具有产品检验报告及食品卫生安全合同，在签订采购合同前须向采购人提供。</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提供承诺函</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pPr>
        <w:pStyle w:val="2"/>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6268"/>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14:textFill>
            <w14:solidFill>
              <w14:schemeClr w14:val="tx1"/>
            </w14:solidFill>
          </w14:textFill>
        </w:rPr>
      </w:pPr>
      <w:bookmarkStart w:id="115" w:name="_Toc456648358"/>
      <w:bookmarkStart w:id="116" w:name="_Toc434832495"/>
      <w:bookmarkStart w:id="117" w:name="_Toc13476"/>
      <w:bookmarkStart w:id="118" w:name="_Toc456272919"/>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r>
              <w:rPr>
                <w:rFonts w:hint="eastAsia" w:ascii="宋体" w:hAnsi="宋体"/>
                <w:b/>
                <w:bCs/>
                <w:color w:val="000000" w:themeColor="text1"/>
                <w:szCs w:val="21"/>
                <w:highlight w:val="none"/>
                <w:lang w:val="en-US" w:eastAsia="zh-CN"/>
                <w14:textFill>
                  <w14:solidFill>
                    <w14:schemeClr w14:val="tx1"/>
                  </w14:solidFill>
                </w14:textFill>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rFonts w:hint="eastAsia"/>
          <w:color w:val="000000" w:themeColor="text1"/>
          <w:szCs w:val="21"/>
          <w:highlight w:val="none"/>
          <w14:textFill>
            <w14:solidFill>
              <w14:schemeClr w14:val="tx1"/>
            </w14:solidFill>
          </w14:textFill>
        </w:rPr>
      </w:pPr>
    </w:p>
    <w:p>
      <w:pPr>
        <w:pStyle w:val="2"/>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19" w:name="_Hlt21938668"/>
      <w:bookmarkEnd w:id="119"/>
      <w:bookmarkStart w:id="120" w:name="_Hlt21938665"/>
      <w:bookmarkEnd w:id="120"/>
      <w:bookmarkStart w:id="121" w:name="_Toc336681903"/>
      <w:bookmarkStart w:id="122" w:name="_Toc349143557"/>
      <w:bookmarkStart w:id="123" w:name="_Toc332270314"/>
      <w:bookmarkStart w:id="124" w:name="_Toc366072496"/>
      <w:bookmarkStart w:id="125" w:name="_Toc336681548"/>
      <w:bookmarkStart w:id="126" w:name="_Toc503785396"/>
      <w:bookmarkStart w:id="127" w:name="_Toc330459953"/>
      <w:bookmarkStart w:id="128" w:name="_Toc333237645"/>
      <w:bookmarkStart w:id="129" w:name="_Toc339362268"/>
      <w:bookmarkStart w:id="130" w:name="_Toc340507410"/>
      <w:bookmarkStart w:id="131" w:name="_Toc333935314"/>
      <w:bookmarkStart w:id="132" w:name="_Toc339441055"/>
      <w:bookmarkStart w:id="133" w:name="_Toc497224194"/>
      <w:bookmarkStart w:id="134" w:name="_Toc342060342"/>
      <w:bookmarkStart w:id="135" w:name="_Toc339020063"/>
      <w:bookmarkStart w:id="136" w:name="_Toc365967041"/>
      <w:bookmarkStart w:id="137" w:name="_Toc365985147"/>
      <w:bookmarkStart w:id="138" w:name="_Toc333238601"/>
      <w:bookmarkStart w:id="139" w:name="_Toc333237756"/>
      <w:bookmarkStart w:id="140" w:name="_Toc339020201"/>
      <w:bookmarkStart w:id="141" w:name="_Toc332206676"/>
      <w:bookmarkStart w:id="142" w:name="_Toc339019983"/>
      <w:bookmarkStart w:id="143" w:name="_Toc350756418"/>
      <w:bookmarkStart w:id="144" w:name="_Toc339019857"/>
      <w:bookmarkStart w:id="145" w:name="_Toc331512866"/>
      <w:bookmarkStart w:id="146" w:name="_Toc340677038"/>
      <w:bookmarkStart w:id="147" w:name="_Toc340672837"/>
      <w:bookmarkStart w:id="148" w:name="_Toc349127594"/>
      <w:bookmarkStart w:id="149" w:name="_Toc337632326"/>
      <w:bookmarkStart w:id="150" w:name="_Toc331684006"/>
      <w:bookmarkStart w:id="151" w:name="_Toc333935655"/>
      <w:bookmarkStart w:id="152" w:name="_Toc341348306"/>
      <w:bookmarkStart w:id="153" w:name="_Toc342296728"/>
      <w:bookmarkStart w:id="154" w:name="_Toc345513835"/>
      <w:bookmarkStart w:id="155" w:name="_Toc350438717"/>
      <w:bookmarkStart w:id="156" w:name="_Toc5491"/>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7" w:name="_Toc497224195"/>
      <w:bookmarkStart w:id="158" w:name="_Toc503785397"/>
      <w:bookmarkStart w:id="159" w:name="_Toc365967042"/>
      <w:bookmarkStart w:id="160" w:name="_Toc340507411"/>
      <w:bookmarkStart w:id="161" w:name="_Toc333935315"/>
      <w:bookmarkStart w:id="162" w:name="_Toc339019858"/>
      <w:bookmarkStart w:id="163" w:name="_Toc345513836"/>
      <w:bookmarkStart w:id="164" w:name="_Toc333237757"/>
      <w:bookmarkStart w:id="165" w:name="_Toc331512867"/>
      <w:bookmarkStart w:id="166" w:name="_Toc336681904"/>
      <w:bookmarkStart w:id="167" w:name="_Toc340672838"/>
      <w:bookmarkStart w:id="168" w:name="_Toc339441056"/>
      <w:bookmarkStart w:id="169" w:name="_Toc342296729"/>
      <w:bookmarkStart w:id="170" w:name="_Toc337632327"/>
      <w:bookmarkStart w:id="171" w:name="_Toc339362269"/>
      <w:bookmarkStart w:id="172" w:name="_Toc341348307"/>
      <w:bookmarkStart w:id="173" w:name="_Toc340677039"/>
      <w:bookmarkStart w:id="174" w:name="_Toc350438718"/>
      <w:bookmarkStart w:id="175" w:name="_Toc349127595"/>
      <w:bookmarkStart w:id="176" w:name="_Toc336681549"/>
      <w:bookmarkStart w:id="177" w:name="_Toc339019984"/>
      <w:bookmarkStart w:id="178" w:name="_Toc342060343"/>
      <w:bookmarkStart w:id="179" w:name="_Toc332270315"/>
      <w:bookmarkStart w:id="180" w:name="_Toc365985148"/>
      <w:bookmarkStart w:id="181" w:name="_Toc349143558"/>
      <w:bookmarkStart w:id="182" w:name="_Toc350756419"/>
      <w:bookmarkStart w:id="183" w:name="_Toc734"/>
      <w:bookmarkStart w:id="184" w:name="_Toc333935656"/>
      <w:bookmarkStart w:id="185" w:name="_Toc333237646"/>
      <w:bookmarkStart w:id="186" w:name="_Toc330459954"/>
      <w:bookmarkStart w:id="187" w:name="_Toc339020202"/>
      <w:bookmarkStart w:id="188" w:name="_Toc366072497"/>
      <w:bookmarkStart w:id="189" w:name="_Toc331684007"/>
      <w:bookmarkStart w:id="190" w:name="_Toc332206677"/>
      <w:bookmarkStart w:id="191" w:name="_Toc339020064"/>
      <w:bookmarkStart w:id="192" w:name="_Toc333238602"/>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503785398"/>
      <w:bookmarkStart w:id="194" w:name="_Toc336681550"/>
      <w:bookmarkStart w:id="195" w:name="_Toc333935657"/>
      <w:bookmarkStart w:id="196" w:name="_Toc339019859"/>
      <w:bookmarkStart w:id="197" w:name="_Toc497224196"/>
      <w:bookmarkStart w:id="198" w:name="_Toc332270316"/>
      <w:bookmarkStart w:id="199" w:name="_Toc349143559"/>
      <w:bookmarkStart w:id="200" w:name="_Toc339019985"/>
      <w:bookmarkStart w:id="201" w:name="_Toc336681905"/>
      <w:bookmarkStart w:id="202" w:name="_Toc340507412"/>
      <w:bookmarkStart w:id="203" w:name="_Toc337632328"/>
      <w:bookmarkStart w:id="204" w:name="_Toc331684008"/>
      <w:bookmarkStart w:id="205" w:name="_Toc342296730"/>
      <w:bookmarkStart w:id="206" w:name="_Toc339362270"/>
      <w:bookmarkStart w:id="207" w:name="_Toc330459955"/>
      <w:bookmarkStart w:id="208" w:name="_Toc339020203"/>
      <w:bookmarkStart w:id="209" w:name="_Toc342060344"/>
      <w:bookmarkStart w:id="210" w:name="_Toc331512868"/>
      <w:bookmarkStart w:id="211" w:name="_Toc350438719"/>
      <w:bookmarkStart w:id="212" w:name="_Toc340672839"/>
      <w:bookmarkStart w:id="213" w:name="_Toc341348308"/>
      <w:bookmarkStart w:id="214" w:name="_Toc349127596"/>
      <w:bookmarkStart w:id="215" w:name="_Toc333238603"/>
      <w:bookmarkStart w:id="216" w:name="_Toc366072498"/>
      <w:bookmarkStart w:id="217" w:name="_Toc339020065"/>
      <w:bookmarkStart w:id="218" w:name="_Toc333237758"/>
      <w:bookmarkStart w:id="219" w:name="_Toc374454571"/>
      <w:bookmarkStart w:id="220" w:name="_Toc365985149"/>
      <w:bookmarkStart w:id="221" w:name="_Toc365967043"/>
      <w:bookmarkStart w:id="222" w:name="_Toc332206678"/>
      <w:bookmarkStart w:id="223" w:name="_Toc340677040"/>
      <w:bookmarkStart w:id="224" w:name="_Toc350756420"/>
      <w:bookmarkStart w:id="225" w:name="_Toc345513837"/>
      <w:bookmarkStart w:id="226" w:name="_Toc333935316"/>
      <w:bookmarkStart w:id="227" w:name="_Toc333237647"/>
      <w:bookmarkStart w:id="228" w:name="_Toc339441057"/>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29" w:name="_Toc15366"/>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阳春市河口镇中心小学</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w:t>
      </w:r>
      <w:r>
        <w:rPr>
          <w:rFonts w:hint="eastAsia" w:ascii="宋体" w:hAnsi="宋体"/>
          <w:bCs/>
          <w:color w:val="000000" w:themeColor="text1"/>
          <w:highlight w:val="none"/>
          <w14:textFill>
            <w14:solidFill>
              <w14:schemeClr w14:val="tx1"/>
            </w14:solidFill>
          </w14:textFill>
        </w:rPr>
        <w:t>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503785399"/>
      <w:bookmarkStart w:id="231" w:name="_Toc497224197"/>
      <w:bookmarkStart w:id="232" w:name="_Toc350438720"/>
      <w:bookmarkStart w:id="233" w:name="_Toc340507413"/>
      <w:bookmarkStart w:id="234" w:name="_Toc330459956"/>
      <w:bookmarkStart w:id="235" w:name="_Toc349127597"/>
      <w:bookmarkStart w:id="236" w:name="_Toc342296731"/>
      <w:bookmarkStart w:id="237" w:name="_Toc332206679"/>
      <w:bookmarkStart w:id="238" w:name="_Toc339019860"/>
      <w:bookmarkStart w:id="239" w:name="_Toc333238604"/>
      <w:bookmarkStart w:id="240" w:name="_Toc366072499"/>
      <w:bookmarkStart w:id="241" w:name="_Toc339362271"/>
      <w:bookmarkStart w:id="242" w:name="_Toc345513838"/>
      <w:bookmarkStart w:id="243" w:name="_Toc332270317"/>
      <w:bookmarkStart w:id="244" w:name="_Toc333237759"/>
      <w:bookmarkStart w:id="245" w:name="_Toc339020066"/>
      <w:bookmarkStart w:id="246" w:name="_Toc333935658"/>
      <w:bookmarkStart w:id="247" w:name="_Toc365967044"/>
      <w:bookmarkStart w:id="248" w:name="_Toc333935317"/>
      <w:bookmarkStart w:id="249" w:name="_Toc331512869"/>
      <w:bookmarkStart w:id="250" w:name="_Toc340672840"/>
      <w:bookmarkStart w:id="251" w:name="_Toc349143560"/>
      <w:bookmarkStart w:id="252" w:name="_Toc333237648"/>
      <w:bookmarkStart w:id="253" w:name="_Toc365985150"/>
      <w:bookmarkStart w:id="254" w:name="_Toc339441058"/>
      <w:bookmarkStart w:id="255" w:name="_Toc342060345"/>
      <w:bookmarkStart w:id="256" w:name="_Toc336681551"/>
      <w:bookmarkStart w:id="257" w:name="_Toc331684009"/>
      <w:bookmarkStart w:id="258" w:name="_Toc341348309"/>
      <w:bookmarkStart w:id="259" w:name="_Toc337632329"/>
      <w:bookmarkStart w:id="260" w:name="_Toc350756421"/>
      <w:bookmarkStart w:id="261" w:name="_Toc374454572"/>
      <w:bookmarkStart w:id="262" w:name="_Toc336681906"/>
      <w:bookmarkStart w:id="263" w:name="_Toc14723"/>
      <w:bookmarkStart w:id="264" w:name="_Toc340677041"/>
      <w:bookmarkStart w:id="265" w:name="_Toc339020204"/>
      <w:bookmarkStart w:id="266" w:name="_Toc339019986"/>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7" w:name="_Toc336681552"/>
      <w:bookmarkStart w:id="268" w:name="_Toc331684010"/>
      <w:bookmarkStart w:id="269" w:name="_Toc332270318"/>
      <w:bookmarkStart w:id="270" w:name="_Toc339019861"/>
      <w:bookmarkStart w:id="271" w:name="_Toc374454573"/>
      <w:bookmarkStart w:id="272" w:name="_Toc503785400"/>
      <w:bookmarkStart w:id="273" w:name="_Toc336681907"/>
      <w:bookmarkStart w:id="274" w:name="_Toc333237649"/>
      <w:bookmarkStart w:id="275" w:name="_Toc350756422"/>
      <w:bookmarkStart w:id="276" w:name="_Toc337632330"/>
      <w:bookmarkStart w:id="277" w:name="_Toc330459957"/>
      <w:bookmarkStart w:id="278" w:name="_Toc339020067"/>
      <w:bookmarkStart w:id="279" w:name="_Toc333935659"/>
      <w:bookmarkStart w:id="280" w:name="_Toc340507414"/>
      <w:bookmarkStart w:id="281" w:name="_Toc345513839"/>
      <w:bookmarkStart w:id="282" w:name="_Toc350438721"/>
      <w:bookmarkStart w:id="283" w:name="_Toc331512870"/>
      <w:bookmarkStart w:id="284" w:name="_Toc332206680"/>
      <w:bookmarkStart w:id="285" w:name="_Toc349143561"/>
      <w:bookmarkStart w:id="286" w:name="_Toc497224198"/>
      <w:bookmarkStart w:id="287" w:name="_Toc342060346"/>
      <w:bookmarkStart w:id="288" w:name="_Toc339362272"/>
      <w:bookmarkStart w:id="289" w:name="_Toc365985151"/>
      <w:bookmarkStart w:id="290" w:name="_Toc333238605"/>
      <w:bookmarkStart w:id="291" w:name="_Toc341348310"/>
      <w:bookmarkStart w:id="292" w:name="_Toc333935318"/>
      <w:bookmarkStart w:id="293" w:name="_Toc365967045"/>
      <w:bookmarkStart w:id="294" w:name="_Toc342296732"/>
      <w:bookmarkStart w:id="295" w:name="_Toc339019987"/>
      <w:bookmarkStart w:id="296" w:name="_Toc366072500"/>
      <w:bookmarkStart w:id="297" w:name="_Toc339020205"/>
      <w:bookmarkStart w:id="298" w:name="_Toc340677042"/>
      <w:bookmarkStart w:id="299" w:name="_Toc32418"/>
      <w:bookmarkStart w:id="300" w:name="_Toc333237760"/>
      <w:bookmarkStart w:id="301" w:name="_Toc349127598"/>
      <w:bookmarkStart w:id="302" w:name="_Toc340672841"/>
      <w:bookmarkStart w:id="303" w:name="_Toc339441059"/>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45513840"/>
      <w:bookmarkStart w:id="305" w:name="_Toc333237761"/>
      <w:bookmarkStart w:id="306" w:name="_Toc339441060"/>
      <w:bookmarkStart w:id="307" w:name="_Toc349143562"/>
      <w:bookmarkStart w:id="308" w:name="_Toc342060347"/>
      <w:bookmarkStart w:id="309" w:name="_Toc333237650"/>
      <w:bookmarkStart w:id="310" w:name="_Toc337632331"/>
      <w:bookmarkStart w:id="311" w:name="_Toc331684011"/>
      <w:bookmarkStart w:id="312" w:name="_Toc339020068"/>
      <w:bookmarkStart w:id="313" w:name="_Toc340677043"/>
      <w:bookmarkStart w:id="314" w:name="_Toc333935319"/>
      <w:bookmarkStart w:id="315" w:name="_Toc336681908"/>
      <w:bookmarkStart w:id="316" w:name="_Toc340672842"/>
      <w:bookmarkStart w:id="317" w:name="_Toc350756423"/>
      <w:bookmarkStart w:id="318" w:name="_Toc339019862"/>
      <w:bookmarkStart w:id="319" w:name="_Toc333238606"/>
      <w:bookmarkStart w:id="320" w:name="_Toc332206681"/>
      <w:bookmarkStart w:id="321" w:name="_Toc332270319"/>
      <w:bookmarkStart w:id="322" w:name="_Toc366072501"/>
      <w:bookmarkStart w:id="323" w:name="_Toc330459958"/>
      <w:bookmarkStart w:id="324" w:name="_Toc503785401"/>
      <w:bookmarkStart w:id="325" w:name="_Toc497224199"/>
      <w:bookmarkStart w:id="326" w:name="_Toc340507415"/>
      <w:bookmarkStart w:id="327" w:name="_Toc374454574"/>
      <w:bookmarkStart w:id="328" w:name="_Toc350438722"/>
      <w:bookmarkStart w:id="329" w:name="_Toc365967046"/>
      <w:bookmarkStart w:id="330" w:name="_Toc333935660"/>
      <w:bookmarkStart w:id="331" w:name="_Toc339362273"/>
      <w:bookmarkStart w:id="332" w:name="_Toc339020206"/>
      <w:bookmarkStart w:id="333" w:name="_Toc349127599"/>
      <w:bookmarkStart w:id="334" w:name="_Toc331512871"/>
      <w:bookmarkStart w:id="335" w:name="_Toc341348311"/>
      <w:bookmarkStart w:id="336" w:name="_Toc339019988"/>
      <w:bookmarkStart w:id="337" w:name="_Toc336681553"/>
      <w:bookmarkStart w:id="338" w:name="_Toc365985152"/>
      <w:bookmarkStart w:id="339" w:name="_Toc342296733"/>
    </w:p>
    <w:p>
      <w:pPr>
        <w:pStyle w:val="4"/>
        <w:numPr>
          <w:ilvl w:val="0"/>
          <w:numId w:val="0"/>
        </w:numPr>
        <w:rPr>
          <w:color w:val="000000" w:themeColor="text1"/>
          <w:sz w:val="24"/>
          <w:highlight w:val="none"/>
          <w14:textFill>
            <w14:solidFill>
              <w14:schemeClr w14:val="tx1"/>
            </w14:solidFill>
          </w14:textFill>
        </w:rPr>
      </w:pPr>
      <w:bookmarkStart w:id="340" w:name="_Toc3377"/>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1" w:name="_Toc345513841"/>
      <w:bookmarkStart w:id="342" w:name="_Toc350756424"/>
      <w:bookmarkStart w:id="343" w:name="_Toc331684012"/>
      <w:bookmarkStart w:id="344" w:name="_Toc331512872"/>
      <w:bookmarkStart w:id="345" w:name="_Toc339362274"/>
      <w:bookmarkStart w:id="346" w:name="_Toc341348312"/>
      <w:bookmarkStart w:id="347" w:name="_Toc339441061"/>
      <w:bookmarkStart w:id="348" w:name="_Toc366072502"/>
      <w:bookmarkStart w:id="349" w:name="_Toc339020069"/>
      <w:bookmarkStart w:id="350" w:name="_Toc349127600"/>
      <w:bookmarkStart w:id="351" w:name="_Toc374454575"/>
      <w:bookmarkStart w:id="352" w:name="_Toc332270320"/>
      <w:bookmarkStart w:id="353" w:name="_Toc349143563"/>
      <w:bookmarkStart w:id="354" w:name="_Toc337632332"/>
      <w:bookmarkStart w:id="355" w:name="_Toc339019863"/>
      <w:bookmarkStart w:id="356" w:name="_Toc333237651"/>
      <w:bookmarkStart w:id="357" w:name="_Toc342296734"/>
      <w:bookmarkStart w:id="358" w:name="_Toc339019989"/>
      <w:bookmarkStart w:id="359" w:name="_Toc336681554"/>
      <w:bookmarkStart w:id="360" w:name="_Toc332206682"/>
      <w:bookmarkStart w:id="361" w:name="_Toc342060348"/>
      <w:bookmarkStart w:id="362" w:name="_Toc497224200"/>
      <w:bookmarkStart w:id="363" w:name="_Toc330459959"/>
      <w:bookmarkStart w:id="364" w:name="_Toc336681909"/>
      <w:bookmarkStart w:id="365" w:name="_Toc340677044"/>
      <w:bookmarkStart w:id="366" w:name="_Toc339020207"/>
      <w:bookmarkStart w:id="367" w:name="_Toc503785402"/>
      <w:bookmarkStart w:id="368" w:name="_Toc365967047"/>
      <w:bookmarkStart w:id="369" w:name="_Toc333237762"/>
      <w:bookmarkStart w:id="370" w:name="_Toc333935320"/>
      <w:bookmarkStart w:id="371" w:name="_Toc333238607"/>
      <w:bookmarkStart w:id="372" w:name="_Toc340507416"/>
      <w:bookmarkStart w:id="373" w:name="_Toc333935661"/>
      <w:bookmarkStart w:id="374" w:name="_Toc340672843"/>
      <w:bookmarkStart w:id="375" w:name="_Toc365985153"/>
      <w:bookmarkStart w:id="376" w:name="_Toc350438723"/>
      <w:bookmarkStart w:id="377" w:name="_Toc17322"/>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8" w:name="_Toc337632333"/>
      <w:bookmarkStart w:id="379" w:name="_Toc339441062"/>
      <w:bookmarkStart w:id="380" w:name="_Toc339362275"/>
      <w:bookmarkStart w:id="381" w:name="_Toc342296735"/>
      <w:bookmarkStart w:id="382" w:name="_Toc336681555"/>
      <w:bookmarkStart w:id="383" w:name="_Toc345513842"/>
      <w:bookmarkStart w:id="384" w:name="_Toc497224201"/>
      <w:bookmarkStart w:id="385" w:name="_Toc332206683"/>
      <w:bookmarkStart w:id="386" w:name="_Toc330459960"/>
      <w:bookmarkStart w:id="387" w:name="_Toc340672844"/>
      <w:bookmarkStart w:id="388" w:name="_Toc339019864"/>
      <w:bookmarkStart w:id="389" w:name="_Toc503785403"/>
      <w:bookmarkStart w:id="390" w:name="_Toc333237652"/>
      <w:bookmarkStart w:id="391" w:name="_Toc370388389"/>
      <w:bookmarkStart w:id="392" w:name="_Toc332270321"/>
      <w:bookmarkStart w:id="393" w:name="_Toc349127601"/>
      <w:bookmarkStart w:id="394" w:name="_Toc365985154"/>
      <w:bookmarkStart w:id="395" w:name="_Toc339020208"/>
      <w:bookmarkStart w:id="396" w:name="_Toc336681910"/>
      <w:bookmarkStart w:id="397" w:name="_Toc333237763"/>
      <w:bookmarkStart w:id="398" w:name="_Toc331512873"/>
      <w:bookmarkStart w:id="399" w:name="_Toc333935321"/>
      <w:bookmarkStart w:id="400" w:name="_Toc342060349"/>
      <w:bookmarkStart w:id="401" w:name="_Toc339020070"/>
      <w:bookmarkStart w:id="402" w:name="_Toc349143564"/>
      <w:bookmarkStart w:id="403" w:name="_Toc340507417"/>
      <w:bookmarkStart w:id="404" w:name="_Toc350438724"/>
      <w:bookmarkStart w:id="405" w:name="_Toc350756425"/>
      <w:bookmarkStart w:id="406" w:name="_Toc341348313"/>
      <w:bookmarkStart w:id="407" w:name="_Toc331684013"/>
      <w:bookmarkStart w:id="408" w:name="_Toc365967048"/>
      <w:bookmarkStart w:id="409" w:name="_Toc333935662"/>
      <w:bookmarkStart w:id="410" w:name="_Toc339019990"/>
      <w:bookmarkStart w:id="411" w:name="_Toc340677045"/>
      <w:bookmarkStart w:id="412" w:name="_Toc333238608"/>
      <w:bookmarkStart w:id="413" w:name="_Toc374454576"/>
      <w:bookmarkStart w:id="414" w:name="_Toc17920"/>
      <w:bookmarkStart w:id="415" w:name="_Toc497224203"/>
      <w:bookmarkStart w:id="416" w:name="_Toc503785405"/>
      <w:bookmarkStart w:id="417" w:name="_Toc350438726"/>
      <w:bookmarkStart w:id="418" w:name="_Toc349127603"/>
      <w:bookmarkStart w:id="419" w:name="_Toc339019992"/>
      <w:bookmarkStart w:id="420" w:name="_Toc333237765"/>
      <w:bookmarkStart w:id="421" w:name="_Toc333935323"/>
      <w:bookmarkStart w:id="422" w:name="_Toc366072505"/>
      <w:bookmarkStart w:id="423" w:name="_Toc349143566"/>
      <w:bookmarkStart w:id="424" w:name="_Toc339020072"/>
      <w:bookmarkStart w:id="425" w:name="_Toc339020210"/>
      <w:bookmarkStart w:id="426" w:name="_Toc332206685"/>
      <w:bookmarkStart w:id="427" w:name="_Toc342296737"/>
      <w:bookmarkStart w:id="428" w:name="_Toc350756427"/>
      <w:bookmarkStart w:id="429" w:name="_Toc333237654"/>
      <w:bookmarkStart w:id="430" w:name="_Toc333238610"/>
      <w:bookmarkStart w:id="431" w:name="_Toc365967050"/>
      <w:bookmarkStart w:id="432" w:name="_Toc339019866"/>
      <w:bookmarkStart w:id="433" w:name="_Toc332270323"/>
      <w:bookmarkStart w:id="434" w:name="_Toc331684015"/>
      <w:bookmarkStart w:id="435" w:name="_Toc336681557"/>
      <w:bookmarkStart w:id="436" w:name="_Toc340677047"/>
      <w:bookmarkStart w:id="437" w:name="_Toc339362277"/>
      <w:bookmarkStart w:id="438" w:name="_Toc330459962"/>
      <w:bookmarkStart w:id="439" w:name="_Toc340672846"/>
      <w:bookmarkStart w:id="440" w:name="_Toc365985156"/>
      <w:bookmarkStart w:id="441" w:name="_Toc337632335"/>
      <w:bookmarkStart w:id="442" w:name="_Toc340507419"/>
      <w:bookmarkStart w:id="443" w:name="_Toc341348315"/>
      <w:bookmarkStart w:id="444" w:name="_Toc342060351"/>
      <w:bookmarkStart w:id="445" w:name="_Toc333935664"/>
      <w:bookmarkStart w:id="446" w:name="_Toc336681912"/>
      <w:bookmarkStart w:id="447" w:name="_Toc345513844"/>
      <w:bookmarkStart w:id="448" w:name="_Toc331512875"/>
      <w:bookmarkStart w:id="449" w:name="_Toc339441064"/>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10543"/>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2" w:name="_Toc331512876"/>
      <w:bookmarkStart w:id="453" w:name="_Toc366072506"/>
      <w:bookmarkStart w:id="454" w:name="_Toc332206686"/>
      <w:bookmarkStart w:id="455" w:name="_Toc340677048"/>
      <w:bookmarkStart w:id="456" w:name="_Toc339362278"/>
      <w:bookmarkStart w:id="457" w:name="_Toc333238611"/>
      <w:bookmarkStart w:id="458" w:name="_Toc497224204"/>
      <w:bookmarkStart w:id="459" w:name="_Toc503785406"/>
      <w:bookmarkStart w:id="460" w:name="_Toc330459963"/>
      <w:bookmarkStart w:id="461" w:name="_Toc332270324"/>
      <w:bookmarkStart w:id="462" w:name="_Toc339020211"/>
      <w:bookmarkStart w:id="463" w:name="_Toc333935324"/>
      <w:bookmarkStart w:id="464" w:name="_Toc339441065"/>
      <w:bookmarkStart w:id="465" w:name="_Toc349143567"/>
      <w:bookmarkStart w:id="466" w:name="_Toc365985157"/>
      <w:bookmarkStart w:id="467" w:name="_Toc339020073"/>
      <w:bookmarkStart w:id="468" w:name="_Toc339019867"/>
      <w:bookmarkStart w:id="469" w:name="_Toc342060352"/>
      <w:bookmarkStart w:id="470" w:name="_Toc336681913"/>
      <w:bookmarkStart w:id="471" w:name="_Toc350756428"/>
      <w:bookmarkStart w:id="472" w:name="_Toc365967051"/>
      <w:bookmarkStart w:id="473" w:name="_Toc349127604"/>
      <w:bookmarkStart w:id="474" w:name="_Toc345513845"/>
      <w:bookmarkStart w:id="475" w:name="_Toc342296738"/>
      <w:bookmarkStart w:id="476" w:name="_Toc331684016"/>
      <w:bookmarkStart w:id="477" w:name="_Toc28355"/>
      <w:bookmarkStart w:id="478" w:name="_Toc341348316"/>
      <w:bookmarkStart w:id="479" w:name="_Toc333237655"/>
      <w:bookmarkStart w:id="480" w:name="_Toc336681558"/>
      <w:bookmarkStart w:id="481" w:name="_Toc350438727"/>
      <w:bookmarkStart w:id="482" w:name="_Toc333935665"/>
      <w:bookmarkStart w:id="483" w:name="_Toc337632336"/>
      <w:bookmarkStart w:id="484" w:name="_Toc333237766"/>
      <w:bookmarkStart w:id="485" w:name="_Toc340672847"/>
      <w:bookmarkStart w:id="486" w:name="_Toc339019993"/>
      <w:bookmarkStart w:id="487" w:name="_Toc374454578"/>
      <w:bookmarkStart w:id="488" w:name="_Toc340507420"/>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89" w:name="_Toc497224205"/>
      <w:bookmarkStart w:id="490" w:name="_Toc342296739"/>
      <w:bookmarkStart w:id="491" w:name="_Toc503785407"/>
      <w:bookmarkStart w:id="492" w:name="_Toc341348317"/>
      <w:bookmarkStart w:id="493" w:name="_Toc333238612"/>
      <w:bookmarkStart w:id="494" w:name="_Toc331512877"/>
      <w:bookmarkStart w:id="495" w:name="_Toc333935325"/>
      <w:bookmarkStart w:id="496" w:name="_Toc345513846"/>
      <w:bookmarkStart w:id="497" w:name="_Toc333237767"/>
      <w:bookmarkStart w:id="498" w:name="_Toc350756429"/>
      <w:bookmarkStart w:id="499" w:name="_Toc340672848"/>
      <w:bookmarkStart w:id="500" w:name="_Toc349127605"/>
      <w:bookmarkStart w:id="501" w:name="_Toc339019994"/>
      <w:bookmarkStart w:id="502" w:name="_Toc339020074"/>
      <w:bookmarkStart w:id="503" w:name="_Toc339019868"/>
      <w:bookmarkStart w:id="504" w:name="_Toc366072507"/>
      <w:bookmarkStart w:id="505" w:name="_Toc339362279"/>
      <w:bookmarkStart w:id="506" w:name="_Toc342060353"/>
      <w:bookmarkStart w:id="507" w:name="_Toc349143568"/>
      <w:bookmarkStart w:id="508" w:name="_Toc340677049"/>
      <w:bookmarkStart w:id="509" w:name="_Toc337632337"/>
      <w:bookmarkStart w:id="510" w:name="_Toc365967052"/>
      <w:bookmarkStart w:id="511" w:name="_Toc333237656"/>
      <w:bookmarkStart w:id="512" w:name="_Toc340507421"/>
      <w:bookmarkStart w:id="513" w:name="_Toc1940"/>
      <w:bookmarkStart w:id="514" w:name="_Toc336681914"/>
      <w:bookmarkStart w:id="515" w:name="_Toc332206687"/>
      <w:bookmarkStart w:id="516" w:name="_Toc336681559"/>
      <w:bookmarkStart w:id="517" w:name="_Toc331684017"/>
      <w:bookmarkStart w:id="518" w:name="_Toc365985158"/>
      <w:bookmarkStart w:id="519" w:name="_Toc374454579"/>
      <w:bookmarkStart w:id="520" w:name="_Toc333935666"/>
      <w:bookmarkStart w:id="521" w:name="_Toc339441066"/>
      <w:bookmarkStart w:id="522" w:name="_Toc332270325"/>
      <w:bookmarkStart w:id="523" w:name="_Toc330459964"/>
      <w:bookmarkStart w:id="524" w:name="_Toc339020212"/>
      <w:bookmarkStart w:id="525" w:name="_Toc350438728"/>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6" w:name="_Toc339020075"/>
      <w:bookmarkStart w:id="527" w:name="_Toc333237657"/>
      <w:bookmarkStart w:id="528" w:name="_Toc339362280"/>
      <w:bookmarkStart w:id="529" w:name="_Toc349127606"/>
      <w:bookmarkStart w:id="530" w:name="_Toc349143569"/>
      <w:bookmarkStart w:id="531" w:name="_Toc330459965"/>
      <w:bookmarkStart w:id="532" w:name="_Toc339019995"/>
      <w:bookmarkStart w:id="533" w:name="_Toc339020213"/>
      <w:bookmarkStart w:id="534" w:name="_Toc342296740"/>
      <w:bookmarkStart w:id="535" w:name="_Toc336681915"/>
      <w:bookmarkStart w:id="536" w:name="_Toc332206688"/>
      <w:bookmarkStart w:id="537" w:name="_Toc333935326"/>
      <w:bookmarkStart w:id="538" w:name="_Toc337632338"/>
      <w:bookmarkStart w:id="539" w:name="_Toc366072508"/>
      <w:bookmarkStart w:id="540" w:name="_Toc341348318"/>
      <w:bookmarkStart w:id="541" w:name="_Toc339019869"/>
      <w:bookmarkStart w:id="542" w:name="_Toc365967053"/>
      <w:bookmarkStart w:id="543" w:name="_Toc350756430"/>
      <w:bookmarkStart w:id="544" w:name="_Toc503785408"/>
      <w:bookmarkStart w:id="545" w:name="_Toc365985159"/>
      <w:bookmarkStart w:id="546" w:name="_Toc497224206"/>
      <w:bookmarkStart w:id="547" w:name="_Toc340677050"/>
      <w:bookmarkStart w:id="548" w:name="_Toc333238613"/>
      <w:bookmarkStart w:id="549" w:name="_Toc340672849"/>
      <w:bookmarkStart w:id="550" w:name="_Toc333237768"/>
      <w:bookmarkStart w:id="551" w:name="_Toc340507422"/>
      <w:bookmarkStart w:id="552" w:name="_Toc339441067"/>
      <w:bookmarkStart w:id="553" w:name="_Toc331512878"/>
      <w:bookmarkStart w:id="554" w:name="_Toc350438729"/>
      <w:bookmarkStart w:id="555" w:name="_Toc345513847"/>
      <w:bookmarkStart w:id="556" w:name="_Toc374454580"/>
      <w:bookmarkStart w:id="557" w:name="_Toc342060354"/>
      <w:bookmarkStart w:id="558" w:name="_Toc331684018"/>
      <w:bookmarkStart w:id="559" w:name="_Toc332270326"/>
      <w:bookmarkStart w:id="560" w:name="_Toc336681560"/>
      <w:bookmarkStart w:id="561" w:name="_Toc333935667"/>
      <w:bookmarkStart w:id="562" w:name="_Toc7082"/>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497224207"/>
      <w:bookmarkStart w:id="564"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5" w:name="_Toc350438730"/>
      <w:bookmarkStart w:id="566" w:name="_Toc349127607"/>
      <w:bookmarkStart w:id="567" w:name="_Toc345513848"/>
      <w:bookmarkStart w:id="568" w:name="_Toc340672850"/>
      <w:bookmarkStart w:id="569" w:name="_Toc340507423"/>
      <w:bookmarkStart w:id="570" w:name="_Toc331684019"/>
      <w:bookmarkStart w:id="571" w:name="_Toc341348319"/>
      <w:bookmarkStart w:id="572" w:name="_Toc333935668"/>
      <w:bookmarkStart w:id="573" w:name="_Toc336681916"/>
      <w:bookmarkStart w:id="574" w:name="_Toc331512879"/>
      <w:bookmarkStart w:id="575" w:name="_Toc374454581"/>
      <w:bookmarkStart w:id="576" w:name="_Toc339019870"/>
      <w:bookmarkStart w:id="577" w:name="_Toc350756431"/>
      <w:bookmarkStart w:id="578" w:name="_Toc339019996"/>
      <w:bookmarkStart w:id="579" w:name="_Toc339020214"/>
      <w:bookmarkStart w:id="580" w:name="_Toc339020076"/>
      <w:bookmarkStart w:id="581" w:name="_Toc339441068"/>
      <w:bookmarkStart w:id="582" w:name="_Toc339362281"/>
      <w:bookmarkStart w:id="583" w:name="_Toc342296741"/>
      <w:bookmarkStart w:id="584" w:name="_Toc333237769"/>
      <w:bookmarkStart w:id="585" w:name="_Toc336681561"/>
      <w:bookmarkStart w:id="586" w:name="_Toc340677051"/>
      <w:bookmarkStart w:id="587" w:name="_Toc342060355"/>
      <w:bookmarkStart w:id="588" w:name="_Toc330459966"/>
      <w:bookmarkStart w:id="589" w:name="_Toc332206689"/>
      <w:bookmarkStart w:id="590" w:name="_Toc349143570"/>
      <w:bookmarkStart w:id="591" w:name="_Toc365967054"/>
      <w:bookmarkStart w:id="592" w:name="_Toc332270327"/>
      <w:bookmarkStart w:id="593" w:name="_Toc333935327"/>
      <w:bookmarkStart w:id="594" w:name="_Toc366072509"/>
      <w:bookmarkStart w:id="595" w:name="_Toc333238614"/>
      <w:bookmarkStart w:id="596" w:name="_Toc333237658"/>
      <w:bookmarkStart w:id="597" w:name="_Toc365985160"/>
      <w:bookmarkStart w:id="598" w:name="_Toc337632339"/>
      <w:bookmarkStart w:id="599" w:name="_Toc12861"/>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0" w:name="_Toc337632340"/>
      <w:bookmarkStart w:id="601" w:name="_Toc365967055"/>
      <w:bookmarkStart w:id="602" w:name="_Toc366072510"/>
      <w:bookmarkStart w:id="603" w:name="_Toc349143571"/>
      <w:bookmarkStart w:id="604" w:name="_Toc339020215"/>
      <w:bookmarkStart w:id="605" w:name="_Toc345513849"/>
      <w:bookmarkStart w:id="606" w:name="_Toc365985161"/>
      <w:bookmarkStart w:id="607" w:name="_Toc333237659"/>
      <w:bookmarkStart w:id="608" w:name="_Toc342296742"/>
      <w:bookmarkStart w:id="609" w:name="_Toc331684020"/>
      <w:bookmarkStart w:id="610" w:name="_Toc339019871"/>
      <w:bookmarkStart w:id="611" w:name="_Toc339441069"/>
      <w:bookmarkStart w:id="612" w:name="_Toc349127608"/>
      <w:bookmarkStart w:id="613" w:name="_Toc336681917"/>
      <w:bookmarkStart w:id="614" w:name="_Toc340507424"/>
      <w:bookmarkStart w:id="615" w:name="_Toc333237770"/>
      <w:bookmarkStart w:id="616" w:name="_Toc350438731"/>
      <w:bookmarkStart w:id="617" w:name="_Toc340672851"/>
      <w:bookmarkStart w:id="618" w:name="_Toc374454582"/>
      <w:bookmarkStart w:id="619" w:name="_Toc333935328"/>
      <w:bookmarkStart w:id="620" w:name="_Toc332206690"/>
      <w:bookmarkStart w:id="621" w:name="_Toc333935669"/>
      <w:bookmarkStart w:id="622" w:name="_Toc339019997"/>
      <w:bookmarkStart w:id="623" w:name="_Toc336681562"/>
      <w:bookmarkStart w:id="624" w:name="_Toc340677052"/>
      <w:bookmarkStart w:id="625" w:name="_Toc333238615"/>
      <w:bookmarkStart w:id="626" w:name="_Toc331512880"/>
      <w:bookmarkStart w:id="627" w:name="_Toc5003680"/>
      <w:bookmarkStart w:id="628" w:name="_Toc339362282"/>
      <w:bookmarkStart w:id="629" w:name="_Toc350756432"/>
      <w:bookmarkStart w:id="630" w:name="_Toc27314"/>
      <w:bookmarkStart w:id="631" w:name="_Toc332270328"/>
      <w:bookmarkStart w:id="632" w:name="_Toc341348320"/>
      <w:bookmarkStart w:id="633" w:name="_Toc342060356"/>
      <w:bookmarkStart w:id="634" w:name="_Toc330459967"/>
      <w:bookmarkStart w:id="635" w:name="_Toc339020077"/>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6" w:name="_Toc350438732"/>
      <w:bookmarkStart w:id="637" w:name="_Toc339019998"/>
      <w:bookmarkStart w:id="638" w:name="_Toc341348321"/>
      <w:bookmarkStart w:id="639" w:name="_Toc5003681"/>
      <w:bookmarkStart w:id="640" w:name="_Toc374454583"/>
      <w:bookmarkStart w:id="641" w:name="_Toc349143572"/>
      <w:bookmarkStart w:id="642" w:name="_Toc333237660"/>
      <w:bookmarkStart w:id="643" w:name="_Toc339362283"/>
      <w:bookmarkStart w:id="644" w:name="_Toc340507425"/>
      <w:bookmarkStart w:id="645" w:name="_Toc333237771"/>
      <w:bookmarkStart w:id="646" w:name="_Toc333935670"/>
      <w:bookmarkStart w:id="647" w:name="_Toc331512881"/>
      <w:bookmarkStart w:id="648" w:name="_Toc366072511"/>
      <w:bookmarkStart w:id="649" w:name="_Toc365967056"/>
      <w:bookmarkStart w:id="650" w:name="_Toc350756433"/>
      <w:bookmarkStart w:id="651" w:name="_Toc332270329"/>
      <w:bookmarkStart w:id="652" w:name="_Toc349127609"/>
      <w:bookmarkStart w:id="653" w:name="_Toc339019872"/>
      <w:bookmarkStart w:id="654" w:name="_Toc339020078"/>
      <w:bookmarkStart w:id="655" w:name="_Toc336681563"/>
      <w:bookmarkStart w:id="656" w:name="_Toc342060357"/>
      <w:bookmarkStart w:id="657" w:name="_Toc332206691"/>
      <w:bookmarkStart w:id="658" w:name="_Toc340677053"/>
      <w:bookmarkStart w:id="659" w:name="_Toc333935329"/>
      <w:bookmarkStart w:id="660" w:name="_Toc336681918"/>
      <w:bookmarkStart w:id="661" w:name="_Toc339020216"/>
      <w:bookmarkStart w:id="662" w:name="_Toc339441070"/>
      <w:bookmarkStart w:id="663" w:name="_Toc11955"/>
      <w:bookmarkStart w:id="664" w:name="_Toc330459968"/>
      <w:bookmarkStart w:id="665" w:name="_Toc340672852"/>
      <w:bookmarkStart w:id="666" w:name="_Toc333238616"/>
      <w:bookmarkStart w:id="667" w:name="_Toc365985162"/>
      <w:bookmarkStart w:id="668" w:name="_Toc337632341"/>
      <w:bookmarkStart w:id="669" w:name="_Toc345513850"/>
      <w:bookmarkStart w:id="670" w:name="_Toc331684021"/>
      <w:bookmarkStart w:id="671" w:name="_Toc342296743"/>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2" w:name="_Toc330459969"/>
      <w:bookmarkStart w:id="673" w:name="_Toc339441071"/>
      <w:bookmarkStart w:id="674" w:name="_Toc341348322"/>
      <w:bookmarkStart w:id="675" w:name="_Toc339019999"/>
      <w:bookmarkStart w:id="676" w:name="_Toc342296744"/>
      <w:bookmarkStart w:id="677" w:name="_Toc336681919"/>
      <w:bookmarkStart w:id="678" w:name="_Toc340677054"/>
      <w:bookmarkStart w:id="679" w:name="_Toc333238617"/>
      <w:bookmarkStart w:id="680" w:name="_Toc349127610"/>
      <w:bookmarkStart w:id="681" w:name="_Toc345513851"/>
      <w:bookmarkStart w:id="682" w:name="_Toc503785411"/>
      <w:bookmarkStart w:id="683" w:name="_Toc340672853"/>
      <w:bookmarkStart w:id="684" w:name="_Toc331512882"/>
      <w:bookmarkStart w:id="685" w:name="_Toc333935330"/>
      <w:bookmarkStart w:id="686" w:name="_Toc350756434"/>
      <w:bookmarkStart w:id="687" w:name="_Toc339019873"/>
      <w:bookmarkStart w:id="688" w:name="_Toc366072512"/>
      <w:bookmarkStart w:id="689" w:name="_Toc333237772"/>
      <w:bookmarkStart w:id="690" w:name="_Toc365985163"/>
      <w:bookmarkStart w:id="691" w:name="_Toc336681564"/>
      <w:bookmarkStart w:id="692" w:name="_Toc339020079"/>
      <w:bookmarkStart w:id="693" w:name="_Toc337632342"/>
      <w:bookmarkStart w:id="694" w:name="_Toc497224209"/>
      <w:bookmarkStart w:id="695" w:name="_Toc333237661"/>
      <w:bookmarkStart w:id="696" w:name="_Toc349143573"/>
      <w:bookmarkStart w:id="697" w:name="_Toc339362284"/>
      <w:bookmarkStart w:id="698" w:name="_Toc365967057"/>
      <w:bookmarkStart w:id="699" w:name="_Toc374454584"/>
      <w:bookmarkStart w:id="700" w:name="_Toc332270330"/>
      <w:bookmarkStart w:id="701" w:name="_Toc331684022"/>
      <w:bookmarkStart w:id="702" w:name="_Toc13503"/>
      <w:bookmarkStart w:id="703" w:name="_Toc333935671"/>
      <w:bookmarkStart w:id="704" w:name="_Toc350438733"/>
      <w:bookmarkStart w:id="705" w:name="_Toc339020217"/>
      <w:bookmarkStart w:id="706" w:name="_Toc340507426"/>
      <w:bookmarkStart w:id="707" w:name="_Toc332206692"/>
      <w:bookmarkStart w:id="708" w:name="_Toc342060358"/>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09" w:name="_Toc342060359"/>
      <w:bookmarkStart w:id="710" w:name="_Toc331512883"/>
      <w:bookmarkStart w:id="711" w:name="_Toc337632343"/>
      <w:bookmarkStart w:id="712" w:name="_Toc350756435"/>
      <w:bookmarkStart w:id="713" w:name="_Toc336681920"/>
      <w:bookmarkStart w:id="714" w:name="_Toc341348323"/>
      <w:bookmarkStart w:id="715" w:name="_Toc333237773"/>
      <w:bookmarkStart w:id="716" w:name="_Toc332206693"/>
      <w:bookmarkStart w:id="717" w:name="_Toc339441072"/>
      <w:bookmarkStart w:id="718" w:name="_Toc365967058"/>
      <w:bookmarkStart w:id="719" w:name="_Toc339020000"/>
      <w:bookmarkStart w:id="720" w:name="_Toc333237662"/>
      <w:bookmarkStart w:id="721" w:name="_Toc345513852"/>
      <w:bookmarkStart w:id="722" w:name="_Toc340672854"/>
      <w:bookmarkStart w:id="723" w:name="_Toc497224212"/>
      <w:bookmarkStart w:id="724" w:name="_Toc365985164"/>
      <w:bookmarkStart w:id="725" w:name="_Toc339019874"/>
      <w:bookmarkStart w:id="726" w:name="_Toc339020080"/>
      <w:bookmarkStart w:id="727" w:name="_Toc330459970"/>
      <w:bookmarkStart w:id="728" w:name="_Toc336681565"/>
      <w:bookmarkStart w:id="729" w:name="_Toc331684023"/>
      <w:bookmarkStart w:id="730" w:name="_Toc339020218"/>
      <w:bookmarkStart w:id="731" w:name="_Toc340507427"/>
      <w:bookmarkStart w:id="732" w:name="_Toc349143574"/>
      <w:bookmarkStart w:id="733" w:name="_Toc350438734"/>
      <w:bookmarkStart w:id="734" w:name="_Toc333935672"/>
      <w:bookmarkStart w:id="735" w:name="_Toc342296745"/>
      <w:bookmarkStart w:id="736" w:name="_Toc374454585"/>
      <w:bookmarkStart w:id="737" w:name="_Toc7650"/>
      <w:bookmarkStart w:id="738" w:name="_Toc332270331"/>
      <w:bookmarkStart w:id="739" w:name="_Toc340677055"/>
      <w:bookmarkStart w:id="740" w:name="_Toc339362285"/>
      <w:bookmarkStart w:id="741" w:name="_Toc333935331"/>
      <w:bookmarkStart w:id="742" w:name="_Toc503785414"/>
      <w:bookmarkStart w:id="743" w:name="_Toc349127611"/>
      <w:bookmarkStart w:id="744" w:name="_Toc333238618"/>
      <w:bookmarkStart w:id="745" w:name="_Toc366072513"/>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6" w:name="_Toc339019875"/>
      <w:bookmarkStart w:id="747" w:name="_Toc349143575"/>
      <w:bookmarkStart w:id="748" w:name="_Toc497224213"/>
      <w:bookmarkStart w:id="749" w:name="_Toc339020081"/>
      <w:bookmarkStart w:id="750" w:name="_Toc365967059"/>
      <w:bookmarkStart w:id="751" w:name="_Toc342060360"/>
      <w:bookmarkStart w:id="752" w:name="_Toc365985165"/>
      <w:bookmarkStart w:id="753" w:name="_Toc342296746"/>
      <w:bookmarkStart w:id="754" w:name="_Toc339020219"/>
      <w:bookmarkStart w:id="755" w:name="_Toc339020001"/>
      <w:bookmarkStart w:id="756" w:name="_Toc333238619"/>
      <w:bookmarkStart w:id="757" w:name="_Toc339362286"/>
      <w:bookmarkStart w:id="758" w:name="_Toc333935673"/>
      <w:bookmarkStart w:id="759" w:name="_Toc332206694"/>
      <w:bookmarkStart w:id="760" w:name="_Toc23635"/>
      <w:bookmarkStart w:id="761" w:name="_Toc336681921"/>
      <w:bookmarkStart w:id="762" w:name="_Toc366072514"/>
      <w:bookmarkStart w:id="763" w:name="_Toc332270332"/>
      <w:bookmarkStart w:id="764" w:name="_Toc339441073"/>
      <w:bookmarkStart w:id="765" w:name="_Toc503785415"/>
      <w:bookmarkStart w:id="766" w:name="_Toc350438735"/>
      <w:bookmarkStart w:id="767" w:name="_Toc333237663"/>
      <w:bookmarkStart w:id="768" w:name="_Toc337632344"/>
      <w:bookmarkStart w:id="769" w:name="_Toc340672855"/>
      <w:bookmarkStart w:id="770" w:name="_Toc333237774"/>
      <w:bookmarkStart w:id="771" w:name="_Toc350756436"/>
      <w:bookmarkStart w:id="772" w:name="_Toc374454586"/>
      <w:bookmarkStart w:id="773" w:name="_Toc340507428"/>
      <w:bookmarkStart w:id="774" w:name="_Toc331512884"/>
      <w:bookmarkStart w:id="775" w:name="_Toc336681566"/>
      <w:bookmarkStart w:id="776" w:name="_Toc341348324"/>
      <w:bookmarkStart w:id="777" w:name="_Toc345513853"/>
      <w:bookmarkStart w:id="778" w:name="_Toc331684024"/>
      <w:bookmarkStart w:id="779" w:name="_Toc340677056"/>
      <w:bookmarkStart w:id="780" w:name="_Toc349127612"/>
      <w:bookmarkStart w:id="781" w:name="_Toc330459971"/>
      <w:bookmarkStart w:id="782" w:name="_Toc333935332"/>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w:t>
      </w:r>
      <w:r>
        <w:rPr>
          <w:rFonts w:hint="eastAsia" w:ascii="宋体"/>
          <w:bCs/>
          <w:color w:val="000000" w:themeColor="text1"/>
          <w:highlight w:val="none"/>
          <w14:textFill>
            <w14:solidFill>
              <w14:schemeClr w14:val="tx1"/>
            </w14:solidFill>
          </w14:textFill>
        </w:rPr>
        <w:t>，既不要求也不允许其修改投标文件，但将要求其相应延长投标保证金的有效期，有关投标保证金的规定在投标有效期的延长期内继续有效。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3" w:name="_Toc336681567"/>
      <w:bookmarkStart w:id="784" w:name="_Toc340507429"/>
      <w:bookmarkStart w:id="785" w:name="_Toc339020082"/>
      <w:bookmarkStart w:id="786" w:name="_Toc339020002"/>
      <w:bookmarkStart w:id="787" w:name="_Toc332206695"/>
      <w:bookmarkStart w:id="788" w:name="_Toc331512885"/>
      <w:bookmarkStart w:id="789" w:name="_Toc339441074"/>
      <w:bookmarkStart w:id="790" w:name="_Toc341348325"/>
      <w:bookmarkStart w:id="791" w:name="_Toc333237664"/>
      <w:bookmarkStart w:id="792" w:name="_Toc342060361"/>
      <w:bookmarkStart w:id="793" w:name="_Toc350438736"/>
      <w:bookmarkStart w:id="794" w:name="_Toc365967060"/>
      <w:bookmarkStart w:id="795" w:name="_Toc331684025"/>
      <w:bookmarkStart w:id="796" w:name="_Toc330459972"/>
      <w:bookmarkStart w:id="797" w:name="_Toc350756437"/>
      <w:bookmarkStart w:id="798" w:name="_Toc503785416"/>
      <w:bookmarkStart w:id="799" w:name="_Toc349127613"/>
      <w:bookmarkStart w:id="800" w:name="_Toc333935333"/>
      <w:bookmarkStart w:id="801" w:name="_Toc366072515"/>
      <w:bookmarkStart w:id="802" w:name="_Toc339020220"/>
      <w:bookmarkStart w:id="803" w:name="_Toc340677057"/>
      <w:bookmarkStart w:id="804" w:name="_Toc374454587"/>
      <w:bookmarkStart w:id="805" w:name="_Toc339362287"/>
      <w:bookmarkStart w:id="806" w:name="_Toc111534389"/>
      <w:bookmarkStart w:id="807" w:name="_Toc333237775"/>
      <w:bookmarkStart w:id="808" w:name="_Toc365985166"/>
      <w:bookmarkStart w:id="809" w:name="_Toc337632345"/>
      <w:bookmarkStart w:id="810" w:name="_Toc349143576"/>
      <w:bookmarkStart w:id="811" w:name="_Toc342296747"/>
      <w:bookmarkStart w:id="812" w:name="_Toc336681922"/>
      <w:bookmarkStart w:id="813" w:name="_Toc345513854"/>
      <w:bookmarkStart w:id="814" w:name="_Toc333935674"/>
      <w:bookmarkStart w:id="815" w:name="_Toc497224214"/>
      <w:bookmarkStart w:id="816" w:name="_Toc12386"/>
      <w:bookmarkStart w:id="817" w:name="_Toc333238620"/>
      <w:bookmarkStart w:id="818" w:name="_Toc339019876"/>
      <w:bookmarkStart w:id="819" w:name="_Toc332270333"/>
      <w:bookmarkStart w:id="820" w:name="_Toc340672856"/>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1" w:name="_Toc332270334"/>
      <w:bookmarkStart w:id="822" w:name="_Toc331684026"/>
      <w:bookmarkStart w:id="823" w:name="_Toc340677058"/>
      <w:bookmarkStart w:id="824" w:name="_Toc340507430"/>
      <w:bookmarkStart w:id="825" w:name="_Toc339019877"/>
      <w:bookmarkStart w:id="826" w:name="_Toc349143577"/>
      <w:bookmarkStart w:id="827" w:name="_Toc336681923"/>
      <w:bookmarkStart w:id="828" w:name="_Toc365985167"/>
      <w:bookmarkStart w:id="829" w:name="_Toc339362288"/>
      <w:bookmarkStart w:id="830" w:name="_Toc339020003"/>
      <w:bookmarkStart w:id="831" w:name="_Toc337632346"/>
      <w:bookmarkStart w:id="832" w:name="_Toc333237665"/>
      <w:bookmarkStart w:id="833" w:name="_Toc333238621"/>
      <w:bookmarkStart w:id="834" w:name="_Toc341348326"/>
      <w:bookmarkStart w:id="835" w:name="_Toc340672857"/>
      <w:bookmarkStart w:id="836" w:name="_Toc503785417"/>
      <w:bookmarkStart w:id="837" w:name="_Toc339020083"/>
      <w:bookmarkStart w:id="838" w:name="_Toc111534390"/>
      <w:bookmarkStart w:id="839" w:name="_Toc333935675"/>
      <w:bookmarkStart w:id="840" w:name="_Toc345513855"/>
      <w:bookmarkStart w:id="841" w:name="_Toc365967061"/>
      <w:bookmarkStart w:id="842" w:name="_Toc330459973"/>
      <w:bookmarkStart w:id="843" w:name="_Toc349127614"/>
      <w:bookmarkStart w:id="844" w:name="_Toc333935334"/>
      <w:bookmarkStart w:id="845" w:name="_Toc342296748"/>
      <w:bookmarkStart w:id="846" w:name="_Toc497224215"/>
      <w:bookmarkStart w:id="847" w:name="_Toc366072516"/>
      <w:bookmarkStart w:id="848" w:name="_Toc333237776"/>
      <w:bookmarkStart w:id="849" w:name="_Toc339441075"/>
      <w:bookmarkStart w:id="850" w:name="_Toc350438737"/>
      <w:bookmarkStart w:id="851" w:name="_Toc336681568"/>
      <w:bookmarkStart w:id="852" w:name="_Toc350756438"/>
      <w:bookmarkStart w:id="853" w:name="_Toc339020221"/>
      <w:bookmarkStart w:id="854" w:name="_Toc342060362"/>
      <w:bookmarkStart w:id="855" w:name="_Toc332206696"/>
      <w:bookmarkStart w:id="856" w:name="_Toc374454588"/>
      <w:bookmarkStart w:id="857" w:name="_Toc331512886"/>
      <w:r>
        <w:rPr>
          <w:color w:val="000000" w:themeColor="text1"/>
          <w:sz w:val="24"/>
          <w:highlight w:val="none"/>
          <w14:textFill>
            <w14:solidFill>
              <w14:schemeClr w14:val="tx1"/>
            </w14:solidFill>
          </w14:textFill>
        </w:rPr>
        <w:br w:type="page"/>
      </w:r>
      <w:bookmarkStart w:id="858" w:name="_Toc20290"/>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33238622"/>
      <w:bookmarkStart w:id="860" w:name="_Toc349127615"/>
      <w:bookmarkStart w:id="861" w:name="_Toc333935335"/>
      <w:bookmarkStart w:id="862" w:name="_Toc365967062"/>
      <w:bookmarkStart w:id="863" w:name="_Toc339020222"/>
      <w:bookmarkStart w:id="864" w:name="_Toc342060363"/>
      <w:bookmarkStart w:id="865" w:name="_Toc339020004"/>
      <w:bookmarkStart w:id="866" w:name="_Toc331684027"/>
      <w:bookmarkStart w:id="867" w:name="_Toc339441076"/>
      <w:bookmarkStart w:id="868" w:name="_Toc339019878"/>
      <w:bookmarkStart w:id="869" w:name="_Toc339020084"/>
      <w:bookmarkStart w:id="870" w:name="_Toc333935676"/>
      <w:bookmarkStart w:id="871" w:name="_Toc350438738"/>
      <w:bookmarkStart w:id="872" w:name="_Toc332206697"/>
      <w:bookmarkStart w:id="873" w:name="_Toc349143578"/>
      <w:bookmarkStart w:id="874" w:name="_Toc333237666"/>
      <w:bookmarkStart w:id="875" w:name="_Toc497224216"/>
      <w:bookmarkStart w:id="876" w:name="_Toc503785418"/>
      <w:bookmarkStart w:id="877" w:name="_Toc341348327"/>
      <w:bookmarkStart w:id="878" w:name="_Toc336681924"/>
      <w:bookmarkStart w:id="879" w:name="_Toc336681569"/>
      <w:bookmarkStart w:id="880" w:name="_Toc330459974"/>
      <w:bookmarkStart w:id="881" w:name="_Toc340677059"/>
      <w:bookmarkStart w:id="882" w:name="_Toc345513856"/>
      <w:bookmarkStart w:id="883" w:name="_Toc111534391"/>
      <w:bookmarkStart w:id="884" w:name="_Toc342296749"/>
      <w:bookmarkStart w:id="885" w:name="_Toc365985168"/>
      <w:bookmarkStart w:id="886" w:name="_Toc333237777"/>
      <w:bookmarkStart w:id="887" w:name="_Toc331512887"/>
      <w:bookmarkStart w:id="888" w:name="_Toc350756439"/>
      <w:bookmarkStart w:id="889" w:name="_Toc337632347"/>
      <w:bookmarkStart w:id="890" w:name="_Toc340507431"/>
      <w:bookmarkStart w:id="891" w:name="_Toc374454589"/>
      <w:bookmarkStart w:id="892" w:name="_Toc366072517"/>
      <w:bookmarkStart w:id="893" w:name="_Toc340672858"/>
      <w:bookmarkStart w:id="894" w:name="_Toc339362289"/>
      <w:bookmarkStart w:id="895" w:name="_Toc332270335"/>
      <w:r>
        <w:rPr>
          <w:rFonts w:hint="eastAsia"/>
          <w:color w:val="000000" w:themeColor="text1"/>
          <w:highlight w:val="none"/>
          <w14:textFill>
            <w14:solidFill>
              <w14:schemeClr w14:val="tx1"/>
            </w14:solidFill>
          </w14:textFill>
        </w:rPr>
        <w:t xml:space="preserve">     </w:t>
      </w:r>
      <w:bookmarkStart w:id="896" w:name="_Toc1510"/>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7" w:name="_Toc366072518"/>
      <w:bookmarkStart w:id="898" w:name="_Toc349143579"/>
      <w:bookmarkStart w:id="899" w:name="_Toc340677060"/>
      <w:bookmarkStart w:id="900" w:name="_Toc337632348"/>
      <w:bookmarkStart w:id="901" w:name="_Toc349127616"/>
      <w:bookmarkStart w:id="902" w:name="_Toc339019879"/>
      <w:bookmarkStart w:id="903" w:name="_Toc333935336"/>
      <w:bookmarkStart w:id="904" w:name="_Toc339441077"/>
      <w:bookmarkStart w:id="905" w:name="_Toc333935677"/>
      <w:bookmarkStart w:id="906" w:name="_Toc374454590"/>
      <w:bookmarkStart w:id="907" w:name="_Toc339020085"/>
      <w:bookmarkStart w:id="908" w:name="_Toc336681925"/>
      <w:bookmarkStart w:id="909" w:name="_Toc345513857"/>
      <w:bookmarkStart w:id="910" w:name="_Toc503785419"/>
      <w:bookmarkStart w:id="911" w:name="_Toc339020005"/>
      <w:bookmarkStart w:id="912" w:name="_Toc339020223"/>
      <w:bookmarkStart w:id="913" w:name="_Toc342296750"/>
      <w:bookmarkStart w:id="914" w:name="_Toc365967063"/>
      <w:bookmarkStart w:id="915" w:name="_Toc341348328"/>
      <w:bookmarkStart w:id="916" w:name="_Toc333238623"/>
      <w:bookmarkStart w:id="917" w:name="_Toc331512888"/>
      <w:bookmarkStart w:id="918" w:name="_Toc332270336"/>
      <w:bookmarkStart w:id="919" w:name="_Toc111534392"/>
      <w:bookmarkStart w:id="920" w:name="_Toc340507432"/>
      <w:bookmarkStart w:id="921" w:name="_Toc330459975"/>
      <w:bookmarkStart w:id="922" w:name="_Toc331684028"/>
      <w:bookmarkStart w:id="923" w:name="_Toc332206698"/>
      <w:bookmarkStart w:id="924" w:name="_Toc342060364"/>
      <w:bookmarkStart w:id="925" w:name="_Toc333237778"/>
      <w:bookmarkStart w:id="926" w:name="_Toc339362290"/>
      <w:bookmarkStart w:id="927" w:name="_Toc497224217"/>
      <w:bookmarkStart w:id="928" w:name="_Toc15068"/>
      <w:bookmarkStart w:id="929" w:name="_Toc365985169"/>
      <w:bookmarkStart w:id="930" w:name="_Toc350438739"/>
      <w:bookmarkStart w:id="931" w:name="_Toc340672859"/>
      <w:bookmarkStart w:id="932" w:name="_Toc350756440"/>
      <w:bookmarkStart w:id="933" w:name="_Toc333237667"/>
      <w:bookmarkStart w:id="934" w:name="_Toc336681570"/>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39362291"/>
      <w:bookmarkStart w:id="936" w:name="_Toc365967064"/>
      <w:bookmarkStart w:id="937" w:name="_Toc350756441"/>
      <w:bookmarkStart w:id="938" w:name="_Toc333238624"/>
      <w:bookmarkStart w:id="939" w:name="_Toc332206699"/>
      <w:bookmarkStart w:id="940" w:name="_Toc345513858"/>
      <w:bookmarkStart w:id="941" w:name="_Toc332270337"/>
      <w:bookmarkStart w:id="942" w:name="_Toc339020006"/>
      <w:bookmarkStart w:id="943" w:name="_Toc340677061"/>
      <w:bookmarkStart w:id="944" w:name="_Toc333935337"/>
      <w:bookmarkStart w:id="945" w:name="_Toc342060365"/>
      <w:bookmarkStart w:id="946" w:name="_Toc330459976"/>
      <w:bookmarkStart w:id="947" w:name="_Toc336681926"/>
      <w:bookmarkStart w:id="948" w:name="_Toc340507433"/>
      <w:bookmarkStart w:id="949" w:name="_Toc339020086"/>
      <w:bookmarkStart w:id="950" w:name="_Toc339019880"/>
      <w:bookmarkStart w:id="951" w:name="_Toc339020224"/>
      <w:bookmarkStart w:id="952" w:name="_Toc333935678"/>
      <w:bookmarkStart w:id="953" w:name="_Toc340672860"/>
      <w:bookmarkStart w:id="954" w:name="_Toc349127617"/>
      <w:bookmarkStart w:id="955" w:name="_Toc333237779"/>
      <w:bookmarkStart w:id="956" w:name="_Toc374454591"/>
      <w:bookmarkStart w:id="957" w:name="_Toc350438740"/>
      <w:bookmarkStart w:id="958" w:name="_Toc349143580"/>
      <w:bookmarkStart w:id="959" w:name="_Toc341348329"/>
      <w:bookmarkStart w:id="960" w:name="_Toc331512889"/>
      <w:bookmarkStart w:id="961" w:name="_Toc336681571"/>
      <w:bookmarkStart w:id="962" w:name="_Toc337632349"/>
      <w:bookmarkStart w:id="963" w:name="_Toc339441078"/>
      <w:bookmarkStart w:id="964" w:name="_Toc331684029"/>
      <w:bookmarkStart w:id="965" w:name="_Toc365985170"/>
      <w:bookmarkStart w:id="966" w:name="_Toc333237668"/>
      <w:bookmarkStart w:id="967" w:name="_Toc342296751"/>
      <w:bookmarkStart w:id="968" w:name="_Toc497224218"/>
      <w:bookmarkStart w:id="969" w:name="_Toc503785420"/>
      <w:bookmarkStart w:id="970" w:name="_Toc36607251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1" w:name="_Toc6472"/>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2" w:name="_Toc497224219"/>
      <w:bookmarkStart w:id="973" w:name="_Toc503785421"/>
      <w:bookmarkStart w:id="974" w:name="_Toc333935679"/>
      <w:bookmarkStart w:id="975" w:name="_Toc341348330"/>
      <w:bookmarkStart w:id="976" w:name="_Toc336681927"/>
      <w:bookmarkStart w:id="977" w:name="_Toc342060366"/>
      <w:bookmarkStart w:id="978" w:name="_Toc332270338"/>
      <w:bookmarkStart w:id="979" w:name="_Toc349127618"/>
      <w:bookmarkStart w:id="980" w:name="_Toc339020007"/>
      <w:bookmarkStart w:id="981" w:name="_Toc366072520"/>
      <w:bookmarkStart w:id="982" w:name="_Toc331684030"/>
      <w:bookmarkStart w:id="983" w:name="_Toc332206700"/>
      <w:bookmarkStart w:id="984" w:name="_Toc337632350"/>
      <w:bookmarkStart w:id="985" w:name="_Toc365967065"/>
      <w:bookmarkStart w:id="986" w:name="_Toc339020225"/>
      <w:bookmarkStart w:id="987" w:name="_Toc345513859"/>
      <w:bookmarkStart w:id="988" w:name="_Toc374454592"/>
      <w:bookmarkStart w:id="989" w:name="_Toc330459977"/>
      <w:bookmarkStart w:id="990" w:name="_Toc365985171"/>
      <w:bookmarkStart w:id="991" w:name="_Toc333935338"/>
      <w:bookmarkStart w:id="992" w:name="_Toc349143581"/>
      <w:bookmarkStart w:id="993" w:name="_Toc340677062"/>
      <w:bookmarkStart w:id="994" w:name="_Toc336681572"/>
      <w:bookmarkStart w:id="995" w:name="_Toc339020087"/>
      <w:bookmarkStart w:id="996" w:name="_Toc342296752"/>
      <w:bookmarkStart w:id="997" w:name="_Toc340507434"/>
      <w:bookmarkStart w:id="998" w:name="_Toc350756442"/>
      <w:bookmarkStart w:id="999" w:name="_Toc339019881"/>
      <w:bookmarkStart w:id="1000" w:name="_Toc331512890"/>
      <w:bookmarkStart w:id="1001" w:name="_Toc333237669"/>
      <w:bookmarkStart w:id="1002" w:name="_Toc340672861"/>
      <w:bookmarkStart w:id="1003" w:name="_Toc333238625"/>
      <w:bookmarkStart w:id="1004" w:name="_Toc339362292"/>
      <w:bookmarkStart w:id="1005" w:name="_Toc333237780"/>
      <w:bookmarkStart w:id="1006" w:name="_Toc350438741"/>
      <w:bookmarkStart w:id="1007" w:name="_Toc339441079"/>
      <w:bookmarkStart w:id="1008" w:name="_Toc11855"/>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09" w:name="_Toc339362293"/>
      <w:bookmarkStart w:id="1010" w:name="_Toc497224220"/>
      <w:bookmarkStart w:id="1011" w:name="_Toc340677063"/>
      <w:bookmarkStart w:id="1012" w:name="_Toc339020008"/>
      <w:bookmarkStart w:id="1013" w:name="_Toc339020226"/>
      <w:bookmarkStart w:id="1014" w:name="_Toc349127619"/>
      <w:bookmarkStart w:id="1015" w:name="_Toc340672862"/>
      <w:bookmarkStart w:id="1016" w:name="_Toc345513860"/>
      <w:bookmarkStart w:id="1017" w:name="_Toc337632351"/>
      <w:bookmarkStart w:id="1018" w:name="_Toc332206701"/>
      <w:bookmarkStart w:id="1019" w:name="_Toc374454593"/>
      <w:bookmarkStart w:id="1020" w:name="_Toc336681928"/>
      <w:bookmarkStart w:id="1021" w:name="_Toc503785422"/>
      <w:bookmarkStart w:id="1022" w:name="_Toc366072521"/>
      <w:bookmarkStart w:id="1023" w:name="_Toc330459978"/>
      <w:bookmarkStart w:id="1024" w:name="_Toc365985172"/>
      <w:bookmarkStart w:id="1025" w:name="_Toc365967066"/>
      <w:bookmarkStart w:id="1026" w:name="_Toc336681573"/>
      <w:bookmarkStart w:id="1027" w:name="_Toc339020088"/>
      <w:bookmarkStart w:id="1028" w:name="_Toc349143582"/>
      <w:bookmarkStart w:id="1029" w:name="_Toc350756443"/>
      <w:bookmarkStart w:id="1030" w:name="_Toc333237670"/>
      <w:bookmarkStart w:id="1031" w:name="_Toc341348331"/>
      <w:bookmarkStart w:id="1032" w:name="_Toc342060367"/>
      <w:bookmarkStart w:id="1033" w:name="_Toc339019882"/>
      <w:bookmarkStart w:id="1034" w:name="_Toc331512891"/>
      <w:bookmarkStart w:id="1035" w:name="_Toc331684031"/>
      <w:bookmarkStart w:id="1036" w:name="_Toc333237781"/>
      <w:bookmarkStart w:id="1037" w:name="_Toc342296753"/>
      <w:bookmarkStart w:id="1038" w:name="_Toc333935680"/>
      <w:bookmarkStart w:id="1039" w:name="_Toc350438742"/>
      <w:bookmarkStart w:id="1040" w:name="_Toc332270339"/>
      <w:bookmarkStart w:id="1041" w:name="_Toc333238626"/>
      <w:bookmarkStart w:id="1042" w:name="_Toc339441080"/>
      <w:bookmarkStart w:id="1043" w:name="_Toc340507435"/>
      <w:bookmarkStart w:id="1044" w:name="_Toc333935339"/>
      <w:r>
        <w:rPr>
          <w:color w:val="000000" w:themeColor="text1"/>
          <w:sz w:val="24"/>
          <w:highlight w:val="none"/>
          <w14:textFill>
            <w14:solidFill>
              <w14:schemeClr w14:val="tx1"/>
            </w14:solidFill>
          </w14:textFill>
        </w:rPr>
        <w:br w:type="page"/>
      </w:r>
      <w:bookmarkStart w:id="1045" w:name="_Toc9672"/>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6" w:name="_Toc350438743"/>
      <w:bookmarkStart w:id="1047" w:name="_Toc332206702"/>
      <w:bookmarkStart w:id="1048" w:name="_Toc365985173"/>
      <w:bookmarkStart w:id="1049" w:name="_Toc365967067"/>
      <w:bookmarkStart w:id="1050" w:name="_Toc333935681"/>
      <w:bookmarkStart w:id="1051" w:name="_Toc333237671"/>
      <w:bookmarkStart w:id="1052" w:name="_Toc374454594"/>
      <w:bookmarkStart w:id="1053" w:name="_Toc339020089"/>
      <w:bookmarkStart w:id="1054" w:name="_Toc497224221"/>
      <w:bookmarkStart w:id="1055" w:name="_Toc330459979"/>
      <w:bookmarkStart w:id="1056" w:name="_Toc340672863"/>
      <w:bookmarkStart w:id="1057" w:name="_Toc339020009"/>
      <w:bookmarkStart w:id="1058" w:name="_Toc339019883"/>
      <w:bookmarkStart w:id="1059" w:name="_Toc333238627"/>
      <w:bookmarkStart w:id="1060" w:name="_Toc336681929"/>
      <w:bookmarkStart w:id="1061" w:name="_Toc340677064"/>
      <w:bookmarkStart w:id="1062" w:name="_Toc345513861"/>
      <w:bookmarkStart w:id="1063" w:name="_Toc337632352"/>
      <w:bookmarkStart w:id="1064" w:name="_Toc349127620"/>
      <w:bookmarkStart w:id="1065" w:name="_Toc349143583"/>
      <w:bookmarkStart w:id="1066" w:name="_Toc331684032"/>
      <w:bookmarkStart w:id="1067" w:name="_Toc340507436"/>
      <w:bookmarkStart w:id="1068" w:name="_Toc333935340"/>
      <w:bookmarkStart w:id="1069" w:name="_Toc503785423"/>
      <w:bookmarkStart w:id="1070" w:name="_Toc331512892"/>
      <w:bookmarkStart w:id="1071" w:name="_Toc339020227"/>
      <w:bookmarkStart w:id="1072" w:name="_Toc350756444"/>
      <w:bookmarkStart w:id="1073" w:name="_Toc336681574"/>
      <w:bookmarkStart w:id="1074" w:name="_Toc1376"/>
      <w:bookmarkStart w:id="1075" w:name="_Toc339441081"/>
      <w:bookmarkStart w:id="1076" w:name="_Toc342296754"/>
      <w:bookmarkStart w:id="1077" w:name="_Toc341348332"/>
      <w:bookmarkStart w:id="1078" w:name="_Toc333237782"/>
      <w:bookmarkStart w:id="1079" w:name="_Toc366072522"/>
      <w:bookmarkStart w:id="1080" w:name="_Toc332270340"/>
      <w:bookmarkStart w:id="1081" w:name="_Toc342060368"/>
      <w:bookmarkStart w:id="1082" w:name="_Toc339362294"/>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349127621"/>
      <w:bookmarkStart w:id="1084" w:name="_Toc339441082"/>
      <w:bookmarkStart w:id="1085" w:name="_Toc331684033"/>
      <w:bookmarkStart w:id="1086" w:name="_Toc350756445"/>
      <w:bookmarkStart w:id="1087" w:name="_Toc333237783"/>
      <w:bookmarkStart w:id="1088" w:name="_Toc350438744"/>
      <w:bookmarkStart w:id="1089" w:name="_Toc497224222"/>
      <w:bookmarkStart w:id="1090" w:name="_Toc341348333"/>
      <w:bookmarkStart w:id="1091" w:name="_Toc365985174"/>
      <w:bookmarkStart w:id="1092" w:name="_Toc342296755"/>
      <w:bookmarkStart w:id="1093" w:name="_Toc339020090"/>
      <w:bookmarkStart w:id="1094" w:name="_Toc332270341"/>
      <w:bookmarkStart w:id="1095" w:name="_Toc333935341"/>
      <w:bookmarkStart w:id="1096" w:name="_Toc345513862"/>
      <w:bookmarkStart w:id="1097" w:name="_Toc331512893"/>
      <w:bookmarkStart w:id="1098" w:name="_Toc336681930"/>
      <w:bookmarkStart w:id="1099" w:name="_Toc337632353"/>
      <w:bookmarkStart w:id="1100" w:name="_Toc340672864"/>
      <w:bookmarkStart w:id="1101" w:name="_Toc339020010"/>
      <w:bookmarkStart w:id="1102" w:name="_Toc374454595"/>
      <w:bookmarkStart w:id="1103" w:name="_Toc503785424"/>
      <w:bookmarkStart w:id="1104" w:name="_Toc339019884"/>
      <w:bookmarkStart w:id="1105" w:name="_Toc333935682"/>
      <w:bookmarkStart w:id="1106" w:name="_Toc340677065"/>
      <w:bookmarkStart w:id="1107" w:name="_Toc365967068"/>
      <w:bookmarkStart w:id="1108" w:name="_Toc366072523"/>
      <w:bookmarkStart w:id="1109" w:name="_Toc330459980"/>
      <w:bookmarkStart w:id="1110" w:name="_Toc340507437"/>
      <w:bookmarkStart w:id="1111" w:name="_Toc332206703"/>
      <w:bookmarkStart w:id="1112" w:name="_Toc339362295"/>
      <w:bookmarkStart w:id="1113" w:name="_Toc349143584"/>
      <w:bookmarkStart w:id="1114" w:name="_Toc342060369"/>
      <w:bookmarkStart w:id="1115" w:name="_Toc333237672"/>
      <w:bookmarkStart w:id="1116" w:name="_Toc6012"/>
      <w:bookmarkStart w:id="1117" w:name="_Toc333238628"/>
      <w:bookmarkStart w:id="1118" w:name="_Toc339020228"/>
      <w:bookmarkStart w:id="1119" w:name="_Toc336681575"/>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0" w:name="_Toc349143585"/>
      <w:bookmarkStart w:id="1121" w:name="_Toc333237673"/>
      <w:bookmarkStart w:id="1122" w:name="_Toc365985175"/>
      <w:bookmarkStart w:id="1123" w:name="_Toc366072524"/>
      <w:bookmarkStart w:id="1124" w:name="_Toc339362296"/>
      <w:bookmarkStart w:id="1125" w:name="_Toc332270342"/>
      <w:bookmarkStart w:id="1126" w:name="_Toc333935683"/>
      <w:bookmarkStart w:id="1127" w:name="_Toc374454596"/>
      <w:bookmarkStart w:id="1128" w:name="_Toc342060370"/>
      <w:bookmarkStart w:id="1129" w:name="_Toc342296756"/>
      <w:bookmarkStart w:id="1130" w:name="_Toc339020091"/>
      <w:bookmarkStart w:id="1131" w:name="_Toc339020011"/>
      <w:bookmarkStart w:id="1132" w:name="_Toc350756446"/>
      <w:bookmarkStart w:id="1133" w:name="_Toc333238629"/>
      <w:bookmarkStart w:id="1134" w:name="_Toc340672865"/>
      <w:bookmarkStart w:id="1135" w:name="_Toc337632354"/>
      <w:bookmarkStart w:id="1136" w:name="_Toc345513863"/>
      <w:bookmarkStart w:id="1137" w:name="_Toc336681931"/>
      <w:bookmarkStart w:id="1138" w:name="_Toc349127622"/>
      <w:bookmarkStart w:id="1139" w:name="_Toc333935342"/>
      <w:bookmarkStart w:id="1140" w:name="_Toc332206704"/>
      <w:bookmarkStart w:id="1141" w:name="_Toc340677066"/>
      <w:bookmarkStart w:id="1142" w:name="_Toc333237784"/>
      <w:bookmarkStart w:id="1143" w:name="_Toc331684034"/>
      <w:bookmarkStart w:id="1144" w:name="_Toc331512894"/>
      <w:bookmarkStart w:id="1145" w:name="_Toc340507438"/>
      <w:bookmarkStart w:id="1146" w:name="_Toc341348334"/>
      <w:bookmarkStart w:id="1147" w:name="_Toc336681576"/>
      <w:bookmarkStart w:id="1148" w:name="_Toc339441083"/>
      <w:bookmarkStart w:id="1149" w:name="_Toc330459981"/>
      <w:bookmarkStart w:id="1150" w:name="_Toc1452"/>
      <w:bookmarkStart w:id="1151" w:name="_Toc497224223"/>
      <w:bookmarkStart w:id="1152" w:name="_Toc503785425"/>
      <w:bookmarkStart w:id="1153" w:name="_Toc339020229"/>
      <w:bookmarkStart w:id="1154" w:name="_Toc365967069"/>
      <w:bookmarkStart w:id="1155" w:name="_Toc339019885"/>
      <w:bookmarkStart w:id="1156" w:name="_Toc350438745"/>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7" w:name="_Toc331684035"/>
      <w:bookmarkStart w:id="1158" w:name="_Toc26626"/>
      <w:bookmarkStart w:id="1159" w:name="_Toc350756447"/>
      <w:bookmarkStart w:id="1160" w:name="_Toc339020012"/>
      <w:bookmarkStart w:id="1161" w:name="_Toc333238630"/>
      <w:bookmarkStart w:id="1162" w:name="_Toc336681932"/>
      <w:bookmarkStart w:id="1163" w:name="_Toc336681577"/>
      <w:bookmarkStart w:id="1164" w:name="_Toc330459982"/>
      <w:bookmarkStart w:id="1165" w:name="_Toc339020092"/>
      <w:bookmarkStart w:id="1166" w:name="_Toc339020230"/>
      <w:bookmarkStart w:id="1167" w:name="_Toc366072525"/>
      <w:bookmarkStart w:id="1168" w:name="_Toc333935684"/>
      <w:bookmarkStart w:id="1169" w:name="_Toc365985176"/>
      <w:bookmarkStart w:id="1170" w:name="_Toc342060371"/>
      <w:bookmarkStart w:id="1171" w:name="_Toc365967070"/>
      <w:bookmarkStart w:id="1172" w:name="_Toc333237785"/>
      <w:bookmarkStart w:id="1173" w:name="_Toc339441084"/>
      <w:bookmarkStart w:id="1174" w:name="_Toc332206705"/>
      <w:bookmarkStart w:id="1175" w:name="_Toc332270343"/>
      <w:bookmarkStart w:id="1176" w:name="_Toc340672866"/>
      <w:bookmarkStart w:id="1177" w:name="_Toc341348335"/>
      <w:bookmarkStart w:id="1178" w:name="_Toc340677067"/>
      <w:bookmarkStart w:id="1179" w:name="_Toc340507439"/>
      <w:bookmarkStart w:id="1180" w:name="_Toc349127623"/>
      <w:bookmarkStart w:id="1181" w:name="_Toc333935343"/>
      <w:bookmarkStart w:id="1182" w:name="_Toc345513864"/>
      <w:bookmarkStart w:id="1183" w:name="_Toc374454597"/>
      <w:bookmarkStart w:id="1184" w:name="_Toc350438746"/>
      <w:bookmarkStart w:id="1185" w:name="_Toc339019886"/>
      <w:bookmarkStart w:id="1186" w:name="_Toc342296757"/>
      <w:bookmarkStart w:id="1187" w:name="_Toc339362297"/>
      <w:bookmarkStart w:id="1188" w:name="_Toc333237674"/>
      <w:bookmarkStart w:id="1189" w:name="_Toc337632355"/>
      <w:bookmarkStart w:id="1190" w:name="_Toc331512895"/>
      <w:bookmarkStart w:id="1191" w:name="_Toc349143586"/>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2" w:name="_Toc332270344"/>
      <w:bookmarkStart w:id="1193" w:name="_Toc333238631"/>
      <w:bookmarkStart w:id="1194" w:name="_Toc342296758"/>
      <w:bookmarkStart w:id="1195" w:name="_Toc342060372"/>
      <w:bookmarkStart w:id="1196" w:name="_Toc11009"/>
      <w:bookmarkStart w:id="1197" w:name="_Toc336681933"/>
      <w:bookmarkStart w:id="1198" w:name="_Toc337632356"/>
      <w:bookmarkStart w:id="1199" w:name="_Toc341348336"/>
      <w:bookmarkStart w:id="1200" w:name="_Toc350438747"/>
      <w:bookmarkStart w:id="1201" w:name="_Toc349143587"/>
      <w:bookmarkStart w:id="1202" w:name="_Toc336681578"/>
      <w:bookmarkStart w:id="1203" w:name="_Toc330459983"/>
      <w:bookmarkStart w:id="1204" w:name="_Toc339020093"/>
      <w:bookmarkStart w:id="1205" w:name="_Toc331684036"/>
      <w:bookmarkStart w:id="1206" w:name="_Toc331512896"/>
      <w:bookmarkStart w:id="1207" w:name="_Toc339020013"/>
      <w:bookmarkStart w:id="1208" w:name="_Toc497224224"/>
      <w:bookmarkStart w:id="1209" w:name="_Toc333935344"/>
      <w:bookmarkStart w:id="1210" w:name="_Toc340677068"/>
      <w:bookmarkStart w:id="1211" w:name="_Toc374454598"/>
      <w:bookmarkStart w:id="1212" w:name="_Toc339020231"/>
      <w:bookmarkStart w:id="1213" w:name="_Toc340507440"/>
      <w:bookmarkStart w:id="1214" w:name="_Toc333935685"/>
      <w:bookmarkStart w:id="1215" w:name="_Toc365985177"/>
      <w:bookmarkStart w:id="1216" w:name="_Toc340672867"/>
      <w:bookmarkStart w:id="1217" w:name="_Toc333237786"/>
      <w:bookmarkStart w:id="1218" w:name="_Toc339019887"/>
      <w:bookmarkStart w:id="1219" w:name="_Toc349127624"/>
      <w:bookmarkStart w:id="1220" w:name="_Toc503785426"/>
      <w:bookmarkStart w:id="1221" w:name="_Toc366072526"/>
      <w:bookmarkStart w:id="1222" w:name="_Toc332206706"/>
      <w:bookmarkStart w:id="1223" w:name="_Toc350756448"/>
      <w:bookmarkStart w:id="1224" w:name="_Toc333237675"/>
      <w:bookmarkStart w:id="1225" w:name="_Toc345513865"/>
      <w:bookmarkStart w:id="1226" w:name="_Toc365967071"/>
      <w:bookmarkStart w:id="1227" w:name="_Toc339362298"/>
      <w:bookmarkStart w:id="1228" w:name="_Toc339441085"/>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29" w:name="_Toc332206707"/>
      <w:bookmarkStart w:id="1230" w:name="_Toc365985178"/>
      <w:bookmarkStart w:id="1231" w:name="_Toc339362299"/>
      <w:bookmarkStart w:id="1232" w:name="_Toc339020014"/>
      <w:bookmarkStart w:id="1233" w:name="_Toc350438748"/>
      <w:bookmarkStart w:id="1234" w:name="_Toc349143588"/>
      <w:bookmarkStart w:id="1235" w:name="_Toc366072527"/>
      <w:bookmarkStart w:id="1236" w:name="_Toc331684037"/>
      <w:bookmarkStart w:id="1237" w:name="_Toc333237787"/>
      <w:bookmarkStart w:id="1238" w:name="_Toc330459984"/>
      <w:bookmarkStart w:id="1239" w:name="_Toc333935345"/>
      <w:bookmarkStart w:id="1240" w:name="_Toc340507441"/>
      <w:bookmarkStart w:id="1241" w:name="_Toc337632357"/>
      <w:bookmarkStart w:id="1242" w:name="_Toc340677069"/>
      <w:bookmarkStart w:id="1243" w:name="_Toc331512897"/>
      <w:bookmarkStart w:id="1244" w:name="_Toc333237676"/>
      <w:bookmarkStart w:id="1245" w:name="_Toc332270345"/>
      <w:bookmarkStart w:id="1246" w:name="_Toc333238632"/>
      <w:bookmarkStart w:id="1247" w:name="_Toc350756449"/>
      <w:bookmarkStart w:id="1248" w:name="_Toc342060373"/>
      <w:bookmarkStart w:id="1249" w:name="_Toc341348337"/>
      <w:bookmarkStart w:id="1250" w:name="_Toc340672868"/>
      <w:bookmarkStart w:id="1251" w:name="_Toc365967072"/>
      <w:bookmarkStart w:id="1252" w:name="_Toc374454599"/>
      <w:bookmarkStart w:id="1253" w:name="_Toc349127625"/>
      <w:bookmarkStart w:id="1254" w:name="_Toc333935686"/>
      <w:bookmarkStart w:id="1255" w:name="_Toc336681934"/>
      <w:bookmarkStart w:id="1256" w:name="_Toc345513866"/>
      <w:bookmarkStart w:id="1257" w:name="_Toc342296759"/>
      <w:bookmarkStart w:id="1258" w:name="_Toc339020232"/>
      <w:bookmarkStart w:id="1259" w:name="_Toc339019888"/>
      <w:bookmarkStart w:id="1260" w:name="_Toc336681579"/>
      <w:bookmarkStart w:id="1261" w:name="_Toc339441086"/>
      <w:bookmarkStart w:id="1262" w:name="_Toc339020094"/>
      <w:bookmarkStart w:id="1263" w:name="_Toc4589"/>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4" w:name="_Toc339441087"/>
      <w:bookmarkStart w:id="1265" w:name="_Toc331684038"/>
      <w:bookmarkStart w:id="1266" w:name="_Toc340677070"/>
      <w:bookmarkStart w:id="1267" w:name="_Toc339020233"/>
      <w:bookmarkStart w:id="1268" w:name="_Toc341348338"/>
      <w:bookmarkStart w:id="1269" w:name="_Toc339020095"/>
      <w:bookmarkStart w:id="1270" w:name="_Toc350756450"/>
      <w:bookmarkStart w:id="1271" w:name="_Toc333237677"/>
      <w:bookmarkStart w:id="1272" w:name="_Toc336681935"/>
      <w:bookmarkStart w:id="1273" w:name="_Toc339019889"/>
      <w:bookmarkStart w:id="1274" w:name="_Toc333237788"/>
      <w:bookmarkStart w:id="1275" w:name="_Toc365967073"/>
      <w:bookmarkStart w:id="1276" w:name="_Toc345513867"/>
      <w:bookmarkStart w:id="1277" w:name="_Toc332206708"/>
      <w:bookmarkStart w:id="1278" w:name="_Toc340507442"/>
      <w:bookmarkStart w:id="1279" w:name="_Toc365985179"/>
      <w:bookmarkStart w:id="1280" w:name="_Toc366072528"/>
      <w:bookmarkStart w:id="1281" w:name="_Toc333935346"/>
      <w:bookmarkStart w:id="1282" w:name="_Toc340672869"/>
      <w:bookmarkStart w:id="1283" w:name="_Toc342060374"/>
      <w:bookmarkStart w:id="1284" w:name="_Toc330459985"/>
      <w:bookmarkStart w:id="1285" w:name="_Toc331512898"/>
      <w:bookmarkStart w:id="1286" w:name="_Toc342296760"/>
      <w:bookmarkStart w:id="1287" w:name="_Toc339020015"/>
      <w:bookmarkStart w:id="1288" w:name="_Toc374454600"/>
      <w:bookmarkStart w:id="1289" w:name="_Toc336681580"/>
      <w:bookmarkStart w:id="1290" w:name="_Toc332270346"/>
      <w:bookmarkStart w:id="1291" w:name="_Toc339362300"/>
      <w:bookmarkStart w:id="1292" w:name="_Toc349143589"/>
      <w:bookmarkStart w:id="1293" w:name="_Toc333935687"/>
      <w:bookmarkStart w:id="1294" w:name="_Toc333238633"/>
      <w:bookmarkStart w:id="1295" w:name="_Toc349127626"/>
      <w:bookmarkStart w:id="1296" w:name="_Toc337632358"/>
      <w:bookmarkStart w:id="1297" w:name="_Toc17312"/>
      <w:bookmarkStart w:id="1298" w:name="_Toc350438749"/>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861023"/>
      <w:bookmarkStart w:id="1300" w:name="_Toc497707712"/>
      <w:bookmarkStart w:id="1301"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2" w:name="_Toc22670"/>
      <w:bookmarkStart w:id="1303" w:name="_Toc366072529"/>
      <w:bookmarkStart w:id="1304" w:name="_Toc327368025"/>
      <w:bookmarkStart w:id="1305" w:name="_Toc327367761"/>
      <w:bookmarkStart w:id="1306" w:name="_Toc339019890"/>
      <w:bookmarkStart w:id="1307" w:name="_Toc339020016"/>
      <w:bookmarkStart w:id="1308" w:name="_Toc332206709"/>
      <w:bookmarkStart w:id="1309" w:name="_Toc336681581"/>
      <w:bookmarkStart w:id="1310" w:name="_Toc331684039"/>
      <w:bookmarkStart w:id="1311" w:name="_Toc339020096"/>
      <w:bookmarkStart w:id="1312" w:name="_Toc342296761"/>
      <w:bookmarkStart w:id="1313" w:name="_Toc340507443"/>
      <w:bookmarkStart w:id="1314" w:name="_Toc333935347"/>
      <w:bookmarkStart w:id="1315" w:name="_Toc339441088"/>
      <w:bookmarkStart w:id="1316" w:name="_Toc339020234"/>
      <w:bookmarkStart w:id="1317" w:name="_Toc342060375"/>
      <w:bookmarkStart w:id="1318" w:name="_Toc333237678"/>
      <w:bookmarkStart w:id="1319" w:name="_Toc340672870"/>
      <w:bookmarkStart w:id="1320" w:name="_Toc331512899"/>
      <w:bookmarkStart w:id="1321" w:name="_Toc333237789"/>
      <w:bookmarkStart w:id="1322" w:name="_Toc333935688"/>
      <w:bookmarkStart w:id="1323" w:name="_Toc330459986"/>
      <w:bookmarkStart w:id="1324" w:name="_Toc340677071"/>
      <w:bookmarkStart w:id="1325" w:name="_Toc339362301"/>
      <w:bookmarkStart w:id="1326" w:name="_Toc345513902"/>
      <w:bookmarkStart w:id="1327" w:name="_Toc336681936"/>
      <w:bookmarkStart w:id="1328" w:name="_Toc333238634"/>
      <w:bookmarkStart w:id="1329" w:name="_Toc332270347"/>
      <w:bookmarkStart w:id="1330" w:name="_Toc337632359"/>
      <w:bookmarkStart w:id="1331" w:name="_Toc341348339"/>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500861027"/>
      <w:bookmarkStart w:id="1333" w:name="_Toc491658680"/>
      <w:bookmarkStart w:id="1334" w:name="_Toc26066260"/>
      <w:bookmarkStart w:id="1335" w:name="_Toc6727972"/>
      <w:bookmarkStart w:id="1336" w:name="_Toc6397151"/>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7" w:name="_Toc342296762"/>
      <w:bookmarkStart w:id="1338" w:name="_Toc333935348"/>
      <w:bookmarkStart w:id="1339" w:name="_Toc365967074"/>
      <w:bookmarkStart w:id="1340" w:name="_Toc350438751"/>
      <w:bookmarkStart w:id="1341" w:name="_Toc339020017"/>
      <w:bookmarkStart w:id="1342" w:name="_Toc332206710"/>
      <w:bookmarkStart w:id="1343" w:name="_Toc336681582"/>
      <w:bookmarkStart w:id="1344" w:name="_Toc333935689"/>
      <w:bookmarkStart w:id="1345" w:name="_Toc332270348"/>
      <w:bookmarkStart w:id="1346" w:name="_Toc333238635"/>
      <w:bookmarkStart w:id="1347" w:name="_Toc350756452"/>
      <w:bookmarkStart w:id="1348" w:name="_Toc331684040"/>
      <w:bookmarkStart w:id="1349" w:name="_Toc333237679"/>
      <w:bookmarkStart w:id="1350" w:name="_Toc340507444"/>
      <w:bookmarkStart w:id="1351" w:name="_Toc341348340"/>
      <w:bookmarkStart w:id="1352" w:name="_Toc330459987"/>
      <w:bookmarkStart w:id="1353" w:name="_Toc339019891"/>
      <w:bookmarkStart w:id="1354" w:name="_Toc331512900"/>
      <w:bookmarkStart w:id="1355" w:name="_Toc339441089"/>
      <w:bookmarkStart w:id="1356" w:name="_Toc333237790"/>
      <w:bookmarkStart w:id="1357" w:name="_Toc342060376"/>
      <w:bookmarkStart w:id="1358" w:name="_Toc339020097"/>
      <w:bookmarkStart w:id="1359" w:name="_Toc340677072"/>
      <w:bookmarkStart w:id="1360" w:name="_Toc366072530"/>
      <w:bookmarkStart w:id="1361" w:name="_Toc365985180"/>
      <w:bookmarkStart w:id="1362" w:name="_Toc340672871"/>
      <w:bookmarkStart w:id="1363" w:name="_Toc345513903"/>
      <w:bookmarkStart w:id="1364" w:name="_Toc17249"/>
      <w:bookmarkStart w:id="1365" w:name="_Toc336681937"/>
      <w:bookmarkStart w:id="1366" w:name="_Toc349143591"/>
      <w:bookmarkStart w:id="1367" w:name="_Toc374454602"/>
      <w:bookmarkStart w:id="1368" w:name="_Toc337632360"/>
      <w:bookmarkStart w:id="1369" w:name="_Toc349127628"/>
      <w:bookmarkStart w:id="1370" w:name="_Toc339362302"/>
      <w:bookmarkStart w:id="1371" w:name="_Toc339020235"/>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2" w:name="_Toc374454603"/>
      <w:bookmarkStart w:id="1373" w:name="_Toc366072531"/>
      <w:bookmarkStart w:id="1374" w:name="_Toc20226"/>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6" w:name="_Toc374454604"/>
      <w:bookmarkStart w:id="1377" w:name="_Toc11528"/>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49143594"/>
      <w:bookmarkStart w:id="1379" w:name="_Toc339019894"/>
      <w:bookmarkStart w:id="1380" w:name="_Toc365985183"/>
      <w:bookmarkStart w:id="1381" w:name="_Toc333935351"/>
      <w:bookmarkStart w:id="1382" w:name="_Toc332270351"/>
      <w:bookmarkStart w:id="1383" w:name="_Toc333935692"/>
      <w:bookmarkStart w:id="1384" w:name="_Toc332206713"/>
      <w:bookmarkStart w:id="1385" w:name="_Toc340677075"/>
      <w:bookmarkStart w:id="1386" w:name="_Toc341348343"/>
      <w:bookmarkStart w:id="1387" w:name="_Toc340507447"/>
      <w:bookmarkStart w:id="1388" w:name="_Toc339362305"/>
      <w:bookmarkStart w:id="1389" w:name="_Toc339020020"/>
      <w:bookmarkStart w:id="1390" w:name="_Toc339020238"/>
      <w:bookmarkStart w:id="1391" w:name="_Toc330459990"/>
      <w:bookmarkStart w:id="1392" w:name="_Toc350756455"/>
      <w:bookmarkStart w:id="1393" w:name="_Toc339441092"/>
      <w:bookmarkStart w:id="1394" w:name="_Toc350438754"/>
      <w:bookmarkStart w:id="1395" w:name="_Toc333238638"/>
      <w:bookmarkStart w:id="1396" w:name="_Toc342296765"/>
      <w:bookmarkStart w:id="1397" w:name="_Toc331684043"/>
      <w:bookmarkStart w:id="1398" w:name="_Toc331512903"/>
      <w:bookmarkStart w:id="1399" w:name="_Toc333237793"/>
      <w:bookmarkStart w:id="1400" w:name="_Toc340672874"/>
      <w:bookmarkStart w:id="1401" w:name="_Toc339020100"/>
      <w:bookmarkStart w:id="1402" w:name="_Toc337632363"/>
      <w:bookmarkStart w:id="1403" w:name="_Toc336681585"/>
      <w:bookmarkStart w:id="1404" w:name="_Toc342060379"/>
      <w:bookmarkStart w:id="1405" w:name="_Toc333237682"/>
      <w:bookmarkStart w:id="1406" w:name="_Toc349127631"/>
      <w:bookmarkStart w:id="1407" w:name="_Toc345513906"/>
      <w:bookmarkStart w:id="1408" w:name="_Toc365967077"/>
      <w:bookmarkStart w:id="1409" w:name="_Toc336681940"/>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0" w:name="_Toc374454605"/>
      <w:bookmarkStart w:id="1411" w:name="_Toc366072533"/>
      <w:r>
        <w:rPr>
          <w:color w:val="000000" w:themeColor="text1"/>
          <w:sz w:val="24"/>
          <w:highlight w:val="none"/>
          <w14:textFill>
            <w14:solidFill>
              <w14:schemeClr w14:val="tx1"/>
            </w14:solidFill>
          </w14:textFill>
        </w:rPr>
        <w:br w:type="page"/>
      </w:r>
      <w:bookmarkStart w:id="1412" w:name="_Toc8361"/>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3" w:name="_Toc491658670"/>
      <w:bookmarkStart w:id="1414" w:name="_Toc333238639"/>
      <w:bookmarkStart w:id="1415" w:name="_Toc349127632"/>
      <w:bookmarkStart w:id="1416" w:name="_Toc339020021"/>
      <w:bookmarkStart w:id="1417" w:name="_Toc500861016"/>
      <w:bookmarkStart w:id="1418" w:name="_Toc331512904"/>
      <w:bookmarkStart w:id="1419" w:name="_Toc341348344"/>
      <w:bookmarkStart w:id="1420" w:name="_Toc336681586"/>
      <w:bookmarkStart w:id="1421" w:name="_Toc365967078"/>
      <w:bookmarkStart w:id="1422" w:name="_Toc337632364"/>
      <w:bookmarkStart w:id="1423" w:name="_Toc467236759"/>
      <w:bookmarkStart w:id="1424" w:name="_Toc480020276"/>
      <w:bookmarkStart w:id="1425" w:name="_Toc479991601"/>
      <w:bookmarkStart w:id="1426" w:name="_Toc366072534"/>
      <w:bookmarkStart w:id="1427" w:name="_Toc339362306"/>
      <w:bookmarkStart w:id="1428" w:name="_Toc339020101"/>
      <w:bookmarkStart w:id="1429" w:name="_Toc467987842"/>
      <w:bookmarkStart w:id="1430" w:name="_Toc339441093"/>
      <w:bookmarkStart w:id="1431" w:name="_Toc349143595"/>
      <w:bookmarkStart w:id="1432" w:name="_Toc330459991"/>
      <w:bookmarkStart w:id="1433" w:name="_Toc333237794"/>
      <w:bookmarkStart w:id="1434" w:name="_Toc333935352"/>
      <w:bookmarkStart w:id="1435" w:name="_Toc339020239"/>
      <w:bookmarkStart w:id="1436" w:name="_Toc345513907"/>
      <w:bookmarkStart w:id="1437" w:name="_Toc340672875"/>
      <w:bookmarkStart w:id="1438" w:name="_Toc342060380"/>
      <w:bookmarkStart w:id="1439" w:name="_Toc332206714"/>
      <w:bookmarkStart w:id="1440" w:name="_Toc331684044"/>
      <w:bookmarkStart w:id="1441" w:name="_Toc340677076"/>
      <w:bookmarkStart w:id="1442" w:name="_Toc468157555"/>
      <w:bookmarkStart w:id="1443" w:name="_Toc11097"/>
      <w:bookmarkStart w:id="1444" w:name="_Toc336681941"/>
      <w:bookmarkStart w:id="1445" w:name="_Toc480010727"/>
      <w:bookmarkStart w:id="1446" w:name="_Toc468606048"/>
      <w:bookmarkStart w:id="1447" w:name="_Toc333237683"/>
      <w:bookmarkStart w:id="1448" w:name="_Toc339019895"/>
      <w:bookmarkStart w:id="1449" w:name="_Toc374454606"/>
      <w:bookmarkStart w:id="1450" w:name="_Toc350438755"/>
      <w:bookmarkStart w:id="1451" w:name="_Toc342296766"/>
      <w:bookmarkStart w:id="1452" w:name="_Toc340507448"/>
      <w:bookmarkStart w:id="1453" w:name="_Toc350756456"/>
      <w:bookmarkStart w:id="1454" w:name="_Toc332270352"/>
      <w:bookmarkStart w:id="1455" w:name="_Toc480021072"/>
      <w:bookmarkStart w:id="1456" w:name="_Toc333935693"/>
      <w:bookmarkStart w:id="1457" w:name="_Toc365985184"/>
      <w:bookmarkStart w:id="1458" w:name="_Toc454701400"/>
      <w:bookmarkStart w:id="1459" w:name="_Toc458262633"/>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0" w:name="_Toc342060381"/>
      <w:bookmarkStart w:id="1461" w:name="_Toc479991605"/>
      <w:bookmarkStart w:id="1462" w:name="_Toc339020022"/>
      <w:bookmarkStart w:id="1463" w:name="_Toc333935353"/>
      <w:bookmarkStart w:id="1464" w:name="_Toc340507449"/>
      <w:bookmarkStart w:id="1465" w:name="_Toc350438756"/>
      <w:bookmarkStart w:id="1466" w:name="_Toc480020280"/>
      <w:bookmarkStart w:id="1467" w:name="_Toc339362307"/>
      <w:bookmarkStart w:id="1468" w:name="_Toc333238640"/>
      <w:bookmarkStart w:id="1469" w:name="_Toc339019896"/>
      <w:bookmarkStart w:id="1470" w:name="_Toc339441094"/>
      <w:bookmarkStart w:id="1471" w:name="_Toc332270353"/>
      <w:bookmarkStart w:id="1472" w:name="_Toc333935694"/>
      <w:bookmarkStart w:id="1473" w:name="_Toc339020102"/>
      <w:bookmarkStart w:id="1474" w:name="_Toc349127633"/>
      <w:bookmarkStart w:id="1475" w:name="_Toc341348345"/>
      <w:bookmarkStart w:id="1476" w:name="_Toc374454607"/>
      <w:bookmarkStart w:id="1477" w:name="_Toc491658674"/>
      <w:bookmarkStart w:id="1478" w:name="_Toc467236763"/>
      <w:bookmarkStart w:id="1479" w:name="_Toc342296767"/>
      <w:bookmarkStart w:id="1480" w:name="_Toc365985185"/>
      <w:bookmarkStart w:id="1481" w:name="_Toc468606052"/>
      <w:bookmarkStart w:id="1482" w:name="_Toc480010731"/>
      <w:bookmarkStart w:id="1483" w:name="_Toc331684045"/>
      <w:bookmarkStart w:id="1484" w:name="_Toc365967079"/>
      <w:bookmarkStart w:id="1485" w:name="_Toc337632365"/>
      <w:bookmarkStart w:id="1486" w:name="_Toc336681587"/>
      <w:bookmarkStart w:id="1487" w:name="_Toc467987846"/>
      <w:bookmarkStart w:id="1488" w:name="_Toc480021076"/>
      <w:bookmarkStart w:id="1489" w:name="_Toc350756457"/>
      <w:bookmarkStart w:id="1490" w:name="_Toc333237684"/>
      <w:bookmarkStart w:id="1491" w:name="_Toc454701402"/>
      <w:bookmarkStart w:id="1492" w:name="_Toc366072535"/>
      <w:bookmarkStart w:id="1493" w:name="_Toc458262635"/>
      <w:bookmarkStart w:id="1494" w:name="_Toc349143596"/>
      <w:bookmarkStart w:id="1495" w:name="_Toc340677077"/>
      <w:bookmarkStart w:id="1496" w:name="_Toc332206715"/>
      <w:bookmarkStart w:id="1497" w:name="_Toc336681942"/>
      <w:bookmarkStart w:id="1498" w:name="_Toc331512905"/>
      <w:bookmarkStart w:id="1499" w:name="_Toc340672876"/>
      <w:bookmarkStart w:id="1500" w:name="_Toc500861020"/>
      <w:bookmarkStart w:id="1501" w:name="_Toc468157559"/>
      <w:bookmarkStart w:id="1502" w:name="_Toc28285"/>
      <w:bookmarkStart w:id="1503" w:name="_Toc339020240"/>
      <w:bookmarkStart w:id="1504" w:name="_Toc330459992"/>
      <w:bookmarkStart w:id="1505" w:name="_Toc333237795"/>
      <w:bookmarkStart w:id="1506" w:name="_Toc345513908"/>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72209289"/>
      <w:bookmarkStart w:id="1508" w:name="_Toc373401413"/>
      <w:bookmarkStart w:id="1509" w:name="_Toc383069738"/>
      <w:bookmarkStart w:id="1510" w:name="_Toc377129068"/>
      <w:bookmarkStart w:id="1511" w:name="_Toc379896705"/>
      <w:bookmarkStart w:id="1512" w:name="_Toc366681897"/>
      <w:bookmarkStart w:id="1513" w:name="_Toc374454608"/>
      <w:bookmarkStart w:id="1514" w:name="_Toc369700990"/>
      <w:bookmarkStart w:id="1515" w:name="_Toc370983962"/>
      <w:bookmarkStart w:id="1516" w:name="_Toc378261823"/>
      <w:bookmarkStart w:id="1517" w:name="_Toc366072536"/>
      <w:bookmarkStart w:id="1518" w:name="_Toc370309169"/>
      <w:bookmarkStart w:id="1519" w:name="_Toc367095382"/>
      <w:bookmarkStart w:id="1520" w:name="_Toc374093632"/>
      <w:bookmarkStart w:id="1521" w:name="_Toc333237796"/>
      <w:bookmarkStart w:id="1522" w:name="_Toc349143597"/>
      <w:bookmarkStart w:id="1523" w:name="_Toc340672877"/>
      <w:bookmarkStart w:id="1524" w:name="_Toc339020103"/>
      <w:bookmarkStart w:id="1525" w:name="_Toc339441095"/>
      <w:bookmarkStart w:id="1526" w:name="_Toc342296768"/>
      <w:bookmarkStart w:id="1527" w:name="_Toc332206716"/>
      <w:bookmarkStart w:id="1528" w:name="_Toc336681943"/>
      <w:bookmarkStart w:id="1529" w:name="_Toc341348346"/>
      <w:bookmarkStart w:id="1530" w:name="_Toc350756458"/>
      <w:bookmarkStart w:id="1531" w:name="_Toc342060382"/>
      <w:bookmarkStart w:id="1532" w:name="_Toc365967080"/>
      <w:bookmarkStart w:id="1533" w:name="_Toc333935695"/>
      <w:bookmarkStart w:id="1534" w:name="_Toc339362308"/>
      <w:bookmarkStart w:id="1535" w:name="_Toc330459993"/>
      <w:bookmarkStart w:id="1536" w:name="_Toc349127634"/>
      <w:bookmarkStart w:id="1537" w:name="_Toc336681588"/>
      <w:bookmarkStart w:id="1538" w:name="_Toc333238641"/>
      <w:bookmarkStart w:id="1539" w:name="_Toc350438757"/>
      <w:bookmarkStart w:id="1540" w:name="_Toc339019897"/>
      <w:bookmarkStart w:id="1541" w:name="_Toc340677078"/>
      <w:bookmarkStart w:id="1542" w:name="_Toc333935354"/>
      <w:bookmarkStart w:id="1543" w:name="_Toc331684046"/>
      <w:bookmarkStart w:id="1544" w:name="_Toc340507450"/>
      <w:bookmarkStart w:id="1545" w:name="_Toc339020241"/>
      <w:bookmarkStart w:id="1546" w:name="_Toc333237685"/>
      <w:bookmarkStart w:id="1547" w:name="_Toc345513909"/>
      <w:bookmarkStart w:id="1548" w:name="_Toc331512906"/>
      <w:bookmarkStart w:id="1549" w:name="_Toc332270354"/>
      <w:bookmarkStart w:id="1550" w:name="_Toc337632366"/>
      <w:bookmarkStart w:id="1551" w:name="_Toc339020023"/>
      <w:bookmarkStart w:id="1552" w:name="_Toc36598518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14:textFill>
            <w14:solidFill>
              <w14:schemeClr w14:val="tx1"/>
            </w14:solidFill>
          </w14:textFill>
        </w:rPr>
      </w:pPr>
      <w:bookmarkStart w:id="1553" w:name="_Toc432682726"/>
      <w:bookmarkStart w:id="1554" w:name="_Toc430771059"/>
      <w:bookmarkStart w:id="1555" w:name="_Toc32679"/>
      <w:bookmarkStart w:id="1556" w:name="_Toc468157562"/>
      <w:bookmarkStart w:id="1557" w:name="_Toc500861024"/>
      <w:bookmarkStart w:id="1558" w:name="_Toc480020283"/>
      <w:bookmarkStart w:id="1559" w:name="_Toc480010734"/>
      <w:bookmarkStart w:id="1560" w:name="_Toc480021079"/>
      <w:bookmarkStart w:id="1561" w:name="_Toc467987849"/>
      <w:bookmarkStart w:id="1562" w:name="_Toc491658677"/>
      <w:bookmarkStart w:id="1563" w:name="_Toc467236766"/>
      <w:bookmarkStart w:id="1564" w:name="_Toc479991608"/>
      <w:bookmarkStart w:id="1565" w:name="_Toc468606055"/>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771060"/>
      <w:bookmarkStart w:id="1567"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4"/>
      <w:bookmarkStart w:id="1570"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771062"/>
      <w:bookmarkStart w:id="1572"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185806"/>
      <w:bookmarkStart w:id="1574"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5" w:name="_Toc28631"/>
      <w:r>
        <w:rPr>
          <w:rFonts w:hint="eastAsia"/>
          <w:color w:val="000000" w:themeColor="text1"/>
          <w:sz w:val="24"/>
          <w:highlight w:val="none"/>
          <w14:textFill>
            <w14:solidFill>
              <w14:schemeClr w14:val="tx1"/>
            </w14:solidFill>
          </w14:textFill>
        </w:rPr>
        <w:t>H、评标细则</w:t>
      </w:r>
      <w:bookmarkEnd w:id="1575"/>
    </w:p>
    <w:p>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592" w:type="dxa"/>
        <w:jc w:val="center"/>
        <w:tblLayout w:type="fixed"/>
        <w:tblCellMar>
          <w:top w:w="0" w:type="dxa"/>
          <w:left w:w="0" w:type="dxa"/>
          <w:bottom w:w="0" w:type="dxa"/>
          <w:right w:w="0" w:type="dxa"/>
        </w:tblCellMar>
      </w:tblPr>
      <w:tblGrid>
        <w:gridCol w:w="2309"/>
        <w:gridCol w:w="2972"/>
        <w:gridCol w:w="3311"/>
      </w:tblGrid>
      <w:tr>
        <w:tblPrEx>
          <w:tblCellMar>
            <w:top w:w="0" w:type="dxa"/>
            <w:left w:w="0" w:type="dxa"/>
            <w:bottom w:w="0" w:type="dxa"/>
            <w:right w:w="0" w:type="dxa"/>
          </w:tblCellMar>
        </w:tblPrEx>
        <w:trPr>
          <w:trHeight w:val="400" w:hRule="atLeast"/>
          <w:jc w:val="center"/>
        </w:trPr>
        <w:tc>
          <w:tcPr>
            <w:tcW w:w="23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评分项目</w:t>
            </w:r>
          </w:p>
        </w:tc>
        <w:tc>
          <w:tcPr>
            <w:tcW w:w="29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技术评分</w:t>
            </w:r>
          </w:p>
        </w:tc>
        <w:tc>
          <w:tcPr>
            <w:tcW w:w="3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30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分值</w:t>
            </w:r>
          </w:p>
        </w:tc>
        <w:tc>
          <w:tcPr>
            <w:tcW w:w="29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分</w:t>
            </w:r>
          </w:p>
        </w:tc>
        <w:tc>
          <w:tcPr>
            <w:tcW w:w="3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6"/>
        <w:tblW w:w="9473" w:type="dxa"/>
        <w:tblInd w:w="108" w:type="dxa"/>
        <w:shd w:val="clear" w:color="auto" w:fill="FFFFFF"/>
        <w:tblLayout w:type="fixed"/>
        <w:tblCellMar>
          <w:top w:w="0" w:type="dxa"/>
          <w:left w:w="0" w:type="dxa"/>
          <w:bottom w:w="0" w:type="dxa"/>
          <w:right w:w="0" w:type="dxa"/>
        </w:tblCellMar>
      </w:tblPr>
      <w:tblGrid>
        <w:gridCol w:w="913"/>
        <w:gridCol w:w="1160"/>
        <w:gridCol w:w="783"/>
        <w:gridCol w:w="6617"/>
      </w:tblGrid>
      <w:tr>
        <w:tblPrEx>
          <w:shd w:val="clear" w:color="auto" w:fill="FFFFFF"/>
          <w:tblCellMar>
            <w:top w:w="0" w:type="dxa"/>
            <w:left w:w="0" w:type="dxa"/>
            <w:bottom w:w="0" w:type="dxa"/>
            <w:right w:w="0" w:type="dxa"/>
          </w:tblCellMar>
        </w:tblPrEx>
        <w:trPr>
          <w:cantSplit/>
          <w:trHeight w:val="460" w:hRule="atLeast"/>
          <w:tblHead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1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6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1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sz w:val="21"/>
                <w:highlight w:val="none"/>
                <w14:textFill>
                  <w14:solidFill>
                    <w14:schemeClr w14:val="tx1"/>
                  </w14:solidFill>
                </w14:textFill>
              </w:rPr>
              <w:t>质量及安全控制方案</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w:t>
            </w:r>
          </w:p>
        </w:tc>
        <w:tc>
          <w:tcPr>
            <w:tcW w:w="66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kinsoku/>
              <w:wordWrap w:val="0"/>
              <w:overflowPunct/>
              <w:topLinePunct w:val="0"/>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提供完整的质量、安全保障措施方案（根据货物的来源、加工、包装、保存、运输各环节的质量保证措施进行评价）</w:t>
            </w:r>
            <w:r>
              <w:rPr>
                <w:rFonts w:hint="eastAsia" w:ascii="宋体" w:hAnsi="宋体" w:eastAsia="宋体" w:cs="宋体"/>
                <w:color w:val="000000" w:themeColor="text1"/>
                <w:highlight w:val="none"/>
                <w:lang w:eastAsia="zh-CN"/>
                <w14:textFill>
                  <w14:solidFill>
                    <w14:schemeClr w14:val="tx1"/>
                  </w14:solidFill>
                </w14:textFill>
              </w:rPr>
              <w:t>进行评审</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widowControl w:val="0"/>
              <w:kinsoku/>
              <w:overflowPunct/>
              <w:topLinePunct w:val="0"/>
              <w:bidi w:val="0"/>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提供的质量、安全保障措施方案完整且具有很强操作性的，得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pPr>
              <w:keepNext w:val="0"/>
              <w:keepLines w:val="0"/>
              <w:pageBreakBefore w:val="0"/>
              <w:widowControl w:val="0"/>
              <w:kinsoku/>
              <w:overflowPunct/>
              <w:topLinePunct w:val="0"/>
              <w:bidi w:val="0"/>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提供的质量、安全保障措施方案较为完整，具有一定操作性的，得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pPr>
              <w:keepNext w:val="0"/>
              <w:keepLines w:val="0"/>
              <w:pageBreakBefore w:val="0"/>
              <w:widowControl w:val="0"/>
              <w:kinsoku/>
              <w:overflowPunct/>
              <w:topLinePunct w:val="0"/>
              <w:bidi w:val="0"/>
              <w:spacing w:line="320" w:lineRule="exac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3.提供的质量、安全保障措施方案不完整，操作性较差的，得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pPr>
              <w:keepNext w:val="0"/>
              <w:keepLines w:val="0"/>
              <w:pageBreakBefore w:val="0"/>
              <w:widowControl w:val="0"/>
              <w:kinsoku/>
              <w:overflowPunct/>
              <w:topLinePunct w:val="0"/>
              <w:bidi w:val="0"/>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未提供的，不得分。</w:t>
            </w:r>
          </w:p>
        </w:tc>
      </w:tr>
      <w:tr>
        <w:tblPrEx>
          <w:shd w:val="clear" w:color="auto" w:fill="FFFFFF"/>
          <w:tblCellMar>
            <w:top w:w="0" w:type="dxa"/>
            <w:left w:w="0" w:type="dxa"/>
            <w:bottom w:w="0" w:type="dxa"/>
            <w:right w:w="0" w:type="dxa"/>
          </w:tblCellMar>
        </w:tblPrEx>
        <w:trPr>
          <w:cantSpli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1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highlight w:val="none"/>
                <w:lang w:val="en-US" w:eastAsia="zh-CN"/>
                <w14:textFill>
                  <w14:solidFill>
                    <w14:schemeClr w14:val="tx1"/>
                  </w14:solidFill>
                </w14:textFill>
              </w:rPr>
              <w:t>服务方案</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w:t>
            </w:r>
          </w:p>
        </w:tc>
        <w:tc>
          <w:tcPr>
            <w:tcW w:w="66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kinsoku/>
              <w:overflowPunct/>
              <w:topLinePunct w:val="0"/>
              <w:autoSpaceDE w:val="0"/>
              <w:autoSpaceDN w:val="0"/>
              <w:bidi w:val="0"/>
              <w:adjustRightInd w:val="0"/>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对在食材配送服务</w:t>
            </w:r>
            <w:r>
              <w:rPr>
                <w:rFonts w:hint="eastAsia" w:ascii="宋体" w:hAnsi="宋体" w:eastAsia="宋体" w:cs="宋体"/>
                <w:color w:val="000000" w:themeColor="text1"/>
                <w:highlight w:val="none"/>
                <w:lang w:val="en-US" w:eastAsia="zh-CN"/>
                <w14:textFill>
                  <w14:solidFill>
                    <w14:schemeClr w14:val="tx1"/>
                  </w14:solidFill>
                </w14:textFill>
              </w:rPr>
              <w:t>方案</w:t>
            </w:r>
            <w:r>
              <w:rPr>
                <w:rFonts w:hint="eastAsia" w:ascii="宋体" w:hAnsi="宋体" w:eastAsia="宋体" w:cs="宋体"/>
                <w:color w:val="000000" w:themeColor="text1"/>
                <w:highlight w:val="none"/>
                <w14:textFill>
                  <w14:solidFill>
                    <w14:schemeClr w14:val="tx1"/>
                  </w14:solidFill>
                </w14:textFill>
              </w:rPr>
              <w:t>进行评审：</w:t>
            </w:r>
          </w:p>
          <w:p>
            <w:pPr>
              <w:keepNext w:val="0"/>
              <w:keepLines w:val="0"/>
              <w:pageBreakBefore w:val="0"/>
              <w:widowControl w:val="0"/>
              <w:kinsoku/>
              <w:overflowPunct/>
              <w:topLinePunct w:val="0"/>
              <w:autoSpaceDE w:val="0"/>
              <w:autoSpaceDN w:val="0"/>
              <w:bidi w:val="0"/>
              <w:adjustRightInd w:val="0"/>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实施流程详尽、清晰，方案的针对性和可行性强，有利于提高配送服务质量</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可靠并具有很强的操作性</w:t>
            </w:r>
            <w:r>
              <w:rPr>
                <w:rFonts w:hint="eastAsia" w:ascii="宋体" w:hAnsi="宋体" w:eastAsia="宋体" w:cs="宋体"/>
                <w:color w:val="000000" w:themeColor="text1"/>
                <w:highlight w:val="none"/>
                <w:lang w:eastAsia="zh-CN"/>
                <w14:textFill>
                  <w14:solidFill>
                    <w14:schemeClr w14:val="tx1"/>
                  </w14:solidFill>
                </w14:textFill>
              </w:rPr>
              <w:t>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overflowPunct/>
              <w:topLinePunct w:val="0"/>
              <w:autoSpaceDE w:val="0"/>
              <w:autoSpaceDN w:val="0"/>
              <w:bidi w:val="0"/>
              <w:adjustRightInd w:val="0"/>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实施流程较全面、具体，方案基本可行，可保障基本的配送服务质量</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预案具有操作性</w:t>
            </w:r>
            <w:r>
              <w:rPr>
                <w:rFonts w:hint="eastAsia" w:ascii="宋体" w:hAnsi="宋体" w:eastAsia="宋体" w:cs="宋体"/>
                <w:color w:val="000000" w:themeColor="text1"/>
                <w:highlight w:val="none"/>
                <w:lang w:eastAsia="zh-CN"/>
                <w14:textFill>
                  <w14:solidFill>
                    <w14:schemeClr w14:val="tx1"/>
                  </w14:solidFill>
                </w14:textFill>
              </w:rPr>
              <w:t>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val="0"/>
              <w:kinsoku/>
              <w:overflowPunct/>
              <w:topLinePunct w:val="0"/>
              <w:autoSpaceDE w:val="0"/>
              <w:autoSpaceDN w:val="0"/>
              <w:bidi w:val="0"/>
              <w:adjustRightInd w:val="0"/>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实施流程全面但不具体，方案针对性不足，可行性较差，对配送服务质量的保障不足</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预案操作性较差</w:t>
            </w:r>
            <w:r>
              <w:rPr>
                <w:rFonts w:hint="eastAsia" w:ascii="宋体" w:hAnsi="宋体" w:eastAsia="宋体" w:cs="宋体"/>
                <w:color w:val="000000" w:themeColor="text1"/>
                <w:highlight w:val="none"/>
                <w:lang w:eastAsia="zh-CN"/>
                <w14:textFill>
                  <w14:solidFill>
                    <w14:schemeClr w14:val="tx1"/>
                  </w14:solidFill>
                </w14:textFill>
              </w:rPr>
              <w:t>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w:t>
            </w:r>
          </w:p>
          <w:p>
            <w:pPr>
              <w:pStyle w:val="18"/>
              <w:keepNext w:val="0"/>
              <w:keepLines w:val="0"/>
              <w:pageBreakBefore w:val="0"/>
              <w:widowControl w:val="0"/>
              <w:kinsoku/>
              <w:overflowPunct/>
              <w:topLinePunct w:val="0"/>
              <w:bidi w:val="0"/>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实施流程存在错误或缺漏，方案无针对性、不可行，配送服务质量没有保障，无预案的</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不得分。</w:t>
            </w:r>
          </w:p>
        </w:tc>
      </w:tr>
      <w:tr>
        <w:tblPrEx>
          <w:shd w:val="clear" w:color="auto" w:fill="FFFFFF"/>
          <w:tblCellMar>
            <w:top w:w="0" w:type="dxa"/>
            <w:left w:w="0" w:type="dxa"/>
            <w:bottom w:w="0" w:type="dxa"/>
            <w:right w:w="0" w:type="dxa"/>
          </w:tblCellMar>
        </w:tblPrEx>
        <w:trPr>
          <w:cantSpli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1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kern w:val="0"/>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食品流通环节应急方案</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10分</w:t>
            </w:r>
          </w:p>
        </w:tc>
        <w:tc>
          <w:tcPr>
            <w:tcW w:w="66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pStyle w:val="18"/>
              <w:keepNext w:val="0"/>
              <w:keepLines w:val="0"/>
              <w:pageBreakBefore w:val="0"/>
              <w:widowControl w:val="0"/>
              <w:kinsoku/>
              <w:overflowPunct/>
              <w:topLinePunct w:val="0"/>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根据食品流通环节过程可能会出现的问题作出的应急处理方案及补救措施进行评价。 </w:t>
            </w:r>
          </w:p>
          <w:p>
            <w:pPr>
              <w:pStyle w:val="18"/>
              <w:keepNext w:val="0"/>
              <w:keepLines w:val="0"/>
              <w:pageBreakBefore w:val="0"/>
              <w:widowControl w:val="0"/>
              <w:kinsoku/>
              <w:overflowPunct/>
              <w:topLinePunct w:val="0"/>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1.方案详细、合理，流程清晰、可行性高，得10分；</w:t>
            </w:r>
          </w:p>
          <w:p>
            <w:pPr>
              <w:pStyle w:val="18"/>
              <w:keepNext w:val="0"/>
              <w:keepLines w:val="0"/>
              <w:pageBreakBefore w:val="0"/>
              <w:widowControl w:val="0"/>
              <w:kinsoku/>
              <w:overflowPunct/>
              <w:topLinePunct w:val="0"/>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2.方案较详细、合理，流程较清晰、可行性较高，得 6分；</w:t>
            </w:r>
          </w:p>
          <w:p>
            <w:pPr>
              <w:pStyle w:val="18"/>
              <w:keepNext w:val="0"/>
              <w:keepLines w:val="0"/>
              <w:pageBreakBefore w:val="0"/>
              <w:widowControl w:val="0"/>
              <w:kinsoku/>
              <w:overflowPunct/>
              <w:topLinePunct w:val="0"/>
              <w:bidi w:val="0"/>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3.方案基本合理，流程基本可行，得 2 分； </w:t>
            </w:r>
          </w:p>
          <w:p>
            <w:pPr>
              <w:pStyle w:val="18"/>
              <w:keepNext w:val="0"/>
              <w:keepLines w:val="0"/>
              <w:pageBreakBefore w:val="0"/>
              <w:widowControl w:val="0"/>
              <w:kinsoku/>
              <w:overflowPunct/>
              <w:topLinePunct w:val="0"/>
              <w:bidi w:val="0"/>
              <w:spacing w:line="320" w:lineRule="exac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4.方案不合理、不可行或无提供方案的得 0 分</w:t>
            </w:r>
            <w:r>
              <w:rPr>
                <w:rFonts w:hint="eastAsia" w:ascii="宋体" w:hAnsi="宋体" w:cs="宋体"/>
                <w:color w:val="000000" w:themeColor="text1"/>
                <w:highlight w:val="none"/>
                <w:lang w:val="en-US" w:eastAsia="zh-CN"/>
                <w14:textFill>
                  <w14:solidFill>
                    <w14:schemeClr w14:val="tx1"/>
                  </w14:solidFill>
                </w14:textFill>
              </w:rPr>
              <w:t>。</w:t>
            </w:r>
          </w:p>
        </w:tc>
      </w:tr>
      <w:tr>
        <w:tblPrEx>
          <w:shd w:val="clear" w:color="auto" w:fill="FFFFFF"/>
          <w:tblCellMar>
            <w:top w:w="0" w:type="dxa"/>
            <w:left w:w="0" w:type="dxa"/>
            <w:bottom w:w="0" w:type="dxa"/>
            <w:right w:w="0" w:type="dxa"/>
          </w:tblCellMar>
        </w:tblPrEx>
        <w:trPr>
          <w:cantSplit/>
          <w:trHeight w:val="929" w:hRule="atLeast"/>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p>
        </w:tc>
        <w:tc>
          <w:tcPr>
            <w:tcW w:w="116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投标供应商</w:t>
            </w:r>
            <w:r>
              <w:rPr>
                <w:rFonts w:hint="eastAsia" w:ascii="宋体" w:hAnsi="宋体" w:eastAsia="宋体" w:cs="宋体"/>
                <w:color w:val="000000" w:themeColor="text1"/>
                <w:highlight w:val="none"/>
                <w14:textFill>
                  <w14:solidFill>
                    <w14:schemeClr w14:val="tx1"/>
                  </w14:solidFill>
                </w14:textFill>
              </w:rPr>
              <w:t>配送服务能力</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w:t>
            </w:r>
          </w:p>
        </w:tc>
        <w:tc>
          <w:tcPr>
            <w:tcW w:w="66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val="0"/>
              <w:kinsoku/>
              <w:overflowPunct/>
              <w:topLinePunct w:val="0"/>
              <w:bidi w:val="0"/>
              <w:snapToGrid w:val="0"/>
              <w:spacing w:line="320" w:lineRule="exact"/>
              <w:jc w:val="left"/>
              <w:textAlignment w:val="auto"/>
              <w:rPr>
                <w:rFonts w:hint="eastAsia" w:ascii="宋体" w:hAnsi="宋体" w:eastAsia="宋体" w:cs="宋体"/>
                <w:snapToGrid w:val="0"/>
                <w:color w:val="000000" w:themeColor="text1"/>
                <w:kern w:val="0"/>
                <w:highlight w:val="none"/>
                <w14:textFill>
                  <w14:solidFill>
                    <w14:schemeClr w14:val="tx1"/>
                  </w14:solidFill>
                </w14:textFill>
              </w:rPr>
            </w:pPr>
            <w:r>
              <w:rPr>
                <w:rFonts w:hint="eastAsia" w:ascii="宋体" w:hAnsi="宋体" w:eastAsia="宋体" w:cs="宋体"/>
                <w:snapToGrid w:val="0"/>
                <w:color w:val="000000" w:themeColor="text1"/>
                <w:kern w:val="0"/>
                <w:highlight w:val="none"/>
                <w:lang w:eastAsia="zh-CN"/>
                <w14:textFill>
                  <w14:solidFill>
                    <w14:schemeClr w14:val="tx1"/>
                  </w14:solidFill>
                </w14:textFill>
              </w:rPr>
              <w:t>投标供应商</w:t>
            </w:r>
            <w:r>
              <w:rPr>
                <w:rFonts w:hint="eastAsia" w:ascii="宋体" w:hAnsi="宋体" w:eastAsia="宋体" w:cs="宋体"/>
                <w:snapToGrid w:val="0"/>
                <w:color w:val="000000" w:themeColor="text1"/>
                <w:kern w:val="0"/>
                <w:highlight w:val="none"/>
                <w:lang w:val="en-US" w:eastAsia="zh-CN"/>
                <w14:textFill>
                  <w14:solidFill>
                    <w14:schemeClr w14:val="tx1"/>
                  </w14:solidFill>
                </w14:textFill>
              </w:rPr>
              <w:t>自有或租赁</w:t>
            </w:r>
            <w:r>
              <w:rPr>
                <w:rFonts w:hint="eastAsia" w:ascii="宋体" w:hAnsi="宋体" w:eastAsia="宋体" w:cs="宋体"/>
                <w:snapToGrid w:val="0"/>
                <w:color w:val="000000" w:themeColor="text1"/>
                <w:kern w:val="0"/>
                <w:highlight w:val="none"/>
                <w14:textFill>
                  <w14:solidFill>
                    <w14:schemeClr w14:val="tx1"/>
                  </w14:solidFill>
                </w14:textFill>
              </w:rPr>
              <w:t>冷链厢式配送车辆</w:t>
            </w:r>
            <w:r>
              <w:rPr>
                <w:rFonts w:hint="eastAsia" w:ascii="宋体" w:hAnsi="宋体" w:eastAsia="宋体" w:cs="宋体"/>
                <w:snapToGrid w:val="0"/>
                <w:color w:val="000000" w:themeColor="text1"/>
                <w:kern w:val="0"/>
                <w:highlight w:val="none"/>
                <w:lang w:eastAsia="zh-CN"/>
                <w14:textFill>
                  <w14:solidFill>
                    <w14:schemeClr w14:val="tx1"/>
                  </w14:solidFill>
                </w14:textFill>
              </w:rPr>
              <w:t>的，</w:t>
            </w:r>
            <w:r>
              <w:rPr>
                <w:rFonts w:hint="eastAsia" w:ascii="宋体" w:hAnsi="宋体" w:eastAsia="宋体" w:cs="宋体"/>
                <w:snapToGrid w:val="0"/>
                <w:color w:val="000000" w:themeColor="text1"/>
                <w:kern w:val="0"/>
                <w:highlight w:val="none"/>
                <w14:textFill>
                  <w14:solidFill>
                    <w14:schemeClr w14:val="tx1"/>
                  </w14:solidFill>
                </w14:textFill>
              </w:rPr>
              <w:t>每辆得</w:t>
            </w:r>
            <w:r>
              <w:rPr>
                <w:rFonts w:hint="eastAsia" w:ascii="宋体" w:hAnsi="宋体" w:eastAsia="宋体" w:cs="宋体"/>
                <w:snapToGrid w:val="0"/>
                <w:color w:val="000000" w:themeColor="text1"/>
                <w:kern w:val="0"/>
                <w:highlight w:val="none"/>
                <w:lang w:val="en-US" w:eastAsia="zh-CN"/>
                <w14:textFill>
                  <w14:solidFill>
                    <w14:schemeClr w14:val="tx1"/>
                  </w14:solidFill>
                </w14:textFill>
              </w:rPr>
              <w:t>2</w:t>
            </w:r>
            <w:r>
              <w:rPr>
                <w:rFonts w:hint="eastAsia" w:ascii="宋体" w:hAnsi="宋体" w:eastAsia="宋体" w:cs="宋体"/>
                <w:snapToGrid w:val="0"/>
                <w:color w:val="000000" w:themeColor="text1"/>
                <w:kern w:val="0"/>
                <w:highlight w:val="none"/>
                <w14:textFill>
                  <w14:solidFill>
                    <w14:schemeClr w14:val="tx1"/>
                  </w14:solidFill>
                </w14:textFill>
              </w:rPr>
              <w:t>分</w:t>
            </w:r>
            <w:r>
              <w:rPr>
                <w:rFonts w:hint="eastAsia" w:ascii="宋体" w:hAnsi="宋体" w:eastAsia="宋体" w:cs="宋体"/>
                <w:snapToGrid w:val="0"/>
                <w:color w:val="000000" w:themeColor="text1"/>
                <w:kern w:val="0"/>
                <w:highlight w:val="none"/>
                <w:lang w:eastAsia="zh-CN"/>
                <w14:textFill>
                  <w14:solidFill>
                    <w14:schemeClr w14:val="tx1"/>
                  </w14:solidFill>
                </w14:textFill>
              </w:rPr>
              <w:t>，</w:t>
            </w:r>
            <w:r>
              <w:rPr>
                <w:rFonts w:hint="eastAsia" w:ascii="宋体" w:hAnsi="宋体" w:eastAsia="宋体" w:cs="宋体"/>
                <w:snapToGrid w:val="0"/>
                <w:color w:val="000000" w:themeColor="text1"/>
                <w:kern w:val="0"/>
                <w:highlight w:val="none"/>
                <w14:textFill>
                  <w14:solidFill>
                    <w14:schemeClr w14:val="tx1"/>
                  </w14:solidFill>
                </w14:textFill>
              </w:rPr>
              <w:t>最高得</w:t>
            </w:r>
            <w:r>
              <w:rPr>
                <w:rFonts w:hint="eastAsia" w:ascii="宋体" w:hAnsi="宋体" w:eastAsia="宋体" w:cs="宋体"/>
                <w:snapToGrid w:val="0"/>
                <w:color w:val="000000" w:themeColor="text1"/>
                <w:kern w:val="0"/>
                <w:highlight w:val="none"/>
                <w:lang w:val="en-US" w:eastAsia="zh-CN"/>
                <w14:textFill>
                  <w14:solidFill>
                    <w14:schemeClr w14:val="tx1"/>
                  </w14:solidFill>
                </w14:textFill>
              </w:rPr>
              <w:t>10</w:t>
            </w:r>
            <w:r>
              <w:rPr>
                <w:rFonts w:hint="eastAsia" w:ascii="宋体" w:hAnsi="宋体" w:eastAsia="宋体" w:cs="宋体"/>
                <w:snapToGrid w:val="0"/>
                <w:color w:val="000000" w:themeColor="text1"/>
                <w:kern w:val="0"/>
                <w:highlight w:val="none"/>
                <w14:textFill>
                  <w14:solidFill>
                    <w14:schemeClr w14:val="tx1"/>
                  </w14:solidFill>
                </w14:textFill>
              </w:rPr>
              <w:t>分。</w:t>
            </w:r>
          </w:p>
          <w:p>
            <w:pPr>
              <w:keepNext w:val="0"/>
              <w:keepLines w:val="0"/>
              <w:pageBreakBefore w:val="0"/>
              <w:widowControl w:val="0"/>
              <w:kinsoku/>
              <w:overflowPunct/>
              <w:topLinePunct w:val="0"/>
              <w:bidi w:val="0"/>
              <w:spacing w:line="32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注：</w:t>
            </w: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自有车辆提供车辆行驶证复印件</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加盖</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投标</w:t>
            </w:r>
            <w:r>
              <w:rPr>
                <w:rFonts w:hint="eastAsia" w:ascii="宋体" w:hAnsi="宋体" w:eastAsia="宋体" w:cs="宋体"/>
                <w:b/>
                <w:bCs/>
                <w:snapToGrid w:val="0"/>
                <w:color w:val="000000" w:themeColor="text1"/>
                <w:kern w:val="0"/>
                <w:sz w:val="21"/>
                <w:szCs w:val="21"/>
                <w:highlight w:val="none"/>
                <w:lang w:val="en-US" w:eastAsia="zh-CN"/>
                <w14:textFill>
                  <w14:solidFill>
                    <w14:schemeClr w14:val="tx1"/>
                  </w14:solidFill>
                </w14:textFill>
              </w:rPr>
              <w:t>人</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公章</w:t>
            </w: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作为证明材料</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租赁车辆同时提供租赁合同、车辆行驶证及租赁期内的任意一期发票复印件</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加盖</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投标</w:t>
            </w:r>
            <w:r>
              <w:rPr>
                <w:rFonts w:hint="eastAsia" w:ascii="宋体" w:hAnsi="宋体" w:eastAsia="宋体" w:cs="宋体"/>
                <w:b/>
                <w:bCs/>
                <w:snapToGrid w:val="0"/>
                <w:color w:val="000000" w:themeColor="text1"/>
                <w:kern w:val="0"/>
                <w:sz w:val="21"/>
                <w:szCs w:val="21"/>
                <w:highlight w:val="none"/>
                <w:lang w:val="en-US" w:eastAsia="zh-CN"/>
                <w14:textFill>
                  <w14:solidFill>
                    <w14:schemeClr w14:val="tx1"/>
                  </w14:solidFill>
                </w14:textFill>
              </w:rPr>
              <w:t>人</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公章</w:t>
            </w:r>
            <w:r>
              <w:rPr>
                <w:rFonts w:hint="eastAsia" w:ascii="宋体" w:hAnsi="宋体" w:eastAsia="宋体" w:cs="宋体"/>
                <w:b/>
                <w:bCs/>
                <w:snapToGrid w:val="0"/>
                <w:color w:val="000000" w:themeColor="text1"/>
                <w:kern w:val="0"/>
                <w:sz w:val="21"/>
                <w:szCs w:val="21"/>
                <w:highlight w:val="none"/>
                <w14:textFill>
                  <w14:solidFill>
                    <w14:schemeClr w14:val="tx1"/>
                  </w14:solidFill>
                </w14:textFill>
              </w:rPr>
              <w:t>作为证明材料</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，不提供不得分；</w:t>
            </w:r>
          </w:p>
        </w:tc>
      </w:tr>
      <w:tr>
        <w:tblPrEx>
          <w:shd w:val="clear" w:color="auto" w:fill="FFFFFF"/>
          <w:tblCellMar>
            <w:top w:w="0" w:type="dxa"/>
            <w:left w:w="0" w:type="dxa"/>
            <w:bottom w:w="0" w:type="dxa"/>
            <w:right w:w="0" w:type="dxa"/>
          </w:tblCellMar>
        </w:tblPrEx>
        <w:trPr>
          <w:cantSplit/>
          <w:trHeight w:val="487" w:hRule="atLeast"/>
        </w:trPr>
        <w:tc>
          <w:tcPr>
            <w:tcW w:w="2073"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8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40分</w:t>
            </w:r>
          </w:p>
        </w:tc>
        <w:tc>
          <w:tcPr>
            <w:tcW w:w="66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overflowPunct/>
              <w:topLinePunct w:val="0"/>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eastAsia="宋体"/>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r>
        <w:rPr>
          <w:rFonts w:hint="eastAsia"/>
          <w:color w:val="000000" w:themeColor="text1"/>
          <w:highlight w:val="none"/>
          <w:lang w:eastAsia="zh-CN"/>
          <w14:textFill>
            <w14:solidFill>
              <w14:schemeClr w14:val="tx1"/>
            </w14:solidFill>
          </w14:textFill>
        </w:rPr>
        <w:t>：</w:t>
      </w:r>
    </w:p>
    <w:tbl>
      <w:tblPr>
        <w:tblStyle w:val="46"/>
        <w:tblW w:w="9472" w:type="dxa"/>
        <w:jc w:val="center"/>
        <w:tblLayout w:type="fixed"/>
        <w:tblCellMar>
          <w:top w:w="0" w:type="dxa"/>
          <w:left w:w="0" w:type="dxa"/>
          <w:bottom w:w="0" w:type="dxa"/>
          <w:right w:w="0" w:type="dxa"/>
        </w:tblCellMar>
      </w:tblPr>
      <w:tblGrid>
        <w:gridCol w:w="920"/>
        <w:gridCol w:w="1150"/>
        <w:gridCol w:w="783"/>
        <w:gridCol w:w="6619"/>
      </w:tblGrid>
      <w:tr>
        <w:tblPrEx>
          <w:tblCellMar>
            <w:top w:w="0" w:type="dxa"/>
            <w:left w:w="0" w:type="dxa"/>
            <w:bottom w:w="0" w:type="dxa"/>
            <w:right w:w="0" w:type="dxa"/>
          </w:tblCellMar>
        </w:tblPrEx>
        <w:trPr>
          <w:cantSplit/>
          <w:trHeight w:val="403" w:hRule="atLeast"/>
          <w:jc w:val="center"/>
        </w:trPr>
        <w:tc>
          <w:tcPr>
            <w:tcW w:w="9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1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6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tblPrEx>
          <w:tblCellMar>
            <w:top w:w="0" w:type="dxa"/>
            <w:left w:w="0" w:type="dxa"/>
            <w:bottom w:w="0" w:type="dxa"/>
            <w:right w:w="0" w:type="dxa"/>
          </w:tblCellMar>
        </w:tblPrEx>
        <w:trPr>
          <w:cantSplit/>
          <w:trHeight w:val="899" w:hRule="atLeast"/>
          <w:jc w:val="center"/>
        </w:trPr>
        <w:tc>
          <w:tcPr>
            <w:tcW w:w="9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1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同类业绩</w:t>
            </w:r>
          </w:p>
        </w:tc>
        <w:tc>
          <w:tcPr>
            <w:tcW w:w="783"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分</w:t>
            </w:r>
          </w:p>
        </w:tc>
        <w:tc>
          <w:tcPr>
            <w:tcW w:w="6619"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投标供应商</w:t>
            </w:r>
            <w:r>
              <w:rPr>
                <w:rFonts w:hint="eastAsia" w:ascii="宋体" w:hAnsi="宋体" w:eastAsia="宋体" w:cs="宋体"/>
                <w:color w:val="000000" w:themeColor="text1"/>
                <w:highlight w:val="none"/>
                <w14:textFill>
                  <w14:solidFill>
                    <w14:schemeClr w14:val="tx1"/>
                  </w14:solidFill>
                </w14:textFill>
              </w:rPr>
              <w:t>从20</w:t>
            </w:r>
            <w:r>
              <w:rPr>
                <w:rFonts w:hint="eastAsia" w:ascii="宋体" w:hAnsi="宋体" w:eastAsia="宋体" w:cs="宋体"/>
                <w:color w:val="000000" w:themeColor="text1"/>
                <w:highlight w:val="none"/>
                <w:lang w:val="en-US" w:eastAsia="zh-CN"/>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t>年1月1日</w:t>
            </w:r>
            <w:r>
              <w:rPr>
                <w:rFonts w:hint="eastAsia" w:ascii="宋体" w:hAnsi="宋体" w:eastAsia="宋体" w:cs="宋体"/>
                <w:color w:val="000000" w:themeColor="text1"/>
                <w:highlight w:val="none"/>
                <w:lang w:eastAsia="zh-CN"/>
                <w14:textFill>
                  <w14:solidFill>
                    <w14:schemeClr w14:val="tx1"/>
                  </w14:solidFill>
                </w14:textFill>
              </w:rPr>
              <w:t>（以合同签订时间为准）以来</w:t>
            </w:r>
            <w:r>
              <w:rPr>
                <w:rFonts w:hint="eastAsia" w:ascii="宋体" w:hAnsi="宋体" w:eastAsia="宋体" w:cs="宋体"/>
                <w:color w:val="000000" w:themeColor="text1"/>
                <w:highlight w:val="none"/>
                <w14:textFill>
                  <w14:solidFill>
                    <w14:schemeClr w14:val="tx1"/>
                  </w14:solidFill>
                </w14:textFill>
              </w:rPr>
              <w:t>，具备</w:t>
            </w:r>
            <w:r>
              <w:rPr>
                <w:rFonts w:hint="eastAsia" w:ascii="宋体" w:hAnsi="宋体" w:eastAsia="宋体" w:cs="宋体"/>
                <w:color w:val="000000" w:themeColor="text1"/>
                <w:highlight w:val="none"/>
                <w:lang w:eastAsia="zh-CN"/>
                <w14:textFill>
                  <w14:solidFill>
                    <w14:schemeClr w14:val="tx1"/>
                  </w14:solidFill>
                </w14:textFill>
              </w:rPr>
              <w:t>同类</w:t>
            </w:r>
            <w:r>
              <w:rPr>
                <w:rFonts w:hint="eastAsia" w:ascii="宋体" w:hAnsi="宋体" w:eastAsia="宋体" w:cs="宋体"/>
                <w:color w:val="000000" w:themeColor="text1"/>
                <w:highlight w:val="none"/>
                <w14:textFill>
                  <w14:solidFill>
                    <w14:schemeClr w14:val="tx1"/>
                  </w14:solidFill>
                </w14:textFill>
              </w:rPr>
              <w:t>食材采购配送服务</w:t>
            </w:r>
            <w:r>
              <w:rPr>
                <w:rFonts w:hint="eastAsia" w:ascii="宋体" w:hAnsi="宋体" w:eastAsia="宋体" w:cs="宋体"/>
                <w:color w:val="000000" w:themeColor="text1"/>
                <w:highlight w:val="none"/>
                <w:lang w:eastAsia="zh-CN"/>
                <w14:textFill>
                  <w14:solidFill>
                    <w14:schemeClr w14:val="tx1"/>
                  </w14:solidFill>
                </w14:textFill>
              </w:rPr>
              <w:t>业绩</w:t>
            </w:r>
            <w:r>
              <w:rPr>
                <w:rFonts w:hint="eastAsia" w:ascii="宋体" w:hAnsi="宋体" w:eastAsia="宋体" w:cs="宋体"/>
                <w:color w:val="000000" w:themeColor="text1"/>
                <w:highlight w:val="none"/>
                <w14:textFill>
                  <w14:solidFill>
                    <w14:schemeClr w14:val="tx1"/>
                  </w14:solidFill>
                </w14:textFill>
              </w:rPr>
              <w:t>，每一项有效业绩得</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分，最高得</w:t>
            </w:r>
            <w:r>
              <w:rPr>
                <w:rFonts w:hint="eastAsia" w:ascii="宋体" w:hAnsi="宋体" w:eastAsia="宋体" w:cs="宋体"/>
                <w:color w:val="000000" w:themeColor="text1"/>
                <w:highlight w:val="none"/>
                <w:lang w:val="en-US" w:eastAsia="zh-CN"/>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kinsoku/>
              <w:wordWrap/>
              <w:overflowPunct/>
              <w:topLinePunct w:val="0"/>
              <w:bidi w:val="0"/>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注：</w:t>
            </w:r>
            <w:r>
              <w:rPr>
                <w:rFonts w:hint="eastAsia" w:ascii="宋体" w:hAnsi="宋体" w:eastAsia="宋体" w:cs="宋体"/>
                <w:b/>
                <w:bCs/>
                <w:color w:val="000000" w:themeColor="text1"/>
                <w:highlight w:val="none"/>
                <w14:textFill>
                  <w14:solidFill>
                    <w14:schemeClr w14:val="tx1"/>
                  </w14:solidFill>
                </w14:textFill>
              </w:rPr>
              <w:t>提供</w:t>
            </w:r>
            <w:r>
              <w:rPr>
                <w:rFonts w:hint="eastAsia" w:ascii="宋体" w:hAnsi="宋体" w:eastAsia="宋体" w:cs="宋体"/>
                <w:b/>
                <w:bCs/>
                <w:color w:val="000000" w:themeColor="text1"/>
                <w:highlight w:val="none"/>
                <w:lang w:eastAsia="zh-CN"/>
                <w14:textFill>
                  <w14:solidFill>
                    <w14:schemeClr w14:val="tx1"/>
                  </w14:solidFill>
                </w14:textFill>
              </w:rPr>
              <w:t>同类业绩的</w:t>
            </w:r>
            <w:r>
              <w:rPr>
                <w:rFonts w:hint="eastAsia" w:ascii="宋体" w:hAnsi="宋体" w:eastAsia="宋体" w:cs="宋体"/>
                <w:b/>
                <w:bCs/>
                <w:color w:val="000000" w:themeColor="text1"/>
                <w:highlight w:val="none"/>
                <w14:textFill>
                  <w14:solidFill>
                    <w14:schemeClr w14:val="tx1"/>
                  </w14:solidFill>
                </w14:textFill>
              </w:rPr>
              <w:t>合同</w:t>
            </w:r>
            <w:r>
              <w:rPr>
                <w:rFonts w:hint="eastAsia" w:ascii="宋体" w:hAnsi="宋体" w:eastAsia="宋体" w:cs="宋体"/>
                <w:b/>
                <w:bCs/>
                <w:color w:val="000000" w:themeColor="text1"/>
                <w:highlight w:val="none"/>
                <w:lang w:eastAsia="zh-CN"/>
                <w14:textFill>
                  <w14:solidFill>
                    <w14:schemeClr w14:val="tx1"/>
                  </w14:solidFill>
                </w14:textFill>
              </w:rPr>
              <w:t>关键页</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加盖投标</w:t>
            </w:r>
            <w:r>
              <w:rPr>
                <w:rFonts w:hint="eastAsia" w:ascii="宋体" w:hAnsi="宋体" w:eastAsia="宋体" w:cs="宋体"/>
                <w:b/>
                <w:bCs/>
                <w:snapToGrid w:val="0"/>
                <w:color w:val="000000" w:themeColor="text1"/>
                <w:kern w:val="0"/>
                <w:sz w:val="21"/>
                <w:szCs w:val="21"/>
                <w:highlight w:val="none"/>
                <w:lang w:val="en-US" w:eastAsia="zh-CN"/>
                <w14:textFill>
                  <w14:solidFill>
                    <w14:schemeClr w14:val="tx1"/>
                  </w14:solidFill>
                </w14:textFill>
              </w:rPr>
              <w:t>人</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公章，不提供不得分。</w:t>
            </w:r>
          </w:p>
        </w:tc>
      </w:tr>
      <w:tr>
        <w:tblPrEx>
          <w:tblCellMar>
            <w:top w:w="0" w:type="dxa"/>
            <w:left w:w="0" w:type="dxa"/>
            <w:bottom w:w="0" w:type="dxa"/>
            <w:right w:w="0" w:type="dxa"/>
          </w:tblCellMar>
        </w:tblPrEx>
        <w:trPr>
          <w:cantSplit/>
          <w:trHeight w:val="620" w:hRule="atLeast"/>
          <w:jc w:val="center"/>
        </w:trPr>
        <w:tc>
          <w:tcPr>
            <w:tcW w:w="9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1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团队服务人员情况</w:t>
            </w:r>
          </w:p>
        </w:tc>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分</w:t>
            </w:r>
          </w:p>
        </w:tc>
        <w:tc>
          <w:tcPr>
            <w:tcW w:w="66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具备食品药品监督管理部门或市场监督管理部门颁发的食品安全管理员证书</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证书类别：食品销售类</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，高级证书每个得</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分，中级以下证书每个得</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val="en-US" w:eastAsia="zh-CN"/>
                <w14:textFill>
                  <w14:solidFill>
                    <w14:schemeClr w14:val="tx1"/>
                  </w14:solidFill>
                </w14:textFill>
              </w:rPr>
              <w:t>最高得8</w:t>
            </w:r>
            <w:r>
              <w:rPr>
                <w:rFonts w:hint="eastAsia" w:ascii="宋体" w:hAnsi="宋体" w:eastAsia="宋体" w:cs="宋体"/>
                <w:color w:val="000000" w:themeColor="text1"/>
                <w:highlight w:val="none"/>
                <w14:textFill>
                  <w14:solidFill>
                    <w14:schemeClr w14:val="tx1"/>
                  </w14:solidFill>
                </w14:textFill>
              </w:rPr>
              <w:t>分（同一证书不重复计分）；</w:t>
            </w:r>
          </w:p>
          <w:p>
            <w:pPr>
              <w:keepNext w:val="0"/>
              <w:keepLines w:val="0"/>
              <w:pageBreakBefore w:val="0"/>
              <w:kinsoku/>
              <w:wordWrap/>
              <w:overflowPunct/>
              <w:topLinePunct w:val="0"/>
              <w:bidi w:val="0"/>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具备</w:t>
            </w:r>
            <w:r>
              <w:rPr>
                <w:rFonts w:hint="eastAsia" w:ascii="宋体" w:hAnsi="宋体" w:eastAsia="宋体" w:cs="宋体"/>
                <w:color w:val="000000" w:themeColor="text1"/>
                <w:highlight w:val="none"/>
                <w:lang w:val="en-US" w:eastAsia="zh-CN"/>
                <w14:textFill>
                  <w14:solidFill>
                    <w14:schemeClr w14:val="tx1"/>
                  </w14:solidFill>
                </w14:textFill>
              </w:rPr>
              <w:t>高级食品检验员</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每个</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最高得4分</w:t>
            </w:r>
            <w:r>
              <w:rPr>
                <w:rFonts w:hint="eastAsia" w:ascii="宋体" w:hAnsi="宋体" w:eastAsia="宋体" w:cs="宋体"/>
                <w:color w:val="000000" w:themeColor="text1"/>
                <w:highlight w:val="none"/>
                <w14:textFill>
                  <w14:solidFill>
                    <w14:schemeClr w14:val="tx1"/>
                  </w14:solidFill>
                </w14:textFill>
              </w:rPr>
              <w:t>；</w:t>
            </w:r>
          </w:p>
          <w:p>
            <w:pPr>
              <w:keepNext w:val="0"/>
              <w:keepLines w:val="0"/>
              <w:pageBreakBefore w:val="0"/>
              <w:kinsoku/>
              <w:wordWrap/>
              <w:overflowPunct/>
              <w:topLinePunct w:val="0"/>
              <w:bidi w:val="0"/>
              <w:spacing w:line="320" w:lineRule="exact"/>
              <w:jc w:val="lef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3.具备营养师证书的人员，得3分；</w:t>
            </w:r>
          </w:p>
          <w:p>
            <w:pPr>
              <w:keepNext w:val="0"/>
              <w:keepLines w:val="0"/>
              <w:pageBreakBefore w:val="0"/>
              <w:kinsoku/>
              <w:wordWrap/>
              <w:overflowPunct/>
              <w:topLinePunct w:val="0"/>
              <w:bidi w:val="0"/>
              <w:spacing w:line="320" w:lineRule="exact"/>
              <w:jc w:val="left"/>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无</w:t>
            </w:r>
            <w:r>
              <w:rPr>
                <w:rFonts w:hint="eastAsia" w:ascii="宋体" w:hAnsi="宋体" w:eastAsia="宋体" w:cs="宋体"/>
                <w:color w:val="000000" w:themeColor="text1"/>
                <w:highlight w:val="none"/>
                <w:lang w:eastAsia="zh-CN"/>
                <w14:textFill>
                  <w14:solidFill>
                    <w14:schemeClr w14:val="tx1"/>
                  </w14:solidFill>
                </w14:textFill>
              </w:rPr>
              <w:t>证书，</w:t>
            </w:r>
            <w:r>
              <w:rPr>
                <w:rFonts w:hint="eastAsia" w:ascii="宋体" w:hAnsi="宋体" w:eastAsia="宋体" w:cs="宋体"/>
                <w:color w:val="000000" w:themeColor="text1"/>
                <w:highlight w:val="none"/>
                <w14:textFill>
                  <w14:solidFill>
                    <w14:schemeClr w14:val="tx1"/>
                  </w14:solidFill>
                </w14:textFill>
              </w:rPr>
              <w:t>不得分</w:t>
            </w:r>
            <w:r>
              <w:rPr>
                <w:rFonts w:hint="eastAsia" w:ascii="宋体" w:hAnsi="宋体" w:eastAsia="宋体" w:cs="宋体"/>
                <w:color w:val="000000" w:themeColor="text1"/>
                <w:highlight w:val="none"/>
                <w:lang w:eastAsia="zh-CN"/>
                <w14:textFill>
                  <w14:solidFill>
                    <w14:schemeClr w14:val="tx1"/>
                  </w14:solidFill>
                </w14:textFill>
              </w:rPr>
              <w:t>。</w:t>
            </w:r>
          </w:p>
          <w:p>
            <w:pPr>
              <w:pStyle w:val="306"/>
              <w:keepNext w:val="0"/>
              <w:keepLines w:val="0"/>
              <w:pageBreakBefore w:val="0"/>
              <w:kinsoku/>
              <w:wordWrap/>
              <w:overflowPunct/>
              <w:topLinePunct w:val="0"/>
              <w:bidi w:val="0"/>
              <w:adjustRightInd w:val="0"/>
              <w:snapToGrid w:val="0"/>
              <w:spacing w:line="320" w:lineRule="exact"/>
              <w:ind w:right="90" w:right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注：</w:t>
            </w:r>
            <w:r>
              <w:rPr>
                <w:rFonts w:hint="eastAsia" w:ascii="宋体" w:hAnsi="宋体" w:eastAsia="宋体" w:cs="宋体"/>
                <w:b/>
                <w:bCs/>
                <w:color w:val="000000" w:themeColor="text1"/>
                <w:sz w:val="21"/>
                <w:szCs w:val="21"/>
                <w:highlight w:val="none"/>
                <w:lang w:val="en-US" w:bidi="ar-SA"/>
                <w14:textFill>
                  <w14:solidFill>
                    <w14:schemeClr w14:val="tx1"/>
                  </w14:solidFill>
                </w14:textFill>
              </w:rPr>
              <w:t>提供资质证书复印件及投标截止日之前6个月以内</w:t>
            </w: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相关</w:t>
            </w:r>
            <w:r>
              <w:rPr>
                <w:rFonts w:hint="eastAsia" w:ascii="宋体" w:hAnsi="宋体" w:eastAsia="宋体" w:cs="宋体"/>
                <w:b/>
                <w:bCs/>
                <w:color w:val="000000" w:themeColor="text1"/>
                <w:sz w:val="21"/>
                <w:szCs w:val="21"/>
                <w:highlight w:val="none"/>
                <w:lang w:val="en-US" w:bidi="ar-SA"/>
                <w14:textFill>
                  <w14:solidFill>
                    <w14:schemeClr w14:val="tx1"/>
                  </w14:solidFill>
                </w14:textFill>
              </w:rPr>
              <w:t>人员在</w:t>
            </w: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投标供应商</w:t>
            </w:r>
            <w:r>
              <w:rPr>
                <w:rFonts w:hint="eastAsia" w:ascii="宋体" w:hAnsi="宋体" w:eastAsia="宋体" w:cs="宋体"/>
                <w:b/>
                <w:bCs/>
                <w:color w:val="000000" w:themeColor="text1"/>
                <w:sz w:val="21"/>
                <w:szCs w:val="21"/>
                <w:highlight w:val="none"/>
                <w:lang w:val="en-US" w:bidi="ar-SA"/>
                <w14:textFill>
                  <w14:solidFill>
                    <w14:schemeClr w14:val="tx1"/>
                  </w14:solidFill>
                </w14:textFill>
              </w:rPr>
              <w:t>单位购买的社保证明材料</w:t>
            </w: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加盖</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投标</w:t>
            </w:r>
            <w:r>
              <w:rPr>
                <w:rFonts w:hint="eastAsia" w:ascii="宋体" w:hAnsi="宋体" w:eastAsia="宋体" w:cs="宋体"/>
                <w:b/>
                <w:bCs/>
                <w:snapToGrid w:val="0"/>
                <w:color w:val="000000" w:themeColor="text1"/>
                <w:kern w:val="0"/>
                <w:sz w:val="21"/>
                <w:szCs w:val="21"/>
                <w:highlight w:val="none"/>
                <w:lang w:val="en-US" w:eastAsia="zh-CN"/>
                <w14:textFill>
                  <w14:solidFill>
                    <w14:schemeClr w14:val="tx1"/>
                  </w14:solidFill>
                </w14:textFill>
              </w:rPr>
              <w:t>人</w:t>
            </w: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公章，</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不提供不得</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分</w:t>
            </w:r>
            <w:r>
              <w:rPr>
                <w:rFonts w:hint="eastAsia" w:ascii="宋体" w:hAnsi="宋体" w:eastAsia="宋体" w:cs="宋体"/>
                <w:b/>
                <w:bCs/>
                <w:color w:val="000000" w:themeColor="text1"/>
                <w:sz w:val="21"/>
                <w:szCs w:val="21"/>
                <w:highlight w:val="none"/>
                <w:lang w:val="en-US" w:eastAsia="zh-CN" w:bidi="ar-SA"/>
                <w14:textFill>
                  <w14:solidFill>
                    <w14:schemeClr w14:val="tx1"/>
                  </w14:solidFill>
                </w14:textFill>
              </w:rPr>
              <w:t>。</w:t>
            </w:r>
          </w:p>
        </w:tc>
      </w:tr>
      <w:tr>
        <w:tblPrEx>
          <w:tblCellMar>
            <w:top w:w="0" w:type="dxa"/>
            <w:left w:w="0" w:type="dxa"/>
            <w:bottom w:w="0" w:type="dxa"/>
            <w:right w:w="0" w:type="dxa"/>
          </w:tblCellMar>
        </w:tblPrEx>
        <w:trPr>
          <w:cantSplit/>
          <w:trHeight w:val="620" w:hRule="atLeast"/>
          <w:jc w:val="center"/>
        </w:trPr>
        <w:tc>
          <w:tcPr>
            <w:tcW w:w="92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1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企业管理</w:t>
            </w:r>
          </w:p>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能力</w:t>
            </w:r>
          </w:p>
        </w:tc>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分</w:t>
            </w:r>
          </w:p>
        </w:tc>
        <w:tc>
          <w:tcPr>
            <w:tcW w:w="66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具有有效期内的质量管理体系认证证书，得</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kinsoku/>
              <w:wordWrap/>
              <w:overflowPunct/>
              <w:topLinePunct w:val="0"/>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具有有效期内的环境管理体系认证证书，得</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kinsoku/>
              <w:wordWrap/>
              <w:overflowPunct/>
              <w:topLinePunct w:val="0"/>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具有有效期内的职业健康安全管理体系认证证书，得</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kinsoku/>
              <w:wordWrap/>
              <w:overflowPunct/>
              <w:topLinePunct w:val="0"/>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具有有效期内的食品安全管理体系认证证书，得</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kinsoku/>
              <w:wordWrap/>
              <w:overflowPunct/>
              <w:topLinePunct w:val="0"/>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5</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具有有效期内的危害分析与关键控制点体系认证证书，得</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widowControl/>
              <w:kinsoku/>
              <w:wordWrap/>
              <w:overflowPunct/>
              <w:topLinePunct w:val="0"/>
              <w:bidi w:val="0"/>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注：</w:t>
            </w:r>
            <w:r>
              <w:rPr>
                <w:rFonts w:hint="eastAsia" w:ascii="宋体" w:hAnsi="宋体" w:eastAsia="宋体" w:cs="宋体"/>
                <w:b/>
                <w:bCs/>
                <w:snapToGrid w:val="0"/>
                <w:color w:val="000000" w:themeColor="text1"/>
                <w:kern w:val="0"/>
                <w:sz w:val="21"/>
                <w:szCs w:val="21"/>
                <w:highlight w:val="none"/>
                <w:lang w:eastAsia="zh-CN"/>
                <w14:textFill>
                  <w14:solidFill>
                    <w14:schemeClr w14:val="tx1"/>
                  </w14:solidFill>
                </w14:textFill>
              </w:rPr>
              <w:t>投标</w:t>
            </w:r>
            <w:r>
              <w:rPr>
                <w:rFonts w:hint="eastAsia" w:ascii="宋体" w:hAnsi="宋体" w:eastAsia="宋体" w:cs="宋体"/>
                <w:b/>
                <w:bCs/>
                <w:snapToGrid w:val="0"/>
                <w:color w:val="000000" w:themeColor="text1"/>
                <w:kern w:val="0"/>
                <w:sz w:val="21"/>
                <w:szCs w:val="21"/>
                <w:highlight w:val="none"/>
                <w:lang w:val="en-US" w:eastAsia="zh-CN"/>
                <w14:textFill>
                  <w14:solidFill>
                    <w14:schemeClr w14:val="tx1"/>
                  </w14:solidFill>
                </w14:textFill>
              </w:rPr>
              <w:t>人</w:t>
            </w:r>
            <w:r>
              <w:rPr>
                <w:rFonts w:hint="eastAsia" w:ascii="宋体" w:hAnsi="宋体" w:eastAsia="宋体" w:cs="宋体"/>
                <w:b/>
                <w:bCs/>
                <w:color w:val="000000" w:themeColor="text1"/>
                <w:highlight w:val="none"/>
                <w14:textFill>
                  <w14:solidFill>
                    <w14:schemeClr w14:val="tx1"/>
                  </w14:solidFill>
                </w14:textFill>
              </w:rPr>
              <w:t>提供</w:t>
            </w:r>
            <w:r>
              <w:rPr>
                <w:rFonts w:hint="eastAsia" w:ascii="宋体" w:hAnsi="宋体" w:eastAsia="宋体" w:cs="宋体"/>
                <w:b/>
                <w:bCs/>
                <w:color w:val="000000" w:themeColor="text1"/>
                <w:highlight w:val="none"/>
                <w:lang w:val="en-US" w:eastAsia="zh-CN"/>
                <w14:textFill>
                  <w14:solidFill>
                    <w14:schemeClr w14:val="tx1"/>
                  </w14:solidFill>
                </w14:textFill>
              </w:rPr>
              <w:t>有效期内的证书</w:t>
            </w:r>
            <w:r>
              <w:rPr>
                <w:rFonts w:hint="eastAsia" w:ascii="宋体" w:hAnsi="宋体" w:eastAsia="宋体" w:cs="宋体"/>
                <w:b/>
                <w:bCs/>
                <w:color w:val="000000" w:themeColor="text1"/>
                <w:highlight w:val="none"/>
                <w:lang w:eastAsia="zh-CN"/>
                <w14:textFill>
                  <w14:solidFill>
                    <w14:schemeClr w14:val="tx1"/>
                  </w14:solidFill>
                </w14:textFill>
              </w:rPr>
              <w:t>复印件，</w:t>
            </w:r>
            <w:r>
              <w:rPr>
                <w:rFonts w:hint="eastAsia" w:ascii="宋体" w:hAnsi="宋体" w:eastAsia="宋体" w:cs="宋体"/>
                <w:b/>
                <w:bCs/>
                <w:color w:val="000000" w:themeColor="text1"/>
                <w:highlight w:val="none"/>
                <w14:textFill>
                  <w14:solidFill>
                    <w14:schemeClr w14:val="tx1"/>
                  </w14:solidFill>
                </w14:textFill>
              </w:rPr>
              <w:t>未提供或提供不清晰导致无法判断的不得分</w:t>
            </w:r>
            <w:r>
              <w:rPr>
                <w:rFonts w:hint="eastAsia" w:ascii="宋体" w:hAnsi="宋体" w:eastAsia="宋体" w:cs="宋体"/>
                <w:b/>
                <w:bCs/>
                <w:color w:val="000000" w:themeColor="text1"/>
                <w:highlight w:val="none"/>
                <w:lang w:eastAsia="zh-CN"/>
                <w14:textFill>
                  <w14:solidFill>
                    <w14:schemeClr w14:val="tx1"/>
                  </w14:solidFill>
                </w14:textFill>
              </w:rPr>
              <w:t>；</w:t>
            </w:r>
          </w:p>
        </w:tc>
      </w:tr>
      <w:tr>
        <w:tblPrEx>
          <w:tblCellMar>
            <w:top w:w="0" w:type="dxa"/>
            <w:left w:w="0" w:type="dxa"/>
            <w:bottom w:w="0" w:type="dxa"/>
            <w:right w:w="0" w:type="dxa"/>
          </w:tblCellMar>
        </w:tblPrEx>
        <w:trPr>
          <w:cantSplit/>
          <w:trHeight w:val="3180" w:hRule="atLeast"/>
          <w:jc w:val="center"/>
        </w:trPr>
        <w:tc>
          <w:tcPr>
            <w:tcW w:w="920"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1150"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投标供应商</w:t>
            </w:r>
            <w:r>
              <w:rPr>
                <w:rFonts w:hint="eastAsia" w:ascii="宋体" w:hAnsi="宋体" w:eastAsia="宋体" w:cs="宋体"/>
                <w:color w:val="000000" w:themeColor="text1"/>
                <w:highlight w:val="none"/>
                <w14:textFill>
                  <w14:solidFill>
                    <w14:schemeClr w14:val="tx1"/>
                  </w14:solidFill>
                </w14:textFill>
              </w:rPr>
              <w:t>的食品安全</w:t>
            </w:r>
            <w:r>
              <w:rPr>
                <w:rFonts w:hint="eastAsia" w:ascii="宋体" w:hAnsi="宋体" w:eastAsia="宋体" w:cs="宋体"/>
                <w:color w:val="000000" w:themeColor="text1"/>
                <w:highlight w:val="none"/>
                <w:lang w:val="en-US" w:eastAsia="zh-CN"/>
                <w14:textFill>
                  <w14:solidFill>
                    <w14:schemeClr w14:val="tx1"/>
                  </w14:solidFill>
                </w14:textFill>
              </w:rPr>
              <w:t>保障</w:t>
            </w:r>
          </w:p>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783"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10分</w:t>
            </w:r>
          </w:p>
        </w:tc>
        <w:tc>
          <w:tcPr>
            <w:tcW w:w="66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购买有效的食品安全保险：</w:t>
            </w:r>
          </w:p>
          <w:p>
            <w:pPr>
              <w:keepNext w:val="0"/>
              <w:keepLines w:val="0"/>
              <w:pageBreakBefore w:val="0"/>
              <w:kinsoku/>
              <w:wordWrap/>
              <w:overflowPunct/>
              <w:topLinePunct w:val="0"/>
              <w:autoSpaceDE w:val="0"/>
              <w:autoSpaceDN w:val="0"/>
              <w:bidi w:val="0"/>
              <w:adjustRightInd w:val="0"/>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食品安全责任险保额人民币5000万元</w:t>
            </w:r>
            <w:r>
              <w:rPr>
                <w:rFonts w:hint="eastAsia" w:ascii="宋体" w:hAnsi="宋体" w:eastAsia="宋体" w:cs="宋体"/>
                <w:color w:val="000000" w:themeColor="text1"/>
                <w:highlight w:val="none"/>
                <w:lang w:eastAsia="zh-CN"/>
                <w14:textFill>
                  <w14:solidFill>
                    <w14:schemeClr w14:val="tx1"/>
                  </w14:solidFill>
                </w14:textFill>
              </w:rPr>
              <w:t>（含）</w:t>
            </w:r>
            <w:r>
              <w:rPr>
                <w:rFonts w:hint="eastAsia" w:ascii="宋体" w:hAnsi="宋体" w:eastAsia="宋体" w:cs="宋体"/>
                <w:color w:val="000000" w:themeColor="text1"/>
                <w:highlight w:val="none"/>
                <w14:textFill>
                  <w14:solidFill>
                    <w14:schemeClr w14:val="tx1"/>
                  </w14:solidFill>
                </w14:textFill>
              </w:rPr>
              <w:t>以上的，得</w:t>
            </w:r>
            <w:r>
              <w:rPr>
                <w:rFonts w:hint="eastAsia" w:ascii="宋体" w:hAnsi="宋体" w:eastAsia="宋体" w:cs="宋体"/>
                <w:color w:val="000000" w:themeColor="text1"/>
                <w:highlight w:val="none"/>
                <w:lang w:val="en-US" w:eastAsia="zh-CN"/>
                <w14:textFill>
                  <w14:solidFill>
                    <w14:schemeClr w14:val="tx1"/>
                  </w14:solidFill>
                </w14:textFill>
              </w:rPr>
              <w:t>10</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kinsoku/>
              <w:wordWrap/>
              <w:overflowPunct/>
              <w:topLinePunct w:val="0"/>
              <w:autoSpaceDE w:val="0"/>
              <w:autoSpaceDN w:val="0"/>
              <w:bidi w:val="0"/>
              <w:adjustRightInd w:val="0"/>
              <w:spacing w:line="320" w:lineRule="exact"/>
              <w:jc w:val="lef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食品安全责任险保额人民币3000万元</w:t>
            </w:r>
            <w:r>
              <w:rPr>
                <w:rFonts w:hint="eastAsia" w:ascii="宋体" w:hAnsi="宋体" w:eastAsia="宋体" w:cs="宋体"/>
                <w:color w:val="000000" w:themeColor="text1"/>
                <w:highlight w:val="none"/>
                <w:lang w:eastAsia="zh-CN"/>
                <w14:textFill>
                  <w14:solidFill>
                    <w14:schemeClr w14:val="tx1"/>
                  </w14:solidFill>
                </w14:textFill>
              </w:rPr>
              <w:t>（含）</w:t>
            </w:r>
            <w:r>
              <w:rPr>
                <w:rFonts w:hint="eastAsia" w:ascii="宋体" w:hAnsi="宋体" w:eastAsia="宋体" w:cs="宋体"/>
                <w:color w:val="000000" w:themeColor="text1"/>
                <w:highlight w:val="none"/>
                <w14:textFill>
                  <w14:solidFill>
                    <w14:schemeClr w14:val="tx1"/>
                  </w14:solidFill>
                </w14:textFill>
              </w:rPr>
              <w:t>—5000万元</w:t>
            </w:r>
            <w:r>
              <w:rPr>
                <w:rFonts w:hint="eastAsia" w:ascii="宋体" w:hAnsi="宋体" w:eastAsia="宋体" w:cs="宋体"/>
                <w:color w:val="000000" w:themeColor="text1"/>
                <w:kern w:val="0"/>
                <w:highlight w:val="none"/>
                <w14:textFill>
                  <w14:solidFill>
                    <w14:schemeClr w14:val="tx1"/>
                  </w14:solidFill>
                </w14:textFill>
              </w:rPr>
              <w:t>（不含）</w:t>
            </w:r>
            <w:r>
              <w:rPr>
                <w:rFonts w:hint="eastAsia" w:ascii="宋体" w:hAnsi="宋体" w:eastAsia="宋体" w:cs="宋体"/>
                <w:color w:val="000000" w:themeColor="text1"/>
                <w:highlight w:val="none"/>
                <w14:textFill>
                  <w14:solidFill>
                    <w14:schemeClr w14:val="tx1"/>
                  </w14:solidFill>
                </w14:textFill>
              </w:rPr>
              <w:t>的，得</w:t>
            </w:r>
            <w:r>
              <w:rPr>
                <w:rFonts w:hint="eastAsia" w:ascii="宋体" w:hAnsi="宋体" w:eastAsia="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分；</w:t>
            </w:r>
          </w:p>
          <w:p>
            <w:pPr>
              <w:keepNext w:val="0"/>
              <w:keepLines w:val="0"/>
              <w:pageBreakBefore w:val="0"/>
              <w:kinsoku/>
              <w:wordWrap/>
              <w:overflowPunct/>
              <w:topLinePunct w:val="0"/>
              <w:autoSpaceDE w:val="0"/>
              <w:autoSpaceDN w:val="0"/>
              <w:bidi w:val="0"/>
              <w:adjustRightInd w:val="0"/>
              <w:spacing w:line="320" w:lineRule="exact"/>
              <w:jc w:val="left"/>
              <w:textAlignment w:val="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食品安全责任险保额人民币3000万元</w:t>
            </w:r>
            <w:r>
              <w:rPr>
                <w:rFonts w:hint="eastAsia" w:ascii="宋体" w:hAnsi="宋体" w:eastAsia="宋体" w:cs="宋体"/>
                <w:color w:val="000000" w:themeColor="text1"/>
                <w:kern w:val="0"/>
                <w:highlight w:val="none"/>
                <w14:textFill>
                  <w14:solidFill>
                    <w14:schemeClr w14:val="tx1"/>
                  </w14:solidFill>
                </w14:textFill>
              </w:rPr>
              <w:t>（不含）以下</w:t>
            </w:r>
            <w:r>
              <w:rPr>
                <w:rFonts w:hint="eastAsia" w:ascii="宋体" w:hAnsi="宋体" w:eastAsia="宋体" w:cs="宋体"/>
                <w:color w:val="000000" w:themeColor="text1"/>
                <w:highlight w:val="none"/>
                <w14:textFill>
                  <w14:solidFill>
                    <w14:schemeClr w14:val="tx1"/>
                  </w14:solidFill>
                </w14:textFill>
              </w:rPr>
              <w:t>的</w:t>
            </w:r>
            <w:r>
              <w:rPr>
                <w:rFonts w:hint="eastAsia" w:ascii="宋体" w:hAnsi="宋体" w:eastAsia="宋体" w:cs="宋体"/>
                <w:color w:val="000000" w:themeColor="text1"/>
                <w:kern w:val="0"/>
                <w:highlight w:val="none"/>
                <w14:textFill>
                  <w14:solidFill>
                    <w14:schemeClr w14:val="tx1"/>
                  </w14:solidFill>
                </w14:textFill>
              </w:rPr>
              <w:t>，得</w:t>
            </w:r>
            <w:r>
              <w:rPr>
                <w:rFonts w:hint="eastAsia" w:ascii="宋体" w:hAnsi="宋体" w:eastAsia="宋体" w:cs="宋体"/>
                <w:color w:val="000000" w:themeColor="text1"/>
                <w:kern w:val="0"/>
                <w:highlight w:val="none"/>
                <w:lang w:val="en-US" w:eastAsia="zh-CN"/>
                <w14:textFill>
                  <w14:solidFill>
                    <w14:schemeClr w14:val="tx1"/>
                  </w14:solidFill>
                </w14:textFill>
              </w:rPr>
              <w:t>2</w:t>
            </w:r>
            <w:r>
              <w:rPr>
                <w:rFonts w:hint="eastAsia" w:ascii="宋体" w:hAnsi="宋体" w:eastAsia="宋体" w:cs="宋体"/>
                <w:color w:val="000000" w:themeColor="text1"/>
                <w:kern w:val="0"/>
                <w:highlight w:val="none"/>
                <w14:textFill>
                  <w14:solidFill>
                    <w14:schemeClr w14:val="tx1"/>
                  </w14:solidFill>
                </w14:textFill>
              </w:rPr>
              <w:t>分；</w:t>
            </w:r>
          </w:p>
          <w:p>
            <w:pPr>
              <w:keepNext w:val="0"/>
              <w:keepLines w:val="0"/>
              <w:pageBreakBefore w:val="0"/>
              <w:kinsoku/>
              <w:wordWrap/>
              <w:overflowPunct/>
              <w:topLinePunct w:val="0"/>
              <w:bidi w:val="0"/>
              <w:spacing w:line="320" w:lineRule="exact"/>
              <w:ind w:right="-57" w:rightChars="-27"/>
              <w:textAlignment w:val="auto"/>
              <w:rPr>
                <w:rFonts w:hint="eastAsia" w:ascii="宋体" w:hAnsi="宋体" w:eastAsia="宋体" w:cs="宋体"/>
                <w:color w:val="000000" w:themeColor="text1"/>
                <w:kern w:val="0"/>
                <w:highlight w:val="none"/>
                <w14:textFill>
                  <w14:solidFill>
                    <w14:schemeClr w14:val="tx1"/>
                  </w14:solidFill>
                </w14:textFill>
              </w:rPr>
            </w:pPr>
            <w:r>
              <w:rPr>
                <w:rFonts w:hint="eastAsia" w:ascii="宋体" w:hAnsi="宋体" w:eastAsia="宋体" w:cs="宋体"/>
                <w:color w:val="000000" w:themeColor="text1"/>
                <w:kern w:val="0"/>
                <w:highlight w:val="none"/>
                <w14:textFill>
                  <w14:solidFill>
                    <w14:schemeClr w14:val="tx1"/>
                  </w14:solidFill>
                </w14:textFill>
              </w:rPr>
              <w:t>无</w:t>
            </w:r>
            <w:r>
              <w:rPr>
                <w:rFonts w:hint="eastAsia" w:ascii="宋体" w:hAnsi="宋体" w:eastAsia="宋体" w:cs="宋体"/>
                <w:color w:val="000000" w:themeColor="text1"/>
                <w:highlight w:val="none"/>
                <w14:textFill>
                  <w14:solidFill>
                    <w14:schemeClr w14:val="tx1"/>
                  </w14:solidFill>
                </w14:textFill>
              </w:rPr>
              <w:t>食品安全责任险的</w:t>
            </w:r>
            <w:r>
              <w:rPr>
                <w:rFonts w:hint="eastAsia" w:ascii="宋体" w:hAnsi="宋体" w:eastAsia="宋体" w:cs="宋体"/>
                <w:color w:val="000000" w:themeColor="text1"/>
                <w:kern w:val="0"/>
                <w:highlight w:val="none"/>
                <w14:textFill>
                  <w14:solidFill>
                    <w14:schemeClr w14:val="tx1"/>
                  </w14:solidFill>
                </w14:textFill>
              </w:rPr>
              <w:t>不得分。</w:t>
            </w:r>
          </w:p>
          <w:p>
            <w:pPr>
              <w:keepNext w:val="0"/>
              <w:keepLines w:val="0"/>
              <w:pageBreakBefore w:val="0"/>
              <w:kinsoku/>
              <w:wordWrap/>
              <w:overflowPunct/>
              <w:topLinePunct w:val="0"/>
              <w:bidi w:val="0"/>
              <w:spacing w:line="320" w:lineRule="exact"/>
              <w:jc w:val="left"/>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注：提供食品安全责任险的保险保单和发票复印件加盖</w:t>
            </w:r>
            <w:r>
              <w:rPr>
                <w:rFonts w:hint="eastAsia" w:ascii="宋体" w:hAnsi="宋体" w:eastAsia="宋体" w:cs="宋体"/>
                <w:b/>
                <w:bCs/>
                <w:color w:val="000000" w:themeColor="text1"/>
                <w:highlight w:val="none"/>
                <w:lang w:eastAsia="zh-CN"/>
                <w14:textFill>
                  <w14:solidFill>
                    <w14:schemeClr w14:val="tx1"/>
                  </w14:solidFill>
                </w14:textFill>
              </w:rPr>
              <w:t>投标</w:t>
            </w:r>
            <w:r>
              <w:rPr>
                <w:rFonts w:hint="eastAsia" w:ascii="宋体" w:hAnsi="宋体" w:eastAsia="宋体" w:cs="宋体"/>
                <w:b/>
                <w:bCs/>
                <w:color w:val="000000" w:themeColor="text1"/>
                <w:highlight w:val="none"/>
                <w:lang w:val="en-US" w:eastAsia="zh-CN"/>
                <w14:textFill>
                  <w14:solidFill>
                    <w14:schemeClr w14:val="tx1"/>
                  </w14:solidFill>
                </w14:textFill>
              </w:rPr>
              <w:t>人</w:t>
            </w:r>
            <w:r>
              <w:rPr>
                <w:rFonts w:hint="eastAsia" w:ascii="宋体" w:hAnsi="宋体" w:eastAsia="宋体" w:cs="宋体"/>
                <w:b/>
                <w:bCs/>
                <w:color w:val="000000" w:themeColor="text1"/>
                <w:highlight w:val="none"/>
                <w14:textFill>
                  <w14:solidFill>
                    <w14:schemeClr w14:val="tx1"/>
                  </w14:solidFill>
                </w14:textFill>
              </w:rPr>
              <w:t>公章作为证明材料，未按要求提供或提供不清晰导致无法判断的不得分。</w:t>
            </w:r>
          </w:p>
        </w:tc>
      </w:tr>
      <w:tr>
        <w:tblPrEx>
          <w:tblCellMar>
            <w:top w:w="0" w:type="dxa"/>
            <w:left w:w="0" w:type="dxa"/>
            <w:bottom w:w="0" w:type="dxa"/>
            <w:right w:w="0" w:type="dxa"/>
          </w:tblCellMar>
        </w:tblPrEx>
        <w:trPr>
          <w:cantSplit/>
          <w:trHeight w:val="429" w:hRule="atLeast"/>
          <w:jc w:val="center"/>
        </w:trPr>
        <w:tc>
          <w:tcPr>
            <w:tcW w:w="2070"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8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60</w:t>
            </w:r>
            <w:r>
              <w:rPr>
                <w:rFonts w:hint="eastAsia" w:ascii="宋体" w:hAnsi="宋体" w:eastAsia="宋体" w:cs="宋体"/>
                <w:color w:val="000000" w:themeColor="text1"/>
                <w:highlight w:val="none"/>
                <w14:textFill>
                  <w14:solidFill>
                    <w14:schemeClr w14:val="tx1"/>
                  </w14:solidFill>
                </w14:textFill>
              </w:rPr>
              <w:t>分</w:t>
            </w:r>
          </w:p>
        </w:tc>
        <w:tc>
          <w:tcPr>
            <w:tcW w:w="66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kinsoku/>
              <w:wordWrap/>
              <w:overflowPunct/>
              <w:topLinePunct w:val="0"/>
              <w:bidi w:val="0"/>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r>
    </w:tbl>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cs="Arial"/>
          <w:color w:val="000000" w:themeColor="text1"/>
          <w:szCs w:val="21"/>
          <w:highlight w:val="none"/>
          <w14:textFill>
            <w14:solidFill>
              <w14:schemeClr w14:val="tx1"/>
            </w14:solidFill>
          </w14:textFill>
        </w:rPr>
        <w:sectPr>
          <w:footerReference r:id="rId10" w:type="first"/>
          <w:footerReference r:id="rId9" w:type="default"/>
          <w:pgSz w:w="11906" w:h="16838"/>
          <w:pgMar w:top="1418" w:right="1230" w:bottom="1418" w:left="1230" w:header="851" w:footer="851" w:gutter="0"/>
          <w:cols w:space="720" w:num="1"/>
          <w:docGrid w:linePitch="312" w:charSpace="0"/>
        </w:sectPr>
      </w:pPr>
    </w:p>
    <w:bookmarkEnd w:id="1556"/>
    <w:bookmarkEnd w:id="1557"/>
    <w:bookmarkEnd w:id="1558"/>
    <w:bookmarkEnd w:id="1559"/>
    <w:bookmarkEnd w:id="1560"/>
    <w:bookmarkEnd w:id="1561"/>
    <w:bookmarkEnd w:id="1562"/>
    <w:bookmarkEnd w:id="1563"/>
    <w:bookmarkEnd w:id="1564"/>
    <w:bookmarkEnd w:id="1565"/>
    <w:p>
      <w:pPr>
        <w:pStyle w:val="3"/>
        <w:numPr>
          <w:ilvl w:val="0"/>
          <w:numId w:val="0"/>
        </w:numPr>
        <w:spacing w:beforeLines="0"/>
        <w:rPr>
          <w:color w:val="000000" w:themeColor="text1"/>
          <w:highlight w:val="none"/>
          <w14:textFill>
            <w14:solidFill>
              <w14:schemeClr w14:val="tx1"/>
            </w14:solidFill>
          </w14:textFill>
        </w:rPr>
      </w:pPr>
      <w:bookmarkStart w:id="1576" w:name="_Hlt21939000"/>
      <w:bookmarkEnd w:id="1576"/>
      <w:bookmarkStart w:id="1577" w:name="_Toc333935696"/>
      <w:bookmarkStart w:id="1578" w:name="_Toc341348347"/>
      <w:bookmarkStart w:id="1579" w:name="_Toc332206717"/>
      <w:bookmarkStart w:id="1580" w:name="_Toc331684047"/>
      <w:bookmarkStart w:id="1581" w:name="_Toc339441096"/>
      <w:bookmarkStart w:id="1582" w:name="_Toc333238642"/>
      <w:bookmarkStart w:id="1583" w:name="_Toc342060383"/>
      <w:bookmarkStart w:id="1584" w:name="_Toc333237797"/>
      <w:bookmarkStart w:id="1585" w:name="_Toc342296769"/>
      <w:bookmarkStart w:id="1586" w:name="_Toc331512907"/>
      <w:bookmarkStart w:id="1587" w:name="_Toc366072538"/>
      <w:bookmarkStart w:id="1588" w:name="_Toc340507451"/>
      <w:bookmarkStart w:id="1589" w:name="_Toc365985187"/>
      <w:bookmarkStart w:id="1590" w:name="_Toc374454610"/>
      <w:bookmarkStart w:id="1591" w:name="_Toc365967081"/>
      <w:bookmarkStart w:id="1592" w:name="_Toc339020024"/>
      <w:bookmarkStart w:id="1593" w:name="_Toc333237686"/>
      <w:bookmarkStart w:id="1594" w:name="_Toc333935355"/>
      <w:bookmarkStart w:id="1595" w:name="_Toc339019898"/>
      <w:bookmarkStart w:id="1596" w:name="_Toc350756459"/>
      <w:bookmarkStart w:id="1597" w:name="_Toc336681589"/>
      <w:bookmarkStart w:id="1598" w:name="_Toc339020242"/>
      <w:bookmarkStart w:id="1599" w:name="_Toc332270355"/>
      <w:bookmarkStart w:id="1600" w:name="_Toc339020104"/>
      <w:bookmarkStart w:id="1601" w:name="_Toc350438758"/>
      <w:bookmarkStart w:id="1602" w:name="_Toc349127635"/>
      <w:bookmarkStart w:id="1603" w:name="_Toc345513910"/>
      <w:bookmarkStart w:id="1604" w:name="_Toc337632367"/>
      <w:bookmarkStart w:id="1605" w:name="_Toc330459994"/>
      <w:bookmarkStart w:id="1606" w:name="_Toc340677079"/>
      <w:bookmarkStart w:id="1607" w:name="_Toc340672878"/>
      <w:bookmarkStart w:id="1608" w:name="_Toc339362309"/>
      <w:bookmarkStart w:id="1609" w:name="_Toc349143598"/>
      <w:bookmarkStart w:id="1610" w:name="_Toc336681944"/>
      <w:bookmarkStart w:id="1611" w:name="_Toc23022"/>
      <w:r>
        <w:rPr>
          <w:rFonts w:hint="eastAsia"/>
          <w:color w:val="000000" w:themeColor="text1"/>
          <w:highlight w:val="none"/>
          <w14:textFill>
            <w14:solidFill>
              <w14:schemeClr w14:val="tx1"/>
            </w14:solidFill>
          </w14:textFill>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highlight w:val="none"/>
          <w14:textFill>
            <w14:solidFill>
              <w14:schemeClr w14:val="tx1"/>
            </w14:solidFill>
          </w14:textFill>
        </w:rPr>
        <w:t>（参考范本）</w:t>
      </w:r>
      <w:bookmarkEnd w:id="1611"/>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pStyle w:val="53"/>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w:t>
      </w:r>
      <w:r>
        <w:rPr>
          <w:rFonts w:hint="eastAsia" w:ascii="宋体" w:hAnsi="宋体" w:eastAsia="宋体" w:cs="宋体"/>
          <w:color w:val="000000" w:themeColor="text1"/>
          <w:sz w:val="21"/>
          <w:szCs w:val="21"/>
          <w:highlight w:val="none"/>
          <w14:textFill>
            <w14:solidFill>
              <w14:schemeClr w14:val="tx1"/>
            </w14:solidFill>
          </w14:textFill>
        </w:rPr>
        <w:t>，按照《中华人民共和国政府采购法》、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3"/>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3"/>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3"/>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3" w:name="_Toc345513911"/>
      <w:bookmarkStart w:id="1614" w:name="_Toc339362310"/>
      <w:bookmarkStart w:id="1615" w:name="_Toc350756460"/>
      <w:bookmarkStart w:id="1616" w:name="_Toc333935356"/>
      <w:bookmarkStart w:id="1617" w:name="_Toc342060384"/>
      <w:bookmarkStart w:id="1618" w:name="_Toc332206718"/>
      <w:bookmarkStart w:id="1619" w:name="_Toc333238643"/>
      <w:bookmarkStart w:id="1620" w:name="_Toc339441097"/>
      <w:bookmarkStart w:id="1621" w:name="_Toc340507452"/>
      <w:bookmarkStart w:id="1622" w:name="_Toc330459995"/>
      <w:bookmarkStart w:id="1623" w:name="_Toc332270356"/>
      <w:bookmarkStart w:id="1624" w:name="_Toc337632368"/>
      <w:bookmarkStart w:id="1625" w:name="_Toc365967082"/>
      <w:bookmarkStart w:id="1626" w:name="_Toc340672879"/>
      <w:bookmarkStart w:id="1627" w:name="_Toc342296770"/>
      <w:bookmarkStart w:id="1628" w:name="_Toc331684048"/>
      <w:bookmarkStart w:id="1629" w:name="_Toc339020105"/>
      <w:bookmarkStart w:id="1630" w:name="_Toc491658678"/>
      <w:bookmarkStart w:id="1631" w:name="_Toc341348348"/>
      <w:bookmarkStart w:id="1632" w:name="_Toc333237687"/>
      <w:bookmarkStart w:id="1633" w:name="_Toc366072539"/>
      <w:bookmarkStart w:id="1634" w:name="_Toc15013"/>
      <w:bookmarkStart w:id="1635" w:name="_Toc336681590"/>
      <w:bookmarkStart w:id="1636" w:name="_Toc336681945"/>
      <w:bookmarkStart w:id="1637" w:name="_Toc349127636"/>
      <w:bookmarkStart w:id="1638" w:name="_Toc349143599"/>
      <w:bookmarkStart w:id="1639" w:name="_Toc333935697"/>
      <w:bookmarkStart w:id="1640" w:name="_Toc500861025"/>
      <w:bookmarkStart w:id="1641" w:name="_Toc339020243"/>
      <w:bookmarkStart w:id="1642" w:name="_Toc339020025"/>
      <w:bookmarkStart w:id="1643" w:name="_Toc331512908"/>
      <w:bookmarkStart w:id="1644" w:name="_Toc339019899"/>
      <w:bookmarkStart w:id="1645" w:name="_Toc340677080"/>
      <w:bookmarkStart w:id="1646" w:name="_Toc333237798"/>
      <w:bookmarkStart w:id="1647" w:name="_Toc350438759"/>
      <w:bookmarkStart w:id="1648" w:name="_Toc365985188"/>
      <w:r>
        <w:rPr>
          <w:rFonts w:hint="eastAsia"/>
          <w:color w:val="000000" w:themeColor="text1"/>
          <w:highlight w:val="none"/>
          <w14:textFill>
            <w14:solidFill>
              <w14:schemeClr w14:val="tx1"/>
            </w14:solidFill>
          </w14:textFill>
        </w:rPr>
        <w:t>第五部分</w:t>
      </w:r>
      <w:bookmarkStart w:id="1649" w:name="_Hlt97188172"/>
      <w:bookmarkEnd w:id="1649"/>
      <w:r>
        <w:rPr>
          <w:rFonts w:hint="eastAsia"/>
          <w:color w:val="000000" w:themeColor="text1"/>
          <w:highlight w:val="none"/>
          <w14:textFill>
            <w14:solidFill>
              <w14:schemeClr w14:val="tx1"/>
            </w14:solidFill>
          </w14:textFill>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pPr>
        <w:pStyle w:val="4"/>
        <w:numPr>
          <w:ilvl w:val="0"/>
          <w:numId w:val="0"/>
        </w:numPr>
        <w:rPr>
          <w:color w:val="000000" w:themeColor="text1"/>
          <w:sz w:val="24"/>
          <w:highlight w:val="none"/>
          <w14:textFill>
            <w14:solidFill>
              <w14:schemeClr w14:val="tx1"/>
            </w14:solidFill>
          </w14:textFill>
        </w:rPr>
      </w:pPr>
      <w:bookmarkStart w:id="1651" w:name="_Toc18699"/>
      <w:bookmarkStart w:id="1652" w:name="_Toc3774"/>
      <w:r>
        <w:rPr>
          <w:rFonts w:hint="eastAsia"/>
          <w:color w:val="000000" w:themeColor="text1"/>
          <w:sz w:val="24"/>
          <w:highlight w:val="none"/>
          <w14:textFill>
            <w14:solidFill>
              <w14:schemeClr w14:val="tx1"/>
            </w14:solidFill>
          </w14:textFill>
        </w:rPr>
        <w:t>资格审查封面格式</w:t>
      </w:r>
      <w:bookmarkEnd w:id="1651"/>
      <w:bookmarkEnd w:id="1652"/>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3" w:name="_Toc31809"/>
      <w:bookmarkStart w:id="1654" w:name="_Toc30247"/>
      <w:r>
        <w:rPr>
          <w:rFonts w:hint="eastAsia"/>
          <w:color w:val="000000" w:themeColor="text1"/>
          <w:sz w:val="24"/>
          <w:highlight w:val="none"/>
          <w14:textFill>
            <w14:solidFill>
              <w14:schemeClr w14:val="tx1"/>
            </w14:solidFill>
          </w14:textFill>
        </w:rPr>
        <w:t>自查表</w:t>
      </w:r>
      <w:bookmarkEnd w:id="1653"/>
      <w:bookmarkEnd w:id="1654"/>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5" w:name="_Toc15898"/>
      <w:r>
        <w:rPr>
          <w:rFonts w:hint="eastAsia" w:ascii="宋体"/>
          <w:b/>
          <w:bCs w:val="0"/>
          <w:color w:val="000000" w:themeColor="text1"/>
          <w:szCs w:val="21"/>
          <w:highlight w:val="none"/>
          <w14:textFill>
            <w14:solidFill>
              <w14:schemeClr w14:val="tx1"/>
            </w14:solidFill>
          </w14:textFill>
        </w:rPr>
        <w:t xml:space="preserve"> </w:t>
      </w:r>
      <w:bookmarkStart w:id="1656" w:name="_Toc384"/>
      <w:r>
        <w:rPr>
          <w:rFonts w:hint="eastAsia" w:ascii="宋体"/>
          <w:b/>
          <w:bCs w:val="0"/>
          <w:color w:val="000000" w:themeColor="text1"/>
          <w:szCs w:val="21"/>
          <w:highlight w:val="none"/>
          <w14:textFill>
            <w14:solidFill>
              <w14:schemeClr w14:val="tx1"/>
            </w14:solidFill>
          </w14:textFill>
        </w:rPr>
        <w:t>资格性自查表</w:t>
      </w:r>
      <w:bookmarkEnd w:id="1655"/>
      <w:bookmarkEnd w:id="1656"/>
    </w:p>
    <w:p>
      <w:pPr>
        <w:jc w:val="center"/>
        <w:rPr>
          <w:rFonts w:ascii="宋体" w:hAnsi="宋体"/>
          <w:b/>
          <w:bCs/>
          <w:color w:val="000000" w:themeColor="text1"/>
          <w:szCs w:val="21"/>
          <w:highlight w:val="none"/>
          <w14:textFill>
            <w14:solidFill>
              <w14:schemeClr w14:val="tx1"/>
            </w14:solidFill>
          </w14:textFill>
        </w:rPr>
      </w:pPr>
    </w:p>
    <w:tbl>
      <w:tblPr>
        <w:tblStyle w:val="46"/>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405"/>
        <w:gridCol w:w="2567"/>
        <w:gridCol w:w="2017"/>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779"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56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201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36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3" w:hRule="atLeast"/>
          <w:jc w:val="center"/>
        </w:trPr>
        <w:tc>
          <w:tcPr>
            <w:tcW w:w="1374"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1405" w:type="dxa"/>
            <w:vMerge w:val="restart"/>
            <w:vAlign w:val="center"/>
          </w:tcPr>
          <w:p>
            <w:pPr>
              <w:tabs>
                <w:tab w:val="left" w:pos="146"/>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567"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2017"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36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05" w:type="dxa"/>
            <w:vMerge w:val="continue"/>
            <w:vAlign w:val="center"/>
          </w:tcPr>
          <w:p>
            <w:pPr>
              <w:tabs>
                <w:tab w:val="left" w:pos="146"/>
              </w:tabs>
              <w:ind w:left="146"/>
              <w:jc w:val="center"/>
              <w:rPr>
                <w:rFonts w:ascii="宋体" w:hAnsi="宋体"/>
                <w:color w:val="000000" w:themeColor="text1"/>
                <w:szCs w:val="21"/>
                <w:highlight w:val="none"/>
                <w14:textFill>
                  <w14:solidFill>
                    <w14:schemeClr w14:val="tx1"/>
                  </w14:solidFill>
                </w14:textFill>
              </w:rPr>
            </w:pPr>
          </w:p>
        </w:tc>
        <w:tc>
          <w:tcPr>
            <w:tcW w:w="2567" w:type="dxa"/>
            <w:vAlign w:val="center"/>
          </w:tcPr>
          <w:p>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投标人具有在有效期内的《食品生产许可证》或《食品流通许可证》或《食品经营许可证》</w:t>
            </w:r>
          </w:p>
        </w:tc>
        <w:tc>
          <w:tcPr>
            <w:tcW w:w="2017"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367" w:type="dxa"/>
            <w:vAlign w:val="center"/>
          </w:tcPr>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405" w:type="dxa"/>
            <w:vAlign w:val="center"/>
          </w:tcPr>
          <w:p>
            <w:pPr>
              <w:tabs>
                <w:tab w:val="left" w:pos="146"/>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567"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2017"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36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adjustRightInd w:val="0"/>
        <w:snapToGrid w:val="0"/>
        <w:spacing w:line="300" w:lineRule="auto"/>
        <w:rPr>
          <w:color w:val="000000" w:themeColor="text1"/>
          <w:sz w:val="24"/>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57" w:name="_Toc21470"/>
      <w:bookmarkStart w:id="1658" w:name="_Toc5284"/>
      <w:r>
        <w:rPr>
          <w:rFonts w:hint="eastAsia"/>
          <w:color w:val="000000" w:themeColor="text1"/>
          <w:highlight w:val="none"/>
          <w14:textFill>
            <w14:solidFill>
              <w14:schemeClr w14:val="tx1"/>
            </w14:solidFill>
          </w14:textFill>
        </w:rPr>
        <w:t>（一）资格审查文件要求提交的有效证明文件</w:t>
      </w:r>
      <w:bookmarkEnd w:id="1657"/>
      <w:bookmarkEnd w:id="1658"/>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59" w:name="_Toc26194"/>
      <w:bookmarkStart w:id="1660" w:name="_Toc3548"/>
      <w:r>
        <w:rPr>
          <w:rFonts w:hint="eastAsia" w:hAnsi="黑体"/>
          <w:color w:val="000000" w:themeColor="text1"/>
          <w:szCs w:val="21"/>
          <w:highlight w:val="none"/>
          <w14:textFill>
            <w14:solidFill>
              <w14:schemeClr w14:val="tx1"/>
            </w14:solidFill>
          </w14:textFill>
        </w:rPr>
        <w:t>（二）无重大违法记录声明函</w:t>
      </w:r>
      <w:bookmarkEnd w:id="1659"/>
      <w:bookmarkEnd w:id="1660"/>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1" w:name="_Toc5256"/>
      <w:bookmarkStart w:id="1662" w:name="_Toc21432"/>
      <w:r>
        <w:rPr>
          <w:rFonts w:hint="eastAsia"/>
          <w:color w:val="000000" w:themeColor="text1"/>
          <w:highlight w:val="none"/>
          <w14:textFill>
            <w14:solidFill>
              <w14:schemeClr w14:val="tx1"/>
            </w14:solidFill>
          </w14:textFill>
        </w:rPr>
        <w:t>投标文件商务及技术部分</w:t>
      </w:r>
      <w:bookmarkEnd w:id="1661"/>
      <w:bookmarkEnd w:id="1662"/>
    </w:p>
    <w:p>
      <w:pPr>
        <w:pStyle w:val="4"/>
        <w:numPr>
          <w:ilvl w:val="0"/>
          <w:numId w:val="0"/>
        </w:numPr>
        <w:rPr>
          <w:color w:val="000000" w:themeColor="text1"/>
          <w:sz w:val="24"/>
          <w:highlight w:val="none"/>
          <w14:textFill>
            <w14:solidFill>
              <w14:schemeClr w14:val="tx1"/>
            </w14:solidFill>
          </w14:textFill>
        </w:rPr>
      </w:pPr>
      <w:bookmarkStart w:id="1663" w:name="_Toc20805"/>
      <w:r>
        <w:rPr>
          <w:rFonts w:hint="eastAsia"/>
          <w:color w:val="000000" w:themeColor="text1"/>
          <w:sz w:val="24"/>
          <w:highlight w:val="none"/>
          <w14:textFill>
            <w14:solidFill>
              <w14:schemeClr w14:val="tx1"/>
            </w14:solidFill>
          </w14:textFill>
        </w:rPr>
        <w:t>商务及技术封面格式</w:t>
      </w:r>
      <w:bookmarkEnd w:id="1663"/>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4" w:name="_Toc46"/>
      <w:r>
        <w:rPr>
          <w:rFonts w:hint="eastAsia" w:ascii="宋体"/>
          <w:b/>
          <w:bCs w:val="0"/>
          <w:color w:val="000000" w:themeColor="text1"/>
          <w:szCs w:val="21"/>
          <w:highlight w:val="none"/>
          <w14:textFill>
            <w14:solidFill>
              <w14:schemeClr w14:val="tx1"/>
            </w14:solidFill>
          </w14:textFill>
        </w:rPr>
        <w:t>符合性自查表</w:t>
      </w:r>
      <w:bookmarkEnd w:id="1664"/>
    </w:p>
    <w:p>
      <w:pPr>
        <w:jc w:val="center"/>
        <w:rPr>
          <w:rFonts w:ascii="宋体" w:hAnsi="宋体"/>
          <w:b/>
          <w:bCs/>
          <w:color w:val="000000" w:themeColor="text1"/>
          <w:szCs w:val="21"/>
          <w:highlight w:val="none"/>
          <w14:textFill>
            <w14:solidFill>
              <w14:schemeClr w14:val="tx1"/>
            </w14:solidFill>
          </w14:textFill>
        </w:rPr>
      </w:pPr>
    </w:p>
    <w:tbl>
      <w:tblPr>
        <w:tblStyle w:val="46"/>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0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val="en-US" w:eastAsia="zh-CN"/>
                <w14:textFill>
                  <w14:solidFill>
                    <w14:schemeClr w14:val="tx1"/>
                  </w14:solidFill>
                </w14:textFill>
              </w:rPr>
              <w:t>带“</w:t>
            </w:r>
            <w:r>
              <w:rPr>
                <w:rFonts w:hint="eastAsia" w:ascii="宋体" w:hAnsi="宋体" w:eastAsia="宋体" w:cs="宋体"/>
                <w:b/>
                <w:snapToGrid w:val="0"/>
                <w:color w:val="000000" w:themeColor="text1"/>
                <w:sz w:val="2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”号</w:t>
            </w:r>
            <w:r>
              <w:rPr>
                <w:rFonts w:hint="eastAsia" w:ascii="宋体" w:hAnsi="宋体"/>
                <w:color w:val="000000" w:themeColor="text1"/>
                <w:szCs w:val="21"/>
                <w:highlight w:val="none"/>
                <w14:textFill>
                  <w14:solidFill>
                    <w14:schemeClr w14:val="tx1"/>
                  </w14:solidFill>
                </w14:textFill>
              </w:rPr>
              <w:t>要求</w:t>
            </w:r>
          </w:p>
        </w:tc>
        <w:tc>
          <w:tcPr>
            <w:tcW w:w="1958"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0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200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9"/>
              <w:rPr>
                <w:rFonts w:ascii="宋体" w:hAnsi="宋体"/>
                <w:color w:val="000000" w:themeColor="text1"/>
                <w:szCs w:val="21"/>
                <w:highlight w:val="none"/>
                <w14:textFill>
                  <w14:solidFill>
                    <w14:schemeClr w14:val="tx1"/>
                  </w14:solidFill>
                </w14:textFill>
              </w:rPr>
            </w:pPr>
          </w:p>
        </w:tc>
        <w:tc>
          <w:tcPr>
            <w:tcW w:w="200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rFonts w:ascii="宋体" w:hAnsi="宋体"/>
                <w:bCs/>
                <w:color w:val="000000" w:themeColor="text1"/>
                <w:szCs w:val="21"/>
                <w:highlight w:val="none"/>
                <w14:textFill>
                  <w14:solidFill>
                    <w14:schemeClr w14:val="tx1"/>
                  </w14:solidFill>
                </w14:textFill>
              </w:rPr>
            </w:pPr>
          </w:p>
        </w:tc>
        <w:tc>
          <w:tcPr>
            <w:tcW w:w="2006"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665" w:name="_Toc26704"/>
      <w:r>
        <w:rPr>
          <w:rFonts w:hint="eastAsia" w:ascii="宋体"/>
          <w:b/>
          <w:color w:val="000000" w:themeColor="text1"/>
          <w:szCs w:val="21"/>
          <w:highlight w:val="none"/>
          <w14:textFill>
            <w14:solidFill>
              <w14:schemeClr w14:val="tx1"/>
            </w14:solidFill>
          </w14:textFill>
        </w:rPr>
        <w:t xml:space="preserve"> </w:t>
      </w:r>
      <w:bookmarkStart w:id="1666" w:name="_Toc32248"/>
      <w:r>
        <w:rPr>
          <w:rFonts w:hint="eastAsia" w:ascii="宋体"/>
          <w:b/>
          <w:color w:val="000000" w:themeColor="text1"/>
          <w:szCs w:val="21"/>
          <w:highlight w:val="none"/>
          <w14:textFill>
            <w14:solidFill>
              <w14:schemeClr w14:val="tx1"/>
            </w14:solidFill>
          </w14:textFill>
        </w:rPr>
        <w:t>评审项目投标资料表</w:t>
      </w:r>
      <w:bookmarkEnd w:id="1665"/>
      <w:bookmarkEnd w:id="1666"/>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7" w:name="_Toc479991610"/>
      <w:bookmarkStart w:id="1668" w:name="_Toc480020285"/>
      <w:bookmarkStart w:id="1669" w:name="_Toc454701405"/>
      <w:bookmarkStart w:id="1670" w:name="_Toc467236768"/>
      <w:bookmarkStart w:id="1671" w:name="_Toc500861026"/>
      <w:bookmarkStart w:id="1672" w:name="_Toc468606057"/>
      <w:bookmarkStart w:id="1673" w:name="_Toc480021081"/>
      <w:bookmarkStart w:id="1674" w:name="_Toc480010736"/>
      <w:bookmarkStart w:id="1675" w:name="_Toc6727971"/>
      <w:bookmarkStart w:id="1676" w:name="_Toc491658679"/>
      <w:bookmarkStart w:id="1677" w:name="_Toc468157564"/>
      <w:bookmarkStart w:id="1678" w:name="_Toc467987851"/>
      <w:bookmarkStart w:id="1679" w:name="_Toc6397150"/>
      <w:bookmarkStart w:id="1680" w:name="_Toc458262638"/>
    </w:p>
    <w:p>
      <w:pPr>
        <w:pStyle w:val="4"/>
        <w:numPr>
          <w:ilvl w:val="0"/>
          <w:numId w:val="0"/>
        </w:numPr>
        <w:rPr>
          <w:color w:val="000000" w:themeColor="text1"/>
          <w:highlight w:val="none"/>
          <w14:textFill>
            <w14:solidFill>
              <w14:schemeClr w14:val="tx1"/>
            </w14:solidFill>
          </w14:textFill>
        </w:rPr>
      </w:pPr>
      <w:bookmarkStart w:id="1681" w:name="_Toc13455"/>
      <w:bookmarkStart w:id="1682" w:name="_Toc8572"/>
      <w:r>
        <w:rPr>
          <w:rFonts w:hint="eastAsia"/>
          <w:color w:val="000000" w:themeColor="text1"/>
          <w:highlight w:val="none"/>
          <w14:textFill>
            <w14:solidFill>
              <w14:schemeClr w14:val="tx1"/>
            </w14:solidFill>
          </w14:textFill>
        </w:rPr>
        <w:t>（一）法定代表人（负责人）证明书</w:t>
      </w:r>
      <w:bookmarkEnd w:id="1681"/>
      <w:bookmarkEnd w:id="1682"/>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83" w:name="_Toc27194"/>
      <w:bookmarkStart w:id="1684" w:name="_Toc27382"/>
      <w:r>
        <w:rPr>
          <w:rFonts w:hint="eastAsia"/>
          <w:color w:val="000000" w:themeColor="text1"/>
          <w:highlight w:val="none"/>
          <w14:textFill>
            <w14:solidFill>
              <w14:schemeClr w14:val="tx1"/>
            </w14:solidFill>
          </w14:textFill>
        </w:rPr>
        <w:t>（二）法定代表人（负责人）授权书</w:t>
      </w:r>
      <w:bookmarkEnd w:id="1683"/>
      <w:bookmarkEnd w:id="1684"/>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5" w:name="_Toc343248439"/>
      <w:bookmarkStart w:id="1686" w:name="_Toc365985199"/>
      <w:bookmarkStart w:id="1687" w:name="_Toc340507463"/>
      <w:bookmarkStart w:id="1688" w:name="_Toc336681601"/>
      <w:bookmarkStart w:id="1689" w:name="_Toc340677091"/>
      <w:bookmarkStart w:id="1690" w:name="_Toc342296782"/>
      <w:bookmarkStart w:id="1691" w:name="_Toc333935708"/>
      <w:bookmarkStart w:id="1692" w:name="_Toc339441108"/>
      <w:bookmarkStart w:id="1693" w:name="_Toc350438770"/>
      <w:bookmarkStart w:id="1694" w:name="_Toc332206730"/>
      <w:bookmarkStart w:id="1695" w:name="_Toc339019910"/>
      <w:bookmarkStart w:id="1696" w:name="_Toc342312464"/>
      <w:bookmarkStart w:id="1697" w:name="_Toc342060396"/>
      <w:bookmarkStart w:id="1698" w:name="_Toc366072550"/>
      <w:bookmarkStart w:id="1699" w:name="_Toc342398151"/>
      <w:bookmarkStart w:id="1700" w:name="_Toc345312618"/>
      <w:bookmarkStart w:id="1701" w:name="_Toc333237699"/>
      <w:bookmarkStart w:id="1702" w:name="_Toc333238655"/>
      <w:bookmarkStart w:id="1703" w:name="_Toc343247121"/>
      <w:bookmarkStart w:id="1704" w:name="_Toc331512922"/>
      <w:bookmarkStart w:id="1705" w:name="_Toc332270368"/>
      <w:bookmarkStart w:id="1706" w:name="_Toc331684063"/>
      <w:bookmarkStart w:id="1707" w:name="_Toc341348361"/>
      <w:bookmarkStart w:id="1708" w:name="_Toc4707"/>
      <w:bookmarkStart w:id="1709" w:name="_Toc365967093"/>
      <w:bookmarkStart w:id="1710" w:name="_Toc339020116"/>
      <w:bookmarkStart w:id="1711" w:name="_Toc339020036"/>
      <w:bookmarkStart w:id="1712" w:name="_Toc336681956"/>
      <w:bookmarkStart w:id="1713" w:name="_Toc333237810"/>
      <w:bookmarkStart w:id="1714" w:name="_Toc339362321"/>
      <w:bookmarkStart w:id="1715" w:name="_Toc339020254"/>
      <w:bookmarkStart w:id="1716" w:name="_Toc330460007"/>
      <w:bookmarkStart w:id="1717" w:name="_Toc350756471"/>
      <w:bookmarkStart w:id="1718" w:name="_Toc343612941"/>
      <w:bookmarkStart w:id="1719" w:name="_Toc333935367"/>
      <w:bookmarkStart w:id="1720" w:name="_Toc337632379"/>
      <w:bookmarkStart w:id="1721" w:name="_Toc340672890"/>
      <w:r>
        <w:rPr>
          <w:rFonts w:hint="eastAsia"/>
          <w:color w:val="000000" w:themeColor="text1"/>
          <w:highlight w:val="none"/>
          <w14:textFill>
            <w14:solidFill>
              <w14:schemeClr w14:val="tx1"/>
            </w14:solidFill>
          </w14:textFill>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highlight w:val="none"/>
          <w14:textFill>
            <w14:solidFill>
              <w14:schemeClr w14:val="tx1"/>
            </w14:solidFill>
          </w14:textFill>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4"/>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2" w:name="_Hlt16935467"/>
      <w:bookmarkEnd w:id="1722"/>
      <w:bookmarkStart w:id="1723" w:name="_Toc343612942"/>
      <w:bookmarkStart w:id="1724" w:name="_Toc333238656"/>
      <w:bookmarkStart w:id="1725" w:name="_Toc365985200"/>
      <w:bookmarkStart w:id="1726" w:name="_Toc343247122"/>
      <w:bookmarkStart w:id="1727" w:name="_Toc339020255"/>
      <w:bookmarkStart w:id="1728" w:name="_Toc339019911"/>
      <w:bookmarkStart w:id="1729" w:name="_Toc78816017"/>
      <w:bookmarkStart w:id="1730" w:name="_Toc336681957"/>
      <w:bookmarkStart w:id="1731" w:name="_Toc350756472"/>
      <w:bookmarkStart w:id="1732" w:name="_Toc341348362"/>
      <w:bookmarkStart w:id="1733" w:name="_Toc336681602"/>
      <w:bookmarkStart w:id="1734" w:name="_Toc340677092"/>
      <w:bookmarkStart w:id="1735" w:name="_Toc340507464"/>
      <w:bookmarkStart w:id="1736" w:name="_Toc342060397"/>
      <w:bookmarkStart w:id="1737" w:name="_Toc342398152"/>
      <w:bookmarkStart w:id="1738" w:name="_Toc366072551"/>
      <w:bookmarkStart w:id="1739" w:name="_Toc340672891"/>
      <w:bookmarkStart w:id="1740" w:name="_Toc333237700"/>
      <w:bookmarkStart w:id="1741" w:name="_Toc339020037"/>
      <w:bookmarkStart w:id="1742" w:name="_Toc343248440"/>
      <w:bookmarkStart w:id="1743" w:name="_Toc339020117"/>
      <w:bookmarkStart w:id="1744" w:name="_Toc330460008"/>
      <w:bookmarkStart w:id="1745" w:name="_Toc331684064"/>
      <w:bookmarkStart w:id="1746" w:name="_Toc339441109"/>
      <w:bookmarkStart w:id="1747" w:name="_Toc333237811"/>
      <w:bookmarkStart w:id="1748" w:name="_Toc332206731"/>
      <w:bookmarkStart w:id="1749" w:name="_Toc331512923"/>
      <w:bookmarkStart w:id="1750" w:name="_Toc365967094"/>
      <w:bookmarkStart w:id="1751" w:name="_Toc350438771"/>
      <w:bookmarkStart w:id="1752" w:name="_Toc333935368"/>
      <w:bookmarkStart w:id="1753" w:name="_Toc345312619"/>
      <w:bookmarkStart w:id="1754" w:name="_Toc337632380"/>
      <w:bookmarkStart w:id="1755" w:name="_Toc342296783"/>
      <w:bookmarkStart w:id="1756" w:name="_Toc333935709"/>
      <w:bookmarkStart w:id="1757" w:name="_Toc339362322"/>
      <w:bookmarkStart w:id="1758" w:name="_Toc332270369"/>
      <w:bookmarkStart w:id="1759" w:name="_Toc342312465"/>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60" w:name="_Toc28861"/>
      <w:r>
        <w:rPr>
          <w:rFonts w:hint="eastAsia"/>
          <w:color w:val="000000" w:themeColor="text1"/>
          <w:highlight w:val="none"/>
          <w14:textFill>
            <w14:solidFill>
              <w14:schemeClr w14:val="tx1"/>
            </w14:solidFill>
          </w14:textFill>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2853"/>
        <w:gridCol w:w="1776"/>
        <w:gridCol w:w="1437"/>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99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53"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776" w:type="dxa"/>
            <w:vAlign w:val="center"/>
          </w:tcPr>
          <w:p>
            <w:pPr>
              <w:spacing w:line="360" w:lineRule="auto"/>
              <w:jc w:val="center"/>
              <w:rPr>
                <w:rFonts w:hint="eastAsia"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报价（元/份）</w:t>
            </w:r>
          </w:p>
        </w:tc>
        <w:tc>
          <w:tcPr>
            <w:tcW w:w="1437"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15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990"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3"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776" w:type="dxa"/>
            <w:vAlign w:val="center"/>
          </w:tcPr>
          <w:p>
            <w:pPr>
              <w:adjustRightInd w:val="0"/>
              <w:snapToGrid w:val="0"/>
              <w:spacing w:line="300" w:lineRule="exact"/>
              <w:jc w:val="center"/>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5元/份</w:t>
            </w:r>
          </w:p>
        </w:tc>
        <w:tc>
          <w:tcPr>
            <w:tcW w:w="1437"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150"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1" w:name="_Toc339020039"/>
      <w:bookmarkStart w:id="1762" w:name="_Toc330460010"/>
      <w:bookmarkStart w:id="1763" w:name="_Toc339019913"/>
      <w:bookmarkStart w:id="1764" w:name="_Toc365985202"/>
      <w:bookmarkStart w:id="1765" w:name="_Toc340672893"/>
      <w:bookmarkStart w:id="1766" w:name="_Toc342060399"/>
      <w:bookmarkStart w:id="1767" w:name="_Toc331684066"/>
      <w:bookmarkStart w:id="1768" w:name="_Toc333237702"/>
      <w:bookmarkStart w:id="1769" w:name="_Toc366072553"/>
      <w:bookmarkStart w:id="1770" w:name="_Toc343612944"/>
      <w:bookmarkStart w:id="1771" w:name="_Toc340507466"/>
      <w:bookmarkStart w:id="1772" w:name="_Toc332270371"/>
      <w:bookmarkStart w:id="1773" w:name="_Toc339362324"/>
      <w:bookmarkStart w:id="1774" w:name="_Toc345312621"/>
      <w:bookmarkStart w:id="1775" w:name="_Toc333935370"/>
      <w:bookmarkStart w:id="1776" w:name="_Toc333238658"/>
      <w:bookmarkStart w:id="1777" w:name="_Toc343247124"/>
      <w:bookmarkStart w:id="1778" w:name="_Toc333237813"/>
      <w:bookmarkStart w:id="1779" w:name="_Toc337632382"/>
      <w:bookmarkStart w:id="1780" w:name="_Toc343248442"/>
      <w:bookmarkStart w:id="1781" w:name="_Toc350756474"/>
      <w:bookmarkStart w:id="1782" w:name="_Toc342312467"/>
      <w:bookmarkStart w:id="1783" w:name="_Toc332206733"/>
      <w:bookmarkStart w:id="1784" w:name="_Toc341348364"/>
      <w:bookmarkStart w:id="1785" w:name="_Toc342398154"/>
      <w:bookmarkStart w:id="1786" w:name="_Toc339020119"/>
      <w:bookmarkStart w:id="1787" w:name="_Toc333935711"/>
      <w:bookmarkStart w:id="1788" w:name="_Toc336681959"/>
      <w:bookmarkStart w:id="1789" w:name="_Toc336681604"/>
      <w:bookmarkStart w:id="1790" w:name="_Toc365967096"/>
      <w:bookmarkStart w:id="1791" w:name="_Toc339020257"/>
      <w:bookmarkStart w:id="1792" w:name="_Toc339441111"/>
      <w:bookmarkStart w:id="1793" w:name="_Toc350438773"/>
      <w:bookmarkStart w:id="1794" w:name="_Toc342296785"/>
      <w:bookmarkStart w:id="1795" w:name="_Toc340677094"/>
      <w:bookmarkStart w:id="1796" w:name="_Toc331512925"/>
      <w:bookmarkStart w:id="1797" w:name="_Toc3052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：商务条款偏离一览表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798" w:name="_Toc24776"/>
      <w:bookmarkStart w:id="1799" w:name="_Toc333238659"/>
      <w:bookmarkStart w:id="1800" w:name="_Toc339020120"/>
      <w:bookmarkStart w:id="1801" w:name="_Toc350438774"/>
      <w:bookmarkStart w:id="1802" w:name="_Toc339020040"/>
      <w:bookmarkStart w:id="1803" w:name="_Toc337632383"/>
      <w:bookmarkStart w:id="1804" w:name="_Toc339362325"/>
      <w:bookmarkStart w:id="1805" w:name="_Toc340672894"/>
      <w:bookmarkStart w:id="1806" w:name="_Toc339019914"/>
      <w:bookmarkStart w:id="1807" w:name="_Toc366072554"/>
      <w:bookmarkStart w:id="1808" w:name="_Toc333935371"/>
      <w:bookmarkStart w:id="1809" w:name="_Toc343247125"/>
      <w:bookmarkStart w:id="1810" w:name="_Toc365967097"/>
      <w:bookmarkStart w:id="1811" w:name="_Toc332206734"/>
      <w:bookmarkStart w:id="1812" w:name="_Toc330460011"/>
      <w:bookmarkStart w:id="1813" w:name="_Toc343248443"/>
      <w:bookmarkStart w:id="1814" w:name="_Toc331512926"/>
      <w:bookmarkStart w:id="1815" w:name="_Toc341348365"/>
      <w:bookmarkStart w:id="1816" w:name="_Toc333935712"/>
      <w:bookmarkStart w:id="1817" w:name="_Toc331684067"/>
      <w:bookmarkStart w:id="1818" w:name="_Toc342312468"/>
      <w:bookmarkStart w:id="1819" w:name="_Toc342398155"/>
      <w:bookmarkStart w:id="1820" w:name="_Toc365985203"/>
      <w:bookmarkStart w:id="1821" w:name="_Toc342060400"/>
      <w:bookmarkStart w:id="1822" w:name="_Toc332270372"/>
      <w:bookmarkStart w:id="1823" w:name="_Toc340677095"/>
      <w:bookmarkStart w:id="1824" w:name="_Toc336681605"/>
      <w:bookmarkStart w:id="1825" w:name="_Toc333237814"/>
      <w:bookmarkStart w:id="1826" w:name="_Toc339441112"/>
      <w:bookmarkStart w:id="1827" w:name="_Toc350756475"/>
      <w:bookmarkStart w:id="1828" w:name="_Toc342296786"/>
      <w:bookmarkStart w:id="1829" w:name="_Toc333237703"/>
      <w:bookmarkStart w:id="1830" w:name="_Toc340507467"/>
      <w:bookmarkStart w:id="1831" w:name="_Toc336681960"/>
      <w:bookmarkStart w:id="1832" w:name="_Toc345312622"/>
      <w:bookmarkStart w:id="1833" w:name="_Toc339020258"/>
      <w:bookmarkStart w:id="1834" w:name="_Toc34361294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79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35" w:name="_Toc339020262"/>
      <w:bookmarkStart w:id="1836" w:name="_Toc333935375"/>
      <w:bookmarkStart w:id="1837" w:name="_Toc339019918"/>
      <w:bookmarkStart w:id="1838" w:name="_Toc339362329"/>
      <w:bookmarkStart w:id="1839" w:name="_Toc342296790"/>
      <w:bookmarkStart w:id="1840" w:name="_Toc350756479"/>
      <w:bookmarkStart w:id="1841" w:name="_Toc432695228"/>
      <w:bookmarkStart w:id="1842" w:name="_Toc339020124"/>
      <w:bookmarkStart w:id="1843" w:name="_Toc332206738"/>
      <w:bookmarkStart w:id="1844" w:name="_Toc333237707"/>
      <w:bookmarkStart w:id="1845" w:name="_Toc340677099"/>
      <w:bookmarkStart w:id="1846" w:name="_Toc342398159"/>
      <w:bookmarkStart w:id="1847" w:name="_Toc331684071"/>
      <w:bookmarkStart w:id="1848" w:name="_Toc343248447"/>
      <w:bookmarkStart w:id="1849" w:name="_Toc333238663"/>
      <w:bookmarkStart w:id="1850" w:name="_Toc342060404"/>
      <w:bookmarkStart w:id="1851" w:name="_Toc339441116"/>
      <w:bookmarkStart w:id="1852" w:name="_Toc343247129"/>
      <w:bookmarkStart w:id="1853" w:name="_Toc337632387"/>
      <w:bookmarkStart w:id="1854" w:name="_Toc339020044"/>
      <w:bookmarkStart w:id="1855" w:name="_Toc331512930"/>
      <w:bookmarkStart w:id="1856" w:name="_Toc330460015"/>
      <w:bookmarkStart w:id="1857" w:name="_Toc333237818"/>
      <w:bookmarkStart w:id="1858" w:name="_Toc341348369"/>
      <w:bookmarkStart w:id="1859" w:name="_Toc332270376"/>
      <w:bookmarkStart w:id="1860" w:name="_Toc350438778"/>
      <w:bookmarkStart w:id="1861" w:name="_Toc342312472"/>
      <w:bookmarkStart w:id="1862" w:name="_Toc343612949"/>
      <w:bookmarkStart w:id="1863" w:name="_Toc340507471"/>
      <w:bookmarkStart w:id="1864" w:name="_Toc336681609"/>
      <w:bookmarkStart w:id="1865" w:name="_Toc345312626"/>
      <w:bookmarkStart w:id="1866" w:name="_Toc366072561"/>
      <w:bookmarkStart w:id="1867" w:name="_Toc365967104"/>
      <w:bookmarkStart w:id="1868" w:name="_Toc336681964"/>
      <w:bookmarkStart w:id="1869" w:name="_Toc333935716"/>
      <w:bookmarkStart w:id="1870" w:name="_Toc365985210"/>
      <w:bookmarkStart w:id="1871" w:name="_Toc340672898"/>
    </w:p>
    <w:p>
      <w:pPr>
        <w:pStyle w:val="4"/>
        <w:numPr>
          <w:ilvl w:val="1"/>
          <w:numId w:val="0"/>
        </w:numPr>
        <w:spacing w:line="400" w:lineRule="exact"/>
        <w:rPr>
          <w:color w:val="000000" w:themeColor="text1"/>
          <w:highlight w:val="none"/>
          <w14:textFill>
            <w14:solidFill>
              <w14:schemeClr w14:val="tx1"/>
            </w14:solidFill>
          </w14:textFill>
        </w:rPr>
      </w:pPr>
      <w:bookmarkStart w:id="1872" w:name="_Toc1842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873" w:name="_Toc430771089"/>
      <w:bookmarkStart w:id="1874" w:name="_Toc432695229"/>
      <w:bookmarkStart w:id="1875" w:name="_Toc432682754"/>
      <w:bookmarkStart w:id="1876" w:name="_Toc5669"/>
      <w:bookmarkStart w:id="1877" w:name="_Toc343248448"/>
      <w:bookmarkStart w:id="1878" w:name="_Toc365985211"/>
      <w:bookmarkStart w:id="1879" w:name="_Toc336681610"/>
      <w:bookmarkStart w:id="1880" w:name="_Toc339441117"/>
      <w:bookmarkStart w:id="1881" w:name="_Toc332270377"/>
      <w:bookmarkStart w:id="1882" w:name="_Toc102451601"/>
      <w:bookmarkStart w:id="1883" w:name="_Toc365967105"/>
      <w:bookmarkStart w:id="1884" w:name="_Toc339019919"/>
      <w:bookmarkStart w:id="1885" w:name="_Toc366072562"/>
      <w:bookmarkStart w:id="1886" w:name="_Toc350438779"/>
      <w:bookmarkStart w:id="1887" w:name="_Toc333237708"/>
      <w:bookmarkStart w:id="1888" w:name="_Toc331512931"/>
      <w:bookmarkStart w:id="1889" w:name="_Toc350756480"/>
      <w:bookmarkStart w:id="1890" w:name="_Toc342312473"/>
      <w:bookmarkStart w:id="1891" w:name="_Toc333935717"/>
      <w:bookmarkStart w:id="1892" w:name="_Toc339020263"/>
      <w:bookmarkStart w:id="1893" w:name="_Toc342296791"/>
      <w:bookmarkStart w:id="1894" w:name="_Toc331684072"/>
      <w:bookmarkStart w:id="1895" w:name="_Toc336681965"/>
      <w:bookmarkStart w:id="1896" w:name="_Toc340507472"/>
      <w:bookmarkStart w:id="1897" w:name="_Toc340672899"/>
      <w:bookmarkStart w:id="1898" w:name="_Toc339362330"/>
      <w:bookmarkStart w:id="1899" w:name="_Toc341348370"/>
      <w:bookmarkStart w:id="1900" w:name="_Toc343247130"/>
      <w:bookmarkStart w:id="1901" w:name="_Toc333237819"/>
      <w:bookmarkStart w:id="1902" w:name="_Toc342398160"/>
      <w:bookmarkStart w:id="1903" w:name="_Toc345312627"/>
      <w:bookmarkStart w:id="1904" w:name="_Toc343612950"/>
      <w:bookmarkStart w:id="1905" w:name="_Toc333238664"/>
      <w:bookmarkStart w:id="1906" w:name="_Toc333935376"/>
      <w:bookmarkStart w:id="1907" w:name="_Toc330460016"/>
      <w:bookmarkStart w:id="1908" w:name="_Toc332206739"/>
      <w:bookmarkStart w:id="1909" w:name="_Toc342060405"/>
      <w:bookmarkStart w:id="1910" w:name="_Toc337632388"/>
      <w:bookmarkStart w:id="1911" w:name="_Toc340677100"/>
      <w:bookmarkStart w:id="1912" w:name="_Toc339020045"/>
      <w:bookmarkStart w:id="1913" w:name="_Toc33902012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873"/>
      <w:bookmarkEnd w:id="1874"/>
      <w:bookmarkEnd w:id="1875"/>
      <w:bookmarkEnd w:id="1876"/>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14" w:name="_Toc4829"/>
      <w:bookmarkStart w:id="1915" w:name="_Toc32373"/>
      <w:bookmarkStart w:id="1916"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14"/>
      <w:bookmarkEnd w:id="1915"/>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17" w:name="_Toc9858"/>
      <w:bookmarkStart w:id="1918" w:name="_Toc20382"/>
      <w:bookmarkStart w:id="1919"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17"/>
      <w:bookmarkEnd w:id="1918"/>
      <w:bookmarkEnd w:id="1919"/>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20" w:name="_Toc326065622"/>
      <w:bookmarkStart w:id="1921" w:name="_Toc330460017"/>
      <w:bookmarkStart w:id="1922" w:name="_Toc339020264"/>
      <w:bookmarkStart w:id="1923" w:name="_Toc336681611"/>
      <w:bookmarkStart w:id="1924" w:name="_Toc339019920"/>
      <w:bookmarkStart w:id="1925" w:name="_Toc343612951"/>
      <w:bookmarkStart w:id="1926" w:name="_Toc340672900"/>
      <w:bookmarkStart w:id="1927" w:name="_Toc350756481"/>
      <w:bookmarkStart w:id="1928" w:name="_Toc340507473"/>
      <w:bookmarkStart w:id="1929" w:name="_Toc342060406"/>
      <w:bookmarkStart w:id="1930" w:name="_Toc333238665"/>
      <w:bookmarkStart w:id="1931" w:name="_Toc365985212"/>
      <w:bookmarkStart w:id="1932" w:name="_Toc341348371"/>
      <w:bookmarkStart w:id="1933" w:name="_Toc342296792"/>
      <w:bookmarkStart w:id="1934" w:name="_Toc332206740"/>
      <w:bookmarkStart w:id="1935" w:name="_Toc333237820"/>
      <w:bookmarkStart w:id="1936" w:name="_Toc336681966"/>
      <w:bookmarkStart w:id="1937" w:name="_Toc366072563"/>
      <w:bookmarkStart w:id="1938" w:name="_Toc339020046"/>
      <w:bookmarkStart w:id="1939" w:name="_Toc342398161"/>
      <w:bookmarkStart w:id="1940" w:name="_Toc350438780"/>
      <w:bookmarkStart w:id="1941" w:name="_Toc339362331"/>
      <w:bookmarkStart w:id="1942" w:name="_Toc365967106"/>
      <w:bookmarkStart w:id="1943" w:name="_Toc343248449"/>
      <w:bookmarkStart w:id="1944" w:name="_Toc10463"/>
      <w:bookmarkStart w:id="1945" w:name="_Toc343247131"/>
      <w:bookmarkStart w:id="1946" w:name="_Toc339020126"/>
      <w:bookmarkStart w:id="1947" w:name="_Toc337632389"/>
      <w:bookmarkStart w:id="1948" w:name="_Toc333935377"/>
      <w:bookmarkStart w:id="1949" w:name="_Toc345312628"/>
      <w:bookmarkStart w:id="1950" w:name="_Toc340677101"/>
      <w:bookmarkStart w:id="1951" w:name="_Toc331512932"/>
      <w:bookmarkStart w:id="1952" w:name="_Toc342312474"/>
      <w:bookmarkStart w:id="1953" w:name="_Toc332270378"/>
      <w:bookmarkStart w:id="1954" w:name="_Toc339441118"/>
      <w:bookmarkStart w:id="1955" w:name="_Toc331684073"/>
      <w:bookmarkStart w:id="1956" w:name="_Toc333935718"/>
      <w:bookmarkStart w:id="1957" w:name="_Toc333237709"/>
      <w:bookmarkStart w:id="1958" w:name="_Toc1680"/>
      <w:bookmarkStart w:id="1959" w:name="_Toc43269523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20"/>
      <w:r>
        <w:rPr>
          <w:rFonts w:hint="eastAsia"/>
          <w:color w:val="000000" w:themeColor="text1"/>
          <w:highlight w:val="none"/>
          <w14:textFill>
            <w14:solidFill>
              <w14:schemeClr w14:val="tx1"/>
            </w14:solidFill>
          </w14:textFill>
        </w:rPr>
        <w:t>投标人提交的其它商务和技术资料</w:t>
      </w:r>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60" w:name="_Toc456887842"/>
      <w:bookmarkStart w:id="1961" w:name="_Toc456888293"/>
      <w:bookmarkStart w:id="1962" w:name="_Toc18505"/>
      <w:r>
        <w:rPr>
          <w:rFonts w:hint="eastAsia"/>
          <w:color w:val="000000" w:themeColor="text1"/>
          <w:sz w:val="52"/>
          <w:highlight w:val="none"/>
          <w14:textFill>
            <w14:solidFill>
              <w14:schemeClr w14:val="tx1"/>
            </w14:solidFill>
          </w14:textFill>
        </w:rPr>
        <w:t>其 他 格 式</w:t>
      </w:r>
      <w:bookmarkEnd w:id="1916"/>
      <w:bookmarkEnd w:id="1960"/>
      <w:bookmarkEnd w:id="1961"/>
      <w:bookmarkEnd w:id="1962"/>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2"/>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2"/>
        <w:spacing w:before="0" w:beforeAutospacing="0" w:after="0" w:afterAutospacing="0" w:line="360" w:lineRule="auto"/>
        <w:jc w:val="center"/>
        <w:rPr>
          <w:rStyle w:val="48"/>
          <w:rFonts w:cs="Times New Roman"/>
          <w:color w:val="000000" w:themeColor="text1"/>
          <w:highlight w:val="none"/>
          <w14:textFill>
            <w14:solidFill>
              <w14:schemeClr w14:val="tx1"/>
            </w14:solidFill>
          </w14:textFill>
        </w:rPr>
      </w:pPr>
      <w:r>
        <w:rPr>
          <w:rStyle w:val="48"/>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33027A0"/>
    <w:rsid w:val="037A1030"/>
    <w:rsid w:val="038D1368"/>
    <w:rsid w:val="08680198"/>
    <w:rsid w:val="08FD0E39"/>
    <w:rsid w:val="096C7482"/>
    <w:rsid w:val="0B5C2951"/>
    <w:rsid w:val="0BB772BD"/>
    <w:rsid w:val="0BCA4A38"/>
    <w:rsid w:val="0EFA0456"/>
    <w:rsid w:val="0F621C2B"/>
    <w:rsid w:val="0FB81855"/>
    <w:rsid w:val="0FB9443E"/>
    <w:rsid w:val="0FCA12E5"/>
    <w:rsid w:val="103E7FAD"/>
    <w:rsid w:val="13DD6F1C"/>
    <w:rsid w:val="14B6708E"/>
    <w:rsid w:val="15CE7839"/>
    <w:rsid w:val="16A62480"/>
    <w:rsid w:val="19AB1C63"/>
    <w:rsid w:val="1A693E78"/>
    <w:rsid w:val="1C3660D4"/>
    <w:rsid w:val="1D136991"/>
    <w:rsid w:val="1D9D51F3"/>
    <w:rsid w:val="20270B12"/>
    <w:rsid w:val="21151D88"/>
    <w:rsid w:val="211B629E"/>
    <w:rsid w:val="21451B35"/>
    <w:rsid w:val="215A240F"/>
    <w:rsid w:val="2299090F"/>
    <w:rsid w:val="22D121EA"/>
    <w:rsid w:val="23B56C14"/>
    <w:rsid w:val="243E1A1B"/>
    <w:rsid w:val="25FD4869"/>
    <w:rsid w:val="26547CB1"/>
    <w:rsid w:val="27740528"/>
    <w:rsid w:val="27E15995"/>
    <w:rsid w:val="280A543C"/>
    <w:rsid w:val="29E55A72"/>
    <w:rsid w:val="2A515672"/>
    <w:rsid w:val="2A655377"/>
    <w:rsid w:val="2AB90BF0"/>
    <w:rsid w:val="2ABF1892"/>
    <w:rsid w:val="2C9D5C03"/>
    <w:rsid w:val="2DD3738B"/>
    <w:rsid w:val="2E695145"/>
    <w:rsid w:val="2F0D6640"/>
    <w:rsid w:val="2F986578"/>
    <w:rsid w:val="304940D8"/>
    <w:rsid w:val="312850D7"/>
    <w:rsid w:val="32566604"/>
    <w:rsid w:val="32755858"/>
    <w:rsid w:val="33A86F18"/>
    <w:rsid w:val="34E45C3F"/>
    <w:rsid w:val="36897F35"/>
    <w:rsid w:val="383218F5"/>
    <w:rsid w:val="3834566E"/>
    <w:rsid w:val="388D4973"/>
    <w:rsid w:val="39145CDA"/>
    <w:rsid w:val="39A161F0"/>
    <w:rsid w:val="3A7061B9"/>
    <w:rsid w:val="3D864877"/>
    <w:rsid w:val="3FB4176E"/>
    <w:rsid w:val="417348ED"/>
    <w:rsid w:val="42F26851"/>
    <w:rsid w:val="458F470E"/>
    <w:rsid w:val="466F1F67"/>
    <w:rsid w:val="468E4E6D"/>
    <w:rsid w:val="47B03BA9"/>
    <w:rsid w:val="48C50790"/>
    <w:rsid w:val="49591CF2"/>
    <w:rsid w:val="4A0B4034"/>
    <w:rsid w:val="4A2E02C6"/>
    <w:rsid w:val="4B9E1DB9"/>
    <w:rsid w:val="4D842037"/>
    <w:rsid w:val="4D9B2F7F"/>
    <w:rsid w:val="4EEB4837"/>
    <w:rsid w:val="4F3912D1"/>
    <w:rsid w:val="50086B0C"/>
    <w:rsid w:val="52267A1D"/>
    <w:rsid w:val="53E051BF"/>
    <w:rsid w:val="54022FBD"/>
    <w:rsid w:val="54810BF1"/>
    <w:rsid w:val="54C70F69"/>
    <w:rsid w:val="54D77655"/>
    <w:rsid w:val="550024AC"/>
    <w:rsid w:val="556B4254"/>
    <w:rsid w:val="56F91B04"/>
    <w:rsid w:val="570016CA"/>
    <w:rsid w:val="5768620E"/>
    <w:rsid w:val="589647C1"/>
    <w:rsid w:val="59857735"/>
    <w:rsid w:val="59E566A8"/>
    <w:rsid w:val="5AAB6294"/>
    <w:rsid w:val="5BB438F4"/>
    <w:rsid w:val="5C6D5D5D"/>
    <w:rsid w:val="5C7C7666"/>
    <w:rsid w:val="5D886622"/>
    <w:rsid w:val="5E056FF6"/>
    <w:rsid w:val="5E7E7779"/>
    <w:rsid w:val="5E93433C"/>
    <w:rsid w:val="5EE02A16"/>
    <w:rsid w:val="60AE2B4F"/>
    <w:rsid w:val="645529A9"/>
    <w:rsid w:val="64862C2B"/>
    <w:rsid w:val="6552795A"/>
    <w:rsid w:val="65D0211A"/>
    <w:rsid w:val="6661072D"/>
    <w:rsid w:val="69D660BD"/>
    <w:rsid w:val="6A8B3BD0"/>
    <w:rsid w:val="6C206E82"/>
    <w:rsid w:val="6CBA377A"/>
    <w:rsid w:val="6E015061"/>
    <w:rsid w:val="6EB75261"/>
    <w:rsid w:val="70025E46"/>
    <w:rsid w:val="701F0A84"/>
    <w:rsid w:val="715E7281"/>
    <w:rsid w:val="71632544"/>
    <w:rsid w:val="71E04877"/>
    <w:rsid w:val="72394572"/>
    <w:rsid w:val="72E415CF"/>
    <w:rsid w:val="73110955"/>
    <w:rsid w:val="735A1441"/>
    <w:rsid w:val="75F265F9"/>
    <w:rsid w:val="763E2EC4"/>
    <w:rsid w:val="7737556D"/>
    <w:rsid w:val="78A22303"/>
    <w:rsid w:val="793067AF"/>
    <w:rsid w:val="7A965738"/>
    <w:rsid w:val="7D986D63"/>
    <w:rsid w:val="7E5C3668"/>
    <w:rsid w:val="7FEE2B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7"/>
    <w:next w:val="1"/>
    <w:link w:val="92"/>
    <w:qFormat/>
    <w:uiPriority w:val="0"/>
    <w:pPr>
      <w:keepNext/>
      <w:keepLines/>
      <w:spacing w:before="280" w:after="290" w:line="376" w:lineRule="auto"/>
      <w:outlineLvl w:val="3"/>
    </w:pPr>
    <w:rPr>
      <w:rFonts w:ascii="Arial" w:hAnsi="Arial" w:eastAsia="黑体"/>
      <w:sz w:val="28"/>
      <w:szCs w:val="20"/>
    </w:rPr>
  </w:style>
  <w:style w:type="paragraph" w:styleId="8">
    <w:name w:val="heading 5"/>
    <w:basedOn w:val="1"/>
    <w:next w:val="2"/>
    <w:link w:val="105"/>
    <w:qFormat/>
    <w:uiPriority w:val="0"/>
    <w:pPr>
      <w:keepNext/>
      <w:keepLines/>
      <w:spacing w:before="280" w:after="290" w:line="376" w:lineRule="auto"/>
      <w:outlineLvl w:val="4"/>
    </w:pPr>
    <w:rPr>
      <w:b/>
      <w:sz w:val="28"/>
      <w:szCs w:val="20"/>
    </w:rPr>
  </w:style>
  <w:style w:type="paragraph" w:styleId="9">
    <w:name w:val="heading 6"/>
    <w:basedOn w:val="1"/>
    <w:next w:val="2"/>
    <w:link w:val="9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2"/>
    <w:link w:val="110"/>
    <w:qFormat/>
    <w:uiPriority w:val="0"/>
    <w:pPr>
      <w:keepNext/>
      <w:keepLines/>
      <w:spacing w:before="240" w:after="64" w:line="320" w:lineRule="auto"/>
      <w:outlineLvl w:val="6"/>
    </w:pPr>
    <w:rPr>
      <w:b/>
      <w:sz w:val="24"/>
      <w:szCs w:val="20"/>
    </w:rPr>
  </w:style>
  <w:style w:type="paragraph" w:styleId="11">
    <w:name w:val="heading 8"/>
    <w:basedOn w:val="1"/>
    <w:next w:val="2"/>
    <w:link w:val="9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2"/>
    <w:link w:val="89"/>
    <w:qFormat/>
    <w:uiPriority w:val="0"/>
    <w:pPr>
      <w:keepNext/>
      <w:keepLine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7">
    <w:name w:val="Title"/>
    <w:basedOn w:val="1"/>
    <w:next w:val="1"/>
    <w:link w:val="124"/>
    <w:qFormat/>
    <w:uiPriority w:val="0"/>
    <w:pPr>
      <w:spacing w:before="240" w:after="60"/>
      <w:jc w:val="center"/>
      <w:outlineLvl w:val="0"/>
    </w:pPr>
    <w:rPr>
      <w:rFonts w:ascii="Cambria" w:hAnsi="Cambria"/>
      <w:b/>
      <w:bCs/>
      <w:sz w:val="32"/>
      <w:szCs w:val="32"/>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0"/>
    <w:qFormat/>
    <w:uiPriority w:val="0"/>
    <w:pPr>
      <w:spacing w:line="360" w:lineRule="auto"/>
      <w:jc w:val="left"/>
    </w:pPr>
    <w:rPr>
      <w:sz w:val="24"/>
    </w:rPr>
  </w:style>
  <w:style w:type="paragraph" w:styleId="18">
    <w:name w:val="Body Text"/>
    <w:basedOn w:val="1"/>
    <w:next w:val="6"/>
    <w:link w:val="75"/>
    <w:qFormat/>
    <w:uiPriority w:val="0"/>
    <w:pPr>
      <w:spacing w:after="120"/>
    </w:pPr>
  </w:style>
  <w:style w:type="paragraph" w:styleId="19">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8"/>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3"/>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2"/>
    <w:qFormat/>
    <w:uiPriority w:val="0"/>
    <w:pPr>
      <w:numPr>
        <w:ilvl w:val="0"/>
        <w:numId w:val="4"/>
      </w:numPr>
      <w:ind w:left="100" w:leftChars="2500"/>
    </w:pPr>
  </w:style>
  <w:style w:type="paragraph" w:styleId="27">
    <w:name w:val="Body Text Indent 2"/>
    <w:basedOn w:val="1"/>
    <w:link w:val="70"/>
    <w:qFormat/>
    <w:uiPriority w:val="0"/>
    <w:pPr>
      <w:spacing w:line="480" w:lineRule="exact"/>
      <w:ind w:left="810" w:firstLine="675"/>
    </w:pPr>
    <w:rPr>
      <w:rFonts w:eastAsia="仿宋_GB2312"/>
      <w:sz w:val="30"/>
      <w:szCs w:val="20"/>
    </w:rPr>
  </w:style>
  <w:style w:type="paragraph" w:styleId="28">
    <w:name w:val="Balloon Text"/>
    <w:basedOn w:val="1"/>
    <w:link w:val="85"/>
    <w:qFormat/>
    <w:uiPriority w:val="0"/>
    <w:rPr>
      <w:sz w:val="18"/>
      <w:szCs w:val="18"/>
    </w:rPr>
  </w:style>
  <w:style w:type="paragraph" w:styleId="29">
    <w:name w:val="footer"/>
    <w:basedOn w:val="1"/>
    <w:link w:val="131"/>
    <w:qFormat/>
    <w:uiPriority w:val="0"/>
    <w:pPr>
      <w:tabs>
        <w:tab w:val="center" w:pos="4153"/>
        <w:tab w:val="right" w:pos="8306"/>
      </w:tabs>
      <w:snapToGrid w:val="0"/>
      <w:jc w:val="left"/>
    </w:pPr>
    <w:rPr>
      <w:sz w:val="18"/>
      <w:szCs w:val="20"/>
    </w:rPr>
  </w:style>
  <w:style w:type="paragraph" w:styleId="30">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0"/>
    <w:qFormat/>
    <w:uiPriority w:val="0"/>
    <w:pPr>
      <w:spacing w:line="360" w:lineRule="auto"/>
    </w:pPr>
    <w:rPr>
      <w:rFonts w:ascii="仿宋_GB2312" w:eastAsia="仿宋_GB2312"/>
      <w:sz w:val="32"/>
    </w:rPr>
  </w:style>
  <w:style w:type="paragraph" w:styleId="41">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Body Text First Indent"/>
    <w:basedOn w:val="18"/>
    <w:link w:val="132"/>
    <w:qFormat/>
    <w:uiPriority w:val="0"/>
    <w:pPr>
      <w:ind w:firstLine="100" w:firstLineChars="100"/>
    </w:pPr>
    <w:rPr>
      <w:rFonts w:ascii="Calibri" w:hAnsi="Calibri"/>
      <w:szCs w:val="22"/>
    </w:rPr>
  </w:style>
  <w:style w:type="paragraph" w:styleId="45">
    <w:name w:val="Body Text First Indent 2"/>
    <w:basedOn w:val="19"/>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8">
    <w:name w:val="Strong"/>
    <w:qFormat/>
    <w:uiPriority w:val="22"/>
    <w:rPr>
      <w:b/>
      <w:bCs/>
    </w:rPr>
  </w:style>
  <w:style w:type="character" w:styleId="49">
    <w:name w:val="page number"/>
    <w:basedOn w:val="47"/>
    <w:qFormat/>
    <w:uiPriority w:val="0"/>
  </w:style>
  <w:style w:type="character" w:styleId="50">
    <w:name w:val="Emphasis"/>
    <w:qFormat/>
    <w:uiPriority w:val="20"/>
    <w:rPr>
      <w:i/>
      <w:iCs/>
    </w:rPr>
  </w:style>
  <w:style w:type="character" w:styleId="51">
    <w:name w:val="Hyperlink"/>
    <w:qFormat/>
    <w:uiPriority w:val="99"/>
    <w:rPr>
      <w:color w:val="0000FF"/>
      <w:u w:val="single"/>
    </w:rPr>
  </w:style>
  <w:style w:type="character" w:styleId="52">
    <w:name w:val="annotation reference"/>
    <w:qFormat/>
    <w:uiPriority w:val="0"/>
    <w:rPr>
      <w:sz w:val="21"/>
      <w:szCs w:val="21"/>
    </w:rPr>
  </w:style>
  <w:style w:type="paragraph" w:customStyle="1" w:styleId="53">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7"/>
    <w:qFormat/>
    <w:uiPriority w:val="0"/>
  </w:style>
  <w:style w:type="character" w:customStyle="1" w:styleId="59">
    <w:name w:val="正文首行缩进 2 Char"/>
    <w:link w:val="45"/>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Char"/>
    <w:link w:val="26"/>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5"/>
    <w:link w:val="67"/>
    <w:qFormat/>
    <w:uiPriority w:val="0"/>
  </w:style>
  <w:style w:type="character" w:customStyle="1" w:styleId="69">
    <w:name w:val="style71"/>
    <w:qFormat/>
    <w:uiPriority w:val="0"/>
    <w:rPr>
      <w:sz w:val="21"/>
      <w:szCs w:val="21"/>
    </w:rPr>
  </w:style>
  <w:style w:type="character" w:customStyle="1" w:styleId="70">
    <w:name w:val="正文文本缩进 2 Char"/>
    <w:link w:val="27"/>
    <w:qFormat/>
    <w:uiPriority w:val="0"/>
    <w:rPr>
      <w:rFonts w:eastAsia="仿宋_GB2312"/>
      <w:kern w:val="2"/>
      <w:sz w:val="30"/>
      <w:lang w:val="en-US" w:eastAsia="zh-CN" w:bidi="ar-SA"/>
    </w:rPr>
  </w:style>
  <w:style w:type="character" w:customStyle="1" w:styleId="71">
    <w:name w:val="正文文本缩进 3 Char"/>
    <w:link w:val="37"/>
    <w:qFormat/>
    <w:uiPriority w:val="0"/>
    <w:rPr>
      <w:rFonts w:ascii="宋体" w:hAnsi="宋体" w:eastAsia="宋体"/>
      <w:kern w:val="2"/>
      <w:sz w:val="21"/>
      <w:szCs w:val="24"/>
      <w:lang w:val="en-US" w:eastAsia="zh-CN" w:bidi="ar-SA"/>
    </w:rPr>
  </w:style>
  <w:style w:type="character" w:customStyle="1" w:styleId="72">
    <w:name w:val="ca-9"/>
    <w:basedOn w:val="47"/>
    <w:qFormat/>
    <w:uiPriority w:val="0"/>
  </w:style>
  <w:style w:type="character" w:customStyle="1" w:styleId="73">
    <w:name w:val="纯文本 Char"/>
    <w:link w:val="24"/>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Char"/>
    <w:link w:val="18"/>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7"/>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Char"/>
    <w:link w:val="28"/>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7"/>
    <w:qFormat/>
    <w:uiPriority w:val="0"/>
  </w:style>
  <w:style w:type="character" w:customStyle="1" w:styleId="88">
    <w:name w:val="不明显参考1"/>
    <w:qFormat/>
    <w:uiPriority w:val="0"/>
    <w:rPr>
      <w:smallCaps/>
      <w:color w:val="C0504D"/>
      <w:u w:val="single"/>
    </w:rPr>
  </w:style>
  <w:style w:type="character" w:customStyle="1" w:styleId="89">
    <w:name w:val="标题 9 Char"/>
    <w:link w:val="12"/>
    <w:qFormat/>
    <w:uiPriority w:val="0"/>
    <w:rPr>
      <w:rFonts w:ascii="Arial" w:hAnsi="Arial" w:eastAsia="黑体"/>
      <w:kern w:val="2"/>
      <w:sz w:val="21"/>
      <w:lang w:val="en-US" w:eastAsia="zh-CN" w:bidi="ar-SA"/>
    </w:rPr>
  </w:style>
  <w:style w:type="character" w:customStyle="1" w:styleId="90">
    <w:name w:val="标题 6 Char"/>
    <w:link w:val="9"/>
    <w:qFormat/>
    <w:uiPriority w:val="0"/>
    <w:rPr>
      <w:rFonts w:ascii="Arial" w:hAnsi="Arial" w:eastAsia="黑体"/>
      <w:b/>
      <w:kern w:val="2"/>
      <w:sz w:val="24"/>
      <w:lang w:val="en-US" w:eastAsia="zh-CN" w:bidi="ar-SA"/>
    </w:rPr>
  </w:style>
  <w:style w:type="character" w:customStyle="1" w:styleId="91">
    <w:name w:val="ca-10"/>
    <w:basedOn w:val="47"/>
    <w:qFormat/>
    <w:uiPriority w:val="0"/>
  </w:style>
  <w:style w:type="character" w:customStyle="1" w:styleId="92">
    <w:name w:val="标题 4 Char"/>
    <w:link w:val="6"/>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qFormat/>
    <w:uiPriority w:val="0"/>
    <w:rPr>
      <w:rFonts w:hint="default" w:ascii="Arial" w:hAnsi="Arial" w:cs="Arial"/>
      <w:color w:val="000000"/>
      <w:sz w:val="24"/>
      <w:szCs w:val="24"/>
      <w:u w:val="none"/>
    </w:rPr>
  </w:style>
  <w:style w:type="character" w:customStyle="1" w:styleId="96">
    <w:name w:val="ca-11"/>
    <w:basedOn w:val="47"/>
    <w:qFormat/>
    <w:uiPriority w:val="0"/>
  </w:style>
  <w:style w:type="character" w:customStyle="1" w:styleId="97">
    <w:name w:val="标题 8 Char"/>
    <w:link w:val="11"/>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40"/>
    <w:qFormat/>
    <w:uiPriority w:val="0"/>
    <w:rPr>
      <w:rFonts w:ascii="仿宋_GB2312" w:eastAsia="仿宋_GB2312"/>
      <w:kern w:val="2"/>
      <w:sz w:val="32"/>
      <w:szCs w:val="24"/>
      <w:lang w:val="en-US" w:eastAsia="zh-CN" w:bidi="ar-SA"/>
    </w:rPr>
  </w:style>
  <w:style w:type="character" w:customStyle="1" w:styleId="101">
    <w:name w:val="标题 2 Char"/>
    <w:link w:val="4"/>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8"/>
    <w:qFormat/>
    <w:uiPriority w:val="0"/>
    <w:rPr>
      <w:rFonts w:eastAsia="宋体"/>
      <w:b/>
      <w:kern w:val="2"/>
      <w:sz w:val="28"/>
      <w:lang w:val="en-US" w:eastAsia="zh-CN" w:bidi="ar-SA"/>
    </w:rPr>
  </w:style>
  <w:style w:type="character" w:customStyle="1" w:styleId="106">
    <w:name w:val="p12"/>
    <w:basedOn w:val="47"/>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10"/>
    <w:qFormat/>
    <w:uiPriority w:val="0"/>
    <w:rPr>
      <w:rFonts w:eastAsia="宋体"/>
      <w:b/>
      <w:kern w:val="2"/>
      <w:sz w:val="24"/>
      <w:lang w:val="en-US" w:eastAsia="zh-CN" w:bidi="ar-SA"/>
    </w:rPr>
  </w:style>
  <w:style w:type="character" w:customStyle="1" w:styleId="111">
    <w:name w:val="flname7"/>
    <w:basedOn w:val="47"/>
    <w:qFormat/>
    <w:uiPriority w:val="0"/>
  </w:style>
  <w:style w:type="character" w:customStyle="1" w:styleId="112">
    <w:name w:val="正文缩进 Char"/>
    <w:link w:val="2"/>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5"/>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19"/>
    <w:qFormat/>
    <w:uiPriority w:val="0"/>
    <w:rPr>
      <w:rFonts w:ascii="仿宋_GB2312" w:eastAsia="仿宋_GB2312"/>
      <w:sz w:val="28"/>
      <w:lang w:val="en-US" w:eastAsia="zh-CN" w:bidi="ar-SA"/>
    </w:rPr>
  </w:style>
  <w:style w:type="character" w:customStyle="1" w:styleId="123">
    <w:name w:val="页眉 Char"/>
    <w:link w:val="30"/>
    <w:qFormat/>
    <w:uiPriority w:val="99"/>
    <w:rPr>
      <w:rFonts w:eastAsia="宋体"/>
      <w:kern w:val="2"/>
      <w:sz w:val="18"/>
      <w:lang w:val="en-US" w:eastAsia="zh-CN" w:bidi="ar-SA"/>
    </w:rPr>
  </w:style>
  <w:style w:type="character" w:customStyle="1" w:styleId="124">
    <w:name w:val="标题 Char"/>
    <w:link w:val="7"/>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1"/>
    <w:qFormat/>
    <w:uiPriority w:val="0"/>
    <w:rPr>
      <w:i/>
      <w:kern w:val="2"/>
      <w:sz w:val="21"/>
      <w:szCs w:val="24"/>
    </w:rPr>
  </w:style>
  <w:style w:type="character" w:customStyle="1" w:styleId="129">
    <w:name w:val="标题 1 Char"/>
    <w:link w:val="3"/>
    <w:qFormat/>
    <w:uiPriority w:val="0"/>
    <w:rPr>
      <w:rFonts w:ascii="黑体" w:eastAsia="黑体"/>
      <w:bCs/>
      <w:kern w:val="44"/>
      <w:sz w:val="24"/>
      <w:szCs w:val="24"/>
    </w:rPr>
  </w:style>
  <w:style w:type="character" w:customStyle="1" w:styleId="130">
    <w:name w:val="批注文字 Char"/>
    <w:link w:val="17"/>
    <w:qFormat/>
    <w:uiPriority w:val="0"/>
    <w:rPr>
      <w:kern w:val="2"/>
      <w:sz w:val="24"/>
      <w:szCs w:val="24"/>
    </w:rPr>
  </w:style>
  <w:style w:type="character" w:customStyle="1" w:styleId="131">
    <w:name w:val="页脚 Char"/>
    <w:link w:val="29"/>
    <w:qFormat/>
    <w:uiPriority w:val="0"/>
    <w:rPr>
      <w:rFonts w:eastAsia="宋体"/>
      <w:kern w:val="2"/>
      <w:sz w:val="18"/>
      <w:lang w:val="en-US" w:eastAsia="zh-CN" w:bidi="ar-SA"/>
    </w:rPr>
  </w:style>
  <w:style w:type="character" w:customStyle="1" w:styleId="132">
    <w:name w:val="正文首行缩进 Char"/>
    <w:link w:val="44"/>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5"/>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6"/>
    <w:qFormat/>
    <w:uiPriority w:val="0"/>
    <w:pPr>
      <w:tabs>
        <w:tab w:val="left" w:pos="1914"/>
      </w:tabs>
      <w:spacing w:before="120" w:after="120"/>
      <w:ind w:left="1914" w:hanging="864"/>
    </w:pPr>
    <w:rPr>
      <w:rFonts w:ascii="宋体" w:hAnsi="宋体"/>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4"/>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6"/>
    <w:qFormat/>
    <w:uiPriority w:val="0"/>
    <w:pPr>
      <w:numPr>
        <w:ilvl w:val="3"/>
        <w:numId w:val="10"/>
      </w:numPr>
      <w:tabs>
        <w:tab w:val="left" w:pos="425"/>
        <w:tab w:val="clear" w:pos="1984"/>
      </w:tabs>
    </w:pPr>
    <w:rPr>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7"/>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6">
    <w:name w:val="Table Paragraph"/>
    <w:basedOn w:val="1"/>
    <w:qFormat/>
    <w:uiPriority w:val="1"/>
    <w:rPr>
      <w:rFonts w:ascii="宋体" w:hAnsi="宋体" w:cs="宋体"/>
      <w:sz w:val="24"/>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21389</Words>
  <Characters>22427</Characters>
  <Lines>286</Lines>
  <Paragraphs>80</Paragraphs>
  <TotalTime>2</TotalTime>
  <ScaleCrop>false</ScaleCrop>
  <LinksUpToDate>false</LinksUpToDate>
  <CharactersWithSpaces>26892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Administrator</cp:lastModifiedBy>
  <cp:lastPrinted>2015-10-16T03:36:00Z</cp:lastPrinted>
  <dcterms:modified xsi:type="dcterms:W3CDTF">2023-02-24T07:22:58Z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33C70F8B1289402D8945F26DE66136EC</vt:lpwstr>
  </property>
</Properties>
</file>