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bidi w:val="0"/>
        <w:rPr>
          <w:color w:val="000000" w:themeColor="text1"/>
          <w:highlight w:val="none"/>
          <w14:textFill>
            <w14:solidFill>
              <w14:schemeClr w14:val="tx1"/>
            </w14:solidFill>
          </w14:textFill>
        </w:rPr>
      </w:pPr>
    </w:p>
    <w:tbl>
      <w:tblPr>
        <w:tblStyle w:val="36"/>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YXZB-20221130</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阳江市阳东区那龙镇那龙学校厨房抽排设备配套采购项目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阳江市阳东区那龙镇那龙学校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十一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_Toc21106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_Toc24993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_Toc5470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YXZB-20221130</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_Toc10236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阳江市阳东区那龙镇那龙学校厨房抽排设备配套采购项目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_Toc12687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_Toc1776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_Toc25805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_Toc22215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_Toc11854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_Toc3152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_Toc14549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_Toc30740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_Toc7804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_Toc28894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_Toc23442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_Toc15629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_Toc20163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_Toc18593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_Toc15357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_Toc14552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_Toc6356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_Toc22340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_Toc17871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_Toc24459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_Toc28887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_Toc5088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_Toc21987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_Toc13823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_Toc24110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_Toc4493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_Toc26524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_Toc31004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_Toc7427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_Toc11725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_Toc13536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_Toc9855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_Toc25486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_Toc17231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_Toc19008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_Toc26711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_Toc24076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_Toc26717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_Toc23351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_Toc31497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_Toc12901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192"/>
      <w:bookmarkStart w:id="1" w:name="_Toc351986012"/>
      <w:bookmarkStart w:id="2" w:name="_Toc351988703"/>
      <w:bookmarkStart w:id="3" w:name="_Toc351987762"/>
      <w:bookmarkStart w:id="4" w:name="_Toc369180016"/>
      <w:bookmarkStart w:id="5" w:name="_Toc351990139"/>
      <w:bookmarkStart w:id="6" w:name="_Toc357151162"/>
      <w:bookmarkStart w:id="7" w:name="_Toc351987958"/>
      <w:bookmarkStart w:id="8" w:name="_Toc35352238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1106"/>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阳江市阳东区那龙镇那龙学校</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阳江市阳东区那龙镇那龙学校厨房抽排设备配套采购项目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YXZB-20221130</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阳江市阳东区那龙镇那龙学校厨房抽排设备配套采购项目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300000.00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阳江市阳东区那龙镇那龙学校厨房抽排设备配套采购项目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numPr>
          <w:ilvl w:val="0"/>
          <w:numId w:val="5"/>
        </w:numPr>
        <w:adjustRightInd w:val="0"/>
        <w:snapToGrid w:val="0"/>
        <w:spacing w:line="360" w:lineRule="auto"/>
        <w:ind w:left="180" w:leftChars="0" w:firstLine="360" w:firstLineChars="0"/>
        <w:rPr>
          <w:rFonts w:hint="eastAsia" w:ascii="宋体" w:hAnsi="宋体"/>
          <w:color w:val="000000" w:themeColor="text1"/>
          <w:szCs w:val="21"/>
          <w:highlight w:val="none"/>
          <w14:textFill>
            <w14:solidFill>
              <w14:schemeClr w14:val="tx1"/>
            </w14:solidFill>
          </w14:textFill>
        </w:rPr>
      </w:pPr>
      <w:bookmarkStart w:id="10" w:name="_Toc437248660"/>
      <w:bookmarkStart w:id="11" w:name="_Toc437261943"/>
      <w:bookmarkStart w:id="12" w:name="_Toc437262787"/>
      <w:bookmarkStart w:id="13" w:name="_Toc440009415"/>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合同签订生效后，采购人通知</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进场安装施工之日起</w:t>
      </w:r>
      <w:r>
        <w:rPr>
          <w:rFonts w:hint="eastAsia" w:ascii="宋体" w:hAnsi="宋体"/>
          <w:color w:val="000000" w:themeColor="text1"/>
          <w:szCs w:val="21"/>
          <w:highlight w:val="none"/>
          <w:lang w:val="en-US" w:eastAsia="zh-CN"/>
          <w14:textFill>
            <w14:solidFill>
              <w14:schemeClr w14:val="tx1"/>
            </w14:solidFill>
          </w14:textFill>
        </w:rPr>
        <w:t>45</w:t>
      </w:r>
      <w:r>
        <w:rPr>
          <w:rFonts w:hint="eastAsia" w:ascii="宋体" w:hAnsi="宋体"/>
          <w:color w:val="000000" w:themeColor="text1"/>
          <w:szCs w:val="21"/>
          <w:highlight w:val="none"/>
          <w14:textFill>
            <w14:solidFill>
              <w14:schemeClr w14:val="tx1"/>
            </w14:solidFill>
          </w14:textFill>
        </w:rPr>
        <w:t>个日历天内（包括项</w:t>
      </w:r>
    </w:p>
    <w:p>
      <w:pPr>
        <w:widowControl/>
        <w:numPr>
          <w:ilvl w:val="0"/>
          <w:numId w:val="0"/>
        </w:numPr>
        <w:adjustRightInd w:val="0"/>
        <w:snapToGrid w:val="0"/>
        <w:spacing w:line="360" w:lineRule="auto"/>
        <w:ind w:left="54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目供货、运输、安装、调试、并验收合格，超出该完工期作为无效投标处理）。</w:t>
      </w:r>
    </w:p>
    <w:p>
      <w:pPr>
        <w:widowControl/>
        <w:numPr>
          <w:ilvl w:val="0"/>
          <w:numId w:val="0"/>
        </w:numPr>
        <w:adjustRightInd w:val="0"/>
        <w:snapToGrid w:val="0"/>
        <w:spacing w:line="360" w:lineRule="auto"/>
        <w:ind w:left="54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9:</w:t>
      </w:r>
      <w:r>
        <w:rPr>
          <w:rFonts w:hint="eastAsia" w:ascii="宋体" w:hAnsi="宋体"/>
          <w:bCs/>
          <w:color w:val="000000" w:themeColor="text1"/>
          <w:szCs w:val="21"/>
          <w:highlight w:val="none"/>
          <w:lang w:val="en-US" w:eastAsia="zh-CN"/>
          <w14:textFill>
            <w14:solidFill>
              <w14:schemeClr w14:val="tx1"/>
            </w14:solidFill>
          </w14:textFill>
        </w:rPr>
        <w:t>00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 xml:space="preserve">截止时间：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阳江市阳东区那龙镇那龙学校</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地址：阳东区那龙镇那龙圩</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联系人：陈永庆</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0662-6389090</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s="Tahoma"/>
          <w:color w:val="000000" w:themeColor="text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bookmarkStart w:id="544" w:name="_GoBack"/>
      <w:bookmarkEnd w:id="544"/>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5908"/>
      <w:bookmarkStart w:id="15" w:name="_Toc351988704"/>
      <w:bookmarkStart w:id="16" w:name="_Toc357151163"/>
      <w:bookmarkStart w:id="17" w:name="_Toc329242667"/>
      <w:bookmarkStart w:id="18" w:name="_Toc351986013"/>
      <w:bookmarkStart w:id="19" w:name="_Toc351990140"/>
      <w:bookmarkStart w:id="20" w:name="_Toc351986193"/>
      <w:bookmarkStart w:id="21" w:name="_Toc351987763"/>
      <w:bookmarkStart w:id="22" w:name="_Toc353522387"/>
      <w:bookmarkStart w:id="23" w:name="_Toc351987959"/>
      <w:bookmarkStart w:id="24" w:name="_Toc369180017"/>
      <w:bookmarkStart w:id="25" w:name="_Toc24993"/>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3522388"/>
      <w:bookmarkStart w:id="30" w:name="_Toc351986014"/>
      <w:bookmarkStart w:id="31" w:name="_Toc351986194"/>
      <w:bookmarkStart w:id="32" w:name="_Toc351987764"/>
      <w:bookmarkStart w:id="33" w:name="_Toc357151164"/>
      <w:bookmarkStart w:id="34" w:name="_Toc369180018"/>
      <w:bookmarkStart w:id="35" w:name="_Toc351988705"/>
      <w:bookmarkStart w:id="36" w:name="_Toc351987960"/>
      <w:bookmarkStart w:id="37" w:name="_Toc351990141"/>
      <w:bookmarkStart w:id="38" w:name="_Toc351985909"/>
      <w:bookmarkStart w:id="39" w:name="_Toc5470"/>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YXZB-20221130</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7961"/>
      <w:bookmarkStart w:id="41" w:name="_Toc329242669"/>
      <w:bookmarkStart w:id="42" w:name="_Toc351988706"/>
      <w:bookmarkStart w:id="43" w:name="_Toc369180019"/>
      <w:bookmarkStart w:id="44" w:name="_Toc353522389"/>
      <w:bookmarkStart w:id="45" w:name="_Toc351990142"/>
      <w:bookmarkStart w:id="46" w:name="_Toc351986195"/>
      <w:bookmarkStart w:id="47" w:name="_Toc351986015"/>
      <w:bookmarkStart w:id="48" w:name="_Toc357151165"/>
      <w:bookmarkStart w:id="49" w:name="_Toc351987765"/>
      <w:bookmarkStart w:id="50" w:name="_Toc351985910"/>
      <w:bookmarkStart w:id="51" w:name="_Toc10236"/>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阳江市阳东区那龙镇那龙学校厨房抽排设备配套采购项目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69180020"/>
      <w:bookmarkStart w:id="53" w:name="_Toc351987962"/>
      <w:bookmarkStart w:id="54" w:name="_Toc12687"/>
      <w:bookmarkStart w:id="55" w:name="_Toc351987766"/>
      <w:bookmarkStart w:id="56" w:name="_Toc329242670"/>
      <w:bookmarkStart w:id="57" w:name="_Toc351986016"/>
      <w:bookmarkStart w:id="58" w:name="_Toc351990143"/>
      <w:bookmarkStart w:id="59" w:name="_Toc351985911"/>
      <w:bookmarkStart w:id="60" w:name="_Toc351988707"/>
      <w:bookmarkStart w:id="61" w:name="_Toc357151166"/>
      <w:bookmarkStart w:id="62" w:name="_Toc353522390"/>
      <w:bookmarkStart w:id="63"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12"/>
        <w:gridCol w:w="211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31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4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供应商投标资格要求</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完工期</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31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货物要求</w:t>
            </w:r>
          </w:p>
        </w:tc>
        <w:tc>
          <w:tcPr>
            <w:tcW w:w="643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必须按货物清单提供厂商原装、全新的、符合用户提出的有关质量标准的货物，配件及资料齐全。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提供的设备（货物），其设计制造试验应符合国家和地方行业标准。</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在外包装上标识物料名称、数量等，包装物应适应车辆装卸、运输，符合防潮、防震、防尘要求，因包装、运输不当引起的锈蚀、损伤、丢失等由</w:t>
            </w:r>
            <w:r>
              <w:rPr>
                <w:rFonts w:hint="eastAsia" w:ascii="宋体" w:hAnsi="宋体" w:eastAsia="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负责。所有货物在开箱检验时必须完好，无破损，配置与合同清单相符合。</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须按采购人的使用要求安装指定的所有配件，并确保都能正常使用。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报价文件所述技术参数、功能配置与实物必须是一致的。</w:t>
            </w:r>
            <w:r>
              <w:rPr>
                <w:rFonts w:hint="eastAsia" w:ascii="宋体" w:hAnsi="宋体" w:eastAsia="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必须按照设计图纸和验收标准要求供货并安装，全程负责厨房抽排的安装、验收等过程。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运至合同指定地点的货物、搬运费、运输费、卸装费、安装调试费、验收、税金等</w:t>
            </w:r>
            <w:r>
              <w:rPr>
                <w:rFonts w:hint="eastAsia" w:ascii="宋体" w:hAnsi="宋体" w:eastAsia="宋体" w:cs="宋体"/>
                <w:color w:val="000000" w:themeColor="text1"/>
                <w:highlight w:val="none"/>
                <w:lang w:val="en-US" w:eastAsia="zh-CN"/>
                <w14:textFill>
                  <w14:solidFill>
                    <w14:schemeClr w14:val="tx1"/>
                  </w14:solidFill>
                </w14:textFill>
              </w:rPr>
              <w:t>与本项目有关的</w:t>
            </w:r>
            <w:r>
              <w:rPr>
                <w:rFonts w:hint="eastAsia" w:ascii="宋体" w:hAnsi="宋体" w:eastAsia="宋体" w:cs="宋体"/>
                <w:color w:val="000000" w:themeColor="text1"/>
                <w:highlight w:val="none"/>
                <w14:textFill>
                  <w14:solidFill>
                    <w14:schemeClr w14:val="tx1"/>
                  </w14:solidFill>
                </w14:textFill>
              </w:rPr>
              <w:t>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采购合同由成交供应商</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凭《成交通知书》</w:t>
            </w:r>
            <w:r>
              <w:rPr>
                <w:rFonts w:hint="eastAsia" w:ascii="宋体" w:hAnsi="宋体" w:eastAsia="宋体" w:cs="宋体"/>
                <w:color w:val="000000" w:themeColor="text1"/>
                <w:sz w:val="21"/>
                <w:szCs w:val="21"/>
                <w:highlight w:val="none"/>
                <w:u w:val="none"/>
                <w14:textFill>
                  <w14:solidFill>
                    <w14:schemeClr w14:val="tx1"/>
                  </w14:solidFill>
                </w14:textFill>
              </w:rPr>
              <w:t>与采购人双方签订，签订时间为《成交通知书》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发出之日起5</w:t>
            </w:r>
            <w:r>
              <w:rPr>
                <w:rFonts w:hint="eastAsia" w:ascii="宋体" w:hAnsi="宋体" w:eastAsia="宋体" w:cs="宋体"/>
                <w:color w:val="000000" w:themeColor="text1"/>
                <w:sz w:val="21"/>
                <w:szCs w:val="21"/>
                <w:highlight w:val="none"/>
                <w:u w:val="none"/>
                <w14:textFill>
                  <w14:solidFill>
                    <w14:schemeClr w14:val="tx1"/>
                  </w14:solidFill>
                </w14:textFill>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完工地点</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阳江市阳东区那龙镇那龙学校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签定合同后，安装调试完成并验收合格，支付</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价</w:t>
            </w:r>
            <w:r>
              <w:rPr>
                <w:rFonts w:hint="eastAsia" w:ascii="宋体" w:hAnsi="宋体" w:eastAsia="宋体" w:cs="宋体"/>
                <w:color w:val="000000" w:themeColor="text1"/>
                <w:highlight w:val="none"/>
                <w:lang w:val="en-US" w:eastAsia="zh-CN"/>
                <w14:textFill>
                  <w14:solidFill>
                    <w14:schemeClr w14:val="tx1"/>
                  </w14:solidFill>
                </w14:textFill>
              </w:rPr>
              <w:t>100</w:t>
            </w:r>
            <w:r>
              <w:rPr>
                <w:rFonts w:hint="eastAsia" w:ascii="宋体" w:hAnsi="宋体" w:eastAsia="宋体" w:cs="宋体"/>
                <w:color w:val="000000" w:themeColor="text1"/>
                <w:highlight w:val="none"/>
                <w14:textFill>
                  <w14:solidFill>
                    <w14:schemeClr w14:val="tx1"/>
                  </w14:solidFill>
                </w14:textFill>
              </w:rPr>
              <w:t>%货款。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售后服务</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w:t>
            </w:r>
            <w:r>
              <w:rPr>
                <w:rFonts w:hint="eastAsia" w:ascii="宋体" w:hAnsi="宋体" w:eastAsia="宋体" w:cs="宋体"/>
                <w:bCs/>
                <w:color w:val="000000" w:themeColor="text1"/>
                <w:highlight w:val="none"/>
                <w14:textFill>
                  <w14:solidFill>
                    <w14:schemeClr w14:val="tx1"/>
                  </w14:solidFill>
                </w14:textFill>
              </w:rPr>
              <w:t>本项目保修期为壹年，在保修期内如出现产品制作安装质量问题，由</w:t>
            </w:r>
            <w:r>
              <w:rPr>
                <w:rFonts w:hint="eastAsia" w:ascii="宋体" w:hAnsi="宋体" w:eastAsia="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向</w:t>
            </w:r>
            <w:r>
              <w:rPr>
                <w:rFonts w:hint="eastAsia" w:ascii="宋体" w:hAnsi="宋体" w:eastAsia="宋体" w:cs="宋体"/>
                <w:bCs/>
                <w:color w:val="000000" w:themeColor="text1"/>
                <w:highlight w:val="none"/>
                <w:lang w:val="en-US" w:eastAsia="zh-CN"/>
                <w14:textFill>
                  <w14:solidFill>
                    <w14:schemeClr w14:val="tx1"/>
                  </w14:solidFill>
                </w14:textFill>
              </w:rPr>
              <w:t>采购人</w:t>
            </w:r>
            <w:r>
              <w:rPr>
                <w:rFonts w:hint="eastAsia" w:ascii="宋体" w:hAnsi="宋体" w:eastAsia="宋体" w:cs="宋体"/>
                <w:bCs/>
                <w:color w:val="000000" w:themeColor="text1"/>
                <w:highlight w:val="none"/>
                <w14:textFill>
                  <w14:solidFill>
                    <w14:schemeClr w14:val="tx1"/>
                  </w14:solidFill>
                </w14:textFill>
              </w:rPr>
              <w:t>提供免费维修和更换服务。</w:t>
            </w:r>
          </w:p>
          <w:p>
            <w:pPr>
              <w:spacing w:line="32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2.</w:t>
            </w:r>
            <w:r>
              <w:rPr>
                <w:rFonts w:hint="eastAsia" w:ascii="宋体" w:hAnsi="宋体" w:eastAsia="宋体" w:cs="宋体"/>
                <w:bCs/>
                <w:color w:val="000000" w:themeColor="text1"/>
                <w:highlight w:val="none"/>
                <w14:textFill>
                  <w14:solidFill>
                    <w14:schemeClr w14:val="tx1"/>
                  </w14:solidFill>
                </w14:textFill>
              </w:rPr>
              <w:t>所供设备实行三包政策，保修期内，按到保障电话通知后，应在48小时内上门服务和修复。</w:t>
            </w:r>
          </w:p>
          <w:p>
            <w:pPr>
              <w:spacing w:line="32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eastAsia="宋体" w:cs="宋体"/>
                <w:bCs/>
                <w:color w:val="000000" w:themeColor="text1"/>
                <w:highlight w:val="none"/>
                <w14:textFill>
                  <w14:solidFill>
                    <w14:schemeClr w14:val="tx1"/>
                  </w14:solidFill>
                </w14:textFill>
              </w:rPr>
              <w:t>保修期满后，</w:t>
            </w:r>
            <w:r>
              <w:rPr>
                <w:rFonts w:hint="eastAsia" w:ascii="宋体" w:hAnsi="宋体" w:eastAsia="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将继续进行质量跟踪年检，发现情况及时与采购方联系，并妥善解决。</w:t>
            </w:r>
          </w:p>
          <w:p>
            <w:pPr>
              <w:spacing w:line="32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4.</w:t>
            </w:r>
            <w:r>
              <w:rPr>
                <w:rFonts w:hint="eastAsia" w:ascii="宋体" w:hAnsi="宋体" w:eastAsia="宋体" w:cs="宋体"/>
                <w:bCs/>
                <w:color w:val="000000" w:themeColor="text1"/>
                <w:highlight w:val="none"/>
                <w14:textFill>
                  <w14:solidFill>
                    <w14:schemeClr w14:val="tx1"/>
                  </w14:solidFill>
                </w14:textFill>
              </w:rPr>
              <w:t>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31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提交主体：必须以投标人自身名义提交，</w:t>
            </w:r>
            <w:r>
              <w:rPr>
                <w:rFonts w:hint="eastAsia" w:ascii="宋体" w:hAnsi="宋体" w:eastAsia="宋体" w:cs="宋体"/>
                <w:color w:val="000000" w:themeColor="text1"/>
                <w:szCs w:val="21"/>
                <w:highlight w:val="none"/>
                <w14:textFill>
                  <w14:solidFill>
                    <w14:schemeClr w14:val="tx1"/>
                  </w14:solidFill>
                </w14:textFill>
              </w:rPr>
              <w:t>应注明“</w:t>
            </w:r>
            <w:r>
              <w:rPr>
                <w:rFonts w:hint="eastAsia" w:ascii="宋体" w:hAnsi="宋体" w:eastAsia="宋体" w:cs="宋体"/>
                <w:b/>
                <w:color w:val="000000" w:themeColor="text1"/>
                <w:szCs w:val="21"/>
                <w:highlight w:val="none"/>
                <w14:textFill>
                  <w14:solidFill>
                    <w14:schemeClr w14:val="tx1"/>
                  </w14:solidFill>
                </w14:textFill>
              </w:rPr>
              <w:t>（项目编号）投标保证金</w:t>
            </w:r>
            <w:r>
              <w:rPr>
                <w:rFonts w:hint="eastAsia" w:ascii="宋体" w:hAnsi="宋体" w:eastAsia="宋体" w:cs="宋体"/>
                <w:color w:val="000000" w:themeColor="text1"/>
                <w:szCs w:val="21"/>
                <w:highlight w:val="none"/>
                <w14:textFill>
                  <w14:solidFill>
                    <w14:schemeClr w14:val="tx1"/>
                  </w14:solidFill>
                </w14:textFill>
              </w:rPr>
              <w:t>”。</w:t>
            </w:r>
          </w:p>
        </w:tc>
        <w:tc>
          <w:tcPr>
            <w:tcW w:w="211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14:textFill>
                  <w14:solidFill>
                    <w14:schemeClr w14:val="tx1"/>
                  </w14:solidFill>
                </w14:textFill>
              </w:rPr>
              <w:t>00.00元(大写：人民币</w:t>
            </w:r>
            <w:r>
              <w:rPr>
                <w:rFonts w:hint="eastAsia" w:ascii="宋体" w:hAnsi="宋体" w:eastAsia="宋体" w:cs="宋体"/>
                <w:b/>
                <w:color w:val="000000" w:themeColor="text1"/>
                <w:szCs w:val="21"/>
                <w:highlight w:val="none"/>
                <w:lang w:val="en-US" w:eastAsia="zh-CN"/>
                <w14:textFill>
                  <w14:solidFill>
                    <w14:schemeClr w14:val="tx1"/>
                  </w14:solidFill>
                </w14:textFill>
              </w:rPr>
              <w:t>叁仟</w:t>
            </w:r>
            <w:r>
              <w:rPr>
                <w:rFonts w:hint="eastAsia" w:ascii="宋体" w:hAnsi="宋体" w:eastAsia="宋体" w:cs="宋体"/>
                <w:b/>
                <w:color w:val="000000" w:themeColor="text1"/>
                <w:szCs w:val="21"/>
                <w:highlight w:val="none"/>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31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31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31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11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31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31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7767"/>
      <w:bookmarkStart w:id="65" w:name="_Toc351985912"/>
      <w:bookmarkStart w:id="66" w:name="_Toc351990144"/>
      <w:bookmarkStart w:id="67" w:name="_Toc353522391"/>
      <w:bookmarkStart w:id="68" w:name="_Toc351987963"/>
      <w:bookmarkStart w:id="69" w:name="_Toc351988708"/>
      <w:bookmarkStart w:id="70" w:name="_Toc351986197"/>
      <w:bookmarkStart w:id="71" w:name="_Toc357151167"/>
      <w:bookmarkStart w:id="72" w:name="_Toc369180021"/>
      <w:bookmarkStart w:id="73" w:name="_Toc329242671"/>
      <w:bookmarkStart w:id="74" w:name="_Toc35198601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2222"/>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jc w:val="left"/>
        <w:rPr>
          <w:rFonts w:hint="eastAsia" w:ascii="宋体" w:hAnsi="宋体" w:cs="宋体"/>
          <w:color w:val="000000" w:themeColor="text1"/>
          <w:sz w:val="21"/>
          <w:szCs w:val="21"/>
          <w:highlight w:val="none"/>
          <w:u w:val="none"/>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一</w:t>
      </w:r>
      <w:r>
        <w:rPr>
          <w:rFonts w:hint="eastAsia" w:ascii="宋体" w:hAnsi="宋体" w:cs="宋体"/>
          <w:color w:val="000000" w:themeColor="text1"/>
          <w:sz w:val="21"/>
          <w:szCs w:val="21"/>
          <w:highlight w:val="none"/>
          <w:u w:val="none"/>
          <w14:textFill>
            <w14:solidFill>
              <w14:schemeClr w14:val="tx1"/>
            </w14:solidFill>
          </w14:textFill>
        </w:rPr>
        <w:t>、厨房抽排设备配套项目内容、数量、材料说明</w:t>
      </w:r>
    </w:p>
    <w:p>
      <w:pPr>
        <w:pStyle w:val="7"/>
        <w:ind w:firstLine="0"/>
        <w:rPr>
          <w:color w:val="000000" w:themeColor="text1"/>
          <w:highlight w:val="none"/>
          <w14:textFill>
            <w14:solidFill>
              <w14:schemeClr w14:val="tx1"/>
            </w14:solidFill>
          </w14:textFill>
        </w:rPr>
      </w:pPr>
    </w:p>
    <w:tbl>
      <w:tblPr>
        <w:tblStyle w:val="36"/>
        <w:tblW w:w="9833"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580"/>
        <w:gridCol w:w="1481"/>
        <w:gridCol w:w="2150"/>
        <w:gridCol w:w="617"/>
        <w:gridCol w:w="667"/>
        <w:gridCol w:w="433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9833" w:type="dxa"/>
            <w:gridSpan w:val="6"/>
            <w:tcBorders>
              <w:bottom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设 备 明 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行号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商品名称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规格及材料</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单位</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数量</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参数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电磁大锅炉</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1100*1230*800+400mm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1.304不锈钢板；380V25KW，900大锅；</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2.聚能超大线圈盘，火力强劲更均匀，掂锅高度可达15cm，更加贴合中式烹饪习惯；</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3.超静音系统设计，热能损耗小，室温低；</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4.三重立体防辐射外壳屏蔽设计，呵护厨师健康；</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5.人性化三防结构设计，有效防止虫、水、油污侵蚀。</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柜式双层工作台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880*1230*800+400mm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不锈钢面板底部加夹板，加固实用；</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台脚配Φ51钢塑可调脚；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柜式双层工作台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500*1230*800+400mm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不锈钢面板底部加夹板，加固实用；</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台脚Φ51钢塑可调脚；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24盆数控式蒸饭柜</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1470*670*1530mm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可供人数约600人，380V24KW；</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全自动微电脑控制，智能触摸控制，时间预约功能；</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柜体采用无指纹不锈钢板，加厚整体环保发泡；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color w:val="000000" w:themeColor="text1"/>
                <w:sz w:val="21"/>
                <w:szCs w:val="21"/>
                <w:highlight w:val="none"/>
                <w:u w:val="none"/>
                <w14:textFill>
                  <w14:solidFill>
                    <w14:schemeClr w14:val="tx1"/>
                  </w14:solidFill>
                </w14:textFill>
              </w:rPr>
              <w:t>柜内机制支撑条；自动进水，配机制饭盆，采用豪华型把手；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双层工作台（三边封板不带柜门）</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800*750*800+150mm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采用304不锈钢板加厚板制造，并采用组合式设计；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不锈钢面板底部加夹板，加固实用；</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台脚用Φ51不锈钢管，配Φ51钢塑可调脚；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电热汤粥桶（配活动内桶）</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直径650 高度900（内桶600*600）mm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380V12KW，容量180升；</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复合式桶底结构，发热管以波纹式分布于桶底，受热面积大，传热更均匀；</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多档位功率调节，自由调温；</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color w:val="000000" w:themeColor="text1"/>
                <w:sz w:val="21"/>
                <w:szCs w:val="21"/>
                <w:highlight w:val="none"/>
                <w:u w:val="none"/>
                <w14:textFill>
                  <w14:solidFill>
                    <w14:schemeClr w14:val="tx1"/>
                  </w14:solidFill>
                </w14:textFill>
              </w:rPr>
              <w:t>内桶光洁平整，容易清洗，配加厚活动内桶一个；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四格保温热菜池</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1500*700*800mm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配1/1*10cm不锈钢加厚份数盆带盖</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38X38MM不锈钢方管做四个脚，配钢塑可调脚；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color w:val="000000" w:themeColor="text1"/>
                <w:sz w:val="21"/>
                <w:szCs w:val="21"/>
                <w:highlight w:val="none"/>
                <w:u w:val="none"/>
                <w14:textFill>
                  <w14:solidFill>
                    <w14:schemeClr w14:val="tx1"/>
                  </w14:solidFill>
                </w14:textFill>
              </w:rPr>
              <w:t>下层采用25*13扁管做隔层，方便承放其他物品；</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采用220V3KW的发热管加热，配可调温控来进行加热保温；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970*700*800mm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采用304不锈钢板加厚板制造，并采用组合式设计；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不锈钢面板底部加夹板，加固实用；</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台脚用Φ51不锈钢管，配Φ51钢塑可调脚；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四层层架（管式）</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1200*450*1540mm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采用304#0.8不锈钢加厚管材制造，并采用组合式设计；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四周横管用不锈钢38*25扁管，中间层管用25*13扁管。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38X38MM不锈钢方管做四个脚，配钢塑可调脚；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四层层架（管式）</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1200*450*1540mm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采用304#0.8不锈钢加厚管材制造，并采用组合式设计；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四周横管用不锈钢38*25扁管，中间层管用25*13扁管。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38X38MM不锈钢方管做四个脚，配钢塑可调脚；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四层层架（管式）</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1000*450*1540mm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采用304#0.8不锈钢加厚管材制造，并采用组合式设计；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四周横管用不锈钢38*25扁管，中间层管用25*13扁管。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38X38MM不锈钢方管做四个脚，配钢塑可调脚；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留样柜</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548*535*1780mm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220V直冷制冷，容量258L；</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环戊烷发泡层，保温效果显著；</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高强度浸塑搁架条，承重力强，可调节搁架条，单层高度可随意调节；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c>
          <w:tcPr>
            <w:tcW w:w="14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饮水机（1开5温）</w:t>
            </w:r>
          </w:p>
        </w:tc>
        <w:tc>
          <w:tcPr>
            <w:tcW w:w="21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1950*390*1100mm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380V6KW，热胆容量35升，供水量开水60升/H，温开水350升/H；</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出水方式一开五温；</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微电脑检测，防干烧；</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color w:val="000000" w:themeColor="text1"/>
                <w:sz w:val="21"/>
                <w:szCs w:val="21"/>
                <w:highlight w:val="none"/>
                <w:u w:val="none"/>
                <w14:textFill>
                  <w14:solidFill>
                    <w14:schemeClr w14:val="tx1"/>
                  </w14:solidFill>
                </w14:textFill>
              </w:rPr>
              <w:t>特设智能排气阀，蒸汽自动排放；</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i w:val="0"/>
                <w:color w:val="000000" w:themeColor="text1"/>
                <w:sz w:val="21"/>
                <w:szCs w:val="21"/>
                <w:highlight w:val="none"/>
                <w:u w:val="none"/>
                <w14:textFill>
                  <w14:solidFill>
                    <w14:schemeClr w14:val="tx1"/>
                  </w14:solidFill>
                </w14:textFill>
              </w:rPr>
              <w:t>通过低水位探针，自动补水，防缺水；</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i w:val="0"/>
                <w:color w:val="000000" w:themeColor="text1"/>
                <w:sz w:val="21"/>
                <w:szCs w:val="21"/>
                <w:highlight w:val="none"/>
                <w:u w:val="none"/>
                <w14:textFill>
                  <w14:solidFill>
                    <w14:schemeClr w14:val="tx1"/>
                  </w14:solidFill>
                </w14:textFill>
              </w:rPr>
              <w:t>3重探温检测，超温自动停止；</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7.</w:t>
            </w:r>
            <w:r>
              <w:rPr>
                <w:rFonts w:hint="eastAsia" w:ascii="宋体" w:hAnsi="宋体" w:eastAsia="宋体" w:cs="宋体"/>
                <w:i w:val="0"/>
                <w:color w:val="000000" w:themeColor="text1"/>
                <w:sz w:val="21"/>
                <w:szCs w:val="21"/>
                <w:highlight w:val="none"/>
                <w:u w:val="none"/>
                <w14:textFill>
                  <w14:solidFill>
                    <w14:schemeClr w14:val="tx1"/>
                  </w14:solidFill>
                </w14:textFill>
              </w:rPr>
              <w:t>低压24V控制，漏电自动跳闸；</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四层开口柜</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1000*350*900mm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采用304不锈钢板加厚板制造，并采用组合式设计；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层高15cm；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台脚用Φ51不锈钢管，配Φ51钢塑可调脚；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四层开口柜</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1800*350*900mm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采用304不锈钢板加厚板制造，并采用组合式设计；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层高15cm；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台脚用Φ51不锈钢管，配Φ51钢塑可调脚；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挡鼠板</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1470*600mm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贴有反光标识，夜间容易辨认，使用更安全；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灭蚊灯</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425*90*280mm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220V3W，适用面积20-50㎡；</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蚊虫被诱光与风扇吸力吸引到高压网上，高压电网直接将其杀灭。</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应急灯</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255*39*240mm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LED大功率光源，节能使用寿命长，照射面积大，穿透力强；</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灯头可自由调节，满足不同场景需求；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风帘机</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1.5米（220V）</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六角孔面板设计；</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贯流式叶轮，风量大；</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14:textFill>
                  <w14:solidFill>
                    <w14:schemeClr w14:val="tx1"/>
                  </w14:solidFill>
                </w14:textFill>
              </w:rPr>
              <w:t>电机采用纯铜漆包线，使用寿命长；</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color w:val="000000" w:themeColor="text1"/>
                <w:sz w:val="21"/>
                <w:szCs w:val="21"/>
                <w:highlight w:val="none"/>
                <w:u w:val="none"/>
                <w14:textFill>
                  <w14:solidFill>
                    <w14:schemeClr w14:val="tx1"/>
                  </w14:solidFill>
                </w14:textFill>
              </w:rPr>
              <w:t>配置过热保护器，使用更安全；</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i w:val="0"/>
                <w:color w:val="000000" w:themeColor="text1"/>
                <w:sz w:val="21"/>
                <w:szCs w:val="21"/>
                <w:highlight w:val="none"/>
                <w:u w:val="none"/>
                <w14:textFill>
                  <w14:solidFill>
                    <w14:schemeClr w14:val="tx1"/>
                  </w14:solidFill>
                </w14:textFill>
              </w:rPr>
              <w:t>两档调速；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9833" w:type="dxa"/>
            <w:gridSpan w:val="6"/>
            <w:tcBorders>
              <w:top w:val="nil"/>
              <w:bottom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抽 排 鲜 风 系 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不锈钢烟罩</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L*800*500mm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3.3</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采用304#0.8不锈钢板加厚板制造，带不锈钢加厚油网</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不锈钢烟罩</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L*1300*500mm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3.58</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采用304#0.8不锈钢板加厚板制造，带不锈钢加厚油网</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不锈钢烟管</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L*500*500mm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23</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不锈钢弯头</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L*500*500mm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变径1</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现场定制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风机出风口（加网）</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现场定制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采用304#0.8不锈钢板加厚板制造，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过载保护器</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星三角启动</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箱体可与抽风系统并配；采用厚度≥1.5mm箱体制作，采用开关元件、过流保护。</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静音柜式离心风机LFTW</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22寸7.5KW，流量25000m³</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①选用前向多翼式离心叶轮，箱体框架采用拼装形式，结构紧凑坚固，整体可全部拆散，方便运输；②具体噪音低、流量大、效率高、运行平稳、质量稳定，经久耐用，安装维护方便等特点；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风机底座架</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现场定制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采用加厚加大槽钢制造；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油烟静电处理器</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30000流量</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color w:val="000000" w:themeColor="text1"/>
                <w:sz w:val="21"/>
                <w:szCs w:val="21"/>
                <w:highlight w:val="none"/>
                <w:u w:val="none"/>
                <w14:textFill>
                  <w14:solidFill>
                    <w14:schemeClr w14:val="tx1"/>
                  </w14:solidFill>
                </w14:textFill>
              </w:rPr>
              <w:t>应用多项专利技术，自主创新开发的专门用于厨房油烟净化处理；</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14:textFill>
                  <w14:solidFill>
                    <w14:schemeClr w14:val="tx1"/>
                  </w14:solidFill>
                </w14:textFill>
              </w:rPr>
              <w:t>达到并超过国家环境保护排放标准GWPB-2000(饮食业油烟排放标准)的要求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静电机底座</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现场定制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采用加厚加大槽钢制造；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吊码</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采用角铁法兰制作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飞机架</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现场定制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采用不锈钢管制造；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防震胶</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采用阻尼减震</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软接帆布袋</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材质：</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帆布</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采用帆布制作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封墙板</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现场定制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平米</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采用304#0.8不锈钢板加厚板制造，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开墙孔（含修补）</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500*500mm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五金杂件</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9833" w:type="dxa"/>
            <w:gridSpan w:val="6"/>
            <w:tcBorders>
              <w:top w:val="nil"/>
              <w:bottom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cs="宋体"/>
                <w:b/>
                <w:i w:val="0"/>
                <w:color w:val="000000" w:themeColor="text1"/>
                <w:kern w:val="0"/>
                <w:sz w:val="21"/>
                <w:szCs w:val="21"/>
                <w:highlight w:val="none"/>
                <w:u w:val="none"/>
                <w:lang w:val="en-US" w:eastAsia="zh-CN" w:bidi="ar"/>
                <w14:textFill>
                  <w14:solidFill>
                    <w14:schemeClr w14:val="tx1"/>
                  </w14:solidFill>
                </w14:textFill>
              </w:rPr>
              <w:t>其他配套内容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消毒间原有隔墙拆除</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2.75*3.15米</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拆除原有旧的隔墙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主厨区水泥台水池拆除</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拆除原有旧的水泥台水池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主厨区原有柴火灶拆除</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拆除原有旧的紫火灶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拆除备餐间原有出餐台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拆除原有旧的出餐台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新增不锈钢出餐台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平方米</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采用不锈钢制造。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拆除主厨区排烟风机</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拆除旧排烟风机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新装主厨区各设备电路</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新装主厨区配电箱</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电箱</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拆除消毒间电路</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新装消毒间设备电路</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电线16</w:t>
            </w:r>
            <w:r>
              <w:rPr>
                <w:rStyle w:val="88"/>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w:t>
            </w:r>
            <w:r>
              <w:rPr>
                <w:rStyle w:val="89"/>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*4+6</w:t>
            </w:r>
            <w:r>
              <w:rPr>
                <w:rStyle w:val="90"/>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㎡地线</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设备电路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新装加工区开水器电路</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380V12KW</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设备电路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新装备餐间各设备电路</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电线4</w:t>
            </w:r>
            <w:r>
              <w:rPr>
                <w:rStyle w:val="90"/>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设备电路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新装冷藏间各设备电路</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电线4</w:t>
            </w:r>
            <w:r>
              <w:rPr>
                <w:rStyle w:val="90"/>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设备电路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新装厨房主电缆线</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w:t>
            </w:r>
            <w:r>
              <w:rPr>
                <w:rStyle w:val="90"/>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w:t>
            </w:r>
            <w:r>
              <w:rPr>
                <w:rStyle w:val="89"/>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*3+16</w:t>
            </w:r>
            <w:r>
              <w:rPr>
                <w:rStyle w:val="90"/>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w:t>
            </w:r>
            <w:r>
              <w:rPr>
                <w:rStyle w:val="89"/>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主电缆线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新装厨房电表箱</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250A开关、电表、互感器</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电表箱</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新装厨房总电箱</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200A开关</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总电箱</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新装厨房分电箱</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100A开关</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分电箱</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水塔进水和出水管安装</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PVCΦ25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进水管/出水管安装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主厨区设备给排水管安装</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PVCΦ20/PVCΦ75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给水管/排水管安装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20"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备餐区设备给排水管安装</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PVCΦ20/PVCΦ75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给水管/排水管安装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29" w:hRule="atLeast"/>
          <w:jc w:val="center"/>
        </w:trPr>
        <w:tc>
          <w:tcPr>
            <w:tcW w:w="58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新增不锈钢结构消毒间</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2.75*3.36*2.4米+安全门</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3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1.消毒房内壁采用SUS304 0.8mm钢板，外壁使用50mm厚度隔热板棉；</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2.地面内壁采用1.2厚SUS304花纹钢；</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3.红外线高温消毒灯</w:t>
            </w:r>
          </w:p>
        </w:tc>
      </w:tr>
    </w:tbl>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6" w:name="_Toc1776"/>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434832495"/>
      <w:bookmarkStart w:id="78" w:name="_Toc25805"/>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83439827"/>
      <w:bookmarkStart w:id="81" w:name="_Toc357151176"/>
      <w:bookmarkStart w:id="82" w:name="_Toc369180023"/>
      <w:bookmarkStart w:id="83" w:name="_Toc353522393"/>
      <w:bookmarkStart w:id="84" w:name="_Toc351990146"/>
      <w:bookmarkStart w:id="85" w:name="_Toc351987769"/>
      <w:bookmarkStart w:id="86" w:name="_Toc22215"/>
      <w:bookmarkStart w:id="87" w:name="_Toc351988710"/>
      <w:bookmarkStart w:id="88" w:name="_Toc351987965"/>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1828"/>
      <w:bookmarkStart w:id="90" w:name="_Toc383439828"/>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2430"/>
      <w:bookmarkStart w:id="93" w:name="_Toc369180025"/>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阳江市阳东区那龙镇那龙学校</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83439830"/>
      <w:bookmarkStart w:id="96" w:name="_Toc369180027"/>
      <w:bookmarkStart w:id="97" w:name="_Toc11854"/>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7966"/>
      <w:bookmarkStart w:id="99" w:name="_Toc351988711"/>
      <w:bookmarkStart w:id="100" w:name="_Toc357151177"/>
      <w:bookmarkStart w:id="101" w:name="_Toc353522394"/>
      <w:bookmarkStart w:id="102" w:name="_Toc351990147"/>
      <w:bookmarkStart w:id="103" w:name="_Toc351987770"/>
      <w:bookmarkStart w:id="104" w:name="_Toc383439831"/>
      <w:bookmarkStart w:id="105" w:name="_Toc369180028"/>
      <w:bookmarkStart w:id="106" w:name="_Toc3152"/>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369180029"/>
      <w:bookmarkStart w:id="109" w:name="_Toc1454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83439833"/>
      <w:bookmarkStart w:id="111" w:name="_Toc351987771"/>
      <w:bookmarkStart w:id="112" w:name="_Toc351987967"/>
      <w:bookmarkStart w:id="113" w:name="_Toc351990148"/>
      <w:bookmarkStart w:id="114" w:name="_Toc351988712"/>
      <w:bookmarkStart w:id="115" w:name="_Toc30740"/>
      <w:bookmarkStart w:id="116" w:name="_Toc357151178"/>
      <w:bookmarkStart w:id="117" w:name="_Toc369180031"/>
      <w:bookmarkStart w:id="118" w:name="_Toc35352239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25247"/>
      <w:bookmarkStart w:id="120" w:name="_Toc369180032"/>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1564"/>
      <w:bookmarkStart w:id="123" w:name="_Toc369180033"/>
      <w:bookmarkStart w:id="124" w:name="_Toc383439835"/>
      <w:bookmarkStart w:id="125" w:name="_Toc111534389"/>
      <w:bookmarkStart w:id="126" w:name="_Toc503785416"/>
      <w:bookmarkStart w:id="127"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7804"/>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7780316"/>
      <w:bookmarkStart w:id="132" w:name="_Toc383439837"/>
      <w:bookmarkStart w:id="133" w:name="_Toc369180035"/>
      <w:bookmarkStart w:id="134" w:name="_Toc211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369180036"/>
      <w:bookmarkStart w:id="137" w:name="_Toc16360"/>
      <w:bookmarkStart w:id="138"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20733"/>
      <w:bookmarkStart w:id="140" w:name="_Toc367780318"/>
      <w:bookmarkStart w:id="141" w:name="_Toc369180037"/>
      <w:bookmarkStart w:id="142"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383439840"/>
      <w:bookmarkStart w:id="145" w:name="_Toc28894"/>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26184"/>
      <w:bookmarkStart w:id="147" w:name="_Toc357151180"/>
      <w:bookmarkStart w:id="148" w:name="_Toc351988714"/>
      <w:bookmarkStart w:id="149" w:name="_Toc353522397"/>
      <w:bookmarkStart w:id="150" w:name="_Toc351987773"/>
      <w:bookmarkStart w:id="151" w:name="_Toc383439841"/>
      <w:bookmarkStart w:id="152" w:name="_Toc351987969"/>
      <w:bookmarkStart w:id="153" w:name="_Toc369180039"/>
      <w:bookmarkStart w:id="154" w:name="_Toc351990150"/>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234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383439843"/>
      <w:bookmarkStart w:id="159" w:name="_Toc15629"/>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20163"/>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18593"/>
      <w:bookmarkStart w:id="163" w:name="_Toc353522399"/>
      <w:bookmarkStart w:id="164" w:name="_Toc351988716"/>
      <w:bookmarkStart w:id="165" w:name="_Toc351990152"/>
      <w:bookmarkStart w:id="166" w:name="_Toc351987971"/>
      <w:bookmarkStart w:id="167" w:name="_Toc369180041"/>
      <w:bookmarkStart w:id="168" w:name="_Toc351987775"/>
      <w:bookmarkStart w:id="169" w:name="_Toc383439845"/>
      <w:bookmarkStart w:id="170" w:name="_Toc35715118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6584"/>
      <w:bookmarkStart w:id="172" w:name="_Toc383439846"/>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83439847"/>
      <w:bookmarkStart w:id="175" w:name="_Toc18253"/>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1331"/>
      <w:bookmarkStart w:id="178" w:name="_Toc369180044"/>
      <w:bookmarkStart w:id="179"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65967065"/>
      <w:bookmarkStart w:id="183" w:name="_Toc367095366"/>
      <w:bookmarkStart w:id="184" w:name="_Toc337632350"/>
      <w:bookmarkStart w:id="185" w:name="_Toc340672861"/>
      <w:bookmarkStart w:id="186" w:name="_Toc331512890"/>
      <w:bookmarkStart w:id="187" w:name="_Toc331684030"/>
      <w:bookmarkStart w:id="188" w:name="_Toc340507434"/>
      <w:bookmarkStart w:id="189" w:name="_Toc333935338"/>
      <w:bookmarkStart w:id="190" w:name="_Toc349127618"/>
      <w:bookmarkStart w:id="191" w:name="_Toc339441079"/>
      <w:bookmarkStart w:id="192" w:name="_Toc345513859"/>
      <w:bookmarkStart w:id="193" w:name="_Toc342060366"/>
      <w:bookmarkStart w:id="194" w:name="_Toc339020087"/>
      <w:bookmarkStart w:id="195" w:name="_Toc339019881"/>
      <w:bookmarkStart w:id="196" w:name="_Toc340677062"/>
      <w:bookmarkStart w:id="197" w:name="_Toc330459977"/>
      <w:bookmarkStart w:id="198" w:name="_Toc369180045"/>
      <w:bookmarkStart w:id="199" w:name="_Toc339362292"/>
      <w:bookmarkStart w:id="200" w:name="_Toc333237669"/>
      <w:bookmarkStart w:id="201" w:name="_Toc336681927"/>
      <w:bookmarkStart w:id="202" w:name="_Toc332270338"/>
      <w:bookmarkStart w:id="203" w:name="_Toc366072520"/>
      <w:bookmarkStart w:id="204" w:name="_Toc365985171"/>
      <w:bookmarkStart w:id="205" w:name="_Toc333237780"/>
      <w:bookmarkStart w:id="206" w:name="_Toc350756442"/>
      <w:bookmarkStart w:id="207" w:name="_Toc336681572"/>
      <w:bookmarkStart w:id="208" w:name="_Toc15357"/>
      <w:bookmarkStart w:id="209" w:name="_Toc339020225"/>
      <w:bookmarkStart w:id="210" w:name="_Toc339020007"/>
      <w:bookmarkStart w:id="211" w:name="_Toc350438741"/>
      <w:bookmarkStart w:id="212" w:name="_Toc333935679"/>
      <w:bookmarkStart w:id="213" w:name="_Toc383439849"/>
      <w:bookmarkStart w:id="214" w:name="_Toc332206700"/>
      <w:bookmarkStart w:id="215" w:name="_Toc349143581"/>
      <w:bookmarkStart w:id="216" w:name="_Toc342296752"/>
      <w:bookmarkStart w:id="217" w:name="_Toc341348330"/>
      <w:bookmarkStart w:id="218" w:name="_Toc333238625"/>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14552"/>
      <w:bookmarkStart w:id="220" w:name="_Toc383439850"/>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49296349"/>
      <w:bookmarkStart w:id="223" w:name="_Toc365621772"/>
      <w:bookmarkStart w:id="224" w:name="_Toc497224201"/>
      <w:bookmarkStart w:id="225" w:name="_Toc124828884"/>
      <w:bookmarkStart w:id="226" w:name="_Toc334450205"/>
      <w:bookmarkStart w:id="227" w:name="_Toc66509198"/>
      <w:bookmarkStart w:id="228" w:name="_Toc341344773"/>
      <w:bookmarkStart w:id="229" w:name="_Toc324949844"/>
      <w:bookmarkStart w:id="230" w:name="_Toc327449379"/>
      <w:bookmarkStart w:id="231" w:name="_Toc365966637"/>
      <w:bookmarkStart w:id="232" w:name="_Toc325124271"/>
      <w:bookmarkStart w:id="233" w:name="_Toc329617508"/>
      <w:bookmarkStart w:id="234" w:name="_Toc367198758"/>
      <w:bookmarkStart w:id="235" w:name="_Toc327427072"/>
      <w:bookmarkStart w:id="236" w:name="_Toc324949788"/>
      <w:bookmarkStart w:id="237" w:name="_Toc329242979"/>
      <w:bookmarkStart w:id="238" w:name="_Toc326343891"/>
      <w:bookmarkStart w:id="239" w:name="_Toc327427129"/>
      <w:bookmarkStart w:id="240" w:name="_Toc503785403"/>
      <w:bookmarkStart w:id="241" w:name="_Toc324949684"/>
      <w:bookmarkStart w:id="242" w:name="_Toc327427186"/>
      <w:bookmarkStart w:id="243" w:name="_Toc341344848"/>
      <w:bookmarkStart w:id="244" w:name="_Toc18060"/>
      <w:bookmarkStart w:id="245" w:name="_Toc383439851"/>
      <w:bookmarkStart w:id="246"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6356"/>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22340"/>
      <w:bookmarkStart w:id="251" w:name="_Toc383439853"/>
      <w:bookmarkStart w:id="252"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17871"/>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24459"/>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369180052"/>
      <w:bookmarkStart w:id="261" w:name="_Toc31091"/>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2888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1988719"/>
      <w:bookmarkEnd w:id="266"/>
      <w:bookmarkStart w:id="267" w:name="_Toc351987778"/>
      <w:bookmarkEnd w:id="267"/>
      <w:bookmarkStart w:id="268" w:name="_Toc351990155"/>
      <w:bookmarkEnd w:id="268"/>
      <w:bookmarkStart w:id="269" w:name="_Toc357151185"/>
      <w:bookmarkEnd w:id="269"/>
      <w:bookmarkStart w:id="270" w:name="_Toc351987974"/>
      <w:bookmarkEnd w:id="270"/>
      <w:bookmarkStart w:id="271" w:name="_Toc369180054"/>
      <w:bookmarkStart w:id="272" w:name="_Toc3076"/>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118"/>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7975"/>
      <w:bookmarkStart w:id="277" w:name="_Toc353522403"/>
      <w:bookmarkStart w:id="278" w:name="_Toc357151186"/>
      <w:bookmarkStart w:id="279" w:name="_Toc351990156"/>
      <w:bookmarkStart w:id="280" w:name="_Toc351987779"/>
      <w:bookmarkStart w:id="281"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83439860"/>
      <w:bookmarkStart w:id="283" w:name="_Toc369180055"/>
      <w:bookmarkStart w:id="284" w:name="_Toc5088"/>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14617"/>
      <w:bookmarkStart w:id="286" w:name="_Toc369180056"/>
      <w:bookmarkStart w:id="287" w:name="_Toc383439861"/>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69180057"/>
      <w:bookmarkStart w:id="292" w:name="_Toc351988721"/>
      <w:bookmarkStart w:id="293" w:name="_Toc357151187"/>
      <w:bookmarkStart w:id="294" w:name="_Toc383439862"/>
      <w:bookmarkStart w:id="295" w:name="_Toc351987780"/>
      <w:bookmarkStart w:id="296" w:name="_Toc351987976"/>
      <w:bookmarkStart w:id="297" w:name="_Toc21987"/>
      <w:bookmarkStart w:id="298" w:name="_Toc351990157"/>
      <w:bookmarkStart w:id="299" w:name="_Toc353522404"/>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789"/>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432682726"/>
      <w:bookmarkStart w:id="304" w:name="_Toc13823"/>
      <w:bookmarkStart w:id="305" w:name="_Toc430771059"/>
      <w:bookmarkStart w:id="306" w:name="_Toc500843104"/>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771062"/>
      <w:bookmarkStart w:id="313"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7151188"/>
      <w:bookmarkStart w:id="317" w:name="_Toc24110"/>
      <w:bookmarkStart w:id="318" w:name="_Toc369180059"/>
      <w:bookmarkStart w:id="319" w:name="_Toc353522405"/>
      <w:bookmarkStart w:id="320" w:name="_Toc383439864"/>
      <w:bookmarkStart w:id="321" w:name="_Toc351990158"/>
      <w:bookmarkStart w:id="322" w:name="_Toc351987977"/>
      <w:bookmarkStart w:id="323" w:name="_Toc351987781"/>
      <w:bookmarkStart w:id="324" w:name="_Toc351988722"/>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29242721"/>
      <w:bookmarkStart w:id="326" w:name="_Toc351986018"/>
      <w:bookmarkStart w:id="327" w:name="_Toc351987782"/>
      <w:bookmarkStart w:id="328" w:name="_Toc351988723"/>
      <w:bookmarkStart w:id="329" w:name="_Toc353522406"/>
      <w:bookmarkStart w:id="330" w:name="_Toc491658678"/>
      <w:bookmarkStart w:id="331" w:name="_Toc369180060"/>
      <w:bookmarkStart w:id="332" w:name="_Toc4493"/>
      <w:bookmarkStart w:id="333" w:name="_Toc351990159"/>
      <w:bookmarkStart w:id="334" w:name="_Toc351985913"/>
      <w:bookmarkStart w:id="335" w:name="_Toc351987978"/>
      <w:bookmarkStart w:id="336" w:name="_Toc500861025"/>
      <w:bookmarkStart w:id="337" w:name="_Toc351986198"/>
      <w:bookmarkStart w:id="338" w:name="_Toc383439865"/>
      <w:bookmarkStart w:id="339" w:name="_Toc357151189"/>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YXZB-20221130</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阳江市阳东区那龙镇那龙学校厨房抽排设备配套采购项目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26524"/>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1004"/>
      <w:bookmarkStart w:id="347" w:name="_Toc383439867"/>
      <w:bookmarkStart w:id="348" w:name="_Toc331684055"/>
      <w:bookmarkStart w:id="349" w:name="_Toc343612933"/>
      <w:bookmarkStart w:id="350" w:name="_Toc345312610"/>
      <w:bookmarkStart w:id="351" w:name="_Toc339019902"/>
      <w:bookmarkStart w:id="352" w:name="_Toc333237691"/>
      <w:bookmarkStart w:id="353" w:name="_Toc339362313"/>
      <w:bookmarkStart w:id="354" w:name="_Toc365985191"/>
      <w:bookmarkStart w:id="355" w:name="_Toc339020028"/>
      <w:bookmarkStart w:id="356" w:name="_Toc340677083"/>
      <w:bookmarkStart w:id="357" w:name="_Toc342060388"/>
      <w:bookmarkStart w:id="358" w:name="_Toc336681948"/>
      <w:bookmarkStart w:id="359" w:name="_Toc333935700"/>
      <w:bookmarkStart w:id="360" w:name="_Toc343247113"/>
      <w:bookmarkStart w:id="361" w:name="_Toc350438762"/>
      <w:bookmarkStart w:id="362" w:name="_Toc332206722"/>
      <w:bookmarkStart w:id="363" w:name="_Toc337632371"/>
      <w:bookmarkStart w:id="364" w:name="_Toc365967085"/>
      <w:bookmarkStart w:id="365" w:name="_Toc339441100"/>
      <w:bookmarkStart w:id="366" w:name="_Toc342312456"/>
      <w:bookmarkStart w:id="367" w:name="_Toc330459999"/>
      <w:bookmarkStart w:id="368" w:name="_Toc343248431"/>
      <w:bookmarkStart w:id="369" w:name="_Toc341348353"/>
      <w:bookmarkStart w:id="370" w:name="_Toc333237802"/>
      <w:bookmarkStart w:id="371" w:name="_Toc342398143"/>
      <w:bookmarkStart w:id="372" w:name="_Toc333935359"/>
      <w:bookmarkStart w:id="373" w:name="_Toc332270360"/>
      <w:bookmarkStart w:id="374" w:name="_Toc331512914"/>
      <w:bookmarkStart w:id="375" w:name="_Toc350756463"/>
      <w:bookmarkStart w:id="376" w:name="_Toc380764125"/>
      <w:bookmarkStart w:id="377" w:name="_Toc339020246"/>
      <w:bookmarkStart w:id="378" w:name="_Toc336681593"/>
      <w:bookmarkStart w:id="379" w:name="_Toc366072542"/>
      <w:bookmarkStart w:id="380" w:name="_Toc339020108"/>
      <w:bookmarkStart w:id="381" w:name="_Toc340672882"/>
      <w:bookmarkStart w:id="382" w:name="_Toc340507455"/>
      <w:bookmarkStart w:id="383" w:name="_Toc333238647"/>
      <w:bookmarkStart w:id="384" w:name="_Toc342296774"/>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7427"/>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1348354"/>
      <w:bookmarkStart w:id="388" w:name="_Toc365985192"/>
      <w:bookmarkStart w:id="389" w:name="_Toc332270361"/>
      <w:bookmarkStart w:id="390" w:name="_Toc337632372"/>
      <w:bookmarkStart w:id="391" w:name="_Toc345312611"/>
      <w:bookmarkStart w:id="392" w:name="_Toc339362314"/>
      <w:bookmarkStart w:id="393" w:name="_Toc380764126"/>
      <w:bookmarkStart w:id="394" w:name="_Toc340677084"/>
      <w:bookmarkStart w:id="395" w:name="_Toc330460000"/>
      <w:bookmarkStart w:id="396" w:name="_Toc342312457"/>
      <w:bookmarkStart w:id="397" w:name="_Toc333238648"/>
      <w:bookmarkStart w:id="398" w:name="_Toc339020029"/>
      <w:bookmarkStart w:id="399" w:name="_Toc332206723"/>
      <w:bookmarkStart w:id="400" w:name="_Toc342060389"/>
      <w:bookmarkStart w:id="401" w:name="_Toc339020247"/>
      <w:bookmarkStart w:id="402" w:name="_Toc343248432"/>
      <w:bookmarkStart w:id="403" w:name="_Toc336681949"/>
      <w:bookmarkStart w:id="404" w:name="_Toc350438763"/>
      <w:bookmarkStart w:id="405" w:name="_Toc339020109"/>
      <w:bookmarkStart w:id="406" w:name="_Toc333935360"/>
      <w:bookmarkStart w:id="407" w:name="_Toc350756464"/>
      <w:bookmarkStart w:id="408" w:name="_Toc339441101"/>
      <w:bookmarkStart w:id="409" w:name="_Toc343247114"/>
      <w:bookmarkStart w:id="410" w:name="_Toc340672883"/>
      <w:bookmarkStart w:id="411" w:name="_Toc365967086"/>
      <w:bookmarkStart w:id="412" w:name="_Toc366072543"/>
      <w:bookmarkStart w:id="413" w:name="_Toc342398144"/>
      <w:bookmarkStart w:id="414" w:name="_Toc331512915"/>
      <w:bookmarkStart w:id="415" w:name="_Toc343612934"/>
      <w:bookmarkStart w:id="416" w:name="_Toc331684056"/>
      <w:bookmarkStart w:id="417" w:name="_Toc383439869"/>
      <w:bookmarkStart w:id="418" w:name="_Toc333935701"/>
      <w:bookmarkStart w:id="419" w:name="_Toc333237692"/>
      <w:bookmarkStart w:id="420" w:name="_Toc342296775"/>
      <w:bookmarkStart w:id="421" w:name="_Toc339019903"/>
      <w:bookmarkStart w:id="422" w:name="_Toc333237803"/>
      <w:bookmarkStart w:id="423" w:name="_Toc336681594"/>
      <w:bookmarkStart w:id="424" w:name="_Toc11725"/>
      <w:bookmarkStart w:id="425" w:name="_Toc340507456"/>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YXZB-20221130</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9020034"/>
      <w:bookmarkStart w:id="427" w:name="_Toc380764131"/>
      <w:bookmarkStart w:id="428" w:name="_Toc343248437"/>
      <w:bookmarkStart w:id="429" w:name="_Toc343247119"/>
      <w:bookmarkStart w:id="430" w:name="_Toc332270366"/>
      <w:bookmarkStart w:id="431" w:name="_Toc333237697"/>
      <w:bookmarkStart w:id="432" w:name="_Toc336681954"/>
      <w:bookmarkStart w:id="433" w:name="_Toc339020114"/>
      <w:bookmarkStart w:id="434" w:name="_Toc332206728"/>
      <w:bookmarkStart w:id="435" w:name="_Toc366072548"/>
      <w:bookmarkStart w:id="436" w:name="_Toc340677089"/>
      <w:bookmarkStart w:id="437" w:name="_Toc333935706"/>
      <w:bookmarkStart w:id="438" w:name="_Toc341348359"/>
      <w:bookmarkStart w:id="439" w:name="_Toc365967091"/>
      <w:bookmarkStart w:id="440" w:name="_Toc365985197"/>
      <w:bookmarkStart w:id="441" w:name="_Toc13536"/>
      <w:bookmarkStart w:id="442" w:name="_Toc340507461"/>
      <w:bookmarkStart w:id="443" w:name="_Toc339019908"/>
      <w:bookmarkStart w:id="444" w:name="_Toc331684061"/>
      <w:bookmarkStart w:id="445" w:name="_Toc333935365"/>
      <w:bookmarkStart w:id="446" w:name="_Toc350438768"/>
      <w:bookmarkStart w:id="447" w:name="_Toc331512920"/>
      <w:bookmarkStart w:id="448" w:name="_Toc340672888"/>
      <w:bookmarkStart w:id="449" w:name="_Toc342060394"/>
      <w:bookmarkStart w:id="450" w:name="_Toc343612939"/>
      <w:bookmarkStart w:id="451" w:name="_Toc337632377"/>
      <w:bookmarkStart w:id="452" w:name="_Toc350756469"/>
      <w:bookmarkStart w:id="453" w:name="_Toc330460005"/>
      <w:bookmarkStart w:id="454" w:name="_Toc342312462"/>
      <w:bookmarkStart w:id="455" w:name="_Toc339362319"/>
      <w:bookmarkStart w:id="456" w:name="_Toc342398149"/>
      <w:bookmarkStart w:id="457" w:name="_Toc336681599"/>
      <w:bookmarkStart w:id="458" w:name="_Toc383439875"/>
      <w:bookmarkStart w:id="459" w:name="_Toc333237808"/>
      <w:bookmarkStart w:id="460" w:name="_Toc345312616"/>
      <w:bookmarkStart w:id="461" w:name="_Toc333238653"/>
      <w:bookmarkStart w:id="462" w:name="_Toc342296780"/>
      <w:bookmarkStart w:id="463" w:name="_Toc339441106"/>
      <w:bookmarkStart w:id="464" w:name="_Toc339020252"/>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7151198"/>
      <w:bookmarkStart w:id="466" w:name="_Toc353522415"/>
      <w:bookmarkStart w:id="467" w:name="_Toc9855"/>
      <w:bookmarkStart w:id="468" w:name="_Toc369180069"/>
      <w:bookmarkStart w:id="469" w:name="_Toc383439876"/>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69180070"/>
      <w:bookmarkStart w:id="471" w:name="_Toc25486"/>
      <w:bookmarkStart w:id="472" w:name="_Toc357151199"/>
      <w:bookmarkStart w:id="473" w:name="_Toc353522416"/>
      <w:bookmarkStart w:id="474" w:name="_Toc383439877"/>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YXZB-20221130</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353522417"/>
      <w:bookmarkStart w:id="477" w:name="_Toc369180071"/>
      <w:bookmarkStart w:id="478" w:name="_Toc357151200"/>
      <w:bookmarkStart w:id="479" w:name="_Toc1723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14643"/>
      <w:bookmarkStart w:id="481" w:name="_Toc383439879"/>
      <w:bookmarkStart w:id="482" w:name="_Toc369180072"/>
      <w:bookmarkStart w:id="483" w:name="_Toc353522418"/>
      <w:bookmarkStart w:id="484"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57151203"/>
      <w:bookmarkStart w:id="486" w:name="_Toc369180074"/>
      <w:bookmarkStart w:id="487" w:name="_Toc19008"/>
      <w:bookmarkStart w:id="488" w:name="_Toc353522420"/>
      <w:bookmarkStart w:id="489" w:name="_Toc383439881"/>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369180075"/>
      <w:bookmarkStart w:id="492" w:name="_Toc383439882"/>
      <w:bookmarkStart w:id="493" w:name="_Toc26711"/>
      <w:bookmarkStart w:id="494" w:name="_Toc353522421"/>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90176"/>
      <w:bookmarkStart w:id="496" w:name="_Toc351985925"/>
      <w:bookmarkStart w:id="497" w:name="_Toc351986030"/>
      <w:bookmarkStart w:id="498" w:name="_Toc351987995"/>
      <w:bookmarkStart w:id="499" w:name="_Toc383439884"/>
      <w:bookmarkStart w:id="500" w:name="_Toc369180077"/>
      <w:bookmarkStart w:id="501" w:name="_Toc353522423"/>
      <w:bookmarkStart w:id="502" w:name="_Toc351987799"/>
      <w:bookmarkStart w:id="503" w:name="_Toc329242741"/>
      <w:bookmarkStart w:id="504" w:name="_Toc351988740"/>
      <w:bookmarkStart w:id="505" w:name="_Toc24076"/>
      <w:bookmarkStart w:id="506" w:name="_Toc351986210"/>
      <w:bookmarkStart w:id="507" w:name="_Toc357151206"/>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49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26717"/>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83439885"/>
      <w:bookmarkStart w:id="513" w:name="_Toc351986211"/>
      <w:bookmarkStart w:id="514" w:name="_Toc351987996"/>
      <w:bookmarkStart w:id="515" w:name="_Toc329242742"/>
      <w:bookmarkStart w:id="516" w:name="_Toc357151207"/>
      <w:bookmarkStart w:id="517" w:name="_Toc351990177"/>
      <w:bookmarkStart w:id="518" w:name="_Toc369180078"/>
      <w:bookmarkStart w:id="519" w:name="_Toc351986031"/>
      <w:bookmarkStart w:id="520" w:name="_Toc353522424"/>
      <w:bookmarkStart w:id="521" w:name="_Toc102451601"/>
      <w:bookmarkStart w:id="522" w:name="_Toc351988741"/>
      <w:bookmarkStart w:id="523" w:name="_Toc351987800"/>
      <w:bookmarkStart w:id="524" w:name="_Toc23351"/>
      <w:bookmarkStart w:id="525" w:name="_Toc351985926"/>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阳江市阳东区那龙镇那龙学校厨房抽排设备配套采购项目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YXZB-20221130</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7997"/>
      <w:bookmarkStart w:id="527" w:name="_Toc351986032"/>
      <w:bookmarkStart w:id="528" w:name="_Toc357151208"/>
      <w:bookmarkStart w:id="529" w:name="_Toc353522425"/>
      <w:bookmarkStart w:id="530" w:name="_Toc351987801"/>
      <w:bookmarkStart w:id="531" w:name="_Toc351988742"/>
      <w:bookmarkStart w:id="532" w:name="_Toc383439886"/>
      <w:bookmarkStart w:id="533" w:name="_Toc351986212"/>
      <w:bookmarkStart w:id="534" w:name="_Toc351985927"/>
      <w:bookmarkStart w:id="535" w:name="_Toc369180079"/>
      <w:bookmarkStart w:id="536" w:name="_Toc329242743"/>
      <w:bookmarkStart w:id="537" w:name="_Toc351990178"/>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31497"/>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12901"/>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1" w:name="_Toc456887279"/>
      <w:bookmarkStart w:id="542" w:name="_Toc2058"/>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阳江市阳东区那龙镇那龙学校厨房抽排设备配套采购项目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B397740"/>
    <w:rsid w:val="0BA927DA"/>
    <w:rsid w:val="0C406A96"/>
    <w:rsid w:val="0F88246C"/>
    <w:rsid w:val="118A41AA"/>
    <w:rsid w:val="13180D47"/>
    <w:rsid w:val="138324CA"/>
    <w:rsid w:val="15A84FD3"/>
    <w:rsid w:val="16D61027"/>
    <w:rsid w:val="17530521"/>
    <w:rsid w:val="18373585"/>
    <w:rsid w:val="1A992C60"/>
    <w:rsid w:val="1BB22B60"/>
    <w:rsid w:val="1BD3794B"/>
    <w:rsid w:val="1EE951E4"/>
    <w:rsid w:val="1FD96772"/>
    <w:rsid w:val="20F4357C"/>
    <w:rsid w:val="210F4436"/>
    <w:rsid w:val="22405E06"/>
    <w:rsid w:val="224D51C1"/>
    <w:rsid w:val="23AA3836"/>
    <w:rsid w:val="23B35C3D"/>
    <w:rsid w:val="24C30857"/>
    <w:rsid w:val="25FD05B0"/>
    <w:rsid w:val="29CC3486"/>
    <w:rsid w:val="29D75F66"/>
    <w:rsid w:val="2B10784F"/>
    <w:rsid w:val="2BA45E92"/>
    <w:rsid w:val="2C4A6055"/>
    <w:rsid w:val="2C924183"/>
    <w:rsid w:val="2C9F35EF"/>
    <w:rsid w:val="2DD642ED"/>
    <w:rsid w:val="2E462FA4"/>
    <w:rsid w:val="2EAA076E"/>
    <w:rsid w:val="301E6983"/>
    <w:rsid w:val="305635E2"/>
    <w:rsid w:val="3256670A"/>
    <w:rsid w:val="333162D0"/>
    <w:rsid w:val="350F77C2"/>
    <w:rsid w:val="36474BC8"/>
    <w:rsid w:val="365C0B35"/>
    <w:rsid w:val="37E52D87"/>
    <w:rsid w:val="3BFC5E59"/>
    <w:rsid w:val="3C7B7557"/>
    <w:rsid w:val="3D1A2E2A"/>
    <w:rsid w:val="4379667D"/>
    <w:rsid w:val="440E443B"/>
    <w:rsid w:val="458D15F6"/>
    <w:rsid w:val="46150F1F"/>
    <w:rsid w:val="496E5966"/>
    <w:rsid w:val="4995328C"/>
    <w:rsid w:val="4A632B04"/>
    <w:rsid w:val="4B383EAC"/>
    <w:rsid w:val="4CE85F77"/>
    <w:rsid w:val="4D323794"/>
    <w:rsid w:val="4DB424B7"/>
    <w:rsid w:val="4E957097"/>
    <w:rsid w:val="51B878DF"/>
    <w:rsid w:val="5B836FD5"/>
    <w:rsid w:val="5BD0099F"/>
    <w:rsid w:val="5E8B65D2"/>
    <w:rsid w:val="6259440E"/>
    <w:rsid w:val="65DC2F5F"/>
    <w:rsid w:val="661E482A"/>
    <w:rsid w:val="6767720A"/>
    <w:rsid w:val="67841197"/>
    <w:rsid w:val="67BF29C3"/>
    <w:rsid w:val="692667D1"/>
    <w:rsid w:val="69921B96"/>
    <w:rsid w:val="69AE5FCE"/>
    <w:rsid w:val="6A2452D1"/>
    <w:rsid w:val="6A341C5E"/>
    <w:rsid w:val="6BA23D3B"/>
    <w:rsid w:val="6C9908B1"/>
    <w:rsid w:val="6F8D4EB3"/>
    <w:rsid w:val="73891649"/>
    <w:rsid w:val="74AB019D"/>
    <w:rsid w:val="767E4C02"/>
    <w:rsid w:val="782E672E"/>
    <w:rsid w:val="78F87A16"/>
    <w:rsid w:val="7A261C85"/>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11"/>
    <w:basedOn w:val="38"/>
    <w:qFormat/>
    <w:uiPriority w:val="0"/>
    <w:rPr>
      <w:rFonts w:hint="eastAsia" w:ascii="微软雅黑" w:hAnsi="微软雅黑" w:eastAsia="微软雅黑" w:cs="微软雅黑"/>
      <w:color w:val="FF0000"/>
      <w:sz w:val="22"/>
      <w:szCs w:val="22"/>
      <w:u w:val="none"/>
    </w:rPr>
  </w:style>
  <w:style w:type="character" w:customStyle="1" w:styleId="89">
    <w:name w:val="font51"/>
    <w:basedOn w:val="38"/>
    <w:qFormat/>
    <w:uiPriority w:val="0"/>
    <w:rPr>
      <w:rFonts w:hint="eastAsia" w:ascii="微软雅黑" w:hAnsi="微软雅黑" w:eastAsia="微软雅黑" w:cs="微软雅黑"/>
      <w:color w:val="000000"/>
      <w:sz w:val="22"/>
      <w:szCs w:val="22"/>
      <w:u w:val="none"/>
    </w:rPr>
  </w:style>
  <w:style w:type="character" w:customStyle="1" w:styleId="90">
    <w:name w:val="font01"/>
    <w:basedOn w:val="38"/>
    <w:qFormat/>
    <w:uiPriority w:val="0"/>
    <w:rPr>
      <w:rFonts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20331</Words>
  <Characters>22132</Characters>
  <Lines>191</Lines>
  <Paragraphs>53</Paragraphs>
  <TotalTime>2</TotalTime>
  <ScaleCrop>false</ScaleCrop>
  <LinksUpToDate>false</LinksUpToDate>
  <CharactersWithSpaces>24369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2022-12-06T09:51:17Z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F4C4D0FADF0B4FC1A23F7296194E70F8</vt:lpwstr>
  </property>
</Properties>
</file>