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rPr>
      </w:pPr>
      <w:bookmarkStart w:id="0" w:name="_Toc491658631"/>
    </w:p>
    <w:p>
      <w:pPr>
        <w:pStyle w:val="26"/>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rPr>
      </w:pPr>
    </w:p>
    <w:p>
      <w:pPr>
        <w:pStyle w:val="26"/>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6"/>
        <w:widowControl/>
        <w:adjustRightInd w:val="0"/>
        <w:snapToGrid w:val="0"/>
        <w:spacing w:line="360" w:lineRule="auto"/>
        <w:jc w:val="center"/>
        <w:rPr>
          <w:rFonts w:ascii="黑体" w:eastAsia="黑体"/>
          <w:bCs/>
          <w:color w:val="000000" w:themeColor="text1"/>
          <w:sz w:val="72"/>
          <w:szCs w:val="72"/>
        </w:rPr>
      </w:pPr>
    </w:p>
    <w:p>
      <w:pPr>
        <w:pStyle w:val="26"/>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6"/>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6"/>
        <w:widowControl/>
        <w:adjustRightInd w:val="0"/>
        <w:snapToGrid w:val="0"/>
        <w:spacing w:line="360" w:lineRule="auto"/>
        <w:jc w:val="center"/>
        <w:rPr>
          <w:rFonts w:ascii="黑体" w:eastAsia="黑体"/>
          <w:bCs/>
          <w:color w:val="000000" w:themeColor="text1"/>
          <w:sz w:val="52"/>
          <w:szCs w:val="52"/>
        </w:rPr>
      </w:pPr>
    </w:p>
    <w:p>
      <w:pPr>
        <w:pStyle w:val="26"/>
        <w:widowControl/>
        <w:adjustRightInd w:val="0"/>
        <w:snapToGrid w:val="0"/>
        <w:spacing w:line="360" w:lineRule="auto"/>
        <w:rPr>
          <w:rFonts w:ascii="黑体" w:eastAsia="黑体"/>
          <w:bCs/>
          <w:color w:val="000000" w:themeColor="text1"/>
          <w:sz w:val="52"/>
          <w:szCs w:val="52"/>
        </w:rPr>
      </w:pPr>
    </w:p>
    <w:p>
      <w:pPr>
        <w:pStyle w:val="26"/>
        <w:widowControl/>
        <w:adjustRightInd w:val="0"/>
        <w:snapToGrid w:val="0"/>
        <w:spacing w:line="360" w:lineRule="auto"/>
        <w:rPr>
          <w:rFonts w:ascii="黑体" w:eastAsia="黑体"/>
          <w:bCs/>
          <w:color w:val="000000" w:themeColor="text1"/>
          <w:sz w:val="52"/>
          <w:szCs w:val="52"/>
        </w:rPr>
      </w:pP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YXZB-20220930</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阳江市江城区粮食储备库低温储粮技术改造项目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阳江市江城区顺安粮油储备有限公司</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6"/>
        <w:widowControl/>
        <w:adjustRightInd w:val="0"/>
        <w:snapToGrid w:val="0"/>
        <w:spacing w:line="360" w:lineRule="auto"/>
        <w:jc w:val="center"/>
        <w:rPr>
          <w:rFonts w:ascii="黑体" w:eastAsia="黑体"/>
          <w:bCs/>
          <w:color w:val="000000" w:themeColor="text1"/>
          <w:sz w:val="24"/>
          <w:highlight w:val="none"/>
        </w:rPr>
      </w:pPr>
    </w:p>
    <w:p>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九</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5"/>
        <w:numPr>
          <w:ilvl w:val="0"/>
          <w:numId w:val="0"/>
        </w:numPr>
        <w:spacing w:beforeLines="0" w:line="240" w:lineRule="auto"/>
        <w:rPr>
          <w:color w:val="000000" w:themeColor="text1"/>
        </w:rPr>
      </w:pPr>
    </w:p>
    <w:p>
      <w:pPr>
        <w:pStyle w:val="33"/>
        <w:tabs>
          <w:tab w:val="right" w:leader="dot" w:pos="9070"/>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_Toc5002 </w:instrText>
      </w:r>
      <w:r>
        <w:rPr>
          <w:bCs w:val="0"/>
          <w:caps w:val="0"/>
        </w:rPr>
        <w:fldChar w:fldCharType="separate"/>
      </w:r>
      <w:r>
        <w:rPr>
          <w:rFonts w:hint="eastAsia"/>
        </w:rPr>
        <w:t>第一部分 投标邀请函</w:t>
      </w:r>
      <w:r>
        <w:tab/>
      </w:r>
      <w:r>
        <w:fldChar w:fldCharType="begin"/>
      </w:r>
      <w:r>
        <w:instrText xml:space="preserve"> PAGEREF _Toc5002 \h </w:instrText>
      </w:r>
      <w:r>
        <w:fldChar w:fldCharType="separate"/>
      </w:r>
      <w:r>
        <w:t>5</w:t>
      </w:r>
      <w:r>
        <w:fldChar w:fldCharType="end"/>
      </w:r>
      <w:r>
        <w:rPr>
          <w:bCs w:val="0"/>
          <w:caps w:val="0"/>
          <w:color w:val="000000" w:themeColor="text1"/>
        </w:rPr>
        <w:fldChar w:fldCharType="end"/>
      </w:r>
    </w:p>
    <w:p>
      <w:pPr>
        <w:pStyle w:val="33"/>
        <w:tabs>
          <w:tab w:val="right" w:leader="dot" w:pos="9070"/>
          <w:tab w:val="clear" w:pos="8949"/>
        </w:tabs>
      </w:pPr>
      <w:r>
        <w:rPr>
          <w:bCs/>
          <w:caps/>
          <w:color w:val="000000" w:themeColor="text1"/>
          <w:szCs w:val="21"/>
        </w:rPr>
        <w:fldChar w:fldCharType="begin"/>
      </w:r>
      <w:r>
        <w:rPr>
          <w:bCs/>
          <w:caps/>
          <w:szCs w:val="21"/>
        </w:rPr>
        <w:instrText xml:space="preserve"> HYPERLINK \l _Toc3749 </w:instrText>
      </w:r>
      <w:r>
        <w:rPr>
          <w:bCs/>
          <w:caps/>
          <w:szCs w:val="21"/>
        </w:rPr>
        <w:fldChar w:fldCharType="separate"/>
      </w:r>
      <w:r>
        <w:rPr>
          <w:rFonts w:hint="eastAsia"/>
        </w:rPr>
        <w:t>第二部分 采购项目内容</w:t>
      </w:r>
      <w:r>
        <w:tab/>
      </w:r>
      <w:r>
        <w:fldChar w:fldCharType="begin"/>
      </w:r>
      <w:r>
        <w:instrText xml:space="preserve"> PAGEREF _Toc3749 \h </w:instrText>
      </w:r>
      <w:r>
        <w:fldChar w:fldCharType="separate"/>
      </w:r>
      <w:r>
        <w:t>7</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_Toc24683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_Toc24683 \h </w:instrText>
      </w:r>
      <w:r>
        <w:fldChar w:fldCharType="separate"/>
      </w:r>
      <w:r>
        <w:t>7</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_Toc26504 </w:instrText>
      </w:r>
      <w:r>
        <w:rPr>
          <w:bCs/>
          <w:caps/>
          <w:szCs w:val="21"/>
        </w:rPr>
        <w:fldChar w:fldCharType="separate"/>
      </w:r>
      <w:r>
        <w:rPr>
          <w:rFonts w:hint="eastAsia"/>
          <w:kern w:val="0"/>
        </w:rPr>
        <w:t>B  技术要求</w:t>
      </w:r>
      <w:r>
        <w:tab/>
      </w:r>
      <w:r>
        <w:fldChar w:fldCharType="begin"/>
      </w:r>
      <w:r>
        <w:instrText xml:space="preserve"> PAGEREF _Toc26504 \h </w:instrText>
      </w:r>
      <w:r>
        <w:fldChar w:fldCharType="separate"/>
      </w:r>
      <w:r>
        <w:t>8</w:t>
      </w:r>
      <w:r>
        <w:fldChar w:fldCharType="end"/>
      </w:r>
      <w:r>
        <w:rPr>
          <w:bCs/>
          <w:caps/>
          <w:color w:val="000000" w:themeColor="text1"/>
          <w:szCs w:val="21"/>
        </w:rPr>
        <w:fldChar w:fldCharType="end"/>
      </w:r>
    </w:p>
    <w:p>
      <w:pPr>
        <w:pStyle w:val="33"/>
        <w:tabs>
          <w:tab w:val="right" w:leader="dot" w:pos="9070"/>
          <w:tab w:val="clear" w:pos="8949"/>
        </w:tabs>
      </w:pPr>
      <w:r>
        <w:rPr>
          <w:bCs/>
          <w:caps/>
          <w:color w:val="000000" w:themeColor="text1"/>
          <w:szCs w:val="21"/>
        </w:rPr>
        <w:fldChar w:fldCharType="begin"/>
      </w:r>
      <w:r>
        <w:rPr>
          <w:bCs/>
          <w:caps/>
          <w:szCs w:val="21"/>
        </w:rPr>
        <w:instrText xml:space="preserve"> HYPERLINK \l _Toc19412 </w:instrText>
      </w:r>
      <w:r>
        <w:rPr>
          <w:bCs/>
          <w:caps/>
          <w:szCs w:val="21"/>
        </w:rPr>
        <w:fldChar w:fldCharType="separate"/>
      </w:r>
      <w:r>
        <w:rPr>
          <w:rFonts w:hint="eastAsia"/>
        </w:rPr>
        <w:t>第三部分 投标人须知</w:t>
      </w:r>
      <w:r>
        <w:tab/>
      </w:r>
      <w:r>
        <w:fldChar w:fldCharType="begin"/>
      </w:r>
      <w:r>
        <w:instrText xml:space="preserve"> PAGEREF _Toc19412 \h </w:instrText>
      </w:r>
      <w:r>
        <w:fldChar w:fldCharType="separate"/>
      </w:r>
      <w:r>
        <w:t>10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_Toc9527 </w:instrText>
      </w:r>
      <w:r>
        <w:rPr>
          <w:bCs/>
          <w:caps/>
          <w:szCs w:val="21"/>
        </w:rPr>
        <w:fldChar w:fldCharType="separate"/>
      </w:r>
      <w:r>
        <w:rPr>
          <w:rFonts w:hint="eastAsia"/>
          <w:szCs w:val="21"/>
        </w:rPr>
        <w:t>投标人须知前附表</w:t>
      </w:r>
      <w:r>
        <w:tab/>
      </w:r>
      <w:r>
        <w:fldChar w:fldCharType="begin"/>
      </w:r>
      <w:r>
        <w:instrText xml:space="preserve"> PAGEREF _Toc9527 \h </w:instrText>
      </w:r>
      <w:r>
        <w:fldChar w:fldCharType="separate"/>
      </w:r>
      <w:r>
        <w:t>10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_Toc27816 </w:instrText>
      </w:r>
      <w:r>
        <w:rPr>
          <w:bCs/>
          <w:caps/>
          <w:szCs w:val="21"/>
        </w:rPr>
        <w:fldChar w:fldCharType="separate"/>
      </w:r>
      <w:r>
        <w:rPr>
          <w:rFonts w:hint="eastAsia"/>
        </w:rPr>
        <w:t>Ａ</w:t>
      </w:r>
      <w:r>
        <w:t xml:space="preserve">  </w:t>
      </w:r>
      <w:r>
        <w:rPr>
          <w:rFonts w:hint="eastAsia"/>
        </w:rPr>
        <w:t>说</w:t>
      </w:r>
      <w:r>
        <w:t xml:space="preserve">  </w:t>
      </w:r>
      <w:r>
        <w:rPr>
          <w:rFonts w:hint="eastAsia"/>
        </w:rPr>
        <w:t>明</w:t>
      </w:r>
      <w:r>
        <w:tab/>
      </w:r>
      <w:r>
        <w:fldChar w:fldCharType="begin"/>
      </w:r>
      <w:r>
        <w:instrText xml:space="preserve"> PAGEREF _Toc27816 \h </w:instrText>
      </w:r>
      <w:r>
        <w:fldChar w:fldCharType="separate"/>
      </w:r>
      <w:r>
        <w:t>11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_Toc10291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_Toc10291 \h </w:instrText>
      </w:r>
      <w:r>
        <w:fldChar w:fldCharType="separate"/>
      </w:r>
      <w:r>
        <w:t>11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_Toc23018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_Toc23018 \h </w:instrText>
      </w:r>
      <w:r>
        <w:fldChar w:fldCharType="separate"/>
      </w:r>
      <w:r>
        <w:t>11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_Toc2545 </w:instrText>
      </w:r>
      <w:r>
        <w:rPr>
          <w:bCs/>
          <w:caps/>
          <w:szCs w:val="21"/>
        </w:rPr>
        <w:fldChar w:fldCharType="separate"/>
      </w:r>
      <w:r>
        <w:rPr>
          <w:rFonts w:hint="default"/>
        </w:rPr>
        <w:t xml:space="preserve">3 </w:t>
      </w:r>
      <w:r>
        <w:rPr>
          <w:rFonts w:hint="eastAsia"/>
        </w:rPr>
        <w:t>合格的投标人</w:t>
      </w:r>
      <w:r>
        <w:tab/>
      </w:r>
      <w:r>
        <w:fldChar w:fldCharType="begin"/>
      </w:r>
      <w:r>
        <w:instrText xml:space="preserve"> PAGEREF _Toc2545 \h </w:instrText>
      </w:r>
      <w:r>
        <w:fldChar w:fldCharType="separate"/>
      </w:r>
      <w:r>
        <w:t>11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_Toc5064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_Toc5064 \h </w:instrText>
      </w:r>
      <w:r>
        <w:fldChar w:fldCharType="separate"/>
      </w:r>
      <w:r>
        <w:t>11</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_Toc11308 </w:instrText>
      </w:r>
      <w:r>
        <w:rPr>
          <w:bCs/>
          <w:caps/>
          <w:szCs w:val="21"/>
        </w:rPr>
        <w:fldChar w:fldCharType="separate"/>
      </w:r>
      <w:r>
        <w:rPr>
          <w:rFonts w:hint="eastAsia"/>
        </w:rPr>
        <w:t>Ｂ</w:t>
      </w:r>
      <w:r>
        <w:t xml:space="preserve">  </w:t>
      </w:r>
      <w:r>
        <w:rPr>
          <w:rFonts w:hint="eastAsia"/>
        </w:rPr>
        <w:t>招标文件说明</w:t>
      </w:r>
      <w:r>
        <w:tab/>
      </w:r>
      <w:r>
        <w:fldChar w:fldCharType="begin"/>
      </w:r>
      <w:r>
        <w:instrText xml:space="preserve"> PAGEREF _Toc11308 \h </w:instrText>
      </w:r>
      <w:r>
        <w:fldChar w:fldCharType="separate"/>
      </w:r>
      <w:r>
        <w:t>12</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_Toc30264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_Toc30264 \h </w:instrText>
      </w:r>
      <w:r>
        <w:fldChar w:fldCharType="separate"/>
      </w:r>
      <w:r>
        <w:t>12</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_Toc32671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_Toc32671 \h </w:instrText>
      </w:r>
      <w:r>
        <w:fldChar w:fldCharType="separate"/>
      </w:r>
      <w:r>
        <w:t>12</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_Toc2356 </w:instrText>
      </w:r>
      <w:r>
        <w:rPr>
          <w:bCs/>
          <w:caps/>
          <w:szCs w:val="21"/>
        </w:rPr>
        <w:fldChar w:fldCharType="separate"/>
      </w:r>
      <w:r>
        <w:rPr>
          <w:rFonts w:hint="eastAsia"/>
        </w:rPr>
        <w:t>Ｃ</w:t>
      </w:r>
      <w:r>
        <w:t xml:space="preserve">  </w:t>
      </w:r>
      <w:r>
        <w:rPr>
          <w:rFonts w:hint="eastAsia"/>
        </w:rPr>
        <w:t>投标文件的编制</w:t>
      </w:r>
      <w:r>
        <w:tab/>
      </w:r>
      <w:r>
        <w:fldChar w:fldCharType="begin"/>
      </w:r>
      <w:r>
        <w:instrText xml:space="preserve"> PAGEREF _Toc2356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_Toc9668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_Toc9668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_Toc25623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_Toc25623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_Toc27974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_Toc27974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_Toc17582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_Toc17582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_Toc26441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_Toc26441 \h </w:instrText>
      </w:r>
      <w:r>
        <w:fldChar w:fldCharType="separate"/>
      </w:r>
      <w:r>
        <w:t>13</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_Toc16370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_Toc16370 \h </w:instrText>
      </w:r>
      <w:r>
        <w:fldChar w:fldCharType="separate"/>
      </w:r>
      <w:r>
        <w:t>14</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_Toc952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_Toc952 \h </w:instrText>
      </w:r>
      <w:r>
        <w:fldChar w:fldCharType="separate"/>
      </w:r>
      <w:r>
        <w:t>14</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_Toc24978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_Toc24978 \h </w:instrText>
      </w:r>
      <w:r>
        <w:fldChar w:fldCharType="separate"/>
      </w:r>
      <w:r>
        <w:t>14</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_Toc21813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_Toc21813 \h </w:instrText>
      </w:r>
      <w:r>
        <w:fldChar w:fldCharType="separate"/>
      </w:r>
      <w:r>
        <w:t>15</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_Toc30888 </w:instrText>
      </w:r>
      <w:r>
        <w:rPr>
          <w:bCs/>
          <w:caps/>
          <w:szCs w:val="21"/>
        </w:rPr>
        <w:fldChar w:fldCharType="separate"/>
      </w:r>
      <w:r>
        <w:rPr>
          <w:rFonts w:hint="default"/>
        </w:rPr>
        <w:t xml:space="preserve">16 </w:t>
      </w:r>
      <w:r>
        <w:rPr>
          <w:rFonts w:hint="eastAsia"/>
        </w:rPr>
        <w:t>投标文件的签署及规定</w:t>
      </w:r>
      <w:r>
        <w:tab/>
      </w:r>
      <w:r>
        <w:fldChar w:fldCharType="begin"/>
      </w:r>
      <w:r>
        <w:instrText xml:space="preserve"> PAGEREF _Toc30888 \h </w:instrText>
      </w:r>
      <w:r>
        <w:fldChar w:fldCharType="separate"/>
      </w:r>
      <w:r>
        <w:t>15</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_Toc24933 </w:instrText>
      </w:r>
      <w:r>
        <w:rPr>
          <w:bCs/>
          <w:caps/>
          <w:szCs w:val="21"/>
        </w:rPr>
        <w:fldChar w:fldCharType="separate"/>
      </w:r>
      <w:r>
        <w:rPr>
          <w:rFonts w:hint="eastAsia"/>
        </w:rPr>
        <w:t>Ｄ</w:t>
      </w:r>
      <w:r>
        <w:t xml:space="preserve">  </w:t>
      </w:r>
      <w:r>
        <w:rPr>
          <w:rFonts w:hint="eastAsia"/>
        </w:rPr>
        <w:t>投标文件的递交</w:t>
      </w:r>
      <w:r>
        <w:tab/>
      </w:r>
      <w:r>
        <w:fldChar w:fldCharType="begin"/>
      </w:r>
      <w:r>
        <w:instrText xml:space="preserve"> PAGEREF _Toc24933 \h </w:instrText>
      </w:r>
      <w:r>
        <w:fldChar w:fldCharType="separate"/>
      </w:r>
      <w:r>
        <w:t>16</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_Toc859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_Toc859 \h </w:instrText>
      </w:r>
      <w:r>
        <w:fldChar w:fldCharType="separate"/>
      </w:r>
      <w:r>
        <w:t>16</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_Toc18598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_Toc18598 \h </w:instrText>
      </w:r>
      <w:r>
        <w:fldChar w:fldCharType="separate"/>
      </w:r>
      <w:r>
        <w:t>16</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_Toc30770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_Toc30770 \h </w:instrText>
      </w:r>
      <w:r>
        <w:fldChar w:fldCharType="separate"/>
      </w:r>
      <w:r>
        <w:t>16</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_Toc10356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_Toc10356 \h </w:instrText>
      </w:r>
      <w:r>
        <w:fldChar w:fldCharType="separate"/>
      </w:r>
      <w:r>
        <w:t>16</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_Toc25448 </w:instrText>
      </w:r>
      <w:r>
        <w:rPr>
          <w:bCs/>
          <w:caps/>
          <w:szCs w:val="21"/>
        </w:rPr>
        <w:fldChar w:fldCharType="separate"/>
      </w:r>
      <w:r>
        <w:rPr>
          <w:rFonts w:hint="eastAsia"/>
        </w:rPr>
        <w:t>Ｅ</w:t>
      </w:r>
      <w:r>
        <w:t xml:space="preserve">  </w:t>
      </w:r>
      <w:r>
        <w:rPr>
          <w:rFonts w:hint="eastAsia"/>
        </w:rPr>
        <w:t>开标和评标</w:t>
      </w:r>
      <w:r>
        <w:tab/>
      </w:r>
      <w:r>
        <w:fldChar w:fldCharType="begin"/>
      </w:r>
      <w:r>
        <w:instrText xml:space="preserve"> PAGEREF _Toc25448 \h </w:instrText>
      </w:r>
      <w:r>
        <w:fldChar w:fldCharType="separate"/>
      </w:r>
      <w:r>
        <w:t>17</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_Toc30222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_Toc30222 \h </w:instrText>
      </w:r>
      <w:r>
        <w:fldChar w:fldCharType="separate"/>
      </w:r>
      <w:r>
        <w:t>17</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_Toc16262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_Toc16262 \h </w:instrText>
      </w:r>
      <w:r>
        <w:fldChar w:fldCharType="separate"/>
      </w:r>
      <w:r>
        <w:t>17</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_Toc15123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_Toc15123 \h </w:instrText>
      </w:r>
      <w:r>
        <w:fldChar w:fldCharType="separate"/>
      </w:r>
      <w:r>
        <w:t>17</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_Toc27649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_Toc27649 \h </w:instrText>
      </w:r>
      <w:r>
        <w:fldChar w:fldCharType="separate"/>
      </w:r>
      <w:r>
        <w:t>18</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_Toc31163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_Toc31163 \h </w:instrText>
      </w:r>
      <w:r>
        <w:fldChar w:fldCharType="separate"/>
      </w:r>
      <w:r>
        <w:t>18</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_Toc4619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_Toc4619 \h </w:instrText>
      </w:r>
      <w:r>
        <w:fldChar w:fldCharType="separate"/>
      </w:r>
      <w:r>
        <w:t>18</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_Toc1173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_Toc1173 \h </w:instrText>
      </w:r>
      <w:r>
        <w:fldChar w:fldCharType="separate"/>
      </w:r>
      <w:r>
        <w:t>19</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_Toc32571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_Toc32571 \h </w:instrText>
      </w:r>
      <w:r>
        <w:fldChar w:fldCharType="separate"/>
      </w:r>
      <w:r>
        <w:t>19</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_Toc19053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_Toc19053 \h </w:instrText>
      </w:r>
      <w:r>
        <w:fldChar w:fldCharType="separate"/>
      </w:r>
      <w:r>
        <w:t>19</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_Toc24983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_Toc24983 \h </w:instrText>
      </w:r>
      <w:r>
        <w:fldChar w:fldCharType="separate"/>
      </w:r>
      <w:r>
        <w:t>19</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_Toc29509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_Toc29509 \h </w:instrText>
      </w:r>
      <w:r>
        <w:fldChar w:fldCharType="separate"/>
      </w:r>
      <w:r>
        <w:t>19</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_Toc13417 </w:instrText>
      </w:r>
      <w:r>
        <w:rPr>
          <w:bCs/>
          <w:caps/>
          <w:szCs w:val="21"/>
        </w:rPr>
        <w:fldChar w:fldCharType="separate"/>
      </w:r>
      <w:r>
        <w:rPr>
          <w:rFonts w:hint="eastAsia"/>
        </w:rPr>
        <w:t>Ｆ  授予合同</w:t>
      </w:r>
      <w:r>
        <w:tab/>
      </w:r>
      <w:r>
        <w:fldChar w:fldCharType="begin"/>
      </w:r>
      <w:r>
        <w:instrText xml:space="preserve"> PAGEREF _Toc13417 \h </w:instrText>
      </w:r>
      <w:r>
        <w:fldChar w:fldCharType="separate"/>
      </w:r>
      <w:r>
        <w:t>21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_Toc23395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_Toc23395 \h </w:instrText>
      </w:r>
      <w:r>
        <w:fldChar w:fldCharType="separate"/>
      </w:r>
      <w:r>
        <w:t>21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_Toc118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_Toc118 \h </w:instrText>
      </w:r>
      <w:r>
        <w:fldChar w:fldCharType="separate"/>
      </w:r>
      <w:r>
        <w:t>21</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_Toc30631 </w:instrText>
      </w:r>
      <w:r>
        <w:rPr>
          <w:bCs/>
          <w:caps/>
          <w:szCs w:val="21"/>
        </w:rPr>
        <w:fldChar w:fldCharType="separate"/>
      </w:r>
      <w:r>
        <w:t>G</w:t>
      </w:r>
      <w:r>
        <w:rPr>
          <w:rFonts w:hint="eastAsia"/>
        </w:rPr>
        <w:t>、政府采购政策</w:t>
      </w:r>
      <w:r>
        <w:tab/>
      </w:r>
      <w:r>
        <w:fldChar w:fldCharType="begin"/>
      </w:r>
      <w:r>
        <w:instrText xml:space="preserve"> PAGEREF _Toc30631 \h </w:instrText>
      </w:r>
      <w:r>
        <w:fldChar w:fldCharType="separate"/>
      </w:r>
      <w:r>
        <w:t>22</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_Toc394 </w:instrText>
      </w:r>
      <w:r>
        <w:rPr>
          <w:bCs/>
          <w:caps/>
          <w:szCs w:val="21"/>
        </w:rPr>
        <w:fldChar w:fldCharType="separate"/>
      </w:r>
      <w:r>
        <w:rPr>
          <w:rFonts w:hint="eastAsia"/>
        </w:rPr>
        <w:t>H、评标细则</w:t>
      </w:r>
      <w:r>
        <w:tab/>
      </w:r>
      <w:r>
        <w:fldChar w:fldCharType="begin"/>
      </w:r>
      <w:r>
        <w:instrText xml:space="preserve"> PAGEREF _Toc394 \h </w:instrText>
      </w:r>
      <w:r>
        <w:fldChar w:fldCharType="separate"/>
      </w:r>
      <w:r>
        <w:t>24</w:t>
      </w:r>
      <w:r>
        <w:fldChar w:fldCharType="end"/>
      </w:r>
      <w:r>
        <w:rPr>
          <w:bCs/>
          <w:caps/>
          <w:color w:val="000000" w:themeColor="text1"/>
          <w:szCs w:val="21"/>
        </w:rPr>
        <w:fldChar w:fldCharType="end"/>
      </w:r>
    </w:p>
    <w:p>
      <w:pPr>
        <w:pStyle w:val="33"/>
        <w:tabs>
          <w:tab w:val="right" w:leader="dot" w:pos="9070"/>
          <w:tab w:val="clear" w:pos="8949"/>
        </w:tabs>
      </w:pPr>
      <w:r>
        <w:rPr>
          <w:bCs/>
          <w:caps/>
          <w:color w:val="000000" w:themeColor="text1"/>
          <w:szCs w:val="21"/>
        </w:rPr>
        <w:fldChar w:fldCharType="begin"/>
      </w:r>
      <w:r>
        <w:rPr>
          <w:bCs/>
          <w:caps/>
          <w:szCs w:val="21"/>
        </w:rPr>
        <w:instrText xml:space="preserve"> HYPERLINK \l _Toc28015 </w:instrText>
      </w:r>
      <w:r>
        <w:rPr>
          <w:bCs/>
          <w:caps/>
          <w:szCs w:val="21"/>
        </w:rPr>
        <w:fldChar w:fldCharType="separate"/>
      </w:r>
      <w:r>
        <w:rPr>
          <w:rFonts w:hint="eastAsia"/>
        </w:rPr>
        <w:t>第四部分  采购项目合同（参考范本）</w:t>
      </w:r>
      <w:r>
        <w:tab/>
      </w:r>
      <w:r>
        <w:fldChar w:fldCharType="begin"/>
      </w:r>
      <w:r>
        <w:instrText xml:space="preserve"> PAGEREF _Toc28015 \h </w:instrText>
      </w:r>
      <w:r>
        <w:fldChar w:fldCharType="separate"/>
      </w:r>
      <w:r>
        <w:t>26</w:t>
      </w:r>
      <w:r>
        <w:fldChar w:fldCharType="end"/>
      </w:r>
      <w:r>
        <w:rPr>
          <w:bCs/>
          <w:caps/>
          <w:color w:val="000000" w:themeColor="text1"/>
          <w:szCs w:val="21"/>
        </w:rPr>
        <w:fldChar w:fldCharType="end"/>
      </w:r>
    </w:p>
    <w:p>
      <w:pPr>
        <w:pStyle w:val="33"/>
        <w:tabs>
          <w:tab w:val="right" w:leader="dot" w:pos="9070"/>
          <w:tab w:val="clear" w:pos="8949"/>
        </w:tabs>
      </w:pPr>
      <w:r>
        <w:rPr>
          <w:bCs/>
          <w:caps/>
          <w:color w:val="000000" w:themeColor="text1"/>
          <w:szCs w:val="21"/>
        </w:rPr>
        <w:fldChar w:fldCharType="begin"/>
      </w:r>
      <w:r>
        <w:rPr>
          <w:bCs/>
          <w:caps/>
          <w:szCs w:val="21"/>
        </w:rPr>
        <w:instrText xml:space="preserve"> HYPERLINK \l _Toc17727 </w:instrText>
      </w:r>
      <w:r>
        <w:rPr>
          <w:bCs/>
          <w:caps/>
          <w:szCs w:val="21"/>
        </w:rPr>
        <w:fldChar w:fldCharType="separate"/>
      </w:r>
      <w:r>
        <w:rPr>
          <w:rFonts w:hint="eastAsia"/>
        </w:rPr>
        <w:t xml:space="preserve">第五部分 </w:t>
      </w:r>
      <w:r>
        <w:t xml:space="preserve"> </w:t>
      </w:r>
      <w:r>
        <w:rPr>
          <w:rFonts w:hint="eastAsia"/>
        </w:rPr>
        <w:t>投标文件格式</w:t>
      </w:r>
      <w:r>
        <w:tab/>
      </w:r>
      <w:r>
        <w:fldChar w:fldCharType="begin"/>
      </w:r>
      <w:r>
        <w:instrText xml:space="preserve"> PAGEREF _Toc17727 \h </w:instrText>
      </w:r>
      <w:r>
        <w:fldChar w:fldCharType="separate"/>
      </w:r>
      <w:r>
        <w:t>30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_Toc707 </w:instrText>
      </w:r>
      <w:r>
        <w:rPr>
          <w:bCs/>
          <w:caps/>
          <w:szCs w:val="21"/>
        </w:rPr>
        <w:fldChar w:fldCharType="separate"/>
      </w:r>
      <w:r>
        <w:rPr>
          <w:rFonts w:hint="eastAsia"/>
        </w:rPr>
        <w:t>资格审查封面格式</w:t>
      </w:r>
      <w:r>
        <w:tab/>
      </w:r>
      <w:r>
        <w:fldChar w:fldCharType="begin"/>
      </w:r>
      <w:r>
        <w:instrText xml:space="preserve"> PAGEREF _Toc707 \h </w:instrText>
      </w:r>
      <w:r>
        <w:fldChar w:fldCharType="separate"/>
      </w:r>
      <w:r>
        <w:t>30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_Toc29966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_Toc29966 \h </w:instrText>
      </w:r>
      <w:r>
        <w:fldChar w:fldCharType="separate"/>
      </w:r>
      <w:r>
        <w:t>32</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_Toc28822 </w:instrText>
      </w:r>
      <w:r>
        <w:rPr>
          <w:bCs/>
          <w:caps/>
          <w:szCs w:val="21"/>
        </w:rPr>
        <w:fldChar w:fldCharType="separate"/>
      </w:r>
      <w:r>
        <w:rPr>
          <w:rFonts w:hint="eastAsia" w:ascii="宋体"/>
          <w:bCs w:val="0"/>
          <w:szCs w:val="21"/>
        </w:rPr>
        <w:t>资格性自查表</w:t>
      </w:r>
      <w:r>
        <w:tab/>
      </w:r>
      <w:r>
        <w:fldChar w:fldCharType="begin"/>
      </w:r>
      <w:r>
        <w:instrText xml:space="preserve"> PAGEREF _Toc28822 \h </w:instrText>
      </w:r>
      <w:r>
        <w:fldChar w:fldCharType="separate"/>
      </w:r>
      <w:r>
        <w:t>32</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_Toc19957 </w:instrText>
      </w:r>
      <w:r>
        <w:rPr>
          <w:bCs/>
          <w:caps/>
          <w:szCs w:val="21"/>
        </w:rPr>
        <w:fldChar w:fldCharType="separate"/>
      </w:r>
      <w:r>
        <w:rPr>
          <w:rFonts w:hint="eastAsia"/>
        </w:rPr>
        <w:t>（一）资格审查文件要求提交的有效证明文件</w:t>
      </w:r>
      <w:r>
        <w:tab/>
      </w:r>
      <w:r>
        <w:fldChar w:fldCharType="begin"/>
      </w:r>
      <w:r>
        <w:instrText xml:space="preserve"> PAGEREF _Toc19957 \h </w:instrText>
      </w:r>
      <w:r>
        <w:fldChar w:fldCharType="separate"/>
      </w:r>
      <w:r>
        <w:t>33</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_Toc12386 </w:instrText>
      </w:r>
      <w:r>
        <w:rPr>
          <w:bCs/>
          <w:caps/>
          <w:szCs w:val="21"/>
        </w:rPr>
        <w:fldChar w:fldCharType="separate"/>
      </w:r>
      <w:r>
        <w:rPr>
          <w:rFonts w:hint="eastAsia" w:hAnsi="黑体"/>
          <w:szCs w:val="21"/>
        </w:rPr>
        <w:t>（二）无重大违法记录声明函</w:t>
      </w:r>
      <w:r>
        <w:tab/>
      </w:r>
      <w:r>
        <w:fldChar w:fldCharType="begin"/>
      </w:r>
      <w:r>
        <w:instrText xml:space="preserve"> PAGEREF _Toc12386 \h </w:instrText>
      </w:r>
      <w:r>
        <w:fldChar w:fldCharType="separate"/>
      </w:r>
      <w:r>
        <w:t>34</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_Toc6704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_Toc6704 \h </w:instrText>
      </w:r>
      <w:r>
        <w:fldChar w:fldCharType="separate"/>
      </w:r>
      <w:r>
        <w:t>35</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_Toc26481 </w:instrText>
      </w:r>
      <w:r>
        <w:rPr>
          <w:bCs/>
          <w:caps/>
          <w:szCs w:val="21"/>
        </w:rPr>
        <w:fldChar w:fldCharType="separate"/>
      </w:r>
      <w:r>
        <w:rPr>
          <w:rFonts w:hint="eastAsia"/>
        </w:rPr>
        <w:t>商务及技术封面格式</w:t>
      </w:r>
      <w:r>
        <w:tab/>
      </w:r>
      <w:r>
        <w:fldChar w:fldCharType="begin"/>
      </w:r>
      <w:r>
        <w:instrText xml:space="preserve"> PAGEREF _Toc26481 \h </w:instrText>
      </w:r>
      <w:r>
        <w:fldChar w:fldCharType="separate"/>
      </w:r>
      <w:r>
        <w:t>35</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_Toc26075 </w:instrText>
      </w:r>
      <w:r>
        <w:rPr>
          <w:bCs/>
          <w:caps/>
          <w:szCs w:val="21"/>
        </w:rPr>
        <w:fldChar w:fldCharType="separate"/>
      </w:r>
      <w:r>
        <w:rPr>
          <w:rFonts w:hint="eastAsia" w:ascii="宋体"/>
          <w:bCs w:val="0"/>
          <w:szCs w:val="21"/>
        </w:rPr>
        <w:t>符合性自查表</w:t>
      </w:r>
      <w:r>
        <w:tab/>
      </w:r>
      <w:r>
        <w:fldChar w:fldCharType="begin"/>
      </w:r>
      <w:r>
        <w:instrText xml:space="preserve"> PAGEREF _Toc26075 \h </w:instrText>
      </w:r>
      <w:r>
        <w:fldChar w:fldCharType="separate"/>
      </w:r>
      <w:r>
        <w:t>37</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_Toc25993 </w:instrText>
      </w:r>
      <w:r>
        <w:rPr>
          <w:bCs/>
          <w:caps/>
          <w:szCs w:val="21"/>
        </w:rPr>
        <w:fldChar w:fldCharType="separate"/>
      </w:r>
      <w:r>
        <w:rPr>
          <w:rFonts w:hint="eastAsia" w:ascii="宋体"/>
          <w:szCs w:val="21"/>
        </w:rPr>
        <w:t>评审项目投标资料表</w:t>
      </w:r>
      <w:r>
        <w:tab/>
      </w:r>
      <w:r>
        <w:fldChar w:fldCharType="begin"/>
      </w:r>
      <w:r>
        <w:instrText xml:space="preserve"> PAGEREF _Toc25993 \h </w:instrText>
      </w:r>
      <w:r>
        <w:fldChar w:fldCharType="separate"/>
      </w:r>
      <w:r>
        <w:t>38</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_Toc11633 </w:instrText>
      </w:r>
      <w:r>
        <w:rPr>
          <w:bCs/>
          <w:caps/>
          <w:szCs w:val="21"/>
        </w:rPr>
        <w:fldChar w:fldCharType="separate"/>
      </w:r>
      <w:r>
        <w:rPr>
          <w:rFonts w:hint="eastAsia"/>
        </w:rPr>
        <w:t>（一）法定代表人（负责人）证明书</w:t>
      </w:r>
      <w:r>
        <w:tab/>
      </w:r>
      <w:r>
        <w:fldChar w:fldCharType="begin"/>
      </w:r>
      <w:r>
        <w:instrText xml:space="preserve"> PAGEREF _Toc11633 \h </w:instrText>
      </w:r>
      <w:r>
        <w:fldChar w:fldCharType="separate"/>
      </w:r>
      <w:r>
        <w:t>39</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_Toc6611 </w:instrText>
      </w:r>
      <w:r>
        <w:rPr>
          <w:bCs/>
          <w:caps/>
          <w:szCs w:val="21"/>
        </w:rPr>
        <w:fldChar w:fldCharType="separate"/>
      </w:r>
      <w:r>
        <w:rPr>
          <w:rFonts w:hint="eastAsia"/>
        </w:rPr>
        <w:t>（二）法定代表人（负责人）授权书</w:t>
      </w:r>
      <w:r>
        <w:tab/>
      </w:r>
      <w:r>
        <w:fldChar w:fldCharType="begin"/>
      </w:r>
      <w:r>
        <w:instrText xml:space="preserve"> PAGEREF _Toc6611 \h </w:instrText>
      </w:r>
      <w:r>
        <w:fldChar w:fldCharType="separate"/>
      </w:r>
      <w:r>
        <w:t>40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_Toc32137 </w:instrText>
      </w:r>
      <w:r>
        <w:rPr>
          <w:bCs/>
          <w:caps/>
          <w:szCs w:val="21"/>
        </w:rPr>
        <w:fldChar w:fldCharType="separate"/>
      </w:r>
      <w:r>
        <w:rPr>
          <w:rFonts w:hint="eastAsia"/>
        </w:rPr>
        <w:t>附件一：投标函</w:t>
      </w:r>
      <w:r>
        <w:tab/>
      </w:r>
      <w:r>
        <w:fldChar w:fldCharType="begin"/>
      </w:r>
      <w:r>
        <w:instrText xml:space="preserve"> PAGEREF _Toc32137 \h </w:instrText>
      </w:r>
      <w:r>
        <w:fldChar w:fldCharType="separate"/>
      </w:r>
      <w:r>
        <w:t>41</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_Toc14400 </w:instrText>
      </w:r>
      <w:r>
        <w:rPr>
          <w:bCs/>
          <w:caps/>
          <w:szCs w:val="21"/>
        </w:rPr>
        <w:fldChar w:fldCharType="separate"/>
      </w:r>
      <w:r>
        <w:rPr>
          <w:rFonts w:hint="eastAsia"/>
        </w:rPr>
        <w:t>附件二：开标一览表</w:t>
      </w:r>
      <w:r>
        <w:tab/>
      </w:r>
      <w:r>
        <w:fldChar w:fldCharType="begin"/>
      </w:r>
      <w:r>
        <w:instrText xml:space="preserve"> PAGEREF _Toc14400 \h </w:instrText>
      </w:r>
      <w:r>
        <w:fldChar w:fldCharType="separate"/>
      </w:r>
      <w:r>
        <w:t>42</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_Toc30021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_Toc30021 \h </w:instrText>
      </w:r>
      <w:r>
        <w:fldChar w:fldCharType="separate"/>
      </w:r>
      <w:r>
        <w:t>43</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_Toc23213 </w:instrText>
      </w:r>
      <w:r>
        <w:rPr>
          <w:bCs/>
          <w:caps/>
          <w:szCs w:val="21"/>
        </w:rPr>
        <w:fldChar w:fldCharType="separate"/>
      </w:r>
      <w:r>
        <w:rPr>
          <w:rFonts w:hint="eastAsia"/>
        </w:rPr>
        <w:t>附件四：商务条款偏离一览表</w:t>
      </w:r>
      <w:r>
        <w:tab/>
      </w:r>
      <w:r>
        <w:fldChar w:fldCharType="begin"/>
      </w:r>
      <w:r>
        <w:instrText xml:space="preserve"> PAGEREF _Toc23213 \h </w:instrText>
      </w:r>
      <w:r>
        <w:fldChar w:fldCharType="separate"/>
      </w:r>
      <w:r>
        <w:t>44</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_Toc26944 </w:instrText>
      </w:r>
      <w:r>
        <w:rPr>
          <w:bCs/>
          <w:caps/>
          <w:szCs w:val="21"/>
        </w:rPr>
        <w:fldChar w:fldCharType="separate"/>
      </w:r>
      <w:r>
        <w:rPr>
          <w:rFonts w:hint="eastAsia"/>
        </w:rPr>
        <w:t>附件五：技术条款偏离一览表</w:t>
      </w:r>
      <w:r>
        <w:tab/>
      </w:r>
      <w:r>
        <w:fldChar w:fldCharType="begin"/>
      </w:r>
      <w:r>
        <w:instrText xml:space="preserve"> PAGEREF _Toc26944 \h </w:instrText>
      </w:r>
      <w:r>
        <w:fldChar w:fldCharType="separate"/>
      </w:r>
      <w:r>
        <w:t>45</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_Toc1175 </w:instrText>
      </w:r>
      <w:r>
        <w:rPr>
          <w:bCs/>
          <w:caps/>
          <w:szCs w:val="21"/>
        </w:rPr>
        <w:fldChar w:fldCharType="separate"/>
      </w:r>
      <w:r>
        <w:rPr>
          <w:rFonts w:hint="eastAsia"/>
        </w:rPr>
        <w:t>附件六：同类业绩一览表</w:t>
      </w:r>
      <w:r>
        <w:tab/>
      </w:r>
      <w:r>
        <w:fldChar w:fldCharType="begin"/>
      </w:r>
      <w:r>
        <w:instrText xml:space="preserve"> PAGEREF _Toc1175 \h </w:instrText>
      </w:r>
      <w:r>
        <w:fldChar w:fldCharType="separate"/>
      </w:r>
      <w:r>
        <w:t>46</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_Toc4876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_Toc4876 \h </w:instrText>
      </w:r>
      <w:r>
        <w:fldChar w:fldCharType="separate"/>
      </w:r>
      <w:r>
        <w:t>47</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_Toc25902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_Toc25902 \h </w:instrText>
      </w:r>
      <w:r>
        <w:fldChar w:fldCharType="separate"/>
      </w:r>
      <w:r>
        <w:t>48</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_Toc22907 </w:instrText>
      </w:r>
      <w:r>
        <w:rPr>
          <w:bCs/>
          <w:caps/>
          <w:szCs w:val="21"/>
        </w:rPr>
        <w:fldChar w:fldCharType="separate"/>
      </w:r>
      <w:r>
        <w:rPr>
          <w:rFonts w:hint="eastAsia"/>
        </w:rPr>
        <w:t>附件九：中标服务费承诺</w:t>
      </w:r>
      <w:r>
        <w:tab/>
      </w:r>
      <w:r>
        <w:fldChar w:fldCharType="begin"/>
      </w:r>
      <w:r>
        <w:instrText xml:space="preserve"> PAGEREF _Toc22907 \h </w:instrText>
      </w:r>
      <w:r>
        <w:fldChar w:fldCharType="separate"/>
      </w:r>
      <w:r>
        <w:t>49</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_Toc21227 </w:instrText>
      </w:r>
      <w:r>
        <w:rPr>
          <w:bCs/>
          <w:caps/>
          <w:szCs w:val="21"/>
        </w:rPr>
        <w:fldChar w:fldCharType="separate"/>
      </w:r>
      <w:r>
        <w:rPr>
          <w:rFonts w:hint="eastAsia"/>
        </w:rPr>
        <w:t>附件十：投标人提交的其它商务和技术资料</w:t>
      </w:r>
      <w:r>
        <w:tab/>
      </w:r>
      <w:r>
        <w:fldChar w:fldCharType="begin"/>
      </w:r>
      <w:r>
        <w:instrText xml:space="preserve"> PAGEREF _Toc21227 \h </w:instrText>
      </w:r>
      <w:r>
        <w:fldChar w:fldCharType="separate"/>
      </w:r>
      <w:r>
        <w:t>50</w:t>
      </w:r>
      <w:r>
        <w:fldChar w:fldCharType="end"/>
      </w:r>
      <w:r>
        <w:rPr>
          <w:bCs/>
          <w:caps/>
          <w:color w:val="000000" w:themeColor="text1"/>
          <w:szCs w:val="21"/>
        </w:rPr>
        <w:fldChar w:fldCharType="end"/>
      </w:r>
    </w:p>
    <w:p>
      <w:pPr>
        <w:pStyle w:val="40"/>
        <w:tabs>
          <w:tab w:val="right" w:leader="dot" w:pos="9070"/>
          <w:tab w:val="clear" w:pos="8948"/>
        </w:tabs>
      </w:pPr>
      <w:r>
        <w:rPr>
          <w:bCs/>
          <w:caps/>
          <w:color w:val="000000" w:themeColor="text1"/>
          <w:szCs w:val="21"/>
        </w:rPr>
        <w:fldChar w:fldCharType="begin"/>
      </w:r>
      <w:r>
        <w:rPr>
          <w:bCs/>
          <w:caps/>
          <w:szCs w:val="21"/>
        </w:rPr>
        <w:instrText xml:space="preserve"> HYPERLINK \l _Toc24643 </w:instrText>
      </w:r>
      <w:r>
        <w:rPr>
          <w:bCs/>
          <w:caps/>
          <w:szCs w:val="21"/>
        </w:rPr>
        <w:fldChar w:fldCharType="separate"/>
      </w:r>
      <w:r>
        <w:rPr>
          <w:rFonts w:hint="eastAsia"/>
        </w:rPr>
        <w:t>其 他 格 式</w:t>
      </w:r>
      <w:r>
        <w:tab/>
      </w:r>
      <w:r>
        <w:fldChar w:fldCharType="begin"/>
      </w:r>
      <w:r>
        <w:instrText xml:space="preserve"> PAGEREF _Toc24643 \h </w:instrText>
      </w:r>
      <w:r>
        <w:fldChar w:fldCharType="separate"/>
      </w:r>
      <w:r>
        <w:t>51</w:t>
      </w:r>
      <w:r>
        <w:fldChar w:fldCharType="end"/>
      </w:r>
      <w:r>
        <w:rPr>
          <w:bCs/>
          <w:caps/>
          <w:color w:val="000000" w:themeColor="text1"/>
          <w:szCs w:val="21"/>
        </w:rPr>
        <w:fldChar w:fldCharType="end"/>
      </w:r>
    </w:p>
    <w:p>
      <w:pPr>
        <w:pStyle w:val="25"/>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_Toc5422 </w:instrText>
      </w:r>
      <w:r>
        <w:rPr>
          <w:bCs/>
          <w:caps/>
          <w:szCs w:val="21"/>
        </w:rPr>
        <w:fldChar w:fldCharType="separate"/>
      </w:r>
      <w:r>
        <w:rPr>
          <w:rFonts w:hint="eastAsia" w:ascii="宋体" w:hAnsi="宋体" w:eastAsia="宋体"/>
          <w:bCs w:val="0"/>
        </w:rPr>
        <w:t>投标保证金退付书</w:t>
      </w:r>
      <w:r>
        <w:tab/>
      </w:r>
      <w:r>
        <w:fldChar w:fldCharType="begin"/>
      </w:r>
      <w:r>
        <w:instrText xml:space="preserve"> PAGEREF _Toc5422 \h </w:instrText>
      </w:r>
      <w:r>
        <w:fldChar w:fldCharType="separate"/>
      </w:r>
      <w:r>
        <w:t>52</w:t>
      </w:r>
      <w: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rPr>
        <w:fldChar w:fldCharType="end"/>
      </w:r>
      <w:bookmarkEnd w:id="0"/>
    </w:p>
    <w:p>
      <w:pPr>
        <w:pStyle w:val="5"/>
        <w:numPr>
          <w:ilvl w:val="0"/>
          <w:numId w:val="0"/>
        </w:numPr>
        <w:spacing w:beforeLines="0"/>
        <w:rPr>
          <w:color w:val="000000" w:themeColor="text1"/>
        </w:rPr>
      </w:pPr>
      <w:bookmarkStart w:id="1" w:name="_Toc333238571"/>
      <w:bookmarkStart w:id="2" w:name="_Toc5002"/>
      <w:bookmarkStart w:id="3" w:name="_Toc332270305"/>
      <w:bookmarkStart w:id="4" w:name="_Toc332206657"/>
      <w:bookmarkStart w:id="5" w:name="_Toc331512856"/>
      <w:bookmarkStart w:id="6" w:name="_Toc331683994"/>
      <w:bookmarkStart w:id="7" w:name="_Toc339441044"/>
      <w:bookmarkStart w:id="8" w:name="_Toc342060322"/>
      <w:bookmarkStart w:id="9" w:name="_Toc336681537"/>
      <w:bookmarkStart w:id="10" w:name="_Toc342296708"/>
      <w:bookmarkStart w:id="11" w:name="_Toc345513762"/>
      <w:bookmarkStart w:id="12" w:name="_Toc339019954"/>
      <w:bookmarkStart w:id="13" w:name="_Toc340507403"/>
      <w:bookmarkStart w:id="14" w:name="_Toc350756403"/>
      <w:bookmarkStart w:id="15" w:name="_Toc349127583"/>
      <w:bookmarkStart w:id="16" w:name="_Toc333935619"/>
      <w:bookmarkStart w:id="17" w:name="_Toc365967002"/>
      <w:bookmarkStart w:id="18" w:name="_Toc333237723"/>
      <w:bookmarkStart w:id="19" w:name="_Toc339020048"/>
      <w:bookmarkStart w:id="20" w:name="_Toc341348291"/>
      <w:bookmarkStart w:id="21" w:name="_Toc330459945"/>
      <w:bookmarkStart w:id="22" w:name="_Toc340677031"/>
      <w:bookmarkStart w:id="23" w:name="_Toc337632315"/>
      <w:bookmarkStart w:id="24" w:name="_Toc339019828"/>
      <w:bookmarkStart w:id="25" w:name="_Toc333237612"/>
      <w:bookmarkStart w:id="26" w:name="_Toc339362257"/>
      <w:bookmarkStart w:id="27" w:name="_Toc350438702"/>
      <w:bookmarkStart w:id="28" w:name="_Toc349143546"/>
      <w:bookmarkStart w:id="29" w:name="_Toc340672830"/>
      <w:bookmarkStart w:id="30" w:name="_Toc333935278"/>
      <w:bookmarkStart w:id="31" w:name="_Toc366072457"/>
      <w:bookmarkStart w:id="32" w:name="_Toc339020186"/>
      <w:bookmarkStart w:id="33" w:name="_Toc365985108"/>
      <w:bookmarkStart w:id="34" w:name="_Toc336681892"/>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rPr>
      </w:pPr>
      <w:r>
        <w:rPr>
          <w:rFonts w:hint="eastAsia" w:ascii="宋体" w:hAnsi="宋体"/>
          <w:bCs/>
          <w:color w:val="000000" w:themeColor="text1"/>
          <w:lang w:eastAsia="zh-CN"/>
        </w:rPr>
        <w:t>广东业信招标</w:t>
      </w:r>
      <w:r>
        <w:rPr>
          <w:rFonts w:hint="eastAsia" w:ascii="宋体" w:hAnsi="宋体"/>
          <w:bCs/>
          <w:color w:val="000000" w:themeColor="text1"/>
          <w:highlight w:val="none"/>
          <w:lang w:eastAsia="zh-CN"/>
        </w:rPr>
        <w:t>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阳江市江城区顺安粮油储备有限公司</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阳江市江城区粮食储备库低温储粮技术改造项目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YXZB-20220930</w:t>
      </w:r>
      <w:r>
        <w:rPr>
          <w:rFonts w:hint="eastAsia" w:ascii="宋体" w:hAnsi="宋体"/>
          <w:bCs/>
          <w:color w:val="000000" w:themeColor="text1"/>
          <w:highlight w:val="none"/>
        </w:rPr>
        <w:t>)</w:t>
      </w:r>
      <w:r>
        <w:rPr>
          <w:rFonts w:hint="eastAsia" w:ascii="宋体" w:hAnsi="宋体"/>
          <w:bCs/>
          <w:color w:val="000000" w:themeColor="text1"/>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rPr>
      </w:pPr>
      <w:r>
        <w:rPr>
          <w:rFonts w:hint="eastAsia" w:ascii="宋体" w:hAnsi="宋体" w:cs="Tahoma"/>
          <w:b/>
          <w:bCs/>
          <w:color w:val="000000" w:themeColor="text1"/>
        </w:rPr>
        <w:t>一、</w:t>
      </w:r>
      <w:r>
        <w:rPr>
          <w:rFonts w:hint="eastAsia" w:ascii="Tahoma" w:hAnsi="Tahoma" w:cs="Tahoma"/>
          <w:b/>
          <w:bCs/>
          <w:color w:val="000000" w:themeColor="text1"/>
          <w:szCs w:val="21"/>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rPr>
        <w:t>项目名称</w:t>
      </w:r>
      <w:r>
        <w:rPr>
          <w:rFonts w:hint="eastAsia" w:ascii="宋体" w:hAnsi="宋体"/>
          <w:bCs/>
          <w:color w:val="000000" w:themeColor="text1"/>
          <w:highlight w:val="none"/>
        </w:rPr>
        <w:t>：</w:t>
      </w:r>
      <w:r>
        <w:rPr>
          <w:rFonts w:hint="eastAsia" w:ascii="宋体" w:hAnsi="宋体"/>
          <w:bCs/>
          <w:color w:val="000000" w:themeColor="text1"/>
          <w:highlight w:val="none"/>
          <w:lang w:eastAsia="zh-CN"/>
        </w:rPr>
        <w:t>阳江市江城区粮食储备库低温储粮技术改造项目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YXZB-20220930</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3341123</w:t>
      </w:r>
      <w:r>
        <w:rPr>
          <w:rFonts w:hint="eastAsia" w:ascii="宋体" w:hAnsi="宋体"/>
          <w:bCs/>
          <w:color w:val="000000" w:themeColor="text1"/>
          <w:highlight w:val="none"/>
        </w:rPr>
        <w:t>.00元（超出该上限的投标报价将作为无效投标处理）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kern w:val="0"/>
          <w:szCs w:val="21"/>
          <w:highlight w:val="none"/>
          <w:lang w:val="zh-CN"/>
        </w:rPr>
        <w:t>自合同签订之日起</w:t>
      </w:r>
      <w:r>
        <w:rPr>
          <w:rFonts w:hint="eastAsia" w:ascii="宋体" w:hAnsi="宋体" w:cs="宋体"/>
          <w:color w:val="000000" w:themeColor="text1"/>
          <w:kern w:val="0"/>
          <w:szCs w:val="21"/>
          <w:highlight w:val="none"/>
          <w:lang w:val="en-US" w:eastAsia="zh-CN"/>
        </w:rPr>
        <w:t>30</w:t>
      </w:r>
      <w:r>
        <w:rPr>
          <w:rFonts w:hint="eastAsia" w:ascii="宋体" w:hAnsi="宋体" w:eastAsia="宋体" w:cs="宋体"/>
          <w:color w:val="000000" w:themeColor="text1"/>
          <w:kern w:val="0"/>
          <w:szCs w:val="21"/>
          <w:highlight w:val="none"/>
          <w:lang w:val="zh-CN"/>
        </w:rPr>
        <w:t>个日历日内完成。</w:t>
      </w:r>
      <w:r>
        <w:rPr>
          <w:rFonts w:hint="eastAsia" w:ascii="宋体" w:hAnsi="宋体"/>
          <w:bCs/>
          <w:color w:val="000000" w:themeColor="text1"/>
          <w:highlight w:val="none"/>
        </w:rPr>
        <w:t>（超出该</w:t>
      </w:r>
      <w:r>
        <w:rPr>
          <w:rFonts w:hint="eastAsia" w:ascii="宋体" w:hAnsi="宋体"/>
          <w:bCs/>
          <w:color w:val="000000" w:themeColor="text1"/>
          <w:highlight w:val="none"/>
          <w:lang w:eastAsia="zh-CN"/>
        </w:rPr>
        <w:t>完工期</w:t>
      </w:r>
      <w:r>
        <w:rPr>
          <w:rFonts w:hint="eastAsia" w:ascii="宋体" w:hAnsi="宋体"/>
          <w:bCs/>
          <w:color w:val="000000" w:themeColor="text1"/>
          <w:highlight w:val="none"/>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rPr>
      </w:pPr>
      <w:r>
        <w:rPr>
          <w:rFonts w:hint="eastAsia" w:ascii="宋体" w:hAnsi="宋体" w:cs="Tahoma"/>
          <w:b/>
          <w:bCs/>
          <w:color w:val="000000" w:themeColor="text1"/>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w:t>
      </w:r>
      <w:r>
        <w:rPr>
          <w:rFonts w:hint="eastAsia" w:ascii="宋体" w:hAnsi="宋体"/>
          <w:color w:val="000000" w:themeColor="text1"/>
          <w:szCs w:val="21"/>
          <w:highlight w:val="none"/>
        </w:rPr>
        <w:t>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rPr>
      </w:pPr>
      <w:r>
        <w:rPr>
          <w:rFonts w:hint="eastAsia" w:ascii="宋体" w:hAnsi="宋体" w:cs="宋体"/>
          <w:color w:val="000000" w:themeColor="text1"/>
          <w:kern w:val="0"/>
          <w:szCs w:val="21"/>
        </w:rPr>
        <w:t xml:space="preserve">  1．</w:t>
      </w:r>
      <w:r>
        <w:rPr>
          <w:rFonts w:hint="eastAsia" w:ascii="宋体" w:hAnsi="宋体" w:cs="Arial"/>
          <w:color w:val="000000" w:themeColor="text1"/>
        </w:rPr>
        <w:t>招标文件公示时</w:t>
      </w:r>
      <w:r>
        <w:rPr>
          <w:rFonts w:hint="eastAsia" w:ascii="宋体" w:hAnsi="宋体"/>
          <w:bCs/>
          <w:color w:val="000000" w:themeColor="text1"/>
        </w:rPr>
        <w:t>间及</w:t>
      </w:r>
      <w:r>
        <w:rPr>
          <w:rFonts w:hint="eastAsia" w:ascii="宋体" w:hAnsi="宋体" w:eastAsia="宋体" w:cs="宋体"/>
          <w:bCs/>
          <w:color w:val="000000" w:themeColor="text1"/>
        </w:rPr>
        <w:t>下载：</w:t>
      </w:r>
      <w:sdt>
        <w:sdtPr>
          <w:rPr>
            <w:rFonts w:hint="eastAsia" w:ascii="宋体" w:hAnsi="宋体" w:eastAsia="宋体" w:cs="宋体"/>
            <w:color w:val="000000" w:themeColor="text1"/>
          </w:rPr>
          <w:id w:val="785397802"/>
          <w:lock w:val="sdtLocked"/>
          <w:placeholder>
            <w:docPart w:val="EA96D7F7CF1A4A5297711D2BFC5C5079"/>
          </w:placeholder>
          <w:date w:fullDate="2022-09-30T00:00:00Z">
            <w:dateFormat w:val="yyyy'年'M'月'd'日'"/>
            <w:lid w:val="zh-CN"/>
            <w:storeMappedDataAs w:val="datetime"/>
            <w:calendar w:val="gregorian"/>
          </w:date>
        </w:sdtPr>
        <w:sdtEndPr>
          <w:rPr>
            <w:rFonts w:hint="eastAsia" w:ascii="宋体" w:hAnsi="宋体" w:eastAsia="宋体" w:cs="宋体"/>
            <w:color w:val="000000" w:themeColor="text1"/>
          </w:rPr>
        </w:sdtEndPr>
        <w:sdtContent>
          <w:r>
            <w:rPr>
              <w:rFonts w:hint="eastAsia" w:ascii="宋体" w:hAnsi="宋体" w:eastAsia="宋体" w:cs="宋体"/>
              <w:color w:val="000000" w:themeColor="text1"/>
              <w:kern w:val="2"/>
              <w:sz w:val="21"/>
              <w:szCs w:val="24"/>
              <w:lang w:val="en-US" w:eastAsia="zh-CN" w:bidi="ar-SA"/>
            </w:rPr>
            <w:t>2022年9月30日</w:t>
          </w:r>
        </w:sdtContent>
      </w:sdt>
      <w:r>
        <w:rPr>
          <w:rFonts w:hint="eastAsia" w:ascii="宋体" w:hAnsi="宋体" w:eastAsia="宋体" w:cs="宋体"/>
          <w:color w:val="000000" w:themeColor="text1"/>
        </w:rPr>
        <w:t xml:space="preserve"> </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2022年10月12日</w:t>
      </w:r>
      <w:r>
        <w:rPr>
          <w:rFonts w:hint="eastAsia" w:ascii="宋体" w:hAnsi="宋体" w:eastAsia="宋体" w:cs="宋体"/>
          <w:bCs/>
          <w:color w:val="000000" w:themeColor="text1"/>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rPr>
      </w:pPr>
      <w:r>
        <w:rPr>
          <w:rFonts w:hint="eastAsia" w:ascii="宋体" w:hAnsi="宋体" w:eastAsia="宋体" w:cs="宋体"/>
          <w:bCs/>
          <w:color w:val="000000" w:themeColor="text1"/>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rPr>
      </w:pPr>
      <w:r>
        <w:rPr>
          <w:rFonts w:hint="eastAsia" w:ascii="宋体" w:hAnsi="宋体" w:eastAsia="宋体" w:cs="宋体"/>
          <w:color w:val="000000" w:themeColor="text1"/>
        </w:rPr>
        <w:t xml:space="preserve">  1.购买招标文件</w:t>
      </w:r>
      <w:r>
        <w:rPr>
          <w:rFonts w:hint="eastAsia" w:ascii="宋体" w:hAnsi="宋体" w:eastAsia="宋体" w:cs="宋体"/>
          <w:bCs/>
          <w:color w:val="000000" w:themeColor="text1"/>
        </w:rPr>
        <w:t>时间：</w:t>
      </w:r>
      <w:r>
        <w:rPr>
          <w:rFonts w:hint="eastAsia" w:ascii="宋体" w:hAnsi="宋体" w:eastAsia="宋体" w:cs="宋体"/>
          <w:color w:val="000000" w:themeColor="text1"/>
          <w:kern w:val="2"/>
          <w:sz w:val="21"/>
          <w:szCs w:val="24"/>
          <w:lang w:val="en-US" w:eastAsia="zh-CN" w:bidi="ar-SA"/>
        </w:rPr>
        <w:t>2022年9月30日</w:t>
      </w:r>
      <w:r>
        <w:rPr>
          <w:rFonts w:hint="eastAsia" w:ascii="宋体" w:hAnsi="宋体" w:eastAsia="宋体" w:cs="宋体"/>
          <w:color w:val="000000" w:themeColor="text1"/>
        </w:rPr>
        <w:t xml:space="preserve"> </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2022年10月12日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color w:val="000000" w:themeColor="text1"/>
        </w:rPr>
        <w:t xml:space="preserve">  2.购买招标文件地点：</w:t>
      </w:r>
      <w:r>
        <w:rPr>
          <w:rFonts w:hint="eastAsia" w:ascii="宋体" w:hAnsi="宋体" w:eastAsia="宋体" w:cs="宋体"/>
          <w:color w:val="000000" w:themeColor="text1"/>
          <w:szCs w:val="21"/>
          <w:lang w:eastAsia="zh-CN"/>
        </w:rPr>
        <w:t>阳江市江城区猫山四街33号A座2楼</w:t>
      </w:r>
      <w:r>
        <w:rPr>
          <w:rFonts w:hint="eastAsia" w:ascii="宋体" w:hAnsi="宋体" w:eastAsia="宋体" w:cs="宋体"/>
          <w:color w:val="000000" w:themeColor="text1"/>
          <w:szCs w:val="21"/>
          <w:lang w:val="en-US" w:eastAsia="zh-CN"/>
        </w:rPr>
        <w:t>205室</w:t>
      </w:r>
      <w:r>
        <w:rPr>
          <w:rFonts w:hint="eastAsia" w:ascii="宋体" w:hAnsi="宋体" w:eastAsia="宋体" w:cs="宋体"/>
          <w:color w:val="000000" w:themeColor="text1"/>
          <w:szCs w:val="21"/>
        </w:rPr>
        <w:t>。</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 xml:space="preserve">  3.招标文件售价：</w:t>
      </w:r>
      <w:r>
        <w:rPr>
          <w:rFonts w:hint="eastAsia" w:ascii="宋体" w:hAnsi="宋体" w:eastAsia="宋体" w:cs="宋体"/>
          <w:bCs/>
          <w:color w:val="000000" w:themeColor="text1"/>
          <w:szCs w:val="21"/>
        </w:rPr>
        <w:t>招标文件每套人民币300元，售后不退</w:t>
      </w:r>
      <w:r>
        <w:rPr>
          <w:rFonts w:hint="eastAsia" w:ascii="宋体" w:hAnsi="宋体" w:eastAsia="宋体" w:cs="宋体"/>
          <w:bCs/>
          <w:color w:val="000000" w:themeColor="text1"/>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rPr>
        <w:t>4.招标文件获</w:t>
      </w:r>
      <w:r>
        <w:rPr>
          <w:rFonts w:hint="eastAsia" w:ascii="宋体" w:hAnsi="宋体" w:eastAsia="宋体" w:cs="宋体"/>
          <w:bCs/>
          <w:color w:val="000000" w:themeColor="text1"/>
          <w:highlight w:val="none"/>
        </w:rPr>
        <w:t>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5"/>
          <w:rFonts w:hint="eastAsia" w:ascii="宋体" w:hAnsi="宋体" w:eastAsia="宋体" w:cs="宋体"/>
          <w:color w:val="000000" w:themeColor="text1"/>
          <w:highlight w:val="none"/>
        </w:rPr>
        <w:t>http://www.yjcg.cc</w:t>
      </w:r>
      <w:r>
        <w:rPr>
          <w:rStyle w:val="55"/>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5"/>
          <w:rFonts w:hint="eastAsia" w:ascii="宋体" w:hAnsi="宋体" w:eastAsia="宋体" w:cs="宋体"/>
          <w:bCs/>
          <w:color w:val="000000" w:themeColor="text1"/>
          <w:szCs w:val="21"/>
          <w:highlight w:val="none"/>
        </w:rPr>
        <w:t>政府采购资料</w:t>
      </w:r>
      <w:r>
        <w:rPr>
          <w:rStyle w:val="55"/>
          <w:rFonts w:hint="eastAsia" w:ascii="宋体" w:hAnsi="宋体" w:eastAsia="宋体" w:cs="宋体"/>
          <w:bCs/>
          <w:color w:val="000000" w:themeColor="text1"/>
          <w:szCs w:val="2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2022年10月24日</w:t>
      </w:r>
      <w:r>
        <w:rPr>
          <w:rFonts w:hint="eastAsia" w:ascii="宋体" w:hAnsi="宋体" w:eastAsia="宋体" w:cs="宋体"/>
          <w:color w:val="000000" w:themeColor="text1"/>
          <w:highlight w:val="none"/>
        </w:rPr>
        <w:t xml:space="preserve"> 9:00-9:30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 </w:t>
      </w:r>
      <w:r>
        <w:rPr>
          <w:rFonts w:hint="eastAsia" w:ascii="宋体" w:hAnsi="宋体" w:eastAsia="宋体" w:cs="宋体"/>
          <w:color w:val="000000" w:themeColor="text1"/>
          <w:kern w:val="2"/>
          <w:sz w:val="21"/>
          <w:szCs w:val="24"/>
          <w:highlight w:val="none"/>
          <w:lang w:val="en-US" w:eastAsia="zh-CN" w:bidi="ar-SA"/>
        </w:rPr>
        <w:t>2022年10月24日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 xml:space="preserve">   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r>
        <w:rPr>
          <w:rFonts w:hint="eastAsia" w:ascii="宋体" w:hAnsi="宋体" w:eastAsia="宋体" w:cs="宋体"/>
          <w:color w:val="000000" w:themeColor="text1"/>
          <w:highlight w:val="none"/>
          <w:lang w:eastAsia="zh-CN"/>
        </w:rPr>
        <w:t>。</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rPr>
      </w:pPr>
      <w:r>
        <w:rPr>
          <w:rFonts w:hint="eastAsia" w:ascii="宋体" w:hAnsi="宋体" w:eastAsia="宋体" w:cs="宋体"/>
          <w:color w:val="000000" w:themeColor="text1"/>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lang w:eastAsia="zh-CN"/>
        </w:rPr>
      </w:pPr>
      <w:r>
        <w:rPr>
          <w:rFonts w:hint="eastAsia" w:ascii="宋体" w:hAnsi="宋体" w:eastAsia="宋体" w:cs="宋体"/>
          <w:color w:val="000000" w:themeColor="text1"/>
          <w:kern w:val="28"/>
          <w:szCs w:val="21"/>
        </w:rPr>
        <w:t>名    称：</w:t>
      </w:r>
      <w:r>
        <w:rPr>
          <w:rFonts w:hint="eastAsia" w:ascii="宋体" w:hAnsi="宋体" w:eastAsia="宋体" w:cs="宋体"/>
          <w:color w:val="000000" w:themeColor="text1"/>
          <w:kern w:val="28"/>
          <w:szCs w:val="21"/>
          <w:lang w:eastAsia="zh-CN"/>
        </w:rPr>
        <w:t>阳江市江城区顺安粮油储备有限公司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地    址：阳江市江城区濠江路43号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 系 人：谈旭初</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lang w:val="en-US" w:eastAsia="zh-CN"/>
        </w:rPr>
      </w:pPr>
      <w:r>
        <w:rPr>
          <w:rFonts w:hint="eastAsia" w:ascii="宋体" w:hAnsi="宋体" w:eastAsia="宋体" w:cs="宋体"/>
          <w:color w:val="000000" w:themeColor="text1"/>
          <w:kern w:val="28"/>
          <w:szCs w:val="21"/>
        </w:rPr>
        <w:t>联系电话：</w:t>
      </w:r>
      <w:r>
        <w:rPr>
          <w:rFonts w:hint="eastAsia" w:ascii="宋体" w:hAnsi="宋体" w:eastAsia="宋体" w:cs="宋体"/>
          <w:color w:val="000000" w:themeColor="text1"/>
          <w:kern w:val="28"/>
          <w:szCs w:val="21"/>
          <w:lang w:val="en-US" w:eastAsia="zh-CN"/>
        </w:rPr>
        <w:t>13829807877</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lang w:eastAsia="zh-CN"/>
        </w:rPr>
      </w:pPr>
      <w:r>
        <w:rPr>
          <w:rFonts w:hint="eastAsia" w:ascii="宋体" w:hAnsi="宋体" w:eastAsia="宋体" w:cs="宋体"/>
          <w:color w:val="000000" w:themeColor="text1"/>
        </w:rPr>
        <w:t>名    称：</w:t>
      </w:r>
      <w:r>
        <w:rPr>
          <w:rFonts w:hint="eastAsia" w:ascii="宋体" w:hAnsi="宋体" w:eastAsia="宋体" w:cs="宋体"/>
          <w:color w:val="000000" w:themeColor="text1"/>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lang w:eastAsia="zh-CN"/>
        </w:rPr>
      </w:pPr>
      <w:r>
        <w:rPr>
          <w:rFonts w:hint="eastAsia" w:ascii="宋体" w:hAnsi="宋体" w:eastAsia="宋体" w:cs="宋体"/>
          <w:color w:val="000000" w:themeColor="text1"/>
        </w:rPr>
        <w:t>地    址：</w:t>
      </w:r>
      <w:r>
        <w:rPr>
          <w:rFonts w:hint="eastAsia" w:ascii="宋体" w:hAnsi="宋体" w:eastAsia="宋体" w:cs="宋体"/>
          <w:color w:val="000000" w:themeColor="text1"/>
          <w:lang w:eastAsia="zh-CN"/>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lang w:val="en-US" w:eastAsia="zh-CN"/>
        </w:rPr>
      </w:pPr>
      <w:r>
        <w:rPr>
          <w:rFonts w:hint="eastAsia" w:ascii="宋体" w:hAnsi="宋体" w:eastAsia="宋体" w:cs="宋体"/>
          <w:color w:val="000000" w:themeColor="text1"/>
        </w:rPr>
        <w:t>联 系 人：</w:t>
      </w:r>
      <w:r>
        <w:rPr>
          <w:rFonts w:hint="eastAsia" w:ascii="宋体" w:hAnsi="宋体" w:eastAsia="宋体" w:cs="宋体"/>
          <w:color w:val="000000" w:themeColor="text1"/>
          <w:lang w:val="en-US" w:eastAsia="zh-CN"/>
        </w:rPr>
        <w:t>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widowControl/>
        <w:adjustRightInd w:val="0"/>
        <w:snapToGrid w:val="0"/>
        <w:spacing w:line="360" w:lineRule="auto"/>
        <w:rPr>
          <w:rFonts w:hint="eastAsia" w:ascii="宋体" w:hAnsi="宋体" w:eastAsia="宋体" w:cs="宋体"/>
          <w:b/>
          <w:color w:val="000000" w:themeColor="text1"/>
          <w:spacing w:val="20"/>
          <w:szCs w:val="21"/>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lang w:eastAsia="zh-CN"/>
        </w:rPr>
      </w:pP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val="en-US" w:eastAsia="zh-CN"/>
        </w:rPr>
        <w:t xml:space="preserve">                     </w:t>
      </w: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val="en-US" w:eastAsia="zh-CN"/>
        </w:rPr>
        <w:t xml:space="preserve">    </w:t>
      </w: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val="en-US" w:eastAsia="zh-CN"/>
        </w:rPr>
        <w:t xml:space="preserve">    </w:t>
      </w:r>
      <w:r>
        <w:rPr>
          <w:rFonts w:hint="eastAsia" w:ascii="宋体" w:hAnsi="宋体" w:eastAsia="宋体" w:cs="宋体"/>
          <w:bCs/>
          <w:color w:val="000000" w:themeColor="text1"/>
          <w:lang w:eastAsia="zh-CN"/>
        </w:rPr>
        <w:t>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rPr>
      </w:pPr>
      <w:r>
        <w:rPr>
          <w:rFonts w:hint="eastAsia" w:ascii="宋体" w:hAnsi="宋体" w:eastAsia="宋体" w:cs="宋体"/>
          <w:bCs/>
          <w:color w:val="000000" w:themeColor="text1"/>
        </w:rPr>
        <w:t xml:space="preserve">                                 </w:t>
      </w:r>
      <w:bookmarkStart w:id="37" w:name="_Toc339020187"/>
      <w:bookmarkStart w:id="38" w:name="_Toc339441045"/>
      <w:bookmarkStart w:id="39" w:name="_Toc333935279"/>
      <w:bookmarkStart w:id="40" w:name="_Toc336681538"/>
      <w:bookmarkStart w:id="41" w:name="_Toc350756404"/>
      <w:bookmarkStart w:id="42" w:name="_Toc337632316"/>
      <w:bookmarkStart w:id="43" w:name="_Toc330459946"/>
      <w:bookmarkStart w:id="44" w:name="_Toc333238572"/>
      <w:bookmarkStart w:id="45" w:name="_Toc365967003"/>
      <w:bookmarkStart w:id="46" w:name="_Toc349143547"/>
      <w:bookmarkStart w:id="47" w:name="_Toc331512857"/>
      <w:bookmarkStart w:id="48" w:name="_Toc333237724"/>
      <w:bookmarkStart w:id="49" w:name="_Toc332206658"/>
      <w:bookmarkStart w:id="50" w:name="_Toc345513763"/>
      <w:bookmarkStart w:id="51" w:name="_Toc366072458"/>
      <w:bookmarkStart w:id="52" w:name="_Toc332270306"/>
      <w:bookmarkStart w:id="53" w:name="_Toc340672831"/>
      <w:bookmarkStart w:id="54" w:name="_Toc342060323"/>
      <w:bookmarkStart w:id="55" w:name="_Toc331683995"/>
      <w:bookmarkStart w:id="56" w:name="_Toc333935620"/>
      <w:bookmarkStart w:id="57" w:name="_Toc342296709"/>
      <w:bookmarkStart w:id="58" w:name="_Toc339362258"/>
      <w:bookmarkStart w:id="59" w:name="_Toc339019955"/>
      <w:bookmarkStart w:id="60" w:name="_Toc349127584"/>
      <w:bookmarkStart w:id="61" w:name="_Toc339019829"/>
      <w:bookmarkStart w:id="62" w:name="_Toc341348292"/>
      <w:bookmarkStart w:id="63" w:name="_Toc333237613"/>
      <w:bookmarkStart w:id="64" w:name="_Toc336681893"/>
      <w:bookmarkStart w:id="65" w:name="_Toc340677032"/>
      <w:bookmarkStart w:id="66" w:name="_Toc340507404"/>
      <w:bookmarkStart w:id="67" w:name="_Toc350438703"/>
      <w:bookmarkStart w:id="68" w:name="_Toc339020049"/>
      <w:bookmarkStart w:id="69" w:name="_Toc365985109"/>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kern w:val="2"/>
          <w:sz w:val="21"/>
          <w:szCs w:val="24"/>
          <w:lang w:val="en-US" w:eastAsia="zh-CN" w:bidi="ar-SA"/>
        </w:rPr>
        <w:t>2022年9月30日</w:t>
      </w:r>
    </w:p>
    <w:p>
      <w:pPr>
        <w:rPr>
          <w:color w:val="000000" w:themeColor="text1"/>
        </w:rPr>
      </w:pPr>
    </w:p>
    <w:p>
      <w:pPr>
        <w:rPr>
          <w:color w:val="000000" w:themeColor="text1"/>
        </w:rPr>
      </w:pPr>
      <w:bookmarkStart w:id="2150" w:name="_GoBack"/>
      <w:bookmarkEnd w:id="2150"/>
    </w:p>
    <w:p>
      <w:pPr>
        <w:rPr>
          <w:color w:val="000000" w:themeColor="text1"/>
        </w:rPr>
      </w:pPr>
    </w:p>
    <w:p>
      <w:pPr>
        <w:rPr>
          <w:color w:val="000000" w:themeColor="text1"/>
        </w:rPr>
      </w:pPr>
    </w:p>
    <w:p>
      <w:pPr>
        <w:pStyle w:val="5"/>
        <w:numPr>
          <w:ilvl w:val="0"/>
          <w:numId w:val="0"/>
        </w:numPr>
        <w:spacing w:beforeLines="0" w:afterLines="50" w:line="390" w:lineRule="exact"/>
        <w:ind w:left="105" w:leftChars="50" w:firstLine="480" w:firstLineChars="200"/>
        <w:rPr>
          <w:color w:val="000000" w:themeColor="text1"/>
        </w:rPr>
      </w:pPr>
      <w:bookmarkStart w:id="70" w:name="_Toc3749"/>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935280"/>
      <w:bookmarkStart w:id="75" w:name="_Toc333237725"/>
      <w:bookmarkStart w:id="76" w:name="_Toc330459949"/>
      <w:bookmarkStart w:id="77" w:name="_Toc333935621"/>
      <w:bookmarkStart w:id="78" w:name="_Toc333238573"/>
      <w:r>
        <w:rPr>
          <w:rFonts w:hint="eastAsia"/>
          <w:color w:val="000000" w:themeColor="text1"/>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rPr>
      </w:pPr>
      <w:bookmarkStart w:id="79" w:name="_Toc24683"/>
      <w:bookmarkStart w:id="80" w:name="_Toc350756417"/>
      <w:bookmarkStart w:id="81" w:name="_Toc339020062"/>
      <w:bookmarkStart w:id="82" w:name="_Toc339020200"/>
      <w:bookmarkStart w:id="83" w:name="_Toc331684005"/>
      <w:bookmarkStart w:id="84" w:name="_Toc339362267"/>
      <w:bookmarkStart w:id="85" w:name="_Toc340672836"/>
      <w:bookmarkStart w:id="86" w:name="_Toc350438716"/>
      <w:bookmarkStart w:id="87" w:name="_Toc349127593"/>
      <w:bookmarkStart w:id="88" w:name="_Toc330459952"/>
      <w:bookmarkStart w:id="89" w:name="_Toc366072495"/>
      <w:bookmarkStart w:id="90" w:name="_Toc336681547"/>
      <w:bookmarkStart w:id="91" w:name="_Toc342060341"/>
      <w:bookmarkStart w:id="92" w:name="_Toc339441054"/>
      <w:bookmarkStart w:id="93" w:name="_Toc339019982"/>
      <w:bookmarkStart w:id="94" w:name="_Toc339019856"/>
      <w:bookmarkStart w:id="95" w:name="_Toc333935654"/>
      <w:bookmarkStart w:id="96" w:name="_Toc340507409"/>
      <w:bookmarkStart w:id="97" w:name="_Toc365967040"/>
      <w:bookmarkStart w:id="98" w:name="_Toc331512865"/>
      <w:bookmarkStart w:id="99" w:name="_Toc337632325"/>
      <w:bookmarkStart w:id="100" w:name="_Toc333237644"/>
      <w:bookmarkStart w:id="101" w:name="_Toc349143556"/>
      <w:bookmarkStart w:id="102" w:name="_Toc333238600"/>
      <w:bookmarkStart w:id="103" w:name="_Toc332206675"/>
      <w:bookmarkStart w:id="104" w:name="_Toc336681902"/>
      <w:bookmarkStart w:id="105" w:name="_Toc332270313"/>
      <w:bookmarkStart w:id="106" w:name="_Toc333935313"/>
      <w:bookmarkStart w:id="107" w:name="_Toc340677037"/>
      <w:bookmarkStart w:id="108" w:name="_Toc342296727"/>
      <w:bookmarkStart w:id="109" w:name="_Toc345513834"/>
      <w:bookmarkStart w:id="110" w:name="_Toc341348305"/>
      <w:bookmarkStart w:id="111" w:name="_Toc365985146"/>
      <w:bookmarkStart w:id="112" w:name="_Toc333237755"/>
      <w:r>
        <w:rPr>
          <w:color w:val="000000" w:themeColor="text1"/>
          <w:kern w:val="0"/>
          <w:sz w:val="24"/>
        </w:rPr>
        <w:t xml:space="preserve">A  </w:t>
      </w:r>
      <w:r>
        <w:rPr>
          <w:rFonts w:hint="eastAsia"/>
          <w:color w:val="000000" w:themeColor="text1"/>
          <w:kern w:val="0"/>
          <w:sz w:val="24"/>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lang w:eastAsia="zh-CN"/>
              </w:rPr>
            </w:pPr>
            <w:r>
              <w:rPr>
                <w:rFonts w:hint="eastAsia"/>
                <w:b/>
                <w:color w:val="000000" w:themeColor="text1"/>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rPr>
              <w:t>货物的包装必须是制造商原厂包装，其包装均应有良好的防湿、防锈、防潮、防雨、防腐及防碰撞的措施。凡由于包装不良造成的损失和由此产生的费用均由</w:t>
            </w:r>
            <w:r>
              <w:rPr>
                <w:rFonts w:hint="eastAsia" w:ascii="宋体" w:hAnsi="宋体" w:eastAsia="宋体" w:cs="宋体"/>
                <w:color w:val="000000" w:themeColor="text1"/>
                <w:lang w:val="en-US" w:eastAsia="zh-CN"/>
              </w:rPr>
              <w:t>投标人</w:t>
            </w:r>
            <w:r>
              <w:rPr>
                <w:rFonts w:hint="eastAsia" w:ascii="宋体" w:hAnsi="宋体" w:eastAsia="宋体" w:cs="宋体"/>
                <w:color w:val="000000" w:themeColor="text1"/>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运至合同地点的货物费、运输费、卸装费、运输保险费、安装调试费和验收等一切费用</w:t>
            </w:r>
            <w:r>
              <w:rPr>
                <w:rFonts w:hint="eastAsia"/>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rPr>
              <w:t>采购合同由</w:t>
            </w:r>
            <w:r>
              <w:rPr>
                <w:rFonts w:hint="eastAsia" w:ascii="宋体" w:hAnsi="宋体" w:eastAsia="宋体" w:cs="宋体"/>
                <w:color w:val="000000" w:themeColor="text1"/>
                <w:lang w:val="en-US" w:eastAsia="zh-CN"/>
              </w:rPr>
              <w:t>中标供应商凭《中标通知书》</w:t>
            </w:r>
            <w:r>
              <w:rPr>
                <w:rFonts w:hint="eastAsia" w:ascii="宋体" w:hAnsi="宋体" w:eastAsia="宋体" w:cs="宋体"/>
                <w:color w:val="000000" w:themeColor="text1"/>
              </w:rPr>
              <w:t>与采购人双方签订，签订时间为《</w:t>
            </w:r>
            <w:r>
              <w:rPr>
                <w:rFonts w:hint="eastAsia" w:ascii="宋体" w:hAnsi="宋体" w:eastAsia="宋体" w:cs="宋体"/>
                <w:color w:val="000000" w:themeColor="text1"/>
                <w:lang w:val="en-US" w:eastAsia="zh-CN"/>
              </w:rPr>
              <w:t>中标</w:t>
            </w:r>
            <w:r>
              <w:rPr>
                <w:rFonts w:hint="eastAsia" w:ascii="宋体" w:hAnsi="宋体" w:cs="宋体"/>
                <w:color w:val="000000" w:themeColor="text1"/>
              </w:rPr>
              <w:t>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完工</w:t>
            </w:r>
            <w:r>
              <w:rPr>
                <w:rFonts w:hint="eastAsia"/>
                <w:b/>
                <w:color w:val="000000" w:themeColor="text1"/>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eastAsia="宋体"/>
                <w:color w:val="000000" w:themeColor="text1"/>
                <w:lang w:val="en-US" w:eastAsia="zh-CN"/>
              </w:rPr>
            </w:pPr>
            <w:r>
              <w:rPr>
                <w:rFonts w:hint="eastAsia"/>
                <w:color w:val="000000" w:themeColor="text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cs="宋体"/>
                <w:b w:val="0"/>
                <w:bCs w:val="0"/>
                <w:color w:val="000000" w:themeColor="text1"/>
                <w:kern w:val="0"/>
                <w:szCs w:val="21"/>
                <w:highlight w:val="none"/>
                <w:lang w:val="en-US" w:eastAsia="zh-CN"/>
              </w:rPr>
              <w:t>合同签订后按进度支付款项；</w:t>
            </w:r>
            <w:r>
              <w:rPr>
                <w:rFonts w:hint="eastAsia" w:ascii="宋体" w:hAnsi="宋体" w:eastAsia="宋体" w:cs="宋体"/>
                <w:b w:val="0"/>
                <w:bCs w:val="0"/>
                <w:color w:val="000000" w:themeColor="text1"/>
                <w:kern w:val="0"/>
                <w:szCs w:val="21"/>
                <w:highlight w:val="none"/>
                <w:lang w:val="en-US" w:eastAsia="zh-CN"/>
              </w:rPr>
              <w:t>货物安装</w:t>
            </w:r>
            <w:r>
              <w:rPr>
                <w:rFonts w:hint="eastAsia" w:ascii="宋体" w:hAnsi="宋体" w:cs="宋体"/>
                <w:b w:val="0"/>
                <w:bCs w:val="0"/>
                <w:color w:val="000000" w:themeColor="text1"/>
                <w:kern w:val="0"/>
                <w:szCs w:val="21"/>
                <w:highlight w:val="none"/>
                <w:lang w:val="en-US" w:eastAsia="zh-CN"/>
              </w:rPr>
              <w:t>调试</w:t>
            </w:r>
            <w:r>
              <w:rPr>
                <w:rFonts w:hint="eastAsia" w:ascii="宋体" w:hAnsi="宋体" w:eastAsia="宋体" w:cs="宋体"/>
                <w:b w:val="0"/>
                <w:bCs w:val="0"/>
                <w:color w:val="000000" w:themeColor="text1"/>
                <w:kern w:val="0"/>
                <w:szCs w:val="21"/>
                <w:highlight w:val="none"/>
                <w:lang w:val="en-US" w:eastAsia="zh-CN"/>
              </w:rPr>
              <w:t>并</w:t>
            </w:r>
            <w:r>
              <w:rPr>
                <w:rFonts w:hint="eastAsia" w:ascii="宋体" w:hAnsi="宋体" w:eastAsia="宋体" w:cs="宋体"/>
                <w:b w:val="0"/>
                <w:bCs w:val="0"/>
                <w:color w:val="000000" w:themeColor="text1"/>
                <w:highlight w:val="none"/>
              </w:rPr>
              <w:t>验收合格后</w:t>
            </w:r>
            <w:r>
              <w:rPr>
                <w:rFonts w:hint="eastAsia" w:ascii="宋体" w:hAnsi="宋体" w:cs="宋体"/>
                <w:b w:val="0"/>
                <w:bCs w:val="0"/>
                <w:color w:val="000000" w:themeColor="text1"/>
                <w:kern w:val="0"/>
                <w:szCs w:val="21"/>
                <w:highlight w:val="none"/>
                <w:lang w:val="en-US" w:eastAsia="zh-CN"/>
              </w:rPr>
              <w:t>10日内支付合同金额的</w:t>
            </w:r>
            <w:r>
              <w:rPr>
                <w:rFonts w:hint="eastAsia" w:ascii="宋体" w:hAnsi="宋体" w:cs="宋体"/>
                <w:b w:val="0"/>
                <w:bCs w:val="0"/>
                <w:color w:val="000000" w:themeColor="text1"/>
                <w:highlight w:val="none"/>
                <w:lang w:val="en-US" w:eastAsia="zh-CN"/>
              </w:rPr>
              <w:t>97%，</w:t>
            </w:r>
            <w:r>
              <w:rPr>
                <w:rFonts w:hint="eastAsia" w:ascii="宋体" w:hAnsi="宋体" w:eastAsia="宋体" w:cs="宋体"/>
                <w:b w:val="0"/>
                <w:bCs w:val="0"/>
                <w:color w:val="000000" w:themeColor="text1"/>
                <w:kern w:val="0"/>
                <w:szCs w:val="21"/>
                <w:highlight w:val="none"/>
                <w:lang w:eastAsia="zh-CN"/>
              </w:rPr>
              <w:t>所有款项以上级资金拨付到位后支付。剩余</w:t>
            </w:r>
            <w:r>
              <w:rPr>
                <w:rFonts w:hint="eastAsia" w:ascii="宋体" w:hAnsi="宋体" w:eastAsia="宋体" w:cs="宋体"/>
                <w:b w:val="0"/>
                <w:bCs w:val="0"/>
                <w:color w:val="000000" w:themeColor="text1"/>
                <w:kern w:val="0"/>
                <w:szCs w:val="21"/>
                <w:highlight w:val="none"/>
                <w:lang w:val="en-US" w:eastAsia="zh-CN"/>
              </w:rPr>
              <w:t>款项3</w:t>
            </w:r>
            <w:r>
              <w:rPr>
                <w:rFonts w:hint="eastAsia" w:ascii="宋体" w:hAnsi="宋体" w:cs="宋体"/>
                <w:b w:val="0"/>
                <w:bCs w:val="0"/>
                <w:color w:val="000000" w:themeColor="text1"/>
                <w:highlight w:val="none"/>
                <w:lang w:val="en-US" w:eastAsia="zh-CN"/>
              </w:rPr>
              <w:t>%作为质量保证金，质量保证金自竣工验收合格并经书面确认之日起18个月期满后支付。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olor w:val="000000" w:themeColor="text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rPr>
            </w:pPr>
            <w:r>
              <w:rPr>
                <w:rFonts w:hint="eastAsia" w:cs="宋体" w:asciiTheme="minorEastAsia" w:hAnsiTheme="minorEastAsia"/>
                <w:b/>
                <w:bCs/>
                <w:color w:val="000000" w:themeColor="text1"/>
                <w:kern w:val="0"/>
                <w:szCs w:val="21"/>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lang w:val="en-US" w:eastAsia="zh-CN"/>
              </w:rPr>
            </w:pPr>
            <w:r>
              <w:rPr>
                <w:rFonts w:hint="eastAsia"/>
                <w:color w:val="000000" w:themeColor="text1"/>
                <w:lang w:val="en-US" w:eastAsia="zh-CN"/>
              </w:rPr>
              <w:t>采购人按照项目指标量进行要求验收。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所有设备必须提供</w:t>
            </w:r>
            <w:r>
              <w:rPr>
                <w:rFonts w:hint="eastAsia"/>
                <w:color w:val="000000" w:themeColor="text1"/>
                <w:lang w:val="en-US" w:eastAsia="zh-CN"/>
              </w:rPr>
              <w:t>18个月</w:t>
            </w:r>
            <w:r>
              <w:rPr>
                <w:rFonts w:hint="eastAsia"/>
                <w:color w:val="000000" w:themeColor="text1"/>
              </w:rPr>
              <w:t>免费保修及终身服务，在质量保证期内发生的质量问题，由投标人负责免费维修；在质量保证期外发生的质量问题，由成交供应商负责解决，采购人应支付相应的费用。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人民币</w:t>
            </w:r>
            <w:r>
              <w:rPr>
                <w:rFonts w:hint="eastAsia" w:ascii="宋体" w:hAnsi="宋体"/>
                <w:b/>
                <w:color w:val="000000" w:themeColor="text1"/>
                <w:szCs w:val="21"/>
                <w:lang w:val="en-US" w:eastAsia="zh-CN"/>
              </w:rPr>
              <w:t>叁万伍</w:t>
            </w:r>
            <w:r>
              <w:rPr>
                <w:rFonts w:hint="eastAsia" w:ascii="宋体" w:hAnsi="宋体"/>
                <w:b/>
                <w:color w:val="000000" w:themeColor="text1"/>
                <w:szCs w:val="21"/>
              </w:rPr>
              <w:t>仟元整（￥</w:t>
            </w:r>
            <w:r>
              <w:rPr>
                <w:rFonts w:hint="eastAsia" w:ascii="宋体" w:hAnsi="宋体"/>
                <w:b/>
                <w:color w:val="000000" w:themeColor="text1"/>
                <w:szCs w:val="21"/>
                <w:lang w:val="en-US" w:eastAsia="zh-CN"/>
              </w:rPr>
              <w:t>35</w:t>
            </w:r>
            <w:r>
              <w:rPr>
                <w:rFonts w:hint="eastAsia" w:ascii="宋体" w:hAnsi="宋体"/>
                <w:b/>
                <w:color w:val="000000" w:themeColor="text1"/>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eastAsia="宋体"/>
                <w:b/>
                <w:bCs/>
                <w:color w:val="000000" w:themeColor="text1"/>
                <w:szCs w:val="21"/>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lang w:eastAsia="zh-CN"/>
              </w:rPr>
            </w:pPr>
            <w:r>
              <w:rPr>
                <w:rFonts w:hint="eastAsia" w:ascii="宋体" w:hAnsi="宋体" w:eastAsia="宋体"/>
                <w:b/>
                <w:bCs/>
                <w:color w:val="000000" w:themeColor="text1"/>
                <w:szCs w:val="21"/>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rPr>
            </w:pPr>
            <w:r>
              <w:rPr>
                <w:rFonts w:hint="eastAsia" w:ascii="宋体" w:hAnsi="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1</w:t>
            </w:r>
            <w:r>
              <w:rPr>
                <w:color w:val="000000" w:themeColor="text1"/>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Cs/>
                <w:color w:val="000000"/>
                <w:szCs w:val="21"/>
                <w:lang w:val="en-US" w:eastAsia="zh-CN"/>
              </w:rPr>
              <w:t>参考</w:t>
            </w:r>
            <w:r>
              <w:rPr>
                <w:rFonts w:hint="eastAsia" w:ascii="宋体" w:hAnsi="宋体"/>
                <w:bCs/>
                <w:color w:val="000000" w:themeColor="text1"/>
                <w:szCs w:val="21"/>
              </w:rPr>
              <w:t>发改价格[2011]534号文的规定</w:t>
            </w:r>
            <w:r>
              <w:rPr>
                <w:rFonts w:hint="eastAsia" w:ascii="宋体" w:hAnsi="宋体"/>
                <w:color w:val="000000" w:themeColor="text1"/>
                <w:szCs w:val="21"/>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pStyle w:val="6"/>
        <w:numPr>
          <w:ilvl w:val="0"/>
          <w:numId w:val="0"/>
        </w:numPr>
        <w:spacing w:beforeLines="150" w:after="0" w:line="360" w:lineRule="auto"/>
        <w:rPr>
          <w:color w:val="000000" w:themeColor="text1"/>
          <w:kern w:val="0"/>
          <w:sz w:val="24"/>
        </w:rPr>
      </w:pPr>
      <w:bookmarkStart w:id="113" w:name="_Toc26504"/>
      <w:bookmarkStart w:id="114" w:name="_Toc505160648"/>
      <w:r>
        <w:rPr>
          <w:rFonts w:hint="eastAsia"/>
          <w:color w:val="000000" w:themeColor="text1"/>
          <w:kern w:val="0"/>
          <w:sz w:val="24"/>
        </w:rPr>
        <w:t>B  技术要求</w:t>
      </w:r>
      <w:bookmarkEnd w:id="113"/>
      <w:bookmarkEnd w:id="114"/>
    </w:p>
    <w:tbl>
      <w:tblPr>
        <w:tblStyle w:val="50"/>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200"/>
        <w:gridCol w:w="82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货物名称</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规格及参数</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单位</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85KW谷物冷却机</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（一）产品技术参数需求：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▲1、制冷量：≥8</w:t>
            </w:r>
            <w:r>
              <w:rPr>
                <w:rFonts w:hint="eastAsia" w:ascii="宋体" w:hAnsi="宋体" w:eastAsia="宋体" w:cs="宋体"/>
                <w:sz w:val="21"/>
                <w:szCs w:val="21"/>
                <w:lang w:val="en-US" w:eastAsia="zh-CN"/>
              </w:rPr>
              <w:t>8</w:t>
            </w:r>
            <w:r>
              <w:rPr>
                <w:rFonts w:hint="eastAsia" w:ascii="宋体" w:hAnsi="宋体" w:eastAsia="宋体" w:cs="宋体"/>
                <w:sz w:val="21"/>
                <w:szCs w:val="21"/>
              </w:rPr>
              <w:t>kw</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2、整机运行功率：≤48kw</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标准工况送风量</w:t>
            </w:r>
            <w:r>
              <w:rPr>
                <w:rFonts w:hint="eastAsia" w:ascii="宋体" w:hAnsi="宋体" w:eastAsia="宋体" w:cs="宋体"/>
                <w:sz w:val="21"/>
                <w:szCs w:val="21"/>
              </w:rPr>
              <w:t>：</w:t>
            </w:r>
            <w:r>
              <w:rPr>
                <w:rFonts w:hint="eastAsia" w:ascii="宋体" w:hAnsi="宋体" w:eastAsia="宋体" w:cs="宋体"/>
                <w:sz w:val="21"/>
                <w:szCs w:val="21"/>
                <w:lang w:val="en-US" w:eastAsia="zh-CN"/>
              </w:rPr>
              <w:t>6000</w:t>
            </w:r>
            <w:r>
              <w:rPr>
                <w:rFonts w:hint="eastAsia" w:ascii="宋体" w:hAnsi="宋体" w:eastAsia="宋体" w:cs="宋体"/>
                <w:sz w:val="21"/>
                <w:szCs w:val="21"/>
              </w:rPr>
              <w:t>m³/h</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4、变频送风机风压：2000pa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5、出风口直径尺寸: DN</w:t>
            </w:r>
            <w:r>
              <w:rPr>
                <w:rFonts w:hint="eastAsia" w:ascii="宋体" w:hAnsi="宋体" w:eastAsia="宋体" w:cs="宋体"/>
                <w:sz w:val="21"/>
                <w:szCs w:val="21"/>
                <w:lang w:val="en-US" w:eastAsia="zh-CN"/>
              </w:rPr>
              <w:t>5</w:t>
            </w:r>
            <w:r>
              <w:rPr>
                <w:rFonts w:hint="eastAsia" w:ascii="宋体" w:hAnsi="宋体" w:eastAsia="宋体" w:cs="宋体"/>
                <w:sz w:val="21"/>
                <w:szCs w:val="21"/>
              </w:rPr>
              <w:t>00mm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6、制冷剂采用R</w:t>
            </w:r>
            <w:r>
              <w:rPr>
                <w:rFonts w:hint="eastAsia" w:ascii="宋体" w:hAnsi="宋体" w:eastAsia="宋体" w:cs="宋体"/>
                <w:sz w:val="21"/>
                <w:szCs w:val="21"/>
                <w:lang w:val="en-US" w:eastAsia="zh-CN"/>
              </w:rPr>
              <w:t>407C</w:t>
            </w:r>
            <w:r>
              <w:rPr>
                <w:rFonts w:hint="eastAsia" w:ascii="宋体" w:hAnsi="宋体" w:eastAsia="宋体" w:cs="宋体"/>
                <w:sz w:val="21"/>
                <w:szCs w:val="21"/>
              </w:rPr>
              <w:t>或者环保工质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▲7、整机制冷COP不小于</w:t>
            </w:r>
            <w:r>
              <w:rPr>
                <w:rFonts w:hint="eastAsia" w:ascii="宋体" w:hAnsi="宋体" w:eastAsia="宋体" w:cs="宋体"/>
                <w:sz w:val="21"/>
                <w:szCs w:val="21"/>
                <w:lang w:val="en-US" w:eastAsia="zh-CN"/>
              </w:rPr>
              <w:t>3.0</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8、热交换器应采用高效亲水铝箔翅片，换热器寿命应≥5年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9、制冷管道采用不少于1.0mm壁厚紫铜管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10、保温风管、yjv3*25平方+2*16平方国标电缆线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（二）产品性能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▲1、出风温度：8℃-30℃可调；出风口温控精度0.1℃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2、出风口湿度∶60-95%；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3、出风口不可有明水和飞水现象；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4、可在环境温度+5至+43℃正常使用；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5、可新风运行也可以接回风内循环运行；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（三）谷物冷却机控制方式及安全装置；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1、控制系统应采用PLC可编程控制箱，设有进出风口温湿度显示，送风机配备变频器根据出风口设定温度自适应调节，控制系统含有压缩机智能控温加减载逻辑；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2、保护功能含有：压缩机热过载保护，电源缺逆相保护，压缩机超压力保护，送风机热过载保护，传感器断路保护；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3、送风机频率调节范围：10-50Hz可调；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（四）基本结构及配置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1、采用热风上排方式，送回风口水平布置，底架带有牵引车；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▲2、钣金表面平整，边角平滑，应采用厚度不低于1.0mm的无磁性无指纹不锈钢；无明显的凹凸不平之处；</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3、带有风管软连接接口和电气防水接口；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4、谷冷机控制箱侧带有电缆绕线把手；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5、回风口带有防尘滤网，结构考虑方便拆卸易清洗；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6、冷凝器铜管翅片设有防撞孔板且不影响散热；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7、变频电机设有散热风扇；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8、PLC控制箱设有散热排风扇；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9、电机总功率应满足谷物冷却需求；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（六）谷物冷却机材质及使用寿命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1、板材制件采用压力成型，表面平整，边角平滑，安装后的网板和干燥机的外表面不得出现明显的凹凸不平之处；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2、谷物冷却机的使用寿命不少于10年。大修周期不少于3年，大修费用小于谷冷机售价的10%；</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台</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85KW谷物冷却机电缆</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国标yjv3*25平方+2*16平方电缆</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粮面恒温专用机组</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▲1、制冷量（kw）：30</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▲2、送风量（m³/h）：</w:t>
            </w:r>
            <w:r>
              <w:rPr>
                <w:rFonts w:hint="eastAsia" w:ascii="宋体" w:hAnsi="宋体" w:eastAsia="宋体" w:cs="宋体"/>
                <w:sz w:val="21"/>
                <w:szCs w:val="21"/>
                <w:lang w:val="en-US" w:eastAsia="zh-CN"/>
              </w:rPr>
              <w:t>7500</w:t>
            </w:r>
            <w:r>
              <w:rPr>
                <w:rFonts w:hint="eastAsia" w:ascii="宋体" w:hAnsi="宋体" w:eastAsia="宋体" w:cs="宋体"/>
                <w:sz w:val="21"/>
                <w:szCs w:val="21"/>
                <w:lang w:eastAsia="zh-CN"/>
              </w:rPr>
              <w:t>（提供检测报告</w:t>
            </w:r>
            <w:r>
              <w:rPr>
                <w:rFonts w:hint="eastAsia" w:ascii="宋体" w:hAnsi="宋体" w:eastAsia="宋体" w:cs="宋体"/>
                <w:sz w:val="21"/>
                <w:szCs w:val="21"/>
                <w:lang w:val="en-US" w:eastAsia="zh-CN"/>
              </w:rPr>
              <w:t>复印件，并加盖投标人公章。</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3、送风距离（m）：＞20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▲4、冷凝风量（m³/h）：</w:t>
            </w:r>
            <w:r>
              <w:rPr>
                <w:rFonts w:hint="eastAsia" w:ascii="宋体" w:hAnsi="宋体" w:eastAsia="宋体" w:cs="宋体"/>
                <w:sz w:val="21"/>
                <w:szCs w:val="21"/>
                <w:lang w:val="en-US" w:eastAsia="zh-CN"/>
              </w:rPr>
              <w:t>14500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5、全压（Pa）：</w:t>
            </w:r>
            <w:r>
              <w:rPr>
                <w:rFonts w:hint="eastAsia" w:ascii="宋体" w:hAnsi="宋体" w:eastAsia="宋体" w:cs="宋体"/>
                <w:sz w:val="21"/>
                <w:szCs w:val="21"/>
                <w:lang w:val="en-US" w:eastAsia="zh-CN"/>
              </w:rPr>
              <w:t>710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6、压缩机功率（kw）：10.8</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7、冷凝风机功率（kw）：0.75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8、送风风机功率（kw）：</w:t>
            </w:r>
            <w:r>
              <w:rPr>
                <w:rFonts w:hint="eastAsia" w:ascii="宋体" w:hAnsi="宋体" w:eastAsia="宋体" w:cs="宋体"/>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9、总装机功率（kw）：</w:t>
            </w:r>
            <w:r>
              <w:rPr>
                <w:rFonts w:hint="eastAsia" w:ascii="宋体" w:hAnsi="宋体" w:eastAsia="宋体" w:cs="宋体"/>
                <w:sz w:val="21"/>
                <w:szCs w:val="21"/>
                <w:lang w:val="en-US" w:eastAsia="zh-CN"/>
              </w:rPr>
              <w:t>14.55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▲10、出风温度（℃）：5-25可调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11、出风相对湿度（%）：60-90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12、外形尺寸：≤1000×1000×1800（立式）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13、电制：AC380V 3Φ 50Hz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14、制冷剂：R</w:t>
            </w:r>
            <w:r>
              <w:rPr>
                <w:rFonts w:hint="eastAsia" w:ascii="宋体" w:hAnsi="宋体" w:eastAsia="宋体" w:cs="宋体"/>
                <w:sz w:val="21"/>
                <w:szCs w:val="21"/>
                <w:lang w:val="en-US" w:eastAsia="zh-CN"/>
              </w:rPr>
              <w:t>407C</w:t>
            </w:r>
            <w:r>
              <w:rPr>
                <w:rFonts w:hint="eastAsia" w:ascii="宋体" w:hAnsi="宋体" w:eastAsia="宋体" w:cs="宋体"/>
                <w:sz w:val="21"/>
                <w:szCs w:val="21"/>
              </w:rPr>
              <w:t>或环保冷媒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▲15、机组外壳：碳钢喷塑。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▲16、安全措施：高压、低压、压缩机及风机过载保护、温度控制、电源逆相、缺相保护等。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▲17、信息化：具有通讯接口，能与上位机相连，并具备远程操作功能。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18、进出风形式：自动送风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19、风管及风管尺寸（mm）:双层保温风管DN500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设备选型要求：空调器控温储粮的设备选型采用一体式安装的形式，整机安装于仓房外墙，仓内进回风口安装密闭门，防止熏蒸气体泄漏导致机组损坏。回风口要按照粮仓要求制作并安装防熏蒸密闭门,防熏蒸密闭门外方内圆,方口处要求能镶嵌两道密封条,防止薰蒸气体泄漏导致机组损环。)防熏蒸密闭门材质为不锈钢材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、空调控制箱：采用知名品牌电气元器。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、配管配线：包含增加配电箱（600*600*200）至空调的配管配线，配管规格SC25，配线规格yjv3*10平方+2*6平方国标电缆线。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23</w:t>
            </w:r>
            <w:r>
              <w:rPr>
                <w:rFonts w:hint="eastAsia" w:ascii="宋体" w:hAnsi="宋体" w:eastAsia="宋体" w:cs="宋体"/>
                <w:sz w:val="21"/>
                <w:szCs w:val="21"/>
              </w:rPr>
              <w:t>、其他说明：包含材料设备的购置、安装等所有费用，并满足招标文件、国家有关标准、规范等。配管配线采用知名品牌，支架、膨胀螺栓、螺丝等固定辅助材料采用不锈钢材质。</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台</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粮面恒温专用机组电缆</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国标yjv3*25平方+2*16平方电缆</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国标yjv3*10平方+2*6平方电缆</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仓库裂缝气密修补</w:t>
            </w: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1-9号仓外墙周边散水墙角裂缝灌水泥基防水</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1-9号仓外墙周边散水墙角裂缝灌水泥基防水</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1至9仓内墙以地面墙角贴一半薄膜</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5至9仓内密封槽接头修补防水</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1、2、3仓内墙梁底以砖墙连接开裂凿墙</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批膨胀水泥砂浆墙修补复</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平方</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tc>
        <w:tc>
          <w:tcPr>
            <w:tcW w:w="6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1至4仓外墙梁以砖墙裂缝修补防水</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462</w:t>
            </w:r>
          </w:p>
        </w:tc>
      </w:tr>
    </w:tbl>
    <w:p>
      <w:pPr>
        <w:adjustRightInd w:val="0"/>
        <w:snapToGrid w:val="0"/>
        <w:spacing w:line="360" w:lineRule="auto"/>
        <w:rPr>
          <w:rFonts w:ascii="宋体" w:hAnsi="宋体"/>
          <w:bCs/>
          <w:color w:val="000000" w:themeColor="text1"/>
        </w:rPr>
      </w:pPr>
    </w:p>
    <w:p>
      <w:pPr>
        <w:pStyle w:val="2"/>
        <w:rPr>
          <w:color w:val="000000" w:themeColor="text1"/>
          <w:sz w:val="21"/>
          <w:szCs w:val="21"/>
        </w:rPr>
      </w:pPr>
    </w:p>
    <w:p>
      <w:pPr>
        <w:rPr>
          <w:rFonts w:hint="eastAsia"/>
          <w:color w:val="000000" w:themeColor="text1"/>
        </w:rPr>
      </w:pPr>
      <w:r>
        <w:rPr>
          <w:rFonts w:hint="eastAsia"/>
          <w:color w:val="000000" w:themeColor="text1"/>
        </w:rPr>
        <w:br w:type="page"/>
      </w:r>
    </w:p>
    <w:p>
      <w:pPr>
        <w:pStyle w:val="5"/>
        <w:numPr>
          <w:ilvl w:val="0"/>
          <w:numId w:val="0"/>
        </w:numPr>
        <w:spacing w:beforeLines="0" w:line="240" w:lineRule="auto"/>
        <w:rPr>
          <w:color w:val="000000" w:themeColor="text1"/>
        </w:rPr>
      </w:pPr>
      <w:bookmarkStart w:id="115" w:name="_Toc19412"/>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6"/>
        <w:numPr>
          <w:ilvl w:val="0"/>
          <w:numId w:val="0"/>
        </w:numPr>
        <w:rPr>
          <w:color w:val="000000" w:themeColor="text1"/>
          <w:szCs w:val="21"/>
        </w:rPr>
      </w:pPr>
      <w:bookmarkStart w:id="116" w:name="_Toc434832495"/>
      <w:bookmarkStart w:id="117" w:name="_Toc9527"/>
      <w:bookmarkStart w:id="118" w:name="_Toc456272919"/>
      <w:bookmarkStart w:id="119" w:name="_Toc456648358"/>
      <w:r>
        <w:rPr>
          <w:rFonts w:hint="eastAsia"/>
          <w:color w:val="000000" w:themeColor="text1"/>
          <w:szCs w:val="21"/>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bookmarkStart w:id="120" w:name="_Hlt21938668"/>
            <w:bookmarkEnd w:id="120"/>
            <w:bookmarkStart w:id="121" w:name="_Hlt21938665"/>
            <w:bookmarkEnd w:id="121"/>
            <w:bookmarkStart w:id="122" w:name="_Toc365985147"/>
            <w:bookmarkStart w:id="123" w:name="_Toc340672837"/>
            <w:bookmarkStart w:id="124" w:name="_Toc330459953"/>
            <w:bookmarkStart w:id="125" w:name="_Toc349143557"/>
            <w:bookmarkStart w:id="126" w:name="_Toc350438717"/>
            <w:bookmarkStart w:id="127" w:name="_Toc340507410"/>
            <w:bookmarkStart w:id="128" w:name="_Toc503785396"/>
            <w:bookmarkStart w:id="129" w:name="_Toc333935314"/>
            <w:bookmarkStart w:id="130" w:name="_Toc337632326"/>
            <w:bookmarkStart w:id="131" w:name="_Toc345513835"/>
            <w:bookmarkStart w:id="132" w:name="_Toc332206676"/>
            <w:bookmarkStart w:id="133" w:name="_Toc349127594"/>
            <w:bookmarkStart w:id="134" w:name="_Toc339020201"/>
            <w:bookmarkStart w:id="135" w:name="_Toc339019857"/>
            <w:bookmarkStart w:id="136" w:name="_Toc339019983"/>
            <w:bookmarkStart w:id="137" w:name="_Toc331512866"/>
            <w:bookmarkStart w:id="138" w:name="_Toc333237645"/>
            <w:bookmarkStart w:id="139" w:name="_Toc365967041"/>
            <w:bookmarkStart w:id="140" w:name="_Toc333237756"/>
            <w:bookmarkStart w:id="141" w:name="_Toc341348306"/>
            <w:bookmarkStart w:id="142" w:name="_Toc497224194"/>
            <w:bookmarkStart w:id="143" w:name="_Toc339441055"/>
            <w:bookmarkStart w:id="144" w:name="_Toc340677038"/>
            <w:bookmarkStart w:id="145" w:name="_Toc366072496"/>
            <w:bookmarkStart w:id="146" w:name="_Toc336681548"/>
            <w:bookmarkStart w:id="147" w:name="_Toc342296728"/>
            <w:bookmarkStart w:id="148" w:name="_Toc339020063"/>
            <w:bookmarkStart w:id="149" w:name="_Toc350756418"/>
            <w:bookmarkStart w:id="150" w:name="_Toc331684006"/>
            <w:bookmarkStart w:id="151" w:name="_Toc336681903"/>
            <w:bookmarkStart w:id="152" w:name="_Toc339362268"/>
            <w:bookmarkStart w:id="153" w:name="_Toc333935655"/>
            <w:bookmarkStart w:id="154" w:name="_Toc332270314"/>
            <w:bookmarkStart w:id="155" w:name="_Toc342060342"/>
            <w:bookmarkStart w:id="156" w:name="_Toc333238601"/>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2"/>
        <w:ind w:left="0" w:leftChars="0" w:firstLine="0" w:firstLineChars="0"/>
        <w:rPr>
          <w:color w:val="000000" w:themeColor="text1"/>
        </w:rPr>
      </w:pPr>
    </w:p>
    <w:p>
      <w:pPr>
        <w:pStyle w:val="2"/>
        <w:rPr>
          <w:color w:val="000000" w:themeColor="text1"/>
        </w:rPr>
      </w:pPr>
    </w:p>
    <w:p>
      <w:pPr>
        <w:pStyle w:val="2"/>
        <w:rPr>
          <w:color w:val="000000" w:themeColor="text1"/>
        </w:rPr>
      </w:pPr>
    </w:p>
    <w:p>
      <w:pPr>
        <w:pStyle w:val="6"/>
        <w:numPr>
          <w:ilvl w:val="0"/>
          <w:numId w:val="0"/>
        </w:numPr>
        <w:rPr>
          <w:color w:val="000000" w:themeColor="text1"/>
          <w:sz w:val="24"/>
        </w:rPr>
      </w:pPr>
      <w:bookmarkStart w:id="157" w:name="_Toc27816"/>
      <w:r>
        <w:rPr>
          <w:rFonts w:hint="eastAsia"/>
          <w:color w:val="000000" w:themeColor="text1"/>
          <w:sz w:val="24"/>
        </w:rPr>
        <w:t>Ａ</w:t>
      </w:r>
      <w:r>
        <w:rPr>
          <w:color w:val="000000" w:themeColor="text1"/>
          <w:sz w:val="24"/>
        </w:rPr>
        <w:t xml:space="preserve">  </w:t>
      </w:r>
      <w:r>
        <w:rPr>
          <w:rFonts w:hint="eastAsia"/>
          <w:color w:val="000000" w:themeColor="text1"/>
          <w:sz w:val="24"/>
        </w:rPr>
        <w:t>说</w:t>
      </w:r>
      <w:r>
        <w:rPr>
          <w:color w:val="000000" w:themeColor="text1"/>
          <w:sz w:val="24"/>
        </w:rPr>
        <w:t xml:space="preserve">  </w:t>
      </w:r>
      <w:r>
        <w:rPr>
          <w:rFonts w:hint="eastAsia"/>
          <w:color w:val="000000" w:themeColor="text1"/>
          <w:sz w:val="24"/>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7"/>
        <w:numPr>
          <w:ilvl w:val="4"/>
          <w:numId w:val="25"/>
        </w:numPr>
        <w:tabs>
          <w:tab w:val="left" w:pos="720"/>
        </w:tabs>
        <w:spacing w:before="240" w:after="120"/>
        <w:ind w:left="2432" w:hanging="2432"/>
        <w:rPr>
          <w:color w:val="000000" w:themeColor="text1"/>
        </w:rPr>
      </w:pPr>
      <w:bookmarkStart w:id="158" w:name="_Toc497224195"/>
      <w:bookmarkStart w:id="159" w:name="_Toc503785397"/>
      <w:bookmarkStart w:id="160" w:name="_Toc10291"/>
      <w:bookmarkStart w:id="161" w:name="_Toc339019858"/>
      <w:bookmarkStart w:id="162" w:name="_Toc336681549"/>
      <w:bookmarkStart w:id="163" w:name="_Toc333238602"/>
      <w:bookmarkStart w:id="164" w:name="_Toc339019984"/>
      <w:bookmarkStart w:id="165" w:name="_Toc336681904"/>
      <w:bookmarkStart w:id="166" w:name="_Toc342296729"/>
      <w:bookmarkStart w:id="167" w:name="_Toc333237757"/>
      <w:bookmarkStart w:id="168" w:name="_Toc333935315"/>
      <w:bookmarkStart w:id="169" w:name="_Toc350438718"/>
      <w:bookmarkStart w:id="170" w:name="_Toc332206677"/>
      <w:bookmarkStart w:id="171" w:name="_Toc339362269"/>
      <w:bookmarkStart w:id="172" w:name="_Toc349143558"/>
      <w:bookmarkStart w:id="173" w:name="_Toc366072497"/>
      <w:bookmarkStart w:id="174" w:name="_Toc331512867"/>
      <w:bookmarkStart w:id="175" w:name="_Toc340677039"/>
      <w:bookmarkStart w:id="176" w:name="_Toc339020064"/>
      <w:bookmarkStart w:id="177" w:name="_Toc349127595"/>
      <w:bookmarkStart w:id="178" w:name="_Toc342060343"/>
      <w:bookmarkStart w:id="179" w:name="_Toc365967042"/>
      <w:bookmarkStart w:id="180" w:name="_Toc341348307"/>
      <w:bookmarkStart w:id="181" w:name="_Toc340672838"/>
      <w:bookmarkStart w:id="182" w:name="_Toc345513836"/>
      <w:bookmarkStart w:id="183" w:name="_Toc340507411"/>
      <w:bookmarkStart w:id="184" w:name="_Toc333935656"/>
      <w:bookmarkStart w:id="185" w:name="_Toc365985148"/>
      <w:bookmarkStart w:id="186" w:name="_Toc339441056"/>
      <w:bookmarkStart w:id="187" w:name="_Toc331684007"/>
      <w:bookmarkStart w:id="188" w:name="_Toc333237646"/>
      <w:bookmarkStart w:id="189" w:name="_Toc330459954"/>
      <w:bookmarkStart w:id="190" w:name="_Toc350756419"/>
      <w:bookmarkStart w:id="191" w:name="_Toc337632327"/>
      <w:bookmarkStart w:id="192" w:name="_Toc332270315"/>
      <w:bookmarkStart w:id="193" w:name="_Toc339020202"/>
      <w:r>
        <w:rPr>
          <w:rFonts w:hint="eastAsia"/>
          <w:color w:val="000000" w:themeColor="text1"/>
        </w:rPr>
        <w:t>适用范围</w:t>
      </w:r>
      <w:bookmarkEnd w:id="158"/>
      <w:bookmarkEnd w:id="159"/>
      <w:r>
        <w:rPr>
          <w:rFonts w:hint="eastAsia"/>
          <w:color w:val="000000" w:themeColor="text1"/>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4" w:name="_Toc333935316"/>
      <w:bookmarkStart w:id="195" w:name="_Toc349127596"/>
      <w:bookmarkStart w:id="196" w:name="_Toc339362270"/>
      <w:bookmarkStart w:id="197" w:name="_Toc340507412"/>
      <w:bookmarkStart w:id="198" w:name="_Toc339020203"/>
      <w:bookmarkStart w:id="199" w:name="_Toc503785398"/>
      <w:bookmarkStart w:id="200" w:name="_Toc350756420"/>
      <w:bookmarkStart w:id="201" w:name="_Toc497224196"/>
      <w:bookmarkStart w:id="202" w:name="_Toc341348308"/>
      <w:bookmarkStart w:id="203" w:name="_Toc339019985"/>
      <w:bookmarkStart w:id="204" w:name="_Toc365985149"/>
      <w:bookmarkStart w:id="205" w:name="_Toc349143559"/>
      <w:bookmarkStart w:id="206" w:name="_Toc336681550"/>
      <w:bookmarkStart w:id="207" w:name="_Toc339019859"/>
      <w:bookmarkStart w:id="208" w:name="_Toc366072498"/>
      <w:bookmarkStart w:id="209" w:name="_Toc332206678"/>
      <w:bookmarkStart w:id="210" w:name="_Toc337632328"/>
      <w:bookmarkStart w:id="211" w:name="_Toc342060344"/>
      <w:bookmarkStart w:id="212" w:name="_Toc339020065"/>
      <w:bookmarkStart w:id="213" w:name="_Toc340677040"/>
      <w:bookmarkStart w:id="214" w:name="_Toc332270316"/>
      <w:bookmarkStart w:id="215" w:name="_Toc350438719"/>
      <w:bookmarkStart w:id="216" w:name="_Toc330459955"/>
      <w:bookmarkStart w:id="217" w:name="_Toc339441057"/>
      <w:bookmarkStart w:id="218" w:name="_Toc342296730"/>
      <w:bookmarkStart w:id="219" w:name="_Toc333237758"/>
      <w:bookmarkStart w:id="220" w:name="_Toc333238603"/>
      <w:bookmarkStart w:id="221" w:name="_Toc374454571"/>
      <w:bookmarkStart w:id="222" w:name="_Toc333237647"/>
      <w:bookmarkStart w:id="223" w:name="_Toc365967043"/>
      <w:bookmarkStart w:id="224" w:name="_Toc333935657"/>
      <w:bookmarkStart w:id="225" w:name="_Toc345513837"/>
      <w:bookmarkStart w:id="226" w:name="_Toc336681905"/>
      <w:bookmarkStart w:id="227" w:name="_Toc331684008"/>
      <w:bookmarkStart w:id="228" w:name="_Toc340672839"/>
      <w:bookmarkStart w:id="229" w:name="_Toc331512868"/>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rPr>
      </w:pPr>
      <w:bookmarkStart w:id="230" w:name="_Toc23018"/>
      <w:r>
        <w:rPr>
          <w:rFonts w:hint="eastAsia"/>
          <w:color w:val="000000" w:themeColor="text1"/>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阳江市江城区顺安粮油储备有限公司</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highlight w:val="none"/>
        </w:rPr>
        <w:t>“服务”系指招标文件规定中标投标人须承担与实施本项目有关</w:t>
      </w:r>
      <w:r>
        <w:rPr>
          <w:rFonts w:hint="eastAsia" w:ascii="宋体" w:hAnsi="宋体"/>
          <w:bCs/>
          <w:color w:val="000000" w:themeColor="text1"/>
        </w:rPr>
        <w:t>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“工作日”系指国家规定除法定节假日以外的以日</w:t>
      </w:r>
      <w:r>
        <w:rPr>
          <w:rFonts w:ascii="宋体" w:hAnsi="宋体"/>
          <w:bCs/>
          <w:color w:val="000000" w:themeColor="text1"/>
        </w:rPr>
        <w:t>为计算单位的工作时间</w:t>
      </w:r>
      <w:r>
        <w:rPr>
          <w:rFonts w:hint="eastAsia" w:ascii="宋体" w:hAnsi="宋体"/>
          <w:bCs/>
          <w:color w:val="000000" w:themeColor="text1"/>
        </w:rPr>
        <w:t>。</w:t>
      </w:r>
    </w:p>
    <w:p>
      <w:pPr>
        <w:pStyle w:val="7"/>
        <w:numPr>
          <w:ilvl w:val="4"/>
          <w:numId w:val="25"/>
        </w:numPr>
        <w:tabs>
          <w:tab w:val="left" w:pos="720"/>
        </w:tabs>
        <w:spacing w:before="240" w:after="120"/>
        <w:ind w:left="2432" w:hanging="2432"/>
        <w:rPr>
          <w:color w:val="000000" w:themeColor="text1"/>
        </w:rPr>
      </w:pPr>
      <w:bookmarkStart w:id="231" w:name="_Toc497224197"/>
      <w:bookmarkStart w:id="232" w:name="_Toc503785399"/>
      <w:bookmarkStart w:id="233" w:name="_Toc333237759"/>
      <w:bookmarkStart w:id="234" w:name="_Toc340507413"/>
      <w:bookmarkStart w:id="235" w:name="_Toc330459956"/>
      <w:bookmarkStart w:id="236" w:name="_Toc349143560"/>
      <w:bookmarkStart w:id="237" w:name="_Toc349127597"/>
      <w:bookmarkStart w:id="238" w:name="_Toc333238604"/>
      <w:bookmarkStart w:id="239" w:name="_Toc339362271"/>
      <w:bookmarkStart w:id="240" w:name="_Toc333237648"/>
      <w:bookmarkStart w:id="241" w:name="_Toc340677041"/>
      <w:bookmarkStart w:id="242" w:name="_Toc339020066"/>
      <w:bookmarkStart w:id="243" w:name="_Toc2545"/>
      <w:bookmarkStart w:id="244" w:name="_Toc339019986"/>
      <w:bookmarkStart w:id="245" w:name="_Toc339020204"/>
      <w:bookmarkStart w:id="246" w:name="_Toc340672840"/>
      <w:bookmarkStart w:id="247" w:name="_Toc331512869"/>
      <w:bookmarkStart w:id="248" w:name="_Toc333935658"/>
      <w:bookmarkStart w:id="249" w:name="_Toc374454572"/>
      <w:bookmarkStart w:id="250" w:name="_Toc365967044"/>
      <w:bookmarkStart w:id="251" w:name="_Toc339441058"/>
      <w:bookmarkStart w:id="252" w:name="_Toc341348309"/>
      <w:bookmarkStart w:id="253" w:name="_Toc336681551"/>
      <w:bookmarkStart w:id="254" w:name="_Toc339019860"/>
      <w:bookmarkStart w:id="255" w:name="_Toc345513838"/>
      <w:bookmarkStart w:id="256" w:name="_Toc333935317"/>
      <w:bookmarkStart w:id="257" w:name="_Toc332206679"/>
      <w:bookmarkStart w:id="258" w:name="_Toc342060345"/>
      <w:bookmarkStart w:id="259" w:name="_Toc350756421"/>
      <w:bookmarkStart w:id="260" w:name="_Toc337632329"/>
      <w:bookmarkStart w:id="261" w:name="_Toc336681906"/>
      <w:bookmarkStart w:id="262" w:name="_Toc350438720"/>
      <w:bookmarkStart w:id="263" w:name="_Toc366072499"/>
      <w:bookmarkStart w:id="264" w:name="_Toc332270317"/>
      <w:bookmarkStart w:id="265" w:name="_Toc331684009"/>
      <w:bookmarkStart w:id="266" w:name="_Toc365985150"/>
      <w:bookmarkStart w:id="267" w:name="_Toc342296731"/>
      <w:r>
        <w:rPr>
          <w:rFonts w:hint="eastAsia"/>
          <w:color w:val="000000" w:themeColor="text1"/>
        </w:rPr>
        <w:t>合格的</w:t>
      </w:r>
      <w:bookmarkEnd w:id="231"/>
      <w:bookmarkEnd w:id="232"/>
      <w:r>
        <w:rPr>
          <w:rFonts w:hint="eastAsia"/>
          <w:color w:val="000000" w:themeColor="text1"/>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rPr>
      </w:pPr>
      <w:bookmarkStart w:id="268" w:name="_Toc341348310"/>
      <w:bookmarkStart w:id="269" w:name="_Toc339441059"/>
      <w:bookmarkStart w:id="270" w:name="_Toc336681907"/>
      <w:bookmarkStart w:id="271" w:name="_Toc503785400"/>
      <w:bookmarkStart w:id="272" w:name="_Toc339020205"/>
      <w:bookmarkStart w:id="273" w:name="_Toc331684010"/>
      <w:bookmarkStart w:id="274" w:name="_Toc374454573"/>
      <w:bookmarkStart w:id="275" w:name="_Toc332206680"/>
      <w:bookmarkStart w:id="276" w:name="_Toc365967045"/>
      <w:bookmarkStart w:id="277" w:name="_Toc340677042"/>
      <w:bookmarkStart w:id="278" w:name="_Toc345513839"/>
      <w:bookmarkStart w:id="279" w:name="_Toc365985151"/>
      <w:bookmarkStart w:id="280" w:name="_Toc332270318"/>
      <w:bookmarkStart w:id="281" w:name="_Toc5064"/>
      <w:bookmarkStart w:id="282" w:name="_Toc337632330"/>
      <w:bookmarkStart w:id="283" w:name="_Toc350438721"/>
      <w:bookmarkStart w:id="284" w:name="_Toc331512870"/>
      <w:bookmarkStart w:id="285" w:name="_Toc340507414"/>
      <w:bookmarkStart w:id="286" w:name="_Toc349143561"/>
      <w:bookmarkStart w:id="287" w:name="_Toc333238605"/>
      <w:bookmarkStart w:id="288" w:name="_Toc333237760"/>
      <w:bookmarkStart w:id="289" w:name="_Toc333935659"/>
      <w:bookmarkStart w:id="290" w:name="_Toc339019987"/>
      <w:bookmarkStart w:id="291" w:name="_Toc339362272"/>
      <w:bookmarkStart w:id="292" w:name="_Toc336681552"/>
      <w:bookmarkStart w:id="293" w:name="_Toc330459957"/>
      <w:bookmarkStart w:id="294" w:name="_Toc333935318"/>
      <w:bookmarkStart w:id="295" w:name="_Toc350756422"/>
      <w:bookmarkStart w:id="296" w:name="_Toc339020067"/>
      <w:bookmarkStart w:id="297" w:name="_Toc349127598"/>
      <w:bookmarkStart w:id="298" w:name="_Toc333237649"/>
      <w:bookmarkStart w:id="299" w:name="_Toc340672841"/>
      <w:bookmarkStart w:id="300" w:name="_Toc342296732"/>
      <w:bookmarkStart w:id="301" w:name="_Toc339019861"/>
      <w:bookmarkStart w:id="302" w:name="_Toc497224198"/>
      <w:bookmarkStart w:id="303" w:name="_Toc366072500"/>
      <w:bookmarkStart w:id="304" w:name="_Toc342060346"/>
      <w:r>
        <w:rPr>
          <w:rFonts w:hint="eastAsia"/>
          <w:color w:val="000000" w:themeColor="text1"/>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5" w:name="_Toc341348311"/>
      <w:bookmarkStart w:id="306" w:name="_Toc339441060"/>
      <w:bookmarkStart w:id="307" w:name="_Toc340677043"/>
      <w:bookmarkStart w:id="308" w:name="_Toc342296733"/>
      <w:bookmarkStart w:id="309" w:name="_Toc336681553"/>
      <w:bookmarkStart w:id="310" w:name="_Toc366072501"/>
      <w:bookmarkStart w:id="311" w:name="_Toc349127599"/>
      <w:bookmarkStart w:id="312" w:name="_Toc339362273"/>
      <w:bookmarkStart w:id="313" w:name="_Toc497224199"/>
      <w:bookmarkStart w:id="314" w:name="_Toc339020206"/>
      <w:bookmarkStart w:id="315" w:name="_Toc340672842"/>
      <w:bookmarkStart w:id="316" w:name="_Toc340507415"/>
      <w:bookmarkStart w:id="317" w:name="_Toc374454574"/>
      <w:bookmarkStart w:id="318" w:name="_Toc503785401"/>
      <w:bookmarkStart w:id="319" w:name="_Toc336681908"/>
      <w:bookmarkStart w:id="320" w:name="_Toc350756423"/>
      <w:bookmarkStart w:id="321" w:name="_Toc330459958"/>
      <w:bookmarkStart w:id="322" w:name="_Toc342060347"/>
      <w:bookmarkStart w:id="323" w:name="_Toc339019988"/>
      <w:bookmarkStart w:id="324" w:name="_Toc365967046"/>
      <w:bookmarkStart w:id="325" w:name="_Toc333935319"/>
      <w:bookmarkStart w:id="326" w:name="_Toc349143562"/>
      <w:bookmarkStart w:id="327" w:name="_Toc333237761"/>
      <w:bookmarkStart w:id="328" w:name="_Toc337632331"/>
      <w:bookmarkStart w:id="329" w:name="_Toc331684011"/>
      <w:bookmarkStart w:id="330" w:name="_Toc333935660"/>
      <w:bookmarkStart w:id="331" w:name="_Toc332206681"/>
      <w:bookmarkStart w:id="332" w:name="_Toc331512871"/>
      <w:bookmarkStart w:id="333" w:name="_Toc332270319"/>
      <w:bookmarkStart w:id="334" w:name="_Toc333238606"/>
      <w:bookmarkStart w:id="335" w:name="_Toc333237650"/>
      <w:bookmarkStart w:id="336" w:name="_Toc345513840"/>
      <w:bookmarkStart w:id="337" w:name="_Toc365985152"/>
      <w:bookmarkStart w:id="338" w:name="_Toc350438722"/>
      <w:bookmarkStart w:id="339" w:name="_Toc339019862"/>
      <w:bookmarkStart w:id="340" w:name="_Toc339020068"/>
    </w:p>
    <w:p>
      <w:pPr>
        <w:pStyle w:val="6"/>
        <w:numPr>
          <w:ilvl w:val="0"/>
          <w:numId w:val="0"/>
        </w:numPr>
        <w:rPr>
          <w:color w:val="000000" w:themeColor="text1"/>
          <w:sz w:val="24"/>
        </w:rPr>
      </w:pPr>
      <w:bookmarkStart w:id="341" w:name="_Toc11308"/>
      <w:r>
        <w:rPr>
          <w:rFonts w:hint="eastAsia"/>
          <w:color w:val="000000" w:themeColor="text1"/>
          <w:sz w:val="24"/>
        </w:rPr>
        <w:t>Ｂ</w:t>
      </w:r>
      <w:r>
        <w:rPr>
          <w:color w:val="000000" w:themeColor="text1"/>
          <w:sz w:val="24"/>
        </w:rPr>
        <w:t xml:space="preserve">  </w:t>
      </w:r>
      <w:r>
        <w:rPr>
          <w:rFonts w:hint="eastAsia"/>
          <w:color w:val="000000" w:themeColor="text1"/>
          <w:sz w:val="24"/>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7"/>
        <w:numPr>
          <w:ilvl w:val="4"/>
          <w:numId w:val="25"/>
        </w:numPr>
        <w:tabs>
          <w:tab w:val="left" w:pos="720"/>
        </w:tabs>
        <w:spacing w:before="240" w:after="120"/>
        <w:ind w:left="2432" w:hanging="2432"/>
        <w:rPr>
          <w:color w:val="000000" w:themeColor="text1"/>
        </w:rPr>
      </w:pPr>
      <w:bookmarkStart w:id="342" w:name="_Toc349127600"/>
      <w:bookmarkStart w:id="343" w:name="_Toc374454575"/>
      <w:bookmarkStart w:id="344" w:name="_Toc365985153"/>
      <w:bookmarkStart w:id="345" w:name="_Toc330459959"/>
      <w:bookmarkStart w:id="346" w:name="_Toc340672843"/>
      <w:bookmarkStart w:id="347" w:name="_Toc350438723"/>
      <w:bookmarkStart w:id="348" w:name="_Toc365967047"/>
      <w:bookmarkStart w:id="349" w:name="_Toc339019863"/>
      <w:bookmarkStart w:id="350" w:name="_Toc331512872"/>
      <w:bookmarkStart w:id="351" w:name="_Toc497224200"/>
      <w:bookmarkStart w:id="352" w:name="_Toc345513841"/>
      <w:bookmarkStart w:id="353" w:name="_Toc339019989"/>
      <w:bookmarkStart w:id="354" w:name="_Toc333935661"/>
      <w:bookmarkStart w:id="355" w:name="_Toc333237762"/>
      <w:bookmarkStart w:id="356" w:name="_Toc340507416"/>
      <w:bookmarkStart w:id="357" w:name="_Toc503785402"/>
      <w:bookmarkStart w:id="358" w:name="_Toc342060348"/>
      <w:bookmarkStart w:id="359" w:name="_Toc340677044"/>
      <w:bookmarkStart w:id="360" w:name="_Toc339020069"/>
      <w:bookmarkStart w:id="361" w:name="_Toc339020207"/>
      <w:bookmarkStart w:id="362" w:name="_Toc333238607"/>
      <w:bookmarkStart w:id="363" w:name="_Toc333237651"/>
      <w:bookmarkStart w:id="364" w:name="_Toc339362274"/>
      <w:bookmarkStart w:id="365" w:name="_Toc333935320"/>
      <w:bookmarkStart w:id="366" w:name="_Toc341348312"/>
      <w:bookmarkStart w:id="367" w:name="_Toc336681909"/>
      <w:bookmarkStart w:id="368" w:name="_Toc331684012"/>
      <w:bookmarkStart w:id="369" w:name="_Toc339441061"/>
      <w:bookmarkStart w:id="370" w:name="_Toc332206682"/>
      <w:bookmarkStart w:id="371" w:name="_Toc336681554"/>
      <w:bookmarkStart w:id="372" w:name="_Toc337632332"/>
      <w:bookmarkStart w:id="373" w:name="_Toc350756424"/>
      <w:bookmarkStart w:id="374" w:name="_Toc366072502"/>
      <w:bookmarkStart w:id="375" w:name="_Toc349143563"/>
      <w:bookmarkStart w:id="376" w:name="_Toc332270320"/>
      <w:bookmarkStart w:id="377" w:name="_Toc342296734"/>
      <w:bookmarkStart w:id="378" w:name="_Toc30264"/>
      <w:r>
        <w:rPr>
          <w:rFonts w:hint="eastAsia"/>
          <w:color w:val="000000" w:themeColor="text1"/>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ascii="宋体"/>
          <w:bCs/>
          <w:color w:val="000000" w:themeColor="text1"/>
        </w:rPr>
        <w:tab/>
      </w:r>
      <w:r>
        <w:rPr>
          <w:rFonts w:hint="eastAsia" w:ascii="宋体"/>
          <w:bCs/>
          <w:color w:val="000000" w:themeColor="text1"/>
        </w:rPr>
        <w:t>招标文件以中文编印。</w:t>
      </w:r>
    </w:p>
    <w:p>
      <w:pPr>
        <w:pStyle w:val="7"/>
        <w:numPr>
          <w:ilvl w:val="4"/>
          <w:numId w:val="25"/>
        </w:numPr>
        <w:tabs>
          <w:tab w:val="left" w:pos="720"/>
        </w:tabs>
        <w:spacing w:before="240" w:after="120"/>
        <w:ind w:left="2432" w:hanging="2432"/>
        <w:rPr>
          <w:color w:val="000000" w:themeColor="text1"/>
        </w:rPr>
      </w:pPr>
      <w:bookmarkStart w:id="379" w:name="_Toc340507417"/>
      <w:bookmarkStart w:id="380" w:name="_Toc342296735"/>
      <w:bookmarkStart w:id="381" w:name="_Toc339441062"/>
      <w:bookmarkStart w:id="382" w:name="_Toc349143564"/>
      <w:bookmarkStart w:id="383" w:name="_Toc333237763"/>
      <w:bookmarkStart w:id="384" w:name="_Toc333935321"/>
      <w:bookmarkStart w:id="385" w:name="_Toc333238608"/>
      <w:bookmarkStart w:id="386" w:name="_Toc339020208"/>
      <w:bookmarkStart w:id="387" w:name="_Toc365967048"/>
      <w:bookmarkStart w:id="388" w:name="_Toc336681555"/>
      <w:bookmarkStart w:id="389" w:name="_Toc341348313"/>
      <w:bookmarkStart w:id="390" w:name="_Toc350756425"/>
      <w:bookmarkStart w:id="391" w:name="_Toc331684013"/>
      <w:bookmarkStart w:id="392" w:name="_Toc350438724"/>
      <w:bookmarkStart w:id="393" w:name="_Toc330459960"/>
      <w:bookmarkStart w:id="394" w:name="_Toc340672844"/>
      <w:bookmarkStart w:id="395" w:name="_Toc332270321"/>
      <w:bookmarkStart w:id="396" w:name="_Toc497224201"/>
      <w:bookmarkStart w:id="397" w:name="_Toc333237652"/>
      <w:bookmarkStart w:id="398" w:name="_Toc333935662"/>
      <w:bookmarkStart w:id="399" w:name="_Toc503785403"/>
      <w:bookmarkStart w:id="400" w:name="_Toc339019864"/>
      <w:bookmarkStart w:id="401" w:name="_Toc365985154"/>
      <w:bookmarkStart w:id="402" w:name="_Toc332206683"/>
      <w:bookmarkStart w:id="403" w:name="_Toc349127601"/>
      <w:bookmarkStart w:id="404" w:name="_Toc339020070"/>
      <w:bookmarkStart w:id="405" w:name="_Toc339019990"/>
      <w:bookmarkStart w:id="406" w:name="_Toc336681910"/>
      <w:bookmarkStart w:id="407" w:name="_Toc370388389"/>
      <w:bookmarkStart w:id="408" w:name="_Toc337632333"/>
      <w:bookmarkStart w:id="409" w:name="_Toc340677045"/>
      <w:bookmarkStart w:id="410" w:name="_Toc345513842"/>
      <w:bookmarkStart w:id="411" w:name="_Toc342060349"/>
      <w:bookmarkStart w:id="412" w:name="_Toc331512873"/>
      <w:bookmarkStart w:id="413" w:name="_Toc339362275"/>
      <w:bookmarkStart w:id="414" w:name="_Toc374454576"/>
      <w:bookmarkStart w:id="415" w:name="_Toc32671"/>
      <w:bookmarkStart w:id="416" w:name="_Toc497224203"/>
      <w:bookmarkStart w:id="417" w:name="_Toc503785405"/>
      <w:bookmarkStart w:id="418" w:name="_Toc366072505"/>
      <w:bookmarkStart w:id="419" w:name="_Toc332270323"/>
      <w:bookmarkStart w:id="420" w:name="_Toc350438726"/>
      <w:bookmarkStart w:id="421" w:name="_Toc332206685"/>
      <w:bookmarkStart w:id="422" w:name="_Toc349127603"/>
      <w:bookmarkStart w:id="423" w:name="_Toc349143566"/>
      <w:bookmarkStart w:id="424" w:name="_Toc339019992"/>
      <w:bookmarkStart w:id="425" w:name="_Toc337632335"/>
      <w:bookmarkStart w:id="426" w:name="_Toc331512875"/>
      <w:bookmarkStart w:id="427" w:name="_Toc341348315"/>
      <w:bookmarkStart w:id="428" w:name="_Toc333237765"/>
      <w:bookmarkStart w:id="429" w:name="_Toc345513844"/>
      <w:bookmarkStart w:id="430" w:name="_Toc339020210"/>
      <w:bookmarkStart w:id="431" w:name="_Toc333237654"/>
      <w:bookmarkStart w:id="432" w:name="_Toc365985156"/>
      <w:bookmarkStart w:id="433" w:name="_Toc365967050"/>
      <w:bookmarkStart w:id="434" w:name="_Toc333935323"/>
      <w:bookmarkStart w:id="435" w:name="_Toc339441064"/>
      <w:bookmarkStart w:id="436" w:name="_Toc339019866"/>
      <w:bookmarkStart w:id="437" w:name="_Toc339020072"/>
      <w:bookmarkStart w:id="438" w:name="_Toc333238610"/>
      <w:bookmarkStart w:id="439" w:name="_Toc342060351"/>
      <w:bookmarkStart w:id="440" w:name="_Toc331684015"/>
      <w:bookmarkStart w:id="441" w:name="_Toc350756427"/>
      <w:bookmarkStart w:id="442" w:name="_Toc333935664"/>
      <w:bookmarkStart w:id="443" w:name="_Toc339362277"/>
      <w:bookmarkStart w:id="444" w:name="_Toc342296737"/>
      <w:bookmarkStart w:id="445" w:name="_Toc336681912"/>
      <w:bookmarkStart w:id="446" w:name="_Toc340507419"/>
      <w:bookmarkStart w:id="447" w:name="_Toc330459962"/>
      <w:bookmarkStart w:id="448" w:name="_Toc340672846"/>
      <w:bookmarkStart w:id="449" w:name="_Toc336681557"/>
      <w:bookmarkStart w:id="450" w:name="_Toc340677047"/>
      <w:r>
        <w:rPr>
          <w:rFonts w:hint="eastAsia"/>
          <w:color w:val="000000" w:themeColor="text1"/>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rPr>
      </w:pPr>
      <w:bookmarkStart w:id="451" w:name="_Toc374454577"/>
      <w:r>
        <w:rPr>
          <w:color w:val="000000" w:themeColor="text1"/>
          <w:sz w:val="24"/>
        </w:rPr>
        <w:br w:type="page"/>
      </w:r>
      <w:bookmarkStart w:id="452" w:name="_Toc2356"/>
      <w:r>
        <w:rPr>
          <w:rFonts w:hint="eastAsia"/>
          <w:color w:val="000000" w:themeColor="text1"/>
          <w:sz w:val="24"/>
        </w:rPr>
        <w:t>Ｃ</w:t>
      </w:r>
      <w:r>
        <w:rPr>
          <w:color w:val="000000" w:themeColor="text1"/>
          <w:sz w:val="24"/>
        </w:rPr>
        <w:t xml:space="preserve">  </w:t>
      </w:r>
      <w:r>
        <w:rPr>
          <w:rFonts w:hint="eastAsia"/>
          <w:color w:val="000000" w:themeColor="text1"/>
          <w:sz w:val="24"/>
        </w:rPr>
        <w:t>投标文件的编</w:t>
      </w:r>
      <w:bookmarkEnd w:id="416"/>
      <w:bookmarkEnd w:id="417"/>
      <w:r>
        <w:rPr>
          <w:rFonts w:hint="eastAsia"/>
          <w:color w:val="000000" w:themeColor="text1"/>
          <w:sz w:val="24"/>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7"/>
        <w:numPr>
          <w:ilvl w:val="4"/>
          <w:numId w:val="25"/>
        </w:numPr>
        <w:tabs>
          <w:tab w:val="left" w:pos="720"/>
        </w:tabs>
        <w:spacing w:before="240" w:after="120"/>
        <w:ind w:left="2432" w:hanging="2432"/>
        <w:rPr>
          <w:color w:val="000000" w:themeColor="text1"/>
        </w:rPr>
      </w:pPr>
      <w:bookmarkStart w:id="453" w:name="_Toc349127604"/>
      <w:bookmarkStart w:id="454" w:name="_Toc332270324"/>
      <w:bookmarkStart w:id="455" w:name="_Toc350756428"/>
      <w:bookmarkStart w:id="456" w:name="_Toc342060352"/>
      <w:bookmarkStart w:id="457" w:name="_Toc349143567"/>
      <w:bookmarkStart w:id="458" w:name="_Toc365967051"/>
      <w:bookmarkStart w:id="459" w:name="_Toc339362278"/>
      <w:bookmarkStart w:id="460" w:name="_Toc336681913"/>
      <w:bookmarkStart w:id="461" w:name="_Toc330459963"/>
      <w:bookmarkStart w:id="462" w:name="_Toc333237655"/>
      <w:bookmarkStart w:id="463" w:name="_Toc339020073"/>
      <w:bookmarkStart w:id="464" w:name="_Toc340507420"/>
      <w:bookmarkStart w:id="465" w:name="_Toc497224204"/>
      <w:bookmarkStart w:id="466" w:name="_Toc341348316"/>
      <w:bookmarkStart w:id="467" w:name="_Toc332206686"/>
      <w:bookmarkStart w:id="468" w:name="_Toc337632336"/>
      <w:bookmarkStart w:id="469" w:name="_Toc331512876"/>
      <w:bookmarkStart w:id="470" w:name="_Toc333238611"/>
      <w:bookmarkStart w:id="471" w:name="_Toc365985157"/>
      <w:bookmarkStart w:id="472" w:name="_Toc339020211"/>
      <w:bookmarkStart w:id="473" w:name="_Toc342296738"/>
      <w:bookmarkStart w:id="474" w:name="_Toc503785406"/>
      <w:bookmarkStart w:id="475" w:name="_Toc9668"/>
      <w:bookmarkStart w:id="476" w:name="_Toc333935324"/>
      <w:bookmarkStart w:id="477" w:name="_Toc366072506"/>
      <w:bookmarkStart w:id="478" w:name="_Toc339019993"/>
      <w:bookmarkStart w:id="479" w:name="_Toc333935665"/>
      <w:bookmarkStart w:id="480" w:name="_Toc339019867"/>
      <w:bookmarkStart w:id="481" w:name="_Toc333237766"/>
      <w:bookmarkStart w:id="482" w:name="_Toc331684016"/>
      <w:bookmarkStart w:id="483" w:name="_Toc339441065"/>
      <w:bookmarkStart w:id="484" w:name="_Toc340677048"/>
      <w:bookmarkStart w:id="485" w:name="_Toc350438727"/>
      <w:bookmarkStart w:id="486" w:name="_Toc336681558"/>
      <w:bookmarkStart w:id="487" w:name="_Toc340672847"/>
      <w:bookmarkStart w:id="488" w:name="_Toc345513845"/>
      <w:bookmarkStart w:id="489" w:name="_Toc374454578"/>
      <w:r>
        <w:rPr>
          <w:rFonts w:hint="eastAsia"/>
          <w:color w:val="000000" w:themeColor="text1"/>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rPr>
      </w:pPr>
      <w:bookmarkStart w:id="490" w:name="_Toc332270325"/>
      <w:bookmarkStart w:id="491" w:name="_Toc366072507"/>
      <w:bookmarkStart w:id="492" w:name="_Toc342060353"/>
      <w:bookmarkStart w:id="493" w:name="_Toc365985158"/>
      <w:bookmarkStart w:id="494" w:name="_Toc339441066"/>
      <w:bookmarkStart w:id="495" w:name="_Toc339019868"/>
      <w:bookmarkStart w:id="496" w:name="_Toc331512877"/>
      <w:bookmarkStart w:id="497" w:name="_Toc339362279"/>
      <w:bookmarkStart w:id="498" w:name="_Toc341348317"/>
      <w:bookmarkStart w:id="499" w:name="_Toc333237767"/>
      <w:bookmarkStart w:id="500" w:name="_Toc340507421"/>
      <w:bookmarkStart w:id="501" w:name="_Toc337632337"/>
      <w:bookmarkStart w:id="502" w:name="_Toc497224205"/>
      <w:bookmarkStart w:id="503" w:name="_Toc374454579"/>
      <w:bookmarkStart w:id="504" w:name="_Toc339020074"/>
      <w:bookmarkStart w:id="505" w:name="_Toc350438728"/>
      <w:bookmarkStart w:id="506" w:name="_Toc503785407"/>
      <w:bookmarkStart w:id="507" w:name="_Toc333238612"/>
      <w:bookmarkStart w:id="508" w:name="_Toc339019994"/>
      <w:bookmarkStart w:id="509" w:name="_Toc340677049"/>
      <w:bookmarkStart w:id="510" w:name="_Toc330459964"/>
      <w:bookmarkStart w:id="511" w:name="_Toc333935666"/>
      <w:bookmarkStart w:id="512" w:name="_Toc350756429"/>
      <w:bookmarkStart w:id="513" w:name="_Toc340672848"/>
      <w:bookmarkStart w:id="514" w:name="_Toc25623"/>
      <w:bookmarkStart w:id="515" w:name="_Toc332206687"/>
      <w:bookmarkStart w:id="516" w:name="_Toc365967052"/>
      <w:bookmarkStart w:id="517" w:name="_Toc331684017"/>
      <w:bookmarkStart w:id="518" w:name="_Toc345513846"/>
      <w:bookmarkStart w:id="519" w:name="_Toc349143568"/>
      <w:bookmarkStart w:id="520" w:name="_Toc333935325"/>
      <w:bookmarkStart w:id="521" w:name="_Toc339020212"/>
      <w:bookmarkStart w:id="522" w:name="_Toc336681914"/>
      <w:bookmarkStart w:id="523" w:name="_Toc336681559"/>
      <w:bookmarkStart w:id="524" w:name="_Toc349127605"/>
      <w:bookmarkStart w:id="525" w:name="_Toc333237656"/>
      <w:bookmarkStart w:id="526" w:name="_Toc342296739"/>
      <w:r>
        <w:rPr>
          <w:rFonts w:hint="eastAsia"/>
          <w:color w:val="000000" w:themeColor="text1"/>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7"/>
        <w:numPr>
          <w:ilvl w:val="4"/>
          <w:numId w:val="25"/>
        </w:numPr>
        <w:tabs>
          <w:tab w:val="left" w:pos="720"/>
        </w:tabs>
        <w:spacing w:before="240" w:after="120"/>
        <w:ind w:left="2432" w:hanging="2432"/>
        <w:rPr>
          <w:color w:val="000000" w:themeColor="text1"/>
        </w:rPr>
      </w:pPr>
      <w:bookmarkStart w:id="527" w:name="_Toc333935326"/>
      <w:bookmarkStart w:id="528" w:name="_Toc339441067"/>
      <w:bookmarkStart w:id="529" w:name="_Toc349143569"/>
      <w:bookmarkStart w:id="530" w:name="_Toc333238613"/>
      <w:bookmarkStart w:id="531" w:name="_Toc333237657"/>
      <w:bookmarkStart w:id="532" w:name="_Toc330459965"/>
      <w:bookmarkStart w:id="533" w:name="_Toc342296740"/>
      <w:bookmarkStart w:id="534" w:name="_Toc350438729"/>
      <w:bookmarkStart w:id="535" w:name="_Toc340677050"/>
      <w:bookmarkStart w:id="536" w:name="_Toc336681915"/>
      <w:bookmarkStart w:id="537" w:name="_Toc342060354"/>
      <w:bookmarkStart w:id="538" w:name="_Toc497224206"/>
      <w:bookmarkStart w:id="539" w:name="_Toc339362280"/>
      <w:bookmarkStart w:id="540" w:name="_Toc332270326"/>
      <w:bookmarkStart w:id="541" w:name="_Toc503785408"/>
      <w:bookmarkStart w:id="542" w:name="_Toc374454580"/>
      <w:bookmarkStart w:id="543" w:name="_Toc345513847"/>
      <w:bookmarkStart w:id="544" w:name="_Toc339019995"/>
      <w:bookmarkStart w:id="545" w:name="_Toc339019869"/>
      <w:bookmarkStart w:id="546" w:name="_Toc339020213"/>
      <w:bookmarkStart w:id="547" w:name="_Toc333935667"/>
      <w:bookmarkStart w:id="548" w:name="_Toc332206688"/>
      <w:bookmarkStart w:id="549" w:name="_Toc336681560"/>
      <w:bookmarkStart w:id="550" w:name="_Toc337632338"/>
      <w:bookmarkStart w:id="551" w:name="_Toc365985159"/>
      <w:bookmarkStart w:id="552" w:name="_Toc340507422"/>
      <w:bookmarkStart w:id="553" w:name="_Toc333237768"/>
      <w:bookmarkStart w:id="554" w:name="_Toc27974"/>
      <w:bookmarkStart w:id="555" w:name="_Toc350756430"/>
      <w:bookmarkStart w:id="556" w:name="_Toc365967053"/>
      <w:bookmarkStart w:id="557" w:name="_Toc340672849"/>
      <w:bookmarkStart w:id="558" w:name="_Toc339020075"/>
      <w:bookmarkStart w:id="559" w:name="_Toc366072508"/>
      <w:bookmarkStart w:id="560" w:name="_Toc341348318"/>
      <w:bookmarkStart w:id="561" w:name="_Toc331512878"/>
      <w:bookmarkStart w:id="562" w:name="_Toc349127606"/>
      <w:bookmarkStart w:id="563" w:name="_Toc331684018"/>
      <w:r>
        <w:rPr>
          <w:rFonts w:hint="eastAsia"/>
          <w:color w:val="000000" w:themeColor="text1"/>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4" w:name="_Toc497224207"/>
      <w:bookmarkStart w:id="565"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7"/>
        <w:numPr>
          <w:ilvl w:val="4"/>
          <w:numId w:val="25"/>
        </w:numPr>
        <w:tabs>
          <w:tab w:val="left" w:pos="720"/>
        </w:tabs>
        <w:spacing w:before="240" w:after="120"/>
        <w:ind w:left="2432" w:hanging="2432"/>
        <w:rPr>
          <w:color w:val="000000" w:themeColor="text1"/>
        </w:rPr>
      </w:pPr>
      <w:bookmarkStart w:id="566" w:name="_Toc340507423"/>
      <w:bookmarkStart w:id="567" w:name="_Toc349127607"/>
      <w:bookmarkStart w:id="568" w:name="_Toc341348319"/>
      <w:bookmarkStart w:id="569" w:name="_Toc339020076"/>
      <w:bookmarkStart w:id="570" w:name="_Toc339020214"/>
      <w:bookmarkStart w:id="571" w:name="_Toc374454581"/>
      <w:bookmarkStart w:id="572" w:name="_Toc342296741"/>
      <w:bookmarkStart w:id="573" w:name="_Toc336681916"/>
      <w:bookmarkStart w:id="574" w:name="_Toc17582"/>
      <w:bookmarkStart w:id="575" w:name="_Toc339441068"/>
      <w:bookmarkStart w:id="576" w:name="_Toc365967054"/>
      <w:bookmarkStart w:id="577" w:name="_Toc345513848"/>
      <w:bookmarkStart w:id="578" w:name="_Toc342060355"/>
      <w:bookmarkStart w:id="579" w:name="_Toc365985160"/>
      <w:bookmarkStart w:id="580" w:name="_Toc331684019"/>
      <w:bookmarkStart w:id="581" w:name="_Toc332206689"/>
      <w:bookmarkStart w:id="582" w:name="_Toc350438730"/>
      <w:bookmarkStart w:id="583" w:name="_Toc337632339"/>
      <w:bookmarkStart w:id="584" w:name="_Toc350756431"/>
      <w:bookmarkStart w:id="585" w:name="_Toc333237769"/>
      <w:bookmarkStart w:id="586" w:name="_Toc349143570"/>
      <w:bookmarkStart w:id="587" w:name="_Toc336681561"/>
      <w:bookmarkStart w:id="588" w:name="_Toc331512879"/>
      <w:bookmarkStart w:id="589" w:name="_Toc333237658"/>
      <w:bookmarkStart w:id="590" w:name="_Toc330459966"/>
      <w:bookmarkStart w:id="591" w:name="_Toc333935327"/>
      <w:bookmarkStart w:id="592" w:name="_Toc332270327"/>
      <w:bookmarkStart w:id="593" w:name="_Toc333238614"/>
      <w:bookmarkStart w:id="594" w:name="_Toc340677051"/>
      <w:bookmarkStart w:id="595" w:name="_Toc339019996"/>
      <w:bookmarkStart w:id="596" w:name="_Toc340672850"/>
      <w:bookmarkStart w:id="597" w:name="_Toc333935668"/>
      <w:bookmarkStart w:id="598" w:name="_Toc366072509"/>
      <w:bookmarkStart w:id="599" w:name="_Toc339362281"/>
      <w:bookmarkStart w:id="600" w:name="_Toc339019870"/>
      <w:r>
        <w:rPr>
          <w:rFonts w:hint="eastAsia"/>
          <w:color w:val="000000" w:themeColor="text1"/>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ascii="宋体"/>
          <w:bCs/>
          <w:color w:val="000000" w:themeColor="text1"/>
        </w:rPr>
        <w:tab/>
      </w:r>
      <w:r>
        <w:rPr>
          <w:rFonts w:hint="eastAsia" w:ascii="宋体"/>
          <w:bCs/>
          <w:color w:val="000000" w:themeColor="text1"/>
        </w:rPr>
        <w:t>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rPr>
      </w:pPr>
      <w:bookmarkStart w:id="601" w:name="_Toc332206690"/>
      <w:bookmarkStart w:id="602" w:name="_Toc339019997"/>
      <w:bookmarkStart w:id="603" w:name="_Toc331684020"/>
      <w:bookmarkStart w:id="604" w:name="_Toc340507424"/>
      <w:bookmarkStart w:id="605" w:name="_Toc339020077"/>
      <w:bookmarkStart w:id="606" w:name="_Toc333935328"/>
      <w:bookmarkStart w:id="607" w:name="_Toc342296742"/>
      <w:bookmarkStart w:id="608" w:name="_Toc336681917"/>
      <w:bookmarkStart w:id="609" w:name="_Toc350756432"/>
      <w:bookmarkStart w:id="610" w:name="_Toc337632340"/>
      <w:bookmarkStart w:id="611" w:name="_Toc374454582"/>
      <w:bookmarkStart w:id="612" w:name="_Toc332270328"/>
      <w:bookmarkStart w:id="613" w:name="_Toc365967055"/>
      <w:bookmarkStart w:id="614" w:name="_Toc339020215"/>
      <w:bookmarkStart w:id="615" w:name="_Toc350438731"/>
      <w:bookmarkStart w:id="616" w:name="_Toc342060356"/>
      <w:bookmarkStart w:id="617" w:name="_Toc340677052"/>
      <w:bookmarkStart w:id="618" w:name="_Toc339441069"/>
      <w:bookmarkStart w:id="619" w:name="_Toc339019871"/>
      <w:bookmarkStart w:id="620" w:name="_Toc333238615"/>
      <w:bookmarkStart w:id="621" w:name="_Toc331512880"/>
      <w:bookmarkStart w:id="622" w:name="_Toc349127608"/>
      <w:bookmarkStart w:id="623" w:name="_Toc365985161"/>
      <w:bookmarkStart w:id="624" w:name="_Toc345513849"/>
      <w:bookmarkStart w:id="625" w:name="_Toc336681562"/>
      <w:bookmarkStart w:id="626" w:name="_Toc26441"/>
      <w:bookmarkStart w:id="627" w:name="_Toc341348320"/>
      <w:bookmarkStart w:id="628" w:name="_Toc333237770"/>
      <w:bookmarkStart w:id="629" w:name="_Toc5003680"/>
      <w:bookmarkStart w:id="630" w:name="_Toc330459967"/>
      <w:bookmarkStart w:id="631" w:name="_Toc349143571"/>
      <w:bookmarkStart w:id="632" w:name="_Toc333935669"/>
      <w:bookmarkStart w:id="633" w:name="_Toc340672851"/>
      <w:bookmarkStart w:id="634" w:name="_Toc339362282"/>
      <w:bookmarkStart w:id="635" w:name="_Toc333237659"/>
      <w:bookmarkStart w:id="636" w:name="_Toc366072510"/>
      <w:r>
        <w:rPr>
          <w:rFonts w:hint="eastAsia"/>
          <w:color w:val="000000" w:themeColor="text1"/>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rPr>
      </w:pPr>
      <w:bookmarkStart w:id="637" w:name="_Toc337632341"/>
      <w:bookmarkStart w:id="638" w:name="_Toc374454583"/>
      <w:bookmarkStart w:id="639" w:name="_Toc333237660"/>
      <w:bookmarkStart w:id="640" w:name="_Toc330459968"/>
      <w:bookmarkStart w:id="641" w:name="_Toc333238616"/>
      <w:bookmarkStart w:id="642" w:name="_Toc333237771"/>
      <w:bookmarkStart w:id="643" w:name="_Toc332206691"/>
      <w:bookmarkStart w:id="644" w:name="_Toc365985162"/>
      <w:bookmarkStart w:id="645" w:name="_Toc341348321"/>
      <w:bookmarkStart w:id="646" w:name="_Toc342296743"/>
      <w:bookmarkStart w:id="647" w:name="_Toc365967056"/>
      <w:bookmarkStart w:id="648" w:name="_Toc350756433"/>
      <w:bookmarkStart w:id="649" w:name="_Toc16370"/>
      <w:bookmarkStart w:id="650" w:name="_Toc331684021"/>
      <w:bookmarkStart w:id="651" w:name="_Toc342060357"/>
      <w:bookmarkStart w:id="652" w:name="_Toc332270329"/>
      <w:bookmarkStart w:id="653" w:name="_Toc340677053"/>
      <w:bookmarkStart w:id="654" w:name="_Toc336681918"/>
      <w:bookmarkStart w:id="655" w:name="_Toc336681563"/>
      <w:bookmarkStart w:id="656" w:name="_Toc331512881"/>
      <w:bookmarkStart w:id="657" w:name="_Toc333935329"/>
      <w:bookmarkStart w:id="658" w:name="_Toc349127609"/>
      <w:bookmarkStart w:id="659" w:name="_Toc340507425"/>
      <w:bookmarkStart w:id="660" w:name="_Toc339019998"/>
      <w:bookmarkStart w:id="661" w:name="_Toc5003681"/>
      <w:bookmarkStart w:id="662" w:name="_Toc345513850"/>
      <w:bookmarkStart w:id="663" w:name="_Toc349143572"/>
      <w:bookmarkStart w:id="664" w:name="_Toc339020216"/>
      <w:bookmarkStart w:id="665" w:name="_Toc333935670"/>
      <w:bookmarkStart w:id="666" w:name="_Toc366072511"/>
      <w:bookmarkStart w:id="667" w:name="_Toc339020078"/>
      <w:bookmarkStart w:id="668" w:name="_Toc339019872"/>
      <w:bookmarkStart w:id="669" w:name="_Toc339362283"/>
      <w:bookmarkStart w:id="670" w:name="_Toc340672852"/>
      <w:bookmarkStart w:id="671" w:name="_Toc350438732"/>
      <w:bookmarkStart w:id="672" w:name="_Toc339441070"/>
      <w:r>
        <w:rPr>
          <w:rFonts w:hint="eastAsia"/>
          <w:color w:val="000000" w:themeColor="text1"/>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12.1</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rPr>
      </w:pPr>
      <w:bookmarkStart w:id="673" w:name="_Toc497224209"/>
      <w:bookmarkStart w:id="674" w:name="_Toc365985163"/>
      <w:bookmarkStart w:id="675" w:name="_Toc342296744"/>
      <w:bookmarkStart w:id="676" w:name="_Toc340677054"/>
      <w:bookmarkStart w:id="677" w:name="_Toc365967057"/>
      <w:bookmarkStart w:id="678" w:name="_Toc349143573"/>
      <w:bookmarkStart w:id="679" w:name="_Toc350756434"/>
      <w:bookmarkStart w:id="680" w:name="_Toc340672853"/>
      <w:bookmarkStart w:id="681" w:name="_Toc339020217"/>
      <w:bookmarkStart w:id="682" w:name="_Toc339441071"/>
      <w:bookmarkStart w:id="683" w:name="_Toc349127610"/>
      <w:bookmarkStart w:id="684" w:name="_Toc336681919"/>
      <w:bookmarkStart w:id="685" w:name="_Toc330459969"/>
      <w:bookmarkStart w:id="686" w:name="_Toc342060358"/>
      <w:bookmarkStart w:id="687" w:name="_Toc331512882"/>
      <w:bookmarkStart w:id="688" w:name="_Toc331684022"/>
      <w:bookmarkStart w:id="689" w:name="_Toc339020079"/>
      <w:bookmarkStart w:id="690" w:name="_Toc333237772"/>
      <w:bookmarkStart w:id="691" w:name="_Toc339019873"/>
      <w:bookmarkStart w:id="692" w:name="_Toc340507426"/>
      <w:bookmarkStart w:id="693" w:name="_Toc337632342"/>
      <w:bookmarkStart w:id="694" w:name="_Toc345513851"/>
      <w:bookmarkStart w:id="695" w:name="_Toc333238617"/>
      <w:bookmarkStart w:id="696" w:name="_Toc350438733"/>
      <w:bookmarkStart w:id="697" w:name="_Toc332270330"/>
      <w:bookmarkStart w:id="698" w:name="_Toc336681564"/>
      <w:bookmarkStart w:id="699" w:name="_Toc503785411"/>
      <w:bookmarkStart w:id="700" w:name="_Toc332206692"/>
      <w:bookmarkStart w:id="701" w:name="_Toc333935671"/>
      <w:bookmarkStart w:id="702" w:name="_Toc952"/>
      <w:bookmarkStart w:id="703" w:name="_Toc366072512"/>
      <w:bookmarkStart w:id="704" w:name="_Toc339019999"/>
      <w:bookmarkStart w:id="705" w:name="_Toc374454584"/>
      <w:bookmarkStart w:id="706" w:name="_Toc333237661"/>
      <w:bookmarkStart w:id="707" w:name="_Toc333935330"/>
      <w:bookmarkStart w:id="708" w:name="_Toc339362284"/>
      <w:bookmarkStart w:id="709" w:name="_Toc341348322"/>
      <w:r>
        <w:rPr>
          <w:rFonts w:hint="eastAsia"/>
          <w:color w:val="000000" w:themeColor="text1"/>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w:t>
      </w:r>
      <w:r>
        <w:rPr>
          <w:rFonts w:hint="eastAsia" w:ascii="宋体" w:hAnsi="宋体"/>
          <w:color w:val="000000" w:themeColor="text1"/>
        </w:rPr>
        <w:tab/>
      </w:r>
      <w:r>
        <w:rPr>
          <w:rFonts w:hint="eastAsia" w:ascii="宋体" w:hAnsi="宋体"/>
          <w:color w:val="000000" w:themeColor="text1"/>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rPr>
      </w:pPr>
      <w:bookmarkStart w:id="710" w:name="_Toc341348323"/>
      <w:bookmarkStart w:id="711" w:name="_Toc497224212"/>
      <w:bookmarkStart w:id="712" w:name="_Toc350756435"/>
      <w:bookmarkStart w:id="713" w:name="_Toc350438734"/>
      <w:bookmarkStart w:id="714" w:name="_Toc333237662"/>
      <w:bookmarkStart w:id="715" w:name="_Toc336681565"/>
      <w:bookmarkStart w:id="716" w:name="_Toc365985164"/>
      <w:bookmarkStart w:id="717" w:name="_Toc342060359"/>
      <w:bookmarkStart w:id="718" w:name="_Toc339020000"/>
      <w:bookmarkStart w:id="719" w:name="_Toc365967058"/>
      <w:bookmarkStart w:id="720" w:name="_Toc24978"/>
      <w:bookmarkStart w:id="721" w:name="_Toc339020080"/>
      <w:bookmarkStart w:id="722" w:name="_Toc366072513"/>
      <w:bookmarkStart w:id="723" w:name="_Toc340677055"/>
      <w:bookmarkStart w:id="724" w:name="_Toc503785414"/>
      <w:bookmarkStart w:id="725" w:name="_Toc339441072"/>
      <w:bookmarkStart w:id="726" w:name="_Toc349143574"/>
      <w:bookmarkStart w:id="727" w:name="_Toc332206693"/>
      <w:bookmarkStart w:id="728" w:name="_Toc374454585"/>
      <w:bookmarkStart w:id="729" w:name="_Toc331684023"/>
      <w:bookmarkStart w:id="730" w:name="_Toc333237773"/>
      <w:bookmarkStart w:id="731" w:name="_Toc349127611"/>
      <w:bookmarkStart w:id="732" w:name="_Toc336681920"/>
      <w:bookmarkStart w:id="733" w:name="_Toc333238618"/>
      <w:bookmarkStart w:id="734" w:name="_Toc330459970"/>
      <w:bookmarkStart w:id="735" w:name="_Toc333935331"/>
      <w:bookmarkStart w:id="736" w:name="_Toc340507427"/>
      <w:bookmarkStart w:id="737" w:name="_Toc332270331"/>
      <w:bookmarkStart w:id="738" w:name="_Toc337632343"/>
      <w:bookmarkStart w:id="739" w:name="_Toc345513852"/>
      <w:bookmarkStart w:id="740" w:name="_Toc339019874"/>
      <w:bookmarkStart w:id="741" w:name="_Toc331512883"/>
      <w:bookmarkStart w:id="742" w:name="_Toc339362285"/>
      <w:bookmarkStart w:id="743" w:name="_Toc333935672"/>
      <w:bookmarkStart w:id="744" w:name="_Toc340672854"/>
      <w:bookmarkStart w:id="745" w:name="_Toc339020218"/>
      <w:bookmarkStart w:id="746" w:name="_Toc342296745"/>
      <w:r>
        <w:rPr>
          <w:rFonts w:hint="eastAsia"/>
          <w:color w:val="000000" w:themeColor="text1"/>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ascii="宋体"/>
          <w:bCs/>
          <w:color w:val="000000" w:themeColor="text1"/>
        </w:rPr>
        <w:t xml:space="preserve"> </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7"/>
        <w:numPr>
          <w:ilvl w:val="4"/>
          <w:numId w:val="25"/>
        </w:numPr>
        <w:tabs>
          <w:tab w:val="left" w:pos="720"/>
        </w:tabs>
        <w:spacing w:before="240" w:after="120"/>
        <w:ind w:left="2432" w:hanging="2432"/>
        <w:rPr>
          <w:color w:val="000000" w:themeColor="text1"/>
        </w:rPr>
      </w:pPr>
      <w:bookmarkStart w:id="747" w:name="_Toc365985165"/>
      <w:bookmarkStart w:id="748" w:name="_Toc497224213"/>
      <w:bookmarkStart w:id="749" w:name="_Toc339019875"/>
      <w:bookmarkStart w:id="750" w:name="_Toc21813"/>
      <w:bookmarkStart w:id="751" w:name="_Toc333935332"/>
      <w:bookmarkStart w:id="752" w:name="_Toc332270332"/>
      <w:bookmarkStart w:id="753" w:name="_Toc339020219"/>
      <w:bookmarkStart w:id="754" w:name="_Toc349127612"/>
      <w:bookmarkStart w:id="755" w:name="_Toc333238619"/>
      <w:bookmarkStart w:id="756" w:name="_Toc365967059"/>
      <w:bookmarkStart w:id="757" w:name="_Toc340672855"/>
      <w:bookmarkStart w:id="758" w:name="_Toc366072514"/>
      <w:bookmarkStart w:id="759" w:name="_Toc331684024"/>
      <w:bookmarkStart w:id="760" w:name="_Toc337632344"/>
      <w:bookmarkStart w:id="761" w:name="_Toc349143575"/>
      <w:bookmarkStart w:id="762" w:name="_Toc332206694"/>
      <w:bookmarkStart w:id="763" w:name="_Toc333237774"/>
      <w:bookmarkStart w:id="764" w:name="_Toc341348324"/>
      <w:bookmarkStart w:id="765" w:name="_Toc374454586"/>
      <w:bookmarkStart w:id="766" w:name="_Toc342296746"/>
      <w:bookmarkStart w:id="767" w:name="_Toc339362286"/>
      <w:bookmarkStart w:id="768" w:name="_Toc340677056"/>
      <w:bookmarkStart w:id="769" w:name="_Toc339441073"/>
      <w:bookmarkStart w:id="770" w:name="_Toc350756436"/>
      <w:bookmarkStart w:id="771" w:name="_Toc350438735"/>
      <w:bookmarkStart w:id="772" w:name="_Toc330459971"/>
      <w:bookmarkStart w:id="773" w:name="_Toc340507428"/>
      <w:bookmarkStart w:id="774" w:name="_Toc333237663"/>
      <w:bookmarkStart w:id="775" w:name="_Toc339020001"/>
      <w:bookmarkStart w:id="776" w:name="_Toc345513853"/>
      <w:bookmarkStart w:id="777" w:name="_Toc503785415"/>
      <w:bookmarkStart w:id="778" w:name="_Toc339020081"/>
      <w:bookmarkStart w:id="779" w:name="_Toc331512884"/>
      <w:bookmarkStart w:id="780" w:name="_Toc336681921"/>
      <w:bookmarkStart w:id="781" w:name="_Toc336681566"/>
      <w:bookmarkStart w:id="782" w:name="_Toc333935673"/>
      <w:bookmarkStart w:id="783" w:name="_Toc342060360"/>
      <w:r>
        <w:rPr>
          <w:rFonts w:hint="eastAsia"/>
          <w:color w:val="000000" w:themeColor="text1"/>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从开标之日起，本项目的投标有效期为90天。</w:t>
      </w:r>
      <w:r>
        <w:rPr>
          <w:rFonts w:ascii="宋体"/>
          <w:bCs/>
          <w:color w:val="000000" w:themeColor="text1"/>
        </w:rPr>
        <w:t xml:space="preserve"> </w:t>
      </w:r>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rPr>
      </w:pPr>
      <w:bookmarkStart w:id="784" w:name="_Toc331512885"/>
      <w:bookmarkStart w:id="785" w:name="_Toc497224214"/>
      <w:bookmarkStart w:id="786" w:name="_Toc366072515"/>
      <w:bookmarkStart w:id="787" w:name="_Toc336681567"/>
      <w:bookmarkStart w:id="788" w:name="_Toc336681922"/>
      <w:bookmarkStart w:id="789" w:name="_Toc340677057"/>
      <w:bookmarkStart w:id="790" w:name="_Toc333237775"/>
      <w:bookmarkStart w:id="791" w:name="_Toc350756437"/>
      <w:bookmarkStart w:id="792" w:name="_Toc342060361"/>
      <w:bookmarkStart w:id="793" w:name="_Toc365985166"/>
      <w:bookmarkStart w:id="794" w:name="_Toc333935674"/>
      <w:bookmarkStart w:id="795" w:name="_Toc342296747"/>
      <w:bookmarkStart w:id="796" w:name="_Toc330459972"/>
      <w:bookmarkStart w:id="797" w:name="_Toc349143576"/>
      <w:bookmarkStart w:id="798" w:name="_Toc111534389"/>
      <w:bookmarkStart w:id="799" w:name="_Toc341348325"/>
      <w:bookmarkStart w:id="800" w:name="_Toc339020082"/>
      <w:bookmarkStart w:id="801" w:name="_Toc339441074"/>
      <w:bookmarkStart w:id="802" w:name="_Toc333238620"/>
      <w:bookmarkStart w:id="803" w:name="_Toc503785416"/>
      <w:bookmarkStart w:id="804" w:name="_Toc350438736"/>
      <w:bookmarkStart w:id="805" w:name="_Toc345513854"/>
      <w:bookmarkStart w:id="806" w:name="_Toc337632345"/>
      <w:bookmarkStart w:id="807" w:name="_Toc340507429"/>
      <w:bookmarkStart w:id="808" w:name="_Toc339362287"/>
      <w:bookmarkStart w:id="809" w:name="_Toc332270333"/>
      <w:bookmarkStart w:id="810" w:name="_Toc349127613"/>
      <w:bookmarkStart w:id="811" w:name="_Toc374454587"/>
      <w:bookmarkStart w:id="812" w:name="_Toc340672856"/>
      <w:bookmarkStart w:id="813" w:name="_Toc332206695"/>
      <w:bookmarkStart w:id="814" w:name="_Toc365967060"/>
      <w:bookmarkStart w:id="815" w:name="_Toc333935333"/>
      <w:bookmarkStart w:id="816" w:name="_Toc339020220"/>
      <w:bookmarkStart w:id="817" w:name="_Toc333237664"/>
      <w:bookmarkStart w:id="818" w:name="_Toc30888"/>
      <w:bookmarkStart w:id="819" w:name="_Toc339020002"/>
      <w:bookmarkStart w:id="820" w:name="_Toc331684025"/>
      <w:bookmarkStart w:id="821" w:name="_Toc339019876"/>
      <w:r>
        <w:rPr>
          <w:rFonts w:hint="eastAsia"/>
          <w:color w:val="000000" w:themeColor="text1"/>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rPr>
      </w:pPr>
      <w:bookmarkStart w:id="822" w:name="_Toc366072516"/>
      <w:bookmarkStart w:id="823" w:name="_Toc339362288"/>
      <w:bookmarkStart w:id="824" w:name="_Toc337632346"/>
      <w:bookmarkStart w:id="825" w:name="_Toc333238621"/>
      <w:bookmarkStart w:id="826" w:name="_Toc349143577"/>
      <w:bookmarkStart w:id="827" w:name="_Toc332206696"/>
      <w:bookmarkStart w:id="828" w:name="_Toc331684026"/>
      <w:bookmarkStart w:id="829" w:name="_Toc339441075"/>
      <w:bookmarkStart w:id="830" w:name="_Toc330459973"/>
      <w:bookmarkStart w:id="831" w:name="_Toc345513855"/>
      <w:bookmarkStart w:id="832" w:name="_Toc503785417"/>
      <w:bookmarkStart w:id="833" w:name="_Toc374454588"/>
      <w:bookmarkStart w:id="834" w:name="_Toc333237665"/>
      <w:bookmarkStart w:id="835" w:name="_Toc339020003"/>
      <w:bookmarkStart w:id="836" w:name="_Toc336681568"/>
      <w:bookmarkStart w:id="837" w:name="_Toc340507430"/>
      <w:bookmarkStart w:id="838" w:name="_Toc339020083"/>
      <w:bookmarkStart w:id="839" w:name="_Toc333935334"/>
      <w:bookmarkStart w:id="840" w:name="_Toc342060362"/>
      <w:bookmarkStart w:id="841" w:name="_Toc333237776"/>
      <w:bookmarkStart w:id="842" w:name="_Toc111534390"/>
      <w:bookmarkStart w:id="843" w:name="_Toc336681923"/>
      <w:bookmarkStart w:id="844" w:name="_Toc332270334"/>
      <w:bookmarkStart w:id="845" w:name="_Toc340672857"/>
      <w:bookmarkStart w:id="846" w:name="_Toc350438737"/>
      <w:bookmarkStart w:id="847" w:name="_Toc331512886"/>
      <w:bookmarkStart w:id="848" w:name="_Toc339020221"/>
      <w:bookmarkStart w:id="849" w:name="_Toc341348326"/>
      <w:bookmarkStart w:id="850" w:name="_Toc365967061"/>
      <w:bookmarkStart w:id="851" w:name="_Toc342296748"/>
      <w:bookmarkStart w:id="852" w:name="_Toc350756438"/>
      <w:bookmarkStart w:id="853" w:name="_Toc339019877"/>
      <w:bookmarkStart w:id="854" w:name="_Toc349127614"/>
      <w:bookmarkStart w:id="855" w:name="_Toc333935675"/>
      <w:bookmarkStart w:id="856" w:name="_Toc365985167"/>
      <w:bookmarkStart w:id="857" w:name="_Toc340677058"/>
      <w:bookmarkStart w:id="858" w:name="_Toc497224215"/>
      <w:r>
        <w:rPr>
          <w:color w:val="000000" w:themeColor="text1"/>
          <w:sz w:val="24"/>
          <w:highlight w:val="none"/>
        </w:rPr>
        <w:br w:type="page"/>
      </w:r>
      <w:bookmarkStart w:id="859" w:name="_Toc24933"/>
      <w:r>
        <w:rPr>
          <w:rFonts w:hint="eastAsia"/>
          <w:color w:val="000000" w:themeColor="text1"/>
          <w:sz w:val="24"/>
        </w:rPr>
        <w:t>Ｄ</w:t>
      </w:r>
      <w:r>
        <w:rPr>
          <w:color w:val="000000" w:themeColor="text1"/>
          <w:sz w:val="24"/>
        </w:rPr>
        <w:t xml:space="preserve">  </w:t>
      </w:r>
      <w:r>
        <w:rPr>
          <w:rFonts w:hint="eastAsia"/>
          <w:color w:val="000000" w:themeColor="text1"/>
          <w:sz w:val="24"/>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7"/>
        <w:numPr>
          <w:ilvl w:val="4"/>
          <w:numId w:val="25"/>
        </w:numPr>
        <w:tabs>
          <w:tab w:val="left" w:pos="251"/>
          <w:tab w:val="left" w:pos="720"/>
        </w:tabs>
        <w:spacing w:before="240" w:after="120"/>
        <w:ind w:left="751" w:leftChars="1" w:hangingChars="357"/>
        <w:rPr>
          <w:rFonts w:ascii="宋体" w:hAnsi="宋体"/>
          <w:color w:val="000000" w:themeColor="text1"/>
        </w:rPr>
      </w:pPr>
      <w:bookmarkStart w:id="860" w:name="_Toc333238622"/>
      <w:bookmarkStart w:id="861" w:name="_Toc339362289"/>
      <w:bookmarkStart w:id="862" w:name="_Toc330459974"/>
      <w:bookmarkStart w:id="863" w:name="_Toc339020222"/>
      <w:bookmarkStart w:id="864" w:name="_Toc336681924"/>
      <w:bookmarkStart w:id="865" w:name="_Toc333237666"/>
      <w:bookmarkStart w:id="866" w:name="_Toc497224216"/>
      <w:bookmarkStart w:id="867" w:name="_Toc365967062"/>
      <w:bookmarkStart w:id="868" w:name="_Toc111534391"/>
      <w:bookmarkStart w:id="869" w:name="_Toc341348327"/>
      <w:bookmarkStart w:id="870" w:name="_Toc349143578"/>
      <w:bookmarkStart w:id="871" w:name="_Toc342296749"/>
      <w:bookmarkStart w:id="872" w:name="_Toc345513856"/>
      <w:bookmarkStart w:id="873" w:name="_Toc374454589"/>
      <w:bookmarkStart w:id="874" w:name="_Toc365985168"/>
      <w:bookmarkStart w:id="875" w:name="_Toc339019878"/>
      <w:bookmarkStart w:id="876" w:name="_Toc366072517"/>
      <w:bookmarkStart w:id="877" w:name="_Toc336681569"/>
      <w:bookmarkStart w:id="878" w:name="_Toc339441076"/>
      <w:bookmarkStart w:id="879" w:name="_Toc333935335"/>
      <w:bookmarkStart w:id="880" w:name="_Toc350438738"/>
      <w:bookmarkStart w:id="881" w:name="_Toc337632347"/>
      <w:bookmarkStart w:id="882" w:name="_Toc340507431"/>
      <w:bookmarkStart w:id="883" w:name="_Toc339020084"/>
      <w:bookmarkStart w:id="884" w:name="_Toc331512887"/>
      <w:bookmarkStart w:id="885" w:name="_Toc350756439"/>
      <w:bookmarkStart w:id="886" w:name="_Toc332206697"/>
      <w:bookmarkStart w:id="887" w:name="_Toc339020004"/>
      <w:bookmarkStart w:id="888" w:name="_Toc340672858"/>
      <w:bookmarkStart w:id="889" w:name="_Toc331684027"/>
      <w:bookmarkStart w:id="890" w:name="_Toc349127615"/>
      <w:bookmarkStart w:id="891" w:name="_Toc333237777"/>
      <w:bookmarkStart w:id="892" w:name="_Toc503785418"/>
      <w:bookmarkStart w:id="893" w:name="_Toc333935676"/>
      <w:bookmarkStart w:id="894" w:name="_Toc332270335"/>
      <w:bookmarkStart w:id="895" w:name="_Toc340677059"/>
      <w:bookmarkStart w:id="896" w:name="_Toc342060363"/>
      <w:r>
        <w:rPr>
          <w:color w:val="000000" w:themeColor="text1"/>
        </w:rPr>
        <w:t xml:space="preserve"> </w:t>
      </w:r>
      <w:bookmarkStart w:id="897" w:name="_Toc859"/>
      <w:r>
        <w:rPr>
          <w:rFonts w:hint="eastAsia"/>
          <w:color w:val="000000" w:themeColor="text1"/>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rPr>
      </w:pPr>
      <w:bookmarkStart w:id="898" w:name="_Hlk499218605"/>
      <w:r>
        <w:rPr>
          <w:rFonts w:hint="eastAsia"/>
          <w:color w:val="000000" w:themeColor="text1"/>
        </w:rPr>
        <w:tab/>
      </w:r>
      <w:r>
        <w:rPr>
          <w:rFonts w:hint="eastAsia" w:ascii="黑体" w:eastAsia="黑体"/>
          <w:bCs/>
          <w:color w:val="000000" w:themeColor="text1"/>
          <w:kern w:val="2"/>
          <w:sz w:val="21"/>
          <w:szCs w:val="24"/>
        </w:rPr>
        <w:t>详见第三部份《投标人须知〈投标人须知前附表〉》</w:t>
      </w:r>
      <w:bookmarkEnd w:id="898"/>
      <w:r>
        <w:rPr>
          <w:rFonts w:hint="eastAsia" w:ascii="黑体" w:eastAsia="黑体"/>
          <w:bCs/>
          <w:color w:val="000000" w:themeColor="text1"/>
          <w:kern w:val="2"/>
          <w:sz w:val="21"/>
          <w:szCs w:val="24"/>
        </w:rPr>
        <w:t>。</w:t>
      </w:r>
    </w:p>
    <w:p>
      <w:pPr>
        <w:pStyle w:val="7"/>
        <w:numPr>
          <w:ilvl w:val="4"/>
          <w:numId w:val="25"/>
        </w:numPr>
        <w:tabs>
          <w:tab w:val="left" w:pos="720"/>
        </w:tabs>
        <w:spacing w:before="240" w:after="120"/>
        <w:ind w:left="2432" w:hanging="2432"/>
        <w:rPr>
          <w:color w:val="000000" w:themeColor="text1"/>
        </w:rPr>
      </w:pPr>
      <w:bookmarkStart w:id="899" w:name="_Toc349143579"/>
      <w:bookmarkStart w:id="900" w:name="_Toc503785419"/>
      <w:bookmarkStart w:id="901" w:name="_Toc333238623"/>
      <w:bookmarkStart w:id="902" w:name="_Toc331512888"/>
      <w:bookmarkStart w:id="903" w:name="_Toc333237778"/>
      <w:bookmarkStart w:id="904" w:name="_Toc332206698"/>
      <w:bookmarkStart w:id="905" w:name="_Toc340677060"/>
      <w:bookmarkStart w:id="906" w:name="_Toc497224217"/>
      <w:bookmarkStart w:id="907" w:name="_Toc342296750"/>
      <w:bookmarkStart w:id="908" w:name="_Toc336681925"/>
      <w:bookmarkStart w:id="909" w:name="_Toc18598"/>
      <w:bookmarkStart w:id="910" w:name="_Toc345513857"/>
      <w:bookmarkStart w:id="911" w:name="_Toc339019879"/>
      <w:bookmarkStart w:id="912" w:name="_Toc366072518"/>
      <w:bookmarkStart w:id="913" w:name="_Toc332270336"/>
      <w:bookmarkStart w:id="914" w:name="_Toc111534392"/>
      <w:bookmarkStart w:id="915" w:name="_Toc339441077"/>
      <w:bookmarkStart w:id="916" w:name="_Toc339020223"/>
      <w:bookmarkStart w:id="917" w:name="_Toc341348328"/>
      <w:bookmarkStart w:id="918" w:name="_Toc350756440"/>
      <w:bookmarkStart w:id="919" w:name="_Toc331684028"/>
      <w:bookmarkStart w:id="920" w:name="_Toc333237667"/>
      <w:bookmarkStart w:id="921" w:name="_Toc339020005"/>
      <w:bookmarkStart w:id="922" w:name="_Toc339362290"/>
      <w:bookmarkStart w:id="923" w:name="_Toc340672859"/>
      <w:bookmarkStart w:id="924" w:name="_Toc339020085"/>
      <w:bookmarkStart w:id="925" w:name="_Toc340507432"/>
      <w:bookmarkStart w:id="926" w:name="_Toc374454590"/>
      <w:bookmarkStart w:id="927" w:name="_Toc333935336"/>
      <w:bookmarkStart w:id="928" w:name="_Toc337632348"/>
      <w:bookmarkStart w:id="929" w:name="_Toc365985169"/>
      <w:bookmarkStart w:id="930" w:name="_Toc330459975"/>
      <w:bookmarkStart w:id="931" w:name="_Toc350438739"/>
      <w:bookmarkStart w:id="932" w:name="_Toc333935677"/>
      <w:bookmarkStart w:id="933" w:name="_Toc349127616"/>
      <w:bookmarkStart w:id="934" w:name="_Toc336681570"/>
      <w:bookmarkStart w:id="935" w:name="_Toc342060364"/>
      <w:bookmarkStart w:id="936" w:name="_Toc365967063"/>
      <w:r>
        <w:rPr>
          <w:rFonts w:hint="eastAsia"/>
          <w:color w:val="000000" w:themeColor="text1"/>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7" w:name="_Toc341348329"/>
      <w:bookmarkStart w:id="938" w:name="_Toc340507433"/>
      <w:bookmarkStart w:id="939" w:name="_Toc497224218"/>
      <w:bookmarkStart w:id="940" w:name="_Toc339362291"/>
      <w:bookmarkStart w:id="941" w:name="_Toc342060365"/>
      <w:bookmarkStart w:id="942" w:name="_Toc503785420"/>
      <w:bookmarkStart w:id="943" w:name="_Toc339019880"/>
      <w:bookmarkStart w:id="944" w:name="_Toc349127617"/>
      <w:bookmarkStart w:id="945" w:name="_Toc333237779"/>
      <w:bookmarkStart w:id="946" w:name="_Toc350756441"/>
      <w:bookmarkStart w:id="947" w:name="_Toc345513858"/>
      <w:bookmarkStart w:id="948" w:name="_Toc332270337"/>
      <w:bookmarkStart w:id="949" w:name="_Toc333935337"/>
      <w:bookmarkStart w:id="950" w:name="_Toc350438740"/>
      <w:bookmarkStart w:id="951" w:name="_Toc339441078"/>
      <w:bookmarkStart w:id="952" w:name="_Toc331512889"/>
      <w:bookmarkStart w:id="953" w:name="_Toc340672860"/>
      <w:bookmarkStart w:id="954" w:name="_Toc331684029"/>
      <w:bookmarkStart w:id="955" w:name="_Toc333935678"/>
      <w:bookmarkStart w:id="956" w:name="_Toc333238624"/>
      <w:bookmarkStart w:id="957" w:name="_Toc332206699"/>
      <w:bookmarkStart w:id="958" w:name="_Toc374454591"/>
      <w:bookmarkStart w:id="959" w:name="_Toc342296751"/>
      <w:bookmarkStart w:id="960" w:name="_Toc333237668"/>
      <w:bookmarkStart w:id="961" w:name="_Toc366072519"/>
      <w:bookmarkStart w:id="962" w:name="_Toc340677061"/>
      <w:bookmarkStart w:id="963" w:name="_Toc337632349"/>
      <w:bookmarkStart w:id="964" w:name="_Toc339020086"/>
      <w:bookmarkStart w:id="965" w:name="_Toc336681926"/>
      <w:bookmarkStart w:id="966" w:name="_Toc365985170"/>
      <w:bookmarkStart w:id="967" w:name="_Toc365967064"/>
      <w:bookmarkStart w:id="968" w:name="_Toc339020224"/>
      <w:bookmarkStart w:id="969" w:name="_Toc339020006"/>
      <w:bookmarkStart w:id="970" w:name="_Toc330459976"/>
      <w:bookmarkStart w:id="971" w:name="_Toc336681571"/>
      <w:bookmarkStart w:id="972" w:name="_Toc349143580"/>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rPr>
      </w:pPr>
      <w:bookmarkStart w:id="973" w:name="_Toc30770"/>
      <w:r>
        <w:rPr>
          <w:rFonts w:hint="eastAsia"/>
          <w:color w:val="000000" w:themeColor="text1"/>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rPr>
      </w:pPr>
      <w:bookmarkStart w:id="974" w:name="_Toc497224219"/>
      <w:bookmarkStart w:id="975" w:name="_Toc503785421"/>
      <w:bookmarkStart w:id="976" w:name="_Toc333238625"/>
      <w:bookmarkStart w:id="977" w:name="_Toc366072520"/>
      <w:bookmarkStart w:id="978" w:name="_Toc340672861"/>
      <w:bookmarkStart w:id="979" w:name="_Toc340507434"/>
      <w:bookmarkStart w:id="980" w:name="_Toc333935679"/>
      <w:bookmarkStart w:id="981" w:name="_Toc349143581"/>
      <w:bookmarkStart w:id="982" w:name="_Toc341348330"/>
      <w:bookmarkStart w:id="983" w:name="_Toc336681927"/>
      <w:bookmarkStart w:id="984" w:name="_Toc339020225"/>
      <w:bookmarkStart w:id="985" w:name="_Toc330459977"/>
      <w:bookmarkStart w:id="986" w:name="_Toc10356"/>
      <w:bookmarkStart w:id="987" w:name="_Toc339020007"/>
      <w:bookmarkStart w:id="988" w:name="_Toc350438741"/>
      <w:bookmarkStart w:id="989" w:name="_Toc339441079"/>
      <w:bookmarkStart w:id="990" w:name="_Toc342296752"/>
      <w:bookmarkStart w:id="991" w:name="_Toc374454592"/>
      <w:bookmarkStart w:id="992" w:name="_Toc337632350"/>
      <w:bookmarkStart w:id="993" w:name="_Toc365967065"/>
      <w:bookmarkStart w:id="994" w:name="_Toc345513859"/>
      <w:bookmarkStart w:id="995" w:name="_Toc336681572"/>
      <w:bookmarkStart w:id="996" w:name="_Toc339362292"/>
      <w:bookmarkStart w:id="997" w:name="_Toc332270338"/>
      <w:bookmarkStart w:id="998" w:name="_Toc339020087"/>
      <w:bookmarkStart w:id="999" w:name="_Toc365985171"/>
      <w:bookmarkStart w:id="1000" w:name="_Toc350756442"/>
      <w:bookmarkStart w:id="1001" w:name="_Toc339019881"/>
      <w:bookmarkStart w:id="1002" w:name="_Toc333935338"/>
      <w:bookmarkStart w:id="1003" w:name="_Toc349127618"/>
      <w:bookmarkStart w:id="1004" w:name="_Toc332206700"/>
      <w:bookmarkStart w:id="1005" w:name="_Toc340677062"/>
      <w:bookmarkStart w:id="1006" w:name="_Toc331684030"/>
      <w:bookmarkStart w:id="1007" w:name="_Toc331512890"/>
      <w:bookmarkStart w:id="1008" w:name="_Toc333237669"/>
      <w:bookmarkStart w:id="1009" w:name="_Toc342060366"/>
      <w:bookmarkStart w:id="1010" w:name="_Toc333237780"/>
      <w:r>
        <w:rPr>
          <w:rFonts w:hint="eastAsia"/>
          <w:color w:val="000000" w:themeColor="text1"/>
        </w:rPr>
        <w:t>投标文件的修改和撤</w:t>
      </w:r>
      <w:bookmarkEnd w:id="974"/>
      <w:bookmarkEnd w:id="975"/>
      <w:r>
        <w:rPr>
          <w:rFonts w:hint="eastAsia"/>
          <w:color w:val="000000" w:themeColor="text1"/>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rPr>
      </w:pPr>
      <w:bookmarkStart w:id="1011" w:name="_Toc365967066"/>
      <w:bookmarkStart w:id="1012" w:name="_Toc349143582"/>
      <w:bookmarkStart w:id="1013" w:name="_Toc342060367"/>
      <w:bookmarkStart w:id="1014" w:name="_Toc342296753"/>
      <w:bookmarkStart w:id="1015" w:name="_Toc339019882"/>
      <w:bookmarkStart w:id="1016" w:name="_Toc333237670"/>
      <w:bookmarkStart w:id="1017" w:name="_Toc340672862"/>
      <w:bookmarkStart w:id="1018" w:name="_Toc341348331"/>
      <w:bookmarkStart w:id="1019" w:name="_Toc497224220"/>
      <w:bookmarkStart w:id="1020" w:name="_Toc350438742"/>
      <w:bookmarkStart w:id="1021" w:name="_Toc331684031"/>
      <w:bookmarkStart w:id="1022" w:name="_Toc332270339"/>
      <w:bookmarkStart w:id="1023" w:name="_Toc331512891"/>
      <w:bookmarkStart w:id="1024" w:name="_Toc339362293"/>
      <w:bookmarkStart w:id="1025" w:name="_Toc337632351"/>
      <w:bookmarkStart w:id="1026" w:name="_Toc349127619"/>
      <w:bookmarkStart w:id="1027" w:name="_Toc339441080"/>
      <w:bookmarkStart w:id="1028" w:name="_Toc332206701"/>
      <w:bookmarkStart w:id="1029" w:name="_Toc339020008"/>
      <w:bookmarkStart w:id="1030" w:name="_Toc333238626"/>
      <w:bookmarkStart w:id="1031" w:name="_Toc503785422"/>
      <w:bookmarkStart w:id="1032" w:name="_Toc336681573"/>
      <w:bookmarkStart w:id="1033" w:name="_Toc340507435"/>
      <w:bookmarkStart w:id="1034" w:name="_Toc339020226"/>
      <w:bookmarkStart w:id="1035" w:name="_Toc345513860"/>
      <w:bookmarkStart w:id="1036" w:name="_Toc333237781"/>
      <w:bookmarkStart w:id="1037" w:name="_Toc374454593"/>
      <w:bookmarkStart w:id="1038" w:name="_Toc333935680"/>
      <w:bookmarkStart w:id="1039" w:name="_Toc336681928"/>
      <w:bookmarkStart w:id="1040" w:name="_Toc366072521"/>
      <w:bookmarkStart w:id="1041" w:name="_Toc339020088"/>
      <w:bookmarkStart w:id="1042" w:name="_Toc350756443"/>
      <w:bookmarkStart w:id="1043" w:name="_Toc340677063"/>
      <w:bookmarkStart w:id="1044" w:name="_Toc330459978"/>
      <w:bookmarkStart w:id="1045" w:name="_Toc365985172"/>
      <w:bookmarkStart w:id="1046" w:name="_Toc333935339"/>
      <w:r>
        <w:rPr>
          <w:color w:val="000000" w:themeColor="text1"/>
          <w:sz w:val="24"/>
        </w:rPr>
        <w:br w:type="page"/>
      </w:r>
      <w:bookmarkStart w:id="1047" w:name="_Toc25448"/>
      <w:r>
        <w:rPr>
          <w:rFonts w:hint="eastAsia"/>
          <w:color w:val="000000" w:themeColor="text1"/>
          <w:sz w:val="24"/>
        </w:rPr>
        <w:t>Ｅ</w:t>
      </w:r>
      <w:r>
        <w:rPr>
          <w:color w:val="000000" w:themeColor="text1"/>
          <w:sz w:val="24"/>
        </w:rPr>
        <w:t xml:space="preserve">  </w:t>
      </w:r>
      <w:r>
        <w:rPr>
          <w:rFonts w:hint="eastAsia"/>
          <w:color w:val="000000" w:themeColor="text1"/>
          <w:sz w:val="24"/>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7"/>
        <w:numPr>
          <w:ilvl w:val="4"/>
          <w:numId w:val="25"/>
        </w:numPr>
        <w:tabs>
          <w:tab w:val="left" w:pos="720"/>
        </w:tabs>
        <w:spacing w:before="240" w:after="120"/>
        <w:ind w:left="2432" w:hanging="2432"/>
        <w:rPr>
          <w:color w:val="000000" w:themeColor="text1"/>
        </w:rPr>
      </w:pPr>
      <w:bookmarkStart w:id="1048" w:name="_Toc332270340"/>
      <w:bookmarkStart w:id="1049" w:name="_Toc340672863"/>
      <w:bookmarkStart w:id="1050" w:name="_Toc339020089"/>
      <w:bookmarkStart w:id="1051" w:name="_Toc339019883"/>
      <w:bookmarkStart w:id="1052" w:name="_Toc349127620"/>
      <w:bookmarkStart w:id="1053" w:name="_Toc339020227"/>
      <w:bookmarkStart w:id="1054" w:name="_Toc342296754"/>
      <w:bookmarkStart w:id="1055" w:name="_Toc339441081"/>
      <w:bookmarkStart w:id="1056" w:name="_Toc349143583"/>
      <w:bookmarkStart w:id="1057" w:name="_Toc339362294"/>
      <w:bookmarkStart w:id="1058" w:name="_Toc339020009"/>
      <w:bookmarkStart w:id="1059" w:name="_Toc342060368"/>
      <w:bookmarkStart w:id="1060" w:name="_Toc337632352"/>
      <w:bookmarkStart w:id="1061" w:name="_Toc331684032"/>
      <w:bookmarkStart w:id="1062" w:name="_Toc374454594"/>
      <w:bookmarkStart w:id="1063" w:name="_Toc365967067"/>
      <w:bookmarkStart w:id="1064" w:name="_Toc331512892"/>
      <w:bookmarkStart w:id="1065" w:name="_Toc350756444"/>
      <w:bookmarkStart w:id="1066" w:name="_Toc333237782"/>
      <w:bookmarkStart w:id="1067" w:name="_Toc336681574"/>
      <w:bookmarkStart w:id="1068" w:name="_Toc340507436"/>
      <w:bookmarkStart w:id="1069" w:name="_Toc366072522"/>
      <w:bookmarkStart w:id="1070" w:name="_Toc332206702"/>
      <w:bookmarkStart w:id="1071" w:name="_Toc330459979"/>
      <w:bookmarkStart w:id="1072" w:name="_Toc333935681"/>
      <w:bookmarkStart w:id="1073" w:name="_Toc340677064"/>
      <w:bookmarkStart w:id="1074" w:name="_Toc345513861"/>
      <w:bookmarkStart w:id="1075" w:name="_Toc341348332"/>
      <w:bookmarkStart w:id="1076" w:name="_Toc497224221"/>
      <w:bookmarkStart w:id="1077" w:name="_Toc365985173"/>
      <w:bookmarkStart w:id="1078" w:name="_Toc30222"/>
      <w:bookmarkStart w:id="1079" w:name="_Toc333935340"/>
      <w:bookmarkStart w:id="1080" w:name="_Toc336681929"/>
      <w:bookmarkStart w:id="1081" w:name="_Toc333238627"/>
      <w:bookmarkStart w:id="1082" w:name="_Toc350438743"/>
      <w:bookmarkStart w:id="1083" w:name="_Toc503785423"/>
      <w:bookmarkStart w:id="1084" w:name="_Toc333237671"/>
      <w:r>
        <w:rPr>
          <w:rFonts w:hint="eastAsia"/>
          <w:color w:val="000000" w:themeColor="text1"/>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rPr>
      </w:pPr>
      <w:bookmarkStart w:id="1085" w:name="_Toc342060369"/>
      <w:bookmarkStart w:id="1086" w:name="_Toc339362295"/>
      <w:bookmarkStart w:id="1087" w:name="_Toc330459980"/>
      <w:bookmarkStart w:id="1088" w:name="_Toc16262"/>
      <w:bookmarkStart w:id="1089" w:name="_Toc331684033"/>
      <w:bookmarkStart w:id="1090" w:name="_Toc341348333"/>
      <w:bookmarkStart w:id="1091" w:name="_Toc503785424"/>
      <w:bookmarkStart w:id="1092" w:name="_Toc333238628"/>
      <w:bookmarkStart w:id="1093" w:name="_Toc331512893"/>
      <w:bookmarkStart w:id="1094" w:name="_Toc332270341"/>
      <w:bookmarkStart w:id="1095" w:name="_Toc333237783"/>
      <w:bookmarkStart w:id="1096" w:name="_Toc350438744"/>
      <w:bookmarkStart w:id="1097" w:name="_Toc339020090"/>
      <w:bookmarkStart w:id="1098" w:name="_Toc374454595"/>
      <w:bookmarkStart w:id="1099" w:name="_Toc350756445"/>
      <w:bookmarkStart w:id="1100" w:name="_Toc340677065"/>
      <w:bookmarkStart w:id="1101" w:name="_Toc332206703"/>
      <w:bookmarkStart w:id="1102" w:name="_Toc339019884"/>
      <w:bookmarkStart w:id="1103" w:name="_Toc336681575"/>
      <w:bookmarkStart w:id="1104" w:name="_Toc365967068"/>
      <w:bookmarkStart w:id="1105" w:name="_Toc333935341"/>
      <w:bookmarkStart w:id="1106" w:name="_Toc342296755"/>
      <w:bookmarkStart w:id="1107" w:name="_Toc497224222"/>
      <w:bookmarkStart w:id="1108" w:name="_Toc349127621"/>
      <w:bookmarkStart w:id="1109" w:name="_Toc365985174"/>
      <w:bookmarkStart w:id="1110" w:name="_Toc339441082"/>
      <w:bookmarkStart w:id="1111" w:name="_Toc337632353"/>
      <w:bookmarkStart w:id="1112" w:name="_Toc340507437"/>
      <w:bookmarkStart w:id="1113" w:name="_Toc366072523"/>
      <w:bookmarkStart w:id="1114" w:name="_Toc340672864"/>
      <w:bookmarkStart w:id="1115" w:name="_Toc345513862"/>
      <w:bookmarkStart w:id="1116" w:name="_Toc339020010"/>
      <w:bookmarkStart w:id="1117" w:name="_Toc333935682"/>
      <w:bookmarkStart w:id="1118" w:name="_Toc336681930"/>
      <w:bookmarkStart w:id="1119" w:name="_Toc333237672"/>
      <w:bookmarkStart w:id="1120" w:name="_Toc339020228"/>
      <w:bookmarkStart w:id="1121" w:name="_Toc349143584"/>
      <w:r>
        <w:rPr>
          <w:rFonts w:hint="eastAsia"/>
          <w:color w:val="000000" w:themeColor="text1"/>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rPr>
        <w:t xml:space="preserve"> </w:t>
      </w:r>
    </w:p>
    <w:p>
      <w:pPr>
        <w:pStyle w:val="2"/>
        <w:rPr>
          <w:color w:val="000000" w:themeColor="text1"/>
        </w:rPr>
      </w:pPr>
      <w:r>
        <w:rPr>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7"/>
        <w:numPr>
          <w:ilvl w:val="4"/>
          <w:numId w:val="25"/>
        </w:numPr>
        <w:tabs>
          <w:tab w:val="left" w:pos="720"/>
        </w:tabs>
        <w:spacing w:before="240" w:after="120"/>
        <w:ind w:left="2432" w:hanging="2432"/>
        <w:rPr>
          <w:color w:val="000000" w:themeColor="text1"/>
        </w:rPr>
      </w:pPr>
      <w:bookmarkStart w:id="1122" w:name="_Toc332270342"/>
      <w:bookmarkStart w:id="1123" w:name="_Toc503785425"/>
      <w:bookmarkStart w:id="1124" w:name="_Toc342060370"/>
      <w:bookmarkStart w:id="1125" w:name="_Toc341348334"/>
      <w:bookmarkStart w:id="1126" w:name="_Toc340507438"/>
      <w:bookmarkStart w:id="1127" w:name="_Toc350756446"/>
      <w:bookmarkStart w:id="1128" w:name="_Toc331684034"/>
      <w:bookmarkStart w:id="1129" w:name="_Toc365985175"/>
      <w:bookmarkStart w:id="1130" w:name="_Toc365967069"/>
      <w:bookmarkStart w:id="1131" w:name="_Toc339362296"/>
      <w:bookmarkStart w:id="1132" w:name="_Toc333935342"/>
      <w:bookmarkStart w:id="1133" w:name="_Toc340672865"/>
      <w:bookmarkStart w:id="1134" w:name="_Toc333238629"/>
      <w:bookmarkStart w:id="1135" w:name="_Toc339020229"/>
      <w:bookmarkStart w:id="1136" w:name="_Toc333237673"/>
      <w:bookmarkStart w:id="1137" w:name="_Toc333935683"/>
      <w:bookmarkStart w:id="1138" w:name="_Toc497224223"/>
      <w:bookmarkStart w:id="1139" w:name="_Toc333237784"/>
      <w:bookmarkStart w:id="1140" w:name="_Toc349127622"/>
      <w:bookmarkStart w:id="1141" w:name="_Toc366072524"/>
      <w:bookmarkStart w:id="1142" w:name="_Toc339441083"/>
      <w:bookmarkStart w:id="1143" w:name="_Toc331512894"/>
      <w:bookmarkStart w:id="1144" w:name="_Toc349143585"/>
      <w:bookmarkStart w:id="1145" w:name="_Toc336681931"/>
      <w:bookmarkStart w:id="1146" w:name="_Toc15123"/>
      <w:bookmarkStart w:id="1147" w:name="_Toc336681576"/>
      <w:bookmarkStart w:id="1148" w:name="_Toc345513863"/>
      <w:bookmarkStart w:id="1149" w:name="_Toc339019885"/>
      <w:bookmarkStart w:id="1150" w:name="_Toc340677066"/>
      <w:bookmarkStart w:id="1151" w:name="_Toc330459981"/>
      <w:bookmarkStart w:id="1152" w:name="_Toc350438745"/>
      <w:bookmarkStart w:id="1153" w:name="_Toc339020011"/>
      <w:bookmarkStart w:id="1154" w:name="_Toc342296756"/>
      <w:bookmarkStart w:id="1155" w:name="_Toc337632354"/>
      <w:bookmarkStart w:id="1156" w:name="_Toc332206704"/>
      <w:bookmarkStart w:id="1157" w:name="_Toc339020091"/>
      <w:bookmarkStart w:id="1158" w:name="_Toc374454596"/>
      <w:r>
        <w:rPr>
          <w:rFonts w:hint="eastAsia"/>
          <w:color w:val="000000" w:themeColor="text1"/>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ascii="宋体"/>
          <w:bCs/>
          <w:color w:val="000000" w:themeColor="text1"/>
        </w:rPr>
        <w:t xml:space="preserve">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5</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7"/>
        <w:numPr>
          <w:ilvl w:val="4"/>
          <w:numId w:val="25"/>
        </w:numPr>
        <w:tabs>
          <w:tab w:val="left" w:pos="720"/>
        </w:tabs>
        <w:spacing w:before="240" w:after="120"/>
        <w:ind w:left="2432" w:hanging="2432"/>
        <w:rPr>
          <w:color w:val="000000" w:themeColor="text1"/>
        </w:rPr>
      </w:pPr>
      <w:bookmarkStart w:id="1159" w:name="_Toc374454597"/>
      <w:bookmarkStart w:id="1160" w:name="_Toc331512895"/>
      <w:bookmarkStart w:id="1161" w:name="_Toc336681577"/>
      <w:bookmarkStart w:id="1162" w:name="_Toc341348335"/>
      <w:bookmarkStart w:id="1163" w:name="_Toc332270343"/>
      <w:bookmarkStart w:id="1164" w:name="_Toc332206705"/>
      <w:bookmarkStart w:id="1165" w:name="_Toc350438746"/>
      <w:bookmarkStart w:id="1166" w:name="_Toc337632355"/>
      <w:bookmarkStart w:id="1167" w:name="_Toc333237674"/>
      <w:bookmarkStart w:id="1168" w:name="_Toc349143586"/>
      <w:bookmarkStart w:id="1169" w:name="_Toc330459982"/>
      <w:bookmarkStart w:id="1170" w:name="_Toc340507439"/>
      <w:bookmarkStart w:id="1171" w:name="_Toc340672866"/>
      <w:bookmarkStart w:id="1172" w:name="_Toc366072525"/>
      <w:bookmarkStart w:id="1173" w:name="_Toc333237785"/>
      <w:bookmarkStart w:id="1174" w:name="_Toc333238630"/>
      <w:bookmarkStart w:id="1175" w:name="_Toc339020012"/>
      <w:bookmarkStart w:id="1176" w:name="_Toc365985176"/>
      <w:bookmarkStart w:id="1177" w:name="_Toc27649"/>
      <w:bookmarkStart w:id="1178" w:name="_Toc349127623"/>
      <w:bookmarkStart w:id="1179" w:name="_Toc333935343"/>
      <w:bookmarkStart w:id="1180" w:name="_Toc339441084"/>
      <w:bookmarkStart w:id="1181" w:name="_Toc333935684"/>
      <w:bookmarkStart w:id="1182" w:name="_Toc336681932"/>
      <w:bookmarkStart w:id="1183" w:name="_Toc339362297"/>
      <w:bookmarkStart w:id="1184" w:name="_Toc342296757"/>
      <w:bookmarkStart w:id="1185" w:name="_Toc331684035"/>
      <w:bookmarkStart w:id="1186" w:name="_Toc340677067"/>
      <w:bookmarkStart w:id="1187" w:name="_Toc365967070"/>
      <w:bookmarkStart w:id="1188" w:name="_Toc342060371"/>
      <w:bookmarkStart w:id="1189" w:name="_Toc339019886"/>
      <w:bookmarkStart w:id="1190" w:name="_Toc350756447"/>
      <w:bookmarkStart w:id="1191" w:name="_Toc339020092"/>
      <w:bookmarkStart w:id="1192" w:name="_Toc339020230"/>
      <w:bookmarkStart w:id="1193" w:name="_Toc345513864"/>
      <w:r>
        <w:rPr>
          <w:rFonts w:hint="eastAsia"/>
          <w:color w:val="000000" w:themeColor="text1"/>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24.1</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rPr>
      </w:pPr>
      <w:bookmarkStart w:id="1194" w:name="_Toc341348336"/>
      <w:bookmarkStart w:id="1195" w:name="_Toc333238631"/>
      <w:bookmarkStart w:id="1196" w:name="_Toc340677068"/>
      <w:bookmarkStart w:id="1197" w:name="_Toc336681933"/>
      <w:bookmarkStart w:id="1198" w:name="_Toc331512896"/>
      <w:bookmarkStart w:id="1199" w:name="_Toc331684036"/>
      <w:bookmarkStart w:id="1200" w:name="_Toc342060372"/>
      <w:bookmarkStart w:id="1201" w:name="_Toc339362298"/>
      <w:bookmarkStart w:id="1202" w:name="_Toc366072526"/>
      <w:bookmarkStart w:id="1203" w:name="_Toc332206706"/>
      <w:bookmarkStart w:id="1204" w:name="_Toc339441085"/>
      <w:bookmarkStart w:id="1205" w:name="_Toc339019887"/>
      <w:bookmarkStart w:id="1206" w:name="_Toc330459983"/>
      <w:bookmarkStart w:id="1207" w:name="_Toc365967071"/>
      <w:bookmarkStart w:id="1208" w:name="_Toc503785426"/>
      <w:bookmarkStart w:id="1209" w:name="_Toc339020093"/>
      <w:bookmarkStart w:id="1210" w:name="_Toc345513865"/>
      <w:bookmarkStart w:id="1211" w:name="_Toc332270344"/>
      <w:bookmarkStart w:id="1212" w:name="_Toc497224224"/>
      <w:bookmarkStart w:id="1213" w:name="_Toc349127624"/>
      <w:bookmarkStart w:id="1214" w:name="_Toc333935344"/>
      <w:bookmarkStart w:id="1215" w:name="_Toc365985177"/>
      <w:bookmarkStart w:id="1216" w:name="_Toc350438747"/>
      <w:bookmarkStart w:id="1217" w:name="_Toc339020013"/>
      <w:bookmarkStart w:id="1218" w:name="_Toc339020231"/>
      <w:bookmarkStart w:id="1219" w:name="_Toc333935685"/>
      <w:bookmarkStart w:id="1220" w:name="_Toc31163"/>
      <w:bookmarkStart w:id="1221" w:name="_Toc337632356"/>
      <w:bookmarkStart w:id="1222" w:name="_Toc349143587"/>
      <w:bookmarkStart w:id="1223" w:name="_Toc333237675"/>
      <w:bookmarkStart w:id="1224" w:name="_Toc350756448"/>
      <w:bookmarkStart w:id="1225" w:name="_Toc342296758"/>
      <w:bookmarkStart w:id="1226" w:name="_Toc336681578"/>
      <w:bookmarkStart w:id="1227" w:name="_Toc340507440"/>
      <w:bookmarkStart w:id="1228" w:name="_Toc340672867"/>
      <w:bookmarkStart w:id="1229" w:name="_Toc374454598"/>
      <w:bookmarkStart w:id="1230" w:name="_Toc333237786"/>
      <w:r>
        <w:rPr>
          <w:rFonts w:hint="eastAsia"/>
          <w:color w:val="000000" w:themeColor="text1"/>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rPr>
      </w:pPr>
      <w:bookmarkStart w:id="1231" w:name="_Toc331684037"/>
      <w:bookmarkStart w:id="1232" w:name="_Toc332206707"/>
      <w:bookmarkStart w:id="1233" w:name="_Toc339441086"/>
      <w:bookmarkStart w:id="1234" w:name="_Toc350438748"/>
      <w:bookmarkStart w:id="1235" w:name="_Toc336681934"/>
      <w:bookmarkStart w:id="1236" w:name="_Toc365985178"/>
      <w:bookmarkStart w:id="1237" w:name="_Toc331512897"/>
      <w:bookmarkStart w:id="1238" w:name="_Toc333935345"/>
      <w:bookmarkStart w:id="1239" w:name="_Toc340507441"/>
      <w:bookmarkStart w:id="1240" w:name="_Toc333238632"/>
      <w:bookmarkStart w:id="1241" w:name="_Toc333237787"/>
      <w:bookmarkStart w:id="1242" w:name="_Toc340677069"/>
      <w:bookmarkStart w:id="1243" w:name="_Toc374454599"/>
      <w:bookmarkStart w:id="1244" w:name="_Toc337632357"/>
      <w:bookmarkStart w:id="1245" w:name="_Toc342060373"/>
      <w:bookmarkStart w:id="1246" w:name="_Toc336681579"/>
      <w:bookmarkStart w:id="1247" w:name="_Toc365967072"/>
      <w:bookmarkStart w:id="1248" w:name="_Toc339362299"/>
      <w:bookmarkStart w:id="1249" w:name="_Toc333935686"/>
      <w:bookmarkStart w:id="1250" w:name="_Toc342296759"/>
      <w:bookmarkStart w:id="1251" w:name="_Toc341348337"/>
      <w:bookmarkStart w:id="1252" w:name="_Toc4619"/>
      <w:bookmarkStart w:id="1253" w:name="_Toc333237676"/>
      <w:bookmarkStart w:id="1254" w:name="_Toc339020014"/>
      <w:bookmarkStart w:id="1255" w:name="_Toc340672868"/>
      <w:bookmarkStart w:id="1256" w:name="_Toc339020094"/>
      <w:bookmarkStart w:id="1257" w:name="_Toc350756449"/>
      <w:bookmarkStart w:id="1258" w:name="_Toc349143588"/>
      <w:bookmarkStart w:id="1259" w:name="_Toc339019888"/>
      <w:bookmarkStart w:id="1260" w:name="_Toc349127625"/>
      <w:bookmarkStart w:id="1261" w:name="_Toc339020232"/>
      <w:bookmarkStart w:id="1262" w:name="_Toc330459984"/>
      <w:bookmarkStart w:id="1263" w:name="_Toc366072527"/>
      <w:bookmarkStart w:id="1264" w:name="_Toc345513866"/>
      <w:bookmarkStart w:id="1265" w:name="_Toc332270345"/>
      <w:r>
        <w:rPr>
          <w:rFonts w:hint="eastAsia"/>
          <w:color w:val="000000" w:themeColor="text1"/>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7"/>
        <w:numPr>
          <w:ilvl w:val="4"/>
          <w:numId w:val="25"/>
        </w:numPr>
        <w:tabs>
          <w:tab w:val="left" w:pos="720"/>
        </w:tabs>
        <w:spacing w:before="240" w:after="120"/>
        <w:ind w:left="2432" w:hanging="2432"/>
        <w:rPr>
          <w:color w:val="000000" w:themeColor="text1"/>
        </w:rPr>
      </w:pPr>
      <w:bookmarkStart w:id="1266" w:name="_Toc339441087"/>
      <w:bookmarkStart w:id="1267" w:name="_Toc342060374"/>
      <w:bookmarkStart w:id="1268" w:name="_Toc339362300"/>
      <w:bookmarkStart w:id="1269" w:name="_Toc349143589"/>
      <w:bookmarkStart w:id="1270" w:name="_Toc332206708"/>
      <w:bookmarkStart w:id="1271" w:name="_Toc350756450"/>
      <w:bookmarkStart w:id="1272" w:name="_Toc332270346"/>
      <w:bookmarkStart w:id="1273" w:name="_Toc341348338"/>
      <w:bookmarkStart w:id="1274" w:name="_Toc345513867"/>
      <w:bookmarkStart w:id="1275" w:name="_Toc336681580"/>
      <w:bookmarkStart w:id="1276" w:name="_Toc366072528"/>
      <w:bookmarkStart w:id="1277" w:name="_Toc333237788"/>
      <w:bookmarkStart w:id="1278" w:name="_Toc333237677"/>
      <w:bookmarkStart w:id="1279" w:name="_Toc333238633"/>
      <w:bookmarkStart w:id="1280" w:name="_Toc333935687"/>
      <w:bookmarkStart w:id="1281" w:name="_Toc374454600"/>
      <w:bookmarkStart w:id="1282" w:name="_Toc340672869"/>
      <w:bookmarkStart w:id="1283" w:name="_Toc331512898"/>
      <w:bookmarkStart w:id="1284" w:name="_Toc365967073"/>
      <w:bookmarkStart w:id="1285" w:name="_Toc330459985"/>
      <w:bookmarkStart w:id="1286" w:name="_Toc336681935"/>
      <w:bookmarkStart w:id="1287" w:name="_Toc350438749"/>
      <w:bookmarkStart w:id="1288" w:name="_Toc339020095"/>
      <w:bookmarkStart w:id="1289" w:name="_Toc340677070"/>
      <w:bookmarkStart w:id="1290" w:name="_Toc331684038"/>
      <w:bookmarkStart w:id="1291" w:name="_Toc337632358"/>
      <w:bookmarkStart w:id="1292" w:name="_Toc340507442"/>
      <w:bookmarkStart w:id="1293" w:name="_Toc365985179"/>
      <w:bookmarkStart w:id="1294" w:name="_Toc339019889"/>
      <w:bookmarkStart w:id="1295" w:name="_Toc339020233"/>
      <w:bookmarkStart w:id="1296" w:name="_Toc1173"/>
      <w:bookmarkStart w:id="1297" w:name="_Toc339020015"/>
      <w:bookmarkStart w:id="1298" w:name="_Toc333935346"/>
      <w:bookmarkStart w:id="1299" w:name="_Toc349127626"/>
      <w:bookmarkStart w:id="1300" w:name="_Toc342296760"/>
      <w:r>
        <w:rPr>
          <w:rFonts w:hint="eastAsia"/>
          <w:color w:val="000000" w:themeColor="text1"/>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301" w:name="_Toc500861023"/>
      <w:bookmarkStart w:id="1302" w:name="_Toc497707712"/>
      <w:bookmarkStart w:id="1303" w:name="_Toc500953375"/>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7"/>
        <w:numPr>
          <w:ilvl w:val="4"/>
          <w:numId w:val="25"/>
        </w:numPr>
        <w:tabs>
          <w:tab w:val="left" w:pos="720"/>
        </w:tabs>
        <w:spacing w:before="240" w:after="120"/>
        <w:ind w:left="2432" w:hanging="2432"/>
        <w:rPr>
          <w:color w:val="000000" w:themeColor="text1"/>
        </w:rPr>
      </w:pPr>
      <w:bookmarkStart w:id="1304" w:name="_Toc366072529"/>
      <w:bookmarkStart w:id="1305" w:name="_Toc327367761"/>
      <w:bookmarkStart w:id="1306" w:name="_Toc327368025"/>
      <w:bookmarkStart w:id="1307" w:name="_Toc32571"/>
      <w:bookmarkStart w:id="1308" w:name="_Toc332206709"/>
      <w:bookmarkStart w:id="1309" w:name="_Toc337632359"/>
      <w:bookmarkStart w:id="1310" w:name="_Toc336681581"/>
      <w:bookmarkStart w:id="1311" w:name="_Toc339020096"/>
      <w:bookmarkStart w:id="1312" w:name="_Toc333935688"/>
      <w:bookmarkStart w:id="1313" w:name="_Toc340672870"/>
      <w:bookmarkStart w:id="1314" w:name="_Toc336681936"/>
      <w:bookmarkStart w:id="1315" w:name="_Toc331684039"/>
      <w:bookmarkStart w:id="1316" w:name="_Toc339020016"/>
      <w:bookmarkStart w:id="1317" w:name="_Toc342060375"/>
      <w:bookmarkStart w:id="1318" w:name="_Toc333238634"/>
      <w:bookmarkStart w:id="1319" w:name="_Toc333935347"/>
      <w:bookmarkStart w:id="1320" w:name="_Toc339020234"/>
      <w:bookmarkStart w:id="1321" w:name="_Toc333237789"/>
      <w:bookmarkStart w:id="1322" w:name="_Toc341348339"/>
      <w:bookmarkStart w:id="1323" w:name="_Toc345513902"/>
      <w:bookmarkStart w:id="1324" w:name="_Toc340507443"/>
      <w:bookmarkStart w:id="1325" w:name="_Toc339362301"/>
      <w:bookmarkStart w:id="1326" w:name="_Toc342296761"/>
      <w:bookmarkStart w:id="1327" w:name="_Toc331512899"/>
      <w:bookmarkStart w:id="1328" w:name="_Toc332270347"/>
      <w:bookmarkStart w:id="1329" w:name="_Toc339019890"/>
      <w:bookmarkStart w:id="1330" w:name="_Toc340677071"/>
      <w:bookmarkStart w:id="1331" w:name="_Toc339441088"/>
      <w:bookmarkStart w:id="1332" w:name="_Toc330459986"/>
      <w:bookmarkStart w:id="1333" w:name="_Toc333237678"/>
      <w:r>
        <w:rPr>
          <w:rFonts w:hint="eastAsia"/>
          <w:color w:val="000000" w:themeColor="text1"/>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4" w:name="_Toc26066260"/>
      <w:bookmarkStart w:id="1335" w:name="_Toc491658680"/>
      <w:bookmarkStart w:id="1336" w:name="_Toc6727972"/>
      <w:bookmarkStart w:id="1337" w:name="_Toc500861027"/>
      <w:bookmarkStart w:id="1338" w:name="_Toc6397151"/>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28.2</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rPr>
      </w:pPr>
      <w:bookmarkStart w:id="1339" w:name="_Toc350438751"/>
      <w:bookmarkStart w:id="1340" w:name="_Toc330459987"/>
      <w:bookmarkStart w:id="1341" w:name="_Toc345513903"/>
      <w:bookmarkStart w:id="1342" w:name="_Toc350756452"/>
      <w:bookmarkStart w:id="1343" w:name="_Toc336681937"/>
      <w:bookmarkStart w:id="1344" w:name="_Toc333238635"/>
      <w:bookmarkStart w:id="1345" w:name="_Toc365985180"/>
      <w:bookmarkStart w:id="1346" w:name="_Toc332270348"/>
      <w:bookmarkStart w:id="1347" w:name="_Toc342296762"/>
      <w:bookmarkStart w:id="1348" w:name="_Toc340507444"/>
      <w:bookmarkStart w:id="1349" w:name="_Toc342060376"/>
      <w:bookmarkStart w:id="1350" w:name="_Toc340677072"/>
      <w:bookmarkStart w:id="1351" w:name="_Toc339020235"/>
      <w:bookmarkStart w:id="1352" w:name="_Toc331512900"/>
      <w:bookmarkStart w:id="1353" w:name="_Toc333935689"/>
      <w:bookmarkStart w:id="1354" w:name="_Toc341348340"/>
      <w:bookmarkStart w:id="1355" w:name="_Toc336681582"/>
      <w:bookmarkStart w:id="1356" w:name="_Toc340672871"/>
      <w:bookmarkStart w:id="1357" w:name="_Toc339020097"/>
      <w:bookmarkStart w:id="1358" w:name="_Toc333237790"/>
      <w:bookmarkStart w:id="1359" w:name="_Toc333237679"/>
      <w:bookmarkStart w:id="1360" w:name="_Toc339441089"/>
      <w:bookmarkStart w:id="1361" w:name="_Toc333935348"/>
      <w:bookmarkStart w:id="1362" w:name="_Toc331684040"/>
      <w:bookmarkStart w:id="1363" w:name="_Toc349143591"/>
      <w:bookmarkStart w:id="1364" w:name="_Toc366072530"/>
      <w:bookmarkStart w:id="1365" w:name="_Toc339362302"/>
      <w:bookmarkStart w:id="1366" w:name="_Toc339019891"/>
      <w:bookmarkStart w:id="1367" w:name="_Toc374454602"/>
      <w:bookmarkStart w:id="1368" w:name="_Toc349127628"/>
      <w:bookmarkStart w:id="1369" w:name="_Toc332206710"/>
      <w:bookmarkStart w:id="1370" w:name="_Toc19053"/>
      <w:bookmarkStart w:id="1371" w:name="_Toc337632360"/>
      <w:bookmarkStart w:id="1372" w:name="_Toc339020017"/>
      <w:bookmarkStart w:id="1373" w:name="_Toc365967074"/>
      <w:r>
        <w:rPr>
          <w:rFonts w:hint="eastAsia"/>
          <w:color w:val="000000" w:themeColor="text1"/>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rPr>
      </w:pPr>
      <w:bookmarkStart w:id="1374" w:name="_Toc374454603"/>
      <w:bookmarkStart w:id="1375" w:name="_Toc366072531"/>
      <w:bookmarkStart w:id="1376" w:name="_Toc24983"/>
      <w:r>
        <w:rPr>
          <w:rFonts w:hint="eastAsia"/>
          <w:color w:val="000000" w:themeColor="text1"/>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7"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w:t>
      </w:r>
      <w:bookmarkStart w:id="1378" w:name="_Hlk499218799"/>
      <w:r>
        <w:rPr>
          <w:rFonts w:hint="eastAsia" w:ascii="宋体" w:hAnsi="宋体"/>
          <w:color w:val="000000" w:themeColor="text1"/>
          <w:szCs w:val="21"/>
        </w:rPr>
        <w:t>将于指定媒体上公告</w:t>
      </w:r>
      <w:bookmarkEnd w:id="1378"/>
      <w:r>
        <w:rPr>
          <w:rFonts w:hint="eastAsia" w:ascii="宋体" w:hAnsi="宋体"/>
          <w:color w:val="000000" w:themeColor="text1"/>
          <w:szCs w:val="21"/>
        </w:rPr>
        <w:t>(</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rPr>
      </w:pPr>
      <w:bookmarkStart w:id="1379" w:name="_Toc29509"/>
      <w:bookmarkStart w:id="1380" w:name="_Toc374454604"/>
      <w:r>
        <w:rPr>
          <w:rFonts w:hint="eastAsia"/>
          <w:color w:val="000000" w:themeColor="text1"/>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81" w:name="_Toc336681940"/>
      <w:bookmarkStart w:id="1382" w:name="_Toc350438754"/>
      <w:bookmarkStart w:id="1383" w:name="_Toc349127631"/>
      <w:bookmarkStart w:id="1384" w:name="_Toc333238638"/>
      <w:bookmarkStart w:id="1385" w:name="_Toc365967077"/>
      <w:bookmarkStart w:id="1386" w:name="_Toc336681585"/>
      <w:bookmarkStart w:id="1387" w:name="_Toc340507447"/>
      <w:bookmarkStart w:id="1388" w:name="_Toc342296765"/>
      <w:bookmarkStart w:id="1389" w:name="_Toc333935351"/>
      <w:bookmarkStart w:id="1390" w:name="_Toc340677075"/>
      <w:bookmarkStart w:id="1391" w:name="_Toc342060379"/>
      <w:bookmarkStart w:id="1392" w:name="_Toc339020020"/>
      <w:bookmarkStart w:id="1393" w:name="_Toc339362305"/>
      <w:bookmarkStart w:id="1394" w:name="_Toc339020238"/>
      <w:bookmarkStart w:id="1395" w:name="_Toc331512903"/>
      <w:bookmarkStart w:id="1396" w:name="_Toc340672874"/>
      <w:bookmarkStart w:id="1397" w:name="_Toc332270351"/>
      <w:bookmarkStart w:id="1398" w:name="_Toc341348343"/>
      <w:bookmarkStart w:id="1399" w:name="_Toc365985183"/>
      <w:bookmarkStart w:id="1400" w:name="_Toc339019894"/>
      <w:bookmarkStart w:id="1401" w:name="_Toc339441092"/>
      <w:bookmarkStart w:id="1402" w:name="_Toc330459990"/>
      <w:bookmarkStart w:id="1403" w:name="_Toc333935692"/>
      <w:bookmarkStart w:id="1404" w:name="_Toc333237682"/>
      <w:bookmarkStart w:id="1405" w:name="_Toc337632363"/>
      <w:bookmarkStart w:id="1406" w:name="_Toc350756455"/>
      <w:bookmarkStart w:id="1407" w:name="_Toc332206713"/>
      <w:bookmarkStart w:id="1408" w:name="_Toc349143594"/>
      <w:bookmarkStart w:id="1409" w:name="_Toc331684043"/>
      <w:bookmarkStart w:id="1410" w:name="_Toc339020100"/>
      <w:bookmarkStart w:id="1411" w:name="_Toc345513906"/>
      <w:bookmarkStart w:id="1412" w:name="_Toc333237793"/>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rPr>
      </w:pPr>
      <w:bookmarkStart w:id="1413" w:name="_Toc374454605"/>
      <w:bookmarkStart w:id="1414" w:name="_Toc366072533"/>
      <w:r>
        <w:rPr>
          <w:color w:val="000000" w:themeColor="text1"/>
          <w:sz w:val="24"/>
        </w:rPr>
        <w:br w:type="page"/>
      </w:r>
      <w:bookmarkStart w:id="1415" w:name="_Toc13417"/>
      <w:r>
        <w:rPr>
          <w:rFonts w:hint="eastAsia"/>
          <w:color w:val="000000" w:themeColor="text1"/>
          <w:sz w:val="24"/>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5"/>
        </w:numPr>
        <w:tabs>
          <w:tab w:val="left" w:pos="720"/>
        </w:tabs>
        <w:spacing w:before="240" w:after="120"/>
        <w:ind w:left="2432" w:hanging="2432"/>
        <w:rPr>
          <w:color w:val="000000" w:themeColor="text1"/>
        </w:rPr>
      </w:pPr>
      <w:bookmarkStart w:id="1416" w:name="_Toc331684044"/>
      <w:bookmarkStart w:id="1417" w:name="_Toc345513907"/>
      <w:bookmarkStart w:id="1418" w:name="_Toc333237683"/>
      <w:bookmarkStart w:id="1419" w:name="_Toc339441093"/>
      <w:bookmarkStart w:id="1420" w:name="_Toc468606048"/>
      <w:bookmarkStart w:id="1421" w:name="_Toc365967078"/>
      <w:bookmarkStart w:id="1422" w:name="_Toc479991601"/>
      <w:bookmarkStart w:id="1423" w:name="_Toc349143595"/>
      <w:bookmarkStart w:id="1424" w:name="_Toc331512904"/>
      <w:bookmarkStart w:id="1425" w:name="_Toc467236759"/>
      <w:bookmarkStart w:id="1426" w:name="_Toc330459991"/>
      <w:bookmarkStart w:id="1427" w:name="_Toc340507448"/>
      <w:bookmarkStart w:id="1428" w:name="_Toc500861016"/>
      <w:bookmarkStart w:id="1429" w:name="_Toc365985184"/>
      <w:bookmarkStart w:id="1430" w:name="_Toc336681586"/>
      <w:bookmarkStart w:id="1431" w:name="_Toc23395"/>
      <w:bookmarkStart w:id="1432" w:name="_Toc337632364"/>
      <w:bookmarkStart w:id="1433" w:name="_Toc374454606"/>
      <w:bookmarkStart w:id="1434" w:name="_Toc366072534"/>
      <w:bookmarkStart w:id="1435" w:name="_Toc480020276"/>
      <w:bookmarkStart w:id="1436" w:name="_Toc349127632"/>
      <w:bookmarkStart w:id="1437" w:name="_Toc339020239"/>
      <w:bookmarkStart w:id="1438" w:name="_Toc332206714"/>
      <w:bookmarkStart w:id="1439" w:name="_Toc339362306"/>
      <w:bookmarkStart w:id="1440" w:name="_Toc333935693"/>
      <w:bookmarkStart w:id="1441" w:name="_Toc342296766"/>
      <w:bookmarkStart w:id="1442" w:name="_Toc340677076"/>
      <w:bookmarkStart w:id="1443" w:name="_Toc468157555"/>
      <w:bookmarkStart w:id="1444" w:name="_Toc332270352"/>
      <w:bookmarkStart w:id="1445" w:name="_Toc339019895"/>
      <w:bookmarkStart w:id="1446" w:name="_Toc480021072"/>
      <w:bookmarkStart w:id="1447" w:name="_Toc340672875"/>
      <w:bookmarkStart w:id="1448" w:name="_Toc350438755"/>
      <w:bookmarkStart w:id="1449" w:name="_Toc339020021"/>
      <w:bookmarkStart w:id="1450" w:name="_Toc467987842"/>
      <w:bookmarkStart w:id="1451" w:name="_Toc333238639"/>
      <w:bookmarkStart w:id="1452" w:name="_Toc333237794"/>
      <w:bookmarkStart w:id="1453" w:name="_Toc480010727"/>
      <w:bookmarkStart w:id="1454" w:name="_Toc491658670"/>
      <w:bookmarkStart w:id="1455" w:name="_Toc339020101"/>
      <w:bookmarkStart w:id="1456" w:name="_Toc342060380"/>
      <w:bookmarkStart w:id="1457" w:name="_Toc336681941"/>
      <w:bookmarkStart w:id="1458" w:name="_Toc333935352"/>
      <w:bookmarkStart w:id="1459" w:name="_Toc350756456"/>
      <w:bookmarkStart w:id="1460" w:name="_Toc341348344"/>
      <w:bookmarkStart w:id="1461" w:name="_Toc454701400"/>
      <w:bookmarkStart w:id="1462" w:name="_Toc458262633"/>
      <w:r>
        <w:rPr>
          <w:rFonts w:hint="eastAsia"/>
          <w:color w:val="000000" w:themeColor="text1"/>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按第30条规定，采购人将把合同授予此次招标的中标投标人。</w:t>
      </w:r>
    </w:p>
    <w:bookmarkEnd w:id="1461"/>
    <w:bookmarkEnd w:id="1462"/>
    <w:p>
      <w:pPr>
        <w:pStyle w:val="7"/>
        <w:numPr>
          <w:ilvl w:val="4"/>
          <w:numId w:val="25"/>
        </w:numPr>
        <w:tabs>
          <w:tab w:val="left" w:pos="720"/>
        </w:tabs>
        <w:spacing w:before="240" w:after="120"/>
        <w:ind w:left="2432" w:hanging="2432"/>
        <w:rPr>
          <w:color w:val="000000" w:themeColor="text1"/>
        </w:rPr>
      </w:pPr>
      <w:bookmarkStart w:id="1463" w:name="_Toc339020102"/>
      <w:bookmarkStart w:id="1464" w:name="_Toc350756457"/>
      <w:bookmarkStart w:id="1465" w:name="_Toc339362307"/>
      <w:bookmarkStart w:id="1466" w:name="_Toc374454607"/>
      <w:bookmarkStart w:id="1467" w:name="_Toc349127633"/>
      <w:bookmarkStart w:id="1468" w:name="_Toc339441094"/>
      <w:bookmarkStart w:id="1469" w:name="_Toc333238640"/>
      <w:bookmarkStart w:id="1470" w:name="_Toc330459992"/>
      <w:bookmarkStart w:id="1471" w:name="_Toc479991605"/>
      <w:bookmarkStart w:id="1472" w:name="_Toc340672876"/>
      <w:bookmarkStart w:id="1473" w:name="_Toc458262635"/>
      <w:bookmarkStart w:id="1474" w:name="_Toc333237795"/>
      <w:bookmarkStart w:id="1475" w:name="_Toc454701402"/>
      <w:bookmarkStart w:id="1476" w:name="_Toc341348345"/>
      <w:bookmarkStart w:id="1477" w:name="_Toc366072535"/>
      <w:bookmarkStart w:id="1478" w:name="_Toc339020022"/>
      <w:bookmarkStart w:id="1479" w:name="_Toc332206715"/>
      <w:bookmarkStart w:id="1480" w:name="_Toc467236763"/>
      <w:bookmarkStart w:id="1481" w:name="_Toc345513908"/>
      <w:bookmarkStart w:id="1482" w:name="_Toc331684045"/>
      <w:bookmarkStart w:id="1483" w:name="_Toc500861020"/>
      <w:bookmarkStart w:id="1484" w:name="_Toc336681942"/>
      <w:bookmarkStart w:id="1485" w:name="_Toc350438756"/>
      <w:bookmarkStart w:id="1486" w:name="_Toc342296767"/>
      <w:bookmarkStart w:id="1487" w:name="_Toc333935353"/>
      <w:bookmarkStart w:id="1488" w:name="_Toc342060381"/>
      <w:bookmarkStart w:id="1489" w:name="_Toc491658674"/>
      <w:bookmarkStart w:id="1490" w:name="_Toc480021076"/>
      <w:bookmarkStart w:id="1491" w:name="_Toc336681587"/>
      <w:bookmarkStart w:id="1492" w:name="_Toc337632365"/>
      <w:bookmarkStart w:id="1493" w:name="_Toc333935694"/>
      <w:bookmarkStart w:id="1494" w:name="_Toc480020280"/>
      <w:bookmarkStart w:id="1495" w:name="_Toc331512905"/>
      <w:bookmarkStart w:id="1496" w:name="_Toc468606052"/>
      <w:bookmarkStart w:id="1497" w:name="_Toc468157559"/>
      <w:bookmarkStart w:id="1498" w:name="_Toc333237684"/>
      <w:bookmarkStart w:id="1499" w:name="_Toc332270353"/>
      <w:bookmarkStart w:id="1500" w:name="_Toc365985185"/>
      <w:bookmarkStart w:id="1501" w:name="_Toc349143596"/>
      <w:bookmarkStart w:id="1502" w:name="_Toc480010731"/>
      <w:bookmarkStart w:id="1503" w:name="_Toc467987846"/>
      <w:bookmarkStart w:id="1504" w:name="_Toc340507449"/>
      <w:bookmarkStart w:id="1505" w:name="_Toc339019896"/>
      <w:bookmarkStart w:id="1506" w:name="_Toc118"/>
      <w:bookmarkStart w:id="1507" w:name="_Toc339020240"/>
      <w:bookmarkStart w:id="1508" w:name="_Toc340677077"/>
      <w:bookmarkStart w:id="1509" w:name="_Toc365967079"/>
      <w:r>
        <w:rPr>
          <w:rFonts w:hint="eastAsia"/>
          <w:color w:val="000000" w:themeColor="text1"/>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rPr>
      </w:pPr>
      <w:bookmarkStart w:id="1510" w:name="_Toc366072536"/>
      <w:bookmarkStart w:id="1511" w:name="_Toc372209289"/>
      <w:bookmarkStart w:id="1512" w:name="_Toc370309169"/>
      <w:bookmarkStart w:id="1513" w:name="_Toc379896705"/>
      <w:bookmarkStart w:id="1514" w:name="_Toc374093632"/>
      <w:bookmarkStart w:id="1515" w:name="_Toc373401413"/>
      <w:bookmarkStart w:id="1516" w:name="_Toc383069738"/>
      <w:bookmarkStart w:id="1517" w:name="_Toc369700990"/>
      <w:bookmarkStart w:id="1518" w:name="_Toc377129068"/>
      <w:bookmarkStart w:id="1519" w:name="_Toc378261823"/>
      <w:bookmarkStart w:id="1520" w:name="_Toc370983962"/>
      <w:bookmarkStart w:id="1521" w:name="_Toc374454608"/>
      <w:bookmarkStart w:id="1522" w:name="_Toc366681897"/>
      <w:bookmarkStart w:id="1523" w:name="_Toc367095382"/>
      <w:bookmarkStart w:id="1524" w:name="_Toc333238641"/>
      <w:bookmarkStart w:id="1525" w:name="_Toc333237796"/>
      <w:bookmarkStart w:id="1526" w:name="_Toc340507450"/>
      <w:bookmarkStart w:id="1527" w:name="_Toc333935695"/>
      <w:bookmarkStart w:id="1528" w:name="_Toc345513909"/>
      <w:bookmarkStart w:id="1529" w:name="_Toc333935354"/>
      <w:bookmarkStart w:id="1530" w:name="_Toc332270354"/>
      <w:bookmarkStart w:id="1531" w:name="_Toc349143597"/>
      <w:bookmarkStart w:id="1532" w:name="_Toc331684046"/>
      <w:bookmarkStart w:id="1533" w:name="_Toc333237685"/>
      <w:bookmarkStart w:id="1534" w:name="_Toc337632366"/>
      <w:bookmarkStart w:id="1535" w:name="_Toc342296768"/>
      <w:bookmarkStart w:id="1536" w:name="_Toc342060382"/>
      <w:bookmarkStart w:id="1537" w:name="_Toc349127634"/>
      <w:bookmarkStart w:id="1538" w:name="_Toc350756458"/>
      <w:bookmarkStart w:id="1539" w:name="_Toc339362308"/>
      <w:bookmarkStart w:id="1540" w:name="_Toc336681943"/>
      <w:bookmarkStart w:id="1541" w:name="_Toc339020023"/>
      <w:bookmarkStart w:id="1542" w:name="_Toc365967080"/>
      <w:bookmarkStart w:id="1543" w:name="_Toc339020241"/>
      <w:bookmarkStart w:id="1544" w:name="_Toc330459993"/>
      <w:bookmarkStart w:id="1545" w:name="_Toc336681588"/>
      <w:bookmarkStart w:id="1546" w:name="_Toc365985186"/>
      <w:bookmarkStart w:id="1547" w:name="_Toc341348346"/>
      <w:bookmarkStart w:id="1548" w:name="_Toc339441095"/>
      <w:bookmarkStart w:id="1549" w:name="_Toc340672877"/>
      <w:bookmarkStart w:id="1550" w:name="_Toc350438757"/>
      <w:bookmarkStart w:id="1551" w:name="_Toc339020103"/>
      <w:bookmarkStart w:id="1552" w:name="_Toc331512906"/>
      <w:bookmarkStart w:id="1553" w:name="_Toc339019897"/>
      <w:bookmarkStart w:id="1554" w:name="_Toc332206716"/>
      <w:bookmarkStart w:id="1555" w:name="_Toc340677078"/>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6"/>
        <w:numPr>
          <w:ilvl w:val="0"/>
          <w:numId w:val="0"/>
        </w:numPr>
        <w:rPr>
          <w:color w:val="000000" w:themeColor="text1"/>
          <w:sz w:val="24"/>
        </w:rPr>
      </w:pPr>
      <w:bookmarkStart w:id="1556" w:name="_Toc432682726"/>
      <w:bookmarkStart w:id="1557" w:name="_Toc30631"/>
      <w:bookmarkStart w:id="1558" w:name="_Toc430771059"/>
      <w:bookmarkStart w:id="1559" w:name="_Toc480021079"/>
      <w:bookmarkStart w:id="1560" w:name="_Toc467236766"/>
      <w:bookmarkStart w:id="1561" w:name="_Toc491658677"/>
      <w:bookmarkStart w:id="1562" w:name="_Toc480010734"/>
      <w:bookmarkStart w:id="1563" w:name="_Toc480020283"/>
      <w:bookmarkStart w:id="1564" w:name="_Toc479991608"/>
      <w:bookmarkStart w:id="1565" w:name="_Toc468157562"/>
      <w:bookmarkStart w:id="1566" w:name="_Toc467987849"/>
      <w:bookmarkStart w:id="1567" w:name="_Toc500861024"/>
      <w:bookmarkStart w:id="1568" w:name="_Toc468606055"/>
      <w:r>
        <w:rPr>
          <w:color w:val="000000" w:themeColor="text1"/>
          <w:sz w:val="24"/>
        </w:rPr>
        <w:t>G</w:t>
      </w:r>
      <w:r>
        <w:rPr>
          <w:rFonts w:hint="eastAsia"/>
          <w:color w:val="000000" w:themeColor="text1"/>
          <w:sz w:val="24"/>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rPr>
      </w:pPr>
      <w:bookmarkStart w:id="1569" w:name="_Toc430185803"/>
      <w:bookmarkStart w:id="1570" w:name="_Toc430771060"/>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71"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rPr>
      </w:pPr>
      <w:bookmarkStart w:id="1572" w:name="_Toc430771061"/>
      <w:bookmarkStart w:id="1573" w:name="_Toc430185804"/>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rPr>
      </w:pPr>
      <w:bookmarkStart w:id="1574" w:name="_Toc430771062"/>
      <w:bookmarkStart w:id="1575" w:name="_Toc430185805"/>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4"/>
      <w:bookmarkEnd w:id="1575"/>
    </w:p>
    <w:p>
      <w:pPr>
        <w:spacing w:line="360" w:lineRule="auto"/>
        <w:ind w:left="735" w:hanging="735" w:hangingChars="350"/>
        <w:rPr>
          <w:rFonts w:hint="eastAsia" w:ascii="宋体" w:hAnsi="宋体" w:eastAsia="宋体" w:cs="宋体"/>
          <w:color w:val="000000" w:themeColor="text1"/>
        </w:rPr>
      </w:pPr>
      <w:bookmarkStart w:id="1576" w:name="_Toc430771063"/>
      <w:bookmarkStart w:id="1577" w:name="_Toc430185806"/>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FF0000"/>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6"/>
        <w:numPr>
          <w:ilvl w:val="0"/>
          <w:numId w:val="0"/>
        </w:numPr>
        <w:rPr>
          <w:color w:val="000000" w:themeColor="text1"/>
          <w:sz w:val="24"/>
        </w:rPr>
      </w:pPr>
      <w:bookmarkStart w:id="1578" w:name="_Toc394"/>
      <w:r>
        <w:rPr>
          <w:rFonts w:hint="eastAsia"/>
          <w:color w:val="000000" w:themeColor="text1"/>
          <w:sz w:val="24"/>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9"/>
        <w:tblW w:w="8921" w:type="dxa"/>
        <w:jc w:val="center"/>
        <w:tblLayout w:type="fixed"/>
        <w:tblCellMar>
          <w:top w:w="0" w:type="dxa"/>
          <w:left w:w="0" w:type="dxa"/>
          <w:bottom w:w="0" w:type="dxa"/>
          <w:right w:w="0" w:type="dxa"/>
        </w:tblCellMar>
      </w:tblPr>
      <w:tblGrid>
        <w:gridCol w:w="2570"/>
        <w:gridCol w:w="2326"/>
        <w:gridCol w:w="2073"/>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评分项目</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技术评分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分值</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55</w:t>
            </w:r>
            <w:r>
              <w:rPr>
                <w:color w:val="000000" w:themeColor="text1"/>
                <w:kern w:val="0"/>
                <w:sz w:val="24"/>
                <w:highlight w:val="none"/>
              </w:rPr>
              <w:t>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15</w:t>
            </w:r>
            <w:r>
              <w:rPr>
                <w:color w:val="000000" w:themeColor="text1"/>
                <w:kern w:val="0"/>
                <w:sz w:val="24"/>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9"/>
        <w:tblW w:w="9489" w:type="dxa"/>
        <w:tblInd w:w="108" w:type="dxa"/>
        <w:shd w:val="clear" w:color="auto" w:fill="FFFFFF"/>
        <w:tblLayout w:type="fixed"/>
        <w:tblCellMar>
          <w:top w:w="0" w:type="dxa"/>
          <w:left w:w="0" w:type="dxa"/>
          <w:bottom w:w="0" w:type="dxa"/>
          <w:right w:w="0" w:type="dxa"/>
        </w:tblCellMar>
      </w:tblPr>
      <w:tblGrid>
        <w:gridCol w:w="756"/>
        <w:gridCol w:w="1533"/>
        <w:gridCol w:w="767"/>
        <w:gridCol w:w="6433"/>
      </w:tblGrid>
      <w:tr>
        <w:tblPrEx>
          <w:shd w:val="clear" w:color="auto" w:fill="FFFFFF"/>
          <w:tblCellMar>
            <w:top w:w="0" w:type="dxa"/>
            <w:left w:w="0" w:type="dxa"/>
            <w:bottom w:w="0" w:type="dxa"/>
            <w:right w:w="0" w:type="dxa"/>
          </w:tblCellMar>
        </w:tblPrEx>
        <w:trPr>
          <w:cantSplit/>
          <w:trHeight w:val="460" w:hRule="atLeast"/>
          <w:tblHeader/>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序号</w:t>
            </w:r>
          </w:p>
        </w:tc>
        <w:tc>
          <w:tcPr>
            <w:tcW w:w="1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分值</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评审标准</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1</w:t>
            </w:r>
          </w:p>
        </w:tc>
        <w:tc>
          <w:tcPr>
            <w:tcW w:w="1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技术参数的响应程度评审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30</w:t>
            </w:r>
            <w:r>
              <w:rPr>
                <w:color w:val="000000" w:themeColor="text1"/>
                <w:highlight w:val="none"/>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根据投标人所投产品对招标文件中标识“▲”的重要技术参数的响应情况进行评分：每有一项“▲”的重要技术参数不满足扣2分；每有一项非“▲”的技术参数不满足扣0.5分，扣至0分为止。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注：如采购</w:t>
            </w:r>
            <w:r>
              <w:rPr>
                <w:rFonts w:hint="eastAsia" w:ascii="宋体" w:hAnsi="宋体" w:eastAsia="宋体" w:cs="宋体"/>
                <w:b/>
                <w:bCs/>
                <w:sz w:val="21"/>
                <w:szCs w:val="21"/>
                <w:highlight w:val="none"/>
                <w:lang w:val="en-US" w:eastAsia="zh-CN"/>
              </w:rPr>
              <w:t>文件</w:t>
            </w:r>
            <w:r>
              <w:rPr>
                <w:rFonts w:hint="eastAsia" w:ascii="宋体" w:hAnsi="宋体" w:eastAsia="宋体" w:cs="宋体"/>
                <w:b/>
                <w:bCs/>
                <w:sz w:val="21"/>
                <w:szCs w:val="21"/>
                <w:highlight w:val="none"/>
              </w:rPr>
              <w:t>中有明确要求的证明资料，则以采购</w:t>
            </w:r>
            <w:r>
              <w:rPr>
                <w:rFonts w:hint="eastAsia" w:ascii="宋体" w:hAnsi="宋体" w:eastAsia="宋体" w:cs="宋体"/>
                <w:b/>
                <w:bCs/>
                <w:sz w:val="21"/>
                <w:szCs w:val="21"/>
                <w:highlight w:val="none"/>
                <w:lang w:val="en-US" w:eastAsia="zh-CN"/>
              </w:rPr>
              <w:t>文件</w:t>
            </w:r>
            <w:r>
              <w:rPr>
                <w:rFonts w:hint="eastAsia" w:ascii="宋体" w:hAnsi="宋体" w:eastAsia="宋体" w:cs="宋体"/>
                <w:b/>
                <w:bCs/>
                <w:sz w:val="21"/>
                <w:szCs w:val="21"/>
                <w:highlight w:val="none"/>
              </w:rPr>
              <w:t>中要求的为准；如采购</w:t>
            </w:r>
            <w:r>
              <w:rPr>
                <w:rFonts w:hint="eastAsia" w:ascii="宋体" w:hAnsi="宋体" w:eastAsia="宋体" w:cs="宋体"/>
                <w:b/>
                <w:bCs/>
                <w:sz w:val="21"/>
                <w:szCs w:val="21"/>
                <w:highlight w:val="none"/>
                <w:lang w:val="en-US" w:eastAsia="zh-CN"/>
              </w:rPr>
              <w:t>文件</w:t>
            </w:r>
            <w:r>
              <w:rPr>
                <w:rFonts w:hint="eastAsia" w:ascii="宋体" w:hAnsi="宋体" w:eastAsia="宋体" w:cs="宋体"/>
                <w:b/>
                <w:bCs/>
                <w:sz w:val="21"/>
                <w:szCs w:val="21"/>
                <w:highlight w:val="none"/>
              </w:rPr>
              <w:t>中无明确证明材料的，请按货物的实际参数进行响应</w:t>
            </w:r>
            <w:r>
              <w:rPr>
                <w:rFonts w:hint="eastAsia" w:ascii="宋体" w:hAnsi="宋体" w:eastAsia="宋体" w:cs="宋体"/>
                <w:b/>
                <w:bCs/>
                <w:sz w:val="21"/>
                <w:szCs w:val="21"/>
                <w:highlight w:val="none"/>
                <w:lang w:eastAsia="zh-CN"/>
              </w:rPr>
              <w:t>，否则视为提供虚假材料谋取中标处理</w:t>
            </w:r>
            <w:r>
              <w:rPr>
                <w:rFonts w:hint="eastAsia" w:ascii="宋体" w:hAnsi="宋体" w:eastAsia="宋体" w:cs="宋体"/>
                <w:b/>
                <w:bCs/>
                <w:sz w:val="21"/>
                <w:szCs w:val="21"/>
                <w:highlight w:val="none"/>
              </w:rPr>
              <w:t>。</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2</w:t>
            </w:r>
          </w:p>
        </w:tc>
        <w:tc>
          <w:tcPr>
            <w:tcW w:w="1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实施方案</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10</w:t>
            </w:r>
            <w:r>
              <w:rPr>
                <w:color w:val="000000" w:themeColor="text1"/>
                <w:highlight w:val="none"/>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具有详细的</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highlight w:val="none"/>
              </w:rPr>
              <w:t>方案，技术可靠性、先进性、适用性、贴合本项目实际需要，得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实施方案</w:t>
            </w:r>
            <w:r>
              <w:rPr>
                <w:rFonts w:hint="eastAsia" w:ascii="宋体" w:hAnsi="宋体" w:eastAsia="宋体" w:cs="宋体"/>
                <w:sz w:val="21"/>
                <w:szCs w:val="21"/>
                <w:highlight w:val="none"/>
              </w:rPr>
              <w:t>不够详尽，技术可靠性、先进性、适用性、比较符合本项目实际需要，得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实施方案</w:t>
            </w:r>
            <w:r>
              <w:rPr>
                <w:rFonts w:hint="eastAsia" w:ascii="宋体" w:hAnsi="宋体" w:eastAsia="宋体" w:cs="宋体"/>
                <w:sz w:val="21"/>
                <w:szCs w:val="21"/>
                <w:highlight w:val="none"/>
              </w:rPr>
              <w:t>一般，技术可靠性、先进性、适用性各方面不够具体、基本符合本项目实际需要，得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实施方案</w:t>
            </w:r>
            <w:r>
              <w:rPr>
                <w:rFonts w:hint="eastAsia" w:ascii="宋体" w:hAnsi="宋体" w:eastAsia="宋体" w:cs="宋体"/>
                <w:sz w:val="21"/>
                <w:szCs w:val="21"/>
                <w:highlight w:val="none"/>
              </w:rPr>
              <w:t>一般，技术可靠性、先进性、适用性各方面差、不符合本项目实际需要，得1分；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sz w:val="21"/>
                <w:szCs w:val="21"/>
                <w:highlight w:val="none"/>
              </w:rPr>
              <w:t>不提供不得分。</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3</w:t>
            </w:r>
          </w:p>
        </w:tc>
        <w:tc>
          <w:tcPr>
            <w:tcW w:w="1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设备先进性、可靠性、稳定性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5分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设备产品资料完整，性能描述完整、产品优点突出、特性描述可靠性和稳定性优，质量性能满足招标文件要求的并提供相关资料；非核心产品描述完整，能提供相关资料扫描件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得5分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设备性能描述较完整、产品优点有描述、特性描述可靠性一般，但是资料提供有缺失，或非核心产品未完整提供相关资料扫描件，但投标设备性能基本满足招标文件要求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设备性能描述较差、产品优点不明显或未描述、特性描述可靠性较差，或未提供相关资料扫描件；或非核心产品未完整提供相关资料扫描件；投标设备性能难以满足招标文件要求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没有提供设备性能资料、性描述或设备可靠性、稳定性没有证明资料支撑难以判断，或者只提供技术响应表的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不提供不得分。</w:t>
            </w:r>
          </w:p>
        </w:tc>
      </w:tr>
      <w:tr>
        <w:tblPrEx>
          <w:tblCellMar>
            <w:top w:w="0" w:type="dxa"/>
            <w:left w:w="0" w:type="dxa"/>
            <w:bottom w:w="0" w:type="dxa"/>
            <w:right w:w="0" w:type="dxa"/>
          </w:tblCellMar>
        </w:tblPrEx>
        <w:trPr>
          <w:cantSplit/>
          <w:trHeight w:val="929" w:hRule="atLeas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4</w:t>
            </w:r>
          </w:p>
        </w:tc>
        <w:tc>
          <w:tcPr>
            <w:tcW w:w="1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售后服务方案、保证措施评审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10</w:t>
            </w:r>
            <w:r>
              <w:rPr>
                <w:color w:val="000000" w:themeColor="text1"/>
                <w:highlight w:val="none"/>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售后服务能力强，</w:t>
            </w:r>
            <w:r>
              <w:rPr>
                <w:rFonts w:hint="eastAsia" w:ascii="宋体" w:hAnsi="宋体" w:eastAsia="宋体" w:cs="宋体"/>
                <w:bCs/>
                <w:color w:val="auto"/>
                <w:sz w:val="21"/>
                <w:szCs w:val="21"/>
                <w:highlight w:val="none"/>
              </w:rPr>
              <w:t>售后服务方案、</w:t>
            </w:r>
            <w:r>
              <w:rPr>
                <w:rFonts w:hint="eastAsia" w:ascii="宋体" w:hAnsi="宋体" w:eastAsia="宋体" w:cs="宋体"/>
                <w:color w:val="auto"/>
                <w:sz w:val="21"/>
                <w:szCs w:val="21"/>
                <w:highlight w:val="none"/>
              </w:rPr>
              <w:t>承诺及保证完善具体，针对性强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得10分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后服务能力较强，</w:t>
            </w:r>
            <w:r>
              <w:rPr>
                <w:rFonts w:hint="eastAsia" w:ascii="宋体" w:hAnsi="宋体" w:eastAsia="宋体" w:cs="宋体"/>
                <w:bCs/>
                <w:color w:val="auto"/>
                <w:sz w:val="21"/>
                <w:szCs w:val="21"/>
                <w:highlight w:val="none"/>
              </w:rPr>
              <w:t>售后服务方案、</w:t>
            </w:r>
            <w:r>
              <w:rPr>
                <w:rFonts w:hint="eastAsia" w:ascii="宋体" w:hAnsi="宋体" w:eastAsia="宋体" w:cs="宋体"/>
                <w:color w:val="auto"/>
                <w:sz w:val="21"/>
                <w:szCs w:val="21"/>
                <w:highlight w:val="none"/>
              </w:rPr>
              <w:t>承诺及保证具体可行，有一定的针对性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得6分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售后服务能力一般，</w:t>
            </w:r>
            <w:r>
              <w:rPr>
                <w:rFonts w:hint="eastAsia" w:ascii="宋体" w:hAnsi="宋体" w:eastAsia="宋体" w:cs="宋体"/>
                <w:bCs/>
                <w:color w:val="auto"/>
                <w:sz w:val="21"/>
                <w:szCs w:val="21"/>
                <w:highlight w:val="none"/>
              </w:rPr>
              <w:t>售后服务方案、</w:t>
            </w:r>
            <w:r>
              <w:rPr>
                <w:rFonts w:hint="eastAsia" w:ascii="宋体" w:hAnsi="宋体" w:eastAsia="宋体" w:cs="宋体"/>
                <w:color w:val="auto"/>
                <w:sz w:val="21"/>
                <w:szCs w:val="21"/>
                <w:highlight w:val="none"/>
              </w:rPr>
              <w:t>承诺及保证基本可行，但缺乏针对性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售后服务能力差，</w:t>
            </w:r>
            <w:r>
              <w:rPr>
                <w:rFonts w:hint="eastAsia" w:ascii="宋体" w:hAnsi="宋体" w:eastAsia="宋体" w:cs="宋体"/>
                <w:bCs/>
                <w:color w:val="auto"/>
                <w:sz w:val="21"/>
                <w:szCs w:val="21"/>
                <w:highlight w:val="none"/>
              </w:rPr>
              <w:t>售后服务方案、</w:t>
            </w:r>
            <w:r>
              <w:rPr>
                <w:rFonts w:hint="eastAsia" w:ascii="宋体" w:hAnsi="宋体" w:eastAsia="宋体" w:cs="宋体"/>
                <w:color w:val="auto"/>
                <w:sz w:val="21"/>
                <w:szCs w:val="21"/>
                <w:highlight w:val="none"/>
              </w:rPr>
              <w:t>承诺及保证可行性较差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不提供不得分。</w:t>
            </w:r>
          </w:p>
        </w:tc>
      </w:tr>
      <w:tr>
        <w:tblPrEx>
          <w:shd w:val="clear" w:color="auto" w:fill="FFFFFF"/>
          <w:tblCellMar>
            <w:top w:w="0" w:type="dxa"/>
            <w:left w:w="0" w:type="dxa"/>
            <w:bottom w:w="0" w:type="dxa"/>
            <w:right w:w="0" w:type="dxa"/>
          </w:tblCellMar>
        </w:tblPrEx>
        <w:trPr>
          <w:cantSplit/>
          <w:trHeight w:val="497" w:hRule="atLeast"/>
        </w:trPr>
        <w:tc>
          <w:tcPr>
            <w:tcW w:w="228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rPr>
            </w:pPr>
            <w:r>
              <w:rPr>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55</w:t>
            </w:r>
            <w:r>
              <w:rPr>
                <w:color w:val="000000" w:themeColor="text1"/>
                <w:highlight w:val="none"/>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color w:val="000000" w:themeColor="text1"/>
                <w:highlight w:val="none"/>
              </w:rPr>
            </w:pPr>
            <w:r>
              <w:rPr>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9"/>
        <w:tblW w:w="9564" w:type="dxa"/>
        <w:jc w:val="center"/>
        <w:tblLayout w:type="fixed"/>
        <w:tblCellMar>
          <w:top w:w="0" w:type="dxa"/>
          <w:left w:w="0" w:type="dxa"/>
          <w:bottom w:w="0" w:type="dxa"/>
          <w:right w:w="0" w:type="dxa"/>
        </w:tblCellMar>
      </w:tblPr>
      <w:tblGrid>
        <w:gridCol w:w="870"/>
        <w:gridCol w:w="1511"/>
        <w:gridCol w:w="717"/>
        <w:gridCol w:w="6466"/>
      </w:tblGrid>
      <w:tr>
        <w:tblPrEx>
          <w:tblCellMar>
            <w:top w:w="0" w:type="dxa"/>
            <w:left w:w="0" w:type="dxa"/>
            <w:bottom w:w="0" w:type="dxa"/>
            <w:right w:w="0" w:type="dxa"/>
          </w:tblCellMar>
        </w:tblPrEx>
        <w:trPr>
          <w:cantSplit/>
          <w:trHeight w:val="61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序号</w:t>
            </w:r>
          </w:p>
        </w:tc>
        <w:tc>
          <w:tcPr>
            <w:tcW w:w="1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评审内容</w:t>
            </w:r>
          </w:p>
        </w:tc>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分值</w:t>
            </w:r>
          </w:p>
        </w:tc>
        <w:tc>
          <w:tcPr>
            <w:tcW w:w="6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color w:val="000000" w:themeColor="text1"/>
                <w:highlight w:val="none"/>
              </w:rPr>
              <w:t>评审标准</w:t>
            </w:r>
          </w:p>
        </w:tc>
      </w:tr>
      <w:tr>
        <w:tblPrEx>
          <w:tblCellMar>
            <w:top w:w="0" w:type="dxa"/>
            <w:left w:w="0" w:type="dxa"/>
            <w:bottom w:w="0" w:type="dxa"/>
            <w:right w:w="0" w:type="dxa"/>
          </w:tblCellMar>
        </w:tblPrEx>
        <w:trPr>
          <w:cantSplit/>
          <w:trHeight w:val="203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rPr>
              <w:t>1</w:t>
            </w:r>
          </w:p>
        </w:tc>
        <w:tc>
          <w:tcPr>
            <w:tcW w:w="1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vertAlign w:val="baseline"/>
                <w:lang w:eastAsia="zh-CN"/>
              </w:rPr>
              <w:t>企业信誉</w:t>
            </w:r>
          </w:p>
        </w:tc>
        <w:tc>
          <w:tcPr>
            <w:tcW w:w="71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10</w:t>
            </w:r>
            <w:r>
              <w:rPr>
                <w:rFonts w:hint="eastAsia"/>
                <w:color w:val="000000" w:themeColor="text1"/>
                <w:highlight w:val="none"/>
              </w:rPr>
              <w:t>分</w:t>
            </w:r>
          </w:p>
        </w:tc>
        <w:tc>
          <w:tcPr>
            <w:tcW w:w="646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1.投标人或产品制造商具有质量管理体系认证证书，得2分；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2.投标人或产品制造商具有职业健康管理体系认证证书，得2分；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3.投标人或产品制造商具有环境管理体系认证证书，得2分；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4.投标人或产品制造商获得省级及以上有关部门颁发的“高新技术企业” 或“科技型中小企业”证书，得4分。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注：提供证书复印件，并加盖投标人公章。</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rPr>
              <w:t>2</w:t>
            </w:r>
          </w:p>
        </w:tc>
        <w:tc>
          <w:tcPr>
            <w:tcW w:w="1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资质</w:t>
            </w:r>
            <w:r>
              <w:rPr>
                <w:rFonts w:hint="eastAsia" w:ascii="宋体" w:hAnsi="宋体" w:eastAsia="宋体" w:cs="宋体"/>
                <w:color w:val="auto"/>
                <w:sz w:val="21"/>
                <w:szCs w:val="21"/>
                <w:highlight w:val="none"/>
              </w:rPr>
              <w:t>评审</w:t>
            </w:r>
          </w:p>
        </w:tc>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rPr>
              <w:t>5分</w:t>
            </w:r>
          </w:p>
        </w:tc>
        <w:tc>
          <w:tcPr>
            <w:tcW w:w="6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1.投标人或产品制造商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中国储备粮管理集团有限公司空调制冷系统入围通知书，得2.5分；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2.投标人或产品制造商</w:t>
            </w:r>
            <w:r>
              <w:rPr>
                <w:rFonts w:hint="eastAsia" w:ascii="宋体" w:hAnsi="宋体" w:eastAsia="宋体" w:cs="宋体"/>
                <w:color w:val="auto"/>
                <w:sz w:val="21"/>
                <w:szCs w:val="21"/>
                <w:highlight w:val="none"/>
              </w:rPr>
              <w:t>提供中国储备粮管理集团有限公司谷物冷却机入围通知书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提供</w:t>
            </w:r>
            <w:r>
              <w:rPr>
                <w:rFonts w:hint="eastAsia" w:ascii="宋体" w:hAnsi="宋体" w:cs="宋体"/>
                <w:b/>
                <w:bCs/>
                <w:color w:val="auto"/>
                <w:sz w:val="21"/>
                <w:szCs w:val="21"/>
                <w:highlight w:val="none"/>
                <w:lang w:val="en-US" w:eastAsia="zh-CN"/>
              </w:rPr>
              <w:t>入围通知书复印件，并加盖投标人公章。</w:t>
            </w:r>
          </w:p>
        </w:tc>
      </w:tr>
      <w:tr>
        <w:tblPrEx>
          <w:tblCellMar>
            <w:top w:w="0" w:type="dxa"/>
            <w:left w:w="0" w:type="dxa"/>
            <w:bottom w:w="0" w:type="dxa"/>
            <w:right w:w="0" w:type="dxa"/>
          </w:tblCellMar>
        </w:tblPrEx>
        <w:trPr>
          <w:cantSplit/>
          <w:trHeight w:val="429" w:hRule="atLeast"/>
          <w:jc w:val="center"/>
        </w:trPr>
        <w:tc>
          <w:tcPr>
            <w:tcW w:w="2381" w:type="dxa"/>
            <w:gridSpan w:val="2"/>
            <w:tcBorders>
              <w:top w:val="single" w:color="auto" w:sz="8" w:space="0"/>
              <w:left w:val="single" w:color="auto" w:sz="8" w:space="0"/>
              <w:bottom w:val="single" w:color="auto" w:sz="8" w:space="0"/>
              <w:right w:val="single" w:color="auto" w:sz="8" w:space="0"/>
            </w:tcBorders>
            <w:vAlign w:val="center"/>
          </w:tcPr>
          <w:p>
            <w:pPr>
              <w:jc w:val="center"/>
              <w:rPr>
                <w:color w:val="000000" w:themeColor="text1"/>
                <w:highlight w:val="none"/>
              </w:rPr>
            </w:pPr>
            <w:r>
              <w:rPr>
                <w:color w:val="000000" w:themeColor="text1"/>
                <w:highlight w:val="none"/>
              </w:rPr>
              <w:t>合计</w:t>
            </w:r>
          </w:p>
        </w:tc>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r>
              <w:rPr>
                <w:rFonts w:hint="eastAsia"/>
                <w:color w:val="000000" w:themeColor="text1"/>
                <w:highlight w:val="none"/>
                <w:lang w:val="en-US" w:eastAsia="zh-CN"/>
              </w:rPr>
              <w:t>15</w:t>
            </w:r>
            <w:r>
              <w:rPr>
                <w:color w:val="000000" w:themeColor="text1"/>
                <w:highlight w:val="none"/>
              </w:rPr>
              <w:t>分</w:t>
            </w:r>
          </w:p>
        </w:tc>
        <w:tc>
          <w:tcPr>
            <w:tcW w:w="6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rPr>
      </w:pPr>
    </w:p>
    <w:p>
      <w:pPr>
        <w:widowControl/>
        <w:tabs>
          <w:tab w:val="left" w:pos="753"/>
        </w:tabs>
        <w:adjustRightInd w:val="0"/>
        <w:snapToGrid w:val="0"/>
        <w:spacing w:line="360" w:lineRule="auto"/>
        <w:ind w:left="753" w:hanging="753"/>
        <w:rPr>
          <w:rFonts w:ascii="宋体" w:hAnsi="宋体" w:cs="Arial"/>
          <w:color w:val="000000" w:themeColor="text1"/>
          <w:szCs w:val="21"/>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5"/>
        <w:numPr>
          <w:ilvl w:val="0"/>
          <w:numId w:val="0"/>
        </w:numPr>
        <w:spacing w:beforeLines="0"/>
        <w:rPr>
          <w:color w:val="000000" w:themeColor="text1"/>
        </w:rPr>
      </w:pPr>
      <w:bookmarkStart w:id="1579" w:name="_Hlt21939000"/>
      <w:bookmarkEnd w:id="1579"/>
      <w:bookmarkStart w:id="1580" w:name="_Toc350438758"/>
      <w:bookmarkStart w:id="1581" w:name="_Toc349143598"/>
      <w:bookmarkStart w:id="1582" w:name="_Toc339020104"/>
      <w:bookmarkStart w:id="1583" w:name="_Toc330459994"/>
      <w:bookmarkStart w:id="1584" w:name="_Toc339020024"/>
      <w:bookmarkStart w:id="1585" w:name="_Toc350756459"/>
      <w:bookmarkStart w:id="1586" w:name="_Toc340507451"/>
      <w:bookmarkStart w:id="1587" w:name="_Toc333935696"/>
      <w:bookmarkStart w:id="1588" w:name="_Toc331512907"/>
      <w:bookmarkStart w:id="1589" w:name="_Toc339019898"/>
      <w:bookmarkStart w:id="1590" w:name="_Toc339020242"/>
      <w:bookmarkStart w:id="1591" w:name="_Toc333237797"/>
      <w:bookmarkStart w:id="1592" w:name="_Toc332270355"/>
      <w:bookmarkStart w:id="1593" w:name="_Toc366072538"/>
      <w:bookmarkStart w:id="1594" w:name="_Toc333238642"/>
      <w:bookmarkStart w:id="1595" w:name="_Toc345513910"/>
      <w:bookmarkStart w:id="1596" w:name="_Toc336681589"/>
      <w:bookmarkStart w:id="1597" w:name="_Toc349127635"/>
      <w:bookmarkStart w:id="1598" w:name="_Toc365985187"/>
      <w:bookmarkStart w:id="1599" w:name="_Toc342060383"/>
      <w:bookmarkStart w:id="1600" w:name="_Toc341348347"/>
      <w:bookmarkStart w:id="1601" w:name="_Toc332206717"/>
      <w:bookmarkStart w:id="1602" w:name="_Toc374454610"/>
      <w:bookmarkStart w:id="1603" w:name="_Toc337632367"/>
      <w:bookmarkStart w:id="1604" w:name="_Toc365967081"/>
      <w:bookmarkStart w:id="1605" w:name="_Toc340672878"/>
      <w:bookmarkStart w:id="1606" w:name="_Toc333237686"/>
      <w:bookmarkStart w:id="1607" w:name="_Toc333935355"/>
      <w:bookmarkStart w:id="1608" w:name="_Toc339441096"/>
      <w:bookmarkStart w:id="1609" w:name="_Toc340677079"/>
      <w:bookmarkStart w:id="1610" w:name="_Toc331684047"/>
      <w:bookmarkStart w:id="1611" w:name="_Toc336681944"/>
      <w:bookmarkStart w:id="1612" w:name="_Toc339362309"/>
      <w:bookmarkStart w:id="1613" w:name="_Toc342296769"/>
      <w:bookmarkStart w:id="1614" w:name="_Toc28015"/>
      <w:r>
        <w:rPr>
          <w:rFonts w:hint="eastAsia"/>
          <w:color w:val="000000" w:themeColor="text1"/>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rPr>
        <w:t>采购项目合同（参考范本）</w:t>
      </w:r>
      <w:bookmarkEnd w:id="1614"/>
    </w:p>
    <w:p>
      <w:pPr>
        <w:rPr>
          <w:bCs/>
          <w:color w:val="000000" w:themeColor="text1"/>
        </w:rPr>
      </w:pPr>
    </w:p>
    <w:p>
      <w:pPr>
        <w:jc w:val="center"/>
        <w:rPr>
          <w:rFonts w:hint="eastAsia" w:ascii="宋体" w:hAnsi="宋体"/>
          <w:b/>
          <w:sz w:val="30"/>
          <w:szCs w:val="30"/>
        </w:rPr>
      </w:pPr>
    </w:p>
    <w:p>
      <w:pPr>
        <w:jc w:val="center"/>
        <w:rPr>
          <w:rFonts w:hint="eastAsia" w:ascii="宋体" w:hAnsi="宋体"/>
          <w:b/>
          <w:sz w:val="36"/>
          <w:szCs w:val="36"/>
        </w:rPr>
      </w:pPr>
    </w:p>
    <w:p>
      <w:pPr>
        <w:pStyle w:val="3"/>
        <w:rPr>
          <w:rFonts w:hint="eastAsia" w:ascii="宋体" w:hAnsi="宋体"/>
          <w:b/>
          <w:sz w:val="36"/>
          <w:szCs w:val="36"/>
        </w:rPr>
      </w:pPr>
    </w:p>
    <w:p>
      <w:pPr>
        <w:pStyle w:val="3"/>
        <w:rPr>
          <w:rFonts w:hint="eastAsia" w:ascii="宋体" w:hAnsi="宋体"/>
          <w:b/>
          <w:sz w:val="36"/>
          <w:szCs w:val="36"/>
        </w:rPr>
      </w:pPr>
    </w:p>
    <w:p>
      <w:pPr>
        <w:pStyle w:val="3"/>
        <w:rPr>
          <w:rFonts w:hint="eastAsia" w:ascii="宋体" w:hAnsi="宋体"/>
          <w:b/>
          <w:sz w:val="36"/>
          <w:szCs w:val="36"/>
        </w:rPr>
      </w:pPr>
    </w:p>
    <w:p>
      <w:pPr>
        <w:pStyle w:val="3"/>
        <w:rPr>
          <w:rFonts w:hint="eastAsia" w:ascii="宋体" w:hAnsi="宋体"/>
          <w:b/>
          <w:sz w:val="36"/>
          <w:szCs w:val="36"/>
        </w:rPr>
      </w:pPr>
    </w:p>
    <w:p>
      <w:pPr>
        <w:jc w:val="center"/>
        <w:rPr>
          <w:rFonts w:hint="eastAsia" w:ascii="宋体" w:hAnsi="宋体"/>
          <w:b/>
          <w:sz w:val="72"/>
          <w:szCs w:val="72"/>
        </w:rPr>
      </w:pPr>
      <w:r>
        <w:rPr>
          <w:rFonts w:hint="eastAsia" w:ascii="宋体" w:hAnsi="宋体"/>
          <w:b/>
          <w:sz w:val="72"/>
          <w:szCs w:val="72"/>
        </w:rPr>
        <w:t>合 同 书</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hint="eastAsia" w:ascii="宋体" w:hAnsi="宋体"/>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szCs w:val="21"/>
        </w:rPr>
      </w:pPr>
      <w:r>
        <w:rPr>
          <w:rFonts w:hint="eastAsia" w:ascii="宋体" w:hAnsi="宋体"/>
          <w:b/>
          <w:szCs w:val="21"/>
        </w:rPr>
        <w:t>甲    方：</w:t>
      </w:r>
      <w:r>
        <w:rPr>
          <w:rFonts w:hint="eastAsia" w:ascii="宋体" w:hAnsi="宋体"/>
          <w:b/>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乙    方：</w:t>
      </w:r>
      <w:r>
        <w:rPr>
          <w:rFonts w:hint="eastAsia" w:ascii="宋体" w:hAnsi="宋体"/>
          <w:b/>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rPr>
        <w:t>项目（采购编号：</w:t>
      </w:r>
      <w:r>
        <w:rPr>
          <w:rFonts w:hint="eastAsia" w:ascii="宋体" w:hAnsi="宋体"/>
          <w:szCs w:val="21"/>
          <w:u w:val="single"/>
        </w:rPr>
        <w:t xml:space="preserve">                  </w:t>
      </w:r>
      <w:r>
        <w:rPr>
          <w:rFonts w:hint="eastAsia" w:ascii="宋体" w:hAnsi="宋体"/>
          <w:szCs w:val="21"/>
        </w:rPr>
        <w:t>）的采购结果</w:t>
      </w:r>
      <w:r>
        <w:rPr>
          <w:rFonts w:hint="eastAsia" w:ascii="宋体" w:hAnsi="宋体"/>
          <w:szCs w:val="21"/>
          <w:lang w:val="en-US" w:eastAsia="zh-CN"/>
        </w:rPr>
        <w:t>及</w:t>
      </w:r>
      <w:r>
        <w:rPr>
          <w:rFonts w:hint="eastAsia" w:ascii="宋体" w:hAnsi="宋体" w:cs="微软雅黑"/>
          <w:color w:val="000000"/>
          <w:szCs w:val="21"/>
        </w:rPr>
        <w:t>招标投标文件中的相关约定</w:t>
      </w:r>
      <w:r>
        <w:rPr>
          <w:rFonts w:hint="eastAsia" w:ascii="宋体" w:hAnsi="宋体"/>
          <w:szCs w:val="21"/>
        </w:rPr>
        <w:t>，按照《中华人民共和国政府采购法》、《中华人民共和国民法典》的规定，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rPr>
      </w:pPr>
      <w:r>
        <w:rPr>
          <w:rFonts w:hint="eastAsia" w:hAnsi="宋体"/>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szCs w:val="21"/>
        </w:rPr>
      </w:pPr>
      <w:r>
        <w:rPr>
          <w:rFonts w:hint="eastAsia" w:ascii="宋体" w:hAnsi="宋体"/>
          <w:szCs w:val="21"/>
        </w:rPr>
        <w:t xml:space="preserve"> </w:t>
      </w:r>
      <w:r>
        <w:rPr>
          <w:rFonts w:hint="eastAsia" w:ascii="宋体" w:hAnsi="宋体"/>
          <w:b/>
          <w:szCs w:val="21"/>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szCs w:val="21"/>
        </w:rPr>
      </w:pPr>
      <w:r>
        <w:rPr>
          <w:rFonts w:hint="eastAsia" w:ascii="宋体" w:hAnsi="宋体"/>
          <w:b/>
          <w:szCs w:val="21"/>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rPr>
      </w:pPr>
      <w:r>
        <w:rPr>
          <w:rFonts w:hint="eastAsia" w:ascii="宋体" w:hAnsi="宋体"/>
          <w:b/>
          <w:bCs/>
          <w:szCs w:val="21"/>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bCs/>
          <w:szCs w:val="21"/>
        </w:rPr>
        <w:t>九、</w:t>
      </w:r>
      <w:r>
        <w:rPr>
          <w:rFonts w:hint="eastAsia" w:ascii="宋体" w:hAnsi="宋体"/>
          <w:b/>
          <w:szCs w:val="21"/>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szCs w:val="21"/>
        </w:rPr>
      </w:pPr>
      <w:r>
        <w:rPr>
          <w:rFonts w:hint="eastAsia" w:ascii="宋体" w:hAnsi="宋体"/>
          <w:szCs w:val="21"/>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szCs w:val="21"/>
        </w:rPr>
      </w:pPr>
      <w:r>
        <w:rPr>
          <w:rFonts w:hint="eastAsia" w:ascii="宋体" w:hAnsi="宋体"/>
          <w:szCs w:val="21"/>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Cs/>
          <w:szCs w:val="21"/>
        </w:rPr>
        <w:t>2、</w:t>
      </w:r>
      <w:r>
        <w:rPr>
          <w:rFonts w:hint="eastAsia" w:ascii="宋体" w:hAnsi="宋体"/>
          <w:szCs w:val="21"/>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szCs w:val="21"/>
        </w:rPr>
      </w:pPr>
      <w:r>
        <w:rPr>
          <w:rFonts w:hint="eastAsia" w:ascii="宋体" w:hAnsi="宋体"/>
          <w:szCs w:val="21"/>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w:t>
      </w:r>
    </w:p>
    <w:p>
      <w:pPr>
        <w:tabs>
          <w:tab w:val="left" w:pos="1004"/>
        </w:tabs>
        <w:spacing w:line="360" w:lineRule="exact"/>
        <w:rPr>
          <w:rFonts w:ascii="宋体" w:hAnsi="宋体"/>
          <w:bCs/>
          <w:color w:val="000000" w:themeColor="text1"/>
          <w:szCs w:val="21"/>
        </w:rPr>
      </w:pPr>
      <w:r>
        <w:rPr>
          <w:rFonts w:hint="eastAsia" w:ascii="宋体" w:hAnsi="宋体"/>
          <w:szCs w:val="21"/>
          <w:lang w:val="en-US" w:eastAsia="zh-CN"/>
        </w:rPr>
        <w:t>3</w:t>
      </w:r>
      <w:r>
        <w:rPr>
          <w:rFonts w:hint="eastAsia" w:ascii="宋体" w:hAnsi="宋体"/>
          <w:szCs w:val="21"/>
        </w:rPr>
        <w:t>、</w:t>
      </w:r>
      <w:r>
        <w:rPr>
          <w:rFonts w:hint="eastAsia" w:ascii="宋体" w:hAnsi="宋体"/>
          <w:bCs/>
          <w:color w:val="000000" w:themeColor="text1"/>
          <w:szCs w:val="21"/>
        </w:rPr>
        <w:t>本项目合同订立后，应提供</w:t>
      </w:r>
      <w:r>
        <w:rPr>
          <w:rFonts w:hint="eastAsia" w:ascii="宋体" w:hAnsi="宋体"/>
          <w:bCs/>
          <w:color w:val="000000" w:themeColor="text1"/>
          <w:szCs w:val="21"/>
          <w:lang w:val="en-US" w:eastAsia="zh-CN"/>
        </w:rPr>
        <w:t>一份</w:t>
      </w:r>
      <w:r>
        <w:rPr>
          <w:rFonts w:hint="eastAsia" w:ascii="宋体" w:hAnsi="宋体"/>
          <w:bCs/>
          <w:color w:val="000000" w:themeColor="text1"/>
          <w:szCs w:val="21"/>
        </w:rPr>
        <w:t>至</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rPr>
        <w:t>备案；</w:t>
      </w:r>
      <w:r>
        <w:rPr>
          <w:rFonts w:ascii="宋体" w:hAnsi="宋体"/>
          <w:bCs/>
          <w:color w:val="000000" w:themeColor="text1"/>
          <w:szCs w:val="21"/>
        </w:rPr>
        <w:t xml:space="preserve"> </w:t>
      </w:r>
    </w:p>
    <w:p>
      <w:pPr>
        <w:pStyle w:val="3"/>
        <w:rPr>
          <w:rFonts w:ascii="宋体" w:hAnsi="宋体"/>
          <w:bCs/>
          <w:color w:val="000000" w:themeColor="text1"/>
          <w:szCs w:val="21"/>
        </w:rPr>
      </w:pPr>
    </w:p>
    <w:p>
      <w:pPr>
        <w:pStyle w:val="3"/>
        <w:rPr>
          <w:rFonts w:ascii="宋体" w:hAnsi="宋体"/>
          <w:bCs/>
          <w:color w:val="000000" w:themeColor="text1"/>
          <w:szCs w:val="21"/>
        </w:rPr>
      </w:pPr>
    </w:p>
    <w:p>
      <w:pPr>
        <w:pStyle w:val="3"/>
        <w:rPr>
          <w:rFonts w:hint="eastAsia"/>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rPr>
      </w:pPr>
      <w:r>
        <w:rPr>
          <w:rFonts w:hint="eastAsia" w:ascii="宋体" w:hAnsi="宋体"/>
          <w:szCs w:val="21"/>
        </w:rPr>
        <w:t>开 户 行：</w:t>
      </w:r>
    </w:p>
    <w:p>
      <w:pPr>
        <w:tabs>
          <w:tab w:val="left" w:pos="1004"/>
        </w:tabs>
        <w:spacing w:line="440" w:lineRule="exact"/>
        <w:rPr>
          <w:rFonts w:ascii="宋体" w:hAnsi="宋体"/>
          <w:bCs/>
          <w:color w:val="000000" w:themeColor="text1"/>
          <w:szCs w:val="21"/>
        </w:rPr>
      </w:pPr>
    </w:p>
    <w:p>
      <w:pPr>
        <w:tabs>
          <w:tab w:val="left" w:pos="1004"/>
        </w:tabs>
        <w:spacing w:line="440" w:lineRule="exact"/>
        <w:ind w:right="31" w:rightChars="15"/>
        <w:rPr>
          <w:rFonts w:ascii="宋体" w:hAnsi="宋体"/>
          <w:b/>
          <w:bCs/>
          <w:color w:val="000000" w:themeColor="text1"/>
          <w:szCs w:val="21"/>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rPr>
      </w:pPr>
      <w:bookmarkStart w:id="1616" w:name="_Toc365985188"/>
      <w:bookmarkStart w:id="1617" w:name="_Toc341348348"/>
      <w:bookmarkStart w:id="1618" w:name="_Toc339441097"/>
      <w:bookmarkStart w:id="1619" w:name="_Toc339020025"/>
      <w:bookmarkStart w:id="1620" w:name="_Toc333238643"/>
      <w:bookmarkStart w:id="1621" w:name="_Toc339362310"/>
      <w:bookmarkStart w:id="1622" w:name="_Toc332206718"/>
      <w:bookmarkStart w:id="1623" w:name="_Toc365967082"/>
      <w:bookmarkStart w:id="1624" w:name="_Toc331684048"/>
      <w:bookmarkStart w:id="1625" w:name="_Toc330459995"/>
      <w:bookmarkStart w:id="1626" w:name="_Toc500861025"/>
      <w:bookmarkStart w:id="1627" w:name="_Toc342296770"/>
      <w:bookmarkStart w:id="1628" w:name="_Toc339019899"/>
      <w:bookmarkStart w:id="1629" w:name="_Toc340677080"/>
      <w:bookmarkStart w:id="1630" w:name="_Toc349143599"/>
      <w:bookmarkStart w:id="1631" w:name="_Toc345513911"/>
      <w:bookmarkStart w:id="1632" w:name="_Toc17727"/>
      <w:bookmarkStart w:id="1633" w:name="_Toc333237687"/>
      <w:bookmarkStart w:id="1634" w:name="_Toc342060384"/>
      <w:bookmarkStart w:id="1635" w:name="_Toc350438759"/>
      <w:bookmarkStart w:id="1636" w:name="_Toc340672879"/>
      <w:bookmarkStart w:id="1637" w:name="_Toc333237798"/>
      <w:bookmarkStart w:id="1638" w:name="_Toc331512908"/>
      <w:bookmarkStart w:id="1639" w:name="_Toc339020105"/>
      <w:bookmarkStart w:id="1640" w:name="_Toc339020243"/>
      <w:bookmarkStart w:id="1641" w:name="_Toc332270356"/>
      <w:bookmarkStart w:id="1642" w:name="_Toc333935356"/>
      <w:bookmarkStart w:id="1643" w:name="_Toc336681590"/>
      <w:bookmarkStart w:id="1644" w:name="_Toc366072539"/>
      <w:bookmarkStart w:id="1645" w:name="_Toc491658678"/>
      <w:bookmarkStart w:id="1646" w:name="_Toc349127636"/>
      <w:bookmarkStart w:id="1647" w:name="_Toc333935697"/>
      <w:bookmarkStart w:id="1648" w:name="_Toc336681945"/>
      <w:bookmarkStart w:id="1649" w:name="_Toc340507452"/>
      <w:bookmarkStart w:id="1650" w:name="_Toc337632368"/>
      <w:bookmarkStart w:id="1651" w:name="_Toc350756460"/>
      <w:r>
        <w:rPr>
          <w:rFonts w:hint="eastAsia"/>
          <w:color w:val="000000" w:themeColor="text1"/>
        </w:rPr>
        <w:t>第五部分</w:t>
      </w:r>
      <w:bookmarkStart w:id="1652" w:name="_Hlt97188172"/>
      <w:bookmarkEnd w:id="1652"/>
      <w:r>
        <w:rPr>
          <w:rFonts w:hint="eastAsia"/>
          <w:color w:val="000000" w:themeColor="text1"/>
        </w:rPr>
        <w:t xml:space="preserve"> </w:t>
      </w:r>
      <w:r>
        <w:rPr>
          <w:color w:val="000000" w:themeColor="text1"/>
        </w:rPr>
        <w:t xml:space="preserve"> </w:t>
      </w:r>
      <w:r>
        <w:rPr>
          <w:rFonts w:hint="eastAsia"/>
          <w:color w:val="000000" w:themeColor="text1"/>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6"/>
        <w:numPr>
          <w:ilvl w:val="0"/>
          <w:numId w:val="0"/>
        </w:numPr>
        <w:rPr>
          <w:color w:val="000000" w:themeColor="text1"/>
          <w:sz w:val="24"/>
        </w:rPr>
      </w:pPr>
      <w:bookmarkStart w:id="1654" w:name="_Toc349143600"/>
      <w:bookmarkStart w:id="1655" w:name="_Toc342060385"/>
      <w:bookmarkStart w:id="1656" w:name="_Toc333237799"/>
      <w:bookmarkStart w:id="1657" w:name="_Toc340677081"/>
      <w:bookmarkStart w:id="1658" w:name="_Toc333935357"/>
      <w:bookmarkStart w:id="1659" w:name="_Toc366072540"/>
      <w:bookmarkStart w:id="1660" w:name="_Toc340672880"/>
      <w:bookmarkStart w:id="1661" w:name="_Toc332206719"/>
      <w:bookmarkStart w:id="1662" w:name="_Toc345513912"/>
      <w:bookmarkStart w:id="1663" w:name="_Toc333238644"/>
      <w:bookmarkStart w:id="1664" w:name="_Toc332270357"/>
      <w:bookmarkStart w:id="1665" w:name="_Toc342296771"/>
      <w:bookmarkStart w:id="1666" w:name="_Toc336681946"/>
      <w:bookmarkStart w:id="1667" w:name="_Toc350756461"/>
      <w:bookmarkStart w:id="1668" w:name="_Toc339441098"/>
      <w:bookmarkStart w:id="1669" w:name="_Toc333935698"/>
      <w:bookmarkStart w:id="1670" w:name="_Toc350438760"/>
      <w:bookmarkStart w:id="1671" w:name="_Toc339020106"/>
      <w:bookmarkStart w:id="1672" w:name="_Toc339020026"/>
      <w:bookmarkStart w:id="1673" w:name="_Toc341348349"/>
      <w:bookmarkStart w:id="1674" w:name="_Toc340507453"/>
      <w:bookmarkStart w:id="1675" w:name="_Toc339362311"/>
      <w:bookmarkStart w:id="1676" w:name="_Toc707"/>
      <w:bookmarkStart w:id="1677" w:name="_Toc333237688"/>
      <w:bookmarkStart w:id="1678" w:name="_Toc331684049"/>
      <w:bookmarkStart w:id="1679" w:name="_Toc339020244"/>
      <w:bookmarkStart w:id="1680" w:name="_Toc339019900"/>
      <w:bookmarkStart w:id="1681" w:name="_Toc330459996"/>
      <w:bookmarkStart w:id="1682" w:name="_Toc365985189"/>
      <w:bookmarkStart w:id="1683" w:name="_Toc349127637"/>
      <w:bookmarkStart w:id="1684" w:name="_Toc336681591"/>
      <w:bookmarkStart w:id="1685" w:name="_Toc365967083"/>
      <w:bookmarkStart w:id="1686" w:name="_Toc337632369"/>
      <w:bookmarkStart w:id="1687" w:name="_Toc331512909"/>
      <w:bookmarkStart w:id="1688" w:name="_Hlk534184453"/>
      <w:r>
        <w:rPr>
          <w:rFonts w:hint="eastAsia"/>
          <w:color w:val="000000" w:themeColor="text1"/>
          <w:sz w:val="24"/>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rPr>
      </w:pPr>
    </w:p>
    <w:p>
      <w:pPr>
        <w:pStyle w:val="2"/>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2"/>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2"/>
        <w:spacing w:line="360" w:lineRule="auto"/>
        <w:jc w:val="center"/>
        <w:rPr>
          <w:rFonts w:hAnsi="宋体"/>
          <w:bCs/>
          <w:color w:val="000000" w:themeColor="text1"/>
          <w:sz w:val="52"/>
          <w:szCs w:val="52"/>
        </w:rPr>
      </w:pPr>
      <w:r>
        <w:rPr>
          <w:rFonts w:hint="eastAsia" w:hAnsi="宋体"/>
          <w:b/>
          <w:sz w:val="44"/>
          <w:szCs w:val="44"/>
        </w:rPr>
        <w:t>（资格审查文件）</w:t>
      </w: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440" w:lineRule="exact"/>
        <w:jc w:val="center"/>
        <w:rPr>
          <w:rFonts w:hAnsi="宋体"/>
          <w:bCs/>
          <w:color w:val="000000" w:themeColor="text1"/>
          <w:sz w:val="21"/>
        </w:rPr>
      </w:pPr>
    </w:p>
    <w:p>
      <w:pPr>
        <w:pStyle w:val="2"/>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2"/>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6"/>
        <w:numPr>
          <w:ilvl w:val="7"/>
          <w:numId w:val="6"/>
        </w:numPr>
        <w:tabs>
          <w:tab w:val="clear" w:pos="720"/>
        </w:tabs>
        <w:spacing w:before="240" w:after="240" w:line="360" w:lineRule="exact"/>
        <w:ind w:left="0" w:firstLine="0"/>
        <w:rPr>
          <w:color w:val="000000" w:themeColor="text1"/>
          <w:sz w:val="24"/>
        </w:rPr>
      </w:pPr>
      <w:bookmarkStart w:id="1689" w:name="_Toc30307"/>
      <w:bookmarkStart w:id="1690" w:name="_Toc272497428"/>
      <w:bookmarkStart w:id="1691" w:name="_Toc268004451"/>
      <w:r>
        <w:rPr>
          <w:rFonts w:hint="eastAsia"/>
          <w:color w:val="000000" w:themeColor="text1"/>
          <w:sz w:val="24"/>
        </w:rPr>
        <w:t xml:space="preserve">  </w:t>
      </w:r>
      <w:bookmarkStart w:id="1692" w:name="_Toc29966"/>
      <w:r>
        <w:rPr>
          <w:rFonts w:hint="eastAsia"/>
          <w:color w:val="000000" w:themeColor="text1"/>
          <w:sz w:val="24"/>
        </w:rPr>
        <w:t>自查表</w:t>
      </w:r>
      <w:bookmarkEnd w:id="1689"/>
      <w:bookmarkEnd w:id="1692"/>
    </w:p>
    <w:bookmarkEnd w:id="1690"/>
    <w:bookmarkEnd w:id="1691"/>
    <w:p>
      <w:pPr>
        <w:pStyle w:val="6"/>
        <w:keepLines w:val="0"/>
        <w:numPr>
          <w:ilvl w:val="0"/>
          <w:numId w:val="0"/>
        </w:numPr>
        <w:tabs>
          <w:tab w:val="left" w:pos="4320"/>
        </w:tabs>
        <w:spacing w:before="240" w:after="60" w:line="360" w:lineRule="exact"/>
        <w:rPr>
          <w:rFonts w:ascii="宋体"/>
          <w:b/>
          <w:bCs w:val="0"/>
          <w:color w:val="000000" w:themeColor="text1"/>
          <w:szCs w:val="21"/>
        </w:rPr>
      </w:pPr>
      <w:r>
        <w:rPr>
          <w:rFonts w:hint="eastAsia" w:ascii="宋体"/>
          <w:b/>
          <w:bCs w:val="0"/>
          <w:color w:val="000000" w:themeColor="text1"/>
          <w:szCs w:val="21"/>
        </w:rPr>
        <w:t xml:space="preserve"> </w:t>
      </w:r>
      <w:bookmarkStart w:id="1693" w:name="_Toc28822"/>
      <w:r>
        <w:rPr>
          <w:rFonts w:hint="eastAsia" w:ascii="宋体"/>
          <w:b/>
          <w:bCs w:val="0"/>
          <w:color w:val="000000" w:themeColor="text1"/>
          <w:szCs w:val="21"/>
        </w:rPr>
        <w:t>资格性自查表</w:t>
      </w:r>
      <w:bookmarkEnd w:id="1693"/>
    </w:p>
    <w:p>
      <w:pPr>
        <w:jc w:val="center"/>
        <w:rPr>
          <w:rFonts w:ascii="宋体" w:hAnsi="宋体"/>
          <w:b/>
          <w:bCs/>
          <w:color w:val="000000" w:themeColor="text1"/>
          <w:szCs w:val="21"/>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1374"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不接受联合体投标</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tabs>
          <w:tab w:val="left" w:pos="1004"/>
          <w:tab w:val="left" w:pos="4267"/>
        </w:tabs>
        <w:spacing w:line="400" w:lineRule="exact"/>
        <w:rPr>
          <w:rFonts w:ascii="宋体" w:hAnsi="宋体"/>
          <w:bCs/>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6"/>
        <w:numPr>
          <w:ilvl w:val="0"/>
          <w:numId w:val="0"/>
        </w:numPr>
        <w:rPr>
          <w:color w:val="000000" w:themeColor="text1"/>
        </w:rPr>
      </w:pPr>
      <w:bookmarkStart w:id="1694" w:name="_Toc19957"/>
      <w:bookmarkStart w:id="1695" w:name="_Toc399147593"/>
      <w:bookmarkStart w:id="1696" w:name="_Toc399684363"/>
      <w:bookmarkStart w:id="1697" w:name="_Toc382404102"/>
      <w:bookmarkStart w:id="1698" w:name="_Toc365985191"/>
      <w:bookmarkStart w:id="1699" w:name="_Toc339019902"/>
      <w:bookmarkStart w:id="1700" w:name="_Toc342060388"/>
      <w:bookmarkStart w:id="1701" w:name="_Toc343248431"/>
      <w:bookmarkStart w:id="1702" w:name="_Toc340677083"/>
      <w:bookmarkStart w:id="1703" w:name="_Toc336681593"/>
      <w:bookmarkStart w:id="1704" w:name="_Toc339020108"/>
      <w:bookmarkStart w:id="1705" w:name="_Toc342296774"/>
      <w:bookmarkStart w:id="1706" w:name="_Toc333237691"/>
      <w:bookmarkStart w:id="1707" w:name="_Toc342398143"/>
      <w:bookmarkStart w:id="1708" w:name="_Toc337632371"/>
      <w:bookmarkStart w:id="1709" w:name="_Toc336681948"/>
      <w:bookmarkStart w:id="1710" w:name="_Toc333935359"/>
      <w:bookmarkStart w:id="1711" w:name="_Toc343612933"/>
      <w:bookmarkStart w:id="1712" w:name="_Toc340672882"/>
      <w:bookmarkStart w:id="1713" w:name="_Toc333238647"/>
      <w:bookmarkStart w:id="1714" w:name="_Toc365967085"/>
      <w:bookmarkStart w:id="1715" w:name="_Toc331512914"/>
      <w:bookmarkStart w:id="1716" w:name="_Toc332206722"/>
      <w:bookmarkStart w:id="1717" w:name="_Toc339020246"/>
      <w:bookmarkStart w:id="1718" w:name="_Toc339441100"/>
      <w:bookmarkStart w:id="1719" w:name="_Toc339362313"/>
      <w:bookmarkStart w:id="1720" w:name="_Toc333237802"/>
      <w:bookmarkStart w:id="1721" w:name="_Toc343247113"/>
      <w:bookmarkStart w:id="1722" w:name="_Toc350756463"/>
      <w:bookmarkStart w:id="1723" w:name="_Toc350438762"/>
      <w:bookmarkStart w:id="1724" w:name="_Toc366072542"/>
      <w:bookmarkStart w:id="1725" w:name="_Toc339020028"/>
      <w:bookmarkStart w:id="1726" w:name="_Toc330459999"/>
      <w:bookmarkStart w:id="1727" w:name="_Toc345312610"/>
      <w:bookmarkStart w:id="1728" w:name="_Toc333935700"/>
      <w:bookmarkStart w:id="1729" w:name="_Toc340507455"/>
      <w:bookmarkStart w:id="1730" w:name="_Toc331684055"/>
      <w:bookmarkStart w:id="1731" w:name="_Toc342312456"/>
      <w:bookmarkStart w:id="1732" w:name="_Toc332270360"/>
      <w:bookmarkStart w:id="1733" w:name="_Toc341348353"/>
      <w:bookmarkStart w:id="1734" w:name="_Toc467987851"/>
      <w:bookmarkStart w:id="1735" w:name="_Toc468157564"/>
      <w:bookmarkStart w:id="1736" w:name="_Toc468606057"/>
      <w:bookmarkStart w:id="1737" w:name="_Toc458262638"/>
      <w:bookmarkStart w:id="1738" w:name="_Toc454701405"/>
      <w:bookmarkStart w:id="1739" w:name="_Toc467236768"/>
      <w:bookmarkStart w:id="1740" w:name="_Toc491658679"/>
      <w:bookmarkStart w:id="1741" w:name="_Toc480021081"/>
      <w:bookmarkStart w:id="1742" w:name="_Toc500861026"/>
      <w:bookmarkStart w:id="1743" w:name="_Toc480020285"/>
      <w:bookmarkStart w:id="1744" w:name="_Toc479991610"/>
      <w:bookmarkStart w:id="1745" w:name="_Toc6727971"/>
      <w:bookmarkStart w:id="1746" w:name="_Toc6397150"/>
      <w:bookmarkStart w:id="1747" w:name="_Toc480010736"/>
      <w:r>
        <w:rPr>
          <w:rFonts w:hint="eastAsia"/>
          <w:color w:val="000000" w:themeColor="text1"/>
        </w:rPr>
        <w:t>（一）资格审查文件要求提交的有效证明文件</w:t>
      </w:r>
      <w:bookmarkEnd w:id="1694"/>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2"/>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bookmarkEnd w:id="1695"/>
    <w:bookmarkEnd w:id="1696"/>
    <w:p>
      <w:pPr>
        <w:pStyle w:val="2"/>
        <w:rPr>
          <w:rFonts w:hAnsi="宋体"/>
          <w:bCs/>
          <w:color w:val="000000" w:themeColor="text1"/>
          <w:sz w:val="21"/>
          <w:szCs w:val="21"/>
        </w:rPr>
      </w:pPr>
    </w:p>
    <w:p>
      <w:pPr>
        <w:pStyle w:val="2"/>
        <w:rPr>
          <w:rFonts w:hAnsi="宋体"/>
          <w:bCs/>
          <w:color w:val="000000" w:themeColor="text1"/>
          <w:sz w:val="21"/>
          <w:szCs w:val="21"/>
        </w:rPr>
      </w:pPr>
    </w:p>
    <w:p>
      <w:pPr>
        <w:pStyle w:val="2"/>
        <w:rPr>
          <w:rFonts w:hAnsi="宋体"/>
          <w:bCs/>
          <w:color w:val="000000" w:themeColor="text1"/>
          <w:sz w:val="21"/>
          <w:szCs w:val="21"/>
        </w:rPr>
      </w:pPr>
    </w:p>
    <w:p>
      <w:pPr>
        <w:pStyle w:val="2"/>
        <w:rPr>
          <w:rFonts w:hAnsi="宋体"/>
          <w:bCs/>
          <w:color w:val="000000" w:themeColor="text1"/>
          <w:sz w:val="21"/>
          <w:szCs w:val="21"/>
        </w:rPr>
      </w:pPr>
    </w:p>
    <w:p>
      <w:pPr>
        <w:pStyle w:val="2"/>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2"/>
        <w:rPr>
          <w:rFonts w:hAnsi="宋体"/>
          <w:color w:val="000000" w:themeColor="text1"/>
          <w:szCs w:val="21"/>
        </w:rPr>
      </w:pPr>
    </w:p>
    <w:p>
      <w:pPr>
        <w:pStyle w:val="6"/>
        <w:numPr>
          <w:ilvl w:val="0"/>
          <w:numId w:val="0"/>
        </w:numPr>
        <w:rPr>
          <w:rFonts w:hAnsi="黑体"/>
          <w:color w:val="000000" w:themeColor="text1"/>
          <w:szCs w:val="21"/>
        </w:rPr>
      </w:pPr>
      <w:bookmarkStart w:id="1748" w:name="_Toc12386"/>
      <w:r>
        <w:rPr>
          <w:rFonts w:hint="eastAsia" w:hAnsi="黑体"/>
          <w:color w:val="000000" w:themeColor="text1"/>
          <w:szCs w:val="21"/>
        </w:rPr>
        <w:t>（二）无重大违法记录声明函</w:t>
      </w:r>
      <w:bookmarkEnd w:id="1697"/>
      <w:bookmarkEnd w:id="1748"/>
    </w:p>
    <w:p>
      <w:pPr>
        <w:pStyle w:val="2"/>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firstLine="0"/>
        <w:rPr>
          <w:color w:val="000000" w:themeColor="text1"/>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6"/>
        <w:numPr>
          <w:ilvl w:val="7"/>
          <w:numId w:val="6"/>
        </w:numPr>
        <w:tabs>
          <w:tab w:val="clear" w:pos="720"/>
        </w:tabs>
        <w:ind w:left="720"/>
        <w:rPr>
          <w:color w:val="000000" w:themeColor="text1"/>
        </w:rPr>
      </w:pPr>
      <w:bookmarkStart w:id="1749" w:name="_Toc366072549"/>
      <w:bookmarkStart w:id="1750" w:name="_Toc365985198"/>
      <w:bookmarkStart w:id="1751" w:name="_Toc342398150"/>
      <w:bookmarkStart w:id="1752" w:name="_Toc339020035"/>
      <w:bookmarkStart w:id="1753" w:name="_Toc330460006"/>
      <w:bookmarkStart w:id="1754" w:name="_Toc339362320"/>
      <w:bookmarkStart w:id="1755" w:name="_Toc342060395"/>
      <w:bookmarkStart w:id="1756" w:name="_Toc337632378"/>
      <w:bookmarkStart w:id="1757" w:name="_Toc336681955"/>
      <w:bookmarkStart w:id="1758" w:name="_Toc340672889"/>
      <w:bookmarkStart w:id="1759" w:name="_Toc6704"/>
      <w:bookmarkStart w:id="1760" w:name="_Toc333237809"/>
      <w:bookmarkStart w:id="1761" w:name="_Toc339019909"/>
      <w:bookmarkStart w:id="1762" w:name="_Toc340507462"/>
      <w:bookmarkStart w:id="1763" w:name="_Toc339441107"/>
      <w:bookmarkStart w:id="1764" w:name="_Toc340677090"/>
      <w:bookmarkStart w:id="1765" w:name="_Toc342312463"/>
      <w:bookmarkStart w:id="1766" w:name="_Toc332270367"/>
      <w:bookmarkStart w:id="1767" w:name="_Toc343612940"/>
      <w:bookmarkStart w:id="1768" w:name="_Toc350756470"/>
      <w:bookmarkStart w:id="1769" w:name="_Toc339020115"/>
      <w:bookmarkStart w:id="1770" w:name="_Toc350438769"/>
      <w:bookmarkStart w:id="1771" w:name="_Toc365967092"/>
      <w:bookmarkStart w:id="1772" w:name="_Toc333935366"/>
      <w:bookmarkStart w:id="1773" w:name="_Toc343247120"/>
      <w:bookmarkStart w:id="1774" w:name="_Toc336681600"/>
      <w:bookmarkStart w:id="1775" w:name="_Toc339020253"/>
      <w:bookmarkStart w:id="1776" w:name="_Toc343248438"/>
      <w:bookmarkStart w:id="1777" w:name="_Toc333237698"/>
      <w:bookmarkStart w:id="1778" w:name="_Toc345312617"/>
      <w:bookmarkStart w:id="1779" w:name="_Toc332206729"/>
      <w:bookmarkStart w:id="1780" w:name="_Toc342296781"/>
      <w:bookmarkStart w:id="1781" w:name="_Toc341348360"/>
      <w:bookmarkStart w:id="1782" w:name="_Toc333238654"/>
      <w:bookmarkStart w:id="1783" w:name="_Toc331512921"/>
      <w:bookmarkStart w:id="1784" w:name="_Toc333935707"/>
      <w:bookmarkStart w:id="1785" w:name="_Toc331684062"/>
      <w:r>
        <w:rPr>
          <w:rFonts w:hint="eastAsia"/>
          <w:color w:val="000000" w:themeColor="text1"/>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6"/>
        <w:numPr>
          <w:ilvl w:val="0"/>
          <w:numId w:val="0"/>
        </w:numPr>
        <w:rPr>
          <w:color w:val="000000" w:themeColor="text1"/>
          <w:sz w:val="24"/>
        </w:rPr>
      </w:pPr>
      <w:bookmarkStart w:id="1786" w:name="_Toc26481"/>
      <w:r>
        <w:rPr>
          <w:rFonts w:hint="eastAsia"/>
          <w:color w:val="000000" w:themeColor="text1"/>
          <w:sz w:val="24"/>
        </w:rPr>
        <w:t>商务及技术封面格式</w:t>
      </w:r>
      <w:bookmarkEnd w:id="1786"/>
    </w:p>
    <w:p>
      <w:pPr>
        <w:pStyle w:val="2"/>
        <w:rPr>
          <w:rFonts w:hAnsi="宋体"/>
          <w:bCs/>
          <w:color w:val="000000" w:themeColor="text1"/>
          <w:sz w:val="21"/>
        </w:rPr>
      </w:pPr>
    </w:p>
    <w:p>
      <w:pPr>
        <w:pStyle w:val="2"/>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、投标内容应当编目录、页码，按页码排序并装订成册。   </w:t>
      </w:r>
    </w:p>
    <w:p>
      <w:pPr>
        <w:pStyle w:val="2"/>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440" w:lineRule="exact"/>
        <w:jc w:val="center"/>
        <w:rPr>
          <w:rFonts w:hAnsi="宋体"/>
          <w:bCs/>
          <w:color w:val="000000" w:themeColor="text1"/>
          <w:sz w:val="21"/>
        </w:rPr>
      </w:pPr>
    </w:p>
    <w:p>
      <w:pPr>
        <w:pStyle w:val="2"/>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2"/>
        <w:spacing w:line="360" w:lineRule="auto"/>
        <w:jc w:val="center"/>
        <w:rPr>
          <w:rFonts w:hAnsi="宋体"/>
          <w:bCs/>
          <w:color w:val="000000" w:themeColor="text1"/>
          <w:sz w:val="52"/>
          <w:szCs w:val="52"/>
        </w:rPr>
      </w:pPr>
      <w:r>
        <w:rPr>
          <w:rFonts w:hint="eastAsia" w:hAnsi="宋体"/>
          <w:b/>
          <w:sz w:val="44"/>
          <w:szCs w:val="44"/>
        </w:rPr>
        <w:t>（商务及技术文件）</w:t>
      </w: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360" w:lineRule="auto"/>
        <w:jc w:val="center"/>
        <w:rPr>
          <w:rFonts w:hAnsi="宋体"/>
          <w:bCs/>
          <w:color w:val="000000" w:themeColor="text1"/>
          <w:sz w:val="52"/>
          <w:szCs w:val="52"/>
        </w:rPr>
      </w:pPr>
    </w:p>
    <w:p>
      <w:pPr>
        <w:pStyle w:val="2"/>
        <w:spacing w:line="440" w:lineRule="exact"/>
        <w:jc w:val="center"/>
        <w:rPr>
          <w:rFonts w:hAnsi="宋体"/>
          <w:bCs/>
          <w:color w:val="000000" w:themeColor="text1"/>
          <w:sz w:val="21"/>
        </w:rPr>
      </w:pPr>
    </w:p>
    <w:p>
      <w:pPr>
        <w:pStyle w:val="2"/>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2"/>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2"/>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2"/>
      </w:pPr>
    </w:p>
    <w:p>
      <w:pPr>
        <w:pStyle w:val="2"/>
      </w:pPr>
    </w:p>
    <w:p>
      <w:pPr>
        <w:pStyle w:val="6"/>
        <w:keepLines w:val="0"/>
        <w:numPr>
          <w:ilvl w:val="0"/>
          <w:numId w:val="0"/>
        </w:numPr>
        <w:tabs>
          <w:tab w:val="left" w:pos="4320"/>
        </w:tabs>
        <w:spacing w:before="240" w:after="60" w:line="360" w:lineRule="exact"/>
        <w:rPr>
          <w:rFonts w:ascii="宋体"/>
          <w:b/>
          <w:bCs w:val="0"/>
          <w:color w:val="000000" w:themeColor="text1"/>
          <w:szCs w:val="21"/>
        </w:rPr>
      </w:pPr>
      <w:bookmarkStart w:id="1787" w:name="_Toc26075"/>
      <w:r>
        <w:rPr>
          <w:rFonts w:hint="eastAsia" w:ascii="宋体"/>
          <w:b/>
          <w:bCs w:val="0"/>
          <w:color w:val="000000" w:themeColor="text1"/>
          <w:szCs w:val="21"/>
        </w:rPr>
        <w:t>符合性自查表</w:t>
      </w:r>
      <w:bookmarkEnd w:id="1787"/>
    </w:p>
    <w:p>
      <w:pPr>
        <w:jc w:val="center"/>
        <w:rPr>
          <w:rFonts w:ascii="宋体" w:hAnsi="宋体"/>
          <w:b/>
          <w:bCs/>
          <w:color w:val="000000" w:themeColor="text1"/>
          <w:szCs w:val="21"/>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lang w:eastAsia="zh-CN"/>
              </w:rPr>
              <w:t>完工期</w:t>
            </w:r>
            <w:r>
              <w:rPr>
                <w:rFonts w:hint="eastAsia" w:ascii="宋体" w:hAnsi="宋体"/>
                <w:color w:val="000000" w:themeColor="text1"/>
                <w:szCs w:val="21"/>
              </w:rPr>
              <w:t>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10"/>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color w:val="000000" w:themeColor="text1"/>
          <w:sz w:val="24"/>
        </w:rPr>
      </w:pPr>
      <w:r>
        <w:rPr>
          <w:rFonts w:hint="eastAsia" w:ascii="宋体" w:hAnsi="宋体"/>
          <w:color w:val="000000" w:themeColor="text1"/>
          <w:szCs w:val="21"/>
        </w:rPr>
        <w:t>日期：   年   月   日</w:t>
      </w:r>
    </w:p>
    <w:p>
      <w:pPr>
        <w:pStyle w:val="6"/>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r>
        <w:rPr>
          <w:rFonts w:hint="eastAsia" w:ascii="宋体"/>
          <w:b/>
          <w:color w:val="000000" w:themeColor="text1"/>
          <w:szCs w:val="21"/>
        </w:rPr>
        <w:t xml:space="preserve"> </w:t>
      </w:r>
      <w:bookmarkStart w:id="1788" w:name="_Toc25993"/>
      <w:r>
        <w:rPr>
          <w:rFonts w:hint="eastAsia" w:ascii="宋体"/>
          <w:b/>
          <w:color w:val="000000" w:themeColor="text1"/>
          <w:szCs w:val="21"/>
        </w:rPr>
        <w:t>评审项目投标资料表</w:t>
      </w:r>
      <w:bookmarkEnd w:id="1788"/>
    </w:p>
    <w:p>
      <w:pPr>
        <w:jc w:val="center"/>
        <w:rPr>
          <w:rFonts w:ascii="宋体" w:hAnsi="宋体" w:eastAsia="黑体"/>
          <w:b/>
          <w:color w:val="000000" w:themeColor="text1"/>
          <w:kern w:val="44"/>
          <w:szCs w:val="21"/>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5"/>
              <w:ind w:left="420" w:firstLine="420"/>
              <w:rPr>
                <w:rFonts w:ascii="宋体" w:hAnsi="宋体"/>
                <w:color w:val="000000" w:themeColor="text1"/>
                <w:szCs w:val="21"/>
              </w:rPr>
            </w:pPr>
          </w:p>
        </w:tc>
        <w:tc>
          <w:tcPr>
            <w:tcW w:w="2300" w:type="dxa"/>
            <w:vAlign w:val="center"/>
          </w:tcPr>
          <w:p>
            <w:pPr>
              <w:pStyle w:val="35"/>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2"/>
      </w:pPr>
    </w:p>
    <w:p>
      <w:pPr>
        <w:pStyle w:val="2"/>
      </w:pPr>
    </w:p>
    <w:p>
      <w:pPr>
        <w:pStyle w:val="2"/>
      </w:pPr>
    </w:p>
    <w:p>
      <w:pPr>
        <w:pStyle w:val="2"/>
      </w:pPr>
    </w:p>
    <w:p>
      <w:pPr>
        <w:pStyle w:val="2"/>
        <w:ind w:firstLine="0"/>
      </w:pPr>
    </w:p>
    <w:p>
      <w:pPr>
        <w:pStyle w:val="6"/>
        <w:numPr>
          <w:ilvl w:val="0"/>
          <w:numId w:val="0"/>
        </w:numPr>
        <w:rPr>
          <w:color w:val="000000" w:themeColor="text1"/>
        </w:rPr>
      </w:pPr>
      <w:bookmarkStart w:id="1789" w:name="_Toc11633"/>
      <w:bookmarkStart w:id="1790" w:name="_Toc382404103"/>
      <w:r>
        <w:rPr>
          <w:rFonts w:hint="eastAsia"/>
          <w:color w:val="000000" w:themeColor="text1"/>
        </w:rPr>
        <w:t>（一）法定代表人（负责人）证明书</w:t>
      </w:r>
      <w:bookmarkEnd w:id="1789"/>
      <w:bookmarkEnd w:id="1790"/>
    </w:p>
    <w:p>
      <w:pPr>
        <w:pStyle w:val="2"/>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2"/>
        <w:rPr>
          <w:rFonts w:hAnsi="宋体"/>
          <w:color w:val="000000" w:themeColor="text1"/>
          <w:sz w:val="21"/>
        </w:rPr>
      </w:pPr>
    </w:p>
    <w:p>
      <w:pPr>
        <w:pStyle w:val="2"/>
        <w:rPr>
          <w:color w:val="000000" w:themeColor="text1"/>
        </w:rPr>
        <w:sectPr>
          <w:footerReference r:id="rId13"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rPr>
      </w:pPr>
      <w:bookmarkStart w:id="1791" w:name="_Toc343248432"/>
      <w:bookmarkStart w:id="1792" w:name="_Toc340677084"/>
      <w:bookmarkStart w:id="1793" w:name="_Toc339362314"/>
      <w:bookmarkStart w:id="1794" w:name="_Toc331684056"/>
      <w:bookmarkStart w:id="1795" w:name="_Toc339020029"/>
      <w:bookmarkStart w:id="1796" w:name="_Toc333237692"/>
      <w:bookmarkStart w:id="1797" w:name="_Toc343247114"/>
      <w:bookmarkStart w:id="1798" w:name="_Toc350438763"/>
      <w:bookmarkStart w:id="1799" w:name="_Toc332270361"/>
      <w:bookmarkStart w:id="1800" w:name="_Toc340672883"/>
      <w:bookmarkStart w:id="1801" w:name="_Toc339020247"/>
      <w:bookmarkStart w:id="1802" w:name="_Toc345312611"/>
      <w:bookmarkStart w:id="1803" w:name="_Toc382404104"/>
      <w:bookmarkStart w:id="1804" w:name="_Toc339019903"/>
      <w:bookmarkStart w:id="1805" w:name="_Toc333237803"/>
      <w:bookmarkStart w:id="1806" w:name="_Toc343612934"/>
      <w:bookmarkStart w:id="1807" w:name="_Toc350756464"/>
      <w:bookmarkStart w:id="1808" w:name="_Toc365967086"/>
      <w:bookmarkStart w:id="1809" w:name="_Toc333935701"/>
      <w:bookmarkStart w:id="1810" w:name="_Toc336681594"/>
      <w:bookmarkStart w:id="1811" w:name="_Toc342296775"/>
      <w:bookmarkStart w:id="1812" w:name="_Toc339441101"/>
      <w:bookmarkStart w:id="1813" w:name="_Toc366072543"/>
      <w:bookmarkStart w:id="1814" w:name="_Toc342312457"/>
      <w:bookmarkStart w:id="1815" w:name="_Toc339020109"/>
      <w:bookmarkStart w:id="1816" w:name="_Toc341348354"/>
      <w:bookmarkStart w:id="1817" w:name="_Toc333935360"/>
      <w:bookmarkStart w:id="1818" w:name="_Toc6611"/>
      <w:bookmarkStart w:id="1819" w:name="_Toc332206723"/>
      <w:bookmarkStart w:id="1820" w:name="_Toc333238648"/>
      <w:bookmarkStart w:id="1821" w:name="_Toc342060389"/>
      <w:bookmarkStart w:id="1822" w:name="_Toc342398144"/>
      <w:bookmarkStart w:id="1823" w:name="_Toc340507456"/>
      <w:bookmarkStart w:id="1824" w:name="_Toc330460000"/>
      <w:bookmarkStart w:id="1825" w:name="_Toc365985192"/>
      <w:bookmarkStart w:id="1826" w:name="_Toc336681949"/>
      <w:bookmarkStart w:id="1827" w:name="_Toc331512915"/>
      <w:bookmarkStart w:id="1828" w:name="_Toc337632372"/>
      <w:r>
        <w:rPr>
          <w:rFonts w:hint="eastAsia"/>
          <w:color w:val="000000" w:themeColor="text1"/>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rPr>
          <w:color w:val="000000" w:themeColor="text1"/>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2"/>
        <w:ind w:firstLine="0"/>
      </w:pPr>
    </w:p>
    <w:bookmarkEnd w:id="1688"/>
    <w:p>
      <w:pPr>
        <w:pStyle w:val="6"/>
        <w:numPr>
          <w:ilvl w:val="0"/>
          <w:numId w:val="0"/>
        </w:numPr>
        <w:rPr>
          <w:color w:val="000000" w:themeColor="text1"/>
        </w:rPr>
      </w:pPr>
      <w:bookmarkStart w:id="1829" w:name="_Toc342296782"/>
      <w:bookmarkStart w:id="1830" w:name="_Toc332206730"/>
      <w:bookmarkStart w:id="1831" w:name="_Toc342398151"/>
      <w:bookmarkStart w:id="1832" w:name="_Toc331684063"/>
      <w:bookmarkStart w:id="1833" w:name="_Toc332270368"/>
      <w:bookmarkStart w:id="1834" w:name="_Toc340677091"/>
      <w:bookmarkStart w:id="1835" w:name="_Toc365967093"/>
      <w:bookmarkStart w:id="1836" w:name="_Toc342312464"/>
      <w:bookmarkStart w:id="1837" w:name="_Toc350438770"/>
      <w:bookmarkStart w:id="1838" w:name="_Toc333237810"/>
      <w:bookmarkStart w:id="1839" w:name="_Toc366072550"/>
      <w:bookmarkStart w:id="1840" w:name="_Toc340672890"/>
      <w:bookmarkStart w:id="1841" w:name="_Toc32137"/>
      <w:bookmarkStart w:id="1842" w:name="_Toc339019910"/>
      <w:bookmarkStart w:id="1843" w:name="_Toc339020254"/>
      <w:bookmarkStart w:id="1844" w:name="_Toc333935367"/>
      <w:bookmarkStart w:id="1845" w:name="_Toc339441108"/>
      <w:bookmarkStart w:id="1846" w:name="_Toc333238655"/>
      <w:bookmarkStart w:id="1847" w:name="_Toc340507463"/>
      <w:bookmarkStart w:id="1848" w:name="_Toc333935708"/>
      <w:bookmarkStart w:id="1849" w:name="_Toc339020116"/>
      <w:bookmarkStart w:id="1850" w:name="_Toc365985199"/>
      <w:bookmarkStart w:id="1851" w:name="_Toc336681956"/>
      <w:bookmarkStart w:id="1852" w:name="_Toc336681601"/>
      <w:bookmarkStart w:id="1853" w:name="_Toc341348361"/>
      <w:bookmarkStart w:id="1854" w:name="_Toc333237699"/>
      <w:bookmarkStart w:id="1855" w:name="_Toc350756471"/>
      <w:bookmarkStart w:id="1856" w:name="_Toc331512922"/>
      <w:bookmarkStart w:id="1857" w:name="_Toc339020036"/>
      <w:bookmarkStart w:id="1858" w:name="_Toc337632379"/>
      <w:bookmarkStart w:id="1859" w:name="_Toc343247121"/>
      <w:bookmarkStart w:id="1860" w:name="_Toc342060396"/>
      <w:bookmarkStart w:id="1861" w:name="_Toc339362321"/>
      <w:bookmarkStart w:id="1862" w:name="_Toc330460007"/>
      <w:bookmarkStart w:id="1863" w:name="_Toc345312618"/>
      <w:bookmarkStart w:id="1864" w:name="_Toc343612941"/>
      <w:bookmarkStart w:id="1865" w:name="_Toc343248439"/>
      <w:r>
        <w:rPr>
          <w:rFonts w:hint="eastAsia"/>
          <w:color w:val="000000" w:themeColor="text1"/>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ascii="宋体" w:hAnsi="宋体"/>
          <w:b/>
          <w:bCs/>
          <w:color w:val="000000" w:themeColor="text1"/>
          <w:u w:val="single"/>
        </w:rPr>
        <w:t xml:space="preserve">   （</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ascii="宋体" w:hAnsi="宋体"/>
          <w:b/>
          <w:bCs/>
          <w:color w:val="000000" w:themeColor="text1"/>
          <w:u w:val="single"/>
        </w:rPr>
        <w:t xml:space="preserve">   </w:t>
      </w:r>
      <w:r>
        <w:rPr>
          <w:rFonts w:hint="eastAsia" w:ascii="宋体" w:hAnsi="宋体"/>
          <w:b/>
          <w:bCs/>
          <w:color w:val="000000" w:themeColor="text1"/>
        </w:rPr>
        <w:t>份正本和</w:t>
      </w:r>
      <w:r>
        <w:rPr>
          <w:rFonts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w:t>
      </w:r>
      <w:r>
        <w:rPr>
          <w:rFonts w:hint="eastAsia" w:ascii="宋体" w:hAnsi="宋体"/>
          <w:b/>
          <w:bCs/>
          <w:color w:val="000000" w:themeColor="text1"/>
          <w:u w:val="single"/>
        </w:rPr>
        <w:t xml:space="preserve">        </w:t>
      </w:r>
      <w:r>
        <w:rPr>
          <w:rFonts w:hint="eastAsia" w:ascii="宋体" w:hAnsi="宋体"/>
          <w:b/>
          <w:bCs/>
          <w:color w:val="000000" w:themeColor="text1"/>
        </w:rPr>
        <w:t>形式提交的投标保证金，金额为大写</w:t>
      </w:r>
      <w:r>
        <w:rPr>
          <w:rFonts w:hint="eastAsia" w:ascii="宋体"/>
          <w:b/>
          <w:color w:val="000000" w:themeColor="text1"/>
        </w:rPr>
        <w:t>人民币</w:t>
      </w:r>
      <w:r>
        <w:rPr>
          <w:rFonts w:hint="eastAsia" w:ascii="宋体"/>
          <w:b/>
          <w:color w:val="000000" w:themeColor="text1"/>
          <w:u w:val="single"/>
        </w:rPr>
        <w:t xml:space="preserve">                 </w:t>
      </w:r>
      <w:r>
        <w:rPr>
          <w:rFonts w:hint="eastAsia" w:ascii="宋体"/>
          <w:b/>
          <w:color w:val="000000" w:themeColor="text1"/>
        </w:rPr>
        <w:t>（</w:t>
      </w:r>
      <w:r>
        <w:rPr>
          <w:rFonts w:hint="eastAsia" w:ascii="宋体"/>
          <w:b/>
          <w:bCs/>
          <w:color w:val="000000" w:themeColor="text1"/>
        </w:rPr>
        <w:t>￥</w:t>
      </w:r>
      <w:r>
        <w:rPr>
          <w:rFonts w:hint="eastAsia" w:ascii="宋体"/>
          <w:b/>
          <w:bCs/>
          <w:color w:val="000000" w:themeColor="text1"/>
          <w:u w:val="single"/>
        </w:rPr>
        <w:t xml:space="preserve">         </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Cs/>
          <w:color w:val="000000" w:themeColor="text1"/>
        </w:rPr>
      </w:pPr>
      <w:r>
        <w:rPr>
          <w:rFonts w:hint="eastAsia" w:ascii="宋体" w:hAnsi="宋体"/>
          <w:b/>
          <w:bCs/>
          <w:color w:val="000000" w:themeColor="text1"/>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所附投标价格表中规定的应提交和交付的货物投标总价为人民币：</w:t>
      </w:r>
      <w:r>
        <w:rPr>
          <w:rFonts w:hint="eastAsia" w:ascii="宋体" w:hAnsi="宋体"/>
          <w:color w:val="000000" w:themeColor="text1"/>
          <w:u w:val="single"/>
        </w:rPr>
        <w:t xml:space="preserve"> （用文字和数字表示的投标总价）  </w:t>
      </w:r>
      <w:r>
        <w:rPr>
          <w:rFonts w:hint="eastAsia" w:ascii="宋体" w:hAnsi="宋体"/>
          <w:color w:val="000000" w:themeColor="text1"/>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日期：</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ascii="宋体" w:hAnsi="宋体"/>
          <w:bCs/>
          <w:color w:val="000000" w:themeColor="text1"/>
          <w:u w:val="single"/>
        </w:rPr>
        <w:t xml:space="preserve"> </w:t>
      </w:r>
      <w:r>
        <w:rPr>
          <w:rFonts w:ascii="宋体" w:hAnsi="宋体"/>
          <w:bCs/>
          <w:color w:val="000000" w:themeColor="text1"/>
        </w:rPr>
        <w:t xml:space="preserve"> </w:t>
      </w:r>
      <w:r>
        <w:rPr>
          <w:rFonts w:hint="eastAsia" w:ascii="宋体" w:hAnsi="宋体"/>
          <w:bCs/>
          <w:color w:val="000000" w:themeColor="text1"/>
        </w:rPr>
        <w:t>年</w:t>
      </w:r>
      <w:r>
        <w:rPr>
          <w:rFonts w:ascii="宋体" w:hAnsi="宋体"/>
          <w:bCs/>
          <w:color w:val="000000" w:themeColor="text1"/>
          <w:u w:val="single"/>
        </w:rPr>
        <w:t xml:space="preserve">     </w:t>
      </w:r>
      <w:r>
        <w:rPr>
          <w:rFonts w:hint="eastAsia" w:ascii="宋体" w:hAnsi="宋体"/>
          <w:bCs/>
          <w:color w:val="000000" w:themeColor="text1"/>
        </w:rPr>
        <w:t>月</w:t>
      </w:r>
      <w:r>
        <w:rPr>
          <w:rFonts w:ascii="宋体" w:hAnsi="宋体"/>
          <w:bCs/>
          <w:color w:val="000000" w:themeColor="text1"/>
        </w:rPr>
        <w:t xml:space="preserve"> </w:t>
      </w:r>
      <w:r>
        <w:rPr>
          <w:rFonts w:ascii="宋体" w:hAnsi="宋体"/>
          <w:bCs/>
          <w:color w:val="000000" w:themeColor="text1"/>
          <w:u w:val="single"/>
        </w:rPr>
        <w:t xml:space="preserve">    </w:t>
      </w:r>
      <w:r>
        <w:rPr>
          <w:rFonts w:hint="eastAsia" w:ascii="宋体" w:hAnsi="宋体"/>
          <w:bCs/>
          <w:color w:val="000000" w:themeColor="text1"/>
        </w:rPr>
        <w:t>日</w:t>
      </w:r>
      <w:r>
        <w:rPr>
          <w:rFonts w:ascii="宋体" w:hAnsi="宋体"/>
          <w:bCs/>
          <w:color w:val="000000" w:themeColor="text1"/>
        </w:rPr>
        <w:t xml:space="preserve">   </w:t>
      </w:r>
    </w:p>
    <w:p>
      <w:pPr>
        <w:pStyle w:val="26"/>
        <w:spacing w:line="400" w:lineRule="exact"/>
        <w:rPr>
          <w:rFonts w:hAnsi="宋体"/>
          <w:color w:val="000000" w:themeColor="text1"/>
        </w:rPr>
      </w:pPr>
      <w:r>
        <w:rPr>
          <w:rFonts w:hint="eastAsia" w:hAnsi="宋体"/>
          <w:color w:val="000000" w:themeColor="text1"/>
        </w:rPr>
        <w:t>注：本投标函为投标人响应本次招标项目的郑重承诺，投标人不得改动且必须满足。</w:t>
      </w:r>
    </w:p>
    <w:p>
      <w:pPr>
        <w:pStyle w:val="26"/>
        <w:spacing w:line="400" w:lineRule="exact"/>
        <w:rPr>
          <w:rFonts w:hAnsi="宋体"/>
          <w:color w:val="000000" w:themeColor="text1"/>
        </w:rPr>
      </w:pPr>
    </w:p>
    <w:p>
      <w:pPr>
        <w:pStyle w:val="26"/>
        <w:spacing w:line="400" w:lineRule="exact"/>
        <w:rPr>
          <w:rFonts w:hAnsi="宋体"/>
          <w:color w:val="000000" w:themeColor="text1"/>
        </w:rPr>
      </w:pPr>
    </w:p>
    <w:p>
      <w:pPr>
        <w:pStyle w:val="6"/>
        <w:numPr>
          <w:ilvl w:val="0"/>
          <w:numId w:val="0"/>
        </w:numPr>
        <w:spacing w:line="400" w:lineRule="exact"/>
        <w:rPr>
          <w:color w:val="000000" w:themeColor="text1"/>
        </w:rPr>
      </w:pPr>
      <w:bookmarkStart w:id="1866" w:name="_Hlt16935467"/>
      <w:bookmarkEnd w:id="1866"/>
      <w:bookmarkStart w:id="1867" w:name="_Toc332270369"/>
      <w:bookmarkStart w:id="1868" w:name="_Toc332206731"/>
      <w:bookmarkStart w:id="1869" w:name="_Toc342060397"/>
      <w:bookmarkStart w:id="1870" w:name="_Toc343247122"/>
      <w:bookmarkStart w:id="1871" w:name="_Toc339019911"/>
      <w:bookmarkStart w:id="1872" w:name="_Toc342312465"/>
      <w:bookmarkStart w:id="1873" w:name="_Toc343612942"/>
      <w:bookmarkStart w:id="1874" w:name="_Toc333237811"/>
      <w:bookmarkStart w:id="1875" w:name="_Toc340677092"/>
      <w:bookmarkStart w:id="1876" w:name="_Toc340672891"/>
      <w:bookmarkStart w:id="1877" w:name="_Toc339020037"/>
      <w:bookmarkStart w:id="1878" w:name="_Toc333237700"/>
      <w:bookmarkStart w:id="1879" w:name="_Toc350756472"/>
      <w:bookmarkStart w:id="1880" w:name="_Toc339020117"/>
      <w:bookmarkStart w:id="1881" w:name="_Toc333935709"/>
      <w:bookmarkStart w:id="1882" w:name="_Toc340507464"/>
      <w:bookmarkStart w:id="1883" w:name="_Toc339441109"/>
      <w:bookmarkStart w:id="1884" w:name="_Toc342398152"/>
      <w:bookmarkStart w:id="1885" w:name="_Toc330460008"/>
      <w:bookmarkStart w:id="1886" w:name="_Toc350438771"/>
      <w:bookmarkStart w:id="1887" w:name="_Toc337632380"/>
      <w:bookmarkStart w:id="1888" w:name="_Toc331512923"/>
      <w:bookmarkStart w:id="1889" w:name="_Toc339362322"/>
      <w:bookmarkStart w:id="1890" w:name="_Toc345312619"/>
      <w:bookmarkStart w:id="1891" w:name="_Toc339020255"/>
      <w:bookmarkStart w:id="1892" w:name="_Toc14400"/>
      <w:bookmarkStart w:id="1893" w:name="_Toc343248440"/>
      <w:bookmarkStart w:id="1894" w:name="_Toc78816017"/>
      <w:bookmarkStart w:id="1895" w:name="_Toc366072551"/>
      <w:bookmarkStart w:id="1896" w:name="_Toc333238656"/>
      <w:bookmarkStart w:id="1897" w:name="_Toc365967094"/>
      <w:bookmarkStart w:id="1898" w:name="_Toc336681957"/>
      <w:bookmarkStart w:id="1899" w:name="_Toc365985200"/>
      <w:bookmarkStart w:id="1900" w:name="_Toc342296783"/>
      <w:bookmarkStart w:id="1901" w:name="_Toc341348362"/>
      <w:bookmarkStart w:id="1902" w:name="_Toc333935368"/>
      <w:bookmarkStart w:id="1903" w:name="_Toc331684064"/>
      <w:bookmarkStart w:id="1904" w:name="_Toc336681602"/>
      <w:r>
        <w:rPr>
          <w:rFonts w:hint="eastAsia"/>
          <w:color w:val="000000" w:themeColor="text1"/>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rPr>
      </w:pPr>
      <w:bookmarkStart w:id="1905" w:name="_Hlk534184967"/>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投标总价</w:t>
            </w:r>
          </w:p>
        </w:tc>
        <w:tc>
          <w:tcPr>
            <w:tcW w:w="1673" w:type="dxa"/>
            <w:vAlign w:val="center"/>
          </w:tcPr>
          <w:p>
            <w:pPr>
              <w:jc w:val="center"/>
              <w:rPr>
                <w:rFonts w:hint="eastAsia" w:ascii="宋体" w:hAnsi="宋体" w:eastAsia="宋体"/>
                <w:bCs/>
                <w:color w:val="000000" w:themeColor="text1"/>
                <w:lang w:eastAsia="zh-CN"/>
              </w:rPr>
            </w:pPr>
            <w:r>
              <w:rPr>
                <w:rFonts w:hint="eastAsia" w:ascii="宋体" w:hAnsi="宋体"/>
                <w:bCs/>
                <w:color w:val="000000" w:themeColor="text1"/>
                <w:lang w:eastAsia="zh-CN"/>
              </w:rPr>
              <w:t>完工期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日期：</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ascii="宋体" w:hAnsi="宋体"/>
          <w:bCs/>
          <w:color w:val="000000" w:themeColor="text1"/>
          <w:u w:val="single"/>
        </w:rPr>
        <w:t xml:space="preserve"> </w:t>
      </w:r>
      <w:r>
        <w:rPr>
          <w:rFonts w:ascii="宋体" w:hAnsi="宋体"/>
          <w:bCs/>
          <w:color w:val="000000" w:themeColor="text1"/>
        </w:rPr>
        <w:t xml:space="preserve"> </w:t>
      </w:r>
      <w:r>
        <w:rPr>
          <w:rFonts w:hint="eastAsia" w:ascii="宋体" w:hAnsi="宋体"/>
          <w:bCs/>
          <w:color w:val="000000" w:themeColor="text1"/>
        </w:rPr>
        <w:t>年</w:t>
      </w:r>
      <w:r>
        <w:rPr>
          <w:rFonts w:ascii="宋体" w:hAnsi="宋体"/>
          <w:bCs/>
          <w:color w:val="000000" w:themeColor="text1"/>
          <w:u w:val="single"/>
        </w:rPr>
        <w:t xml:space="preserve">     </w:t>
      </w:r>
      <w:r>
        <w:rPr>
          <w:rFonts w:hint="eastAsia" w:ascii="宋体" w:hAnsi="宋体"/>
          <w:bCs/>
          <w:color w:val="000000" w:themeColor="text1"/>
        </w:rPr>
        <w:t>月</w:t>
      </w:r>
      <w:r>
        <w:rPr>
          <w:rFonts w:ascii="宋体" w:hAnsi="宋体"/>
          <w:bCs/>
          <w:color w:val="000000" w:themeColor="text1"/>
        </w:rPr>
        <w:t xml:space="preserve"> </w:t>
      </w:r>
      <w:r>
        <w:rPr>
          <w:rFonts w:ascii="宋体" w:hAnsi="宋体"/>
          <w:bCs/>
          <w:color w:val="000000" w:themeColor="text1"/>
          <w:u w:val="single"/>
        </w:rPr>
        <w:t xml:space="preserve">    </w:t>
      </w:r>
      <w:r>
        <w:rPr>
          <w:rFonts w:hint="eastAsia" w:ascii="宋体" w:hAnsi="宋体"/>
          <w:bCs/>
          <w:color w:val="000000" w:themeColor="text1"/>
        </w:rPr>
        <w:t>日</w:t>
      </w:r>
      <w:r>
        <w:rPr>
          <w:rFonts w:ascii="宋体" w:hAnsi="宋体"/>
          <w:bCs/>
          <w:color w:val="000000" w:themeColor="text1"/>
        </w:rPr>
        <w:t xml:space="preserve"> </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6"/>
        <w:numPr>
          <w:ilvl w:val="0"/>
          <w:numId w:val="0"/>
        </w:numPr>
        <w:spacing w:line="400" w:lineRule="exact"/>
        <w:rPr>
          <w:color w:val="000000" w:themeColor="text1"/>
        </w:rPr>
      </w:pPr>
      <w:bookmarkStart w:id="1906" w:name="_Toc333237701"/>
      <w:bookmarkStart w:id="1907" w:name="_Toc333238657"/>
      <w:bookmarkStart w:id="1908" w:name="_Toc342296784"/>
      <w:bookmarkStart w:id="1909" w:name="_Toc345312620"/>
      <w:bookmarkStart w:id="1910" w:name="_Toc365985201"/>
      <w:bookmarkStart w:id="1911" w:name="_Toc340677093"/>
      <w:bookmarkStart w:id="1912" w:name="_Toc336681958"/>
      <w:bookmarkStart w:id="1913" w:name="_Toc366072552"/>
      <w:bookmarkStart w:id="1914" w:name="_Toc340507465"/>
      <w:bookmarkStart w:id="1915" w:name="_Toc336681603"/>
      <w:bookmarkStart w:id="1916" w:name="_Toc30021"/>
      <w:bookmarkStart w:id="1917" w:name="_Toc339441110"/>
      <w:bookmarkStart w:id="1918" w:name="_Toc339020256"/>
      <w:bookmarkStart w:id="1919" w:name="_Toc342060398"/>
      <w:bookmarkStart w:id="1920" w:name="_Toc340672892"/>
      <w:bookmarkStart w:id="1921" w:name="_Toc339362323"/>
      <w:bookmarkStart w:id="1922" w:name="_Toc333237812"/>
      <w:bookmarkStart w:id="1923" w:name="_Toc343612943"/>
      <w:bookmarkStart w:id="1924" w:name="_Toc343248441"/>
      <w:bookmarkStart w:id="1925" w:name="_Toc339020038"/>
      <w:bookmarkStart w:id="1926" w:name="_Toc331512924"/>
      <w:bookmarkStart w:id="1927" w:name="_Toc350438772"/>
      <w:bookmarkStart w:id="1928" w:name="_Toc332270370"/>
      <w:bookmarkStart w:id="1929" w:name="_Toc337632381"/>
      <w:bookmarkStart w:id="1930" w:name="_Toc342398153"/>
      <w:bookmarkStart w:id="1931" w:name="_Toc333935369"/>
      <w:bookmarkStart w:id="1932" w:name="_Toc341348363"/>
      <w:bookmarkStart w:id="1933" w:name="_Toc330460009"/>
      <w:bookmarkStart w:id="1934" w:name="_Toc333935710"/>
      <w:bookmarkStart w:id="1935" w:name="_Toc339019912"/>
      <w:bookmarkStart w:id="1936" w:name="_Toc350756473"/>
      <w:bookmarkStart w:id="1937" w:name="_Toc365967095"/>
      <w:bookmarkStart w:id="1938" w:name="_Toc342312466"/>
      <w:bookmarkStart w:id="1939" w:name="_Toc339020118"/>
      <w:bookmarkStart w:id="1940" w:name="_Toc331684065"/>
      <w:bookmarkStart w:id="1941" w:name="_Toc332206732"/>
      <w:bookmarkStart w:id="1942" w:name="_Toc343247123"/>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aps/>
          <w:color w:val="000000" w:themeColor="text1"/>
        </w:rPr>
        <w:t xml:space="preserve">                        </w:t>
      </w:r>
      <w:r>
        <w:rPr>
          <w:rFonts w:hint="eastAsia"/>
          <w:color w:val="000000" w:themeColor="text1"/>
          <w:szCs w:val="18"/>
        </w:rPr>
        <w:t xml:space="preserve">                     </w:t>
      </w:r>
    </w:p>
    <w:p>
      <w:pPr>
        <w:adjustRightInd w:val="0"/>
        <w:snapToGrid w:val="0"/>
        <w:spacing w:line="360" w:lineRule="auto"/>
        <w:ind w:left="1050" w:hanging="1050" w:hangingChars="500"/>
        <w:jc w:val="left"/>
        <w:rPr>
          <w:color w:val="000000" w:themeColor="text1"/>
          <w:szCs w:val="2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adjustRightInd w:val="0"/>
        <w:snapToGrid w:val="0"/>
        <w:spacing w:line="360" w:lineRule="auto"/>
        <w:ind w:left="1054" w:hanging="1054" w:hangingChars="500"/>
        <w:jc w:val="left"/>
        <w:rPr>
          <w:rFonts w:ascii="宋体" w:hAnsi="宋体"/>
          <w:b/>
          <w:bCs/>
          <w:caps/>
          <w:color w:val="000000" w:themeColor="text1"/>
        </w:rPr>
      </w:pPr>
      <w:r>
        <w:rPr>
          <w:rFonts w:hint="eastAsia" w:ascii="宋体" w:hAnsi="宋体"/>
          <w:b/>
          <w:bCs/>
          <w:caps/>
          <w:color w:val="000000" w:themeColor="text1"/>
        </w:rPr>
        <w:t xml:space="preserve">                                     </w:t>
      </w:r>
      <w:r>
        <w:rPr>
          <w:rFonts w:hint="eastAsia"/>
          <w:color w:val="000000" w:themeColor="text1"/>
          <w:szCs w:val="18"/>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序号</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内容</w:t>
            </w:r>
          </w:p>
        </w:tc>
        <w:tc>
          <w:tcPr>
            <w:tcW w:w="1282"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w:t>
            </w:r>
          </w:p>
        </w:tc>
        <w:tc>
          <w:tcPr>
            <w:tcW w:w="1282"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2</w:t>
            </w:r>
          </w:p>
        </w:tc>
        <w:tc>
          <w:tcPr>
            <w:tcW w:w="1282" w:type="dxa"/>
            <w:gridSpan w:val="2"/>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3</w:t>
            </w:r>
          </w:p>
        </w:tc>
        <w:tc>
          <w:tcPr>
            <w:tcW w:w="1282"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4</w:t>
            </w:r>
          </w:p>
        </w:tc>
        <w:tc>
          <w:tcPr>
            <w:tcW w:w="128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设备名称</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2</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品牌型号及规格</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3</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原产地</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4</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设备单价</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5</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数量</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6</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设备总价</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7</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备品备件价</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8</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附件价</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9</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专用工具价</w:t>
            </w: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2" w:type="dxa"/>
            <w:gridSpan w:val="2"/>
            <w:vAlign w:val="center"/>
          </w:tcPr>
          <w:p>
            <w:pPr>
              <w:pStyle w:val="2"/>
              <w:snapToGrid w:val="0"/>
              <w:ind w:firstLine="0"/>
              <w:jc w:val="center"/>
              <w:rPr>
                <w:rFonts w:hAnsi="宋体" w:cs="宋体"/>
                <w:color w:val="000000" w:themeColor="text1"/>
                <w:kern w:val="2"/>
                <w:sz w:val="21"/>
                <w:szCs w:val="21"/>
              </w:rPr>
            </w:pPr>
          </w:p>
        </w:tc>
        <w:tc>
          <w:tcPr>
            <w:tcW w:w="1282" w:type="dxa"/>
            <w:vAlign w:val="center"/>
          </w:tcPr>
          <w:p>
            <w:pPr>
              <w:pStyle w:val="2"/>
              <w:snapToGrid w:val="0"/>
              <w:ind w:firstLine="0"/>
              <w:jc w:val="center"/>
              <w:rPr>
                <w:rFonts w:hAnsi="宋体" w:cs="宋体"/>
                <w:color w:val="000000" w:themeColor="text1"/>
                <w:kern w:val="2"/>
                <w:sz w:val="21"/>
                <w:szCs w:val="21"/>
              </w:rPr>
            </w:pPr>
          </w:p>
        </w:tc>
        <w:tc>
          <w:tcPr>
            <w:tcW w:w="1283" w:type="dxa"/>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10</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11</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12</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13</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14</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税金</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15</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16</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17</w:t>
            </w:r>
          </w:p>
        </w:tc>
        <w:tc>
          <w:tcPr>
            <w:tcW w:w="1843" w:type="dxa"/>
            <w:vAlign w:val="center"/>
          </w:tcPr>
          <w:p>
            <w:pPr>
              <w:pStyle w:val="2"/>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18</w:t>
            </w:r>
          </w:p>
        </w:tc>
        <w:tc>
          <w:tcPr>
            <w:tcW w:w="1843" w:type="dxa"/>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19</w:t>
            </w:r>
          </w:p>
        </w:tc>
        <w:tc>
          <w:tcPr>
            <w:tcW w:w="1843" w:type="dxa"/>
            <w:vAlign w:val="center"/>
          </w:tcPr>
          <w:p>
            <w:pPr>
              <w:pStyle w:val="2"/>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6"/>
        <w:numPr>
          <w:ilvl w:val="0"/>
          <w:numId w:val="0"/>
        </w:numPr>
        <w:spacing w:line="400" w:lineRule="exact"/>
        <w:rPr>
          <w:color w:val="000000" w:themeColor="text1"/>
        </w:rPr>
      </w:pPr>
      <w:bookmarkStart w:id="1943" w:name="_Toc342060399"/>
      <w:bookmarkStart w:id="1944" w:name="_Toc339441111"/>
      <w:bookmarkStart w:id="1945" w:name="_Toc336681959"/>
      <w:bookmarkStart w:id="1946" w:name="_Toc337632382"/>
      <w:bookmarkStart w:id="1947" w:name="_Toc333237702"/>
      <w:bookmarkStart w:id="1948" w:name="_Toc339362324"/>
      <w:bookmarkStart w:id="1949" w:name="_Toc340507466"/>
      <w:bookmarkStart w:id="1950" w:name="_Toc339020039"/>
      <w:bookmarkStart w:id="1951" w:name="_Toc366072553"/>
      <w:bookmarkStart w:id="1952" w:name="_Toc365985202"/>
      <w:bookmarkStart w:id="1953" w:name="_Toc341348364"/>
      <w:bookmarkStart w:id="1954" w:name="_Toc333935370"/>
      <w:bookmarkStart w:id="1955" w:name="_Toc342398154"/>
      <w:bookmarkStart w:id="1956" w:name="_Toc330460010"/>
      <w:bookmarkStart w:id="1957" w:name="_Toc343247124"/>
      <w:bookmarkStart w:id="1958" w:name="_Toc339020257"/>
      <w:bookmarkStart w:id="1959" w:name="_Toc343248442"/>
      <w:bookmarkStart w:id="1960" w:name="_Toc340672893"/>
      <w:bookmarkStart w:id="1961" w:name="_Toc345312621"/>
      <w:bookmarkStart w:id="1962" w:name="_Toc339020119"/>
      <w:bookmarkStart w:id="1963" w:name="_Toc342312467"/>
      <w:bookmarkStart w:id="1964" w:name="_Toc332206733"/>
      <w:bookmarkStart w:id="1965" w:name="_Toc339019913"/>
      <w:bookmarkStart w:id="1966" w:name="_Toc350438773"/>
      <w:bookmarkStart w:id="1967" w:name="_Toc342296785"/>
      <w:bookmarkStart w:id="1968" w:name="_Toc336681604"/>
      <w:bookmarkStart w:id="1969" w:name="_Toc365967096"/>
      <w:bookmarkStart w:id="1970" w:name="_Toc333237813"/>
      <w:bookmarkStart w:id="1971" w:name="_Toc343612944"/>
      <w:bookmarkStart w:id="1972" w:name="_Toc350756474"/>
      <w:bookmarkStart w:id="1973" w:name="_Toc23213"/>
      <w:bookmarkStart w:id="1974" w:name="_Toc333238658"/>
      <w:bookmarkStart w:id="1975" w:name="_Toc332270371"/>
      <w:bookmarkStart w:id="1976" w:name="_Toc340677094"/>
      <w:bookmarkStart w:id="1977" w:name="_Toc331512925"/>
      <w:bookmarkStart w:id="1978" w:name="_Toc331684066"/>
      <w:bookmarkStart w:id="1979" w:name="_Toc333935711"/>
      <w:r>
        <w:rPr>
          <w:rFonts w:hint="eastAsia"/>
          <w:color w:val="000000" w:themeColor="text1"/>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u w:val="single"/>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r>
        <w:rPr>
          <w:rFonts w:hint="eastAsia" w:ascii="宋体" w:hAnsi="宋体"/>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rPr>
      </w:pPr>
      <w:bookmarkStart w:id="1980" w:name="_Toc26944"/>
      <w:bookmarkStart w:id="1981" w:name="_Toc331512926"/>
      <w:bookmarkStart w:id="1982" w:name="_Toc341348365"/>
      <w:bookmarkStart w:id="1983" w:name="_Toc337632383"/>
      <w:bookmarkStart w:id="1984" w:name="_Toc339362325"/>
      <w:bookmarkStart w:id="1985" w:name="_Toc331684067"/>
      <w:bookmarkStart w:id="1986" w:name="_Toc343248443"/>
      <w:bookmarkStart w:id="1987" w:name="_Toc365967097"/>
      <w:bookmarkStart w:id="1988" w:name="_Toc339020258"/>
      <w:bookmarkStart w:id="1989" w:name="_Toc350438774"/>
      <w:bookmarkStart w:id="1990" w:name="_Toc343612945"/>
      <w:bookmarkStart w:id="1991" w:name="_Toc342312468"/>
      <w:bookmarkStart w:id="1992" w:name="_Toc345312622"/>
      <w:bookmarkStart w:id="1993" w:name="_Toc332270372"/>
      <w:bookmarkStart w:id="1994" w:name="_Toc333238659"/>
      <w:bookmarkStart w:id="1995" w:name="_Toc333237814"/>
      <w:bookmarkStart w:id="1996" w:name="_Toc350756475"/>
      <w:bookmarkStart w:id="1997" w:name="_Toc333237703"/>
      <w:bookmarkStart w:id="1998" w:name="_Toc330460011"/>
      <w:bookmarkStart w:id="1999" w:name="_Toc342398155"/>
      <w:bookmarkStart w:id="2000" w:name="_Toc340677095"/>
      <w:bookmarkStart w:id="2001" w:name="_Toc333935712"/>
      <w:bookmarkStart w:id="2002" w:name="_Toc339441112"/>
      <w:bookmarkStart w:id="2003" w:name="_Toc333935371"/>
      <w:bookmarkStart w:id="2004" w:name="_Toc336681605"/>
      <w:bookmarkStart w:id="2005" w:name="_Toc336681960"/>
      <w:bookmarkStart w:id="2006" w:name="_Toc340672894"/>
      <w:bookmarkStart w:id="2007" w:name="_Toc366072554"/>
      <w:bookmarkStart w:id="2008" w:name="_Toc343247125"/>
      <w:bookmarkStart w:id="2009" w:name="_Toc332206734"/>
      <w:bookmarkStart w:id="2010" w:name="_Toc365985203"/>
      <w:bookmarkStart w:id="2011" w:name="_Toc339019914"/>
      <w:bookmarkStart w:id="2012" w:name="_Toc339020040"/>
      <w:bookmarkStart w:id="2013" w:name="_Toc340507467"/>
      <w:bookmarkStart w:id="2014" w:name="_Toc339020120"/>
      <w:bookmarkStart w:id="2015" w:name="_Toc342060400"/>
      <w:bookmarkStart w:id="2016" w:name="_Toc342296786"/>
      <w:r>
        <w:rPr>
          <w:rFonts w:hint="eastAsia"/>
          <w:color w:val="000000" w:themeColor="text1"/>
        </w:rPr>
        <w:t>附件五：技术条款偏离一览表</w:t>
      </w:r>
      <w:bookmarkEnd w:id="1980"/>
    </w:p>
    <w:p>
      <w:pPr>
        <w:adjustRightInd w:val="0"/>
        <w:snapToGrid w:val="0"/>
        <w:spacing w:line="360" w:lineRule="auto"/>
        <w:jc w:val="left"/>
        <w:rPr>
          <w:rFonts w:ascii="宋体" w:hAnsi="宋体"/>
          <w:bCs/>
          <w:caps/>
          <w:color w:val="000000" w:themeColor="text1"/>
          <w:u w:val="single"/>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color w:val="000000" w:themeColor="text1"/>
        </w:rPr>
      </w:pPr>
      <w:r>
        <w:rPr>
          <w:rFonts w:hint="eastAsia" w:ascii="宋体" w:hAnsi="宋体"/>
          <w:b/>
          <w:bCs/>
          <w:color w:val="000000" w:themeColor="text1"/>
        </w:rPr>
        <w:t>投标人声明：</w:t>
      </w:r>
      <w:r>
        <w:rPr>
          <w:rFonts w:hint="eastAsia" w:ascii="宋体" w:hAnsi="宋体"/>
          <w:b/>
          <w:color w:val="000000" w:themeColor="text1"/>
        </w:rPr>
        <w:t>表中未列</w:t>
      </w:r>
      <w:r>
        <w:rPr>
          <w:rFonts w:hint="eastAsia" w:ascii="宋体" w:hAnsi="宋体"/>
          <w:b/>
          <w:bCs/>
          <w:color w:val="000000" w:themeColor="text1"/>
        </w:rPr>
        <w:t>全</w:t>
      </w:r>
      <w:r>
        <w:rPr>
          <w:rFonts w:hint="eastAsia" w:ascii="宋体" w:hAnsi="宋体"/>
          <w:b/>
          <w:color w:val="000000" w:themeColor="text1"/>
        </w:rPr>
        <w:t>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rPr>
      </w:pPr>
      <w:bookmarkStart w:id="2017" w:name="_Toc332206738"/>
      <w:bookmarkStart w:id="2018" w:name="_Toc342296790"/>
      <w:bookmarkStart w:id="2019" w:name="_Toc340677099"/>
      <w:bookmarkStart w:id="2020" w:name="_Toc331512930"/>
      <w:bookmarkStart w:id="2021" w:name="_Toc341348369"/>
      <w:bookmarkStart w:id="2022" w:name="_Toc345312626"/>
      <w:bookmarkStart w:id="2023" w:name="_Toc339362329"/>
      <w:bookmarkStart w:id="2024" w:name="_Toc343612949"/>
      <w:bookmarkStart w:id="2025" w:name="_Toc339020262"/>
      <w:bookmarkStart w:id="2026" w:name="_Toc339020124"/>
      <w:bookmarkStart w:id="2027" w:name="_Toc350438778"/>
      <w:bookmarkStart w:id="2028" w:name="_Toc365967104"/>
      <w:bookmarkStart w:id="2029" w:name="_Toc336681964"/>
      <w:bookmarkStart w:id="2030" w:name="_Toc330460015"/>
      <w:bookmarkStart w:id="2031" w:name="_Toc350756479"/>
      <w:bookmarkStart w:id="2032" w:name="_Toc333935375"/>
      <w:bookmarkStart w:id="2033" w:name="_Toc339019918"/>
      <w:bookmarkStart w:id="2034" w:name="_Toc432695228"/>
      <w:bookmarkStart w:id="2035" w:name="_Toc366072561"/>
      <w:bookmarkStart w:id="2036" w:name="_Toc1175"/>
      <w:bookmarkStart w:id="2037" w:name="_Toc333237707"/>
      <w:bookmarkStart w:id="2038" w:name="_Toc333237818"/>
      <w:bookmarkStart w:id="2039" w:name="_Toc342060404"/>
      <w:bookmarkStart w:id="2040" w:name="_Toc365985210"/>
      <w:bookmarkStart w:id="2041" w:name="_Toc337632387"/>
      <w:bookmarkStart w:id="2042" w:name="_Toc340507471"/>
      <w:bookmarkStart w:id="2043" w:name="_Toc336681609"/>
      <w:bookmarkStart w:id="2044" w:name="_Toc342398159"/>
      <w:bookmarkStart w:id="2045" w:name="_Toc332270376"/>
      <w:bookmarkStart w:id="2046" w:name="_Toc331684071"/>
      <w:bookmarkStart w:id="2047" w:name="_Toc333935716"/>
      <w:bookmarkStart w:id="2048" w:name="_Toc333238663"/>
      <w:bookmarkStart w:id="2049" w:name="_Toc343248447"/>
      <w:bookmarkStart w:id="2050" w:name="_Toc339020044"/>
      <w:bookmarkStart w:id="2051" w:name="_Toc343247129"/>
      <w:bookmarkStart w:id="2052" w:name="_Toc340672898"/>
      <w:bookmarkStart w:id="2053" w:name="_Toc342312472"/>
      <w:bookmarkStart w:id="2054" w:name="_Toc339441116"/>
      <w:r>
        <w:rPr>
          <w:rFonts w:hint="eastAsia"/>
          <w:color w:val="000000" w:themeColor="text1"/>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u w:val="single"/>
        </w:rPr>
      </w:pPr>
      <w:bookmarkStart w:id="2055" w:name="_Hlk534184855"/>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bookmarkEnd w:id="2055"/>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2"/>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rPr>
            </w:pPr>
          </w:p>
        </w:tc>
        <w:tc>
          <w:tcPr>
            <w:tcW w:w="1215" w:type="dxa"/>
            <w:vAlign w:val="center"/>
          </w:tcPr>
          <w:p>
            <w:pPr>
              <w:pStyle w:val="2"/>
              <w:snapToGrid w:val="0"/>
              <w:ind w:firstLine="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ind w:firstLine="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rPr>
            </w:pPr>
          </w:p>
        </w:tc>
        <w:tc>
          <w:tcPr>
            <w:tcW w:w="1215" w:type="dxa"/>
            <w:vAlign w:val="center"/>
          </w:tcPr>
          <w:p>
            <w:pPr>
              <w:pStyle w:val="2"/>
              <w:snapToGrid w:val="0"/>
              <w:jc w:val="center"/>
              <w:rPr>
                <w:rFonts w:hAnsi="宋体"/>
                <w:bCs/>
                <w:color w:val="000000" w:themeColor="text1"/>
                <w:kern w:val="2"/>
                <w:sz w:val="21"/>
                <w:szCs w:val="24"/>
              </w:rPr>
            </w:pPr>
          </w:p>
        </w:tc>
        <w:tc>
          <w:tcPr>
            <w:tcW w:w="1267" w:type="dxa"/>
            <w:vAlign w:val="center"/>
          </w:tcPr>
          <w:p>
            <w:pPr>
              <w:pStyle w:val="2"/>
              <w:snapToGrid w:val="0"/>
              <w:jc w:val="center"/>
              <w:rPr>
                <w:rFonts w:hAnsi="宋体"/>
                <w:bCs/>
                <w:color w:val="000000" w:themeColor="text1"/>
                <w:kern w:val="2"/>
                <w:sz w:val="21"/>
                <w:szCs w:val="24"/>
              </w:rPr>
            </w:pPr>
          </w:p>
        </w:tc>
        <w:tc>
          <w:tcPr>
            <w:tcW w:w="1117" w:type="dxa"/>
            <w:vAlign w:val="center"/>
          </w:tcPr>
          <w:p>
            <w:pPr>
              <w:pStyle w:val="2"/>
              <w:snapToGrid w:val="0"/>
              <w:jc w:val="center"/>
              <w:rPr>
                <w:rFonts w:hAnsi="宋体"/>
                <w:bCs/>
                <w:color w:val="000000" w:themeColor="text1"/>
                <w:kern w:val="2"/>
                <w:sz w:val="21"/>
                <w:szCs w:val="24"/>
              </w:rPr>
            </w:pPr>
          </w:p>
        </w:tc>
        <w:tc>
          <w:tcPr>
            <w:tcW w:w="1400" w:type="dxa"/>
            <w:vAlign w:val="center"/>
          </w:tcPr>
          <w:p>
            <w:pPr>
              <w:pStyle w:val="2"/>
              <w:snapToGrid w:val="0"/>
              <w:jc w:val="center"/>
              <w:rPr>
                <w:rFonts w:hAnsi="宋体"/>
                <w:bCs/>
                <w:color w:val="000000" w:themeColor="text1"/>
                <w:kern w:val="2"/>
                <w:sz w:val="21"/>
                <w:szCs w:val="24"/>
              </w:rPr>
            </w:pPr>
          </w:p>
        </w:tc>
        <w:tc>
          <w:tcPr>
            <w:tcW w:w="1233" w:type="dxa"/>
            <w:vAlign w:val="center"/>
          </w:tcPr>
          <w:p>
            <w:pPr>
              <w:pStyle w:val="2"/>
              <w:snapToGrid w:val="0"/>
              <w:jc w:val="center"/>
              <w:rPr>
                <w:rFonts w:hAnsi="宋体"/>
                <w:bCs/>
                <w:color w:val="000000" w:themeColor="text1"/>
                <w:kern w:val="2"/>
                <w:sz w:val="21"/>
                <w:szCs w:val="24"/>
              </w:rPr>
            </w:pPr>
          </w:p>
        </w:tc>
        <w:tc>
          <w:tcPr>
            <w:tcW w:w="1183" w:type="dxa"/>
            <w:vAlign w:val="center"/>
          </w:tcPr>
          <w:p>
            <w:pPr>
              <w:pStyle w:val="2"/>
              <w:snapToGrid w:val="0"/>
              <w:jc w:val="center"/>
              <w:rPr>
                <w:rFonts w:hAnsi="宋体"/>
                <w:bCs/>
                <w:color w:val="000000" w:themeColor="text1"/>
                <w:kern w:val="2"/>
                <w:sz w:val="21"/>
                <w:szCs w:val="24"/>
              </w:rPr>
            </w:pPr>
          </w:p>
        </w:tc>
        <w:tc>
          <w:tcPr>
            <w:tcW w:w="1220" w:type="dxa"/>
            <w:vAlign w:val="center"/>
          </w:tcPr>
          <w:p>
            <w:pPr>
              <w:pStyle w:val="2"/>
              <w:snapToGrid w:val="0"/>
              <w:jc w:val="center"/>
              <w:rPr>
                <w:rFonts w:hAnsi="宋体"/>
                <w:bCs/>
                <w:color w:val="000000" w:themeColor="text1"/>
                <w:kern w:val="2"/>
                <w:sz w:val="21"/>
                <w:szCs w:val="24"/>
              </w:rPr>
            </w:pPr>
          </w:p>
        </w:tc>
        <w:tc>
          <w:tcPr>
            <w:tcW w:w="817" w:type="dxa"/>
            <w:vAlign w:val="center"/>
          </w:tcPr>
          <w:p>
            <w:pPr>
              <w:pStyle w:val="2"/>
              <w:snapToGrid w:val="0"/>
              <w:jc w:val="center"/>
              <w:rPr>
                <w:rFonts w:hAnsi="宋体"/>
                <w:bCs/>
                <w:color w:val="000000" w:themeColor="text1"/>
                <w:kern w:val="2"/>
                <w:sz w:val="21"/>
                <w:szCs w:val="24"/>
              </w:rPr>
            </w:pPr>
          </w:p>
        </w:tc>
      </w:tr>
    </w:tbl>
    <w:p>
      <w:pPr>
        <w:pStyle w:val="2"/>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rPr>
      </w:pPr>
    </w:p>
    <w:p>
      <w:pPr>
        <w:pStyle w:val="2"/>
        <w:snapToGrid w:val="0"/>
        <w:spacing w:line="360" w:lineRule="auto"/>
        <w:ind w:firstLine="0"/>
        <w:rPr>
          <w:rFonts w:hAnsi="宋体"/>
          <w:bCs/>
          <w:color w:val="000000" w:themeColor="text1"/>
          <w:sz w:val="21"/>
        </w:rPr>
      </w:pPr>
    </w:p>
    <w:p>
      <w:pPr>
        <w:pStyle w:val="2"/>
        <w:snapToGrid w:val="0"/>
        <w:spacing w:line="360" w:lineRule="auto"/>
        <w:ind w:firstLine="0"/>
        <w:rPr>
          <w:rFonts w:hAnsi="宋体"/>
          <w:bCs/>
          <w:color w:val="000000" w:themeColor="text1"/>
          <w:sz w:val="21"/>
        </w:rPr>
      </w:pPr>
    </w:p>
    <w:p>
      <w:pPr>
        <w:pStyle w:val="2"/>
        <w:snapToGrid w:val="0"/>
        <w:spacing w:line="360" w:lineRule="auto"/>
        <w:ind w:firstLine="0"/>
        <w:rPr>
          <w:rFonts w:hAnsi="宋体"/>
          <w:bCs/>
          <w:color w:val="000000" w:themeColor="text1"/>
          <w:sz w:val="21"/>
        </w:rPr>
      </w:pPr>
    </w:p>
    <w:p>
      <w:pPr>
        <w:adjustRightInd w:val="0"/>
        <w:snapToGrid w:val="0"/>
        <w:spacing w:line="360" w:lineRule="auto"/>
        <w:rPr>
          <w:rFonts w:ascii="宋体" w:hAnsi="宋体"/>
          <w:bCs/>
          <w:color w:val="000000" w:themeColor="text1"/>
        </w:rPr>
      </w:pPr>
      <w:bookmarkStart w:id="2056" w:name="_Hlk534184880"/>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bookmarkEnd w:id="2056"/>
    </w:p>
    <w:p>
      <w:pPr>
        <w:pStyle w:val="6"/>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rPr>
      </w:pPr>
      <w:bookmarkStart w:id="2057" w:name="_Toc430771089"/>
      <w:bookmarkStart w:id="2058" w:name="_Toc432682754"/>
      <w:bookmarkStart w:id="2059" w:name="_Toc432695229"/>
      <w:bookmarkStart w:id="2060" w:name="_Toc4876"/>
      <w:bookmarkStart w:id="2061" w:name="_Toc333237708"/>
      <w:bookmarkStart w:id="2062" w:name="_Toc365985211"/>
      <w:bookmarkStart w:id="2063" w:name="_Toc339020045"/>
      <w:bookmarkStart w:id="2064" w:name="_Toc339019919"/>
      <w:bookmarkStart w:id="2065" w:name="_Toc350438779"/>
      <w:bookmarkStart w:id="2066" w:name="_Toc340507472"/>
      <w:bookmarkStart w:id="2067" w:name="_Toc340672899"/>
      <w:bookmarkStart w:id="2068" w:name="_Toc342296791"/>
      <w:bookmarkStart w:id="2069" w:name="_Toc102451601"/>
      <w:bookmarkStart w:id="2070" w:name="_Toc337632388"/>
      <w:bookmarkStart w:id="2071" w:name="_Toc366072562"/>
      <w:bookmarkStart w:id="2072" w:name="_Toc330460016"/>
      <w:bookmarkStart w:id="2073" w:name="_Toc336681610"/>
      <w:bookmarkStart w:id="2074" w:name="_Toc332270377"/>
      <w:bookmarkStart w:id="2075" w:name="_Toc333237819"/>
      <w:bookmarkStart w:id="2076" w:name="_Toc343247130"/>
      <w:bookmarkStart w:id="2077" w:name="_Toc341348370"/>
      <w:bookmarkStart w:id="2078" w:name="_Toc333238664"/>
      <w:bookmarkStart w:id="2079" w:name="_Toc343248448"/>
      <w:bookmarkStart w:id="2080" w:name="_Toc343612950"/>
      <w:bookmarkStart w:id="2081" w:name="_Toc345312627"/>
      <w:bookmarkStart w:id="2082" w:name="_Toc339020125"/>
      <w:bookmarkStart w:id="2083" w:name="_Toc331684072"/>
      <w:bookmarkStart w:id="2084" w:name="_Toc342398160"/>
      <w:bookmarkStart w:id="2085" w:name="_Toc342312473"/>
      <w:bookmarkStart w:id="2086" w:name="_Toc365967105"/>
      <w:bookmarkStart w:id="2087" w:name="_Toc339020263"/>
      <w:bookmarkStart w:id="2088" w:name="_Toc333935376"/>
      <w:bookmarkStart w:id="2089" w:name="_Toc333935717"/>
      <w:bookmarkStart w:id="2090" w:name="_Toc331512931"/>
      <w:bookmarkStart w:id="2091" w:name="_Toc336681965"/>
      <w:bookmarkStart w:id="2092" w:name="_Toc332206739"/>
      <w:bookmarkStart w:id="2093" w:name="_Toc342060405"/>
      <w:bookmarkStart w:id="2094" w:name="_Toc350756480"/>
      <w:bookmarkStart w:id="2095" w:name="_Toc339362330"/>
      <w:bookmarkStart w:id="2096" w:name="_Toc339441117"/>
      <w:bookmarkStart w:id="2097" w:name="_Toc340677100"/>
      <w:r>
        <w:rPr>
          <w:rFonts w:hint="eastAsia"/>
          <w:color w:val="000000" w:themeColor="text1"/>
        </w:rPr>
        <w:t>附件七：</w:t>
      </w:r>
      <w:r>
        <w:rPr>
          <w:rFonts w:hint="eastAsia" w:hAnsi="黑体" w:cs="黑体"/>
          <w:color w:val="000000" w:themeColor="text1"/>
        </w:rPr>
        <w:t>中小微企业声明函</w:t>
      </w:r>
      <w:bookmarkEnd w:id="2057"/>
      <w:bookmarkEnd w:id="2058"/>
      <w:bookmarkEnd w:id="2059"/>
      <w:bookmarkEnd w:id="2060"/>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olor w:val="000000" w:themeColor="text1"/>
          <w:u w:val="single"/>
        </w:rPr>
        <w:t xml:space="preserve">                   </w:t>
      </w:r>
      <w:r>
        <w:rPr>
          <w:rFonts w:hint="eastAsia" w:ascii="宋体" w:hAnsi="宋体"/>
          <w:color w:val="000000" w:themeColor="text1"/>
        </w:rPr>
        <w:t>）</w:t>
      </w:r>
      <w:r>
        <w:rPr>
          <w:rFonts w:hint="eastAsia" w:ascii="宋体" w:hAnsi="宋体" w:cs="宋体"/>
          <w:color w:val="000000" w:themeColor="text1"/>
        </w:rPr>
        <w:t>（项目编号：</w:t>
      </w:r>
      <w:r>
        <w:rPr>
          <w:rFonts w:ascii="宋体" w:hAnsi="宋体" w:cs="宋体"/>
          <w:color w:val="000000" w:themeColor="text1"/>
        </w:rPr>
        <w:t xml:space="preserve"> </w:t>
      </w:r>
      <w:r>
        <w:rPr>
          <w:rFonts w:hint="eastAsia" w:ascii="宋体" w:hAnsi="宋体"/>
          <w:color w:val="000000" w:themeColor="text1"/>
          <w:u w:val="single"/>
        </w:rPr>
        <w:t xml:space="preserve">             </w:t>
      </w:r>
      <w:r>
        <w:rPr>
          <w:rFonts w:hint="eastAsia" w:ascii="宋体" w:hAnsi="宋体" w:cs="宋体"/>
          <w:color w:val="000000" w:themeColor="text1"/>
        </w:rPr>
        <w:t>）采购活动提供本企业制造的货物，由本企业承担工程、</w:t>
      </w:r>
      <w:r>
        <w:rPr>
          <w:rFonts w:ascii="宋体" w:hAnsi="宋体" w:cs="宋体"/>
          <w:color w:val="000000" w:themeColor="text1"/>
        </w:rPr>
        <w:t xml:space="preserve"> </w:t>
      </w:r>
      <w:r>
        <w:rPr>
          <w:rFonts w:hint="eastAsia" w:ascii="宋体" w:hAnsi="宋体" w:cs="宋体"/>
          <w:color w:val="000000" w:themeColor="text1"/>
        </w:rPr>
        <w:t>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w:t>
      </w:r>
      <w:r>
        <w:rPr>
          <w:rFonts w:ascii="宋体" w:hAnsi="宋体" w:cs="宋体"/>
          <w:color w:val="000000" w:themeColor="text1"/>
        </w:rPr>
        <w:t xml:space="preserve"> </w:t>
      </w: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r>
        <w:rPr>
          <w:rFonts w:ascii="宋体" w:hAnsi="宋体" w:cs="宋体"/>
          <w:color w:val="000000" w:themeColor="text1"/>
        </w:rPr>
        <w:t xml:space="preserve">   </w:t>
      </w: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bookmarkStart w:id="2098" w:name="_Hlk534184837"/>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bookmarkEnd w:id="2098"/>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6"/>
        <w:keepLines w:val="0"/>
        <w:numPr>
          <w:ilvl w:val="0"/>
          <w:numId w:val="0"/>
        </w:numPr>
        <w:tabs>
          <w:tab w:val="left" w:pos="851"/>
        </w:tabs>
        <w:spacing w:before="0" w:after="0" w:line="360" w:lineRule="auto"/>
        <w:rPr>
          <w:rFonts w:ascii="宋体" w:eastAsia="宋体"/>
          <w:color w:val="000000" w:themeColor="text1"/>
          <w:szCs w:val="21"/>
        </w:rPr>
      </w:pPr>
      <w:bookmarkStart w:id="2099" w:name="_Toc25902"/>
      <w:bookmarkStart w:id="2100" w:name="_Hlk534184757"/>
      <w:r>
        <w:rPr>
          <w:rFonts w:hint="eastAsia"/>
          <w:color w:val="000000" w:themeColor="text1"/>
        </w:rPr>
        <w:t>附件八：</w:t>
      </w:r>
      <w:r>
        <w:rPr>
          <w:rFonts w:hint="eastAsia" w:hAnsi="黑体" w:cs="黑体"/>
          <w:color w:val="000000" w:themeColor="text1"/>
        </w:rPr>
        <w:t>残疾人福利性单位声明函</w:t>
      </w:r>
      <w:bookmarkEnd w:id="2099"/>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2"/>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6"/>
        <w:numPr>
          <w:ilvl w:val="1"/>
          <w:numId w:val="0"/>
        </w:numPr>
        <w:spacing w:line="400" w:lineRule="exact"/>
        <w:rPr>
          <w:color w:val="000000" w:themeColor="text1"/>
        </w:rPr>
      </w:pPr>
      <w:bookmarkStart w:id="2101" w:name="_Toc22907"/>
      <w:bookmarkStart w:id="2102" w:name="_Toc432695230"/>
      <w:r>
        <w:rPr>
          <w:rFonts w:hint="eastAsia"/>
          <w:color w:val="000000" w:themeColor="text1"/>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rPr>
      </w:pPr>
      <w:bookmarkStart w:id="2103" w:name="_Toc326065622"/>
      <w:bookmarkStart w:id="2104" w:name="_Toc336681611"/>
      <w:bookmarkStart w:id="2105" w:name="_Toc339020264"/>
      <w:bookmarkStart w:id="2106" w:name="_Toc365967106"/>
      <w:bookmarkStart w:id="2107" w:name="_Toc333238665"/>
      <w:bookmarkStart w:id="2108" w:name="_Toc339020126"/>
      <w:bookmarkStart w:id="2109" w:name="_Toc331684073"/>
      <w:bookmarkStart w:id="2110" w:name="_Toc339019920"/>
      <w:bookmarkStart w:id="2111" w:name="_Toc365985212"/>
      <w:bookmarkStart w:id="2112" w:name="_Toc339441118"/>
      <w:bookmarkStart w:id="2113" w:name="_Toc343248449"/>
      <w:bookmarkStart w:id="2114" w:name="_Toc343612951"/>
      <w:bookmarkStart w:id="2115" w:name="_Toc341348371"/>
      <w:bookmarkStart w:id="2116" w:name="_Toc343247131"/>
      <w:bookmarkStart w:id="2117" w:name="_Toc21227"/>
      <w:bookmarkStart w:id="2118" w:name="_Toc340677101"/>
      <w:bookmarkStart w:id="2119" w:name="_Toc366072563"/>
      <w:bookmarkStart w:id="2120" w:name="_Toc342296792"/>
      <w:bookmarkStart w:id="2121" w:name="_Toc339362331"/>
      <w:bookmarkStart w:id="2122" w:name="_Toc432695231"/>
      <w:bookmarkStart w:id="2123" w:name="_Toc331512932"/>
      <w:bookmarkStart w:id="2124" w:name="_Toc340672900"/>
      <w:bookmarkStart w:id="2125" w:name="_Toc342060406"/>
      <w:bookmarkStart w:id="2126" w:name="_Toc336681966"/>
      <w:bookmarkStart w:id="2127" w:name="_Toc350438780"/>
      <w:bookmarkStart w:id="2128" w:name="_Toc332206740"/>
      <w:bookmarkStart w:id="2129" w:name="_Toc330460017"/>
      <w:bookmarkStart w:id="2130" w:name="_Toc345312628"/>
      <w:bookmarkStart w:id="2131" w:name="_Toc342312474"/>
      <w:bookmarkStart w:id="2132" w:name="_Toc332270378"/>
      <w:bookmarkStart w:id="2133" w:name="_Toc339020046"/>
      <w:bookmarkStart w:id="2134" w:name="_Toc333935718"/>
      <w:bookmarkStart w:id="2135" w:name="_Toc333237709"/>
      <w:bookmarkStart w:id="2136" w:name="_Toc340507473"/>
      <w:bookmarkStart w:id="2137" w:name="_Toc342398161"/>
      <w:bookmarkStart w:id="2138" w:name="_Toc333237820"/>
      <w:bookmarkStart w:id="2139" w:name="_Toc350756481"/>
      <w:bookmarkStart w:id="2140" w:name="_Toc337632389"/>
      <w:bookmarkStart w:id="2141" w:name="_Toc333935377"/>
      <w:r>
        <w:rPr>
          <w:rFonts w:hint="eastAsia"/>
          <w:color w:val="000000" w:themeColor="text1"/>
        </w:rPr>
        <w:t>附件十：</w:t>
      </w:r>
      <w:bookmarkEnd w:id="2103"/>
      <w:r>
        <w:rPr>
          <w:rFonts w:hint="eastAsia"/>
          <w:color w:val="000000" w:themeColor="text1"/>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2"/>
        <w:spacing w:line="360" w:lineRule="auto"/>
        <w:rPr>
          <w:rFonts w:hAnsi="宋体"/>
          <w:bCs/>
          <w:color w:val="000000" w:themeColor="text1"/>
          <w:sz w:val="21"/>
        </w:rPr>
      </w:pPr>
    </w:p>
    <w:p>
      <w:pPr>
        <w:pStyle w:val="2"/>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2"/>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2"/>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2"/>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2"/>
        <w:rPr>
          <w:color w:val="000000" w:themeColor="text1"/>
        </w:rPr>
      </w:pPr>
      <w:bookmarkStart w:id="2142" w:name="_Toc434832511"/>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bookmarkEnd w:id="2100"/>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6"/>
        <w:numPr>
          <w:ilvl w:val="0"/>
          <w:numId w:val="0"/>
        </w:numPr>
        <w:rPr>
          <w:color w:val="000000" w:themeColor="text1"/>
          <w:sz w:val="52"/>
        </w:rPr>
      </w:pPr>
      <w:bookmarkStart w:id="2143" w:name="_Toc456888293"/>
      <w:bookmarkStart w:id="2144" w:name="_Toc24643"/>
      <w:bookmarkStart w:id="2145" w:name="_Toc456887842"/>
      <w:r>
        <w:rPr>
          <w:rFonts w:hint="eastAsia"/>
          <w:color w:val="000000" w:themeColor="text1"/>
          <w:sz w:val="52"/>
        </w:rPr>
        <w:t>其 他 格 式</w:t>
      </w:r>
      <w:bookmarkEnd w:id="2142"/>
      <w:bookmarkEnd w:id="2143"/>
      <w:bookmarkEnd w:id="2144"/>
      <w:bookmarkEnd w:id="2145"/>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7"/>
        <w:numPr>
          <w:ilvl w:val="0"/>
          <w:numId w:val="0"/>
        </w:numPr>
        <w:spacing w:afterLines="50"/>
        <w:jc w:val="center"/>
        <w:rPr>
          <w:rFonts w:ascii="宋体" w:hAnsi="宋体" w:eastAsia="宋体"/>
          <w:b/>
          <w:bCs w:val="0"/>
          <w:color w:val="000000" w:themeColor="text1"/>
          <w:sz w:val="28"/>
        </w:rPr>
      </w:pPr>
      <w:bookmarkStart w:id="2146" w:name="_Toc456888294"/>
      <w:bookmarkStart w:id="2147" w:name="_Toc5422"/>
      <w:bookmarkStart w:id="2148" w:name="_Toc456887843"/>
      <w:r>
        <w:rPr>
          <w:rFonts w:hint="eastAsia" w:ascii="宋体" w:hAnsi="宋体" w:eastAsia="宋体"/>
          <w:b/>
          <w:bCs w:val="0"/>
          <w:color w:val="000000" w:themeColor="text1"/>
          <w:sz w:val="28"/>
        </w:rPr>
        <w:t>投标保证金退付书</w:t>
      </w:r>
      <w:bookmarkEnd w:id="2146"/>
      <w:bookmarkEnd w:id="2147"/>
      <w:bookmarkEnd w:id="2148"/>
    </w:p>
    <w:p>
      <w:pPr>
        <w:pStyle w:val="2"/>
        <w:rPr>
          <w:color w:val="000000" w:themeColor="text1"/>
        </w:rPr>
      </w:pPr>
    </w:p>
    <w:p>
      <w:pPr>
        <w:spacing w:line="288" w:lineRule="auto"/>
        <w:rPr>
          <w:rFonts w:hint="eastAsia" w:ascii="宋体" w:hAnsi="宋体" w:eastAsia="宋体"/>
          <w:b/>
          <w:color w:val="000000" w:themeColor="text1"/>
          <w:szCs w:val="21"/>
          <w:lang w:eastAsia="zh-CN"/>
        </w:rPr>
      </w:pPr>
      <w:r>
        <w:rPr>
          <w:rFonts w:hint="eastAsia" w:ascii="宋体" w:hAnsi="宋体"/>
          <w:b/>
          <w:color w:val="000000" w:themeColor="text1"/>
          <w:szCs w:val="21"/>
        </w:rPr>
        <w:t>致：</w:t>
      </w:r>
      <w:r>
        <w:rPr>
          <w:rFonts w:hint="eastAsia" w:ascii="宋体" w:hAnsi="宋体"/>
          <w:b/>
          <w:color w:val="000000" w:themeColor="text1"/>
          <w:szCs w:val="21"/>
          <w:lang w:eastAsia="zh-CN"/>
        </w:rPr>
        <w:t>广东业信招标有限公司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项目名称</w:t>
            </w:r>
          </w:p>
        </w:tc>
        <w:tc>
          <w:tcPr>
            <w:tcW w:w="6095" w:type="dxa"/>
            <w:gridSpan w:val="3"/>
          </w:tcPr>
          <w:p>
            <w:pPr>
              <w:ind w:right="206" w:rightChars="98"/>
              <w:rPr>
                <w:rStyle w:val="305"/>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项目编号</w:t>
            </w:r>
          </w:p>
        </w:tc>
        <w:tc>
          <w:tcPr>
            <w:tcW w:w="6095" w:type="dxa"/>
            <w:gridSpan w:val="3"/>
          </w:tcPr>
          <w:p>
            <w:pPr>
              <w:ind w:right="206" w:rightChars="98"/>
              <w:rPr>
                <w:rStyle w:val="305"/>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收款单位</w:t>
            </w:r>
          </w:p>
        </w:tc>
        <w:tc>
          <w:tcPr>
            <w:tcW w:w="2836" w:type="dxa"/>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收款单位名称</w:t>
            </w:r>
          </w:p>
        </w:tc>
        <w:tc>
          <w:tcPr>
            <w:tcW w:w="6095" w:type="dxa"/>
            <w:gridSpan w:val="3"/>
          </w:tcPr>
          <w:p>
            <w:pPr>
              <w:ind w:right="206" w:rightChars="98"/>
              <w:jc w:val="center"/>
              <w:rPr>
                <w:rStyle w:val="305"/>
                <w:color w:val="000000" w:themeColor="text1"/>
                <w:spacing w:val="10"/>
                <w:sz w:val="21"/>
                <w:szCs w:val="21"/>
                <w:u w:val="single"/>
                <w:lang w:val="zh-CN"/>
              </w:rPr>
            </w:pPr>
            <w:r>
              <w:rPr>
                <w:rStyle w:val="305"/>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收款单位地址</w:t>
            </w:r>
          </w:p>
        </w:tc>
        <w:tc>
          <w:tcPr>
            <w:tcW w:w="6095" w:type="dxa"/>
            <w:gridSpan w:val="3"/>
          </w:tcPr>
          <w:p>
            <w:pPr>
              <w:ind w:right="206" w:rightChars="98"/>
              <w:jc w:val="center"/>
              <w:rPr>
                <w:rStyle w:val="305"/>
                <w:color w:val="000000" w:themeColor="text1"/>
                <w:spacing w:val="10"/>
                <w:sz w:val="21"/>
                <w:szCs w:val="21"/>
                <w:lang w:val="zh-CN"/>
              </w:rPr>
            </w:pPr>
            <w:r>
              <w:rPr>
                <w:rStyle w:val="305"/>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开户银行</w:t>
            </w:r>
            <w:r>
              <w:rPr>
                <w:rStyle w:val="305"/>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5"/>
                <w:color w:val="000000" w:themeColor="text1"/>
                <w:spacing w:val="10"/>
                <w:sz w:val="21"/>
                <w:szCs w:val="21"/>
                <w:lang w:val="zh-CN"/>
              </w:rPr>
            </w:pPr>
            <w:r>
              <w:rPr>
                <w:rStyle w:val="305"/>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银行账号</w:t>
            </w:r>
          </w:p>
        </w:tc>
        <w:tc>
          <w:tcPr>
            <w:tcW w:w="6095" w:type="dxa"/>
            <w:gridSpan w:val="3"/>
          </w:tcPr>
          <w:p>
            <w:pPr>
              <w:ind w:right="206" w:rightChars="98"/>
              <w:jc w:val="center"/>
              <w:rPr>
                <w:rStyle w:val="305"/>
                <w:color w:val="000000" w:themeColor="text1"/>
                <w:spacing w:val="10"/>
                <w:sz w:val="21"/>
                <w:szCs w:val="21"/>
                <w:u w:val="single"/>
                <w:lang w:val="zh-CN"/>
              </w:rPr>
            </w:pPr>
            <w:r>
              <w:rPr>
                <w:rStyle w:val="305"/>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5"/>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vMerge w:val="restart"/>
            <w:vAlign w:val="center"/>
          </w:tcPr>
          <w:p>
            <w:pPr>
              <w:ind w:right="206" w:rightChars="98"/>
              <w:jc w:val="center"/>
              <w:rPr>
                <w:rStyle w:val="305"/>
                <w:b/>
                <w:color w:val="000000" w:themeColor="text1"/>
                <w:spacing w:val="10"/>
                <w:sz w:val="21"/>
                <w:szCs w:val="21"/>
                <w:lang w:val="zh-CN"/>
              </w:rPr>
            </w:pPr>
            <w:r>
              <w:rPr>
                <w:rStyle w:val="305"/>
                <w:b/>
                <w:color w:val="000000" w:themeColor="text1"/>
                <w:spacing w:val="10"/>
                <w:sz w:val="21"/>
                <w:szCs w:val="21"/>
                <w:lang w:val="zh-CN"/>
              </w:rPr>
              <w:t>财务联系人</w:t>
            </w:r>
          </w:p>
        </w:tc>
        <w:tc>
          <w:tcPr>
            <w:tcW w:w="1498" w:type="dxa"/>
            <w:vMerge w:val="restart"/>
            <w:vAlign w:val="center"/>
          </w:tcPr>
          <w:p>
            <w:pPr>
              <w:ind w:right="206" w:rightChars="98"/>
              <w:rPr>
                <w:rStyle w:val="305"/>
                <w:color w:val="000000" w:themeColor="text1"/>
                <w:spacing w:val="10"/>
                <w:sz w:val="21"/>
                <w:szCs w:val="21"/>
                <w:lang w:val="zh-CN"/>
              </w:rPr>
            </w:pPr>
          </w:p>
        </w:tc>
        <w:tc>
          <w:tcPr>
            <w:tcW w:w="1481" w:type="dxa"/>
            <w:vAlign w:val="center"/>
          </w:tcPr>
          <w:p>
            <w:pPr>
              <w:ind w:right="206" w:rightChars="98"/>
              <w:jc w:val="center"/>
              <w:rPr>
                <w:rStyle w:val="305"/>
                <w:color w:val="000000" w:themeColor="text1"/>
                <w:spacing w:val="10"/>
                <w:sz w:val="21"/>
                <w:szCs w:val="21"/>
                <w:lang w:val="zh-CN"/>
              </w:rPr>
            </w:pPr>
            <w:r>
              <w:rPr>
                <w:rStyle w:val="305"/>
                <w:color w:val="000000" w:themeColor="text1"/>
                <w:spacing w:val="10"/>
                <w:sz w:val="21"/>
                <w:szCs w:val="21"/>
                <w:lang w:val="zh-CN"/>
              </w:rPr>
              <w:t>联系电话</w:t>
            </w:r>
          </w:p>
        </w:tc>
        <w:tc>
          <w:tcPr>
            <w:tcW w:w="3116" w:type="dxa"/>
            <w:vAlign w:val="center"/>
          </w:tcPr>
          <w:p>
            <w:pPr>
              <w:ind w:right="206" w:rightChars="98"/>
              <w:rPr>
                <w:rStyle w:val="305"/>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rPr>
            </w:pPr>
          </w:p>
        </w:tc>
        <w:tc>
          <w:tcPr>
            <w:tcW w:w="2836" w:type="dxa"/>
            <w:vMerge w:val="continue"/>
          </w:tcPr>
          <w:p>
            <w:pPr>
              <w:ind w:right="206" w:rightChars="98"/>
              <w:jc w:val="center"/>
              <w:rPr>
                <w:rStyle w:val="305"/>
                <w:b/>
                <w:color w:val="000000" w:themeColor="text1"/>
                <w:spacing w:val="10"/>
                <w:sz w:val="21"/>
                <w:szCs w:val="21"/>
                <w:lang w:val="zh-CN"/>
              </w:rPr>
            </w:pPr>
          </w:p>
        </w:tc>
        <w:tc>
          <w:tcPr>
            <w:tcW w:w="1498" w:type="dxa"/>
            <w:vMerge w:val="continue"/>
            <w:vAlign w:val="center"/>
          </w:tcPr>
          <w:p>
            <w:pPr>
              <w:ind w:right="206" w:rightChars="98"/>
              <w:rPr>
                <w:rStyle w:val="305"/>
                <w:color w:val="000000" w:themeColor="text1"/>
                <w:spacing w:val="10"/>
                <w:sz w:val="21"/>
                <w:szCs w:val="21"/>
                <w:lang w:val="zh-CN"/>
              </w:rPr>
            </w:pPr>
          </w:p>
        </w:tc>
        <w:tc>
          <w:tcPr>
            <w:tcW w:w="1481" w:type="dxa"/>
            <w:vAlign w:val="center"/>
          </w:tcPr>
          <w:p>
            <w:pPr>
              <w:ind w:right="206" w:rightChars="98"/>
              <w:jc w:val="center"/>
              <w:rPr>
                <w:rStyle w:val="305"/>
                <w:color w:val="000000" w:themeColor="text1"/>
                <w:spacing w:val="10"/>
                <w:sz w:val="21"/>
                <w:szCs w:val="21"/>
                <w:lang w:val="zh-CN"/>
              </w:rPr>
            </w:pPr>
            <w:r>
              <w:rPr>
                <w:rStyle w:val="305"/>
                <w:color w:val="000000" w:themeColor="text1"/>
                <w:spacing w:val="10"/>
                <w:sz w:val="21"/>
                <w:szCs w:val="21"/>
                <w:lang w:val="zh-CN"/>
              </w:rPr>
              <w:t>传真</w:t>
            </w:r>
          </w:p>
        </w:tc>
        <w:tc>
          <w:tcPr>
            <w:tcW w:w="3116" w:type="dxa"/>
            <w:vAlign w:val="center"/>
          </w:tcPr>
          <w:p>
            <w:pPr>
              <w:ind w:right="206" w:rightChars="98"/>
              <w:rPr>
                <w:rStyle w:val="305"/>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投标保证金凭证复印件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jc w:val="center"/>
        <w:rPr>
          <w:rFonts w:hint="eastAsia"/>
          <w:sz w:val="44"/>
          <w:szCs w:val="44"/>
        </w:rPr>
      </w:pPr>
      <w:bookmarkStart w:id="2149" w:name="_Hlk534184791"/>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4"/>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rPr>
      </w:pPr>
    </w:p>
    <w:p>
      <w:pPr>
        <w:pStyle w:val="44"/>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4"/>
        <w:spacing w:before="0" w:beforeAutospacing="0" w:after="0" w:afterAutospacing="0" w:line="360" w:lineRule="auto"/>
        <w:jc w:val="center"/>
        <w:rPr>
          <w:rStyle w:val="52"/>
          <w:rFonts w:cs="Times New Roman"/>
          <w:color w:val="000000" w:themeColor="text1"/>
        </w:rPr>
      </w:pPr>
      <w:r>
        <w:rPr>
          <w:rStyle w:val="52"/>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4"/>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4"/>
        <w:spacing w:before="0" w:beforeAutospacing="0" w:after="0" w:afterAutospacing="0" w:line="360" w:lineRule="auto"/>
        <w:jc w:val="center"/>
        <w:rPr>
          <w:rStyle w:val="52"/>
          <w:rFonts w:cs="Times New Roman"/>
          <w:color w:val="000000" w:themeColor="text1"/>
        </w:rPr>
      </w:pPr>
      <w:r>
        <w:rPr>
          <w:rStyle w:val="52"/>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bookmarkEnd w:id="2149"/>
    <w:p>
      <w:pPr>
        <w:spacing w:line="360" w:lineRule="auto"/>
        <w:jc w:val="left"/>
        <w:rPr>
          <w:rFonts w:ascii="仿宋_GB2312" w:hAnsi="仿宋" w:eastAsia="仿宋_GB2312"/>
          <w:color w:val="000000" w:themeColor="text1"/>
          <w:sz w:val="24"/>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A8A693C"/>
    <w:rsid w:val="0B833A2A"/>
    <w:rsid w:val="0E2E5AB0"/>
    <w:rsid w:val="0E30321A"/>
    <w:rsid w:val="0EB82544"/>
    <w:rsid w:val="0ECE669B"/>
    <w:rsid w:val="0FEF50EF"/>
    <w:rsid w:val="12252F1D"/>
    <w:rsid w:val="167F7E34"/>
    <w:rsid w:val="175E693E"/>
    <w:rsid w:val="19DD6175"/>
    <w:rsid w:val="1A230556"/>
    <w:rsid w:val="1AA3518C"/>
    <w:rsid w:val="1C991E61"/>
    <w:rsid w:val="204F7E4F"/>
    <w:rsid w:val="21CF5CF2"/>
    <w:rsid w:val="21F0084A"/>
    <w:rsid w:val="22427039"/>
    <w:rsid w:val="22AB7731"/>
    <w:rsid w:val="25E24D5B"/>
    <w:rsid w:val="26434BC9"/>
    <w:rsid w:val="26D50019"/>
    <w:rsid w:val="27F96020"/>
    <w:rsid w:val="28F462CE"/>
    <w:rsid w:val="2A515672"/>
    <w:rsid w:val="2BC16D67"/>
    <w:rsid w:val="2D5B2C00"/>
    <w:rsid w:val="30F36D0F"/>
    <w:rsid w:val="342C193B"/>
    <w:rsid w:val="35262FD6"/>
    <w:rsid w:val="36017065"/>
    <w:rsid w:val="367D7A56"/>
    <w:rsid w:val="38593838"/>
    <w:rsid w:val="3A8D5704"/>
    <w:rsid w:val="3B4A36BA"/>
    <w:rsid w:val="3B8A6794"/>
    <w:rsid w:val="3BF571D4"/>
    <w:rsid w:val="45610B8F"/>
    <w:rsid w:val="45F0646A"/>
    <w:rsid w:val="471C3AD2"/>
    <w:rsid w:val="47B03BA9"/>
    <w:rsid w:val="48B94542"/>
    <w:rsid w:val="4BE10A3F"/>
    <w:rsid w:val="4E04493F"/>
    <w:rsid w:val="510E2E01"/>
    <w:rsid w:val="511968B3"/>
    <w:rsid w:val="53892DB3"/>
    <w:rsid w:val="5497438F"/>
    <w:rsid w:val="55283AEF"/>
    <w:rsid w:val="5578306B"/>
    <w:rsid w:val="55A376D3"/>
    <w:rsid w:val="56094EB8"/>
    <w:rsid w:val="576E0066"/>
    <w:rsid w:val="5A6C09D0"/>
    <w:rsid w:val="5F4D76F9"/>
    <w:rsid w:val="60760A2E"/>
    <w:rsid w:val="64D21405"/>
    <w:rsid w:val="66250BF8"/>
    <w:rsid w:val="67931B1B"/>
    <w:rsid w:val="679F6AAF"/>
    <w:rsid w:val="6A8B3BD0"/>
    <w:rsid w:val="6C5E0931"/>
    <w:rsid w:val="6C9402E1"/>
    <w:rsid w:val="6EF47229"/>
    <w:rsid w:val="708B40F7"/>
    <w:rsid w:val="70D825DC"/>
    <w:rsid w:val="7130775A"/>
    <w:rsid w:val="756274F0"/>
    <w:rsid w:val="765C05C3"/>
    <w:rsid w:val="76991BD9"/>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2"/>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8"/>
    <w:qFormat/>
    <w:uiPriority w:val="0"/>
    <w:pPr>
      <w:keepNext/>
      <w:keepLines/>
      <w:spacing w:before="280" w:after="290" w:line="376" w:lineRule="auto"/>
      <w:outlineLvl w:val="4"/>
    </w:pPr>
    <w:rPr>
      <w:b/>
      <w:sz w:val="28"/>
      <w:szCs w:val="20"/>
    </w:rPr>
  </w:style>
  <w:style w:type="paragraph" w:styleId="10">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3"/>
    <w:qFormat/>
    <w:uiPriority w:val="0"/>
    <w:pPr>
      <w:keepNext/>
      <w:keepLines/>
      <w:spacing w:before="240" w:after="64" w:line="320" w:lineRule="auto"/>
      <w:outlineLvl w:val="6"/>
    </w:pPr>
    <w:rPr>
      <w:b/>
      <w:sz w:val="24"/>
      <w:szCs w:val="20"/>
    </w:rPr>
  </w:style>
  <w:style w:type="paragraph" w:styleId="12">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w:basedOn w:val="1"/>
    <w:link w:val="78"/>
    <w:qFormat/>
    <w:uiPriority w:val="0"/>
    <w:pPr>
      <w:spacing w:after="120"/>
    </w:pPr>
  </w:style>
  <w:style w:type="paragraph" w:styleId="21">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1"/>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5"/>
    <w:qFormat/>
    <w:uiPriority w:val="0"/>
    <w:pPr>
      <w:numPr>
        <w:ilvl w:val="0"/>
        <w:numId w:val="4"/>
      </w:numPr>
      <w:ind w:left="100" w:leftChars="2500"/>
    </w:pPr>
  </w:style>
  <w:style w:type="paragraph" w:styleId="29">
    <w:name w:val="Body Text Indent 2"/>
    <w:basedOn w:val="1"/>
    <w:link w:val="73"/>
    <w:qFormat/>
    <w:uiPriority w:val="0"/>
    <w:pPr>
      <w:spacing w:line="480" w:lineRule="exact"/>
      <w:ind w:left="810" w:firstLine="675"/>
    </w:pPr>
    <w:rPr>
      <w:rFonts w:eastAsia="仿宋_GB2312"/>
      <w:sz w:val="30"/>
      <w:szCs w:val="20"/>
    </w:rPr>
  </w:style>
  <w:style w:type="paragraph" w:styleId="30">
    <w:name w:val="Balloon Text"/>
    <w:basedOn w:val="1"/>
    <w:link w:val="88"/>
    <w:qFormat/>
    <w:uiPriority w:val="0"/>
    <w:rPr>
      <w:sz w:val="18"/>
      <w:szCs w:val="18"/>
    </w:rPr>
  </w:style>
  <w:style w:type="paragraph" w:styleId="31">
    <w:name w:val="footer"/>
    <w:basedOn w:val="1"/>
    <w:link w:val="134"/>
    <w:qFormat/>
    <w:uiPriority w:val="0"/>
    <w:pPr>
      <w:tabs>
        <w:tab w:val="center" w:pos="4153"/>
        <w:tab w:val="right" w:pos="8306"/>
      </w:tabs>
      <w:snapToGrid w:val="0"/>
      <w:jc w:val="left"/>
    </w:pPr>
    <w:rPr>
      <w:sz w:val="18"/>
      <w:szCs w:val="20"/>
    </w:rPr>
  </w:style>
  <w:style w:type="paragraph" w:styleId="32">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7"/>
    <w:qFormat/>
    <w:uiPriority w:val="0"/>
    <w:pPr>
      <w:spacing w:before="240" w:after="60"/>
      <w:jc w:val="center"/>
      <w:outlineLvl w:val="0"/>
    </w:pPr>
    <w:rPr>
      <w:rFonts w:ascii="Cambria" w:hAnsi="Cambria"/>
      <w:b/>
      <w:bCs/>
      <w:sz w:val="32"/>
      <w:szCs w:val="32"/>
    </w:rPr>
  </w:style>
  <w:style w:type="paragraph" w:styleId="47">
    <w:name w:val="Body Text First Indent"/>
    <w:basedOn w:val="20"/>
    <w:link w:val="135"/>
    <w:qFormat/>
    <w:uiPriority w:val="0"/>
    <w:pPr>
      <w:ind w:firstLine="100" w:firstLineChars="100"/>
    </w:pPr>
    <w:rPr>
      <w:rFonts w:ascii="Calibri" w:hAnsi="Calibri"/>
      <w:szCs w:val="22"/>
    </w:rPr>
  </w:style>
  <w:style w:type="paragraph" w:styleId="48">
    <w:name w:val="Body Text First Indent 2"/>
    <w:basedOn w:val="21"/>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1"/>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8"/>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9"/>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1"/>
    <w:qFormat/>
    <w:uiPriority w:val="0"/>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0"/>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1"/>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0"/>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1"/>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1"/>
    <w:qFormat/>
    <w:uiPriority w:val="0"/>
  </w:style>
  <w:style w:type="character" w:customStyle="1" w:styleId="95">
    <w:name w:val="标题 4 Char"/>
    <w:link w:val="8"/>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1"/>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6"/>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1"/>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1"/>
    <w:qFormat/>
    <w:uiPriority w:val="0"/>
  </w:style>
  <w:style w:type="character" w:customStyle="1" w:styleId="115">
    <w:name w:val="正文缩进 Char"/>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7"/>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6"/>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5"/>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7"/>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1"/>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1"/>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23194</Words>
  <Characters>24519</Characters>
  <Lines>291</Lines>
  <Paragraphs>82</Paragraphs>
  <TotalTime>12</TotalTime>
  <ScaleCrop>false</ScaleCrop>
  <LinksUpToDate>false</LinksUpToDate>
  <CharactersWithSpaces>29550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2022-09-30T09:28:38Z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880F57A76A414B14A2387AC33543BC7C</vt:lpwstr>
  </property>
</Properties>
</file>