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9152" w:type="dxa"/>
        <w:tblInd w:w="0" w:type="dxa"/>
        <w:tblLayout w:type="fixed"/>
        <w:tblCellMar>
          <w:top w:w="0" w:type="dxa"/>
          <w:left w:w="108" w:type="dxa"/>
          <w:bottom w:w="0" w:type="dxa"/>
          <w:right w:w="108" w:type="dxa"/>
        </w:tblCellMar>
      </w:tblPr>
      <w:tblGrid>
        <w:gridCol w:w="1951"/>
        <w:gridCol w:w="284"/>
        <w:gridCol w:w="6917"/>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17"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YXCG-20211008</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17"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阳西县溪头镇中心小学附属幼儿园设备设施采购项目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17"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阳西县溪头镇中心小学附属幼儿园</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917"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 xml:space="preserve">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_Toc27258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_Toc21204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szCs w:val="2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_Toc11886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_Toc29072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_Toc29894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_Toc12530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_Toc10051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_Toc11260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_Toc17680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49143546"/>
      <w:bookmarkStart w:id="2" w:name="_Toc340507403"/>
      <w:bookmarkStart w:id="3" w:name="_Toc350756403"/>
      <w:bookmarkStart w:id="4" w:name="_Toc339020048"/>
      <w:bookmarkStart w:id="5" w:name="_Toc342060322"/>
      <w:bookmarkStart w:id="6" w:name="_Toc350438702"/>
      <w:bookmarkStart w:id="7" w:name="_Toc339019954"/>
      <w:bookmarkStart w:id="8" w:name="_Toc339441044"/>
      <w:bookmarkStart w:id="9" w:name="_Toc365985108"/>
      <w:bookmarkStart w:id="10" w:name="_Toc27258"/>
      <w:bookmarkStart w:id="11" w:name="_Toc333238571"/>
      <w:bookmarkStart w:id="12" w:name="_Toc345513762"/>
      <w:bookmarkStart w:id="13" w:name="_Toc330459945"/>
      <w:bookmarkStart w:id="14" w:name="_Toc337632315"/>
      <w:bookmarkStart w:id="15" w:name="_Toc336681892"/>
      <w:bookmarkStart w:id="16" w:name="_Toc342296708"/>
      <w:bookmarkStart w:id="17" w:name="_Toc340672830"/>
      <w:bookmarkStart w:id="18" w:name="_Toc365967002"/>
      <w:bookmarkStart w:id="19" w:name="_Toc333935278"/>
      <w:bookmarkStart w:id="20" w:name="_Toc339020186"/>
      <w:bookmarkStart w:id="21" w:name="_Toc331683994"/>
      <w:bookmarkStart w:id="22" w:name="_Toc333237723"/>
      <w:bookmarkStart w:id="23" w:name="_Toc339362257"/>
      <w:bookmarkStart w:id="24" w:name="_Toc339019828"/>
      <w:bookmarkStart w:id="25" w:name="_Toc333935619"/>
      <w:bookmarkStart w:id="26" w:name="_Toc333237612"/>
      <w:bookmarkStart w:id="27" w:name="_Toc336681537"/>
      <w:bookmarkStart w:id="28" w:name="_Toc332206657"/>
      <w:bookmarkStart w:id="29" w:name="_Toc366072457"/>
      <w:bookmarkStart w:id="30" w:name="_Toc332270305"/>
      <w:bookmarkStart w:id="31" w:name="_Toc331512856"/>
      <w:bookmarkStart w:id="32" w:name="_Toc341348291"/>
      <w:bookmarkStart w:id="33" w:name="_Toc349127583"/>
      <w:bookmarkStart w:id="34" w:name="_Toc340677031"/>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阳西县溪头镇中心小学附属幼儿园</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阳西县溪头镇中心小学附属幼儿园设备设施采购项目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YXCG-20211008</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阳西县溪头镇中心小学附属幼儿园设备设施采购项目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YXCG-20211008</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2919000</w:t>
      </w:r>
      <w:r>
        <w:rPr>
          <w:rFonts w:hint="eastAsia" w:ascii="宋体" w:hAnsi="宋体"/>
          <w:bCs/>
          <w:color w:val="000000" w:themeColor="text1"/>
          <w:highlight w:val="none"/>
          <w14:textFill>
            <w14:solidFill>
              <w14:schemeClr w14:val="tx1"/>
            </w14:solidFill>
          </w14:textFill>
        </w:rPr>
        <w:t>.00元（超出该上限的投标报价将作为无效投标处理）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hint="eastAsia" w:ascii="宋体" w:hAnsi="宋体"/>
          <w:b/>
          <w:bCs/>
          <w:color w:val="000000" w:themeColor="text1"/>
          <w:spacing w:val="-6"/>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合同签订生效之日起30天内交货。（交货即设备的安装、调试及验收合格，超出该</w:t>
      </w:r>
      <w:r>
        <w:rPr>
          <w:rFonts w:hint="eastAsia" w:ascii="宋体" w:hAnsi="宋体"/>
          <w:b w:val="0"/>
          <w:bCs w:val="0"/>
          <w:color w:val="000000" w:themeColor="text1"/>
          <w:spacing w:val="-6"/>
          <w:szCs w:val="21"/>
          <w:highlight w:val="none"/>
          <w:lang w:eastAsia="zh-CN"/>
          <w14:textFill>
            <w14:solidFill>
              <w14:schemeClr w14:val="tx1"/>
            </w14:solidFill>
          </w14:textFill>
        </w:rPr>
        <w:t>完工期</w:t>
      </w:r>
      <w:r>
        <w:rPr>
          <w:rFonts w:hint="eastAsia" w:ascii="宋体" w:hAnsi="宋体"/>
          <w:b w:val="0"/>
          <w:bCs w:val="0"/>
          <w:color w:val="000000" w:themeColor="text1"/>
          <w:spacing w:val="-6"/>
          <w:szCs w:val="2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left="105" w:leftChars="50" w:firstLine="209" w:firstLineChars="99"/>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注：投标人投标时须提供营业执照原件核查，否则将作无效投标处理。</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投标人须是中华人民共和国境内合法注册，能独立承担民事责任并具有相关经营范围的法人；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0-1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2021年10月21日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2021年10月14日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2021年10月21日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cs="宋体"/>
          <w:color w:val="000000" w:themeColor="text1"/>
          <w:highlight w:val="none"/>
          <w:lang w:val="en-US" w:eastAsia="zh-CN"/>
          <w14:textFill>
            <w14:solidFill>
              <w14:schemeClr w14:val="tx1"/>
            </w14:solidFill>
          </w14:textFill>
        </w:rPr>
        <w:t>205室</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http://www.yjcg.cc</w:t>
      </w:r>
      <w:r>
        <w:rPr>
          <w:rFonts w:hint="eastAsia" w:ascii="宋体" w:hAnsi="宋体" w:eastAsia="宋体" w:cs="宋体"/>
          <w:bCs/>
          <w:color w:val="000000" w:themeColor="text1"/>
          <w:szCs w:val="21"/>
          <w:highlight w:val="none"/>
          <w:u w:val="none"/>
          <w14:textFill>
            <w14:solidFill>
              <w14:schemeClr w14:val="tx1"/>
            </w14:solidFill>
          </w14:textFill>
        </w:rPr>
        <w:t>政府采购资料</w:t>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2021年11月5日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2021年11月5日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阳西县溪头镇中心小学附属幼儿园</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    址：阳西县溪头镇西堤街37号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人：招红棉</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联系电话：13751641256</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bookmarkStart w:id="2150" w:name="_GoBack"/>
      <w:bookmarkEnd w:id="2150"/>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1680" w:firstLineChars="8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7632316"/>
      <w:bookmarkStart w:id="38" w:name="_Toc342060323"/>
      <w:bookmarkStart w:id="39" w:name="_Toc333237613"/>
      <w:bookmarkStart w:id="40" w:name="_Toc339020049"/>
      <w:bookmarkStart w:id="41" w:name="_Toc336681893"/>
      <w:bookmarkStart w:id="42" w:name="_Toc342296709"/>
      <w:bookmarkStart w:id="43" w:name="_Toc341348292"/>
      <w:bookmarkStart w:id="44" w:name="_Toc340672831"/>
      <w:bookmarkStart w:id="45" w:name="_Toc349143547"/>
      <w:bookmarkStart w:id="46" w:name="_Toc345513763"/>
      <w:bookmarkStart w:id="47" w:name="_Toc336681538"/>
      <w:bookmarkStart w:id="48" w:name="_Toc332270306"/>
      <w:bookmarkStart w:id="49" w:name="_Toc339019829"/>
      <w:bookmarkStart w:id="50" w:name="_Toc340507404"/>
      <w:bookmarkStart w:id="51" w:name="_Toc330459946"/>
      <w:bookmarkStart w:id="52" w:name="_Toc333935279"/>
      <w:bookmarkStart w:id="53" w:name="_Toc333935620"/>
      <w:bookmarkStart w:id="54" w:name="_Toc366072458"/>
      <w:bookmarkStart w:id="55" w:name="_Toc333238572"/>
      <w:bookmarkStart w:id="56" w:name="_Toc365967003"/>
      <w:bookmarkStart w:id="57" w:name="_Toc340677032"/>
      <w:bookmarkStart w:id="58" w:name="_Toc331512857"/>
      <w:bookmarkStart w:id="59" w:name="_Toc349127584"/>
      <w:bookmarkStart w:id="60" w:name="_Toc331683995"/>
      <w:bookmarkStart w:id="61" w:name="_Toc339441045"/>
      <w:bookmarkStart w:id="62" w:name="_Toc365985109"/>
      <w:bookmarkStart w:id="63" w:name="_Toc332206658"/>
      <w:bookmarkStart w:id="64" w:name="_Toc333237724"/>
      <w:bookmarkStart w:id="65" w:name="_Toc350438703"/>
      <w:bookmarkStart w:id="66" w:name="_Toc339019955"/>
      <w:bookmarkStart w:id="67" w:name="_Toc350756404"/>
      <w:bookmarkStart w:id="68" w:name="_Toc339020187"/>
      <w:bookmarkStart w:id="69" w:name="_Toc339362258"/>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2021年10月14日</w:t>
      </w:r>
    </w:p>
    <w:p>
      <w:pPr>
        <w:rPr>
          <w:rFonts w:hint="eastAsia" w:ascii="宋体" w:hAnsi="宋体" w:eastAsia="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09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621"/>
      <w:bookmarkStart w:id="74" w:name="_Toc333237614"/>
      <w:bookmarkStart w:id="75" w:name="_Toc333238573"/>
      <w:bookmarkStart w:id="76" w:name="_Toc330459949"/>
      <w:bookmarkStart w:id="77" w:name="_Toc75570886"/>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1204"/>
      <w:bookmarkStart w:id="80" w:name="_Toc332270313"/>
      <w:bookmarkStart w:id="81" w:name="_Toc339441054"/>
      <w:bookmarkStart w:id="82" w:name="_Toc336681547"/>
      <w:bookmarkStart w:id="83" w:name="_Toc333935313"/>
      <w:bookmarkStart w:id="84" w:name="_Toc345513834"/>
      <w:bookmarkStart w:id="85" w:name="_Toc341348305"/>
      <w:bookmarkStart w:id="86" w:name="_Toc342060341"/>
      <w:bookmarkStart w:id="87" w:name="_Toc333935654"/>
      <w:bookmarkStart w:id="88" w:name="_Toc336681902"/>
      <w:bookmarkStart w:id="89" w:name="_Toc332206675"/>
      <w:bookmarkStart w:id="90" w:name="_Toc349127593"/>
      <w:bookmarkStart w:id="91" w:name="_Toc339019982"/>
      <w:bookmarkStart w:id="92" w:name="_Toc349143556"/>
      <w:bookmarkStart w:id="93" w:name="_Toc350756417"/>
      <w:bookmarkStart w:id="94" w:name="_Toc333238600"/>
      <w:bookmarkStart w:id="95" w:name="_Toc350438716"/>
      <w:bookmarkStart w:id="96" w:name="_Toc337632325"/>
      <w:bookmarkStart w:id="97" w:name="_Toc340507409"/>
      <w:bookmarkStart w:id="98" w:name="_Toc330459952"/>
      <w:bookmarkStart w:id="99" w:name="_Toc333237644"/>
      <w:bookmarkStart w:id="100" w:name="_Toc333237755"/>
      <w:bookmarkStart w:id="101" w:name="_Toc340677037"/>
      <w:bookmarkStart w:id="102" w:name="_Toc339020200"/>
      <w:bookmarkStart w:id="103" w:name="_Toc339019856"/>
      <w:bookmarkStart w:id="104" w:name="_Toc365967040"/>
      <w:bookmarkStart w:id="105" w:name="_Toc340672836"/>
      <w:bookmarkStart w:id="106" w:name="_Toc339020062"/>
      <w:bookmarkStart w:id="107" w:name="_Toc365985146"/>
      <w:bookmarkStart w:id="108" w:name="_Toc342296727"/>
      <w:bookmarkStart w:id="109" w:name="_Toc331512865"/>
      <w:bookmarkStart w:id="110" w:name="_Toc331684005"/>
      <w:bookmarkStart w:id="111" w:name="_Toc339362267"/>
      <w:bookmarkStart w:id="112" w:name="_Toc36607249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投标人必须提供符合国家质量检测标准的全新、未使用过的货物，投标人必须负责设备的安装调试和培训，并提供设备使用说明书、软件等相关资料，必须提供设备的供货配置清单。</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投标人在交货时必须提供主要货物生产厂家合法来源证明文件、中标供应商货物若与标书上列明的软硬件设备的型号、技术指标等不相符，有造假现象的，一经查出，将终止合同，中标供应商要退还所有货款，所造成的损失由其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运至合同指定地点的货物、搬运费、运输费、卸装费、保险费、安装调试费、验收、培训、人力成本、税金等一切费用，采购人不再支付任何费用</w:t>
            </w:r>
            <w:r>
              <w:rPr>
                <w:rFonts w:hint="eastAsia" w:ascii="宋体" w:hAnsi="宋体"/>
                <w:bCs/>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阳西县溪头镇中心小学附属幼儿园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ascii="宋体" w:hAnsi="宋体"/>
                <w:b/>
                <w:bCs/>
                <w:color w:val="000000" w:themeColor="text1"/>
                <w:spacing w:val="-6"/>
                <w:highlight w:val="none"/>
                <w14:textFill>
                  <w14:solidFill>
                    <w14:schemeClr w14:val="tx1"/>
                  </w14:solidFill>
                </w14:textFill>
              </w:rPr>
              <w:t>交货期保证</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为保证教学正常使用，正常情况下，由于中标供应商的原因不能按时完工，工期每超一天扣款合同总额的4%，如中标供应商工作迟延，期迟延违约金达到合同总额50%时，采购人有权解除合同。由于</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原因造成超期完工的，双方必须签署谅解备忘录，在安装调试期间，中标供应商须与采购单位紧密合作。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合同签订生效后，全部设备</w:t>
            </w:r>
            <w:r>
              <w:rPr>
                <w:rFonts w:hint="eastAsia" w:ascii="宋体" w:hAnsi="宋体"/>
                <w:color w:val="000000" w:themeColor="text1"/>
                <w:szCs w:val="21"/>
                <w:highlight w:val="none"/>
                <w14:textFill>
                  <w14:solidFill>
                    <w14:schemeClr w14:val="tx1"/>
                  </w14:solidFill>
                </w14:textFill>
              </w:rPr>
              <w:t>送至指定交货地点后</w:t>
            </w:r>
            <w:r>
              <w:rPr>
                <w:rFonts w:ascii="宋体" w:hAnsi="宋体"/>
                <w:bCs/>
                <w:color w:val="000000" w:themeColor="text1"/>
                <w:highlight w:val="none"/>
                <w14:textFill>
                  <w14:solidFill>
                    <w14:schemeClr w14:val="tx1"/>
                  </w14:solidFill>
                </w14:textFill>
              </w:rPr>
              <w:t>支付</w:t>
            </w:r>
            <w:r>
              <w:rPr>
                <w:rFonts w:hint="eastAsia" w:ascii="宋体" w:hAnsi="宋体"/>
                <w:bCs/>
                <w:color w:val="000000" w:themeColor="text1"/>
                <w:highlight w:val="none"/>
                <w14:textFill>
                  <w14:solidFill>
                    <w14:schemeClr w14:val="tx1"/>
                  </w14:solidFill>
                </w14:textFill>
              </w:rPr>
              <w:t>30%</w:t>
            </w:r>
            <w:r>
              <w:rPr>
                <w:rFonts w:ascii="宋体" w:hAnsi="宋体"/>
                <w:bCs/>
                <w:color w:val="000000" w:themeColor="text1"/>
                <w:highlight w:val="none"/>
                <w14:textFill>
                  <w14:solidFill>
                    <w14:schemeClr w14:val="tx1"/>
                  </w14:solidFill>
                </w14:textFill>
              </w:rPr>
              <w:t>合同</w:t>
            </w:r>
            <w:r>
              <w:rPr>
                <w:rFonts w:hint="eastAsia" w:ascii="宋体" w:hAnsi="宋体"/>
                <w:bCs/>
                <w:color w:val="000000" w:themeColor="text1"/>
                <w:highlight w:val="none"/>
                <w14:textFill>
                  <w14:solidFill>
                    <w14:schemeClr w14:val="tx1"/>
                  </w14:solidFill>
                </w14:textFill>
              </w:rPr>
              <w:t>价款</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所有设备安装调试完毕后10天内组织验收，项目验收合格后，30天内支付合同总金额的70%。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为保证该项目的关键设备（云播主机、云播系统PC软件、云播音频采集器、半球摄像机、智能筒型摄像机、教师备授课终端、交互教学一体机、多媒体平台、电子显示屏）与原厂保证一致，在</w:t>
            </w:r>
            <w:r>
              <w:rPr>
                <w:rFonts w:hint="eastAsia"/>
                <w:color w:val="000000" w:themeColor="text1"/>
                <w:highlight w:val="none"/>
                <w:lang w:val="en-US" w:eastAsia="zh-CN"/>
                <w14:textFill>
                  <w14:solidFill>
                    <w14:schemeClr w14:val="tx1"/>
                  </w14:solidFill>
                </w14:textFill>
              </w:rPr>
              <w:t>项目</w:t>
            </w:r>
            <w:r>
              <w:rPr>
                <w:rFonts w:hint="eastAsia"/>
                <w:color w:val="000000" w:themeColor="text1"/>
                <w:highlight w:val="none"/>
                <w14:textFill>
                  <w14:solidFill>
                    <w14:schemeClr w14:val="tx1"/>
                  </w14:solidFill>
                </w14:textFill>
              </w:rPr>
              <w:t>验收时如果</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认为货有可疑，可邀请原厂供应商参与查验，如检验结果不符，一切后果由中标供应商承担。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numPr>
                <w:ilvl w:val="0"/>
                <w:numId w:val="24"/>
              </w:num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国家有关规定实行“三包”，质保期内若设备非因人为或不可抗拒因素的原因而引起损坏或质量问题，由中标供应商负责免费处理并承担一切费用，质量保证期满后，若设备出现故障的，中标供应商只向采购人收取维修成本费。</w:t>
            </w:r>
          </w:p>
          <w:p>
            <w:pPr>
              <w:numPr>
                <w:ilvl w:val="0"/>
                <w:numId w:val="0"/>
              </w:num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故障响应时间：</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若本批采购的货物发生损坏，中标供应商应在30分钟内电话服务应答，2个小时内现场维护响应，4小时内提供解决方案。特殊情况无法修复的，质保期内中标供应商应无条件更换新设备或提供代用设备；或采取使设备可正常运转的措施。</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（2）中标供应商能提供7×24通过远程、上门服务、电话、E-mail等方式为用户提供终身完善的售前和售后技术咨询服务；</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（3）每季度不少于1次定期回访及对设备进行维护。</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所有设备遵从厂家售后服务原则。</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在交互智能平板质保期内，如遇教育部门课标改革或课程教学内容有修改或调整的情况下，供应商应免费对备课系统和备授课平台软件进行必要的升级及补充。</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质保期期满前1个月内中标供应商应负责对设备进行一次免费全面检查、维护，如发现潜在问题，应写出正式报告，并负责排除，保证设备正常运行。 </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质保期内免费上门维修，定期巡检。为保证服务及时到位，供应商必须具有本地化服务证明加盖公章。</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针对采购人本次采购内容，投标人须对本项目的售后服务进行承诺，并提供售后服务方案。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投标人须承诺中标后签订合同前向采购人提供具有所投主要货物（云播主机、云播系统PC软件、云播音频采集器、半球摄像机、智能筒型摄像机、教师备授课终端、交互教学一体机、多媒体平台、电子显示屏）生产厂家的合法来源证明文件、售后服务承诺函及型号参数确认函（原件加盖公章）；如签订合同前仍未取得合法来源证明文件及售后服务承诺函及货物型号技术参数要求确认函的，按规定报相关部门处理。</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中标供应商必须按</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要求把设备送到指定位置安装调试。</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所有设备均由投标人按投标文件要求及现场情况自行深化设计。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叁万</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30</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20095"/>
      <w:r>
        <w:rPr>
          <w:rFonts w:hint="eastAsia"/>
          <w:color w:val="000000" w:themeColor="text1"/>
          <w:kern w:val="0"/>
          <w:sz w:val="24"/>
          <w:highlight w:val="none"/>
          <w14:textFill>
            <w14:solidFill>
              <w14:schemeClr w14:val="tx1"/>
            </w14:solidFill>
          </w14:textFill>
        </w:rPr>
        <w:t>B  技术要求</w:t>
      </w:r>
      <w:bookmarkEnd w:id="113"/>
      <w:bookmarkEnd w:id="114"/>
    </w:p>
    <w:p>
      <w:pPr>
        <w:wordWrap w:val="0"/>
        <w:spacing w:line="360" w:lineRule="auto"/>
        <w:rPr>
          <w:rFonts w:hint="eastAsia" w:ascii="宋体" w:hAnsi="宋体"/>
          <w:b/>
          <w:bCs w:val="0"/>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一</w:t>
      </w:r>
      <w:r>
        <w:rPr>
          <w:rFonts w:hint="eastAsia" w:ascii="宋体" w:hAnsi="宋体"/>
          <w:b/>
          <w:bCs w:val="0"/>
          <w:color w:val="000000" w:themeColor="text1"/>
          <w:highlight w:val="none"/>
          <w14:textFill>
            <w14:solidFill>
              <w14:schemeClr w14:val="tx1"/>
            </w14:solidFill>
          </w14:textFill>
        </w:rPr>
        <w:t>、货物数量及技术参数要求：</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901"/>
        <w:gridCol w:w="1251"/>
        <w:gridCol w:w="4949"/>
        <w:gridCol w:w="919"/>
        <w:gridCol w:w="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931"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设施设备名称</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产品名称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参数</w:t>
            </w:r>
          </w:p>
        </w:tc>
        <w:tc>
          <w:tcPr>
            <w:tcW w:w="950" w:type="dxa"/>
            <w:tcBorders>
              <w:left w:val="single" w:color="auto" w:sz="4" w:space="0"/>
            </w:tcBorders>
            <w:noWrap w:val="0"/>
            <w:vAlign w:val="center"/>
          </w:tcPr>
          <w:p>
            <w:pPr>
              <w:widowControl/>
              <w:wordWrap w:val="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988" w:type="dxa"/>
            <w:noWrap w:val="0"/>
            <w:vAlign w:val="center"/>
          </w:tcPr>
          <w:p>
            <w:pPr>
              <w:widowControl/>
              <w:wordWrap w:val="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网络</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主路由</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▲标准1U设备，非X86多核硬件体系架构，固化千兆电口≥6个，千兆光口 ≥1个，2个USB口，提供官网参数截图并加盖投标人公章作为证明；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内存≥2G，并可配置1TB硬盘，为防止虚假应标，提供官网参数截图作为证明；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▲典型配置吞吐量≥1GB，用户规模≥350终端，提供官网参数截图并加盖投标人公章作为证明；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为保证在多条外网线路情况下带宽的合理分配使用，设备必须支持多链路负载均衡，为防止虚假应标，需提供设备配置界面截图作为证明；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为满足数据包按照用户指定的策略进行转发，必须支持策略路由，如：一个策略可以指定从某个网络发出的数据包只能转发到某个特定的接口；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为满足增量（补盲）网络下实现，行为/流控/认证/VPN 等等需求</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▲内置无线控制器功能，直接管理AP，最大支持管理64个AP，对接入点支持配置工作模式、射频参数、负载均衡。支持常规防火墙功能，提供官网参数截图作为证明；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支持特定外部网络资源和内部特定用户的免认证功能。提供产品配置界面截图作为证明。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设备能够发现私接路由（或者共享软件等）共享网络的行为，提供产品配置界面截图作为证明。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能够实时看到各级流控策略的状态：包括所属线路、瞬时速率、通道占用比例、用户数、保证带宽、最大带宽、启用状态等。提供产品配置界面截图作为证明。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▲支持通过抑制P2P流量，能够有对P2P软件进行限速从而避免流量浪费，提升外网带宽利用率。提供产品配置界面截图作为证明。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w:t>
            </w:r>
            <w:r>
              <w:rPr>
                <w:rFonts w:hint="eastAsia" w:ascii="宋体" w:hAnsi="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▲为方便用户远程接入，设备需支持SSL VPN，并提供200路免费SSL VPN接入授权，提供官网参数截图作为证明；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了可以对全网设备进行统一的可视化集中管理，要求所投路由设备支持管理平台的集中管理，能够实现拓扑呈现，实时反馈CPU内存情况，远程配置等，要求实配网管平台，提供功能截图及软件产品登记测试报告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方便新建项目开局，要求设备支持对全网同品牌设备进行统一的发现，并通过网关对交换、AP、AC进行集中化的调试，避免各区域分别调试的麻烦。提供设备配置截图作为证明，如需要依赖于外部软件实现，需免费提供软件，并提供相应软件配置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▲为保证设备在不同应用场景达到最佳使用效果，要求设备支持一键化的场景网优功能，且场景数目不得低于五个，提供设备配置截图作为证明。</w:t>
            </w:r>
          </w:p>
          <w:p>
            <w:pPr>
              <w:widowControl/>
              <w:wordWrap w:val="0"/>
              <w:jc w:val="left"/>
              <w:rPr>
                <w:rFonts w:hint="eastAsia" w:ascii="宋体" w:hAnsi="宋体" w:eastAsia="宋体" w:cs="宋体"/>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16</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▲提供有效的工信部电信设备进网许可证复印件和3C认证证书复印件作为证明</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光纤收发器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设备类型：千兆单模光纤收发器，接口类型：RJ-45，SC，符合协议标准：IEEE802.3，IEEE802.3u，IEEE802.3ab，IEEE802.3z，IEEE802.3x，传输速率：10/100/1000Mbps，最大传输距离：3000米 </w:t>
            </w:r>
            <w:r>
              <w:rPr>
                <w:rFonts w:hint="eastAsia" w:ascii="宋体" w:hAnsi="宋体" w:eastAsia="宋体" w:cs="宋体"/>
                <w:bCs/>
                <w:color w:val="000000" w:themeColor="text1"/>
                <w:kern w:val="0"/>
                <w:sz w:val="21"/>
                <w:szCs w:val="21"/>
                <w:highlight w:val="none"/>
                <w14:textFill>
                  <w14:solidFill>
                    <w14:schemeClr w14:val="tx1"/>
                  </w14:solidFill>
                </w14:textFill>
              </w:rPr>
              <w:cr/>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尺寸:600mm宽*1400mm高*600mm深,容积（U）:27</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脱脂静电喷涂;外形美观,全框架结构,方便实用</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采用旋转式散热风口，外型更美观，散热更良好</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标准配置:高速风扇二个,六位10APDU电源一套.固定层板一个 螺丝1包,脚轮四只,支撑脚四个</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主要材料:SPCC优质冷扎钢板制作；厚度方孔条1.2mm，其它1.0mm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上下有进线孔打开就可以进出线,</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颜色有灰白色或者黑色 或者RAL7035  默认颜色灰白色</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标准:符合ANSI/EIA RS-310-D、IEC297-2、DIN41491; PART1、DIN41494; PART7、 GB/T3047.2- 92标准;兼容ETSI标准.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光纤</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2芯皮缆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光纤跳线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光纤跳线，3米、5米</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PDU插排</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8个10A组合孔，额定电压：250V，对打功率：2500W，阻燃工程塑料，防雷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理线架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1U，24位，加厚钢板，适用于19英寸机柜</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10mm2</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楼层交换机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包转发率：51Mpps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接口类型：24个10/100/1000 自适应以太口,4个GE SFP独立光口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QoS支持：支持QoS</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网络标准管理特性:</w:t>
            </w:r>
            <w:r>
              <w:rPr>
                <w:rFonts w:hint="eastAsia" w:ascii="宋体" w:hAnsi="宋体" w:eastAsia="宋体" w:cs="宋体"/>
                <w:bCs/>
                <w:color w:val="000000" w:themeColor="text1"/>
                <w:kern w:val="0"/>
                <w:sz w:val="21"/>
                <w:szCs w:val="21"/>
                <w:highlight w:val="none"/>
                <w14:textFill>
                  <w14:solidFill>
                    <w14:schemeClr w14:val="tx1"/>
                  </w14:solidFill>
                </w14:textFill>
              </w:rPr>
              <w:cr/>
            </w:r>
            <w:r>
              <w:rPr>
                <w:rFonts w:hint="eastAsia" w:ascii="宋体" w:hAnsi="宋体" w:eastAsia="宋体" w:cs="宋体"/>
                <w:bCs/>
                <w:color w:val="000000" w:themeColor="text1"/>
                <w:kern w:val="0"/>
                <w:sz w:val="21"/>
                <w:szCs w:val="21"/>
                <w:highlight w:val="none"/>
                <w14:textFill>
                  <w14:solidFill>
                    <w14:schemeClr w14:val="tx1"/>
                  </w14:solidFill>
                </w14:textFill>
              </w:rPr>
              <w:t>SNMPv1/v2C/v3,CLI,RMON(1,2,3,9),SSH,Syslog,NTP/SNTP,FTP,TFTP,Web</w:t>
            </w:r>
            <w:r>
              <w:rPr>
                <w:rFonts w:hint="eastAsia" w:ascii="宋体" w:hAnsi="宋体" w:eastAsia="宋体" w:cs="宋体"/>
                <w:bCs/>
                <w:color w:val="000000" w:themeColor="text1"/>
                <w:kern w:val="0"/>
                <w:sz w:val="21"/>
                <w:szCs w:val="21"/>
                <w:highlight w:val="none"/>
                <w14:textFill>
                  <w14:solidFill>
                    <w14:schemeClr w14:val="tx1"/>
                  </w14:solidFill>
                </w14:textFill>
              </w:rPr>
              <w:cr/>
            </w:r>
            <w:r>
              <w:rPr>
                <w:rFonts w:hint="eastAsia" w:ascii="宋体" w:hAnsi="宋体" w:eastAsia="宋体" w:cs="宋体"/>
                <w:bCs/>
                <w:color w:val="000000" w:themeColor="text1"/>
                <w:kern w:val="0"/>
                <w:sz w:val="21"/>
                <w:szCs w:val="21"/>
                <w:highlight w:val="none"/>
                <w14:textFill>
                  <w14:solidFill>
                    <w14:schemeClr w14:val="tx1"/>
                  </w14:solidFill>
                </w14:textFill>
              </w:rPr>
              <w:t>支持手机APP近场配置</w:t>
            </w:r>
            <w:r>
              <w:rPr>
                <w:rFonts w:hint="eastAsia" w:ascii="宋体" w:hAnsi="宋体" w:eastAsia="宋体" w:cs="宋体"/>
                <w:bCs/>
                <w:color w:val="000000" w:themeColor="text1"/>
                <w:kern w:val="0"/>
                <w:sz w:val="21"/>
                <w:szCs w:val="21"/>
                <w:highlight w:val="none"/>
                <w14:textFill>
                  <w14:solidFill>
                    <w14:schemeClr w14:val="tx1"/>
                  </w14:solidFill>
                </w14:textFill>
              </w:rPr>
              <w:cr/>
            </w:r>
            <w:r>
              <w:rPr>
                <w:rFonts w:hint="eastAsia" w:ascii="宋体" w:hAnsi="宋体" w:eastAsia="宋体" w:cs="宋体"/>
                <w:bCs/>
                <w:color w:val="000000" w:themeColor="text1"/>
                <w:kern w:val="0"/>
                <w:sz w:val="21"/>
                <w:szCs w:val="21"/>
                <w:highlight w:val="none"/>
                <w14:textFill>
                  <w14:solidFill>
                    <w14:schemeClr w14:val="tx1"/>
                  </w14:solidFill>
                </w14:textFill>
              </w:rPr>
              <w:t>支持锐捷云网云服务</w:t>
            </w:r>
            <w:r>
              <w:rPr>
                <w:rFonts w:hint="eastAsia" w:ascii="宋体" w:hAnsi="宋体" w:eastAsia="宋体" w:cs="宋体"/>
                <w:bCs/>
                <w:color w:val="000000" w:themeColor="text1"/>
                <w:kern w:val="0"/>
                <w:sz w:val="21"/>
                <w:szCs w:val="21"/>
                <w:highlight w:val="none"/>
                <w14:textFill>
                  <w14:solidFill>
                    <w14:schemeClr w14:val="tx1"/>
                  </w14:solidFill>
                </w14:textFill>
              </w:rPr>
              <w:cr/>
            </w:r>
            <w:r>
              <w:rPr>
                <w:rFonts w:hint="eastAsia" w:ascii="宋体" w:hAnsi="宋体" w:eastAsia="宋体" w:cs="宋体"/>
                <w:bCs/>
                <w:color w:val="000000" w:themeColor="text1"/>
                <w:kern w:val="0"/>
                <w:sz w:val="21"/>
                <w:szCs w:val="21"/>
                <w:highlight w:val="none"/>
                <w14:textFill>
                  <w14:solidFill>
                    <w14:schemeClr w14:val="tx1"/>
                  </w14:solidFill>
                </w14:textFill>
              </w:rPr>
              <w:t xml:space="preserve">L3基础协议:ARP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VLAN支持：支持VLAN功能,支持4K 802.1Q VLAN,支持Port based VLAN</w:t>
            </w:r>
            <w:r>
              <w:rPr>
                <w:rFonts w:hint="eastAsia" w:ascii="宋体" w:hAnsi="宋体" w:eastAsia="宋体" w:cs="宋体"/>
                <w:bCs/>
                <w:color w:val="000000" w:themeColor="text1"/>
                <w:kern w:val="0"/>
                <w:sz w:val="21"/>
                <w:szCs w:val="21"/>
                <w:highlight w:val="none"/>
                <w14:textFill>
                  <w14:solidFill>
                    <w14:schemeClr w14:val="tx1"/>
                  </w14:solidFill>
                </w14:textFill>
              </w:rPr>
              <w:cr/>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壁挂机柜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尺寸:600mm宽*485mm高*450mm深,容积（U）:9</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脱脂静电喷涂;外形美观,全框架结构,方便实用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采用旋转式散热风口，外型更美观，散热更良好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标准配置:高速风扇一个,四位电源一套.固定层板一个 螺丝1包</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主要材料:SPCC优质冷扎钢板制作；厚度方孔条1.2mm，其它1.0mm .前门钢化玻璃</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上下有进线孔,螺丝拧开就可以进出线,</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颜色有颜色灰白色或者黑色可选,也可根据客户需要定色 默认灰白色</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标准:符合ANSI/EIA RS-310-D、IEC297-2、DIN41491; PART1、DIN41494; PART7、 GB/T3047.2- 92标准;兼容ETSI标准.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水晶头</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RJ45</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粒</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插排</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2.8M，额定电流：10A，额定电压：250V，额定功率：2500W</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网络模块+底盒</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超五类网络模块 CAT5e网线插座面板非屏蔽免打模块</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电话模块+底盒</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电话语音免打模块 工程级语音模块Rj11镀金</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无线部分主路由</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▲标准1U设备，非X86多核硬件体系架构，固化千兆电口≥6个，千兆光口 ≥1个， 2个USB口，提供官网参数截图并加盖投标人公章作为证明；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内存≥2G，并可配置1TB硬盘，为防止虚假应标，提供官网参数截图作为证明；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▲典型配置吞吐量≥1GB，用户规模≥350终端，提供官网参数截图并加盖投标人公章作为证明；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为保证在多条外网线路情况下带宽的合理分配使用，设备必须支持多链路负载均衡，为防止虚假应标，需提供设备配置界面截图作为证明；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为满足数据包按照用户指定的策略进行转发，必须支持策略路由，如：一个策略可以指定从某个网络发出的数据包只能转发到某个特定的接口；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为满足增量（补盲）网络下实现，行为/流控/认证/VPN 等等需求</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▲内置无线控制器功能，直接管理AP，最大支持管理64个AP，对接入点支持配置工作模式、射频参数、负载均衡。支持常规防火墙功能，提供官网参数截图作为证明；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支持特定外部网络资源和内部特定用户的免认证功能。提供产品配置界面截图作为证明。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设备能够发现私接路由（或者共享软件等）共享网络的行为，提供产品配置界面截图作为证明。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能够实时看到各级流控策略的状态：包括所属线路、瞬时速率、通道占用比例、用户数、保证带宽、最大带宽、启用状态等。提供产品配置界面截图作为证明。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▲支持通过抑制P2P流量，能够有对P2P软件进行限速从而避免流量浪费，提升外网带宽利用率。提供产品配置界面截图作为证明。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▲为方便用户远程接入，设备需支持SSL VPN，并提供200路免费SSL VPN接入授权，提供官网参数截图作为证明；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了可以对全网设备进行统一的可视化集中管理，要求所投路由设备支持管理平台的集中管理，能够实现拓扑呈现，实时反馈CPU内存情况，远程配置等，要求实配网管平台，提供功能截图及软件产品登记测试报告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方便新建项目开局，要求设备支持对全网同品牌设备进行统一的发现，并通过网关对交换、AP、AC进行集中化的调试，避免各区域分别调试的麻烦。提供设备配置截图作为证明，如需要依赖于外部软件实现，需免费提供软件，并提供相应软件配置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▲为保证设备在不同应用场景达到最佳使用效果，要求设备支持一键化的场景网优功能，且场景数目不得低于五个，提供设备配置截图作为证明。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16</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▲提供有效的工信部电信设备进网许可证复印件和3C认证证书复印件作为证明;</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无线部分光纤收发器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设备类型：千兆单模光纤收发器，接口类型：RJ-45，SC，符合协议标准：IEEE802.3，IEEE802.3u，IEEE802.3ab，IEEE802.3z，IEEE802.3x，传输速率：10/100/1000Mbps，最大传输距离：3000米 </w:t>
            </w:r>
            <w:r>
              <w:rPr>
                <w:rFonts w:hint="eastAsia" w:ascii="宋体" w:hAnsi="宋体" w:eastAsia="宋体" w:cs="宋体"/>
                <w:bCs/>
                <w:color w:val="000000" w:themeColor="text1"/>
                <w:kern w:val="0"/>
                <w:sz w:val="21"/>
                <w:szCs w:val="21"/>
                <w:highlight w:val="none"/>
                <w14:textFill>
                  <w14:solidFill>
                    <w14:schemeClr w14:val="tx1"/>
                  </w14:solidFill>
                </w14:textFill>
              </w:rPr>
              <w:cr/>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无线吸顶AP</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射频设计：2.4GHz、5GHz双频双流</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传输协议：2.4GHz频段支持802.11/b/g/n，5G频段802.11a/b/g/n/ac Wave1/Wave2</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空间流数：2.4GHz 2条空间流，支持2x2 MIMO</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5GHz 2条空间流，支持2x2 MIMO</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传输速率：2.4GHz 支持300Mbps；5GHz支持867Mbps。整机1167Mbps。</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发射功率：EIRP ≤100mw（20dBm,软件可配置）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业务端口：1个10/100/1000Mbps自协商以太网口，支持PoE受电；1个DC电源接口；1个Reset复位接口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复位：支持</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状态指示灯：绿色指示灯</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供电方式：支持802.3af / 802.3at兼容供电；支持DC 12V/1.5A直流电源本地供电；</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天线：内置全向天线</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峰值功率＜12.95W</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平均功率＜10W</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安装方式：壁挂安装、吸顶安装</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POE交换机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固定千兆端口： 10个10/100/1000Mbps自适应电口端口缓存： 1.5Mbit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工作模式： 半双工，全双工，自协商模式，支持MDI/MDI-X自适应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交换容量： 20Gbps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包转发率： 14.88Mpps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MAC地址： 4K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端口隔离开关： 支持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流控开关： 支持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电源： 100-240V AC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Surge（雷击），包括电源口和信号口 开关电源：共模±6KV ，差模±6KV；</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适配器：共模±4KV ，差模±2KV</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网口：非POE款±4KV, POE款±6KV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开关档位 三档位：从左到右  “普通模式-流控关闭-端口隔离”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最大功耗 120W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PoE 支持PoE/PoE+，最大PoE功率110W</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其它辅材及调试</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网线、网络跳线、电话线、线槽、线管、插座、底盒、胶粒、螺丝等辅材材料及安装调试</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93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广播</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云播主机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1.设备采用TFT彩屏≥2.8英寸，可实时显示主机状态、IP信息、及当前定时任务信息。设备采用工业级16核处理器，嵌入式软件设计，无操作系统，永不中毒，开机时间小于3秒。</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2.内置存储空间≥32GB，支持通过SD卡或者PC管理软件进行媒体音乐库更新，支持手机APP进行音乐库编辑，进行音乐复制、移动、删除等操作。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3.基于3层网络传输技术，兼容DHCP、TCP、UDP、ICMP、IGMP、ARP等标准网络协议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4.采用48kHz采样率，支持DSP音效处理，可实现16位CD级音质效果，支持MP3、WAV音频格式。</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支持手机APP通过WiFi/3G/4G/5G等网络对系统进行管控，可进行设备管理、定时编程、任务控制等全功能系统管理，支持手机APP远程实时查看系统设备信息、设备状态，支持手机APP远程设置设备参数（IP地址、设备名称等）。</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支持手机APP编程功能，支持手机APP远程定时编程，实现无人值守定时、定点、定曲的节目播放，支持在同一时刻对不同分区播放不同节目，互不干扰。（需提供满足此功能第三方检测机构出具的报告证明，并盖投标人或生产厂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支持手机APP实时对数传音源设备（网络CD机、网络调谐器）播放控制，支持手机APP查看歌曲列表，选曲点播，实现数字音源通过网络对指定网络终端进行节目播放。（需提供满足此功能第三方检测机构出具的报告证明，并盖投标人或生产厂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▲8.支持手机APP进行分区编辑，灵活地划分分区无需重新布线，实现对系统终端进行分区管理。（需提供满足此功能第三方检测机构出具的报告证明，并盖投标人或生产厂商公章）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9.支持主机通过连接外网云服务器实现系统自动校时、全球统一校时，无需配置额外授时设备，实现毫秒级系统时钟精度。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10.内置高精度RTC时钟，主机在临时断开外网时，系统时间仍然守时，保证系统稳定可靠运行。</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11.内置WIFI热点，支持主机WiFi按键开启主机WiFi热点，方便用户在无WiFi条件下进行系统配置和管理。</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12.内置IP冲突检测，主机IP与其他网络设备IP冲突时，主机有IP冲突提示，方便管理人员及时发现和处理。</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13.支持双电源供电，支持标准POE供电、DC24V供电。</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14.支持远程固件升级，无需拆机，可通过局域网进行固件升级，减轻维护人员工作强度。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▲所投产品厂家获得标准化良好行为证书，提供证书复印件并加盖投标人或生产厂商公章。</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云播系统PC软件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1.通过客户端可实现查看任务、系统设备状态、配置系统设备、编程定时任务、管理音乐等功能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▲2.支持设备管理、定时编程、任务控制等全功能系统管理，支持查看系统设备信息、设备状态，支持手机APP远程设置设备参数（IP地址、设备名称等）。（提供功能界面截图佐证）</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3.支持分区管理，支持添加/删除/编辑分区，可查看分区详情信息、分区终端设备信息，可添加终端到分区。</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支持发起即时任务，可选择网络音源设备，灵活选择持续时间，支持播放界面进行操控任务：播放、暂停播放、播放模式、切换上一曲、下一曲、音量，支持拖动音乐播放进度条，实现指定曲目时间点播放。（提供功能界面截图佐证）</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5.支持定时任务管理，实现无人值守定时、定点、定曲的节目播放，支持在同一时刻对不同分区播放不同节目，互不干扰。</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6.支持定时任务快速启动/停止、克隆定时任务功能。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支持编程多套打铃方案，支持打铃方案快速启动/禁止、克隆方案，支持多套打铃方案同时生效，每套定时打铃方案支持多套定时打铃任务同时进行，并支持打铃任务快速启动/停止、克隆打铃任务。（提供功能界面截图佐证）</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8.支持批量修改打铃方案的任务，可批量删除、批量修改任务的提前执行时间或延后执行时间。</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9.支持设置打铃、定时、即时任务的优先级，包括普通、重要、紧急三级，优先级按紧急优先重要优先普通。</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10.支持报警任务管理，可查看、编辑报警任务，支持设置报警任务播放模式、报警触发模式（包括单区、全区、邻区+1、邻区+2、邻区+3、邻区+4）、报警解除模式（自动解除、手动解除）、配置端口。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▲11.支持查看今日任务，支持通过滑动切换查看周一~周日任务，可将非当天执行任务切换为当天执行任务。（提供功能界面截图佐证）</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▲12.支持实时查看网络功放是否有故障状态、支持实时查看报警状态。（提供功能界面截图佐证）</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13.支持管理音乐库，支持复制/转移音乐到不同的音乐文件夹，音乐库可为所有音频终端提供定时播放和实时点播媒体服务。</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14.支持用户权限管理，支持普通用户与管理员两种权限的账号。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话筒</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1.换能方式：驻极体</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2.频率响应：40Hz-16KHz</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3.灵敏度：-43dB±2dB</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4.前奏音灵敏度：-50dB±2dB</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5.钟声提示：带钟声提示功能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6.线材配备：10米（卡农母头转6.35音频线）</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7.咪杆长度 ：420mm</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8.具备有灯环提示功能</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前置放大器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具有5路话筒（MIC）输入，3路标准信号线路（AUX）输入，2路紧急线路（EMC）输入；</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2.第5个话筒（MIC5）具有最高优先、强行切入优先功能；MIC5和EMC最高优先权限功能可通过拔动开关交替选择；</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3.4路紧急输入线路具有二级优先，强行切入优先功能；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4.MIC1.2.3.4.5 和2路紧急输入（EMC）通道均附设有线路辅助输入接口功能；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5.具有默音深度调节旋钮和EMC输入增益调节旋钮。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▲所投产品厂家获得音视频智能系统集成工程资质壹级证书，提供证书复印件并盖投标人或生产厂商公章。</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云播音频采集器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1.采用标准RJ45输入网口，支持自动获取IP，支持DHCP动态和静态IP配置方式，</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2.基于3层网络传输技术，兼容DHCP、TCP、UDP、ICMP、IGMP、ARP等标准网络协议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3.采用48kHz采样率、无损采集，支持采集无线话筒、调音台或者第三方音源，满足各种音源采集需求。</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4.支持手机APP远程实时查看系统设备信息、设备状态，支持手机APP远程设置设备参数（IP地址、设备名称等）。</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支持通过手机APP进行采播参数配置，支持采集增益调节功能，可根据采集音源调节相应的采集增益。（提供功能界面截图佐证）（需提供满足此功能第三方检测机构出具的报告证明，并盖投标人或生产厂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6.支持通过手机APP进行采播任务编辑，实现采集音源对指定网络终端进行节目播放。</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7.可实现极低延时（5ms）的端对端传输，支持对任意分区“零”延时采播。</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8.具备有2组RCA莲花音频输入端子，带输入音量调节，可灵活适配多种不同灵敏度音频设备。</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9.支持远程固件升级，无需拆机，可通过局域网进行固件升级，减轻维护人员工作强度。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▲所投产品厂家获得全国百佳质量诚信标杆示范企业证明证书，提供证书复印件并盖投标人或生产厂商公章。</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云播CD机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1.标准机柜式设计，采用标准RJ45输入网口，支持自动获取IP，支持DHCP动态和静态IP配置方式。</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2.带显示屏，可查看CD状态、播放状态、歌曲播放时间。</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3.支持红外遥控器控制进/出仓、播放/暂停、停止/返回、上一曲下一曲、循环播放模式选择、CD/USB/SD音源输入模式选择、（0~9）数字键控制。</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4.支持光盘、U盘及SD卡三种介质，支持手机APP控制切换播放介质，内置MP3播放器，支持读取USB和SD卡的MP3音乐播放。</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5.基于3层网络传输技术，兼容DHCP、TCP、UDP、ICMP、IGMP、ARP等标准网络协议。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7.采用48kHz采样率，支持DSP音效处理，实现16位CD级音质效果。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8.支持手机APP远程实时查看系统设备信息、设备状态，支持手机APP远程设置设备参数（IP地址、设备名称等）。</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9.支持通过手机APP进行任务编辑和实时控制，实现对指定网络终端进行背景音乐播放。</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支持通过手机APP浏览CD播放器歌曲列表，支持直接点播指定歌曲，支持切换播放模式：顺序播放、列表循环、单曲循环及单曲播放等。（提供功能界面截图佐证）（需提供满足此功能第三方检测机构出具的报告证明，并盖投标人或生产厂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支持通过手机APP远程播控，实现播放、暂停、停止、上下曲切换，音量调节操作，支持通过手机APP拖动音乐播放进度条，实现指定曲目时间点播放。（提供功能界面截图佐证）（需提供满足此功能第三方检测机构出具的报告证明，并盖投标人或生产厂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12.内置宽频高保真监听扬声器，音质丰满、清晰，并设有监听音量调节旋钮，音量可调。</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13.采用标准RCA莲花头左右声道输出本地音频，可以接有源音箱等其它音频设备。</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14.支持远程固件升级，无需拆机，可通过局域网进行固件升级，减轻维护人员工作强度。</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调谐器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1.标准机箱尺寸设计，采用标准RJ45输入网口，支持自动获取IP，支持DHCP动态和静态IP配置方式，支持FM/AM模式，FM接收频率:76MHz~108MHz，AM接收频率:520KHz~1708KHz。</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2.具有LCD液晶显示屏，电台频率自动搜索存储功能，存储电台可达99个，且有断电记忆功能。</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3.支持红外遥控器控制：调频和调幅转换，自动和手动，自动搜台功能。</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4.基于3层网络传输技术，兼容DHCP、TCP、UDP、ICMP、IGMP、ARP等标准网络协议。</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5.采用48kHz采样率，支持DSP音效处理，实现CD级音质效果。</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6.支持手机APP远程实时查看系统设备信息、设备状态，支持手机APP远程设置设备参数（IP地址、设备名称等）。</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▲7.支持通过手机APP进行任务编辑和实时控制，实现对指定网络终端进行电台节目播放。（提供功能界面截图佐证）（需提供满足此功能第三方检测机构出具的报告证明，并盖设备生产厂商公章）</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通过手机APP切换调频模式，实现FM/AM模式切换操作。支持通过手机APP切换频道，实现上下频道切换操作。（提供功能界面截图佐证）（需提供满足此功能第三方检测机构出具的报告证明，并盖设备生产厂商公章）</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9.支持通过手机APP远程播控，实现播放、停止、音量调节操作。</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10.内置宽频高保真监听扬声器，音质丰满、清晰，并设有监听音量调节旋钮，音量可调。</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11.采用标准RCA莲花头左右声道输出本地音频，可以接有源音箱等其它音频设备。</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12.支持远程固件升级，无需拆机，可通过局域网进行固件升级，减轻维护人员工作强度。</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云播寻呼话筒</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1.采用高清触摸屏≥7英寸，采用图形化操作界面，支持寻呼分区显示，显示屏可实时显示分区列表、分区终端状态等信息。</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2.支持自定义快捷键，用户可根据需求配置广播快捷键</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3.支持登陆权限管理，支持账户和密码登录管理，用户可使用不同权限账户登录。</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4.基于3层网络传输技术，兼容DHCP、TCP、UDP、ICMP、IGMP、ARP等标准网络协议。</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5.采用超强指向性麦克风，支持48kHz采样率，保证高品质广播喊话音质，喊话广播支持通过咪杆话筒或耳麦话筒接口外接麦方式，方便用户多种场合灵活应用。</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▲6.可实现极低延时（5ms）的端对端传输，支持对任意分区“零”延时寻呼广播。（需提供满足此功能第三方检测机构出具的报告证明，并盖设备生产厂商公章）</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7.支持通过手机APP远程实时查看设备信息、设备状态，支持手机APP远程设置设备参数（IP地址、设备名称等）。</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8.支持自动获取IP，支持DHCP动态和静态IP配置方式。</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全业务混音功能，支持广播业务和网络背景音乐的数字混音，满足学校的广播体操、升旗、运动会场景，小区公园广播和背景音乐混音播放场景等各类活动的混音扩声应用。（需提供满足此功能第三方检测机构出具的报告证明，并盖设备生产厂商公章）</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10.支持通过寻呼话筒独立调节话筒音量与网络背景音乐音量。</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▲11.支持自定义话筒优先级，具有三级优先级可选，高优先级话筒广播优先于（可抢占）低优先级话筒广播，同级优先级混音。（需提供满足此功能第三方检测机构出具的报告证明，并盖设备生产厂商公章）</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12.支持远程固件升级，无需拆机，可通过局域网进行固件升级，减轻维护人员工作强度。</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13.支持监听功能，内置全频高保真扬声器，实现任意终端的网络监听，监听音量可调节。</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14.支持双电源供电，支持标准POE供电、DC24V/2A供电。</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节目定时器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1.标准机柜式设计，设有十路可编辑定时控制电源，最大用电量2500W。</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▲2.大屏幕液晶显示屏，图形化界面，操作简单。可显示10路电源状态指示、日期、星期、时间、下一步程序的信息等。（提供界面截图佐证此功能，并盖生产厂商公章）</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3.具备1路钟声输出接口，1路报警短路信号输入接口。</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4.具备1路触发控制短路信号输出接口，可触发报警器等设备。</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5.设有短路触发输出接口，可控制十六位电源时序器开关，扩展定时电源插座。</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6.支持将一星期内某一天的程序拷贝到其它的某一天或某几天。</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7.断电程序不丢失，来电自动恢复运行。</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8.存储容量大，可进行多步编程定时控制电源。</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云播报警采集器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▲1.标准机柜式设计，采用标准RJ45输入网口，单台报警采集器支持16路消防短路信号输入。（提供设备接口截图佐证）（需提供满足此功能第三方检测机构出具的报告证明，并盖设备生产厂商公章）</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2.基于3层网络传输技术，兼容DHCP、TCP、UDP、ICMP、IGMP、ARP等标准网络协议</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3.采用48kHz采样率，支持DSP音效处理，实现CD级音质效果。</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4.支持手机APP远程实时查看系统设备信息、设备状态，支持手机APP远程设置设备参数（IP地址、设备名称等）。</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5.支持自动获取IP，支持DHCP动态和静态IP配置方式。</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▲6.支持通过手机APP设置报警触发模式，包括单区、全区、邻区+1、邻区+2、邻区+3、邻区+4。（提供功能界面截图佐证）（需提供满足此功能第三方检测机构出具的报告证明，并盖设备生产厂商公章）</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7.支持通过手机APP设置报警音乐播放模式，包括单曲循环、单曲播放。</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8.支持通过手机APP设置报警解除模式，包括自动解除、手动解除。</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9.支持多台报警采集器扩展接入系统。</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10.支持一键取消报警，在报警状态下，按下面板报警复位键，可以取消报警触发状态。</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11.支持离线报警功能，在主机离线情况下，可保证报警任务的正常触发。</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12.支持一键恢复出厂功能，最大程度方便系统维护管理。</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13.支持主备电源供电，市电宽电压供电+零切换时间的DC24V备用电源，为终端7×24小时工作提供保障。</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14.支持远程固件升级，无需拆机，可通过局域网进行固件升级，减轻维护人员工作强度。</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▲所投产品厂家具有服务能力达到GB/T27922-2011《商品售后服务评价体系》标准五星级，证书覆盖范围包括音视频集成系统（公共广播、消防广播）字样，提供证书复印件并盖生产厂商公章。</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网络机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24口全千兆企业级以太网络，即插即用，机架式</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22U，600*800*1166mm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云播网络音箱</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1.专业一体化壁挂式音箱设计，内置工业级专用网络音频解码芯片，实现播放广播和网络音乐节目功能。</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2.音箱输出功率：低音2×20W，高音2×2W，内置电子分频。</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3.基于3层网络传输技术，兼容DHCP、TCP、UDP、ICMP、IGMP、ARP等标准网络协议</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4.采用48kHz采样率，支持DSP音效处理，实现16位CD级音质效果。</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5.支持手机APP远程实时查看系统设备信息、设备状态，支持手机APP远程设置设备参数（IP地址、设备名称等）。</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6.支持自动获取IP，支持DHCP动态和静态IP配置方式。</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7.支持通过手机APP远程音量配置，支持音量批量复制功能，实现多台设备批量音量配置。</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8.全业务混音功能，支持广播业务和网络背景音乐的数字混音，满足学校的广播体操、升旗、运动会场景，小区公园广播和背景音乐混音播放场景等各类活动的混音扩声应用。</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9.具有标准RJ45输入网口，传输速率：100Mbps；总谐波失真≤1%，频率响应：70Hz～20kHz，信噪比≥75dB（A）</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▲10.支持音箱故障检测功能，支持通过手机APP实时查看音箱故障状态。（提供功能界面截图佐证）（需提供满足此功能第三方检测机构出具的报告证明，并盖设备生产厂商公章）</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11.支持远程固件升级，无需拆机，可通过局域网进行固件升级，减轻维护人员工作强度。</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▲所投产品厂家质量管理体系符合GJB9001C-2017，并获得武器装备质量管理体系认证证书，证书含音视频系统（公共广播、消防广播）字样，提供证书复印件并盖生产厂商公章。</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网口</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CAT6e</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云播分区功放</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1.标准机柜式设计，采用标准RJ45输入网口，支持自动获取IP，支持DHCP动态和静态IP配置方式。</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2.内置工业级专用网络音频解码芯片，实现播放广播和网络音乐节目功能。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3.内置高保真专业数字功放，具有定压100V/定阻4~16Ω的240W功率输出</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具有8个功率分区输出端口，支持8分区独立控制，支持任意分区、全区播放广播和网络音乐节目功能。（提供设备接口截图及分区功能界面截图佐证）（需提供满足此功能第三方检测机构出具的报告证明，并盖设备生产厂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5.基于3层网络传输技术，兼容DHCP、TCP、UDP、ICMP、IGMP、ARP等标准网络协议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6.采用48kHz采样率，支持DSP音效处理，实现CD级音质效果。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7.支持手机APP远程实时查看系统设备信息、设备状态，支持手机APP远程设置设备参数（IP地址、设备名称等）。</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8.支持通过手机APP远程音量配置，支持音量批量复制功能，实现多台设备批量音量配置。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9.支持通过手机APP远程调节高低音，可根据应用需求调节更好的音质效果。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支持功放故障检测功能，支持功放故障/过载/过温保护/短路保护检测功能，支持通过手机APP查看功放是否有故障。（提供功能界面截图佐证）（需提供满足此功能第三方检测机构出具的报告证明，并盖设备生产厂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11.支持定压模式分区故障检测功能，通过显示显示屏可显示8个分区是否有故障。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12.全业务混音功能，支持广播业务和网络背景音乐的数字混音，满足学校的广播体操、升旗、运动会场景，小区公园广播和背景音乐混音播放场景等各类活动的混音扩声应用。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13.支持三线制音控强切，功放各区定压100V输出具备三线制音控强切输出功能，无需强切电源，同时兼容四线制消防强切，需外接24V强切电源。</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14.智能节电及预开管理，空闲时自动切断功放电源，有信号时自动打开，实现系统节能及设备可靠稳定的工作。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15.具有8个快捷按键，通过按键可快速打开/关闭对应的分区；具有多功能编码器旋钮，可进行音量调节、高低音调节等操作。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16.支持远程固件升级，无需拆机，可通过局域网进行固件升级，减轻维护人员工作强度。</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音柱1</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1．额定功率（100V）：7.5W,15W</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2．额定功率（70V）：3.8W,7.5W</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3．灵敏度：91dB±3dB</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4．阻抗：黑:Com白:1.3KΩ绿:670Ω</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5．频率响应：50-18KHz</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6．喇叭单元：4"×1,2.5"×1</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7．防护等级：IP66</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音柱2</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1．额定功率（100V）：10W,20W</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2．额定功率（70V）：5W,10W</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3．灵敏度≥86dB</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4．频率响应：150-16KHz</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5．喇叭单元：2.5"×4</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防护等级：IP66</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辅助材料及安装调试</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音频连接线、网线、水晶头、四芯室外单模光纤、喇叭线、RVV2*1.5平方二芯软护套线、电源线等辅助材料及安装调试</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93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视频系统</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半球摄像机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 具有400万像素CMOS传感器。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 最大分辨率2560x1440。</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 ▲需具有20路取流路数能力，以满足更多用户同时在线访问摄像机视频。（提供公安部检测报告证明，并加盖原厂公章）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 最低照度彩色：0.001lx(AGC开，RJ45输出)，黑白:0.0001lx(AGC开，RJ45输出)，灰度等级不小于11级。</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 红外补光距离不小于50米。</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 需支持三码流技术，可同时输出三路码流，主码流最高2560x1440@30fps，第三码流最大2560x1440@30fps，子码流704x576@30fps。</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 在2560x1440@25fps下，清晰度不小于1400TVL。</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 支持H.264、H.265、MJPEG视频编码格式，且具有HighProfile编码能力。</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 信噪比不小于55dB。</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 需支持8行字符显示，字体颜色可设置，需具有图片叠加到视频画面功能。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 需具有黑白名单功能，其中白名单可添加不小于10个IP地址。</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 需支持智能后检索功能。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 需具有电子防抖、ROI感兴趣区域、SVC可伸缩编码、自动增益、背光补偿、数字降噪、强光抑制、走廊模式、视频水印等功能。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 摄像机能够在-30~60摄氏度，湿度小于93%环境下稳定工作。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15. 设备与客户端之间用100米网线进行传输，数据包丢包率小于0.1%。</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16. 不低于IP67防尘防水等级。</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17. 需具有1个RJ-4510M/100M自适应网络接口。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18. 需支持DC12V供电，且在不小于DC12V±30%范围内变化时可以正常工作。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19. ▲同一静止场景相同图像质量下，设备在H.265编码方式时，开启智能编码功能和不开启智能编码相比，码率节约1/2。（提供公安部检测报告证明，并加盖原厂公章）</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智能筒型摄像机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 具有200万像素CMOS传感器。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 ▲内置GPU芯片。（提供公安部检测报告证明，并加盖原厂公章）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 ▲内置麦克风和喇叭。（提供公安部检测报告证明，并加盖原厂公章）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 内置红外与白光补光灯。</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 ▲支持白光报警功能，当报警产生时，可触发联动声音警报和白光闪烁。（提供公安部检测报告证明，并加盖原厂公章）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 最低照度彩色：0.001lx，黑白:0.0001lx，最大亮度鉴别等级（灰度等级）不小于11级。</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 红外补光距离不小于100米。</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 需支持双码流技术，主码流最高1920x1080@25fps，子码流640x480@25fps。</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 在1920x1080@25fps下，清晰度不小于1100TVL。</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 支持H.264、H.265、MJPEG视频编码格式，其中H.264支持Baseline/Main/HighProfile。</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 信噪比不小于62dB。</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 ▲支持声音报警功能，报警声音类型不小于10种，报警声级及报警次数可设置。（提供公安部检测报告证明，并加盖原厂公章）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 ▲需具备智能分析抗干扰功能，当篮球、小狗、树叶等非人或车辆目标经过检测区域时，不会触发报警。（提供公安部检测报告证明，并加盖原厂公章）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 需支持DC12V供电，且在不小于DC12V±30%范围内变化时可以正常工作。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15. 不低于IP67防尘防水等级。</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AI抓拍筒型摄像机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 像数：≥200W，具有不小于1/1.8"靶面尺寸。</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 内置GPU芯片。</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 最低照度彩色：0.0003 lx，黑白:0.0001 lx，最大亮度鉴别等级（灰度等级）不小于11级。</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 需支持四码流技术，主码流最高1920x1080@60fps，子码流704x576@50fps，第三码流1920x1080@60fps，第四码流1920x1080@60fps。</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 支持H.264、H.265、MJPEG视频编码格式，且具有High Profile编码能力。</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 同一静止场景相同图像质量下，设备在H.265编码方式时，开启智能编码功能和不开启智能编码相比，码率节约80%。</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 信噪比不小于60dB。</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 在分辨率1920x1080 @ 25fps，延时不大于70ms。</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 ▲支持亮度异常、清晰度异常、花屏、雪花、偏色、画面冻结、增益失衡、画面抖动、条纹干扰、信号丢失、视频遮挡、光晕、紫边等故障报警功能。（提供公安部检测报告证明，并加盖原厂公章）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 支持单场景同时检出不少于30张人脸图片，并支持面部跟踪。</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 人脸检出率不小于99%。</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 ▲支持侧脸过滤功能，可过滤上下、左右角度达到预设值的人脸。（提供公安部检测报告证明，并加盖原厂公章）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 可识别不低于170种车辆品牌。</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 可识别不低于3600种车辆子品牌。</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15. 可识别11种车辆颜色。</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16. ▲车辆车身颜色识别准确率不小于95%。（提供公安部检测报告证明，并加盖原厂公章）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17. ▲车型识别白天准确率不小于99%，晚上准确率不小于95%。（提供公安部检测报告证明，并加盖原厂公章）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18. ▲支持捕获、识别新能源汽车专用号牌。（提供公安部检测报告证明，并加盖原厂公章）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19. 需支持本地SD卡存储，最大支持256G，并支持存储卡损坏程度显示。</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20. ▲支持对存储卡进行读写锁定，锁定后的存储卡在移动终端需要密码才能访问。（提供公安部检测报告证明，并加盖原厂公章）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21. 需具有1个报警输入、1个报警输出接口、1个音频输入、1个音频输出接口、1个CVBS输出接口、1个RS485接口。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22. 需具有1个RJ-45 10M/100M/1000M自适应网络接口。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23. 需同时支持DC12V和POE供电，且在不小于DC12V±30%范围内变化时可以正常工作。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24. 不低于IP67防尘防水等级。</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网络高清智能球机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 图像传感器: 1/2.8＂ progressive scan CMOS</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 视频输出支持2560×1440@25fps，分辨力不小于1400TVL，红外距离可达300米</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 支持23倍光学变焦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 支持最低照度可达彩色0.0005Lux，黑白0.0001Lux</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 支持水平手控速度不小于240°/S，垂直手控速度不小于100°/S，云台定位精度为±0.1°</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 水平旋转范围为360°连续旋转，垂直旋转范围为-5°~90°</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 支持300个预置位，可按照所设置的预置位完成不小于8条巡航路径，支持不小于4条模式路径设置，支持预置位冻结功能；可实现RS485接口优先或RJ45网络接口优先控制功能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 样机可对设定区域内的运动目标在设定时间内持续跟踪，使该目标处于主视频图像中，样机可自动调节变倍，可对该目标抓拍图片并可手动切换跟踪目标</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 信噪比≥60dB，网络延时不大于120ms</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 动态范围不小于106dB，照度适应范围不小于135dB，宽动态能力综合得分不小于135</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 ▲样机与客户端之间用150m五类非屏蔽网线直接连接，网络传输能力满足发送1500个数据包，重复测试3次，每次丢包数不大于1个（提供公安部检测报告证明，并加盖原厂公章）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 ▲具备较强的网络适应能力，在丢包率为20%的网络环境下，仍可正常显示监视画面。（提供公安部检测报告证明，并加盖原厂公章）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 支持智能红外、透雾、强光抑制、电子防抖、数字降噪、防红外过曝功能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 支持区域遮盖功能，支持设置不少于24个不规则四边形区域，可设置不同颜色；支持自动定位、断电记忆功能；支持IP地址访问控制功能,支持定时抓图或报警联动抓图上传ftp功能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15. 球机应具备本机存储功能，支持SD卡热插拔，最大支持256GB</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16. 支持采用H.265、H.264视频编码标准，H.264编码支持Baseline/Main/High Profile，音频编码支持G.711ulaw/G.711alaw/G.726/G.722.1</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17. 支持三码流同时输出，主码流、第三码流同时支持2560×1440@30fps，2048×1536@30fps</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18. 支持GB28181协议，支持标准Onvif协议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19. 支持区域入侵、越界入侵、徘徊、物品移除、物品遗留、人员聚集、停车，并联动报警</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硬盘录像机（含8×4T 硬盘)</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 2U标准机架式，支持64路H.264、H.265混合接入；最大支持16×1080P解码；支持H.265、H.264解码</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 具有≥2个HDMI接口、≥2个VGA接口、≥2个RJ45网络接口、≥2个USB2.0接口、≥1个USB3.0接口、≥16路报警输入接口、≥8路报警输出接口，可内置不少于8块SATA接口硬盘</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 NVR总资源为满负载条件下的最大接入带宽640Mbps、最大存储带宽640Mbps、最大转发带宽640Mbps、最大回放带宽640Mbps。最大接入路数64路</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 支持按年龄、性别、眼镜、上衣颜色、骑车、背包属性分组显示人员录像文件</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 支持RAID0、RAID1、RAID5、RAID6、RAID10、RAID50、RAID60、JBOD模式；支持一键创建RAID5阵列功能；支持全局热备功能，可指定多块硬盘为全局热备盘；当阵列内某块磁盘发生故障，热备盘自动替换故障盘进行磁盘阵列重构。可设置未进行读写操作的硬盘、Raid组自动处于休眠状态</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 ▲配合具有区域关注度检测功能的IPC，可实时显示关注区域的人数；支持配置人数阀值和停留时长，当人数过多或停留超时触发报警时，样机可联动录像、抓拍并保存图片、弹出报警画面、声音警告、上传中心、发送邮件、触发报警输出，联动云台轮巡、联动云台预置点、记录日志（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 支持秒级检索查看硬盘中录像文件，秒级检索录像文件中的人员、车辆、人体等活动目标，并以弹窗形式来展示活动目标关联的录像片段</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 支持图片文件秒级检索，秒级提取硬盘中人脸、车辆、人体等图片文件，用户可快速浏览全部通道中的图片文件</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 ▲支持报警事件、异常事件实时计数提醒，并以图标形式在监控界面上提醒用户。用户可以点击报警图标，查看报警详情列表，可在列表中快速查看报警关联的录像。当有新事件发生时计数自动累加，当用户查看后计数自动清零（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 支持过车记录导出表格功能，表格包含通道、时间、车牌号、车型、车身颜色、车辆品牌、车辆抓拍图片信息</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 支持图表形式展示已添加的IP通道，支持自动抓拍一张图片作为IP通道封面</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 支持对任一录像文件打标签，单个文件最大支持1024个标签，设备可添加的标签个数不少于8192</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 ▲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 支持1/8、1/4、1/2、1、2、4、8、16、32、64、128、256等倍速回放录像，支持录像回放的剪辑和回放截图功能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15. 支持开启RAID后，系统接入带宽、存储带宽、转发带宽、回放带宽不下降</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16. ▲支持本地预览权限的配置，设置权限后的通道只有登录后才会出现预览画面；支持远程预览加密，只有输入密钥才能解开视频。并支持码流加密；WEB界面远程登录设备，30分钟无操作，设备自动退出登录；可设置远程访问IP地址和MAC地址黑白名单；WEB端可设置开启HTTPS安全链接、SSH（提供公安部检测报告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17. 支持设置走廊模式，对画面进行“左右”、“上下”、“中心”镜像翻转</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18. 支持多址设定功能，可将2个网口设置不同网段的IP地址</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19. 支持双系统功能检查，检测到一个系统异常时，可从另一个系统启动，并恢复异常系统</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20. 工作温度：-10℃--＋55℃；工作湿度：10％--90％。</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千兆接入网络终端</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 提供8个千兆PoE电口、2个千兆光口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 支持IEEE 802.3at/af标准</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 支持IEEE 802.3、IEEE 802.3u、IEEE 802.3x、IEEE 802.3ab、IEEE 802.3z标准</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 支持远程升级</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 支持6 KV防浪涌</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 支持PoE输出功率管理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千兆汇聚网络终端</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 全网管二层交换机</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 24个千兆电口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 4个千兆光口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 包转发率42Mpps</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 1U高度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 19英寸宽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 工作温度：0℃～40℃</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液晶监视器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 22寸液晶监视器，塑胶外观</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 显示：LED背光；物理分辨率1920×1080P；</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 接口：VGA输入*1，HDMI输入*1，3.5mm音频输入*1，BNC输入*1，USB输入*1；</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 ▲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提供第三方检测报告中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 显示单元具备透雾处理功能，显示单元具备智能透雾处理技术，支持9个等级的去雾处理能力。</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 监视器可内嵌网络解码模块，采用ARM+DSP嵌入式构架，支持直接IPC、DVR、NVR的监控视频流接入并取流解码显示。具有支持到8路1080P网络解码，支持16路720P/64路D1。支持分辨率为800W向下兼容，支持16路4CIF，4路30W(25帧），1路500W（15帧），1路600W（15帧），一路800W（15帧）。具有支持轮巡解码、流媒体功能，可1/4/6/8/9/16分屏显示。</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 监视器可同时开启3个动态信号窗口（包括VGA、RGBHV、Video、DVI、YPbPr、HDMI等信号），可在不需要外置图像控制器的情况下支持RGB信号和视频信号的直通显示及混合叠加、画中画显示；信号窗口可实现任意缩放、移动、跨屏、漫游、拼接、透明度调节以及全屏显示。</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 ▲监视器支持U盘点播，内置MPEG、JPEG和RealMedia解码器，支持点播U盘、移动硬盘中的视频、图片、音频或文本资源。视频：支持TS、3g2、avi、mkv、mov、mp4、mpg、tp等文件。音频：支持mp3、wma、m4a、wav、aac等文件。图片：支持jpg、bmp、png等文件。文本：支持txt文件。(提供第三方检测报告中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 内置数码EQ图像强化处理器，可改善弱信号下的成像品质。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 ▲监视器内置黑白精显模式，可将彩色信号转换成黑白灰度模式并提高图像细节辨认能力。(提供第三方检测报告中证明，并加盖原厂公章)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 具备智能光感护眼功能，显示单元可自动识别环境光强弱，根据环境光变化调节屏幕亮度。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 ▲监视器需支持7色独立调整、精确色彩控制、肤色校正功能。内置图像处理引擎支持RGBCMYF七种颜色亮度(IBC)、色调(IHC)、饱和度(ICC)独立调整。颜色16.7M，和刷新率支持120Hz倍频刷新。内置图像处理器采用3D梳状滤波技术。3D降噪和空间降噪相结合。显示器需要具有厂家自带的自动校色系统，不需要人工参与自动对显示器进行色彩属性一致性校准。显示器色温可以以100K为单位，在2000K至10000K之间调节。(提供第三方检测报告中证明，并加盖原厂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 图像处理引擎符合任意帧率自动转换功能，可将输入的非50Hz/60Hz的图像转换成60Hz输出。</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 内置图像处理器采用3D梳状滤波技术，消除动态视频图像的边缘锯齿，图像清晰、细腻。</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15. 监视器采用双CPU+多个协处理器核的构架;双CPU负责通讯、色彩调整及模块控制等控制功能；3个DSP核+1个FPGA核负责图像数据的处理。</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16. 具有调整γ曲线的功能。</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客户端</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硬件规格：</w:t>
            </w:r>
          </w:p>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1U 380小机箱</w:t>
            </w:r>
          </w:p>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1个HDMI，1个VGA，异源输出</w:t>
            </w:r>
          </w:p>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2盘位，可满配6TB硬盘 </w:t>
            </w:r>
          </w:p>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1个千兆网口</w:t>
            </w:r>
          </w:p>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1个USB2.0接口、1个USB3.0接口</w:t>
            </w:r>
          </w:p>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报警IO：4进1出</w:t>
            </w:r>
          </w:p>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p>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软件性能：</w:t>
            </w:r>
          </w:p>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输入带宽：256M</w:t>
            </w:r>
          </w:p>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32路H.264、H.265接入</w:t>
            </w:r>
          </w:p>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最大支持8×1080P解码</w:t>
            </w:r>
          </w:p>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支持H.264、H.265解码</w:t>
            </w:r>
          </w:p>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Smart 2.0/整机热备/ANR/智能检索/智能回放/车牌检索/人脸检索/热度图/客流量统计/分时段回放/超高倍速回放/双系统备份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包括32路录像机*1台、监控2TB硬盘*1、全高清显示器*1台，及线路等</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附件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机柜、支架、网线、电源线、水晶头、接头、PVC管槽及配件、接线盒、胶粒、钢钉、扎线带、电工胶布、标签、波纹管等；所有设备均按用户要求及现场情况自行深化设计，包括安装，调试，布线，布管等人工费等</w:t>
            </w:r>
          </w:p>
        </w:tc>
        <w:tc>
          <w:tcPr>
            <w:tcW w:w="950" w:type="dxa"/>
            <w:tcBorders>
              <w:left w:val="single" w:color="auto" w:sz="4" w:space="0"/>
              <w:bottom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批</w:t>
            </w:r>
          </w:p>
        </w:tc>
        <w:tc>
          <w:tcPr>
            <w:tcW w:w="988" w:type="dxa"/>
            <w:tcBorders>
              <w:bottom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9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普通教室及教师设备</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教师备授课终端</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1.▲为满足教学兼容性要求，硬件终端和云教室管理软件为同一品牌。</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2.无需安装任何硬件，终端部署好环境后就可以启动进入各种Windows桌面云环境。</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3.断网和服务端宕机，终端都可以使用，不影响正常上课教学。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客户端可按管理策略在断网的情况下启动并运行某几个或所有虚拟桌面系统进行教学，在服务器宕机的情况下，客户端必须能够实现启动运行四个以上系统环境保证正常教学需求。多个系统环境快速切换启动时所需的时间为终端重启一次的时间。</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客户端在使用中且不影响用户使用的情况下，管理端可以维护、更新节点、新增软件，并可按预设的时间、带宽大小，根据排程自动增量部署新软件到客户端，新旧系统环境并可独立存在，上下节点无继承关系。</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6.客户端不依赖网络和服务端可自我还原，支持还原与不还原方式。</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7.系统引导选单显示开启与禁用，实现对当前不使用的系统进行屏蔽。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8.客户端可以使用单一个启动引导程序，来启动不同的作业系统平台，实现了多系统菜单功能的易操作性，大大减轻了系统在复杂环境中部署和应用的困扰。</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9.▲学生演示：教师可选定一台学生机作为示范，由此学生代替教师进行示范教学。（提供此功能界面截图证明且加盖制造生产厂商印章）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10.学生端屏幕录制、回放：学生端接收教师端广播的时候可以自动录制教师机广播教学的过程，课后可以重复观看学习。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11.文件分发：允许教师将教师机不同盘符中的目录或文件一起发送至生机的某目录下。目录不存在自动新建此目录；盘符不存在或路径非法不允许分发；文件已存在选择自动覆盖或保留原始文件。</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13.签到：提供学生名单管理工具，为软件和考试模块提供实名验证。提供点名功能，支持保留学生多次登录记录、考勤统计、签到信息的导出与对比。</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14.请求帮助：学生端遇到问题可请求帮助，教师端可远程遥控帮助学生解决问题。</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硬件需求：</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CPU  Intel Core I3-10100处理器 (3.6GHz 主频)</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内存配置4G DDR4 内存；提供双内存槽位</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显卡集成显卡</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声卡集成HD Audio</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硬盘256GSSD固态硬盘；支持PCIe NMVE固态硬盘；</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网卡集成10/100/1000M以太网卡；</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显示器与主机同一品牌19.5寸LED显示器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▲接口≥原厂自带6个USB接口、主板集成2个视频接口（其中至少1个HDMI高清接口）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▲电源 110/220V 180W 节能电源</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▲安全特性出厂主板BIOS自带USB屏蔽技术，仅识别键盘、鼠标，各位置USB可分别独立管理，可这种无法识别USB读取设备，有效防止U盘自带病毒传入计算机以及数据泄露。</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原厂服务要求提供主机原厂三年保修且原厂工程师上门维护</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品质管理：</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▲（1）制造厂商设有研发实验室具备可靠性评定能力并且通过中国合格评定国家认可委员会的CNAS实验室认可，需提供中华人民共和国工业和信息化部官网链接或相关证明材料</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▲（2）所投产品的制造厂商具备中国信息安全测评中心颁发的国家信息安全服务资质证书，提供相关证明文件；</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▲（3）所投产品是教育行业信息化推荐品牌，提供相关证明文件；</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▲（4）所投产品是中国教育技术协会会员单位且提供相关证明文件；</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提供以上证书复印件且加盖生产制造商印章。</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移动备授课终端</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一、资源管理平台：</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课堂教学系统提供丰富的课程资源，满足备课、授课需求，资源需按照教材目录统一编目、呈现。类型包括教学设计、课件资源、备授课素材资源、微课视频、学案等多种类型。；(提供对应的截图盖原厂章)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课程资源按教学目录、课时进行资源的组织管理，并提供以课时为单位的筛选和查找功能。教师可以自由访问课程资源库，预览或下载使用，除了授课的课件外，课堂中一键调用资源库，满足课堂的生成性需求。(提供对应的截图盖原厂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▲3.教师在平台可上传建设校本资源，可以自定义资源编目，亦可沿用当前的教材目录结构，类型与资源库标准一致，经过审核后可分享到校内，并在备授课中使用。(提供对应的截图盖原厂章)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▲4.提供简单易学的微课录制工具，一键录制微课教学资源。(提供对应的截图盖原厂章)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二、互动教学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不改变教师传统的备授课方式，可直接使用PPT、互动白板模式进行智慧课堂教学，平台提供辅助的资源支撑，同时课堂系统提供互动、分享、点评、协作等教学工具，支撑教师开展创新型教学。(提供对应的截图盖原厂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在课堂教学过程中，教师可随时查看学生学习情况，支持呈现全班活动概貌、个人学习详情。针对单个学生，可调出学生屏幕进行关注、鼓励、批注，并可将批阅结果进行全班分享；针对多个学生，可以同时关注屏幕进行对比与点评。(提供对应的截图盖原厂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▲3.教师能够随时调用平台提供的教学资源，满足课堂即时性教学需求，分享资源、发布练习，指定特定学生、学习小组下发，助力分层教学。(提供对应的截图盖原厂章)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▲4.教师可以在互动白板、任意教学软件、教学资源上进行圈点、批注、重点强调。教师端的圈点、批注、强调等操作可实时与学生端同步。(提供对应的截图盖原厂章)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三</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课堂管控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教师能够带领学生端，始终跟随教学进程统一步骤操作，如活动跳转、互动进程，并可控制学生端是否可操作、是否关闭屏幕。(提供对应的截图盖原厂章)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课中教师可实时查看学习进程结果，并对学生进行一对一辅导与点评，指导学生进行自学、研讨、协作。(提供对应的截图盖原厂章)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教师可随时了解课堂考勤、学生在线等情况，实时掌握学生课堂参与情况。</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教师可以实现基于在线学生或者全班学生的随机点名，活跃课堂气氛、并可随时关注特定学生作答情况。(提供对应的截图盖原厂章)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课堂上能够提供计时功能，在计时结束时，学生端锁定操作，老师查看、展示学生在指定时间内完成的学习情况，活动结束后，须由教师统一解锁。(提供对应的截图盖原厂章)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硬件需求：</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处理器:Intel i5-1135G7主频2.4G 处理器；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内存：8G内存</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硬盘:512 G M.2 PCIe NVME SSD硬盘</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▲显示屏：14” LED液晶显示屏，配置合金转轴，屏幕180度平放</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显卡：集成显卡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网卡：配置无线网卡（集成蓝牙功能）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摄像头：720P高清摄像头 ，支持物理防窥功能，保护个人隐私</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▲接口：2个USB3.2接口（其中1个PowerUSB），2个type-C（含一个全功能USB 3.2 Gen2 ，1*雷电4）接口；HDMI接口、1*RJ45,读卡器接口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▲可靠性：产品通过GB/T9813-2000电源适应性能力测试并通过通过GB/T9813-2000环境适应性检测在在70℃到-45℃环境下存放8小时后还能正常开机运行，，并提供国家权威机构（须有CNAS认可的检测机构）的检验证书。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服务：提供制造商原厂一年上门保修服务.。</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教师备授课终端2</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云桌面管理平台</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1.X86架构，分布式，可快速实现云终端的操作系统虚拟及应用环境虚拟。整体集中控制、集中管理、快速高效、安全可靠。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2.▲云桌面管理平台需是B/S和C/S双架构，桌面更新模式需具备自动更新和手动更新两种。（提供此功能界面截图证明且加盖制造生产厂商印章）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3.▲云桌面管理平台需具备BT服务端设置和BT客户端设置功能，避免影响当前业务使用。（提供此功能界面截图证明且加盖制造生产厂商印章）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4.▲WEB管理界面可管控云终端状态：在线时长、IP地址、MAC地址、机器名、网关，并能进行增、改、删等操作。（提供此功能界面截图证明且加盖制造生产厂商印章）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5.▲可管控云终端信息：主板、CPU、内存、硬盘、显卡等资产配置及变更信息，同时可监控CPU、硬盘温度。（提供此功能界面截图证明且加盖制造生产厂商印章）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6.可实现云终端自主快速恢复和还原，需1分钟内将系统回溯到健康状态。可分配个人数据盘并设定重启是否还原。</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7.所有计算、显示等处理均利用云终端本地硬件资源（内存、CPU、显卡等）。能够流畅运行视频制作、图像处理、高清视频播放等大型应用。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8.▲可实现云终端远程开机、重启、关机及发送消息，可自定义编写、保存、下发各种系统命令至云终端执行。（提供此功能界面截图证明且加盖制造生产厂商印章）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9.▲支持.vhd虚拟盘格式，保证系统兼容性。（提供此功能界面截图证明且加盖制造生产厂商印章）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10.采用本地硬盘扇区缓存（LocaCache）技术，并具备写入模式和只读模式。</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11.需具备差异盘的功能，依据客户需求提供不同的虚拟硬盘。</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12.在断网、管理端宕机的情况下可正常教学，支持四个以上的教学环境使用。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13.支持背景更新、方案排程、带宽预设、增量更新。新老系统环境可独立存在且无继承关系。</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14.▲需具备使用时间设置功能，方便云终端的管理。（提供此功能界面截图证明且加盖制造生产厂商印章）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15.支持服务端分层管理，各分支机构、分校可通过IO管理端为云终端提供桌面服务。</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16.▲具备权限管理功能，可创建多个账号，自定义管理权限。（提供此功能界面截图证明且加盖制造生产厂商印章）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17.▲需提供与管理终端同一品牌云桌面的软件的著作权登记证书（需提供证书复印件并加盖生产厂商公章）。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云课堂互动平台</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1.全面支持Windows系列操作系统。</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2.软件支持加密狗、服务器端授权、在线序列号、离线文件等多种加密方式。</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3.屏幕广播可选择全屏或窗口方式。</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4.网络影院可将教师机播放的视频同步到学生机，支持几乎所有常见的媒体音视频格式，支持1080p高清视频。</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5.教师可指定一台学生机作为示范，由此学生代替教师示范教学。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6.▲可进行分组讨论或主题讨论。（提供此功能界面截图证明）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7.文件收发功能，可拖拽添加文件，可限制学生提交文件的数目和大小。</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8.可设置上网、程序限制策略，可对不同学生设置不同策略（提供此功能界面截图证明且加盖制造生产厂商印章）。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9.▲屏幕笔：教师教学使用的辅助工具，突出显示项目、添加注释，添加批注等等。（提供此功能界面截图证明且加盖制造生产厂商印章）。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10.▲教师可设置题目请学生作答。（提供此功能界面截图证明且加盖制造生产厂商印章）。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11.教师可导入word、ppt、excel、pdf类型文档生成标准化考试答题卡，学生参与作答，结束后系统自动评分并生成统计结果。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12.系统具备单独的班级模型管理功能，实现对班级模型的统一管理。</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13.▲可实现学生签到、电子点名功能（提供此功能界面截图证明且加盖制造生产厂商印章）。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14.▲可实现远程开关机、远程命令、远程设置、远程登录功能（提供此功能界面截图证明且加盖制造生产厂商印章）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硬件需求：</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CPU  Intel Core I5-10500处理器 (3.1GHz 主频)</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内存配置 8G DDR4 内存；提供双内存槽位</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显卡集成显卡</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声卡集成HD Audio</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硬盘256GSSD固态硬盘；支持PCIe NMVE固态硬盘；</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网卡集成10/100/1000M以太网卡；</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光驱DVD刻录</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显示器与主机同一品牌21.5寸LED显示器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▲接口≥原厂自带6个USB接口、主板集成2个视频接口（其中至少1个HDMI高清接口）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▲电源 110/220V 180W 节能电源</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▲安全特性出厂主板BIOS自带USB屏蔽技术，仅识别键盘、鼠标，各位置USB可分别独立管理，可这种无法识别USB读取设备，有效防止U盘自带病毒传入计算机以及数据泄露。</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原厂服务要求提供主机原厂三年保修且原厂工程师上门维护</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输出设备</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最大处理幅面:A4（216×355mm） /双面功能:手动操作/黑白速度:草稿：19ppm，正常：8ppm，ISO：8ppm /彩色速度:草稿：16ppm，正常：5ppm，ISO：5ppm /分辨率: 黑白(最佳)：1200×1200dpi，彩色(最佳)：高达4800×1200dpi/月负荷:达到1000页/扫描控制器:标准配置 /扫描类型:平板式 /扫描元件 :接触式图像传感器CIS /最大分辨率: 1200×1200dpi /扫描尺寸:最大216×297mm /色彩深度:24位 /灰度等级:256级 /介质尺寸: A4，B5，A6，DL信封，自定义：76.2×127-215×355mm /供纸盒容量:标配：60页，最大20张卡片，最大5张信封 /输出容量:最大25页  /显示屏:7段+图标LCD /接口类型 :高速USB2.0</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输出设备</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多功能，首页输出时间： 8.3秒;月负荷：最高 10000;精度: 1200dpi,速度:20页/分钟;语言:GDI(基于主机语言);显示屏:双行液晶显示屏;速度:600 MHz;内存:128MB;纸张处理:150 页;纸张处理（出纸）:100 页面朝下纸盒;速度:高达 20 页/分钟;缩小/放大设置:25% 到 400%;接口:高速usb2.0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复合机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速度类型：中速/最大原稿尺寸：A3/内存容量：1GB/供纸容量：标配纸盒：350页，最大容量：850页（选购BP-CS11）/双面器：标配/自动输稿器：标配，容量100页/接口类型：USB2.0，10Base-T/100Base-TX/1000Base-T/复印速度：黑白：25cpm/复印分辨率：600×600dpi/复印尺寸：A3/预热时间：19秒/首页复印时间：6.4秒/连续复印页数：1-999页/灰度等级：256级/打印控制器：标准配置/打印分辨率：600×600dpi/打印语言：标配：PCL6，选配：PS3仿真/扫描控制器：标准配置/扫描速度：37ipm/扫描分辨率：600×600dpi/输出格：TIFF/JPEG/PDF（仅彩色/灰度）</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交互教学一体机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一、硬件：</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1.整机采用全金属外壳设计，产品不应有危险锐利边缘及危险锐利尖端，转角及边框部位都应经倒圆或者倒角处理。</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2.整机屏幕采用75/86英寸超高清LED 液晶显示屏，屏幕分辨率不低于3840*2160。</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3.显示比例16:9，可视角度≥178°；支持UHD高清点对点显示。</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4.整机能感应不同光照环境并自动调节屏幕亮度，此功能可自行开启或关闭；</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5.具备柔和，动态，标准，智能模式；在智能模式下，整机可以根据显示内容的差异，自动调节显示效果；▲（提供具有CMA、CNAS认证机构出具的检测报告）。</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6.整机内置2.1声道音响，前朝向（避免中高音损失）8W中高音扬声器2个，后朝向15W低音扬声器1个，额定总功率30W，音质更加清晰和有质感；▲（提供具有CMA、CNAS认证机构出具的检测报告）。</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7.整机支持蓝牙4.2标准的连接功能；▲（提供具有CMA、CNAS认证机构出具的检测报告）。</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8.整机内置无线传输模块，无需OPS模块电脑或任何外接、转接天线及网卡，即可同时实现Wi-Fi的双频2.4G&amp;5G接收、AP无线热点的5G发射，满足IEEE 802.11 a/b/g/n/ac标准。▲（提供具有CMA、CNAS认证机构出具的检测报告）</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9.具有摄像头，像素不低于800W，摄像头集成内置麦克风拾音。▲（提供具有CMA、CNAS认证机构出具的检测报告）。</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整机内置AI语音操控模块，唤醒词激活后可通过语音控制整机快速开关白板软件、传屏互动工具、幼儿相机、幼教软件，操控电脑关机、待机及待机唤醒。语义词库支持离线使用，在无网络环境下仍可进行语音交互。▲（提供具有CMA、CNAS认证机构出具的检测报告）。</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11.幼教专用相机拍照及录像的开始、保存、重拍、取消等操作均支持智能语音操控，方便快速记录课堂瞬间和活动视频▲（提供具有CMA、CNAS认证机构出具的检测报告）。</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12.内置模块化电脑，搭载Intel 8代酷睿系列 i5CPU，内存：4GB DDR4笔记本内存或以上配置，硬盘：256GB或以上SSD固态硬盘。</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二、资源软件</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1.系统资源严格依据《3-6岁儿童学习与发展指南》与《幼儿园指导纲要》编制而成，资源内容涵盖健康、语言、社会、科学、艺术等五个领域。</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 ▲系统主要分为资源和应用两大特色教学功能：资源包括：儿童普通读物动画和视频列表（300个以上）和动画视频资源列表（2600个以上），须提供全部资源列表。应用包括：“主题课程、特色课堂、电子白板、工具”等</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 ▲系统提供的主题课程，可支持电子书、动漫课堂，并具有活动目标、活动建议、快乐课堂（课堂互动）。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4.系统提供的电子白板支持白板软件教学，可调整笔的粗细和九种以上字体颜色自定义，且可保存、撤销白板教学内容和发布到班级。</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 ▲系统提供：主题绘本（分级阅读），礼仪与安全，国学经典，幼儿才艺（才艺课堂），剑桥主题英语（动漫英语），剑桥互动英语，经典童话故事，行为习惯故事，多元主题活动，潜能互动课程，手指操，蒙氏快乐阅读12类五大领域教育资源。</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 ▲系统资源涉及到flash、swf、jpg、png、mp3、mp4共计6种媒体类型。幼教系统包含2900条以上1080P高清视频和高清动画资源，资源大小在45GB以上。</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7.▲软件具有白板软件功能，可以进行书写、擦除、重点标注等，且在重要知识点配备教参指导功能，方便老师教学。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 ▲为保证软件的专业性和科学性，研发单位需具备《出版物经营许可证》。</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 ▲【需额外付费】可提供配套的纸质绘本和电子课件，可以满足不同幼儿园教学需求。</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空气调节器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3P，使用面积（30-50平方）</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设备高空安装及辅材</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设备高空安装及辅材</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批</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耗材</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按照客户需求配备</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批</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双门教师文件柜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尺寸：1800*850*400mm,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柜体采用优质冷轧钢制作，表面经除油、酸洗 、磷化等化学九道工序后采用静电亚光喷涂处，耐腐蚀性强，光泽性好。</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沙发(软）</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面料：优质西皮，柔软富于韧性，表面光泽度好，厚度适中，透气性强。坐垫及靠背：采用高密度东亚海绵，软硬适中，回弹力为50%，不变形，符合防火标准；西皮沙发1+1+3：</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三人：195*80*88cm，单人：95*80*88cm</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教师桌</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45#铝合金型材边框，镶2*2条砂玻璃。台面板为25MM E1级耐麿耐刮三胺板PVC封边，配三抽活动柜，主机架，PP塑料键盘托。组合式，单个位尺寸W1200*D600*H1200mm</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电脑台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kern w:val="0"/>
                <w:sz w:val="21"/>
                <w:szCs w:val="21"/>
                <w:highlight w:val="none"/>
                <w14:textFill>
                  <w14:solidFill>
                    <w14:schemeClr w14:val="tx1"/>
                  </w14:solidFill>
                </w14:textFill>
              </w:rPr>
              <w:t>基材：采用环保型E1级中纤板，经过防虫。防腐等化学处理，干燥至低于12%含水率 ，平整度好，性能稳定。不易变形。</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饰面：优质胡桃木面。</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五金配件：采用优质五金件。</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油漆：采用环保型PE底漆PC面漆，透明度高，耐磨，手感细腻。五底三面油漆工艺，表面光滑平整，无颗粒、无气泡、无渣点、颜色均匀、硬度高、符合E1级环保标准。</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教师椅子</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转椅：优质网布，色泽亮丽、多样，防腐性强；软质聚氨泡沫坐垫，采用高密度，定型发泡海棉，软硬适中，回弹性好，不变形，五星脚架。</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9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教学设备</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免拆装画板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规格：84*40cm</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材质：松木 黑色加白色面</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鱼形毛巾架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不锈钢材质，规格100*40*110cm</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彩色鞋柜12格</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规格：120*22*35；十二格；防火板板材，整体坚固实用，豪华大方。</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简美式书包柜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十二格；120*30*90cm；防火板板材,整体坚固实用，豪华大方</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水杯柜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规格：142*35*128m；松木,整体坚固实用，豪华大方。</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挂板软木板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规格：90*150cm；木边框+软木板</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多啦A梦组合柜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规格：65*30*130cm；防火板板材,整体坚固实用，豪华大方</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7格玩具柜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规格：120*30*90cm；防火板板材,整体坚固实用，豪华大方</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6格玩具柜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规格：120*30*90cm；防火板板材,整体坚固实用，豪华大方</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MX塑料床</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规格：138*59*37cm，颜色绿色；两边塑料，床板为松木，无毒无味，安全环保，美观大方。</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塑料长方桌（绿色）</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桌子：规格：120x60x50CM；工程塑料、无毒无味  钢管桌脚，安全耐用，不易损坏，不易褪色。</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椅子</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规格：30x35x53cm</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材质：塑料 采用传统工艺制作 表面磨砂 颜色鲜艳</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钢琴</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规格：长：1483mm，宽：596mm，高：1182mm，</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88键（A2～c5），三踏瓣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铁板：砂铸铁板工艺；</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弦槌：优质纯羊毛毡制造，采用先进的技术、严格的工艺、先进的设备制造而成，具有优良的弹性和适当的硬度，音色优美。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制音毡：平板毡采用国产毛毡，三角毡和坑毡采用其他毛毡。</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击弦机用皮革：采用国产人造皮。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轴衬呢：采用轴衬呢。</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击弦机木制件：采用优质的枫木板材。</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音板：采用加强型实木音板，以白松实木音板为板芯，通过增加上下两层云杉实木木皮加强音板的表层抗拉张力，使音板在任何环境下都能保持稳定的状态，不会变形和开裂。</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弦码：采用优质色木多层板制作。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弦轴板：由多层坚硬的色木交错拼接而成，为弦轴钉提供稳固的握钉力，保证了音准稳定性。</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键盘：键子木芯采用白松原木和精密的数控设备加工而成，琴键之间配合均匀精确，提供稳定的弹奏性能。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音头纽：采用ABS材质制作，不容易变形。</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黑键：采用亚光黑键，其色彩和质感如同乌木，触感舒适自然。</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外壳涂饰：采用国内名牌的不饱和聚酯树脂，漆面光亮平整。</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9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教职工休息室设备</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(高低床)1.2米</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长2000mm*宽1200mm*高1850mm，材质：冷轧钢，工艺：静电喷塑，加高护栏，加宽脚踏，全钢制作</w:t>
            </w:r>
          </w:p>
        </w:tc>
        <w:tc>
          <w:tcPr>
            <w:tcW w:w="950" w:type="dxa"/>
            <w:tcBorders>
              <w:top w:val="single" w:color="auto" w:sz="4" w:space="0"/>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tcBorders>
              <w:top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93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音体室设备</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多媒体平台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一、显示部分：</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1.整机屏幕采用86英寸 UHD超高清LED 液晶屏，显示比例16:9，具备防眩光效果。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2.屏幕图像分辨率达3840*2160。屏幕显示灰度分辨等级达到128灰阶以上。</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3.图像制式：PAL/SECAM/NTSC。</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 ▲整机具有减滤蓝光功能，可通过前置物理功能按键一键启用减滤蓝光模式。为了方便老师操作，且不占据空间内存，可支持前置按键实现该功能。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二、设备可靠性：</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整机符合浪涌（冲击）抗扰度、静电放电抗扰度、射频电磁场辐射抗扰度、电快速瞬变脉冲群抗扰度、射频场感应的传导抗扰度等要求，确保整机使用安全。机身具备防盐雾锈蚀特性，且满足GB4943.1-2011标准中的防火要求。</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6.中间区域屏幕采用钢化玻璃，使用1.04kg钢球，在2m处自由落体撞击整机液晶显示屏幕的钢化玻璃，产品无损伤破裂，功能无异常。</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7.整机在0℃—40℃环境下可正常工作，在-20℃—60℃的环境下可正常贮存且贮存后功能无损。</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8.支持智能U盘锁功能，整机可设置触摸及按键锁定，锁定后无法随意自由操作，需要使用时插入USB key可解锁。</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三、硬件要求：</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 ▲整机内置非独立外扩展的摄像头，支持二维码扫码识别，整机内置非独立外扩展的麦克风，可用于一键录屏对音频进行采集。不接受任何外接模块的替代解决方式。</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10.▲具备智能手势识别功能，系统在任意信号源通道下可智能识别上、下、左、右方向的手势滑动并调用响应功能。（提供国家权威机构出具的检测报告并加盖厂家公章）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外接电脑连接整机且触摸信号联通时，外接电脑可直接读取整机前置USB接口的移动存储设备数据，连接整机前置USB接口的翻页笔和无线键鼠可直接使用于外接电脑。（提供国家权威机构出具的检测报告并加盖厂家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12.▲整机内置专业硬件自检维护工具（不接受第三方工具），支持对触摸框、PC模块、光感系统等模块进行检测，针对不同模块给出问题原因提示。（提供国家权威机构出具的检测报告并加盖厂家公章）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四、嵌入式系统：</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13.▲嵌入式系统版本不低于Android7.0，内存不低于2GB，存储空间不低于8GB。（提供国家权威机构出具的检测报告并加盖厂家公章）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内置触摸中控菜单，将信号源通道切换、亮度和对比度调节、声音和图像调节等整合到同一菜单下，无须实体按键，在任意显示通道下均可通过手势在屏幕上调取该触摸菜单。（提供国家权威机构出具的检测报告并加盖厂家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15.▲在嵌入式安卓操作系统下，能对TV多媒体USB所读取到的文件进行自动归类，可快速分类查找文档、板书、图片、音视频，检索后可直接在界面中打开。（提供国家权威机构出具的检测报告并加盖厂家公章）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16.智能护眼系统：在嵌入式系统上使用白板软件时，整机可根据用户书写操作智能调节屏幕亮度。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五、电脑配置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17.主板采用H310芯片组，搭载Intel 8代酷睿系列 i5 CPU.</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18.内存：8GB DDR4笔记本内存或以上配置。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19.硬盘：256GB或以上SSD固态硬盘</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20.采用抽拉内置式模块化电脑，PC模块可插入整机，可实现无单独接线的插拔。</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21.具有独立非外扩展的电脑USB接口：电脑上至少具备4个USB3.0 TypeA接口，1个USB TypeC接口（支持Type C接口的U盘插入使用）。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22. ▲采用抽拉内置式模块化电脑，具有按压式卡扣，确保PC模块安装固定到位，同时无需工具就可快速拆卸电脑模块。采用针脚数小于等于40 pin万兆级接口，传输速率≥10Gbps。（需提供模块接口实物照片并加盖厂家公章）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六、软件资源</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 资源存储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互动课件与多媒体素材的云空间相互独立，互不干扰；教师可新建课件组或素材文件夹对教学资源进行个性化的分类与标记，便于管理；多媒体素材库内的素材可随时插入互动课件，互动课件内的多媒体素材可在课件内直接上传至多媒体素材存储空间，便于教师调用、采集教学素材。</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互动课件内容的编辑修改无需人为保存即可自动同步至云空间，可根据教师需要调整云空间自动同步的时间间隔，避免教学资源的损坏、遗失。</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教师可在移动平台选择是否接收获取的分享课件，接收后课件储存至个人云空间，可在移动平台的互动课件列表预览。</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教学【系统/软件/平台】支持PPT的原生解析，教师可将pptx课件转化为互动教学课件，支持单份导入和批量文件夹导入两种格式，保留pptx原文件中的文字、图片、表格等对象及动画的可编辑性，并可为课件增加互动教学元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云空间支持上传互动教学课件与多媒体教学素材云端储存，多媒体素材兼容以下格式：mp3\wav\wma\ogg\aac\mp4\rmvb\wmv\avi\rm\3gp\mkv\flv\mov\png\bmp\jpg\jpeg\gif\svg\swf\ppt\pptx</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编辑多份互动课件时，教师可一键将所有处于编辑状态的课件同步到互动课件云空间。</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2.备课功能：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具备图形自由创作工具，教师可自由绘制复杂的任意多边图形及曲边图形；教师自主创作的图形可存储至个人云空间便于后续使用。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具有配套移动端APP，无需连接WIFI网络，在移动网络下即可支持移动端进行课件预览，保留课件对象拖拽移动、克隆复制等互动功能， 并可通过移动端进行思维导图、课堂互动游戏的触控交互操作。教师可在移动平台接收课件储并存至个人云空间，可在移动平台的互动课件列表预览。</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支持对音频、视频文件进行关键帧标记，可在音、视频进度条任意位置自由设置关键帧播放节点，便于快速定位讲解关键教学内容。</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具备交互表格功能，课件可自由插入表格，预置不少于5种表格样式，支持边框、底纹设置，自由合并单元格；表格支持自由输入文本，且根据文本内容可一键自动调整行列宽高；表格通过表格首行首列交接处的按键可一键精准增加行列；具备遮罩功能，表格中任一单元格可添加遮罩掩盖单元格内容，授课模式点击即可取消遮罩，便于教师交互式教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全文快速搜索：支持在课件中通过快捷键（Ctrl+F）调用搜索控件，输入文本即可查找课件内文本框、形状、表格中对应的文本匹配项。</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提供至少30种应用于文本、形状、图片等课件元素的触发动画，可对动画的设置触发条件、动画声效、动画时长、动画延迟和动画方向进行自定义设置。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可一键为课件文本、图片、形状等对象添加蒙层将其隐藏，授课模式下可擦除蒙层展现隐藏内容，丰富课件互动展示效果。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支持将音频文件嵌入课件，提供单次播放、循环播放、跨页面播放和自动播放等播放模式。跨页面播放可设置音频进行部分页面播放和全页面播放。</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提供页面备注功能，可一键展开/隐藏备注。方便教师备课过程中记录教学研究思路用于教学反思。</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(10)备课模式下界面工具菜单支持自定义设置，教师可增减符合自身备课习惯的学科工具，自设工具菜单与教师云空间账号绑定，在任意终端登录教师账号备课自动同步备课工具菜单。</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互动分类游戏：支持创建互动分类游戏，可自定义不同类别及相对应对象，将不同对象拖拽到对应类别容器中系统自动辨识分类，分类正误均有相应提示；竞争模式下可记录不同操作者的动作和用时并自动排名。类别和对象的样式、数量均支持自定义修改。系统需提供不少于10种游戏模板，直接选择并输入相应内容即可轻松生成互动分类游戏，提升课堂趣味性。</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智能选词填空：支持创建智能选词填空游戏，填空选项支持并列选项，并列选项支持答案互换，教师可随意编辑填空题题干以及相应的答案选项，将选项拖到对应题干空白处，系统自动判断答案正误，系统需提供不少于10种游戏模板，且模板样式支持自定义修改。</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学科思维导图：内嵌学科思维导图功能，提供思维导图、鱼骨图及组织结构图等知识结构化工具，提供不少于5种预设模板，可自由增删或拖拽编辑知识节点，并支持在节点上插入图片、音频、视频、网页链接、课件页面等教学知识内容，便于建构知识结构；学科思维导图知识点可逐级、逐个展开，导图工具具备归纳总结功能，可将相邻知识节点一键快速归纳，并添加文本、图片、音频、视频等辅助讲解，进行知识点关联发散。思维导图支持自定义连接线、节点样式。</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3.学科工具：</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 ▲语文工具</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支持教师自由添加古诗词教学资源，教师可使用模板三步创建古诗词内容和翻译自主创建的古诗词，并自动保存至云端供教学复用。备课时可对原文进行注释、标重点等操作；提供原文朗读音频，全部诗词、古文均配备专业朗读配音，朗读音频支持关键帧打点标记。（提供软件功能截图并加盖软件开发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(2)▲数学工具</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立体几何工具：可自由绘制长方体、立方体、圆柱体、圆锥等立体几何图形。任意调节几何体的大小尺寸，支持几何图形按比例放大缩小和通过单独调整长宽高（半径/高）改变几何体大小。（提供软件功能截图并加盖软件开发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支持为长方体、圆柱体、圆锥等几何体的各面、棱分别填涂颜色，并且可通过360°旋转观察涂色面与未涂色面；几何体支持平面展开，预置长方体、立方体“141、132、222、33”型展开方式，展开后可对涂色面进行查看，有助于学生的空间想象。</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3)具备几何体智能吸附功能：同类几何体相互靠近时，可智能识别吸附。（提供软件功能截图并加盖软件开发商公章）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(3)地理工具</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书写工具具备地图图示（如铁路、城墙、山峰、港口、机场等）笔迹，可直接进行图示标注；提供三维立体星球模型，具有太阳系行星4K模型，可360°自由旋转、缩放展示；提供丰富的地理教学图集，支持地球模型进行平面/立体转化，清晰展现地球表面的六大板块、降水分布、气温分布、气候分布、人口分布、表层洋流、陆地自然带、海平面等压线等内容方便教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(4)英语工具</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 四线三格：配置英语学科四线三格，可直接键入人教版英语辅助教材配套的手写字体。</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 听写：配置英语学科听写工具，覆盖小初高不少于8000个英语单词，支持自定义选择单词。自定义听写频率和次数，一键生成听写卡；授课模式支持一键开启听写朗读。(3) 物理视频：</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支持课件中插入物理视频，视频可下载至课件，授课时一键打开使用。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提供不少于200个物理视频资源，按照初中、高中学段物理学科主要知识点分类，便于教师查找使用。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(5)化学工具</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化学方程式编辑器：提供化学方程式快速编辑工具，当输入一个化学元素时，软件界面将自动显示出和该元素相关的多个常用化学反应方程式，可直接选择使用。插入后的化学方程式可重新编辑。</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(6)美术工具</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内置专用美术画板工具，提供铅笔、毛笔、油画笔等笔触，具备符合绘画调色教学需求的模拟调色盘，可选择不同颜色混合调色，便于学生理解调色合成过程。</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4.提供移动授课软件著作权证书的复印件加盖软件开发商公章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远程授课助手：</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1.支持Android 4.0及IOS 7.0以上版本系统，可与交互智能平板实现无线连接，可对连接的设备进行密码的权限管理。</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2.支持手机投屏，可通过该软件将手机屏幕画面实时投影到大屏上，且支持横屏及竖屏双模式。</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3.具备客户端生成热点功能，在没有路由器的情况下，可通过客户端生成局域网热点供外部终端进行无线连接，并支持二维码扫描连接，无需手动设置。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4.可实现交互智能平板与手持终端屏幕同步显示，支持多种手持终端的手势识别，包括单指点击、单指漫游、双指缩放，支持远程文本输入。</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5.大小屏同步显示时支持同步放大功能，可使用小屏远程同步放大大屏画面，突出重点内容。</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6.支持Office、WPS及白板软件课件远程同步，可通过移动端对智能平板上的课件实现页面预览、远程翻页、双向批注、激光笔、聚光灯等功能。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7.支持移动展台功能，可一键对试卷、课本等实物进行拍摄，将实物照片一键上传至智能平板中，同时，还能将实物照片一键在白板教学软件里打开，进行双向批注、缩放、旋转等操作。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8.支持多图对比展示功能，可将多位学生的作业、试卷或实验结果进行拍摄，并上传至智能平板的互动教学软件里进行对比展示，支持点评功能，可给每位同学的作品以不同的奖章。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9.以上所有功能操作需在同一软件平台上实现，且需保证移动授课软件与交互智能平板设备为同一品牌，以保证软件稳定性。</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学生行为评价系统：</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学生行为评价系统集成学校管理中心、教师管理中心、课堂表现评价、家校互联互通。支持PC客户端、PC网页端、安卓手机端、苹果手机端登陆使用，且各个端的数据是互通的。软件支持同一账号下，老师/家长双重身份切换，满足既是老师又是学生家长的人群需求。</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2.学校管理中心：支持查看学校内的班级列表信息，方便管理员进行汇总查看；支持查看学校内某个班级的详细信息，并支持导出数据，方便管理员进行分析查看。</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3.教师管理中心：支持教师设置个人帐号信息、班级信息、学生信息等；支持通过输入学校邀请码的方式申请加入学校。</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课堂表现评价：老师可通过移动端、PC端及网页端对学生、小组及班级进行行为评价打分；支持多重分组功能，老师可创建不少于2个组别，方便对学生进行分组评价；支持桌面光荣榜功能，可显示班级得分前列的学生信息、多重小组榜单；支持查看课堂考勤统计报表；支持导出excel格式的班级学生表现分数，也可以导出pdf格式的每个学生的表现报告。</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家校互联互通：支持老师发送公告及作业给其他老师或家长，支持超过200字的文本输入；支持成绩报告功能，可按EXCEL模板填写上传考试成绩，可自动生成班级成绩单，包括学生排名、学生姓名、学生总分，并可查看每个学生的每科得分情况，并且支持将学生的成绩报告发送给对应的家长。</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6.学生德育综合评价系统，支持根据学生日常行为评价情况，通过AI学生能力模型进行智能分析，为每个学生生成定制化评语，评语可支持教师二次编辑修改。</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7.为保证硬件与软件系统的兼容性，交互智能平板与学生行为评价系统需为同一制造商生产，具有同一品牌。（提供软件著作权证书的复印件加盖软件开发商公章）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数据分析管理平台：</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1.后台采用B/S架构设计，支持学校管理者在Windows、Linux、Android、IOS等多种不同的操作系统上通过网页浏览器登陆进行操作，可统计全校老师软件活跃数据、学生点评及课件上传等数据。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学校管理者登录后即可在平台首页查看校园评课数据、学生点评数据、校本课件数量等统计数据，以及可以看到这些数据与全省均值的对比情况，方便管理者快速了解教师工作情况及校园整体信息化情况。（提供软件功能截图并加盖软件开发商公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3.环比统计：各项数据支持一周、半月、全月环比展示，管理者可随时了解不同时间段内数据变化情况，方便了解教师教学状态变化情况。</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4.数据排名：支持学校管理者查看不同时间段内数据排名，包括评课评分榜、课堂点评班级排名、校本课件上传排名，便于管理者激励全校教师。</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5.听课评课：支持教师通过扫描课程二维码进行信息化听课评课。支持自定义评课表，评课分数实时汇总统计，并提供课程评分排名。</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6.班级氛围：支持统计全校班级的课堂行为评价数据，并根据总分排名展示，方便管理者了解不同班级的课堂行为情况。</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7.课件管理：管理者可统一管理教师上传至校本资源库的课件，支持查看更新时间、大小、下载次数等数据；具备审核功能，支持管理者删除已上传的课件。</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8.软件激活率：支持管理者查看白板软件、行为评价系统等不同教学软件在全校的使用比例，同时支持查看每位老师已激活使用的教学软件，掌握全校信息化设备的使用情况。</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9.班级管理：支持管理者查看校内每个班级的班主任、班级人数，以及每位学生的课堂行为点评，了解每位学生情况，便捷进行班级管理。</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w:t>
            </w:r>
            <w:r>
              <w:rPr>
                <w:rFonts w:hint="eastAsia" w:ascii="宋体" w:hAnsi="宋体" w:eastAsia="宋体" w:cs="宋体"/>
                <w:bCs/>
                <w:color w:val="000000" w:themeColor="text1"/>
                <w:kern w:val="0"/>
                <w:sz w:val="21"/>
                <w:szCs w:val="21"/>
                <w:highlight w:val="none"/>
                <w14:textFill>
                  <w14:solidFill>
                    <w14:schemeClr w14:val="tx1"/>
                  </w14:solidFill>
                </w14:textFill>
              </w:rPr>
              <w:tab/>
            </w:r>
            <w:r>
              <w:rPr>
                <w:rFonts w:hint="eastAsia" w:ascii="宋体" w:hAnsi="宋体" w:eastAsia="宋体" w:cs="宋体"/>
                <w:bCs/>
                <w:color w:val="000000" w:themeColor="text1"/>
                <w:kern w:val="0"/>
                <w:sz w:val="21"/>
                <w:szCs w:val="21"/>
                <w:highlight w:val="none"/>
                <w14:textFill>
                  <w14:solidFill>
                    <w14:schemeClr w14:val="tx1"/>
                  </w14:solidFill>
                </w14:textFill>
              </w:rPr>
              <w:t>为保证系统兼容性，数据分析管理平台软件须与所投触摸一体机为同一品牌产品。</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立墙银镜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6mm银镜、包安装。</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不锈钢压腿架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立柱为φ60钢管，高度为80至110两档。</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音响系统</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室内壁挂音箱*4个</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产品特点：</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额定功率：40W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阻抗：8Ω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喇叭单元：6"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输入电压：70-100V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灵敏度:90dB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频率响应：100-20KHZ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 材料 :ABS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外观尺寸: 215X190X285mm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 重量：3.5kg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p>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MP3合并式D类功放*1台</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功能说明：</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采用先进D类功率放大器，具有高效节能、重量轻、体积小、低失真、功率大、噪声小、负载强等优势</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2路辅助（AUX）线路输入，1路紧急（EMC）输入，2路话筒输入；1路辅助输出，可级联下一台功放。</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内置蓝牙（可选）/MP3功能。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线路1、紧急线路输入、线路2和MP3 音量独立可调，同时具有总音量控制。</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话筒1和紧急线路EMC输入具有最高优先级别，可强切其他线路输入功能，话筒2与线路1、线路2、MP3音源同级。</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 带有高低音调节功能。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设有先进短路、过热、过载保护功能。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具有信号指示、削峰指示、保护指示功能。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线路设有限幅功能，可预防功放输出过大保护喇叭。</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技术参数：</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输出功率：500W</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单通道定压输出：80V+5%</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电源：AC220V</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灵敏度非平衡：线路：10dB   MIC： -40dB  EMC:10dB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线路输出：0dB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 频响：20-20KHz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信噪比：&gt;85dB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效率：&gt;90%</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谐波失真 THD ≤ 1%</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 工作湿度： 20%～80%相对湿度</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 工作温度：-10～60度</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 尺寸：485x410x88</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p>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U段红外对频一拖二（手持）*1套</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产品特点：</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1.UHF频段传输信号，频率范围：500MHz-900MHz；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2.两通道接收信号,每通道有200个信道可选，每个信道以250KHz步进；每通道用49.75MHz；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3.采用稳定的PLL数位锁相环合成技术和智能数字线路，整机性能稳定性显著提高；</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4.各通道配备独有的ID号，增强抗干扰功能，支持40台同时使用（即40台接收机和80个发射器）；</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5.高保真单指向性电容咪芯，声音还原好。拾音距离可达到30-50CM；</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6.接收机背面设置2条橡胶接收天线，增强接收的信号，外观大方得体；</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7.背面设有2个平衡输出和1个混合非平衡输出，适合连接各种外置设备；</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8.400个信道中互通互用，尽显人性化的高新技术设计；(同一发射可在拖二、拖四、拖八中互通互用)</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9.手持设有射频功率选择档，可根据实际环境对应选择高（Hi）或（Lo)档；选择（Lo）时，可节省电池耗电量，延长使用时间，从而减少对其它频率发射接收的干扰。</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10.话筒耗电量为80mA，使用1.5V电池（2粒）供电，可连续使用12小时；</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11.金属铝材手持咪管筒；时尚新颖ABS外观的领夹咪；</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12.使用距离: 空旷环境：80-100米      复杂环境：50-80米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13.适用于各种会议和演讲场合。</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技术参数</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接收机参数(receiver parameter)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振荡方式(Oscillation: ): 锁相环频率合成(PLL syntheized)</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频率范围(Carrier Ferquency Range)：UHF 500MHz～900MHz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频率稳定性(Frequency Stability)：±0.001%</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调制方式(Modulation Mode)：FM</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信噪比(S/N Ratio)：&gt;60dB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失真度（T.H.D）:&lt;0.5%@1KHz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灵敏度(Sensitivity)：1.2/UV @S/N=12dB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电源供应(Power Supply)：DC:12V～17V</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音频输出(Audio Output)：独立(Free standing )0～400mV     混合(Mixed style )0～300mV</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发射器参数(Shoot machine parameter)：</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电源供应(Power Supply)：DC 4.5V （1.5V AA*3）</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话筒耗电量(Consume an electricity quantity)：100mA</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载波频率(Carry a frequency)：UHF 500MHz～900MHz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频率稳定度(Frequency stability)：±0.001%</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最大频率偏(Max.eviation Range)：±30KH</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 信噪比(S/N Ratio)：&gt;60dB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邻频干扰比(F/N Ratio)：&gt;80dB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动态范围(Dynamic range)：≥100dB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类型(Type)：电容式（capacitance)</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 极性模式(polar psttern)：单一指向性(One direction)</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 频率响应(Frequency Resonse)：40Hz～20KHz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 话筒灵敏度(Sensitivity)：-43±3dB@1KHz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 会议座尺寸：217*145*68mm</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 咪杆长度：430mm</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p>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音响辅材*1批</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线材及音响附件等</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93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医疗室</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诊查床</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平板床 规格尺寸：1880mm*600mm*670mm，床框采用40mm*20mm*1.2mm厚的矩管焊接；床腿采用32mm*32mm*1.0mm的矩管焊接；床面采用厚的木板包覆以海绵和人造革制成。       </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诊查桌</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1200mm×600mm×750mm；用料：面板厚18mm，其余板厚15mm，采用环保型中密度板，灰白色三聚氰胺板贴面，优质PVC封边。</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诊查凳</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塑钢圆凳面高低可调。</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视力表灯箱</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1.供中小学卫生室测试学生的视力。</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2.产品规格：5.0M标准对数视力表，应符合GB11533的规定。</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3.箱体采用高强度铝合金型材整体成型，刚性好，重量轻，不易变型。箱体内外采用静电喷涂，美观耐用。4.视力表的面框采用高强度铝合金型材，四个连接角采用优质钢板连接，表面采用ABS塑料装饰。</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5.视表板选用有机玻璃板。</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6.选用荧光灯作为光源、配置电子镇流器，电压在150-260V时能正常工作，发光稳定、亮度均匀。              </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体重秤</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指针式，指针为金属铝制指针，精准，不易断。秤板上加有防滑罩垫，防滑垫，规格27.9cm *37.9cm*2.2cm。 承重板常规为1.2mm 1.5mm 1.8MM厚，底座秤板为2.0mm厚优质钢板。物理秤抗干扰。 表盘清晰明了，精准稳定灵敏。 静电喷塑，铝制清晰测量杆。最大称量120千克，最小分度值0.5千克,量度范围700mm-1900mm，最小分度值5mm误差±5mm，身高尺安装稳固，使用灵活。</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身高坐高计</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机械式 身高量程60～200cm，坐高量程30～120cm，分度值1mm，误差±2mm，重复性±2mm；底板：398*386*15mm、 坐板：390*290*15mm ；显示：刻度尺。刻度尺使用灵无分段、接活，刻度计不锈钢或铝合金制，刻度计缝。</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课桌椅测量尺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三折，选用优质木材，刻度清晰，小巧易携带。</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血压计</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测量范围：0-300mmHg(0-40KPa) ；基本误差：±3.75mmHg；灵敏度2.25mmHg；外形尺寸：350*92*50mm。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听诊器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单用A型，铜镀铬耳挂和三通，加厚扁型听头，精致塑料内盒包装。</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体温计</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体温计的刻度应为35℃-42℃，精确度1/10度。水银柱应能恒定到准确度数，用后应回到液泡里，液泡内不得有明显的气泡。符合GB1558-2001要求。</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压舌板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14--16cm，不锈钢舌板。        </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注射器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5ml一次性灭菌塑料注射器 </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止血带</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医用 </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敷料缸</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不锈钢8cm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方盘</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 27*20*2cm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医用镊子</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12.5cm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药品柜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规格：900mm×480(300)mm×1850mm；</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用料：0.6mm厚优质钢板，经酸洗磷化处理，静电喷涂，内侧涂层厚度不低于0.1mm，颜色灰白，漆面不脱落。</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污物箱</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容量为8L，圆柱形带盖，不锈钢。</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紫外线灯</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紫外线波长为253.7A，电源电压220V50Hz，功率为2*30W，灯臂可以调节，调节角度0-180度。采用双灯管结构，也可单独使用，不用时可垂放，关上保护门，以免灯管破坏，又能保持灯管清洁。本产品传动部位采用了内置式分离结构，使用高强度韧性工程塑料，具有耐氧化，抗辐射，使用寿命长等特点。灯架部分线束采用新型内置排线，定位灯脚座，解决了原有产品的间距不固定，易变形的问题。 底座人性化设计，安装方便，解决用户安装不便的难题。定时器可以在120分钟内定时控制消毒时间，定时器工作完毕会自行断路而灯管熄灭。</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高压灭菌锅</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起闭压力0.14-0.165mpa，功率：2kw. 不锈钢材料。 结构：由安全阀、木柄、放气阀、放气软管、盖、紧固螺栓、主体、拎环、消毒桶、底架、压力表等组件组成.</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照度计</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最大测量：100000Lux，准确度高反应速度快，读值锁定功能，可锁定测量值，符号及单位显示，读取方便，自动归零，测量范围：1Lux-100000 Lux，分辨率：1Lux，显示：31/2位液晶显示器，显示量大读数1999，量程档位：2000 Lux档、20000 Lux、100000 Lux，Lux档显示之读数需要×10才为正确的照度值，100000 Lux档显示之读数需要×100才为正确的照度值，准确度：±（4%rdg+2d）0-19999Lux，±（5%rdg+2d）20000-100000Lux，(以色温2856K标准面灯校正)，重复测试：±2%，温度特性：±0.1d/℃,取样率：2.0次/秒，感光体：光二极管附滤光镜片，守载显示：2000 Lux，20000 Lux档过载显示“1”。              </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肺活量计</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电子式 1.供中小学卫生室测试学生肺活量使用。2.规格：电子式，液晶屏尺寸：60*26mm  测量范围：0～10000mL，最小分辫率：1mL。  3.精度：1%F.S(气体容积以当时状态计)  4.工作电压：220V/50Hz或交直流两用。5.配一次性吹嘴。</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担架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折叠式，2100×530×180mm 折叠式担架承受最大静载荷150Kg的力后，担架杆不允许产生永久性变形，帆布面、帆布缝制处及担架脚无开裂、破损现象</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三角巾</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医院用三角巾包扎绷带急救      </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辨色图谱</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中小学卫生辨色图谱，科学技术出版社，第三版</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暖水袋</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医用500ml</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93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门卫室</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防护钢叉</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加强钢叉带手柄；</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材质：不锈钢</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长度：伸展198cm，收缩125cm</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重量：1150g</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壁厚：1.2mm</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抗压：300公斤</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叉口大小：50cm</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直径：大管25mm，小管22mm</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抓捕范围：3.0m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钢头盔</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安保装备，保安防暴头盔，防暴等级：三级，适合头围：51-61.5cm，可调节</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盾牌</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规格：900*500mm，厚度：5.0mm，材质：优质透明聚碳酸酯PC材料，耐冲击强度：147J动能冲击标准，耐穿刺性能：测试刀具20J动能穿刺，握把连续强度：≥500N，臂带连续强度：≥500N</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警棍</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63cm，ABS硬料、抗冲击、耐热、耐低温、耐化学药品</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长警棍</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组合式警棍，分离时长度：860mm，组合时长度：1700mm，高强度ABS塑料，抗冲击、耐热、耐低温、耐化学药品</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人员出入登记本</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人员出入登记本</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警用强光电筒</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总长133mm，头部宽40mm，灯芯：XPE，射程：200米，瓦数：3W，电池：1700mAH</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防割手套</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加强型防割手套，材质：高分子聚乙烯纤维+包覆不锈钢网，防割、耐磨、防静电，级别：国标5级，尺寸：均码</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防刺背心</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材质：高强度钨钢片，防护等级：24J动能不露尖刀，颜色：黑色，铆接式内胆，高耐用性，肩膀部和腰部魔术贴设计，可大小调节</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消防柜、消防器械全套</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加厚柜子尺寸：150*160*40cm，消防器械包含：头盔*4，衣服*4，消防鞋*4，大斧*2，手电*2，铁铲*1，沙桶*1，喇叭*1，手套*4，裤子*4，腰带*4，面罩*4，水带*2，水带接口*2，水枪*2，灭火毯*2，安全绳*2，扳手*2，腰斧*3</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对讲机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功率：8W，电池：4500毫安，配置收音机、LED手电筒、UV双频、自动扫描功能、可调节高低功率、5-10KM范围</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床</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按照门卫室定制</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按照门卫室定制</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桌椅</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按照门卫室定制</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93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会议室</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会议长桌（椭圆形）</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参数：基材：采用环保型E1级中纤板，经过防虫。防腐等化学处理，干燥至低于12%含水率 ，平整度好，性能稳定。不易变形。</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饰面：优质胡桃木面。</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五金配件：采用优质五金件。</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油漆：采用环保型PE底漆PC面漆，透明度高，耐磨，手感细腻。五底三面油漆工艺，表面光滑平整，无颗粒、无气泡、无渣点、颜色均匀、硬度高、符合E1级环保标准。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会议室椅子</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面料：优质西皮，黑色,透气性强。</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海棉：高密度海棉，回弹率≥40%。</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主体架构：四脚落地脚架，稳当实用。</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音响系统</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室内壁挂音箱*4个</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产品特点：</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额定功率：40W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阻抗：8Ω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喇叭单元：6"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输入电压：70-100V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灵敏度:90dB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频率响应：100-20KHZ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 材料 :ABS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外观尺寸: 215X190X285mm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 重量：3.5kg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p>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MP3合并式D类功放*1台</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功能说明：</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采用先进D类功率放大器，具有高效节能、重量轻、体积小、低失真、功率大、噪声小、负载强等优势</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2路辅助（AUX）线路输入，1路紧急（EMC）输入，2路话筒输入；1路辅助输出，可级联下一台功放。</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内置蓝牙（可选）/MP3功能。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线路1、紧急线路输入、线路2和MP3 音量独立可调，同时具有总音量控制。</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话筒1和紧急线路EMC输入具有最高优先级别，可强切其他线路输入功能，话筒2与线路1、线路2、MP3音源同级。</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 带有高低音调节功能。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设有先进短路、过热、过载保护功能。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具有信号指示、削峰指示、保护指示功能。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线路设有限幅功能，可预防功放输出过大保护喇叭。</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技术参数：</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输出功率：500W</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单通道定压输出：80V+5%</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电源：AC220V</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灵敏度非平衡：线路：10dB   MIC： -40dB  EMC:10dB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线路输出：0dB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 频响：20-20KHz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信噪比：&gt;85dB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效率：&gt;90%</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谐波失真 THD ≤ 1%</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 工作湿度： 20%～80%相对湿度</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 工作温度：-10～60度</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 尺寸：485x410x88</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p>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U段红外对频一拖二（手持）*1套</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产品特点：</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1.UHF频段传输信号，频率范围：500MHz-900MHz；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2.两通道接收信号,每通道有200个信道可选，每个信道以250KHz步进；每通道用49.75MHz；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3.采用稳定的PLL数位锁相环合成技术和智能数字线路，整机性能稳定性显著提高；</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4.各通道配备独有的ID号，增强抗干扰功能，支持40台同时使用（即40台接收机和80个发射器）；</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5.高保真单指向性电容咪芯，声音还原好。拾音距离可达到30-50CM；</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6.接收机背面设置2条橡胶接收天线，增强接收的信号，外观大方得体；</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7.背面设有2个平衡输出和1个混合非平衡输出，适合连接各种外置设备；</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8.400个信道中互通互用，尽显人性化的高新技术设计；(同一发射可在拖二、拖四、拖八中互通互用)</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9.手持设有射频功率选择档，可根据实际环境对应选择高（Hi）或（Lo)档；选择（Lo）时，可节省电池耗电量，延长使用时间，从而减少对其它频率发射接收的干扰。</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10.话筒耗电量为80mA，使用1.5V电池（2粒）供电，可连续使用12小时；</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11.金属铝材手持咪管筒；时尚新颖ABS外观的领夹咪；</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12.使用距离: 空旷环境：80-100米      复杂环境：50-80米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13.适用于各种会议和演讲场合。</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技术参数</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接收机参数(receiver parameter)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振荡方式(Oscillation: ): 锁相环频率合成(PLL syntheized)</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频率范围(Carrier Ferquency Range)：UHF 500MHz～900MHz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频率稳定性(Frequency Stability)：±0.001%</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调制方式(Modulation Mode)：FM</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信噪比(S/N Ratio)：&gt;60dB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失真度（T.H.D）:&lt;0.5%@1KHz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灵敏度(Sensitivity)：1.2/UV @S/N=12dB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电源供应(Power Supply)：DC:12V～17V</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音频输出(Audio Output)：独立(Free standing )0～400mV     混合(Mixed style )0～300mV</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发射器参数(Shoot machine parameter)：</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电源供应(Power Supply)：DC 4.5V （1.5V AA*3）</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话筒耗电量(Consume an electricity quantity)：100mA</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载波频率(Carry a frequency)：UHF 500MHz～900MHz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频率稳定度(Frequency stability)：±0.001%</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最大频率偏(Max.eviation Range)：±30KH</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 信噪比(S/N Ratio)：&gt;60dB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邻频干扰比(F/N Ratio)：&gt;80dB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动态范围(Dynamic range)：≥100dB</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类型(Type)：电容式（capacitance)</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 极性模式(polar psttern)：单一指向性(One direction)</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 频率响应(Frequency Resonse)：40Hz～20KHz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 话筒灵敏度(Sensitivity)：-43±3dB@1KHz</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 会议座尺寸：217*145*68mm</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 咪杆长度：430mm</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p>
            <w:pPr>
              <w:widowControl/>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音响辅材*1批</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线材及音响附件等</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9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饮水机</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四头饮水机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功率：4.5KW，电源：380V，过滤：三级过滤，水箱容量：35L，出水方式：一开三温，使用人数：150人，适用水源：市政自来水，供水量：开水45L/H  温开水250L/H，适用水压：0.1-0.6MPA，材质：不锈钢</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9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窗帘布</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窗帘布</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按每间场室的窗户规格，永久阻燃，防火等级B1，遮光隔热，高密度面料，无甲醛，耐水耐脏</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9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电动伸缩门</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米*1.6米高</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电动门驱动机构参数：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额定电压：DC220V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额定功率：300W</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电流：2.5.A</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频率:50HZ</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绝缘等级：E级</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移动速度：16M/分</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牵引门排极限：30M</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材料参数：主料58*46*1.0mm，交叉料40*35*1.0mm</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门体参数： 轮中720mm，包边760mm</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门体最佳高度：1600mm</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一、电动门驱动性能特点:</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全封闭一体化立式交流电机；</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电机采用一体化蜗轮蜗杆铝合金电机，高效节能，安全可靠，对人体无伤害；封闭式结构提高产品防水性能，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螺旋式离合器（专利技术）手动离合装置，设计科学合理，无故障开启测试20000次， 停电时只需开启离合，电机能同时解除减速箱阻力，能轻松的推动机头，使用方便；</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机头轮采用高强度铝合金材料，并采用高性能耐磨材料作轮面，耐磨性能好，抓地能力强，避免机头打滑。</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5.门体加宽，底盘加厚，从而大大增加门体的抗风性能。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二.产品性能特点：</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卧置式四维均缩直线技术，完全无轨运行（可做有轨），性能更可靠。</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每个伸缩片孔眼都镶有PA耐磨套，真正做到无刺耳的磨擦声运行，且通过100万次带负荷45度角旋转测试，无明显松动。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复合自锁耐磨连接技术改变了传统的穿孔绞接结构，更牢固，更科学。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抗风结构装置保护电动门在强风的吹袭下仍照常运行，（普通电动门可能斜晃甚至倒下）。</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偏心健式离合器，在停电时只需将精致的钥匙从专用离合孔插入，轻松旋转90度角，即转换为手动运行。</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直线微调装置，可调节运行中产生的轻微偏差。</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在10米行程里，通过30万次来回测试，走轮无明显磨损，而且风雨后的流沙积石丝毫不影响电动门的正常运行。</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电子软启动与机械缓冲装置配合使用，启闭时主机不摇晃且运行顺畅。普通电动门在启闭时易晃动，运行断续且发出磨擦噪音，导致绞接管折断。</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液压式伸缩企管，减小了交叉料和地面间的空隙，能有效阻拦小孩爬出。</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9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幼儿园名称牌</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10米*1.5米</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按照学校门口定制，不锈钢金属字，招牌制作</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9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运动场塑胶</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45米x26.7米</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地板尺寸及重量：25cm*25cm*1.2cm  ，200克/块</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地板用途：篮球、五人制足球、网球、排球、羽毛球、乒乓球、健身馆、室内足球场、旱冰球、手球、幼儿园、娱乐广场、嬉戏室、公园、老年人活动场所等，只需平整的水泥或沥青地面即可适用铺设；</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环保性：本产品主要采用环保材料聚丙烯（PP），无毒、无味、不寄生细菌、绿色环保， pp材料属食品级材料，安全卫生；</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健康性：特有的设计（底部支撑柱支撑，拱形排水槽，边缘采用公扣母扣衔接）很好地实现垂直吸震及能量回送，侧向缓冲，防滑，防运动损伤，有效保护运动者的运动安全；</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舒适性：最新耐磨层设计，令鞋底时刻紧着地面，防滑且能随心所欲传递强劲的运动力。地板表层经特殊处理，与灯光亮度吻合，不吸光和反光刺眼，能更好的保护运动员眼睛，不易产生疲劳。低热反射、不吸汗、无湿气、不产生滞留气味；</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方便性：安装快捷，维护简单。安装时地板间以公扣母扣衔接，为使安装后相邻两地板块配合紧密，安装时可使用橡皮锤敲击地板接缝，不需胶水和任何钉子，通常四人不到三小时即可完成场地铺装或揭起。平时维护室外只需用水冲洗即可，室内用拖把清洁，维护成本很低；</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耐用性：该产品所用原料聚丙稀（PP）为高强度材料，采用具有抗紫外线辐射、抗氧化、抗寒等原材料的改性聚丙稀，使该产品具有耐压、耐冲击、耐高低温、使用寿命长，防褪色等优点。耐候性极高，不怕日晒高温、雨淋潮湿、冰雪严寒、永不翘曲剥落变形。没有气候地域限制，雨后场地不积水。</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运动性能卓越：球反弹率达95％，滑动摩擦系数0.52（国家体育用品质量监督检验报告数据）；</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9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电子显示屏</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电子显示屏</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像素间距： 6mm；</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视角：水平视角≥170度，垂直视角≥165度；</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平整度≤0.15mm，箱体间缝隙≤0.1mm</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屏幕亮度：屏幕亮度（校正后）：≥6000nits；</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亮度调节功能：0-100%亮度可调，屏幕亮度具 有随环境照度的变化任意调整功能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▲6</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刷新频率：刷新频率≥3840Hz；</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7</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对比度：对比度≥10000:1</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8</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色温：2000—15000 可调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9</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功耗：功耗（W/㎡）峰值≤720，平均≤250；</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10</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亮度均匀性（校正后）：≥98%</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色度均匀性：色度均匀性（校正后）±0.003Cx,Cy之内；</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发光点中心距偏差：＜0.2%；</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13</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低亮高灰：100%亮度时，16bits 灰度; 70%亮度时，16bits 灰度; 50%亮度时，16bits 灰度; 20%亮度时，15bits 灰度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14</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拼接功能：箱体拼接、自动对位设计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带面罩设计，不反射环境光，对比度高，色彩柔和，LED显示屏安装有防眩光黑色面罩；</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16</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接口：模组电源接口采用 4P 接插头， 免工具维护，同时有防呆设计，预防接错电源线短路而导致的烧毁模组行为;采用集成 HUB 接收卡控制，支持通讯状态监测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17</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产品具备一键调节亮、暗线功能；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18</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安全防护功能：具有防潮、防尘、防腐蚀、防虫、防静电、防撞、抗震动、防电磁干扰、抗雷击等功能，具有电源过压、过流、断电保护、分布上电措施、具有实时监控温度、故障报警功能</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▲19</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彩色信号处理位数：≥16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20</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产品带有智能(黑屏)节电功能，开启智能节电功能比没有开启节 能40%以上；</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21</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LED显示屏可实时监控显示屏工作状态，具有故障自动告警功能，发生故障立即发消息到指定邮箱，及时处理。具有多点测温系统，均衡散热，防止局部温度过高造成色彩漂移，并提高显示屏寿命。具有电源温度控制系统，提供电源实时温度监控，超出设定温度自动报警，防止过温失效。</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▲22</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寿命典型值：≥100000hrs;</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▲23</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无故障时间：≥100000hrs；</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▲24</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稳定性：支持7x24小时连续工作；</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泄露电流：对地漏电流:I(漏) ≦3.5mA/m²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▲26</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抗电强度：抗电强度:显示模组或 LED显示屏应承50Hz、1500VAC(交 流有效值)的试验电压 60S不发生绝缘击穿 </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▲27</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蓝光安全：蓝光对皮肤和眼睛紫外线危害、宽波段的光源对视网膜危害、蓝光对皮肤表面及角膜和视网膜的曝辐射值检测无危害</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28</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IP等级：符合IP6X；</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▲29</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产品符合盐雾10级要求；</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▲30</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电源端子骚扰电压、辐射骚扰（EMC）符合GB/T9254-2008 ClassB限值要求；</w:t>
            </w:r>
          </w:p>
          <w:p>
            <w:pPr>
              <w:widowControl/>
              <w:wordWrap w:val="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以上提供产品CCC证书和经国家认证认可监督管理委员会认可的检测机构出具的带有CMA及CNAS标识的检验报告复印件并加盖制造厂家公章，便于核实性能指标。</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69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w:t>
            </w:r>
          </w:p>
        </w:tc>
        <w:tc>
          <w:tcPr>
            <w:tcW w:w="93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大肌肉运动类玩具</w:t>
            </w:r>
          </w:p>
        </w:tc>
        <w:tc>
          <w:tcPr>
            <w:tcW w:w="1257"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荡船或荡桥</w:t>
            </w:r>
          </w:p>
        </w:tc>
        <w:tc>
          <w:tcPr>
            <w:tcW w:w="5069" w:type="dxa"/>
            <w:tcBorders>
              <w:top w:val="single" w:color="auto" w:sz="4" w:space="0"/>
              <w:left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规格：200×170×160cm  ，材质：花梨木，立柱采用97mm*97mm，坚固件：304不锈钢材质，产品本身经机械、人工精心打磨抛光，无飞边毛刺，凸显木材纹理，手感光滑细腻。环保、净味、快干环保油漆，喷涂均匀、表面漆膜平整光亮、无皱皮,发粘和漏漆现象。</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座</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秋千</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规格：250*150*190cm，立柱材料：直径89mm,厚度2mm镀锌管。表面采用静电粉末喷涂处理，粉末喷涂</w:t>
            </w:r>
          </w:p>
          <w:p>
            <w:pPr>
              <w:widowControl/>
              <w:wordWrap w:val="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材料添加抗紫外线稳定剂，达到五级抗紫</w:t>
            </w:r>
          </w:p>
          <w:p>
            <w:pPr>
              <w:widowControl/>
              <w:wordWrap w:val="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外线标准，颜色保持长久鲜艳。</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户外跷跷板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规格：198*490*756cm，材料：直径89mm,厚度2mm镀锌管。表面采用静电粉末喷涂处理，粉末喷涂材料添加抗紫外线稳定剂，达到五级抗紫外线标准，颜色保持长久鲜艳, 塑料件塑料配件材质：聚乙烯工程塑料为原料，材料经造粒改性增强产品强度性能，经滚塑工艺一次成型，具有抗冲击性、抗UV六级以上、防静电、耐低温、耐磨性、不脆化，中间支柱高0.4-0.5米，长2-2.5米距两端0.3米处高把手，缓冲器高0.2米</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折叠体操垫</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规格：200*100*10cm，绿色，内置高压海绵，适合户外室内使用，搬运方便简单。</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木质平衡木（独木桥）</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规格：200*15*20cm 材质：花梨木，立柱采用97mm*97mm，坚固件：304不锈钢材质，产品本身经机械、人工精心打磨抛光，无飞边毛刺，凸显木材纹理，手感光滑细腻。环保、净味、快干环保油漆，喷涂均匀、表面漆膜平整光亮、无皱皮,发粘和漏漆现象。</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平衡踩车</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规格：45×35×57CM，扶手采用钢管烤漆，脚踏板采用注塑成型。</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辆</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高跷</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规格：高0.08米，直径约0.1米，材质：塑料，颜色：红黄蓝绿 ，走路去寻找一个有趣的平衡挑战！超宽的底面提供了更多的稳定性，握绳从桶顶部可向上延伸至50cm长，可以根据孩子身高调节绳子长度，当孩子们踩在高跷上时，在学习平衡行走的同时锻炼了身体协调能力。</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副</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户外投掷靶（粘球飞镖）</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规格：靶盘直径37CM，球直径4CM，材质塑料。该产品是由一块带有孔的挂布和两只支撑杆组成，附带球，可以移动，通过投掷训练幼儿投掷动作和目标瞄准，增强方向感与大肢体动作。适合学校和幼儿园使用。</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拉力盘</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规格：拉开后整天长约61CM，圆盘直径12CM，拉手棍14CM，材质;塑料</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六通隧道</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规格：长2.1，宽0.48米，高0.48米，材质;尼龙，该产品采用6个出入口，加大了游玩的乐趣，小朋友们可以穿来穿去，进行隧道捉迷藏游戏，隧道组合长条或者分组进行钻爬行游戏，可提高小朋友的耐心和专注力。</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钻圈（或拱形门）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规格：60×23*94CM，拱形门直径0.5-0.6米，材质:经吹塑工艺一次成型，具有耐低温、不脆化、颜色鲜艳，表明光滑，小朋友们可以穿来穿去提供小朋友的肢体协调。</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副</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小推车</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规格：80×30×40CM 材质：28mm镀锌管，提供小朋友平衡协调能力提高幼儿运动兴趣。</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辆</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沙包</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规格：重100-150克 /个 材质：牛津布.环保颗粒，较重的立方体沙包，适合中大班使用，进行抛接投远游戏使用，环保颗粒，加厚牛津布料耐磨耐用。</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竹节跳绳</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规格：210cm 材质塑料，适合初学者使用。绳子甩起来更顺手，可根据需求减短绳子的长度。适合室内外</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使用。</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呼啦圈</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规格：直径50CM，材质ABS+优质海绵 适合各个年龄段的孩子使用。厚厚的泡棉增加了呼啦圈的重量，让它转起来变得容易，由于是软泡棉材质，放在地上不会滑动。内部为塑料。小朋友可以进行转圈，跳格子，投掷都是不错的选择。</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跨栏</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规格：80×28×24CM 材质：塑料超厚，超耐用的PVC训练跨栏是发展和加强正确的跨步技术，手臂动作，控制跳跃训练和步法的完美教具。适用于室内外使用。超耐用的材料让他们具有耐久性。我们的跨栏是实心的，而传统的训练障碍是中空的。不同高度的跨栏适合不同技能的人群使用。低跨栏和中跨栏的高度是快速定向变化训练的完美教具。高跨栏的高度对于直线运行力学来说非常适合。</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羊角跳跳球</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规格：直径45cm 直径55cm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材质：环保pvc 颜色鲜艳 表面光滑，无毒，无味，</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幼儿单脚跳跳球</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70×11×1.0CM，材质：塑料，使用较为简单，专为训练小朋友的身体协调性而设计，适用各个年龄的人群，个体蹦跳运动的最好选择！使用者用一只脚踝甩动球，另一只脚跳过绳子，有助小朋友发展身体协调性与敏捷性。</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袋鼠跳跳袋</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规格：中号70×50CM，小号：50×50CM 材质：牛津布</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跳跳袋是为各个年龄段的小朋友设计的，材料舒适，操作方便。底部为平整的设计，让小朋友能够很平稳的站在里面。包含红、黄、蓝、绿、4种颜色，做工精细，锻炼跳跃及全身协调能力，适合各类跳跃性游戏。</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梅花桩墩</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规格：30*30*17cm 材质：工程塑料 一次成型 4种颜色，颜色鲜艳 表面光滑，无毒，无味，</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多人同步游戏鞋</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规格：三人鞋58×11CM，二人鞋40.5×11CM 材质：塑料， 绿色塑料材质比较加固耐磨，便于提拉，绿色的塑料把手舒适、不伤手。几个小朋友“穿上”它一起行走有着不同的感受，小朋友们必须协商达成一致，同时提拉绳子和脚板，向同一方向前进才能走到目标点，这类型教具是团队合作最佳的选择。这不单单是训练小朋友的协调性更是培养队员间的默契、帮助、信任、理解和懂得集体精神，用包容之心对待他人，进而形成良好的人际关系和健全的人格。</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彩色轮胎</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规格：有网直径53-55CM，厚17CM，无网直径38CM，厚7CM，材质：橡胶/塑料，小朋友可以滚动，推着轮胎玩，可以锻炼跳跃及全身协调能力。</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不锈钢轮胎架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规格：5格：130×47×47CM 材质：不锈钢</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规格：10格：250×47×5247CM 材质：不锈钢</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小足球</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规格：3号：直径18CM，4号：19CM，材质：橡胶， 可以锻炼拍球及全身协调能力。</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足球门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规格：120×68×78CM，材质：塑料、尼龙</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大号有声哑铃</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规格：19×5.5CM，材质：塑料</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彩虹伞</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规格：直径6M，周长18.8M，片数14片，材质：牛津布</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三轮双人、单人脚踏车（单人8台、双人8台）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规格：双人115*56*65cm/单人85*56*65cn，材质：优质钢管烤漆 </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独轮反斗车</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规格：80*30*38cm 材质：塑料，车身采用塑料一次成型。</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大型滑梯组合</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7000*3100*3800（mm）2、立柱：立柱采用直径114mm，壁厚为2.0mm热镀锌管，经除油、磷化、抛砂、镀锌处理后，表面再经过静电粉末喷涂流水线高温固化（塑粉采用户外环保聚酯粉末），表面光滑，抗紫外线能力强，色彩鲜艳，不易脱落，耐腐蚀。烤漆设备采用计算机控制的静电粉末流水线喷涂装置，可保证户外十年不退色;3、平台：采用厚度为2.0mm冷轧钢板冲孔成形，冲孔直径为6mm，焊接采用氩弧焊及CO2气体保护焊，平台承载能力强。整体加工成型后经专业技术人员进行除油、磷化、抛砂处理后，表面喷涂户外环保聚酯粉末，高温固化，表面光滑，抗紫外光能力强，色彩鲜艳，不易脱落，耐腐蚀；喷涂设备采用计算机控制的静电粉末喷涂装置，粉末回收采用小旋风和滤心，高效率，无污染;4、塑料件：采用优质滚塑料经滚塑成形，塑料壁厚6mm以上，色彩艳丽，抗紫外光（UV）能力达到8级，抗静电能力强，安全环保，耐候性好，强度高；配置：平台≥3个；立柱≥8根；楼梯≥1个；海洋塑料攀爬≥1个；海洋动物四柱顶≥1个；塑料挡板≥3块（其中一块必须为立体海狮造型挡板，海狮长≥650mm，宽≥700mm，厚≥100mm，海狮头部须有1个篮球造型，篮球直径≥200mm，投标时须提供符合参数要求的滑梯挡板一块。单滑道≥1个；双滑道≥1；S滑梯≥1；塑料爬梯≥1个；立柱装饰≥3个（立体海星造型装饰），符合GB27689-2011标准的国家级检测报告(检测报告封面须具备CMA标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儿童木质户外感统训练钻洞（10米平衡组合）</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规格1000*100*200cm；采用花梨木+防腐缆绳,整体坚固实用，豪华大方共 包括：钻洞网通、正方连接台、U网、摇摆木墩、正方爬网、轮胎爬网；兼顾儿童感官，肢体，前庭平衡，精细动作，创作游戏、互动等各种能力资源开发需要。</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组</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93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小肌肉运动类玩具</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可供小班幼儿舀/夹/串/旋/拧/扣/切/等各类操作学具</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蒙氏操作训练学具8件套组合</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可供中班幼儿折/搭/捏/插/嵌/切/等各类操作学具</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蒙氏操作训练学具12件套组合</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可供大班幼儿系/筛/刨/敲/扫/擦/翻/等各类操作学具</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蒙氏操作训练学具14件套组合</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桌面多人互动球类游戏</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保龄球、篮球、足球、冰球  材质：塑料，提供益智团队游戏可以锻炼配合团队合作能力。</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c>
          <w:tcPr>
            <w:tcW w:w="93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综合活动类玩具</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大型积木：户外组合拼搭积木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材质：环保型EVA，规格厚度10CM ，材料表面可清洗，颜色鲜艳。</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中性积木：户外组合拼搭积木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材质：环保型EVA，规格厚度7CM ，材料表面可清洗，颜色鲜艳。</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小型积木：桌面组合拼搭积木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磁力片、磁力棒</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玩沙玩具</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规格：大号 ，材质：塑料，玩沙漏水铲的功能。</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玩水玩具</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规格：大号 ，材质：塑料，玩沙漏水铲的功能、配套沙滩工具使用。</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93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游戏活动类玩具</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角色游戏玩具（医院、交通、商店、邮局、家庭等自选）</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规格：长120×宽120×高135 CM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娃娃家系列采用18mm厚优质环保密度板卡通设计雕刻图案，甲醛释放量符合GB18580-2001标准要求。</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耐磨、耐污、耐划伤，易清洁，耐磨测试250R无透底现象。</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邻苯二甲酸酯类增塑剂符合CNS 4797:2012关于增塑剂8P含量的要求。</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表面喷涂高环保的油漆经过高温烤漆，19大重金属含量符合玩具标准的要求。使用预埋螺栓及固定挡块形式连接，底部配以耐磨塑胶PP脚钉，对地板等地面材料起到保护作用。</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五金件选用环保五金，安全无毒。铅、镉、汞、六价铬、多溴联苯、多溴苯联醚等含量控制指标完全符合要求。</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柜子四角弧形外观设计，手感平滑圆润，线条优美。</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强度高，可承受200KG的静载2小时，100KG的静载24小时，长期使用不变形。</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结构稳固，不易倾倒。圆角设计。</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桌面手偶玩具（含小舞台、手偶、指偶</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规格：长90×宽30×高140 CM 材质MDF,牛津布， 手偶10个、指偶20个</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柜子采用25mm厚/16mm厚优质环保三聚氰胺贴面E1级别刨花板板，甲醛释放量符合GB18580-2001标准要求。</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耐磨、耐污、耐划伤，易清洁，耐磨测试250R无透底现象。</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邻苯二甲酸酯类增塑剂符合CNS 4797:2012关于增塑剂8P含量的要求。</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表面喷涂高环保的清水木蜡油，19大重金属含量符合玩具标准的要求。使用预埋螺栓及固定挡块形式与桌面连接，底部配以耐磨塑胶PP脚钉，对地板等地面材料起到保护作用。</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五金件选用环保五金，安全无毒。铅、镉、汞、六价铬、多溴联苯、多溴苯联醚等含量控制指标完全符合要求。</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柜子左右上下角采用工程塑料链接柜子前口ppr圆口封边，弧形外观设计，手感平滑圆润，线条优美。</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强度高，可承受200KG的静载2小时，100KG的静载24小时，长期使用不变形。</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结构稳固，不易倾倒。圆角设计。</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模 型</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人物7个、车辆5台、动植物15等</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93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科学启蒙玩具</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陀 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规格：大、中、小号 ，材质：实木，小朋友可以转动陀螺和观察旋转的物体。</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万花筒</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规格：中号，材质：纸，塑料，通过窗口旋转观察不同的角度不同的造型花纹。</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探究颜色片</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6片1套 材质塑料，</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放大镜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普徕PUROO放大镜，倍率大镜面：2.5X，精细区：4X，镜片直径85MM，外径9CM，长18.5CM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寒暑表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规格：19*4.5cm材料：塑料，造型美观，测温准确。</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晨光地球仪</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规格：3D立体AR款，直径32CM，材质：塑料、纸 ，观察地球仪认知不同事物地区。</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启航教学仪器：物理实验强力磁铁玩具材料包</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条形磁铁2个，环形磁铁2个，U型磁铁1个，实验铁片1包，指南针1个，小车木轴1个</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杠杆实验滑轮玩具</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杠杆尺、支架及钩码（50g×10）、齿轮组、支架及钩码（50g×10）</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计算器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教师演示用</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幼儿计算器套装</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九档计算器，17.5×13CM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小型计数材料</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规格：100个一盒，材质;塑料，幼儿可以点数，归纳，收纳整理。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墙面几何图形游戏配对</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EVA拼插益智几何形状积木，，50×50CM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图形投放嵌板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大号：30×30×0.8CM，中号：30×22.5×0.8CM，小号：28×12.6×1CM 材质：桦木多层板</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方形磁性运笔迷宫</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29×29×2.3CM  材质：透明面+环保板材 采用多种颜色制作</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数形接龙</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磁性棋子吸住盒，小班3×3数独入门阶段，9颗水晶磁胶；中班4×4数独一阶段，16颗水晶磁胶；大班4×4数独二阶段，16颗水晶磁胶。</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磁性巧板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规格：三巧、五巧、七巧 ，材质：实木</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图形钉板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规格：0.22×0.22，材质：塑料</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套式玩具</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规格：1-5个/套，材质：塑料，大套小幼儿认知物体大小因果关系。</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钟 面</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尺寸：10*1.5cm 材质塑料 2针款，非联动，内圈24时制，外圈12时制</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趣味导电实验组装包</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符合安全要求。</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儿童牌</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规格：1.7*5.8*8.8mm  材质：纸，幼儿可以进行接龙、比大小、图形认知的游戏，培养游戏规则及数量大小的认知。</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副</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天 平</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吊斗式、挂斗式、托盘,材质：塑料、实木，小朋友进行数与量，轻与重的认知游戏。</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量 杯</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规格：五件套带盖，材质：塑料，颜色和容量的对比认知。</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动、植物标本</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海洋生物，昆虫，动植物，蜻蜓、蝴蝶、青蛙发育过程</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天文模型（日地月三球仪、望远镜等）</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八大行星、太阳系、银河系、天文科普教学天体模型</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彩色宇宙投影灯</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八大行星、太阳系模型3D立体投影旋转、地月模型、宇宙AR</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旋转书架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4格，高1.2 × 宽0.4 CM、每格间距0.3CM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书架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规格：100×35×90CM 颜色：木纹色</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书架采用16mm厚优质环保三聚氰胺贴面E1级别刨花板，卡通造型采用18mm厚优质环保密度板卡通设计雕刻图案，甲醛释放量符合GB18580-2001标准要求。</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耐磨、耐污、耐划伤，易清洁，耐磨测试250R无透底现象。</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邻苯二甲酸酯类增塑剂符合CNS 4797:2012关于增塑剂8P含量的要求。</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表面喷涂高环保的油漆经过高温烤漆，19大重金属含量符合玩具标准的要求。使用预埋螺栓及固定挡块形式与桌面连接，底部配以耐磨塑胶PP脚钉，对地板等地面材料起到保护作用。</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五金件选用环保五金，安全无毒。铅、镉、汞、六价铬、多溴联苯、多溴苯联醚等含量控制指标完全符合要求。</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柜子四角弧形外观设计，手感平滑圆润，线条优美。</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强度高，可承受200KG的静载2小时，100KG的静载24小时，长期使用不变形。</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结构稳固，不易倾倒。圆角设计。</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区角置物柜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规格：120*30*65cm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柜子采用16mm厚优质环保三聚氰胺贴面E1级别刨花板，卡通造型采用18mm厚优质环保密度板卡通设计雕刻图案，甲醛释放量符合GB18580-2001标准要求。</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耐磨、耐污、耐划伤，易清洁，耐磨测试250R无透底现象。</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邻苯二甲酸酯类增塑剂符合CNS 4797:2012关于增塑剂8P含量的要求。4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表面喷涂高环保的油漆经过高温烤漆，19大重金属含量符合玩具标准的要求。使用预埋螺栓及固定挡块形式与桌面连接，底部配以耐磨塑胶PP脚钉，对地板等地面材料起到保护作用。</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五金件选用环保五金，安全无毒。铅、镉、汞、六价铬、多溴联苯、多溴苯联醚等含量控制指标完全符合要求。</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柜子四角弧形外观设计，手感平滑圆润，线条优美。</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强度高，可承受200KG的静载2小时，100KG的静载24小时，长期使用不变形。</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结构稳固，不易倾倒。圆角设计。</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区角置物篮子</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规格：35*26*11cm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材质：塑料 颜色鲜艳多个款式 表面光滑</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80、90、120贝斯手风琴</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内部排列严密整齐；采用优质的簧片材料，高音明亮、中音圆润、低音浑厚、发音灵敏；风箱采用耐损牛皮纸及小绵羊腹部柔软的皮质制成。四角采用不锈钢包角加固，气密性优良。</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移动电子琴（88键）</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规格：95*36*13.5cm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材质：61键 银色 153音色 录音回放储存记忆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奥尔夫音乐套装（19件套）</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规格：5-30cm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材质：实木+塑料+金属 音色好</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架子鼓（大王鼓）</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规格：5鼓2镲</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材质：实木+塑料+金属 音色好</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民族道具鼓（5寸背带）</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规格：5寸</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材质：实木 音色好</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民族道具鼓（7寸背带）</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规格：7寸</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材质：实木 音色好</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非洲鼓（7寸）</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规格：7寸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材质：实木 音色通透</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未来之星麦克风带支架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规格：105*23cm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材质：塑料+电子 底座 支架 音色通透，激发对表演歌唱兴趣。</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狮子、兔子等动物头饰、服装</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规格：18*18*12cm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材质：短毛绒 采用手工缝制 舒适美观</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磁力片益智拼装(79片装)</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规格：6-10cm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材质：塑料+强磁   磁性好颜色鲜艳</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舒适美观，任意搭配组合造型，激发创作兴趣。</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走珠益智磁铁</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规格：28*28*1.9cm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材质：透明面+环保板材 采用多种颜色制作</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俄罗斯方块拼图积木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规格：27*18*1cm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材质：实木 采用多种颜色制作几何块表面光滑</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智慧磨盘插板拼图</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规格：29*23*3cm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材质：塑料 采用多种颜色制作</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塑料水管拼装玩具</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规格：3-8cm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材质：塑料 采用多种颜色制作表面光滑，任意搭配组合造型，激发创作兴趣。</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儿童修理箱</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规格：20*30*8cm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材质：实木 环保漆制作表面光滑</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小管积木管道(115片装)</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规格：2-8cm</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材质：塑料 颜色鲜艳 表面光滑，任意搭配组合造型，激发创作兴趣。</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聪明棒</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规格：2-8cm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材质：塑料 150件 颜色鲜艳 表面光滑</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天平秤</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规格：500g</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材质：金属 7个砝码 精确标准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儿童木制仿真医生玩具</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规格：25*20*9cm  23件</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材质：实木+袋子  仿真游戏角色扮演，激发对社交活动兴趣。</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玩具商场购物小推车</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规格：48*30*41cm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材质：多层板  仿真游戏角色扮演，激发对社交活动兴趣。</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辆</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厨房玩具:小冰箱</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规格：35*32*82cm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柜子采用18mm厚优质环保辐射松板，卡通造型采用15mm厚优质环保密度板卡通设计雕刻图案，甲醛释放量符合GB18580-2001标准要求。2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耐磨、耐污、耐划伤，易清洁，耐磨测试250R无透底现象。</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邻苯二甲酸酯类增塑剂符合CNS 4797:2012关于增塑剂8P含量的要求。4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表面喷涂高环保的油漆经过高温烤漆，19大重金属含量符合玩具标准的要求。使用预埋螺栓及固定挡块形式连接，底部配以耐磨塑胶PP脚钉，对地板等地面材料起到保护作用。</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五金件选用环保五金，安全无毒。铅、镉、汞、六价铬、多溴联苯、多溴苯联醚等含量控制指标完全符合要求。</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柜子四角弧形外观设计，手感平滑圆润，线条优美。</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强度高，可承受200KG的静载2小时，100KG的静载24小时，长期使用不变形。</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结构稳固，不易倾倒。圆角设计，符合GB28007-2011儿童家具通用技术标准。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幼儿剪刀</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规格：6*13cm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材质：塑料+金属  美观安全</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蘑菇钉组合拼插板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规格：29*23*3cm                 材质：塑料 231件 颜色鲜艳 表面光滑，任意搭配组合造型，激发创作兴趣。</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软胶磁贴磁板(297*210)</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规格：A4</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材质：磁性材料 可任意做形状 表面有磁性</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串珠玩具积木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规格：2.5*3cm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材质：实木 16件 动物水果植物造型配木柄线</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百变插珠(小班)</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规格：20*1cm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材质：塑料 280粒 圆柱造型，任意搭配组合造型，激发创作兴趣。</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特大城堡纸积木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规格：25*12*4cm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材质：瓦楞纸 表面纹路 几何造型型</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鲁班孔明锁解锁机关盒</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规格：10*10cm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材质：实木 各种智力游戏</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玩具小电脑</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规格：20*15cm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材质：塑料</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飞行棋、王子棋、象棋、围棋</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规格：19*19*2cm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材质：塑料  磁性棋子</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滑翔轨道车</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规格：34*8*25cm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材质：塑料+实木  实木车</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辆</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世界地图木质插图（插国旗）</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规格：59*39cm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材质：塑料+实木</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神奇万花筒</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规格：14*3.5cm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材质：塑料</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美工室置物架（3层）</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规格：200*30*140cm</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柜子采用18mm厚优质环保辐射松板，卡通造型采用15mm厚优质环保密度板卡通设计雕刻图案，甲醛释放量符合GB18580-2001标准要求。2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耐磨、耐污、耐划伤，易清洁，耐磨测试250R无透底现象。</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邻苯二甲酸酯类增塑剂符合CNS 4797:2012关于增塑剂8P含量的要求。4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表面喷涂高环保的油漆经过高温烤漆，19大重金属含量符合玩具标准的要求。使用预埋螺栓及固定挡块形式连接，底部配以耐磨塑胶PP脚钉，对地板等地面材料起到保护作用。</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五金件选用环保五金，安全无毒。铅、镉、汞、六价铬、多溴联苯、多溴苯联醚等含量控制指标完全符合要求。</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柜子四角弧形外观设计，手感平滑圆润，线条优美。</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强度高，可承受200KG的静载2小时，100KG的静载24小时，长期使用不变形。</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结构稳固，不易倾倒。圆角设计。</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教师读物</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教师读物</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仿真水果蔬菜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规格：3-20cm 35件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材质：泡沫 各种仿真水果</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平行四轮脚踏车</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规格：36*36*15cm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材质：塑料 训练平衡能力及关节灵活性</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可移动篮球架(小)</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规格：74*87*170-229cm </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材质：塑料</w:t>
            </w:r>
          </w:p>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适合不同年龄段可移动可升降</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普通电子琴</w:t>
            </w:r>
          </w:p>
        </w:tc>
        <w:tc>
          <w:tcPr>
            <w:tcW w:w="5069" w:type="dxa"/>
            <w:tcBorders>
              <w:top w:val="single" w:color="auto" w:sz="4" w:space="0"/>
              <w:left w:val="single" w:color="auto" w:sz="4" w:space="0"/>
              <w:bottom w:val="single" w:color="auto" w:sz="4" w:space="0"/>
              <w:right w:val="single" w:color="auto" w:sz="4" w:space="0"/>
            </w:tcBorders>
            <w:noWrap w:val="0"/>
            <w:vAlign w:val="top"/>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颜色：经典黑色，复音数：64，音色：153种音色，包括25种中国民乐；1000种以上组合音色，3组鼓组，示范曲：70首经典示范曲，节奏：100种自动伴奏，包括6种中国节奏，屏幕显示：LCD液晶显示屏,触键力度:3种标准钢琴力度曲线，轻、标准、重.带力度 开/关功能,数字效果:混响+合唱,智能教学:40首教学歌曲、3步智能教学，可以分别练习左右手,节拍器:根据节拍发出强弱滴答声，用来参考掌握节拍,双音色:同时演奏两种乐器音色，主、副音色可调，可组合超过1000种以上音色,双键盘:分离键盘为两部分，分别演奏不同音色，音色可调,自动伴奏控制:伴奏音量、同步、启动/停止，前奏尾奏、变奏，插入,和弦控制:单指和弦、多指和弦，和弦开/关,速度调整:32-250 范围内逐级可调,音量控制:总音量，伴奏音量。可夜间弹奏调节音量控制，夜间免打扰弹奏接口,录音系统  录音，回放。实时录音、播放容量大约8000个音符,其他控制:电源、主音量、伴奏音量+/-、速度+/-、示范曲、音色、歌曲、节奏、双音色、双键盘、数据,轮选择、大钢琴、打击乐、节拍器、力度开关、录音、回放/停止、同步、启动/停止，前奏尾奏、插入、单指和弦、多指和弦,USB接口：USB-MIDI接口可与电脑连接，辅助接口：耳机接口、立体声线路输入、立体声线路输出、MIC、MIDI输入、MIDI 输出接口、 USB接口、电源接口、脚踏板接口。脚踏板：高档金属三踏板功能，仿传统大三角钢琴三踏板功能，可实现弱音踏板、制音踏板、延音踏板功能。电源：交流220V。音响系统：高保真立体声双声音道4喇叭音响系统。5寸*2低音喇叭。输出功率：35W。规格：长*宽*高＝132*36.5*87cm。重量：37KG，配件：电源线、说明书、保修卡。</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打击乐器（碰铃、三角铁、双响筒、沙锤、串铃、铃鼓、木鱼、响板圆弧板、铝板琴各10个；大镲、鼓各1个）</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92件 5-35cm 材质：实木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铝合金</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塑料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牛皮</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纯铜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颜色鲜艳 音色清翠</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93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备餐间</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玻璃门雪柜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620*730*1950；直冷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不锈钢制作</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1500*700*800+150；台面采用一级1.2mm厚不锈钢板；层板采用一级1.0mm不锈钢板，加强筯用0.8mm厚不锈钢；台脚采用38*1.0mm不锈钢圆通，配不锈钢可调性子弹脚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紫外线灯</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直冷，不锈钢制作</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盏</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洗手盘</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350*350；钢板材料用一级不锈钢板；台面钢板厚1.2mm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w:t>
            </w:r>
          </w:p>
        </w:tc>
        <w:tc>
          <w:tcPr>
            <w:tcW w:w="93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菜类加工间</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开水器连底座</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9KW；功率：9KW/380V</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1100*700*800+150；台面采用一级1.2mm厚不锈钢板；层板采用一级1.0mm不锈钢板，加强筯用0.8mm厚不锈钢；台脚采用38*1.0mm不锈钢圆通，配不锈钢可调性子弹脚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三星星盆</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1800*700*800+150；钢板材料用一级不锈钢板；台面钢板厚1.2mm,星盆厚0.9mm；2寸带隔渣去水器；每个星斗配1套水龙头；38*1.0mm不锈钢圆通可调脚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1150*500*1500；采用一级不锈钢制作，柱用38*1.0mm厚不锈钢圆通制作，柱配可调子弹脚；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挂墙板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2900*350；采用一级不锈钢板厚0.8mm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93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肉类加工间</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1100*700*800+150；台面采用一级1.2mm厚不锈钢板；层板采用一级1.0mm不锈钢板，加强筯用0.8mm厚不锈钢；台脚采用38*1.0mm不锈钢圆通，配不锈钢可调性子弹脚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双星盆台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1200*700*800+150；钢板材料用一级不锈钢板；台面钢板厚1.2mm,星盆厚0.9mm； 2寸带隔渣去水器；每个星斗配1套水龙头； 38*1.0mm不锈钢圆通可调脚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挂墙板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1100*350；采用一级不锈钢板厚0.8mm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单星盆台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1200*700*800+150；钢板材料用一级不锈钢板；台面钢板厚1.2mm,星盆厚0.9mm；2寸带隔渣去水器；每个星斗配1套水龙头；38*1.0mm不锈钢圆通可调脚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四门高身雪柜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1200*760*1900；直冷，不锈钢制作</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93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烹饪区</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油网烟罩</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L*1250*500；钢板材料用一级不锈钢；钢板厚0.8mm；隔油网采用一级不锈钢厚度为0.8mm不锈钢板折弯成型,规格为500X500X40mm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封墙板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采用一级不锈钢板厚0.8mm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电磁双头矮汤炉</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1400*800*550+700；炉子面板采用一级不锈钢，1.2mm厚。炉通脚采用直径50mm不锈钢管包钢管以及高度调整螺丝组成。主机2个（15KW*2/380V），高频线电磁线圈。调节开关为磁力控制开关，数码显示板。</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单星盆台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700*700*800+150；钢板材料用一级不锈钢板；台面钢板厚1.2mm,星盆厚0.9mm；2寸带隔渣去水器；每个星斗配1套水龙头；38*1.0mm不锈钢圆通可调脚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电热24盘双门蒸饭柜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1400*615*1430；单门24盆，功率/电压：24KW/380V；蒸饭量：45KG，蒸饭时间：50分钟，可供人数：500-600人</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炉台拼板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500*1200*800+450；采用一级不锈钢板厚0.8mm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电磁单头大炒炉</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1100*1200*1250；炉子外壳的前板、背板均为同一规格304#不锈钢，1.2mm厚。炉通脚采用直径50mm不锈钢管包钢管以及高度调整螺丝组成。主机1个（20KW/380V），高频线电磁线圈。调节开关为磁力控制开关，数码显示板。</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800*700*800；台面采用一级1.2mm厚不锈钢板；层板采用一级1.0mm不锈钢板，加强筯用0.8mm厚不锈钢；台脚采用38*1.0mm不锈钢圆通，配不锈钢可调性子弹脚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豆浆机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410*380*720；功率：3KW/220V</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1800*860*800；台面采用一级1.2mm厚不锈钢板；层板采用一级1.0mm不锈钢板，加强筯用0.8mm厚不锈钢；台脚采用38*1.0mm不锈钢圆通，配不锈钢可调性子弹脚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1500*860*800；台面采用一级1.2mm厚不锈钢板；层板采用一级1.0mm不锈钢板，加强筯用0.8mm厚不锈钢；台脚采用38*1.0mm不锈钢圆通，配不锈钢可调性子弹脚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送餐车</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600*1000；</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辆</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c>
          <w:tcPr>
            <w:tcW w:w="93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餐具洗消</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收糠台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1200*700*800+150；台面采用一级1.2mm厚不锈钢板；层板采用一级1.0mm不锈钢板，加强筯用0.8mm厚不锈钢；台脚采用38*1.0mm不锈钢圆通，配不锈钢可调性子弹脚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1400*700*800+150；台面采用一级1.2mm厚不锈钢板；层板采用一级1.0mm不锈钢板，加强筯用0.8mm厚不锈钢；台脚采用38*1.0mm不锈钢圆通，配不锈钢可调性子弹脚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单星盆台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800*700*800+150；钢板材料用一级不锈钢板；台面钢板厚1.2mm,星盆厚0.9mm；2寸带隔渣去水器；每个星斗配1套水龙头；38*1.0mm不锈钢圆通可调脚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1200*500*800+150；台面采用一级1.2mm厚不锈钢板；层板采用一级1.0mm不锈钢板，加强筯用0.8mm厚不锈钢；台脚采用38*1.0mm不锈钢圆通，配不锈钢可调性子弹脚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1150*500*1500；采用一级不锈钢制作，柱用38*1.0mm厚不锈钢圆通制作，柱配可调子弹脚；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w:t>
            </w:r>
          </w:p>
        </w:tc>
        <w:tc>
          <w:tcPr>
            <w:tcW w:w="93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餐具保洁</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双门不锈钢门消毒柜</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1860*890*1515；功率：380V/6KW</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1150*500*1500；采用一级不锈钢制作，柱用38*1.0mm厚不锈钢圆通制作，柱配可调子弹脚；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w:t>
            </w:r>
          </w:p>
        </w:tc>
        <w:tc>
          <w:tcPr>
            <w:tcW w:w="93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储物间</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1150*500*1500；采用一级不锈钢制作，柱用38*1.0mm厚不锈钢圆通制作，柱配可调子弹脚；</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1200*500*300</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w:t>
            </w:r>
          </w:p>
        </w:tc>
        <w:tc>
          <w:tcPr>
            <w:tcW w:w="93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抽风设备</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抽风机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7.5KW；处理风量：16000m³/h</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静电净化器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处理风量：20000m³/h</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减振胶连架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优质槽钢制作，配3CM减震橡胶</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过载保护器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过载保护器</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抽风管连三通弯头</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700*500；镀锌板制作，厚0.8mm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m2</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抽风管</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500*500；镀锌板制作，厚0.8mm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m2</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喇叭口</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镀锌板制作，厚0.8mm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出风口</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镀锌板制作，厚0.8mm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软接</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优质帆布制作</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排栅费</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排栅费</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辅佐材料费</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辅佐材料费</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93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鲜风设备</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鲜风机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1.1KW；</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鲜风管连三通弯头</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480*480；镀锌板制作，厚0.8mm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m2</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鲜风咀</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鲜风咀</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进风口</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镀锌板制作，厚0.8mm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喇叭口</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镀锌板制作，厚0.8mm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软接</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优质帆布制作</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辅佐材料费</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辅佐材料费</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w:t>
            </w:r>
          </w:p>
        </w:tc>
        <w:tc>
          <w:tcPr>
            <w:tcW w:w="931" w:type="dxa"/>
            <w:vMerge w:val="restart"/>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厨杂</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不锈钢菜盆</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40*13</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竹锅刷</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10圈</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加厚密隔</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10寸</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汤格</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30CM双耳</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锅铲</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不锈钢调料桶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加厚味盅　16公分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不锈钢调料桶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加厚味盅　18公分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不锈钢调料桶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加厚味盅　20公分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松木砧板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20*45</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松木砧板</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15*40</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不锈钢汤勺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不锈钢汤勺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料壶方咀元咀各30个</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7.5CM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胡椒粉桶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挤瓶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桑刀</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片刀</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砍刀</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削皮刀</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剪刀</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加厚不锈钢厨盆</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加厚不锈钢厨盆</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加厚不锈钢厨盆</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加厚不锈钢厨盆</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加厚四格刀箱</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带锁</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磨刀石</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磨刀石（滑）</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手动开缸器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手动开缸器</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刨丝器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刨丝器</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长柄手勾</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竹签</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25CM 中</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竹签</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20CM 小</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吸油纸</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50*35</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早安巾</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 2号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短擀面杖</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短擀面杖</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水瓢</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18CM 3斤</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长把勺</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日式铲</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不锈钢长把锅铲</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大号量杯</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5升　5000CC</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皮围裙</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全身</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长把木柄钢丝炸厘</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9寸</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白浴巾（大）</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无防布厨师长帽</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无防布厨师帽</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蒜茸刨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4寸</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四方不锈钢刨</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9寸</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不锈钢漏斗</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不锈钢馅盆连架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6升箱连盖</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6升箱连盖</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钢丝刷</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钢丝刷</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中号刨皮刀</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中号刨皮刀</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大白桶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大白桶</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加厚托盘  深</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50*35</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加厚托盘  深</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43*30</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加厚托盘  深</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32*22</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加厚托盘  深</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27*20</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餐夹</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9寸</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不锈钢碗</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直径13.6*高4.6CM</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不锈钢汤匙</w:t>
            </w:r>
          </w:p>
        </w:tc>
        <w:tc>
          <w:tcPr>
            <w:tcW w:w="5069" w:type="dxa"/>
            <w:tcBorders>
              <w:top w:val="single" w:color="auto" w:sz="4" w:space="0"/>
              <w:left w:val="single" w:color="auto" w:sz="4" w:space="0"/>
              <w:bottom w:val="single" w:color="auto" w:sz="4" w:space="0"/>
              <w:right w:val="single" w:color="auto" w:sz="4" w:space="0"/>
            </w:tcBorders>
            <w:noWrap w:val="0"/>
            <w:vAlign w:val="bottom"/>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不锈钢汤匙</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汤粥桶</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300*300</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931"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五立方水塔厨房供水系统</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不锈钢，含加固、设计及安装，符合安全标准</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93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送餐梯</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送餐梯</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按照用户使用环境定制及安装</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91" w:type="dxa"/>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w:t>
            </w:r>
          </w:p>
        </w:tc>
        <w:tc>
          <w:tcPr>
            <w:tcW w:w="931" w:type="dxa"/>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其他</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安装人工费、调试费、运输费等</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安装人工费、调试费、运输费等</w:t>
            </w:r>
          </w:p>
        </w:tc>
        <w:tc>
          <w:tcPr>
            <w:tcW w:w="950" w:type="dxa"/>
            <w:tcBorders>
              <w:left w:val="single" w:color="auto" w:sz="4" w:space="0"/>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988"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5"/>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1330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rFonts w:hint="eastAsia"/>
          <w:color w:val="000000" w:themeColor="text1"/>
          <w:szCs w:val="21"/>
          <w:highlight w:val="none"/>
          <w14:textFill>
            <w14:solidFill>
              <w14:schemeClr w14:val="tx1"/>
            </w14:solidFill>
          </w14:textFill>
        </w:rPr>
      </w:pPr>
      <w:bookmarkStart w:id="116" w:name="_Toc456272919"/>
      <w:bookmarkStart w:id="117" w:name="_Toc3776"/>
      <w:bookmarkStart w:id="118" w:name="_Toc456648358"/>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0" w:name="_Hlt21938668"/>
      <w:bookmarkEnd w:id="120"/>
      <w:bookmarkStart w:id="121" w:name="_Hlt21938665"/>
      <w:bookmarkEnd w:id="121"/>
      <w:bookmarkStart w:id="122" w:name="_Toc365967041"/>
      <w:bookmarkStart w:id="123" w:name="_Toc336681548"/>
      <w:bookmarkStart w:id="124" w:name="_Toc340672837"/>
      <w:bookmarkStart w:id="125" w:name="_Toc330459953"/>
      <w:bookmarkStart w:id="126" w:name="_Toc349127594"/>
      <w:bookmarkStart w:id="127" w:name="_Toc331684006"/>
      <w:bookmarkStart w:id="128" w:name="_Toc333935314"/>
      <w:bookmarkStart w:id="129" w:name="_Toc331512866"/>
      <w:bookmarkStart w:id="130" w:name="_Toc339019857"/>
      <w:bookmarkStart w:id="131" w:name="_Toc341348306"/>
      <w:bookmarkStart w:id="132" w:name="_Toc503785396"/>
      <w:bookmarkStart w:id="133" w:name="_Toc342296728"/>
      <w:bookmarkStart w:id="134" w:name="_Toc339020063"/>
      <w:bookmarkStart w:id="135" w:name="_Toc339019983"/>
      <w:bookmarkStart w:id="136" w:name="_Toc24249"/>
      <w:bookmarkStart w:id="137" w:name="_Toc333237756"/>
      <w:bookmarkStart w:id="138" w:name="_Toc342060342"/>
      <w:bookmarkStart w:id="139" w:name="_Toc345513835"/>
      <w:bookmarkStart w:id="140" w:name="_Toc332206676"/>
      <w:bookmarkStart w:id="141" w:name="_Toc337632326"/>
      <w:bookmarkStart w:id="142" w:name="_Toc333238601"/>
      <w:bookmarkStart w:id="143" w:name="_Toc366072496"/>
      <w:bookmarkStart w:id="144" w:name="_Toc339441055"/>
      <w:bookmarkStart w:id="145" w:name="_Toc333935655"/>
      <w:bookmarkStart w:id="146" w:name="_Toc333237645"/>
      <w:bookmarkStart w:id="147" w:name="_Toc339362268"/>
      <w:bookmarkStart w:id="148" w:name="_Toc340507410"/>
      <w:bookmarkStart w:id="149" w:name="_Toc340677038"/>
      <w:bookmarkStart w:id="150" w:name="_Toc350756418"/>
      <w:bookmarkStart w:id="151" w:name="_Toc365985147"/>
      <w:bookmarkStart w:id="152" w:name="_Toc349143557"/>
      <w:bookmarkStart w:id="153" w:name="_Toc497224194"/>
      <w:bookmarkStart w:id="154" w:name="_Toc336681903"/>
      <w:bookmarkStart w:id="155" w:name="_Toc350438717"/>
      <w:bookmarkStart w:id="156" w:name="_Toc332270314"/>
      <w:bookmarkStart w:id="157" w:name="_Toc339020201"/>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9362269"/>
      <w:bookmarkStart w:id="161" w:name="_Toc339019858"/>
      <w:bookmarkStart w:id="162" w:name="_Toc332270315"/>
      <w:bookmarkStart w:id="163" w:name="_Toc341348307"/>
      <w:bookmarkStart w:id="164" w:name="_Toc2082"/>
      <w:bookmarkStart w:id="165" w:name="_Toc340677039"/>
      <w:bookmarkStart w:id="166" w:name="_Toc342060343"/>
      <w:bookmarkStart w:id="167" w:name="_Toc332206677"/>
      <w:bookmarkStart w:id="168" w:name="_Toc339441056"/>
      <w:bookmarkStart w:id="169" w:name="_Toc365967042"/>
      <w:bookmarkStart w:id="170" w:name="_Toc365985148"/>
      <w:bookmarkStart w:id="171" w:name="_Toc333935315"/>
      <w:bookmarkStart w:id="172" w:name="_Toc333935656"/>
      <w:bookmarkStart w:id="173" w:name="_Toc339020064"/>
      <w:bookmarkStart w:id="174" w:name="_Toc330459954"/>
      <w:bookmarkStart w:id="175" w:name="_Toc339019984"/>
      <w:bookmarkStart w:id="176" w:name="_Toc336681549"/>
      <w:bookmarkStart w:id="177" w:name="_Toc331512867"/>
      <w:bookmarkStart w:id="178" w:name="_Toc350438718"/>
      <w:bookmarkStart w:id="179" w:name="_Toc350756419"/>
      <w:bookmarkStart w:id="180" w:name="_Toc336681904"/>
      <w:bookmarkStart w:id="181" w:name="_Toc333238602"/>
      <w:bookmarkStart w:id="182" w:name="_Toc349143558"/>
      <w:bookmarkStart w:id="183" w:name="_Toc340672838"/>
      <w:bookmarkStart w:id="184" w:name="_Toc333237646"/>
      <w:bookmarkStart w:id="185" w:name="_Toc331684007"/>
      <w:bookmarkStart w:id="186" w:name="_Toc342296729"/>
      <w:bookmarkStart w:id="187" w:name="_Toc366072497"/>
      <w:bookmarkStart w:id="188" w:name="_Toc339020202"/>
      <w:bookmarkStart w:id="189" w:name="_Toc337632327"/>
      <w:bookmarkStart w:id="190" w:name="_Toc349127595"/>
      <w:bookmarkStart w:id="191" w:name="_Toc333237757"/>
      <w:bookmarkStart w:id="192" w:name="_Toc340507411"/>
      <w:bookmarkStart w:id="193" w:name="_Toc345513836"/>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74454571"/>
      <w:bookmarkStart w:id="195" w:name="_Toc332206678"/>
      <w:bookmarkStart w:id="196" w:name="_Toc339362270"/>
      <w:bookmarkStart w:id="197" w:name="_Toc503785398"/>
      <w:bookmarkStart w:id="198" w:name="_Toc342060344"/>
      <w:bookmarkStart w:id="199" w:name="_Toc331684008"/>
      <w:bookmarkStart w:id="200" w:name="_Toc340507412"/>
      <w:bookmarkStart w:id="201" w:name="_Toc365967043"/>
      <w:bookmarkStart w:id="202" w:name="_Toc365985149"/>
      <w:bookmarkStart w:id="203" w:name="_Toc497224196"/>
      <w:bookmarkStart w:id="204" w:name="_Toc330459955"/>
      <w:bookmarkStart w:id="205" w:name="_Toc341348308"/>
      <w:bookmarkStart w:id="206" w:name="_Toc337632328"/>
      <w:bookmarkStart w:id="207" w:name="_Toc339441057"/>
      <w:bookmarkStart w:id="208" w:name="_Toc339019859"/>
      <w:bookmarkStart w:id="209" w:name="_Toc332270316"/>
      <w:bookmarkStart w:id="210" w:name="_Toc336681905"/>
      <w:bookmarkStart w:id="211" w:name="_Toc331512868"/>
      <w:bookmarkStart w:id="212" w:name="_Toc349127596"/>
      <w:bookmarkStart w:id="213" w:name="_Toc349143559"/>
      <w:bookmarkStart w:id="214" w:name="_Toc333238603"/>
      <w:bookmarkStart w:id="215" w:name="_Toc333237758"/>
      <w:bookmarkStart w:id="216" w:name="_Toc339020065"/>
      <w:bookmarkStart w:id="217" w:name="_Toc345513837"/>
      <w:bookmarkStart w:id="218" w:name="_Toc339020203"/>
      <w:bookmarkStart w:id="219" w:name="_Toc350438719"/>
      <w:bookmarkStart w:id="220" w:name="_Toc350756420"/>
      <w:bookmarkStart w:id="221" w:name="_Toc336681550"/>
      <w:bookmarkStart w:id="222" w:name="_Toc366072498"/>
      <w:bookmarkStart w:id="223" w:name="_Toc333935657"/>
      <w:bookmarkStart w:id="224" w:name="_Toc333237647"/>
      <w:bookmarkStart w:id="225" w:name="_Toc340672839"/>
      <w:bookmarkStart w:id="226" w:name="_Toc340677040"/>
      <w:bookmarkStart w:id="227" w:name="_Toc333935316"/>
      <w:bookmarkStart w:id="228" w:name="_Toc339019985"/>
      <w:bookmarkStart w:id="229" w:name="_Toc34229673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20824"/>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阳西县溪头镇中心小学附属幼儿园</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9441058"/>
      <w:bookmarkStart w:id="234" w:name="_Toc341348309"/>
      <w:bookmarkStart w:id="235" w:name="_Toc342060345"/>
      <w:bookmarkStart w:id="236" w:name="_Toc333237759"/>
      <w:bookmarkStart w:id="237" w:name="_Toc336681551"/>
      <w:bookmarkStart w:id="238" w:name="_Toc332270317"/>
      <w:bookmarkStart w:id="239" w:name="_Toc339019986"/>
      <w:bookmarkStart w:id="240" w:name="_Toc340677041"/>
      <w:bookmarkStart w:id="241" w:name="_Toc330459956"/>
      <w:bookmarkStart w:id="242" w:name="_Toc333237648"/>
      <w:bookmarkStart w:id="243" w:name="_Toc332206679"/>
      <w:bookmarkStart w:id="244" w:name="_Toc349143560"/>
      <w:bookmarkStart w:id="245" w:name="_Toc333935658"/>
      <w:bookmarkStart w:id="246" w:name="_Toc337632329"/>
      <w:bookmarkStart w:id="247" w:name="_Toc333935317"/>
      <w:bookmarkStart w:id="248" w:name="_Toc340672840"/>
      <w:bookmarkStart w:id="249" w:name="_Toc365985150"/>
      <w:bookmarkStart w:id="250" w:name="_Toc12568"/>
      <w:bookmarkStart w:id="251" w:name="_Toc342296731"/>
      <w:bookmarkStart w:id="252" w:name="_Toc350756421"/>
      <w:bookmarkStart w:id="253" w:name="_Toc333238604"/>
      <w:bookmarkStart w:id="254" w:name="_Toc339020066"/>
      <w:bookmarkStart w:id="255" w:name="_Toc336681906"/>
      <w:bookmarkStart w:id="256" w:name="_Toc366072499"/>
      <w:bookmarkStart w:id="257" w:name="_Toc331684009"/>
      <w:bookmarkStart w:id="258" w:name="_Toc345513838"/>
      <w:bookmarkStart w:id="259" w:name="_Toc339362271"/>
      <w:bookmarkStart w:id="260" w:name="_Toc374454572"/>
      <w:bookmarkStart w:id="261" w:name="_Toc339019860"/>
      <w:bookmarkStart w:id="262" w:name="_Toc350438720"/>
      <w:bookmarkStart w:id="263" w:name="_Toc331512869"/>
      <w:bookmarkStart w:id="264" w:name="_Toc365967044"/>
      <w:bookmarkStart w:id="265" w:name="_Toc340507413"/>
      <w:bookmarkStart w:id="266" w:name="_Toc339020204"/>
      <w:bookmarkStart w:id="267" w:name="_Toc349127597"/>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8" w:name="_Toc333935659"/>
      <w:bookmarkStart w:id="269" w:name="_Toc349127598"/>
      <w:bookmarkStart w:id="270" w:name="_Toc339362272"/>
      <w:bookmarkStart w:id="271" w:name="_Toc350438721"/>
      <w:bookmarkStart w:id="272" w:name="_Toc333238605"/>
      <w:bookmarkStart w:id="273" w:name="_Toc332206680"/>
      <w:bookmarkStart w:id="274" w:name="_Toc374454573"/>
      <w:bookmarkStart w:id="275" w:name="_Toc333237649"/>
      <w:bookmarkStart w:id="276" w:name="_Toc341348310"/>
      <w:bookmarkStart w:id="277" w:name="_Toc503785400"/>
      <w:bookmarkStart w:id="278" w:name="_Toc331684010"/>
      <w:bookmarkStart w:id="279" w:name="_Toc333935318"/>
      <w:bookmarkStart w:id="280" w:name="_Toc339441059"/>
      <w:bookmarkStart w:id="281" w:name="_Toc342296732"/>
      <w:bookmarkStart w:id="282" w:name="_Toc31904"/>
      <w:bookmarkStart w:id="283" w:name="_Toc336681552"/>
      <w:bookmarkStart w:id="284" w:name="_Toc331512870"/>
      <w:bookmarkStart w:id="285" w:name="_Toc349143561"/>
      <w:bookmarkStart w:id="286" w:name="_Toc497224198"/>
      <w:bookmarkStart w:id="287" w:name="_Toc339020067"/>
      <w:bookmarkStart w:id="288" w:name="_Toc365967045"/>
      <w:bookmarkStart w:id="289" w:name="_Toc337632330"/>
      <w:bookmarkStart w:id="290" w:name="_Toc340672841"/>
      <w:bookmarkStart w:id="291" w:name="_Toc340677042"/>
      <w:bookmarkStart w:id="292" w:name="_Toc366072500"/>
      <w:bookmarkStart w:id="293" w:name="_Toc340507414"/>
      <w:bookmarkStart w:id="294" w:name="_Toc332270318"/>
      <w:bookmarkStart w:id="295" w:name="_Toc336681907"/>
      <w:bookmarkStart w:id="296" w:name="_Toc345513839"/>
      <w:bookmarkStart w:id="297" w:name="_Toc330459957"/>
      <w:bookmarkStart w:id="298" w:name="_Toc350756422"/>
      <w:bookmarkStart w:id="299" w:name="_Toc339019987"/>
      <w:bookmarkStart w:id="300" w:name="_Toc333237760"/>
      <w:bookmarkStart w:id="301" w:name="_Toc339019861"/>
      <w:bookmarkStart w:id="302" w:name="_Toc339020205"/>
      <w:bookmarkStart w:id="303" w:name="_Toc365985151"/>
      <w:bookmarkStart w:id="304" w:name="_Toc342060346"/>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6681553"/>
      <w:bookmarkStart w:id="306" w:name="_Toc332206681"/>
      <w:bookmarkStart w:id="307" w:name="_Toc349127599"/>
      <w:bookmarkStart w:id="308" w:name="_Toc339019862"/>
      <w:bookmarkStart w:id="309" w:name="_Toc366072501"/>
      <w:bookmarkStart w:id="310" w:name="_Toc332270319"/>
      <w:bookmarkStart w:id="311" w:name="_Toc497224199"/>
      <w:bookmarkStart w:id="312" w:name="_Toc333237761"/>
      <w:bookmarkStart w:id="313" w:name="_Toc350756423"/>
      <w:bookmarkStart w:id="314" w:name="_Toc341348311"/>
      <w:bookmarkStart w:id="315" w:name="_Toc339441060"/>
      <w:bookmarkStart w:id="316" w:name="_Toc333238606"/>
      <w:bookmarkStart w:id="317" w:name="_Toc345513840"/>
      <w:bookmarkStart w:id="318" w:name="_Toc336681908"/>
      <w:bookmarkStart w:id="319" w:name="_Toc331512871"/>
      <w:bookmarkStart w:id="320" w:name="_Toc339362273"/>
      <w:bookmarkStart w:id="321" w:name="_Toc333935660"/>
      <w:bookmarkStart w:id="322" w:name="_Toc339020206"/>
      <w:bookmarkStart w:id="323" w:name="_Toc333935319"/>
      <w:bookmarkStart w:id="324" w:name="_Toc339020068"/>
      <w:bookmarkStart w:id="325" w:name="_Toc330459958"/>
      <w:bookmarkStart w:id="326" w:name="_Toc340672842"/>
      <w:bookmarkStart w:id="327" w:name="_Toc333237650"/>
      <w:bookmarkStart w:id="328" w:name="_Toc350438722"/>
      <w:bookmarkStart w:id="329" w:name="_Toc342060347"/>
      <w:bookmarkStart w:id="330" w:name="_Toc337632331"/>
      <w:bookmarkStart w:id="331" w:name="_Toc374454574"/>
      <w:bookmarkStart w:id="332" w:name="_Toc349143562"/>
      <w:bookmarkStart w:id="333" w:name="_Toc340677043"/>
      <w:bookmarkStart w:id="334" w:name="_Toc503785401"/>
      <w:bookmarkStart w:id="335" w:name="_Toc365967046"/>
      <w:bookmarkStart w:id="336" w:name="_Toc339019988"/>
      <w:bookmarkStart w:id="337" w:name="_Toc342296733"/>
      <w:bookmarkStart w:id="338" w:name="_Toc331684011"/>
      <w:bookmarkStart w:id="339" w:name="_Toc365985152"/>
      <w:bookmarkStart w:id="340" w:name="_Toc340507415"/>
    </w:p>
    <w:p>
      <w:pPr>
        <w:pStyle w:val="4"/>
        <w:numPr>
          <w:ilvl w:val="0"/>
          <w:numId w:val="0"/>
        </w:numPr>
        <w:rPr>
          <w:color w:val="000000" w:themeColor="text1"/>
          <w:sz w:val="24"/>
          <w:highlight w:val="none"/>
          <w14:textFill>
            <w14:solidFill>
              <w14:schemeClr w14:val="tx1"/>
            </w14:solidFill>
          </w14:textFill>
        </w:rPr>
      </w:pPr>
      <w:bookmarkStart w:id="341" w:name="_Toc17118"/>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2" w:name="_Toc333237651"/>
      <w:bookmarkStart w:id="343" w:name="_Toc331684012"/>
      <w:bookmarkStart w:id="344" w:name="_Toc331512872"/>
      <w:bookmarkStart w:id="345" w:name="_Toc349127600"/>
      <w:bookmarkStart w:id="346" w:name="_Toc337632332"/>
      <w:bookmarkStart w:id="347" w:name="_Toc332206682"/>
      <w:bookmarkStart w:id="348" w:name="_Toc374454575"/>
      <w:bookmarkStart w:id="349" w:name="_Toc340677044"/>
      <w:bookmarkStart w:id="350" w:name="_Toc333237762"/>
      <w:bookmarkStart w:id="351" w:name="_Toc349143563"/>
      <w:bookmarkStart w:id="352" w:name="_Toc503785402"/>
      <w:bookmarkStart w:id="353" w:name="_Toc333935320"/>
      <w:bookmarkStart w:id="354" w:name="_Toc339020069"/>
      <w:bookmarkStart w:id="355" w:name="_Toc339441061"/>
      <w:bookmarkStart w:id="356" w:name="_Toc340672843"/>
      <w:bookmarkStart w:id="357" w:name="_Toc345513841"/>
      <w:bookmarkStart w:id="358" w:name="_Toc332270320"/>
      <w:bookmarkStart w:id="359" w:name="_Toc366072502"/>
      <w:bookmarkStart w:id="360" w:name="_Toc350756424"/>
      <w:bookmarkStart w:id="361" w:name="_Toc336681909"/>
      <w:bookmarkStart w:id="362" w:name="_Toc339362274"/>
      <w:bookmarkStart w:id="363" w:name="_Toc365985153"/>
      <w:bookmarkStart w:id="364" w:name="_Toc333238607"/>
      <w:bookmarkStart w:id="365" w:name="_Toc339019989"/>
      <w:bookmarkStart w:id="366" w:name="_Toc330459959"/>
      <w:bookmarkStart w:id="367" w:name="_Toc342060348"/>
      <w:bookmarkStart w:id="368" w:name="_Toc333935661"/>
      <w:bookmarkStart w:id="369" w:name="_Toc340507416"/>
      <w:bookmarkStart w:id="370" w:name="_Toc365967047"/>
      <w:bookmarkStart w:id="371" w:name="_Toc342296734"/>
      <w:bookmarkStart w:id="372" w:name="_Toc31249"/>
      <w:bookmarkStart w:id="373" w:name="_Toc339020207"/>
      <w:bookmarkStart w:id="374" w:name="_Toc497224200"/>
      <w:bookmarkStart w:id="375" w:name="_Toc350438723"/>
      <w:bookmarkStart w:id="376" w:name="_Toc336681554"/>
      <w:bookmarkStart w:id="377" w:name="_Toc341348312"/>
      <w:bookmarkStart w:id="378" w:name="_Toc339019863"/>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第四部分  </w:t>
      </w:r>
      <w:r>
        <w:rPr>
          <w:rFonts w:hint="eastAsia" w:ascii="宋体"/>
          <w:bCs/>
          <w:color w:val="000000" w:themeColor="text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6"/>
        </w:numPr>
        <w:tabs>
          <w:tab w:val="left" w:pos="720"/>
        </w:tabs>
        <w:spacing w:before="240" w:after="120"/>
        <w:ind w:left="2432" w:hanging="2432"/>
        <w:rPr>
          <w:color w:val="000000" w:themeColor="text1"/>
          <w:sz w:val="21"/>
          <w:szCs w:val="21"/>
          <w:highlight w:val="none"/>
          <w14:textFill>
            <w14:solidFill>
              <w14:schemeClr w14:val="tx1"/>
            </w14:solidFill>
          </w14:textFill>
        </w:rPr>
      </w:pPr>
      <w:bookmarkStart w:id="379" w:name="_Toc365967048"/>
      <w:bookmarkStart w:id="380" w:name="_Toc336681910"/>
      <w:bookmarkStart w:id="381" w:name="_Toc333935662"/>
      <w:bookmarkStart w:id="382" w:name="_Toc339019864"/>
      <w:bookmarkStart w:id="383" w:name="_Toc370388389"/>
      <w:bookmarkStart w:id="384" w:name="_Toc339020070"/>
      <w:bookmarkStart w:id="385" w:name="_Toc333238608"/>
      <w:bookmarkStart w:id="386" w:name="_Toc503785403"/>
      <w:bookmarkStart w:id="387" w:name="_Toc333237763"/>
      <w:bookmarkStart w:id="388" w:name="_Toc342060349"/>
      <w:bookmarkStart w:id="389" w:name="_Toc332206683"/>
      <w:bookmarkStart w:id="390" w:name="_Toc341348313"/>
      <w:bookmarkStart w:id="391" w:name="_Toc340672844"/>
      <w:bookmarkStart w:id="392" w:name="_Toc340677045"/>
      <w:bookmarkStart w:id="393" w:name="_Toc350756425"/>
      <w:bookmarkStart w:id="394" w:name="_Toc333935321"/>
      <w:bookmarkStart w:id="395" w:name="_Toc339441062"/>
      <w:bookmarkStart w:id="396" w:name="_Toc333237652"/>
      <w:bookmarkStart w:id="397" w:name="_Toc331512873"/>
      <w:bookmarkStart w:id="398" w:name="_Toc345513842"/>
      <w:bookmarkStart w:id="399" w:name="_Toc332270321"/>
      <w:bookmarkStart w:id="400" w:name="_Toc340507417"/>
      <w:bookmarkStart w:id="401" w:name="_Toc365985154"/>
      <w:bookmarkStart w:id="402" w:name="_Toc349127601"/>
      <w:bookmarkStart w:id="403" w:name="_Toc497224201"/>
      <w:bookmarkStart w:id="404" w:name="_Toc349143564"/>
      <w:bookmarkStart w:id="405" w:name="_Toc339019990"/>
      <w:bookmarkStart w:id="406" w:name="_Toc350438724"/>
      <w:bookmarkStart w:id="407" w:name="_Toc336681555"/>
      <w:bookmarkStart w:id="408" w:name="_Toc330459960"/>
      <w:bookmarkStart w:id="409" w:name="_Toc337632333"/>
      <w:bookmarkStart w:id="410" w:name="_Toc342296735"/>
      <w:bookmarkStart w:id="411" w:name="_Toc331684013"/>
      <w:bookmarkStart w:id="412" w:name="_Toc339362275"/>
      <w:bookmarkStart w:id="413" w:name="_Toc339020208"/>
      <w:bookmarkStart w:id="414" w:name="_Toc26977"/>
      <w:bookmarkStart w:id="415" w:name="_Toc374454576"/>
      <w:bookmarkStart w:id="416" w:name="_Toc503785405"/>
      <w:bookmarkStart w:id="417" w:name="_Toc497224203"/>
      <w:bookmarkStart w:id="418" w:name="_Toc339441064"/>
      <w:bookmarkStart w:id="419" w:name="_Toc333237654"/>
      <w:bookmarkStart w:id="420" w:name="_Toc365985156"/>
      <w:bookmarkStart w:id="421" w:name="_Toc336681912"/>
      <w:bookmarkStart w:id="422" w:name="_Toc332270323"/>
      <w:bookmarkStart w:id="423" w:name="_Toc350438726"/>
      <w:bookmarkStart w:id="424" w:name="_Toc341348315"/>
      <w:bookmarkStart w:id="425" w:name="_Toc331684015"/>
      <w:bookmarkStart w:id="426" w:name="_Toc366072505"/>
      <w:bookmarkStart w:id="427" w:name="_Toc339019992"/>
      <w:bookmarkStart w:id="428" w:name="_Toc340507419"/>
      <w:bookmarkStart w:id="429" w:name="_Toc333935323"/>
      <w:bookmarkStart w:id="430" w:name="_Toc330459962"/>
      <w:bookmarkStart w:id="431" w:name="_Toc345513844"/>
      <w:bookmarkStart w:id="432" w:name="_Toc342060351"/>
      <w:bookmarkStart w:id="433" w:name="_Toc333238610"/>
      <w:bookmarkStart w:id="434" w:name="_Toc336681557"/>
      <w:bookmarkStart w:id="435" w:name="_Toc365967050"/>
      <w:bookmarkStart w:id="436" w:name="_Toc342296737"/>
      <w:bookmarkStart w:id="437" w:name="_Toc340672846"/>
      <w:bookmarkStart w:id="438" w:name="_Toc333237765"/>
      <w:bookmarkStart w:id="439" w:name="_Toc331512875"/>
      <w:bookmarkStart w:id="440" w:name="_Toc337632335"/>
      <w:bookmarkStart w:id="441" w:name="_Toc350756427"/>
      <w:bookmarkStart w:id="442" w:name="_Toc340677047"/>
      <w:bookmarkStart w:id="443" w:name="_Toc339020072"/>
      <w:bookmarkStart w:id="444" w:name="_Toc339019866"/>
      <w:bookmarkStart w:id="445" w:name="_Toc339020210"/>
      <w:bookmarkStart w:id="446" w:name="_Toc333935664"/>
      <w:bookmarkStart w:id="447" w:name="_Toc349127603"/>
      <w:bookmarkStart w:id="448" w:name="_Toc339362277"/>
      <w:bookmarkStart w:id="449" w:name="_Toc349143566"/>
      <w:bookmarkStart w:id="450" w:name="_Toc33220668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191"/>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3" w:name="_Toc333935324"/>
      <w:bookmarkStart w:id="454" w:name="_Toc339362278"/>
      <w:bookmarkStart w:id="455" w:name="_Toc365985157"/>
      <w:bookmarkStart w:id="456" w:name="_Toc339019867"/>
      <w:bookmarkStart w:id="457" w:name="_Toc365967051"/>
      <w:bookmarkStart w:id="458" w:name="_Toc332270324"/>
      <w:bookmarkStart w:id="459" w:name="_Toc331512876"/>
      <w:bookmarkStart w:id="460" w:name="_Toc349127604"/>
      <w:bookmarkStart w:id="461" w:name="_Toc333237655"/>
      <w:bookmarkStart w:id="462" w:name="_Toc350438727"/>
      <w:bookmarkStart w:id="463" w:name="_Toc339019993"/>
      <w:bookmarkStart w:id="464" w:name="_Toc333935665"/>
      <w:bookmarkStart w:id="465" w:name="_Toc341348316"/>
      <w:bookmarkStart w:id="466" w:name="_Toc332206686"/>
      <w:bookmarkStart w:id="467" w:name="_Toc374454578"/>
      <w:bookmarkStart w:id="468" w:name="_Toc336681913"/>
      <w:bookmarkStart w:id="469" w:name="_Toc340677048"/>
      <w:bookmarkStart w:id="470" w:name="_Toc345513845"/>
      <w:bookmarkStart w:id="471" w:name="_Toc333238611"/>
      <w:bookmarkStart w:id="472" w:name="_Toc337632336"/>
      <w:bookmarkStart w:id="473" w:name="_Toc349143567"/>
      <w:bookmarkStart w:id="474" w:name="_Toc350756428"/>
      <w:bookmarkStart w:id="475" w:name="_Toc336681558"/>
      <w:bookmarkStart w:id="476" w:name="_Toc503785406"/>
      <w:bookmarkStart w:id="477" w:name="_Toc339020073"/>
      <w:bookmarkStart w:id="478" w:name="_Toc339441065"/>
      <w:bookmarkStart w:id="479" w:name="_Toc497224204"/>
      <w:bookmarkStart w:id="480" w:name="_Toc342296738"/>
      <w:bookmarkStart w:id="481" w:name="_Toc331684016"/>
      <w:bookmarkStart w:id="482" w:name="_Toc16231"/>
      <w:bookmarkStart w:id="483" w:name="_Toc339020211"/>
      <w:bookmarkStart w:id="484" w:name="_Toc333237766"/>
      <w:bookmarkStart w:id="485" w:name="_Toc342060352"/>
      <w:bookmarkStart w:id="486" w:name="_Toc330459963"/>
      <w:bookmarkStart w:id="487" w:name="_Toc340507420"/>
      <w:bookmarkStart w:id="488" w:name="_Toc366072506"/>
      <w:bookmarkStart w:id="489" w:name="_Toc340672847"/>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0" w:name="_Toc336681914"/>
      <w:bookmarkStart w:id="491" w:name="_Toc339019868"/>
      <w:bookmarkStart w:id="492" w:name="_Toc341348317"/>
      <w:bookmarkStart w:id="493" w:name="_Toc336681559"/>
      <w:bookmarkStart w:id="494" w:name="_Toc340507421"/>
      <w:bookmarkStart w:id="495" w:name="_Toc365967052"/>
      <w:bookmarkStart w:id="496" w:name="_Toc340677049"/>
      <w:bookmarkStart w:id="497" w:name="_Toc349127605"/>
      <w:bookmarkStart w:id="498" w:name="_Toc330459964"/>
      <w:bookmarkStart w:id="499" w:name="_Toc350756429"/>
      <w:bookmarkStart w:id="500" w:name="_Toc337632337"/>
      <w:bookmarkStart w:id="501" w:name="_Toc339020074"/>
      <w:bookmarkStart w:id="502" w:name="_Toc332270325"/>
      <w:bookmarkStart w:id="503" w:name="_Toc339020212"/>
      <w:bookmarkStart w:id="504" w:name="_Toc497224205"/>
      <w:bookmarkStart w:id="505" w:name="_Toc333238612"/>
      <w:bookmarkStart w:id="506" w:name="_Toc365985158"/>
      <w:bookmarkStart w:id="507" w:name="_Toc333935666"/>
      <w:bookmarkStart w:id="508" w:name="_Toc374454579"/>
      <w:bookmarkStart w:id="509" w:name="_Toc340672848"/>
      <w:bookmarkStart w:id="510" w:name="_Toc342296739"/>
      <w:bookmarkStart w:id="511" w:name="_Toc332206687"/>
      <w:bookmarkStart w:id="512" w:name="_Toc331512877"/>
      <w:bookmarkStart w:id="513" w:name="_Toc339362279"/>
      <w:bookmarkStart w:id="514" w:name="_Toc503785407"/>
      <w:bookmarkStart w:id="515" w:name="_Toc349143568"/>
      <w:bookmarkStart w:id="516" w:name="_Toc350438728"/>
      <w:bookmarkStart w:id="517" w:name="_Toc339441066"/>
      <w:bookmarkStart w:id="518" w:name="_Toc333237767"/>
      <w:bookmarkStart w:id="519" w:name="_Toc339019994"/>
      <w:bookmarkStart w:id="520" w:name="_Toc20702"/>
      <w:bookmarkStart w:id="521" w:name="_Toc342060353"/>
      <w:bookmarkStart w:id="522" w:name="_Toc333237656"/>
      <w:bookmarkStart w:id="523" w:name="_Toc331684017"/>
      <w:bookmarkStart w:id="524" w:name="_Toc345513846"/>
      <w:bookmarkStart w:id="525" w:name="_Toc366072507"/>
      <w:bookmarkStart w:id="526" w:name="_Toc333935325"/>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7" w:name="_Toc342060354"/>
      <w:bookmarkStart w:id="528" w:name="_Toc339441067"/>
      <w:bookmarkStart w:id="529" w:name="_Toc333935667"/>
      <w:bookmarkStart w:id="530" w:name="_Toc332270326"/>
      <w:bookmarkStart w:id="531" w:name="_Toc336681915"/>
      <w:bookmarkStart w:id="532" w:name="_Toc366072508"/>
      <w:bookmarkStart w:id="533" w:name="_Toc331684018"/>
      <w:bookmarkStart w:id="534" w:name="_Toc330459965"/>
      <w:bookmarkStart w:id="535" w:name="_Toc339019995"/>
      <w:bookmarkStart w:id="536" w:name="_Toc333238613"/>
      <w:bookmarkStart w:id="537" w:name="_Toc365967053"/>
      <w:bookmarkStart w:id="538" w:name="_Toc331512878"/>
      <w:bookmarkStart w:id="539" w:name="_Toc339020075"/>
      <w:bookmarkStart w:id="540" w:name="_Toc350438729"/>
      <w:bookmarkStart w:id="541" w:name="_Toc340507422"/>
      <w:bookmarkStart w:id="542" w:name="_Toc349127606"/>
      <w:bookmarkStart w:id="543" w:name="_Toc365985159"/>
      <w:bookmarkStart w:id="544" w:name="_Toc332206688"/>
      <w:bookmarkStart w:id="545" w:name="_Toc345513847"/>
      <w:bookmarkStart w:id="546" w:name="_Toc339362280"/>
      <w:bookmarkStart w:id="547" w:name="_Toc503785408"/>
      <w:bookmarkStart w:id="548" w:name="_Toc341348318"/>
      <w:bookmarkStart w:id="549" w:name="_Toc497224206"/>
      <w:bookmarkStart w:id="550" w:name="_Toc337632338"/>
      <w:bookmarkStart w:id="551" w:name="_Toc350756430"/>
      <w:bookmarkStart w:id="552" w:name="_Toc374454580"/>
      <w:bookmarkStart w:id="553" w:name="_Toc24836"/>
      <w:bookmarkStart w:id="554" w:name="_Toc333237768"/>
      <w:bookmarkStart w:id="555" w:name="_Toc342296740"/>
      <w:bookmarkStart w:id="556" w:name="_Toc340672849"/>
      <w:bookmarkStart w:id="557" w:name="_Toc333935326"/>
      <w:bookmarkStart w:id="558" w:name="_Toc340677050"/>
      <w:bookmarkStart w:id="559" w:name="_Toc336681560"/>
      <w:bookmarkStart w:id="560" w:name="_Toc339020213"/>
      <w:bookmarkStart w:id="561" w:name="_Toc339019869"/>
      <w:bookmarkStart w:id="562" w:name="_Toc349143569"/>
      <w:bookmarkStart w:id="563" w:name="_Toc333237657"/>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6" w:name="_Toc332206689"/>
      <w:bookmarkStart w:id="567" w:name="_Toc374454581"/>
      <w:bookmarkStart w:id="568" w:name="_Toc333935668"/>
      <w:bookmarkStart w:id="569" w:name="_Toc331512879"/>
      <w:bookmarkStart w:id="570" w:name="_Toc337632339"/>
      <w:bookmarkStart w:id="571" w:name="_Toc342296741"/>
      <w:bookmarkStart w:id="572" w:name="_Toc340672850"/>
      <w:bookmarkStart w:id="573" w:name="_Toc336681561"/>
      <w:bookmarkStart w:id="574" w:name="_Toc339020214"/>
      <w:bookmarkStart w:id="575" w:name="_Toc340677051"/>
      <w:bookmarkStart w:id="576" w:name="_Toc332270327"/>
      <w:bookmarkStart w:id="577" w:name="_Toc365985160"/>
      <w:bookmarkStart w:id="578" w:name="_Toc340507423"/>
      <w:bookmarkStart w:id="579" w:name="_Toc339019870"/>
      <w:bookmarkStart w:id="580" w:name="_Toc339019996"/>
      <w:bookmarkStart w:id="581" w:name="_Toc339362281"/>
      <w:bookmarkStart w:id="582" w:name="_Toc333237769"/>
      <w:bookmarkStart w:id="583" w:name="_Toc333935327"/>
      <w:bookmarkStart w:id="584" w:name="_Toc350756431"/>
      <w:bookmarkStart w:id="585" w:name="_Toc342060355"/>
      <w:bookmarkStart w:id="586" w:name="_Toc333238614"/>
      <w:bookmarkStart w:id="587" w:name="_Toc339441068"/>
      <w:bookmarkStart w:id="588" w:name="_Toc331684019"/>
      <w:bookmarkStart w:id="589" w:name="_Toc349143570"/>
      <w:bookmarkStart w:id="590" w:name="_Toc336681916"/>
      <w:bookmarkStart w:id="591" w:name="_Toc341348319"/>
      <w:bookmarkStart w:id="592" w:name="_Toc349127607"/>
      <w:bookmarkStart w:id="593" w:name="_Toc366072509"/>
      <w:bookmarkStart w:id="594" w:name="_Toc339020076"/>
      <w:bookmarkStart w:id="595" w:name="_Toc350438730"/>
      <w:bookmarkStart w:id="596" w:name="_Toc345513848"/>
      <w:bookmarkStart w:id="597" w:name="_Toc330459966"/>
      <w:bookmarkStart w:id="598" w:name="_Toc1502"/>
      <w:bookmarkStart w:id="599" w:name="_Toc333237658"/>
      <w:bookmarkStart w:id="600" w:name="_Toc365967054"/>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1" w:name="_Toc350438731"/>
      <w:bookmarkStart w:id="602" w:name="_Toc340677052"/>
      <w:bookmarkStart w:id="603" w:name="_Toc339441069"/>
      <w:bookmarkStart w:id="604" w:name="_Toc365967055"/>
      <w:bookmarkStart w:id="605" w:name="_Toc339020077"/>
      <w:bookmarkStart w:id="606" w:name="_Toc365985161"/>
      <w:bookmarkStart w:id="607" w:name="_Toc339019871"/>
      <w:bookmarkStart w:id="608" w:name="_Toc342060356"/>
      <w:bookmarkStart w:id="609" w:name="_Toc333935328"/>
      <w:bookmarkStart w:id="610" w:name="_Toc332206690"/>
      <w:bookmarkStart w:id="611" w:name="_Toc331684020"/>
      <w:bookmarkStart w:id="612" w:name="_Toc336681562"/>
      <w:bookmarkStart w:id="613" w:name="_Toc332270328"/>
      <w:bookmarkStart w:id="614" w:name="_Toc349127608"/>
      <w:bookmarkStart w:id="615" w:name="_Toc339020215"/>
      <w:bookmarkStart w:id="616" w:name="_Toc339019997"/>
      <w:bookmarkStart w:id="617" w:name="_Toc5003680"/>
      <w:bookmarkStart w:id="618" w:name="_Toc333238615"/>
      <w:bookmarkStart w:id="619" w:name="_Toc330459967"/>
      <w:bookmarkStart w:id="620" w:name="_Toc342296742"/>
      <w:bookmarkStart w:id="621" w:name="_Toc28315"/>
      <w:bookmarkStart w:id="622" w:name="_Toc340672851"/>
      <w:bookmarkStart w:id="623" w:name="_Toc331512880"/>
      <w:bookmarkStart w:id="624" w:name="_Toc333237659"/>
      <w:bookmarkStart w:id="625" w:name="_Toc349143571"/>
      <w:bookmarkStart w:id="626" w:name="_Toc341348320"/>
      <w:bookmarkStart w:id="627" w:name="_Toc340507424"/>
      <w:bookmarkStart w:id="628" w:name="_Toc345513849"/>
      <w:bookmarkStart w:id="629" w:name="_Toc333237770"/>
      <w:bookmarkStart w:id="630" w:name="_Toc366072510"/>
      <w:bookmarkStart w:id="631" w:name="_Toc350756432"/>
      <w:bookmarkStart w:id="632" w:name="_Toc374454582"/>
      <w:bookmarkStart w:id="633" w:name="_Toc339362282"/>
      <w:bookmarkStart w:id="634" w:name="_Toc336681917"/>
      <w:bookmarkStart w:id="635" w:name="_Toc337632340"/>
      <w:bookmarkStart w:id="636" w:name="_Toc33393566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7" w:name="_Toc339019872"/>
      <w:bookmarkStart w:id="638" w:name="_Toc366072511"/>
      <w:bookmarkStart w:id="639" w:name="_Toc333237771"/>
      <w:bookmarkStart w:id="640" w:name="_Toc340507425"/>
      <w:bookmarkStart w:id="641" w:name="_Toc340677053"/>
      <w:bookmarkStart w:id="642" w:name="_Toc339020216"/>
      <w:bookmarkStart w:id="643" w:name="_Toc333237660"/>
      <w:bookmarkStart w:id="644" w:name="_Toc365985162"/>
      <w:bookmarkStart w:id="645" w:name="_Toc349143572"/>
      <w:bookmarkStart w:id="646" w:name="_Toc345513850"/>
      <w:bookmarkStart w:id="647" w:name="_Toc339441070"/>
      <w:bookmarkStart w:id="648" w:name="_Toc336681918"/>
      <w:bookmarkStart w:id="649" w:name="_Toc330459968"/>
      <w:bookmarkStart w:id="650" w:name="_Toc337632341"/>
      <w:bookmarkStart w:id="651" w:name="_Toc350438732"/>
      <w:bookmarkStart w:id="652" w:name="_Toc341348321"/>
      <w:bookmarkStart w:id="653" w:name="_Toc333935329"/>
      <w:bookmarkStart w:id="654" w:name="_Toc336681563"/>
      <w:bookmarkStart w:id="655" w:name="_Toc339019998"/>
      <w:bookmarkStart w:id="656" w:name="_Toc332270329"/>
      <w:bookmarkStart w:id="657" w:name="_Toc332206691"/>
      <w:bookmarkStart w:id="658" w:name="_Toc5003681"/>
      <w:bookmarkStart w:id="659" w:name="_Toc365967056"/>
      <w:bookmarkStart w:id="660" w:name="_Toc333238616"/>
      <w:bookmarkStart w:id="661" w:name="_Toc340672852"/>
      <w:bookmarkStart w:id="662" w:name="_Toc349127609"/>
      <w:bookmarkStart w:id="663" w:name="_Toc333935670"/>
      <w:bookmarkStart w:id="664" w:name="_Toc339362283"/>
      <w:bookmarkStart w:id="665" w:name="_Toc374454583"/>
      <w:bookmarkStart w:id="666" w:name="_Toc342060357"/>
      <w:bookmarkStart w:id="667" w:name="_Toc350756433"/>
      <w:bookmarkStart w:id="668" w:name="_Toc339020078"/>
      <w:bookmarkStart w:id="669" w:name="_Toc26865"/>
      <w:bookmarkStart w:id="670" w:name="_Toc342296743"/>
      <w:bookmarkStart w:id="671" w:name="_Toc331684021"/>
      <w:bookmarkStart w:id="672" w:name="_Toc33151288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3" w:name="_Toc350438733"/>
      <w:bookmarkStart w:id="674" w:name="_Toc337632342"/>
      <w:bookmarkStart w:id="675" w:name="_Toc27899"/>
      <w:bookmarkStart w:id="676" w:name="_Toc349143573"/>
      <w:bookmarkStart w:id="677" w:name="_Toc339441071"/>
      <w:bookmarkStart w:id="678" w:name="_Toc339020217"/>
      <w:bookmarkStart w:id="679" w:name="_Toc350756434"/>
      <w:bookmarkStart w:id="680" w:name="_Toc339019873"/>
      <w:bookmarkStart w:id="681" w:name="_Toc336681919"/>
      <w:bookmarkStart w:id="682" w:name="_Toc331512882"/>
      <w:bookmarkStart w:id="683" w:name="_Toc330459969"/>
      <w:bookmarkStart w:id="684" w:name="_Toc503785411"/>
      <w:bookmarkStart w:id="685" w:name="_Toc366072512"/>
      <w:bookmarkStart w:id="686" w:name="_Toc333935671"/>
      <w:bookmarkStart w:id="687" w:name="_Toc497224209"/>
      <w:bookmarkStart w:id="688" w:name="_Toc340677054"/>
      <w:bookmarkStart w:id="689" w:name="_Toc332270330"/>
      <w:bookmarkStart w:id="690" w:name="_Toc339362284"/>
      <w:bookmarkStart w:id="691" w:name="_Toc341348322"/>
      <w:bookmarkStart w:id="692" w:name="_Toc333935330"/>
      <w:bookmarkStart w:id="693" w:name="_Toc365967057"/>
      <w:bookmarkStart w:id="694" w:name="_Toc349127610"/>
      <w:bookmarkStart w:id="695" w:name="_Toc336681564"/>
      <w:bookmarkStart w:id="696" w:name="_Toc340672853"/>
      <w:bookmarkStart w:id="697" w:name="_Toc342296744"/>
      <w:bookmarkStart w:id="698" w:name="_Toc339020079"/>
      <w:bookmarkStart w:id="699" w:name="_Toc342060358"/>
      <w:bookmarkStart w:id="700" w:name="_Toc333237661"/>
      <w:bookmarkStart w:id="701" w:name="_Toc333238617"/>
      <w:bookmarkStart w:id="702" w:name="_Toc340507426"/>
      <w:bookmarkStart w:id="703" w:name="_Toc332206692"/>
      <w:bookmarkStart w:id="704" w:name="_Toc374454584"/>
      <w:bookmarkStart w:id="705" w:name="_Toc345513851"/>
      <w:bookmarkStart w:id="706" w:name="_Toc365985163"/>
      <w:bookmarkStart w:id="707" w:name="_Toc333237772"/>
      <w:bookmarkStart w:id="708" w:name="_Toc331684022"/>
      <w:bookmarkStart w:id="709" w:name="_Toc339019999"/>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10" w:name="_Toc331512883"/>
      <w:bookmarkStart w:id="711" w:name="_Toc333237773"/>
      <w:bookmarkStart w:id="712" w:name="_Toc366072513"/>
      <w:bookmarkStart w:id="713" w:name="_Toc333935331"/>
      <w:bookmarkStart w:id="714" w:name="_Toc503785414"/>
      <w:bookmarkStart w:id="715" w:name="_Toc331684023"/>
      <w:bookmarkStart w:id="716" w:name="_Toc339020000"/>
      <w:bookmarkStart w:id="717" w:name="_Toc333238618"/>
      <w:bookmarkStart w:id="718" w:name="_Toc342060359"/>
      <w:bookmarkStart w:id="719" w:name="_Toc339020080"/>
      <w:bookmarkStart w:id="720" w:name="_Toc339362285"/>
      <w:bookmarkStart w:id="721" w:name="_Toc350756435"/>
      <w:bookmarkStart w:id="722" w:name="_Toc340672854"/>
      <w:bookmarkStart w:id="723" w:name="_Toc337632343"/>
      <w:bookmarkStart w:id="724" w:name="_Toc333237662"/>
      <w:bookmarkStart w:id="725" w:name="_Toc342296745"/>
      <w:bookmarkStart w:id="726" w:name="_Toc374454585"/>
      <w:bookmarkStart w:id="727" w:name="_Toc349143574"/>
      <w:bookmarkStart w:id="728" w:name="_Toc336681565"/>
      <w:bookmarkStart w:id="729" w:name="_Toc330459970"/>
      <w:bookmarkStart w:id="730" w:name="_Toc333935672"/>
      <w:bookmarkStart w:id="731" w:name="_Toc332270331"/>
      <w:bookmarkStart w:id="732" w:name="_Toc336681920"/>
      <w:bookmarkStart w:id="733" w:name="_Toc350438734"/>
      <w:bookmarkStart w:id="734" w:name="_Toc345513852"/>
      <w:bookmarkStart w:id="735" w:name="_Toc341348323"/>
      <w:bookmarkStart w:id="736" w:name="_Toc339019874"/>
      <w:bookmarkStart w:id="737" w:name="_Toc340677055"/>
      <w:bookmarkStart w:id="738" w:name="_Toc365985164"/>
      <w:bookmarkStart w:id="739" w:name="_Toc365967058"/>
      <w:bookmarkStart w:id="740" w:name="_Toc332206693"/>
      <w:bookmarkStart w:id="741" w:name="_Toc340507427"/>
      <w:bookmarkStart w:id="742" w:name="_Toc497224212"/>
      <w:bookmarkStart w:id="743" w:name="_Toc339020218"/>
      <w:bookmarkStart w:id="744" w:name="_Toc5548"/>
      <w:bookmarkStart w:id="745" w:name="_Toc349127611"/>
      <w:bookmarkStart w:id="746" w:name="_Toc339441072"/>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7" w:name="_Toc503785415"/>
      <w:bookmarkStart w:id="748" w:name="_Toc345513853"/>
      <w:bookmarkStart w:id="749" w:name="_Toc333935332"/>
      <w:bookmarkStart w:id="750" w:name="_Toc331684024"/>
      <w:bookmarkStart w:id="751" w:name="_Toc341348324"/>
      <w:bookmarkStart w:id="752" w:name="_Toc337632344"/>
      <w:bookmarkStart w:id="753" w:name="_Toc365985165"/>
      <w:bookmarkStart w:id="754" w:name="_Toc365967059"/>
      <w:bookmarkStart w:id="755" w:name="_Toc339362286"/>
      <w:bookmarkStart w:id="756" w:name="_Toc339020081"/>
      <w:bookmarkStart w:id="757" w:name="_Toc330459971"/>
      <w:bookmarkStart w:id="758" w:name="_Toc336681566"/>
      <w:bookmarkStart w:id="759" w:name="_Toc339441073"/>
      <w:bookmarkStart w:id="760" w:name="_Toc339019875"/>
      <w:bookmarkStart w:id="761" w:name="_Toc4955"/>
      <w:bookmarkStart w:id="762" w:name="_Toc374454586"/>
      <w:bookmarkStart w:id="763" w:name="_Toc332270332"/>
      <w:bookmarkStart w:id="764" w:name="_Toc350756436"/>
      <w:bookmarkStart w:id="765" w:name="_Toc333238619"/>
      <w:bookmarkStart w:id="766" w:name="_Toc342296746"/>
      <w:bookmarkStart w:id="767" w:name="_Toc366072514"/>
      <w:bookmarkStart w:id="768" w:name="_Toc342060360"/>
      <w:bookmarkStart w:id="769" w:name="_Toc333237663"/>
      <w:bookmarkStart w:id="770" w:name="_Toc350438735"/>
      <w:bookmarkStart w:id="771" w:name="_Toc333935673"/>
      <w:bookmarkStart w:id="772" w:name="_Toc340507428"/>
      <w:bookmarkStart w:id="773" w:name="_Toc339020001"/>
      <w:bookmarkStart w:id="774" w:name="_Toc340672855"/>
      <w:bookmarkStart w:id="775" w:name="_Toc332206694"/>
      <w:bookmarkStart w:id="776" w:name="_Toc336681921"/>
      <w:bookmarkStart w:id="777" w:name="_Toc349143575"/>
      <w:bookmarkStart w:id="778" w:name="_Toc340677056"/>
      <w:bookmarkStart w:id="779" w:name="_Toc349127612"/>
      <w:bookmarkStart w:id="780" w:name="_Toc339020219"/>
      <w:bookmarkStart w:id="781" w:name="_Toc497224213"/>
      <w:bookmarkStart w:id="782" w:name="_Toc333237774"/>
      <w:bookmarkStart w:id="783" w:name="_Toc331512884"/>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4" w:name="_Toc339362287"/>
      <w:bookmarkStart w:id="785" w:name="_Toc374454587"/>
      <w:bookmarkStart w:id="786" w:name="_Toc337632345"/>
      <w:bookmarkStart w:id="787" w:name="_Toc339441074"/>
      <w:bookmarkStart w:id="788" w:name="_Toc341348325"/>
      <w:bookmarkStart w:id="789" w:name="_Toc336681922"/>
      <w:bookmarkStart w:id="790" w:name="_Toc349127613"/>
      <w:bookmarkStart w:id="791" w:name="_Toc340507429"/>
      <w:bookmarkStart w:id="792" w:name="_Toc330459972"/>
      <w:bookmarkStart w:id="793" w:name="_Toc333237664"/>
      <w:bookmarkStart w:id="794" w:name="_Toc332206695"/>
      <w:bookmarkStart w:id="795" w:name="_Toc339019876"/>
      <w:bookmarkStart w:id="796" w:name="_Toc366072515"/>
      <w:bookmarkStart w:id="797" w:name="_Toc111534389"/>
      <w:bookmarkStart w:id="798" w:name="_Toc342296747"/>
      <w:bookmarkStart w:id="799" w:name="_Toc340677057"/>
      <w:bookmarkStart w:id="800" w:name="_Toc340672856"/>
      <w:bookmarkStart w:id="801" w:name="_Toc497224214"/>
      <w:bookmarkStart w:id="802" w:name="_Toc503785416"/>
      <w:bookmarkStart w:id="803" w:name="_Toc333935674"/>
      <w:bookmarkStart w:id="804" w:name="_Toc349143576"/>
      <w:bookmarkStart w:id="805" w:name="_Toc333935333"/>
      <w:bookmarkStart w:id="806" w:name="_Toc332270333"/>
      <w:bookmarkStart w:id="807" w:name="_Toc333238620"/>
      <w:bookmarkStart w:id="808" w:name="_Toc12411"/>
      <w:bookmarkStart w:id="809" w:name="_Toc333237775"/>
      <w:bookmarkStart w:id="810" w:name="_Toc342060361"/>
      <w:bookmarkStart w:id="811" w:name="_Toc365967060"/>
      <w:bookmarkStart w:id="812" w:name="_Toc331684025"/>
      <w:bookmarkStart w:id="813" w:name="_Toc350438736"/>
      <w:bookmarkStart w:id="814" w:name="_Toc339020082"/>
      <w:bookmarkStart w:id="815" w:name="_Toc345513854"/>
      <w:bookmarkStart w:id="816" w:name="_Toc365985166"/>
      <w:bookmarkStart w:id="817" w:name="_Toc339020220"/>
      <w:bookmarkStart w:id="818" w:name="_Toc331512885"/>
      <w:bookmarkStart w:id="819" w:name="_Toc336681567"/>
      <w:bookmarkStart w:id="820" w:name="_Toc339020002"/>
      <w:bookmarkStart w:id="821" w:name="_Toc350756437"/>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37632346"/>
      <w:bookmarkStart w:id="823" w:name="_Toc349143577"/>
      <w:bookmarkStart w:id="824" w:name="_Toc339020221"/>
      <w:bookmarkStart w:id="825" w:name="_Toc340507430"/>
      <w:bookmarkStart w:id="826" w:name="_Toc339019877"/>
      <w:bookmarkStart w:id="827" w:name="_Toc333935675"/>
      <w:bookmarkStart w:id="828" w:name="_Toc333238621"/>
      <w:bookmarkStart w:id="829" w:name="_Toc365985167"/>
      <w:bookmarkStart w:id="830" w:name="_Toc341348326"/>
      <w:bookmarkStart w:id="831" w:name="_Toc366072516"/>
      <w:bookmarkStart w:id="832" w:name="_Toc342060362"/>
      <w:bookmarkStart w:id="833" w:name="_Toc340677058"/>
      <w:bookmarkStart w:id="834" w:name="_Toc339020003"/>
      <w:bookmarkStart w:id="835" w:name="_Toc336681568"/>
      <w:bookmarkStart w:id="836" w:name="_Toc333237776"/>
      <w:bookmarkStart w:id="837" w:name="_Toc339441075"/>
      <w:bookmarkStart w:id="838" w:name="_Toc339362288"/>
      <w:bookmarkStart w:id="839" w:name="_Toc333935334"/>
      <w:bookmarkStart w:id="840" w:name="_Toc342296748"/>
      <w:bookmarkStart w:id="841" w:name="_Toc339020083"/>
      <w:bookmarkStart w:id="842" w:name="_Toc332206696"/>
      <w:bookmarkStart w:id="843" w:name="_Toc336681923"/>
      <w:bookmarkStart w:id="844" w:name="_Toc350438737"/>
      <w:bookmarkStart w:id="845" w:name="_Toc332270334"/>
      <w:bookmarkStart w:id="846" w:name="_Toc111534390"/>
      <w:bookmarkStart w:id="847" w:name="_Toc345513855"/>
      <w:bookmarkStart w:id="848" w:name="_Toc333237665"/>
      <w:bookmarkStart w:id="849" w:name="_Toc340672857"/>
      <w:bookmarkStart w:id="850" w:name="_Toc349127614"/>
      <w:bookmarkStart w:id="851" w:name="_Toc497224215"/>
      <w:bookmarkStart w:id="852" w:name="_Toc331684026"/>
      <w:bookmarkStart w:id="853" w:name="_Toc331512886"/>
      <w:bookmarkStart w:id="854" w:name="_Toc350756438"/>
      <w:bookmarkStart w:id="855" w:name="_Toc503785417"/>
      <w:bookmarkStart w:id="856" w:name="_Toc330459973"/>
      <w:bookmarkStart w:id="857" w:name="_Toc365967061"/>
      <w:bookmarkStart w:id="858" w:name="_Toc374454588"/>
      <w:r>
        <w:rPr>
          <w:color w:val="000000" w:themeColor="text1"/>
          <w:sz w:val="24"/>
          <w:highlight w:val="none"/>
          <w14:textFill>
            <w14:solidFill>
              <w14:schemeClr w14:val="tx1"/>
            </w14:solidFill>
          </w14:textFill>
        </w:rPr>
        <w:br w:type="page"/>
      </w:r>
      <w:bookmarkStart w:id="859" w:name="_Toc24129"/>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9020084"/>
      <w:bookmarkStart w:id="861" w:name="_Toc342296749"/>
      <w:bookmarkStart w:id="862" w:name="_Toc333237777"/>
      <w:bookmarkStart w:id="863" w:name="_Toc341348327"/>
      <w:bookmarkStart w:id="864" w:name="_Toc349143578"/>
      <w:bookmarkStart w:id="865" w:name="_Toc339019878"/>
      <w:bookmarkStart w:id="866" w:name="_Toc350438738"/>
      <w:bookmarkStart w:id="867" w:name="_Toc497224216"/>
      <w:bookmarkStart w:id="868" w:name="_Toc333935676"/>
      <w:bookmarkStart w:id="869" w:name="_Toc374454589"/>
      <w:bookmarkStart w:id="870" w:name="_Toc340507431"/>
      <w:bookmarkStart w:id="871" w:name="_Toc332270335"/>
      <w:bookmarkStart w:id="872" w:name="_Toc365967062"/>
      <w:bookmarkStart w:id="873" w:name="_Toc332206697"/>
      <w:bookmarkStart w:id="874" w:name="_Toc333935335"/>
      <w:bookmarkStart w:id="875" w:name="_Toc336681569"/>
      <w:bookmarkStart w:id="876" w:name="_Toc337632347"/>
      <w:bookmarkStart w:id="877" w:name="_Toc365985168"/>
      <w:bookmarkStart w:id="878" w:name="_Toc339020004"/>
      <w:bookmarkStart w:id="879" w:name="_Toc339441076"/>
      <w:bookmarkStart w:id="880" w:name="_Toc339020222"/>
      <w:bookmarkStart w:id="881" w:name="_Toc366072517"/>
      <w:bookmarkStart w:id="882" w:name="_Toc331684027"/>
      <w:bookmarkStart w:id="883" w:name="_Toc345513856"/>
      <w:bookmarkStart w:id="884" w:name="_Toc331512887"/>
      <w:bookmarkStart w:id="885" w:name="_Toc503785418"/>
      <w:bookmarkStart w:id="886" w:name="_Toc342060363"/>
      <w:bookmarkStart w:id="887" w:name="_Toc111534391"/>
      <w:bookmarkStart w:id="888" w:name="_Toc336681924"/>
      <w:bookmarkStart w:id="889" w:name="_Toc339362289"/>
      <w:bookmarkStart w:id="890" w:name="_Toc349127615"/>
      <w:bookmarkStart w:id="891" w:name="_Toc333238622"/>
      <w:bookmarkStart w:id="892" w:name="_Toc330459974"/>
      <w:bookmarkStart w:id="893" w:name="_Toc333237666"/>
      <w:bookmarkStart w:id="894" w:name="_Toc340672858"/>
      <w:bookmarkStart w:id="895" w:name="_Toc340677059"/>
      <w:bookmarkStart w:id="896" w:name="_Toc350756439"/>
      <w:r>
        <w:rPr>
          <w:color w:val="000000" w:themeColor="text1"/>
          <w:highlight w:val="none"/>
          <w14:textFill>
            <w14:solidFill>
              <w14:schemeClr w14:val="tx1"/>
            </w14:solidFill>
          </w14:textFill>
        </w:rPr>
        <w:t xml:space="preserve"> </w:t>
      </w:r>
      <w:bookmarkStart w:id="897" w:name="_Toc11886"/>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9" w:name="_Toc333935336"/>
      <w:bookmarkStart w:id="900" w:name="_Toc365985169"/>
      <w:bookmarkStart w:id="901" w:name="_Toc339020223"/>
      <w:bookmarkStart w:id="902" w:name="_Toc349127616"/>
      <w:bookmarkStart w:id="903" w:name="_Toc340672859"/>
      <w:bookmarkStart w:id="904" w:name="_Toc339019879"/>
      <w:bookmarkStart w:id="905" w:name="_Toc341348328"/>
      <w:bookmarkStart w:id="906" w:name="_Toc365967063"/>
      <w:bookmarkStart w:id="907" w:name="_Toc336681570"/>
      <w:bookmarkStart w:id="908" w:name="_Toc333237778"/>
      <w:bookmarkStart w:id="909" w:name="_Toc339441077"/>
      <w:bookmarkStart w:id="910" w:name="_Toc331512888"/>
      <w:bookmarkStart w:id="911" w:name="_Toc503785419"/>
      <w:bookmarkStart w:id="912" w:name="_Toc332206698"/>
      <w:bookmarkStart w:id="913" w:name="_Toc333935677"/>
      <w:bookmarkStart w:id="914" w:name="_Toc497224217"/>
      <w:bookmarkStart w:id="915" w:name="_Toc342060364"/>
      <w:bookmarkStart w:id="916" w:name="_Toc339020005"/>
      <w:bookmarkStart w:id="917" w:name="_Toc350438739"/>
      <w:bookmarkStart w:id="918" w:name="_Toc366072518"/>
      <w:bookmarkStart w:id="919" w:name="_Toc345513857"/>
      <w:bookmarkStart w:id="920" w:name="_Toc340507432"/>
      <w:bookmarkStart w:id="921" w:name="_Toc349143579"/>
      <w:bookmarkStart w:id="922" w:name="_Toc336681925"/>
      <w:bookmarkStart w:id="923" w:name="_Toc350756440"/>
      <w:bookmarkStart w:id="924" w:name="_Toc332270336"/>
      <w:bookmarkStart w:id="925" w:name="_Toc331684028"/>
      <w:bookmarkStart w:id="926" w:name="_Toc342296750"/>
      <w:bookmarkStart w:id="927" w:name="_Toc111534392"/>
      <w:bookmarkStart w:id="928" w:name="_Toc340677060"/>
      <w:bookmarkStart w:id="929" w:name="_Toc13978"/>
      <w:bookmarkStart w:id="930" w:name="_Toc339020085"/>
      <w:bookmarkStart w:id="931" w:name="_Toc333238623"/>
      <w:bookmarkStart w:id="932" w:name="_Toc333237667"/>
      <w:bookmarkStart w:id="933" w:name="_Toc374454590"/>
      <w:bookmarkStart w:id="934" w:name="_Toc339362290"/>
      <w:bookmarkStart w:id="935" w:name="_Toc330459975"/>
      <w:bookmarkStart w:id="936" w:name="_Toc337632348"/>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50438740"/>
      <w:bookmarkStart w:id="938" w:name="_Toc333237668"/>
      <w:bookmarkStart w:id="939" w:name="_Toc339441078"/>
      <w:bookmarkStart w:id="940" w:name="_Toc497224218"/>
      <w:bookmarkStart w:id="941" w:name="_Toc332206699"/>
      <w:bookmarkStart w:id="942" w:name="_Toc350756441"/>
      <w:bookmarkStart w:id="943" w:name="_Toc340507433"/>
      <w:bookmarkStart w:id="944" w:name="_Toc342060365"/>
      <w:bookmarkStart w:id="945" w:name="_Toc339362291"/>
      <w:bookmarkStart w:id="946" w:name="_Toc341348329"/>
      <w:bookmarkStart w:id="947" w:name="_Toc374454591"/>
      <w:bookmarkStart w:id="948" w:name="_Toc366072519"/>
      <w:bookmarkStart w:id="949" w:name="_Toc340672860"/>
      <w:bookmarkStart w:id="950" w:name="_Toc345513858"/>
      <w:bookmarkStart w:id="951" w:name="_Toc331512889"/>
      <w:bookmarkStart w:id="952" w:name="_Toc339020086"/>
      <w:bookmarkStart w:id="953" w:name="_Toc349127617"/>
      <w:bookmarkStart w:id="954" w:name="_Toc332270337"/>
      <w:bookmarkStart w:id="955" w:name="_Toc339019880"/>
      <w:bookmarkStart w:id="956" w:name="_Toc365985170"/>
      <w:bookmarkStart w:id="957" w:name="_Toc339020224"/>
      <w:bookmarkStart w:id="958" w:name="_Toc333935337"/>
      <w:bookmarkStart w:id="959" w:name="_Toc333935678"/>
      <w:bookmarkStart w:id="960" w:name="_Toc333238624"/>
      <w:bookmarkStart w:id="961" w:name="_Toc337632349"/>
      <w:bookmarkStart w:id="962" w:name="_Toc340677061"/>
      <w:bookmarkStart w:id="963" w:name="_Toc331684029"/>
      <w:bookmarkStart w:id="964" w:name="_Toc336681926"/>
      <w:bookmarkStart w:id="965" w:name="_Toc342296751"/>
      <w:bookmarkStart w:id="966" w:name="_Toc365967064"/>
      <w:bookmarkStart w:id="967" w:name="_Toc336681571"/>
      <w:bookmarkStart w:id="968" w:name="_Toc503785420"/>
      <w:bookmarkStart w:id="969" w:name="_Toc339020006"/>
      <w:bookmarkStart w:id="970" w:name="_Toc330459976"/>
      <w:bookmarkStart w:id="971" w:name="_Toc333237779"/>
      <w:bookmarkStart w:id="972" w:name="_Toc34914358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3" w:name="_Toc25713"/>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9441079"/>
      <w:bookmarkStart w:id="977" w:name="_Toc337632350"/>
      <w:bookmarkStart w:id="978" w:name="_Toc340507434"/>
      <w:bookmarkStart w:id="979" w:name="_Toc333237669"/>
      <w:bookmarkStart w:id="980" w:name="_Toc333237780"/>
      <w:bookmarkStart w:id="981" w:name="_Toc13959"/>
      <w:bookmarkStart w:id="982" w:name="_Toc332270338"/>
      <w:bookmarkStart w:id="983" w:name="_Toc339019881"/>
      <w:bookmarkStart w:id="984" w:name="_Toc350756442"/>
      <w:bookmarkStart w:id="985" w:name="_Toc366072520"/>
      <w:bookmarkStart w:id="986" w:name="_Toc345513859"/>
      <w:bookmarkStart w:id="987" w:name="_Toc336681572"/>
      <w:bookmarkStart w:id="988" w:name="_Toc339362292"/>
      <w:bookmarkStart w:id="989" w:name="_Toc342296752"/>
      <w:bookmarkStart w:id="990" w:name="_Toc350438741"/>
      <w:bookmarkStart w:id="991" w:name="_Toc333935679"/>
      <w:bookmarkStart w:id="992" w:name="_Toc331684030"/>
      <w:bookmarkStart w:id="993" w:name="_Toc332206700"/>
      <w:bookmarkStart w:id="994" w:name="_Toc341348330"/>
      <w:bookmarkStart w:id="995" w:name="_Toc365967065"/>
      <w:bookmarkStart w:id="996" w:name="_Toc340672861"/>
      <w:bookmarkStart w:id="997" w:name="_Toc342060366"/>
      <w:bookmarkStart w:id="998" w:name="_Toc349127618"/>
      <w:bookmarkStart w:id="999" w:name="_Toc349143581"/>
      <w:bookmarkStart w:id="1000" w:name="_Toc333935338"/>
      <w:bookmarkStart w:id="1001" w:name="_Toc336681927"/>
      <w:bookmarkStart w:id="1002" w:name="_Toc339020007"/>
      <w:bookmarkStart w:id="1003" w:name="_Toc340677062"/>
      <w:bookmarkStart w:id="1004" w:name="_Toc331512890"/>
      <w:bookmarkStart w:id="1005" w:name="_Toc374454592"/>
      <w:bookmarkStart w:id="1006" w:name="_Toc330459977"/>
      <w:bookmarkStart w:id="1007" w:name="_Toc339020225"/>
      <w:bookmarkStart w:id="1008" w:name="_Toc339020087"/>
      <w:bookmarkStart w:id="1009" w:name="_Toc333238625"/>
      <w:bookmarkStart w:id="1010" w:name="_Toc365985171"/>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36681928"/>
      <w:bookmarkStart w:id="1012" w:name="_Toc340672862"/>
      <w:bookmarkStart w:id="1013" w:name="_Toc374454593"/>
      <w:bookmarkStart w:id="1014" w:name="_Toc350756443"/>
      <w:bookmarkStart w:id="1015" w:name="_Toc350438742"/>
      <w:bookmarkStart w:id="1016" w:name="_Toc332270339"/>
      <w:bookmarkStart w:id="1017" w:name="_Toc342060367"/>
      <w:bookmarkStart w:id="1018" w:name="_Toc332206701"/>
      <w:bookmarkStart w:id="1019" w:name="_Toc366072521"/>
      <w:bookmarkStart w:id="1020" w:name="_Toc341348331"/>
      <w:bookmarkStart w:id="1021" w:name="_Toc339020226"/>
      <w:bookmarkStart w:id="1022" w:name="_Toc336681573"/>
      <w:bookmarkStart w:id="1023" w:name="_Toc339020008"/>
      <w:bookmarkStart w:id="1024" w:name="_Toc331684031"/>
      <w:bookmarkStart w:id="1025" w:name="_Toc342296753"/>
      <w:bookmarkStart w:id="1026" w:name="_Toc330459978"/>
      <w:bookmarkStart w:id="1027" w:name="_Toc339019882"/>
      <w:bookmarkStart w:id="1028" w:name="_Toc340507435"/>
      <w:bookmarkStart w:id="1029" w:name="_Toc333935339"/>
      <w:bookmarkStart w:id="1030" w:name="_Toc349143582"/>
      <w:bookmarkStart w:id="1031" w:name="_Toc337632351"/>
      <w:bookmarkStart w:id="1032" w:name="_Toc365985172"/>
      <w:bookmarkStart w:id="1033" w:name="_Toc333935680"/>
      <w:bookmarkStart w:id="1034" w:name="_Toc339441080"/>
      <w:bookmarkStart w:id="1035" w:name="_Toc339362293"/>
      <w:bookmarkStart w:id="1036" w:name="_Toc345513860"/>
      <w:bookmarkStart w:id="1037" w:name="_Toc339020088"/>
      <w:bookmarkStart w:id="1038" w:name="_Toc365967066"/>
      <w:bookmarkStart w:id="1039" w:name="_Toc503785422"/>
      <w:bookmarkStart w:id="1040" w:name="_Toc497224220"/>
      <w:bookmarkStart w:id="1041" w:name="_Toc333237781"/>
      <w:bookmarkStart w:id="1042" w:name="_Toc333237670"/>
      <w:bookmarkStart w:id="1043" w:name="_Toc331512891"/>
      <w:bookmarkStart w:id="1044" w:name="_Toc340677063"/>
      <w:bookmarkStart w:id="1045" w:name="_Toc333238626"/>
      <w:bookmarkStart w:id="1046" w:name="_Toc349127619"/>
      <w:r>
        <w:rPr>
          <w:color w:val="000000" w:themeColor="text1"/>
          <w:sz w:val="24"/>
          <w:highlight w:val="none"/>
          <w14:textFill>
            <w14:solidFill>
              <w14:schemeClr w14:val="tx1"/>
            </w14:solidFill>
          </w14:textFill>
        </w:rPr>
        <w:br w:type="page"/>
      </w:r>
      <w:bookmarkStart w:id="1047" w:name="_Toc24928"/>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8" w:name="_Toc333238627"/>
      <w:bookmarkStart w:id="1049" w:name="_Toc330459979"/>
      <w:bookmarkStart w:id="1050" w:name="_Toc332206702"/>
      <w:bookmarkStart w:id="1051" w:name="_Toc339020089"/>
      <w:bookmarkStart w:id="1052" w:name="_Toc340672863"/>
      <w:bookmarkStart w:id="1053" w:name="_Toc331684032"/>
      <w:bookmarkStart w:id="1054" w:name="_Toc345513861"/>
      <w:bookmarkStart w:id="1055" w:name="_Toc365967067"/>
      <w:bookmarkStart w:id="1056" w:name="_Toc339019883"/>
      <w:bookmarkStart w:id="1057" w:name="_Toc342296754"/>
      <w:bookmarkStart w:id="1058" w:name="_Toc339020227"/>
      <w:bookmarkStart w:id="1059" w:name="_Toc332270340"/>
      <w:bookmarkStart w:id="1060" w:name="_Toc333237782"/>
      <w:bookmarkStart w:id="1061" w:name="_Toc365985173"/>
      <w:bookmarkStart w:id="1062" w:name="_Toc336681929"/>
      <w:bookmarkStart w:id="1063" w:name="_Toc331512892"/>
      <w:bookmarkStart w:id="1064" w:name="_Toc336681574"/>
      <w:bookmarkStart w:id="1065" w:name="_Toc349127620"/>
      <w:bookmarkStart w:id="1066" w:name="_Toc350756444"/>
      <w:bookmarkStart w:id="1067" w:name="_Toc340507436"/>
      <w:bookmarkStart w:id="1068" w:name="_Toc8627"/>
      <w:bookmarkStart w:id="1069" w:name="_Toc333935340"/>
      <w:bookmarkStart w:id="1070" w:name="_Toc339362294"/>
      <w:bookmarkStart w:id="1071" w:name="_Toc366072522"/>
      <w:bookmarkStart w:id="1072" w:name="_Toc374454594"/>
      <w:bookmarkStart w:id="1073" w:name="_Toc339020009"/>
      <w:bookmarkStart w:id="1074" w:name="_Toc333237671"/>
      <w:bookmarkStart w:id="1075" w:name="_Toc337632352"/>
      <w:bookmarkStart w:id="1076" w:name="_Toc349143583"/>
      <w:bookmarkStart w:id="1077" w:name="_Toc339441081"/>
      <w:bookmarkStart w:id="1078" w:name="_Toc503785423"/>
      <w:bookmarkStart w:id="1079" w:name="_Toc340677064"/>
      <w:bookmarkStart w:id="1080" w:name="_Toc350438743"/>
      <w:bookmarkStart w:id="1081" w:name="_Toc497224221"/>
      <w:bookmarkStart w:id="1082" w:name="_Toc333935681"/>
      <w:bookmarkStart w:id="1083" w:name="_Toc341348332"/>
      <w:bookmarkStart w:id="1084" w:name="_Toc342060368"/>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6"/>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1512893"/>
      <w:bookmarkStart w:id="1086" w:name="_Toc333237783"/>
      <w:bookmarkStart w:id="1087" w:name="_Toc339020228"/>
      <w:bookmarkStart w:id="1088" w:name="_Toc340677065"/>
      <w:bookmarkStart w:id="1089" w:name="_Toc333237672"/>
      <w:bookmarkStart w:id="1090" w:name="_Toc339019884"/>
      <w:bookmarkStart w:id="1091" w:name="_Toc340672864"/>
      <w:bookmarkStart w:id="1092" w:name="_Toc342060369"/>
      <w:bookmarkStart w:id="1093" w:name="_Toc497224222"/>
      <w:bookmarkStart w:id="1094" w:name="_Toc365967068"/>
      <w:bookmarkStart w:id="1095" w:name="_Toc332206703"/>
      <w:bookmarkStart w:id="1096" w:name="_Toc365985174"/>
      <w:bookmarkStart w:id="1097" w:name="_Toc336681575"/>
      <w:bookmarkStart w:id="1098" w:name="_Toc342296755"/>
      <w:bookmarkStart w:id="1099" w:name="_Toc333935341"/>
      <w:bookmarkStart w:id="1100" w:name="_Toc333238628"/>
      <w:bookmarkStart w:id="1101" w:name="_Toc374454595"/>
      <w:bookmarkStart w:id="1102" w:name="_Toc340507437"/>
      <w:bookmarkStart w:id="1103" w:name="_Toc337632353"/>
      <w:bookmarkStart w:id="1104" w:name="_Toc341348333"/>
      <w:bookmarkStart w:id="1105" w:name="_Toc349143584"/>
      <w:bookmarkStart w:id="1106" w:name="_Toc349127621"/>
      <w:bookmarkStart w:id="1107" w:name="_Toc339362295"/>
      <w:bookmarkStart w:id="1108" w:name="_Toc330459980"/>
      <w:bookmarkStart w:id="1109" w:name="_Toc336681930"/>
      <w:bookmarkStart w:id="1110" w:name="_Toc339441082"/>
      <w:bookmarkStart w:id="1111" w:name="_Toc345513862"/>
      <w:bookmarkStart w:id="1112" w:name="_Toc333935682"/>
      <w:bookmarkStart w:id="1113" w:name="_Toc350756445"/>
      <w:bookmarkStart w:id="1114" w:name="_Toc29072"/>
      <w:bookmarkStart w:id="1115" w:name="_Toc366072523"/>
      <w:bookmarkStart w:id="1116" w:name="_Toc339020090"/>
      <w:bookmarkStart w:id="1117" w:name="_Toc350438744"/>
      <w:bookmarkStart w:id="1118" w:name="_Toc339020010"/>
      <w:bookmarkStart w:id="1119" w:name="_Toc331684033"/>
      <w:bookmarkStart w:id="1120" w:name="_Toc332270341"/>
      <w:bookmarkStart w:id="1121" w:name="_Toc503785424"/>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2" w:name="_Toc332206704"/>
      <w:bookmarkStart w:id="1123" w:name="_Toc349127622"/>
      <w:bookmarkStart w:id="1124" w:name="_Toc339019885"/>
      <w:bookmarkStart w:id="1125" w:name="_Toc339362296"/>
      <w:bookmarkStart w:id="1126" w:name="_Toc337632354"/>
      <w:bookmarkStart w:id="1127" w:name="_Toc339020011"/>
      <w:bookmarkStart w:id="1128" w:name="_Toc330459981"/>
      <w:bookmarkStart w:id="1129" w:name="_Toc339020091"/>
      <w:bookmarkStart w:id="1130" w:name="_Toc336681931"/>
      <w:bookmarkStart w:id="1131" w:name="_Toc365967069"/>
      <w:bookmarkStart w:id="1132" w:name="_Toc339441083"/>
      <w:bookmarkStart w:id="1133" w:name="_Toc333237673"/>
      <w:bookmarkStart w:id="1134" w:name="_Toc332270342"/>
      <w:bookmarkStart w:id="1135" w:name="_Toc340507438"/>
      <w:bookmarkStart w:id="1136" w:name="_Toc5417"/>
      <w:bookmarkStart w:id="1137" w:name="_Toc342060370"/>
      <w:bookmarkStart w:id="1138" w:name="_Toc350756446"/>
      <w:bookmarkStart w:id="1139" w:name="_Toc331512894"/>
      <w:bookmarkStart w:id="1140" w:name="_Toc349143585"/>
      <w:bookmarkStart w:id="1141" w:name="_Toc365985175"/>
      <w:bookmarkStart w:id="1142" w:name="_Toc340677066"/>
      <w:bookmarkStart w:id="1143" w:name="_Toc333237784"/>
      <w:bookmarkStart w:id="1144" w:name="_Toc503785425"/>
      <w:bookmarkStart w:id="1145" w:name="_Toc336681576"/>
      <w:bookmarkStart w:id="1146" w:name="_Toc333935683"/>
      <w:bookmarkStart w:id="1147" w:name="_Toc497224223"/>
      <w:bookmarkStart w:id="1148" w:name="_Toc340672865"/>
      <w:bookmarkStart w:id="1149" w:name="_Toc342296756"/>
      <w:bookmarkStart w:id="1150" w:name="_Toc345513863"/>
      <w:bookmarkStart w:id="1151" w:name="_Toc350438745"/>
      <w:bookmarkStart w:id="1152" w:name="_Toc333935342"/>
      <w:bookmarkStart w:id="1153" w:name="_Toc374454596"/>
      <w:bookmarkStart w:id="1154" w:name="_Toc331684034"/>
      <w:bookmarkStart w:id="1155" w:name="_Toc366072524"/>
      <w:bookmarkStart w:id="1156" w:name="_Toc339020229"/>
      <w:bookmarkStart w:id="1157" w:name="_Toc333238629"/>
      <w:bookmarkStart w:id="1158" w:name="_Toc341348334"/>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9" w:name="_Toc350438746"/>
      <w:bookmarkStart w:id="1160" w:name="_Toc331684035"/>
      <w:bookmarkStart w:id="1161" w:name="_Toc333935343"/>
      <w:bookmarkStart w:id="1162" w:name="_Toc333238630"/>
      <w:bookmarkStart w:id="1163" w:name="_Toc330459982"/>
      <w:bookmarkStart w:id="1164" w:name="_Toc340672866"/>
      <w:bookmarkStart w:id="1165" w:name="_Toc333935684"/>
      <w:bookmarkStart w:id="1166" w:name="_Toc349143586"/>
      <w:bookmarkStart w:id="1167" w:name="_Toc332270343"/>
      <w:bookmarkStart w:id="1168" w:name="_Toc339020092"/>
      <w:bookmarkStart w:id="1169" w:name="_Toc336681577"/>
      <w:bookmarkStart w:id="1170" w:name="_Toc333237674"/>
      <w:bookmarkStart w:id="1171" w:name="_Toc365985176"/>
      <w:bookmarkStart w:id="1172" w:name="_Toc349127623"/>
      <w:bookmarkStart w:id="1173" w:name="_Toc339362297"/>
      <w:bookmarkStart w:id="1174" w:name="_Toc340507439"/>
      <w:bookmarkStart w:id="1175" w:name="_Toc336681932"/>
      <w:bookmarkStart w:id="1176" w:name="_Toc365967070"/>
      <w:bookmarkStart w:id="1177" w:name="_Toc374454597"/>
      <w:bookmarkStart w:id="1178" w:name="_Toc339020230"/>
      <w:bookmarkStart w:id="1179" w:name="_Toc340677067"/>
      <w:bookmarkStart w:id="1180" w:name="_Toc366072525"/>
      <w:bookmarkStart w:id="1181" w:name="_Toc337632355"/>
      <w:bookmarkStart w:id="1182" w:name="_Toc342060371"/>
      <w:bookmarkStart w:id="1183" w:name="_Toc333237785"/>
      <w:bookmarkStart w:id="1184" w:name="_Toc339019886"/>
      <w:bookmarkStart w:id="1185" w:name="_Toc341348335"/>
      <w:bookmarkStart w:id="1186" w:name="_Toc332206705"/>
      <w:bookmarkStart w:id="1187" w:name="_Toc331512895"/>
      <w:bookmarkStart w:id="1188" w:name="_Toc350756447"/>
      <w:bookmarkStart w:id="1189" w:name="_Toc339020012"/>
      <w:bookmarkStart w:id="1190" w:name="_Toc342296757"/>
      <w:bookmarkStart w:id="1191" w:name="_Toc24513"/>
      <w:bookmarkStart w:id="1192" w:name="_Toc345513864"/>
      <w:bookmarkStart w:id="1193" w:name="_Toc339441084"/>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4" w:name="_Toc339020013"/>
      <w:bookmarkStart w:id="1195" w:name="_Toc333237675"/>
      <w:bookmarkStart w:id="1196" w:name="_Toc349143587"/>
      <w:bookmarkStart w:id="1197" w:name="_Toc333935685"/>
      <w:bookmarkStart w:id="1198" w:name="_Toc333935344"/>
      <w:bookmarkStart w:id="1199" w:name="_Toc336681933"/>
      <w:bookmarkStart w:id="1200" w:name="_Toc350438747"/>
      <w:bookmarkStart w:id="1201" w:name="_Toc337632356"/>
      <w:bookmarkStart w:id="1202" w:name="_Toc374454598"/>
      <w:bookmarkStart w:id="1203" w:name="_Toc339019887"/>
      <w:bookmarkStart w:id="1204" w:name="_Toc503785426"/>
      <w:bookmarkStart w:id="1205" w:name="_Toc333238631"/>
      <w:bookmarkStart w:id="1206" w:name="_Toc341348336"/>
      <w:bookmarkStart w:id="1207" w:name="_Toc340672867"/>
      <w:bookmarkStart w:id="1208" w:name="_Toc340677068"/>
      <w:bookmarkStart w:id="1209" w:name="_Toc332270344"/>
      <w:bookmarkStart w:id="1210" w:name="_Toc332206706"/>
      <w:bookmarkStart w:id="1211" w:name="_Toc497224224"/>
      <w:bookmarkStart w:id="1212" w:name="_Toc345513865"/>
      <w:bookmarkStart w:id="1213" w:name="_Toc331512896"/>
      <w:bookmarkStart w:id="1214" w:name="_Toc21248"/>
      <w:bookmarkStart w:id="1215" w:name="_Toc333237786"/>
      <w:bookmarkStart w:id="1216" w:name="_Toc339020093"/>
      <w:bookmarkStart w:id="1217" w:name="_Toc365985177"/>
      <w:bookmarkStart w:id="1218" w:name="_Toc331684036"/>
      <w:bookmarkStart w:id="1219" w:name="_Toc339441085"/>
      <w:bookmarkStart w:id="1220" w:name="_Toc350756448"/>
      <w:bookmarkStart w:id="1221" w:name="_Toc339362298"/>
      <w:bookmarkStart w:id="1222" w:name="_Toc330459983"/>
      <w:bookmarkStart w:id="1223" w:name="_Toc349127624"/>
      <w:bookmarkStart w:id="1224" w:name="_Toc336681578"/>
      <w:bookmarkStart w:id="1225" w:name="_Toc365967071"/>
      <w:bookmarkStart w:id="1226" w:name="_Toc342060372"/>
      <w:bookmarkStart w:id="1227" w:name="_Toc366072526"/>
      <w:bookmarkStart w:id="1228" w:name="_Toc339020231"/>
      <w:bookmarkStart w:id="1229" w:name="_Toc342296758"/>
      <w:bookmarkStart w:id="1230" w:name="_Toc340507440"/>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31" w:name="_Toc339020094"/>
      <w:bookmarkStart w:id="1232" w:name="_Toc332270345"/>
      <w:bookmarkStart w:id="1233" w:name="_Toc333935345"/>
      <w:bookmarkStart w:id="1234" w:name="_Toc345513866"/>
      <w:bookmarkStart w:id="1235" w:name="_Toc349143588"/>
      <w:bookmarkStart w:id="1236" w:name="_Toc339362299"/>
      <w:bookmarkStart w:id="1237" w:name="_Toc340677069"/>
      <w:bookmarkStart w:id="1238" w:name="_Toc331684037"/>
      <w:bookmarkStart w:id="1239" w:name="_Toc342296759"/>
      <w:bookmarkStart w:id="1240" w:name="_Toc26271"/>
      <w:bookmarkStart w:id="1241" w:name="_Toc339441086"/>
      <w:bookmarkStart w:id="1242" w:name="_Toc331512897"/>
      <w:bookmarkStart w:id="1243" w:name="_Toc339020232"/>
      <w:bookmarkStart w:id="1244" w:name="_Toc336681934"/>
      <w:bookmarkStart w:id="1245" w:name="_Toc333237676"/>
      <w:bookmarkStart w:id="1246" w:name="_Toc365967072"/>
      <w:bookmarkStart w:id="1247" w:name="_Toc349127625"/>
      <w:bookmarkStart w:id="1248" w:name="_Toc340507441"/>
      <w:bookmarkStart w:id="1249" w:name="_Toc341348337"/>
      <w:bookmarkStart w:id="1250" w:name="_Toc333935686"/>
      <w:bookmarkStart w:id="1251" w:name="_Toc366072527"/>
      <w:bookmarkStart w:id="1252" w:name="_Toc333238632"/>
      <w:bookmarkStart w:id="1253" w:name="_Toc374454599"/>
      <w:bookmarkStart w:id="1254" w:name="_Toc350438748"/>
      <w:bookmarkStart w:id="1255" w:name="_Toc350756449"/>
      <w:bookmarkStart w:id="1256" w:name="_Toc365985178"/>
      <w:bookmarkStart w:id="1257" w:name="_Toc332206707"/>
      <w:bookmarkStart w:id="1258" w:name="_Toc337632357"/>
      <w:bookmarkStart w:id="1259" w:name="_Toc333237787"/>
      <w:bookmarkStart w:id="1260" w:name="_Toc336681579"/>
      <w:bookmarkStart w:id="1261" w:name="_Toc340672868"/>
      <w:bookmarkStart w:id="1262" w:name="_Toc342060373"/>
      <w:bookmarkStart w:id="1263" w:name="_Toc339019888"/>
      <w:bookmarkStart w:id="1264" w:name="_Toc330459984"/>
      <w:bookmarkStart w:id="1265" w:name="_Toc339020014"/>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6" w:name="_Toc336681935"/>
      <w:bookmarkStart w:id="1267" w:name="_Toc345513867"/>
      <w:bookmarkStart w:id="1268" w:name="_Toc331512898"/>
      <w:bookmarkStart w:id="1269" w:name="_Toc28768"/>
      <w:bookmarkStart w:id="1270" w:name="_Toc350438749"/>
      <w:bookmarkStart w:id="1271" w:name="_Toc332270346"/>
      <w:bookmarkStart w:id="1272" w:name="_Toc333237677"/>
      <w:bookmarkStart w:id="1273" w:name="_Toc337632358"/>
      <w:bookmarkStart w:id="1274" w:name="_Toc339019889"/>
      <w:bookmarkStart w:id="1275" w:name="_Toc339020015"/>
      <w:bookmarkStart w:id="1276" w:name="_Toc340672869"/>
      <w:bookmarkStart w:id="1277" w:name="_Toc336681580"/>
      <w:bookmarkStart w:id="1278" w:name="_Toc349143589"/>
      <w:bookmarkStart w:id="1279" w:name="_Toc340507442"/>
      <w:bookmarkStart w:id="1280" w:name="_Toc333935346"/>
      <w:bookmarkStart w:id="1281" w:name="_Toc339020095"/>
      <w:bookmarkStart w:id="1282" w:name="_Toc365985179"/>
      <w:bookmarkStart w:id="1283" w:name="_Toc365967073"/>
      <w:bookmarkStart w:id="1284" w:name="_Toc330459985"/>
      <w:bookmarkStart w:id="1285" w:name="_Toc341348338"/>
      <w:bookmarkStart w:id="1286" w:name="_Toc350756450"/>
      <w:bookmarkStart w:id="1287" w:name="_Toc333935687"/>
      <w:bookmarkStart w:id="1288" w:name="_Toc331684038"/>
      <w:bookmarkStart w:id="1289" w:name="_Toc339362300"/>
      <w:bookmarkStart w:id="1290" w:name="_Toc332206708"/>
      <w:bookmarkStart w:id="1291" w:name="_Toc339441087"/>
      <w:bookmarkStart w:id="1292" w:name="_Toc374454600"/>
      <w:bookmarkStart w:id="1293" w:name="_Toc366072528"/>
      <w:bookmarkStart w:id="1294" w:name="_Toc349127626"/>
      <w:bookmarkStart w:id="1295" w:name="_Toc333237788"/>
      <w:bookmarkStart w:id="1296" w:name="_Toc339020233"/>
      <w:bookmarkStart w:id="1297" w:name="_Toc342060374"/>
      <w:bookmarkStart w:id="1298" w:name="_Toc333238633"/>
      <w:bookmarkStart w:id="1299" w:name="_Toc342296760"/>
      <w:bookmarkStart w:id="1300" w:name="_Toc34067707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4" w:name="_Toc7986"/>
      <w:bookmarkStart w:id="1305" w:name="_Toc366072529"/>
      <w:bookmarkStart w:id="1306" w:name="_Toc327367761"/>
      <w:bookmarkStart w:id="1307" w:name="_Toc327368025"/>
      <w:bookmarkStart w:id="1308" w:name="_Toc341348339"/>
      <w:bookmarkStart w:id="1309" w:name="_Toc339020234"/>
      <w:bookmarkStart w:id="1310" w:name="_Toc333237789"/>
      <w:bookmarkStart w:id="1311" w:name="_Toc337632359"/>
      <w:bookmarkStart w:id="1312" w:name="_Toc333935688"/>
      <w:bookmarkStart w:id="1313" w:name="_Toc336681581"/>
      <w:bookmarkStart w:id="1314" w:name="_Toc336681936"/>
      <w:bookmarkStart w:id="1315" w:name="_Toc332270347"/>
      <w:bookmarkStart w:id="1316" w:name="_Toc342296761"/>
      <w:bookmarkStart w:id="1317" w:name="_Toc340677071"/>
      <w:bookmarkStart w:id="1318" w:name="_Toc332206709"/>
      <w:bookmarkStart w:id="1319" w:name="_Toc340507443"/>
      <w:bookmarkStart w:id="1320" w:name="_Toc340672870"/>
      <w:bookmarkStart w:id="1321" w:name="_Toc345513902"/>
      <w:bookmarkStart w:id="1322" w:name="_Toc339020016"/>
      <w:bookmarkStart w:id="1323" w:name="_Toc333935347"/>
      <w:bookmarkStart w:id="1324" w:name="_Toc330459986"/>
      <w:bookmarkStart w:id="1325" w:name="_Toc333238634"/>
      <w:bookmarkStart w:id="1326" w:name="_Toc342060375"/>
      <w:bookmarkStart w:id="1327" w:name="_Toc339020096"/>
      <w:bookmarkStart w:id="1328" w:name="_Toc333237678"/>
      <w:bookmarkStart w:id="1329" w:name="_Toc331512899"/>
      <w:bookmarkStart w:id="1330" w:name="_Toc331684039"/>
      <w:bookmarkStart w:id="1331" w:name="_Toc339362301"/>
      <w:bookmarkStart w:id="1332" w:name="_Toc339441088"/>
      <w:bookmarkStart w:id="1333" w:name="_Toc339019890"/>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6727972"/>
      <w:bookmarkStart w:id="1336" w:name="_Toc500861027"/>
      <w:bookmarkStart w:id="1337" w:name="_Toc26066260"/>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9" w:name="_Toc341348340"/>
      <w:bookmarkStart w:id="1340" w:name="_Toc342060376"/>
      <w:bookmarkStart w:id="1341" w:name="_Toc340507444"/>
      <w:bookmarkStart w:id="1342" w:name="_Toc339020097"/>
      <w:bookmarkStart w:id="1343" w:name="_Toc337632360"/>
      <w:bookmarkStart w:id="1344" w:name="_Toc340672871"/>
      <w:bookmarkStart w:id="1345" w:name="_Toc342296762"/>
      <w:bookmarkStart w:id="1346" w:name="_Toc365967074"/>
      <w:bookmarkStart w:id="1347" w:name="_Toc366072530"/>
      <w:bookmarkStart w:id="1348" w:name="_Toc339362302"/>
      <w:bookmarkStart w:id="1349" w:name="_Toc8360"/>
      <w:bookmarkStart w:id="1350" w:name="_Toc339019891"/>
      <w:bookmarkStart w:id="1351" w:name="_Toc339020017"/>
      <w:bookmarkStart w:id="1352" w:name="_Toc336681582"/>
      <w:bookmarkStart w:id="1353" w:name="_Toc333238635"/>
      <w:bookmarkStart w:id="1354" w:name="_Toc339020235"/>
      <w:bookmarkStart w:id="1355" w:name="_Toc330459987"/>
      <w:bookmarkStart w:id="1356" w:name="_Toc332270348"/>
      <w:bookmarkStart w:id="1357" w:name="_Toc333237790"/>
      <w:bookmarkStart w:id="1358" w:name="_Toc350756452"/>
      <w:bookmarkStart w:id="1359" w:name="_Toc333935689"/>
      <w:bookmarkStart w:id="1360" w:name="_Toc365985180"/>
      <w:bookmarkStart w:id="1361" w:name="_Toc332206710"/>
      <w:bookmarkStart w:id="1362" w:name="_Toc349143591"/>
      <w:bookmarkStart w:id="1363" w:name="_Toc331684040"/>
      <w:bookmarkStart w:id="1364" w:name="_Toc349127628"/>
      <w:bookmarkStart w:id="1365" w:name="_Toc340677072"/>
      <w:bookmarkStart w:id="1366" w:name="_Toc350438751"/>
      <w:bookmarkStart w:id="1367" w:name="_Toc345513903"/>
      <w:bookmarkStart w:id="1368" w:name="_Toc333935348"/>
      <w:bookmarkStart w:id="1369" w:name="_Toc331512900"/>
      <w:bookmarkStart w:id="1370" w:name="_Toc339441089"/>
      <w:bookmarkStart w:id="1371" w:name="_Toc336681937"/>
      <w:bookmarkStart w:id="1372" w:name="_Toc374454602"/>
      <w:bookmarkStart w:id="1373" w:name="_Toc333237679"/>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4" w:name="_Toc23540"/>
      <w:bookmarkStart w:id="1375" w:name="_Toc366072531"/>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9" w:name="_Toc28345"/>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3238638"/>
      <w:bookmarkStart w:id="1382" w:name="_Toc339020100"/>
      <w:bookmarkStart w:id="1383" w:name="_Toc341348343"/>
      <w:bookmarkStart w:id="1384" w:name="_Toc339019894"/>
      <w:bookmarkStart w:id="1385" w:name="_Toc332270351"/>
      <w:bookmarkStart w:id="1386" w:name="_Toc339441092"/>
      <w:bookmarkStart w:id="1387" w:name="_Toc333935351"/>
      <w:bookmarkStart w:id="1388" w:name="_Toc339020238"/>
      <w:bookmarkStart w:id="1389" w:name="_Toc365967077"/>
      <w:bookmarkStart w:id="1390" w:name="_Toc349143594"/>
      <w:bookmarkStart w:id="1391" w:name="_Toc330459990"/>
      <w:bookmarkStart w:id="1392" w:name="_Toc336681585"/>
      <w:bookmarkStart w:id="1393" w:name="_Toc340677075"/>
      <w:bookmarkStart w:id="1394" w:name="_Toc331684043"/>
      <w:bookmarkStart w:id="1395" w:name="_Toc333935692"/>
      <w:bookmarkStart w:id="1396" w:name="_Toc345513906"/>
      <w:bookmarkStart w:id="1397" w:name="_Toc340507447"/>
      <w:bookmarkStart w:id="1398" w:name="_Toc331512903"/>
      <w:bookmarkStart w:id="1399" w:name="_Toc342060379"/>
      <w:bookmarkStart w:id="1400" w:name="_Toc339020020"/>
      <w:bookmarkStart w:id="1401" w:name="_Toc350438754"/>
      <w:bookmarkStart w:id="1402" w:name="_Toc332206713"/>
      <w:bookmarkStart w:id="1403" w:name="_Toc349127631"/>
      <w:bookmarkStart w:id="1404" w:name="_Toc365985183"/>
      <w:bookmarkStart w:id="1405" w:name="_Toc340672874"/>
      <w:bookmarkStart w:id="1406" w:name="_Toc333237682"/>
      <w:bookmarkStart w:id="1407" w:name="_Toc333237793"/>
      <w:bookmarkStart w:id="1408" w:name="_Toc337632363"/>
      <w:bookmarkStart w:id="1409" w:name="_Toc342296765"/>
      <w:bookmarkStart w:id="1410" w:name="_Toc350756455"/>
      <w:bookmarkStart w:id="1411" w:name="_Toc336681940"/>
      <w:bookmarkStart w:id="1412" w:name="_Toc33936230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7520"/>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6" w:name="_Toc365985184"/>
      <w:bookmarkStart w:id="1417" w:name="_Toc333935352"/>
      <w:bookmarkStart w:id="1418" w:name="_Toc332206714"/>
      <w:bookmarkStart w:id="1419" w:name="_Toc331684044"/>
      <w:bookmarkStart w:id="1420" w:name="_Toc339020239"/>
      <w:bookmarkStart w:id="1421" w:name="_Toc468157555"/>
      <w:bookmarkStart w:id="1422" w:name="_Toc339020101"/>
      <w:bookmarkStart w:id="1423" w:name="_Toc500861016"/>
      <w:bookmarkStart w:id="1424" w:name="_Toc365967078"/>
      <w:bookmarkStart w:id="1425" w:name="_Toc339019895"/>
      <w:bookmarkStart w:id="1426" w:name="_Toc333237794"/>
      <w:bookmarkStart w:id="1427" w:name="_Toc350756456"/>
      <w:bookmarkStart w:id="1428" w:name="_Toc336681941"/>
      <w:bookmarkStart w:id="1429" w:name="_Toc342060380"/>
      <w:bookmarkStart w:id="1430" w:name="_Toc331512904"/>
      <w:bookmarkStart w:id="1431" w:name="_Toc339020021"/>
      <w:bookmarkStart w:id="1432" w:name="_Toc339362306"/>
      <w:bookmarkStart w:id="1433" w:name="_Toc349127632"/>
      <w:bookmarkStart w:id="1434" w:name="_Toc333238639"/>
      <w:bookmarkStart w:id="1435" w:name="_Toc480010727"/>
      <w:bookmarkStart w:id="1436" w:name="_Toc480020276"/>
      <w:bookmarkStart w:id="1437" w:name="_Toc332270352"/>
      <w:bookmarkStart w:id="1438" w:name="_Toc480021072"/>
      <w:bookmarkStart w:id="1439" w:name="_Toc340672875"/>
      <w:bookmarkStart w:id="1440" w:name="_Toc491658670"/>
      <w:bookmarkStart w:id="1441" w:name="_Toc345513907"/>
      <w:bookmarkStart w:id="1442" w:name="_Toc366072534"/>
      <w:bookmarkStart w:id="1443" w:name="_Toc349143595"/>
      <w:bookmarkStart w:id="1444" w:name="_Toc339441093"/>
      <w:bookmarkStart w:id="1445" w:name="_Toc467236759"/>
      <w:bookmarkStart w:id="1446" w:name="_Toc479991601"/>
      <w:bookmarkStart w:id="1447" w:name="_Toc340677076"/>
      <w:bookmarkStart w:id="1448" w:name="_Toc336681586"/>
      <w:bookmarkStart w:id="1449" w:name="_Toc333935693"/>
      <w:bookmarkStart w:id="1450" w:name="_Toc467987842"/>
      <w:bookmarkStart w:id="1451" w:name="_Toc32184"/>
      <w:bookmarkStart w:id="1452" w:name="_Toc340507448"/>
      <w:bookmarkStart w:id="1453" w:name="_Toc341348344"/>
      <w:bookmarkStart w:id="1454" w:name="_Toc350438755"/>
      <w:bookmarkStart w:id="1455" w:name="_Toc333237683"/>
      <w:bookmarkStart w:id="1456" w:name="_Toc337632364"/>
      <w:bookmarkStart w:id="1457" w:name="_Toc374454606"/>
      <w:bookmarkStart w:id="1458" w:name="_Toc468606048"/>
      <w:bookmarkStart w:id="1459" w:name="_Toc342296766"/>
      <w:bookmarkStart w:id="1460" w:name="_Toc330459991"/>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3" w:name="_Toc332270353"/>
      <w:bookmarkStart w:id="1464" w:name="_Toc458262635"/>
      <w:bookmarkStart w:id="1465" w:name="_Toc349127633"/>
      <w:bookmarkStart w:id="1466" w:name="_Toc345513908"/>
      <w:bookmarkStart w:id="1467" w:name="_Toc342296767"/>
      <w:bookmarkStart w:id="1468" w:name="_Toc349143596"/>
      <w:bookmarkStart w:id="1469" w:name="_Toc330459992"/>
      <w:bookmarkStart w:id="1470" w:name="_Toc339020102"/>
      <w:bookmarkStart w:id="1471" w:name="_Toc339019896"/>
      <w:bookmarkStart w:id="1472" w:name="_Toc350438756"/>
      <w:bookmarkStart w:id="1473" w:name="_Toc480021076"/>
      <w:bookmarkStart w:id="1474" w:name="_Toc339362307"/>
      <w:bookmarkStart w:id="1475" w:name="_Toc337632365"/>
      <w:bookmarkStart w:id="1476" w:name="_Toc340507449"/>
      <w:bookmarkStart w:id="1477" w:name="_Toc336681587"/>
      <w:bookmarkStart w:id="1478" w:name="_Toc350756457"/>
      <w:bookmarkStart w:id="1479" w:name="_Toc374454607"/>
      <w:bookmarkStart w:id="1480" w:name="_Toc365967079"/>
      <w:bookmarkStart w:id="1481" w:name="_Toc331684045"/>
      <w:bookmarkStart w:id="1482" w:name="_Toc339020022"/>
      <w:bookmarkStart w:id="1483" w:name="_Toc339020240"/>
      <w:bookmarkStart w:id="1484" w:name="_Toc333237684"/>
      <w:bookmarkStart w:id="1485" w:name="_Toc331512905"/>
      <w:bookmarkStart w:id="1486" w:name="_Toc366072535"/>
      <w:bookmarkStart w:id="1487" w:name="_Toc467987846"/>
      <w:bookmarkStart w:id="1488" w:name="_Toc339441094"/>
      <w:bookmarkStart w:id="1489" w:name="_Toc479991605"/>
      <w:bookmarkStart w:id="1490" w:name="_Toc467236763"/>
      <w:bookmarkStart w:id="1491" w:name="_Toc336681942"/>
      <w:bookmarkStart w:id="1492" w:name="_Toc340677077"/>
      <w:bookmarkStart w:id="1493" w:name="_Toc341348345"/>
      <w:bookmarkStart w:id="1494" w:name="_Toc468157559"/>
      <w:bookmarkStart w:id="1495" w:name="_Toc500861020"/>
      <w:bookmarkStart w:id="1496" w:name="_Toc340672876"/>
      <w:bookmarkStart w:id="1497" w:name="_Toc29753"/>
      <w:bookmarkStart w:id="1498" w:name="_Toc333935694"/>
      <w:bookmarkStart w:id="1499" w:name="_Toc454701402"/>
      <w:bookmarkStart w:id="1500" w:name="_Toc365985185"/>
      <w:bookmarkStart w:id="1501" w:name="_Toc333238640"/>
      <w:bookmarkStart w:id="1502" w:name="_Toc480020280"/>
      <w:bookmarkStart w:id="1503" w:name="_Toc333935353"/>
      <w:bookmarkStart w:id="1504" w:name="_Toc480010731"/>
      <w:bookmarkStart w:id="1505" w:name="_Toc332206715"/>
      <w:bookmarkStart w:id="1506" w:name="_Toc468606052"/>
      <w:bookmarkStart w:id="1507" w:name="_Toc491658674"/>
      <w:bookmarkStart w:id="1508" w:name="_Toc342060381"/>
      <w:bookmarkStart w:id="1509" w:name="_Toc33323779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0309169"/>
      <w:bookmarkStart w:id="1511" w:name="_Toc383069738"/>
      <w:bookmarkStart w:id="1512" w:name="_Toc369700990"/>
      <w:bookmarkStart w:id="1513" w:name="_Toc366072536"/>
      <w:bookmarkStart w:id="1514" w:name="_Toc366681897"/>
      <w:bookmarkStart w:id="1515" w:name="_Toc374454608"/>
      <w:bookmarkStart w:id="1516" w:name="_Toc377129068"/>
      <w:bookmarkStart w:id="1517" w:name="_Toc378261823"/>
      <w:bookmarkStart w:id="1518" w:name="_Toc374093632"/>
      <w:bookmarkStart w:id="1519" w:name="_Toc373401413"/>
      <w:bookmarkStart w:id="1520" w:name="_Toc370983962"/>
      <w:bookmarkStart w:id="1521" w:name="_Toc372209289"/>
      <w:bookmarkStart w:id="1522" w:name="_Toc379896705"/>
      <w:bookmarkStart w:id="1523" w:name="_Toc367095382"/>
      <w:bookmarkStart w:id="1524" w:name="_Toc342296768"/>
      <w:bookmarkStart w:id="1525" w:name="_Toc339362308"/>
      <w:bookmarkStart w:id="1526" w:name="_Toc336681943"/>
      <w:bookmarkStart w:id="1527" w:name="_Toc333237796"/>
      <w:bookmarkStart w:id="1528" w:name="_Toc339020023"/>
      <w:bookmarkStart w:id="1529" w:name="_Toc331512906"/>
      <w:bookmarkStart w:id="1530" w:name="_Toc339441095"/>
      <w:bookmarkStart w:id="1531" w:name="_Toc349143597"/>
      <w:bookmarkStart w:id="1532" w:name="_Toc333935354"/>
      <w:bookmarkStart w:id="1533" w:name="_Toc340672877"/>
      <w:bookmarkStart w:id="1534" w:name="_Toc340507450"/>
      <w:bookmarkStart w:id="1535" w:name="_Toc349127634"/>
      <w:bookmarkStart w:id="1536" w:name="_Toc365985186"/>
      <w:bookmarkStart w:id="1537" w:name="_Toc341348346"/>
      <w:bookmarkStart w:id="1538" w:name="_Toc332206716"/>
      <w:bookmarkStart w:id="1539" w:name="_Toc330459993"/>
      <w:bookmarkStart w:id="1540" w:name="_Toc339020103"/>
      <w:bookmarkStart w:id="1541" w:name="_Toc339020241"/>
      <w:bookmarkStart w:id="1542" w:name="_Toc337632366"/>
      <w:bookmarkStart w:id="1543" w:name="_Toc350438757"/>
      <w:bookmarkStart w:id="1544" w:name="_Toc333238641"/>
      <w:bookmarkStart w:id="1545" w:name="_Toc333237685"/>
      <w:bookmarkStart w:id="1546" w:name="_Toc336681588"/>
      <w:bookmarkStart w:id="1547" w:name="_Toc333935695"/>
      <w:bookmarkStart w:id="1548" w:name="_Toc342060382"/>
      <w:bookmarkStart w:id="1549" w:name="_Toc332270354"/>
      <w:bookmarkStart w:id="1550" w:name="_Toc345513909"/>
      <w:bookmarkStart w:id="1551" w:name="_Toc339019897"/>
      <w:bookmarkStart w:id="1552" w:name="_Toc331684046"/>
      <w:bookmarkStart w:id="1553" w:name="_Toc340677078"/>
      <w:bookmarkStart w:id="1554" w:name="_Toc350756458"/>
      <w:bookmarkStart w:id="1555" w:name="_Toc36596708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430771059"/>
      <w:bookmarkStart w:id="1557" w:name="_Toc432682726"/>
      <w:bookmarkStart w:id="1558" w:name="_Toc29894"/>
      <w:bookmarkStart w:id="1559" w:name="_Toc480021079"/>
      <w:bookmarkStart w:id="1560" w:name="_Toc467236766"/>
      <w:bookmarkStart w:id="1561" w:name="_Toc468606055"/>
      <w:bookmarkStart w:id="1562" w:name="_Toc467987849"/>
      <w:bookmarkStart w:id="1563" w:name="_Toc491658677"/>
      <w:bookmarkStart w:id="1564" w:name="_Toc479991608"/>
      <w:bookmarkStart w:id="1565" w:name="_Toc500861024"/>
      <w:bookmarkStart w:id="1566" w:name="_Toc480010734"/>
      <w:bookmarkStart w:id="1567" w:name="_Toc480020283"/>
      <w:bookmarkStart w:id="1568"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1762"/>
      <w:r>
        <w:rPr>
          <w:rFonts w:hint="eastAsia"/>
          <w:color w:val="000000" w:themeColor="text1"/>
          <w:sz w:val="24"/>
          <w:highlight w:val="none"/>
          <w14:textFill>
            <w14:solidFill>
              <w14:schemeClr w14:val="tx1"/>
            </w14:solidFill>
          </w14:textFill>
        </w:rPr>
        <w:t>H、评标细则</w:t>
      </w:r>
      <w:bookmarkEnd w:id="1578"/>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484"/>
        <w:gridCol w:w="1915"/>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4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19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4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60分</w:t>
            </w:r>
          </w:p>
        </w:tc>
        <w:tc>
          <w:tcPr>
            <w:tcW w:w="19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683" w:type="dxa"/>
        <w:tblInd w:w="-5" w:type="dxa"/>
        <w:shd w:val="clear" w:color="auto" w:fill="FFFFFF"/>
        <w:tblLayout w:type="fixed"/>
        <w:tblCellMar>
          <w:top w:w="0" w:type="dxa"/>
          <w:left w:w="0" w:type="dxa"/>
          <w:bottom w:w="0" w:type="dxa"/>
          <w:right w:w="0" w:type="dxa"/>
        </w:tblCellMar>
      </w:tblPr>
      <w:tblGrid>
        <w:gridCol w:w="872"/>
        <w:gridCol w:w="1723"/>
        <w:gridCol w:w="919"/>
        <w:gridCol w:w="6169"/>
      </w:tblGrid>
      <w:tr>
        <w:tblPrEx>
          <w:shd w:val="clear" w:color="auto" w:fill="FFFFFF"/>
          <w:tblCellMar>
            <w:top w:w="0" w:type="dxa"/>
            <w:left w:w="0" w:type="dxa"/>
            <w:bottom w:w="0" w:type="dxa"/>
            <w:right w:w="0" w:type="dxa"/>
          </w:tblCellMar>
        </w:tblPrEx>
        <w:trPr>
          <w:cantSplit/>
          <w:trHeight w:val="460" w:hRule="atLeast"/>
          <w:tblHeader/>
        </w:trPr>
        <w:tc>
          <w:tcPr>
            <w:tcW w:w="8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Pr>
        <w:tc>
          <w:tcPr>
            <w:tcW w:w="8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07"/>
              <w:keepNext w:val="0"/>
              <w:keepLines w:val="0"/>
              <w:pageBreakBefore w:val="0"/>
              <w:widowControl w:val="0"/>
              <w:pBdr>
                <w:left w:val="none" w:color="auto" w:sz="0" w:space="0"/>
                <w:bottom w:val="none" w:color="auto" w:sz="0" w:space="0"/>
                <w:right w:val="none" w:color="auto" w:sz="0" w:space="0"/>
              </w:pBdr>
              <w:kinsoku/>
              <w:wordWrap/>
              <w:overflowPunct/>
              <w:topLinePunct w:val="0"/>
              <w:bidi w:val="0"/>
              <w:snapToGrid/>
              <w:spacing w:before="0" w:beforeAutospacing="0" w:after="0" w:afterAutospacing="0"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产品的技术参数响应</w:t>
            </w:r>
          </w:p>
        </w:tc>
        <w:tc>
          <w:tcPr>
            <w:tcW w:w="9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48分</w:t>
            </w:r>
          </w:p>
        </w:tc>
        <w:tc>
          <w:tcPr>
            <w:tcW w:w="61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根据投标人提交的投标文件对应招标文件的技术要求等响应情况进行评分，完全满足或优于招标文件要求的得48分。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技术要求中带“▲”的为重要技术参数，未响应或不满足，每条扣1分；技术要求中非“▲”的技术指标参数，未响应或不满足，每条扣0.5分，扣完为止。</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投标人必须按货物的实际参数进行响应，否则视为提供虚假材料谋取中标处理。</w:t>
            </w:r>
          </w:p>
          <w:p>
            <w:pPr>
              <w:pStyle w:val="2"/>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z w:val="21"/>
                <w:szCs w:val="21"/>
                <w:highlight w:val="none"/>
                <w14:textFill>
                  <w14:solidFill>
                    <w14:schemeClr w14:val="tx1"/>
                  </w14:solidFill>
                </w14:textFill>
              </w:rPr>
              <w:t>（同一货物的技术参数及需求不重复扣分）</w:t>
            </w:r>
          </w:p>
        </w:tc>
      </w:tr>
      <w:tr>
        <w:tblPrEx>
          <w:shd w:val="clear" w:color="auto" w:fill="FFFFFF"/>
          <w:tblCellMar>
            <w:top w:w="0" w:type="dxa"/>
            <w:left w:w="0" w:type="dxa"/>
            <w:bottom w:w="0" w:type="dxa"/>
            <w:right w:w="0" w:type="dxa"/>
          </w:tblCellMar>
        </w:tblPrEx>
        <w:trPr>
          <w:cantSplit/>
        </w:trPr>
        <w:tc>
          <w:tcPr>
            <w:tcW w:w="8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07"/>
              <w:keepNext w:val="0"/>
              <w:keepLines w:val="0"/>
              <w:pageBreakBefore w:val="0"/>
              <w:widowControl w:val="0"/>
              <w:pBdr>
                <w:left w:val="none" w:color="auto" w:sz="0" w:space="0"/>
                <w:bottom w:val="none" w:color="auto" w:sz="0" w:space="0"/>
                <w:right w:val="none" w:color="auto" w:sz="0" w:space="0"/>
              </w:pBdr>
              <w:kinsoku/>
              <w:wordWrap/>
              <w:overflowPunct/>
              <w:topLinePunct w:val="0"/>
              <w:bidi w:val="0"/>
              <w:snapToGrid/>
              <w:spacing w:before="0" w:beforeAutospacing="0" w:after="0" w:afterAutospacing="0"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产品的质量及性能</w:t>
            </w:r>
          </w:p>
        </w:tc>
        <w:tc>
          <w:tcPr>
            <w:tcW w:w="9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12分</w:t>
            </w:r>
          </w:p>
        </w:tc>
        <w:tc>
          <w:tcPr>
            <w:tcW w:w="61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5"/>
              <w:keepNext w:val="0"/>
              <w:keepLines w:val="0"/>
              <w:pageBreakBefore w:val="0"/>
              <w:widowControl w:val="0"/>
              <w:tabs>
                <w:tab w:val="left" w:pos="35"/>
              </w:tabs>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1、交互教学一体机厂商具有“IECQ有害物质过程管理”证书；（1分）</w:t>
            </w:r>
          </w:p>
          <w:p>
            <w:pPr>
              <w:pStyle w:val="25"/>
              <w:keepNext w:val="0"/>
              <w:keepLines w:val="0"/>
              <w:pageBreakBefore w:val="0"/>
              <w:widowControl w:val="0"/>
              <w:tabs>
                <w:tab w:val="left" w:pos="35"/>
              </w:tabs>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2、交互教学一体机厂商具有“信息安全管理体系认证证书”。（1分）</w:t>
            </w:r>
          </w:p>
          <w:p>
            <w:pPr>
              <w:pStyle w:val="25"/>
              <w:keepNext w:val="0"/>
              <w:keepLines w:val="0"/>
              <w:pageBreakBefore w:val="0"/>
              <w:widowControl w:val="0"/>
              <w:tabs>
                <w:tab w:val="left" w:pos="35"/>
              </w:tabs>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3、所投交互教学一体机具有“人眼视觉舒适度（VICO）测试报告A级证书”。（1分）</w:t>
            </w:r>
          </w:p>
          <w:p>
            <w:pPr>
              <w:pStyle w:val="25"/>
              <w:keepNext w:val="0"/>
              <w:keepLines w:val="0"/>
              <w:pageBreakBefore w:val="0"/>
              <w:widowControl w:val="0"/>
              <w:tabs>
                <w:tab w:val="left" w:pos="35"/>
              </w:tabs>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4、交互教学一体机拍照及录像的开始、保存、重拍、取消等操作均支持智能语音操控，快速记录课堂瞬间和活动视频（提供国家级检测机构所出具的权威检测报告复印件并加</w:t>
            </w:r>
            <w:r>
              <w:rPr>
                <w:rFonts w:hint="eastAsia" w:ascii="宋体" w:hAnsi="宋体" w:eastAsia="宋体" w:cs="宋体"/>
                <w:bCs/>
                <w:color w:val="000000" w:themeColor="text1"/>
                <w:kern w:val="0"/>
                <w:sz w:val="21"/>
                <w:szCs w:val="21"/>
                <w:highlight w:val="none"/>
                <w14:textFill>
                  <w14:solidFill>
                    <w14:schemeClr w14:val="tx1"/>
                  </w14:solidFill>
                </w14:textFill>
              </w:rPr>
              <w:t>盖投标人或生产厂商公章</w:t>
            </w:r>
            <w:r>
              <w:rPr>
                <w:rFonts w:hint="eastAsia" w:ascii="宋体" w:hAnsi="宋体" w:eastAsia="宋体" w:cs="宋体"/>
                <w:color w:val="000000" w:themeColor="text1"/>
                <w:sz w:val="21"/>
                <w:szCs w:val="21"/>
                <w:highlight w:val="none"/>
                <w14:textFill>
                  <w14:solidFill>
                    <w14:schemeClr w14:val="tx1"/>
                  </w14:solidFill>
                </w14:textFill>
              </w:rPr>
              <w:t>）。（1分）</w:t>
            </w:r>
          </w:p>
          <w:p>
            <w:pPr>
              <w:pStyle w:val="25"/>
              <w:keepNext w:val="0"/>
              <w:keepLines w:val="0"/>
              <w:pageBreakBefore w:val="0"/>
              <w:widowControl w:val="0"/>
              <w:tabs>
                <w:tab w:val="left" w:pos="35"/>
              </w:tabs>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5、交互教学一体机整机视网膜蓝光危害（蓝光加权辐射亮度LB）符合IEC62471标准，LB限值范围≤0.55（蓝光危害最大状况下）。（提供国家级检测机构所出具的权威检测报告复印件并加</w:t>
            </w:r>
            <w:r>
              <w:rPr>
                <w:rFonts w:hint="eastAsia" w:ascii="宋体" w:hAnsi="宋体" w:eastAsia="宋体" w:cs="宋体"/>
                <w:bCs/>
                <w:color w:val="000000" w:themeColor="text1"/>
                <w:kern w:val="0"/>
                <w:sz w:val="21"/>
                <w:szCs w:val="21"/>
                <w:highlight w:val="none"/>
                <w14:textFill>
                  <w14:solidFill>
                    <w14:schemeClr w14:val="tx1"/>
                  </w14:solidFill>
                </w14:textFill>
              </w:rPr>
              <w:t>盖投标人或生产厂商公章</w:t>
            </w:r>
            <w:r>
              <w:rPr>
                <w:rFonts w:hint="eastAsia" w:ascii="宋体" w:hAnsi="宋体" w:eastAsia="宋体" w:cs="宋体"/>
                <w:color w:val="000000" w:themeColor="text1"/>
                <w:sz w:val="21"/>
                <w:szCs w:val="21"/>
                <w:highlight w:val="none"/>
                <w14:textFill>
                  <w14:solidFill>
                    <w14:schemeClr w14:val="tx1"/>
                  </w14:solidFill>
                </w14:textFill>
              </w:rPr>
              <w:t>）。（1分）</w:t>
            </w:r>
          </w:p>
          <w:p>
            <w:pPr>
              <w:pStyle w:val="25"/>
              <w:keepNext w:val="0"/>
              <w:keepLines w:val="0"/>
              <w:pageBreakBefore w:val="0"/>
              <w:widowControl w:val="0"/>
              <w:tabs>
                <w:tab w:val="left" w:pos="35"/>
              </w:tabs>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6、交互教学一体机幼儿教学资源，儿童普通读物动画和视频列表（300个及以上）和动画视频资源列表（2600个及以上），提供资源列表复印件。（1分）</w:t>
            </w:r>
          </w:p>
          <w:p>
            <w:pPr>
              <w:pStyle w:val="25"/>
              <w:keepNext w:val="0"/>
              <w:keepLines w:val="0"/>
              <w:pageBreakBefore w:val="0"/>
              <w:widowControl w:val="0"/>
              <w:tabs>
                <w:tab w:val="left" w:pos="35"/>
              </w:tabs>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7、交互教学一体机幼儿教学资源软件研发单位需具有《出版物经营许可证》，提供证书复印件。（1分）</w:t>
            </w:r>
          </w:p>
          <w:p>
            <w:pPr>
              <w:pStyle w:val="25"/>
              <w:keepNext w:val="0"/>
              <w:keepLines w:val="0"/>
              <w:pageBreakBefore w:val="0"/>
              <w:widowControl w:val="0"/>
              <w:tabs>
                <w:tab w:val="left" w:pos="35"/>
              </w:tabs>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广播设备厂家通过获得信息技术服务管理体系ISO20000（证书含音视频系统软件、系统集成设设计、开发字样）、质量管理体系ISO9001、职业健康安全管理体系认ISO45001、环境管理体系认证ISO14001（证书含公共广播字样）、信息安全管理体系认证ISO27001（证书含音视频字样）、测量管理体系认证证书ISO10012，每取得1个证书得0.5分，最多得3分。</w:t>
            </w:r>
          </w:p>
          <w:p>
            <w:pPr>
              <w:pStyle w:val="25"/>
              <w:keepNext w:val="0"/>
              <w:keepLines w:val="0"/>
              <w:pageBreakBefore w:val="0"/>
              <w:widowControl w:val="0"/>
              <w:tabs>
                <w:tab w:val="left" w:pos="35"/>
              </w:tabs>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所投广播产品厂家具有覆盖范围含：音视频及智能灯光集成系统（公共广播、数字会议、视频会议、智慧云录播、分布式综合管理信息平台、中控矩阵、LED大屏及控制、智能灯光控制、景观亮化照明、消防广播、专业音响）的五星级商品售后服务认证证书。获得过售后服务五星以上认证证书的得2分，四星证书的得1分，否则不得分。</w:t>
            </w:r>
          </w:p>
          <w:p>
            <w:pPr>
              <w:pStyle w:val="25"/>
              <w:keepNext w:val="0"/>
              <w:keepLines w:val="0"/>
              <w:pageBreakBefore w:val="0"/>
              <w:widowControl w:val="0"/>
              <w:tabs>
                <w:tab w:val="left" w:pos="35"/>
              </w:tabs>
              <w:kinsoku/>
              <w:wordWrap/>
              <w:overflowPunct/>
              <w:topLinePunct w:val="0"/>
              <w:bidi w:val="0"/>
              <w:snapToGrid/>
              <w:spacing w:line="320" w:lineRule="exac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以上需按要求提供证书</w:t>
            </w:r>
            <w:r>
              <w:rPr>
                <w:rFonts w:hint="eastAsia" w:hAnsi="宋体" w:cs="宋体"/>
                <w:b/>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color w:val="000000" w:themeColor="text1"/>
                <w:sz w:val="21"/>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491" w:hRule="atLeast"/>
        </w:trPr>
        <w:tc>
          <w:tcPr>
            <w:tcW w:w="259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1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
        <w:gridCol w:w="1720"/>
        <w:gridCol w:w="919"/>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70"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20"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19"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53"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2" w:hRule="atLeast"/>
          <w:jc w:val="center"/>
        </w:trPr>
        <w:tc>
          <w:tcPr>
            <w:tcW w:w="870"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20" w:type="dxa"/>
            <w:tcMar>
              <w:top w:w="0" w:type="dxa"/>
              <w:left w:w="108" w:type="dxa"/>
              <w:bottom w:w="0" w:type="dxa"/>
              <w:right w:w="108" w:type="dxa"/>
            </w:tcMar>
            <w:vAlign w:val="center"/>
          </w:tcPr>
          <w:p>
            <w:pPr>
              <w:spacing w:line="2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同类业绩</w:t>
            </w:r>
          </w:p>
        </w:tc>
        <w:tc>
          <w:tcPr>
            <w:tcW w:w="919" w:type="dxa"/>
            <w:tcMar>
              <w:top w:w="0" w:type="dxa"/>
              <w:left w:w="108" w:type="dxa"/>
              <w:bottom w:w="0" w:type="dxa"/>
              <w:right w:w="108" w:type="dxa"/>
            </w:tcMar>
            <w:vAlign w:val="center"/>
          </w:tcPr>
          <w:p>
            <w:pPr>
              <w:spacing w:line="2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3分</w:t>
            </w:r>
          </w:p>
        </w:tc>
        <w:tc>
          <w:tcPr>
            <w:tcW w:w="6153" w:type="dxa"/>
            <w:tcMar>
              <w:top w:w="0" w:type="dxa"/>
              <w:left w:w="108" w:type="dxa"/>
              <w:bottom w:w="0" w:type="dxa"/>
              <w:right w:w="108" w:type="dxa"/>
            </w:tcMar>
            <w:vAlign w:val="center"/>
          </w:tcPr>
          <w:p>
            <w:pPr>
              <w:spacing w:line="3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根据投标人提供201</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年至今同类业绩进行打分，提供一份得1分，满分3分。（</w:t>
            </w:r>
            <w:r>
              <w:rPr>
                <w:rFonts w:hint="eastAsia" w:ascii="宋体" w:hAnsi="宋体" w:eastAsia="宋体" w:cs="宋体"/>
                <w:b/>
                <w:color w:val="000000" w:themeColor="text1"/>
                <w:kern w:val="0"/>
                <w:sz w:val="21"/>
                <w:szCs w:val="21"/>
                <w:highlight w:val="none"/>
                <w14:textFill>
                  <w14:solidFill>
                    <w14:schemeClr w14:val="tx1"/>
                  </w14:solidFill>
                </w14:textFill>
              </w:rPr>
              <w:t>同类业绩证明文件应包括合同关键页及验收报告复印件加盖公章，原件核查，否则视为无效业绩，该项不得分）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61" w:hRule="atLeast"/>
          <w:jc w:val="center"/>
        </w:trPr>
        <w:tc>
          <w:tcPr>
            <w:tcW w:w="870"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20" w:type="dxa"/>
            <w:tcMar>
              <w:top w:w="0" w:type="dxa"/>
              <w:left w:w="108" w:type="dxa"/>
              <w:bottom w:w="0" w:type="dxa"/>
              <w:right w:w="108" w:type="dxa"/>
            </w:tcMar>
            <w:vAlign w:val="center"/>
          </w:tcPr>
          <w:p>
            <w:pPr>
              <w:spacing w:line="2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售后服务</w:t>
            </w:r>
          </w:p>
        </w:tc>
        <w:tc>
          <w:tcPr>
            <w:tcW w:w="919" w:type="dxa"/>
            <w:tcMar>
              <w:top w:w="0" w:type="dxa"/>
              <w:left w:w="108" w:type="dxa"/>
              <w:bottom w:w="0" w:type="dxa"/>
              <w:right w:w="108" w:type="dxa"/>
            </w:tcMar>
            <w:vAlign w:val="center"/>
          </w:tcPr>
          <w:p>
            <w:pPr>
              <w:spacing w:line="2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4分</w:t>
            </w:r>
          </w:p>
        </w:tc>
        <w:tc>
          <w:tcPr>
            <w:tcW w:w="6153" w:type="dxa"/>
            <w:tcMar>
              <w:top w:w="0" w:type="dxa"/>
              <w:left w:w="108" w:type="dxa"/>
              <w:bottom w:w="0" w:type="dxa"/>
              <w:right w:w="108" w:type="dxa"/>
            </w:tcMar>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根据各投标人的售后服务方案和承诺函相互比较后进行打分。</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根据每个合格投标人所承诺的售后服务方案和培训方案是否完善、组织是否合理和本地支撑力量是否足够综合分析比较评比。</w:t>
            </w:r>
          </w:p>
          <w:p>
            <w:pPr>
              <w:spacing w:line="28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优：售后服务方案和培训方案完善详细、组织合理得4分；</w:t>
            </w:r>
          </w:p>
          <w:p>
            <w:pPr>
              <w:spacing w:line="28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良：售后服务方案和培训方案较完善、组织较合理得2分；</w:t>
            </w:r>
          </w:p>
          <w:p>
            <w:pPr>
              <w:spacing w:line="28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一般：售后服务方案和培训方案一般得1分。</w:t>
            </w:r>
          </w:p>
          <w:p>
            <w:pPr>
              <w:pStyle w:val="2"/>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80" w:hRule="atLeast"/>
          <w:jc w:val="center"/>
        </w:trPr>
        <w:tc>
          <w:tcPr>
            <w:tcW w:w="870"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20" w:type="dxa"/>
            <w:tcMar>
              <w:top w:w="0" w:type="dxa"/>
              <w:left w:w="108" w:type="dxa"/>
              <w:bottom w:w="0" w:type="dxa"/>
              <w:right w:w="108" w:type="dxa"/>
            </w:tcMar>
            <w:vAlign w:val="center"/>
          </w:tcPr>
          <w:p>
            <w:pPr>
              <w:spacing w:line="2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企业信誉</w:t>
            </w:r>
          </w:p>
        </w:tc>
        <w:tc>
          <w:tcPr>
            <w:tcW w:w="919" w:type="dxa"/>
            <w:tcMar>
              <w:top w:w="0" w:type="dxa"/>
              <w:left w:w="108" w:type="dxa"/>
              <w:bottom w:w="0" w:type="dxa"/>
              <w:right w:w="108" w:type="dxa"/>
            </w:tcMar>
            <w:vAlign w:val="center"/>
          </w:tcPr>
          <w:p>
            <w:pPr>
              <w:spacing w:line="2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3分</w:t>
            </w:r>
          </w:p>
        </w:tc>
        <w:tc>
          <w:tcPr>
            <w:tcW w:w="6153" w:type="dxa"/>
            <w:tcMar>
              <w:top w:w="0" w:type="dxa"/>
              <w:left w:w="108" w:type="dxa"/>
              <w:bottom w:w="0" w:type="dxa"/>
              <w:right w:w="108" w:type="dxa"/>
            </w:tcMar>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1.投标人自201</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年以来有获得市级或以上税务机关颁发的A级或以上纳税人资格的，得1分，没有不得分。</w:t>
            </w:r>
          </w:p>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提供证明文件加盖公章。</w:t>
            </w:r>
          </w:p>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2.投标人具有“守合同重信用企业证书</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或</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重</w:t>
            </w:r>
            <w:r>
              <w:rPr>
                <w:rFonts w:hint="eastAsia" w:ascii="宋体" w:hAnsi="宋体" w:eastAsia="宋体" w:cs="宋体"/>
                <w:color w:val="000000" w:themeColor="text1"/>
                <w:kern w:val="0"/>
                <w:sz w:val="21"/>
                <w:szCs w:val="21"/>
                <w:highlight w:val="none"/>
                <w14:textFill>
                  <w14:solidFill>
                    <w14:schemeClr w14:val="tx1"/>
                  </w14:solidFill>
                </w14:textFill>
              </w:rPr>
              <w:t>合同</w:t>
            </w:r>
            <w:r>
              <w:rPr>
                <w:rFonts w:hint="eastAsia" w:ascii="宋体" w:hAnsi="宋体" w:cs="宋体"/>
                <w:color w:val="000000" w:themeColor="text1"/>
                <w:kern w:val="0"/>
                <w:sz w:val="21"/>
                <w:szCs w:val="21"/>
                <w:highlight w:val="none"/>
                <w:lang w:val="en-US" w:eastAsia="zh-CN"/>
                <w14:textFill>
                  <w14:solidFill>
                    <w14:schemeClr w14:val="tx1"/>
                  </w14:solidFill>
                </w14:textFill>
              </w:rPr>
              <w:t>守</w:t>
            </w:r>
            <w:r>
              <w:rPr>
                <w:rFonts w:hint="eastAsia" w:ascii="宋体" w:hAnsi="宋体" w:eastAsia="宋体" w:cs="宋体"/>
                <w:color w:val="000000" w:themeColor="text1"/>
                <w:kern w:val="0"/>
                <w:sz w:val="21"/>
                <w:szCs w:val="21"/>
                <w:highlight w:val="none"/>
                <w14:textFill>
                  <w14:solidFill>
                    <w14:schemeClr w14:val="tx1"/>
                  </w14:solidFill>
                </w14:textFill>
              </w:rPr>
              <w:t>信用企业证书</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，得2分；没有不得分。</w:t>
            </w:r>
          </w:p>
          <w:p>
            <w:pP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提供证明文件加盖公章。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2" w:hRule="atLeast"/>
          <w:jc w:val="center"/>
        </w:trPr>
        <w:tc>
          <w:tcPr>
            <w:tcW w:w="2590" w:type="dxa"/>
            <w:gridSpan w:val="2"/>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19"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153" w:type="dxa"/>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rFonts w:hint="eastAsia"/>
          <w:color w:val="000000" w:themeColor="text1"/>
          <w:highlight w:val="none"/>
          <w14:textFill>
            <w14:solidFill>
              <w14:schemeClr w14:val="tx1"/>
            </w14:solidFill>
          </w14:textFill>
        </w:rPr>
      </w:pPr>
      <w:bookmarkStart w:id="1579" w:name="_Hlt21939000"/>
      <w:bookmarkEnd w:id="1579"/>
      <w:bookmarkStart w:id="1580" w:name="_Toc336681589"/>
      <w:bookmarkStart w:id="1581" w:name="_Toc333935355"/>
      <w:bookmarkStart w:id="1582" w:name="_Toc333935696"/>
      <w:bookmarkStart w:id="1583" w:name="_Toc333238642"/>
      <w:bookmarkStart w:id="1584" w:name="_Toc349127635"/>
      <w:bookmarkStart w:id="1585" w:name="_Toc350756459"/>
      <w:bookmarkStart w:id="1586" w:name="_Toc340677079"/>
      <w:bookmarkStart w:id="1587" w:name="_Toc345513910"/>
      <w:bookmarkStart w:id="1588" w:name="_Toc339020242"/>
      <w:bookmarkStart w:id="1589" w:name="_Toc337632367"/>
      <w:bookmarkStart w:id="1590" w:name="_Toc349143598"/>
      <w:bookmarkStart w:id="1591" w:name="_Toc365985187"/>
      <w:bookmarkStart w:id="1592" w:name="_Toc365967081"/>
      <w:bookmarkStart w:id="1593" w:name="_Toc332270355"/>
      <w:bookmarkStart w:id="1594" w:name="_Toc341348347"/>
      <w:bookmarkStart w:id="1595" w:name="_Toc374454610"/>
      <w:bookmarkStart w:id="1596" w:name="_Toc339020024"/>
      <w:bookmarkStart w:id="1597" w:name="_Toc331512907"/>
      <w:bookmarkStart w:id="1598" w:name="_Toc340672878"/>
      <w:bookmarkStart w:id="1599" w:name="_Toc342060383"/>
      <w:bookmarkStart w:id="1600" w:name="_Toc330459994"/>
      <w:bookmarkStart w:id="1601" w:name="_Toc339441096"/>
      <w:bookmarkStart w:id="1602" w:name="_Toc350438758"/>
      <w:bookmarkStart w:id="1603" w:name="_Toc339362309"/>
      <w:bookmarkStart w:id="1604" w:name="_Toc331684047"/>
      <w:bookmarkStart w:id="1605" w:name="_Toc336681944"/>
      <w:bookmarkStart w:id="1606" w:name="_Toc340507451"/>
      <w:bookmarkStart w:id="1607" w:name="_Toc339020104"/>
      <w:bookmarkStart w:id="1608" w:name="_Toc339019898"/>
      <w:bookmarkStart w:id="1609" w:name="_Toc342296769"/>
      <w:bookmarkStart w:id="1610" w:name="_Toc332206717"/>
      <w:bookmarkStart w:id="1611" w:name="_Toc333237797"/>
      <w:bookmarkStart w:id="1612" w:name="_Toc333237686"/>
      <w:bookmarkStart w:id="1613" w:name="_Toc366072538"/>
      <w:bookmarkStart w:id="1614" w:name="_Toc5494"/>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2"/>
        <w:rPr>
          <w:rFonts w:ascii="宋体" w:hAnsi="宋体"/>
          <w:bCs/>
          <w:color w:val="000000" w:themeColor="text1"/>
          <w:szCs w:val="21"/>
          <w:highlight w:val="none"/>
          <w14:textFill>
            <w14:solidFill>
              <w14:schemeClr w14:val="tx1"/>
            </w14:solidFill>
          </w14:textFill>
        </w:rPr>
      </w:pPr>
    </w:p>
    <w:p>
      <w:pPr>
        <w:pStyle w:val="2"/>
        <w:rPr>
          <w:rFonts w:ascii="宋体" w:hAnsi="宋体"/>
          <w:bCs/>
          <w:color w:val="000000" w:themeColor="text1"/>
          <w:szCs w:val="2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32270356"/>
      <w:bookmarkStart w:id="1617" w:name="_Toc349143599"/>
      <w:bookmarkStart w:id="1618" w:name="_Toc350438759"/>
      <w:bookmarkStart w:id="1619" w:name="_Toc339020243"/>
      <w:bookmarkStart w:id="1620" w:name="_Toc341348348"/>
      <w:bookmarkStart w:id="1621" w:name="_Toc333237687"/>
      <w:bookmarkStart w:id="1622" w:name="_Toc339020025"/>
      <w:bookmarkStart w:id="1623" w:name="_Toc330459995"/>
      <w:bookmarkStart w:id="1624" w:name="_Toc339362310"/>
      <w:bookmarkStart w:id="1625" w:name="_Toc342060384"/>
      <w:bookmarkStart w:id="1626" w:name="_Toc339020105"/>
      <w:bookmarkStart w:id="1627" w:name="_Toc23152"/>
      <w:bookmarkStart w:id="1628" w:name="_Toc339441097"/>
      <w:bookmarkStart w:id="1629" w:name="_Toc337632368"/>
      <w:bookmarkStart w:id="1630" w:name="_Toc339019899"/>
      <w:bookmarkStart w:id="1631" w:name="_Toc500861025"/>
      <w:bookmarkStart w:id="1632" w:name="_Toc332206718"/>
      <w:bookmarkStart w:id="1633" w:name="_Toc336681945"/>
      <w:bookmarkStart w:id="1634" w:name="_Toc366072539"/>
      <w:bookmarkStart w:id="1635" w:name="_Toc333237798"/>
      <w:bookmarkStart w:id="1636" w:name="_Toc340672879"/>
      <w:bookmarkStart w:id="1637" w:name="_Toc365985188"/>
      <w:bookmarkStart w:id="1638" w:name="_Toc350756460"/>
      <w:bookmarkStart w:id="1639" w:name="_Toc340677080"/>
      <w:bookmarkStart w:id="1640" w:name="_Toc342296770"/>
      <w:bookmarkStart w:id="1641" w:name="_Toc333935697"/>
      <w:bookmarkStart w:id="1642" w:name="_Toc336681590"/>
      <w:bookmarkStart w:id="1643" w:name="_Toc345513911"/>
      <w:bookmarkStart w:id="1644" w:name="_Toc333935356"/>
      <w:bookmarkStart w:id="1645" w:name="_Toc491658678"/>
      <w:bookmarkStart w:id="1646" w:name="_Toc333238643"/>
      <w:bookmarkStart w:id="1647" w:name="_Toc340507452"/>
      <w:bookmarkStart w:id="1648" w:name="_Toc331512908"/>
      <w:bookmarkStart w:id="1649" w:name="_Toc349127636"/>
      <w:bookmarkStart w:id="1650" w:name="_Toc331684048"/>
      <w:bookmarkStart w:id="1651" w:name="_Toc365967082"/>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39441098"/>
      <w:bookmarkStart w:id="1655" w:name="_Toc365985189"/>
      <w:bookmarkStart w:id="1656" w:name="_Toc333237688"/>
      <w:bookmarkStart w:id="1657" w:name="_Toc345513912"/>
      <w:bookmarkStart w:id="1658" w:name="_Toc330459996"/>
      <w:bookmarkStart w:id="1659" w:name="_Toc350438760"/>
      <w:bookmarkStart w:id="1660" w:name="_Toc339362311"/>
      <w:bookmarkStart w:id="1661" w:name="_Toc365967083"/>
      <w:bookmarkStart w:id="1662" w:name="_Toc366072540"/>
      <w:bookmarkStart w:id="1663" w:name="_Toc332270357"/>
      <w:bookmarkStart w:id="1664" w:name="_Toc339020244"/>
      <w:bookmarkStart w:id="1665" w:name="_Toc342296771"/>
      <w:bookmarkStart w:id="1666" w:name="_Toc350756461"/>
      <w:bookmarkStart w:id="1667" w:name="_Toc349143600"/>
      <w:bookmarkStart w:id="1668" w:name="_Toc333935357"/>
      <w:bookmarkStart w:id="1669" w:name="_Toc15123"/>
      <w:bookmarkStart w:id="1670" w:name="_Toc339020106"/>
      <w:bookmarkStart w:id="1671" w:name="_Toc333237799"/>
      <w:bookmarkStart w:id="1672" w:name="_Toc341348349"/>
      <w:bookmarkStart w:id="1673" w:name="_Toc337632369"/>
      <w:bookmarkStart w:id="1674" w:name="_Toc342060385"/>
      <w:bookmarkStart w:id="1675" w:name="_Toc336681946"/>
      <w:bookmarkStart w:id="1676" w:name="_Toc349127637"/>
      <w:bookmarkStart w:id="1677" w:name="_Toc333935698"/>
      <w:bookmarkStart w:id="1678" w:name="_Toc339020026"/>
      <w:bookmarkStart w:id="1679" w:name="_Toc331512909"/>
      <w:bookmarkStart w:id="1680" w:name="_Toc336681591"/>
      <w:bookmarkStart w:id="1681" w:name="_Toc339019900"/>
      <w:bookmarkStart w:id="1682" w:name="_Toc340507453"/>
      <w:bookmarkStart w:id="1683" w:name="_Toc333238644"/>
      <w:bookmarkStart w:id="1684" w:name="_Toc331684049"/>
      <w:bookmarkStart w:id="1685" w:name="_Toc340677081"/>
      <w:bookmarkStart w:id="1686" w:name="_Toc332206719"/>
      <w:bookmarkStart w:id="1687" w:name="_Toc340672880"/>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17765"/>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2530"/>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755"/>
        <w:gridCol w:w="2928"/>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755"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5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r>
              <w:rPr>
                <w:rFonts w:hint="eastAsia" w:ascii="宋体" w:hAnsi="宋体"/>
                <w:b/>
                <w:color w:val="000000" w:themeColor="text1"/>
                <w:szCs w:val="21"/>
                <w:highlight w:val="none"/>
                <w14:textFill>
                  <w14:solidFill>
                    <w14:schemeClr w14:val="tx1"/>
                  </w14:solidFill>
                </w14:textFill>
              </w:rPr>
              <w:t>现场提供营业执照原件核查</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投标人须是中华人民共和国境内合法注册，能独立承担民事责任并具有相关经营范围的法人</w:t>
            </w:r>
          </w:p>
        </w:tc>
        <w:tc>
          <w:tcPr>
            <w:tcW w:w="155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2928" w:type="dxa"/>
            <w:vAlign w:val="center"/>
          </w:tcPr>
          <w:p>
            <w:pPr>
              <w:tabs>
                <w:tab w:val="left" w:pos="0"/>
              </w:tabs>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eastAsia="zh-CN"/>
                <w14:textFill>
                  <w14:solidFill>
                    <w14:schemeClr w14:val="tx1"/>
                  </w14:solidFill>
                </w14:textFill>
              </w:rPr>
              <w:t>（提供《投标函》承诺）</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eastAsia="zh-CN"/>
                <w14:textFill>
                  <w14:solidFill>
                    <w14:schemeClr w14:val="tx1"/>
                  </w14:solidFill>
                </w14:textFill>
              </w:rPr>
              <w:t>（提供《投标函》承诺）</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24885"/>
      <w:bookmarkStart w:id="1695" w:name="_Toc399147593"/>
      <w:bookmarkStart w:id="1696" w:name="_Toc399684363"/>
      <w:bookmarkStart w:id="1697" w:name="_Toc382404102"/>
      <w:bookmarkStart w:id="1698" w:name="_Toc365967085"/>
      <w:bookmarkStart w:id="1699" w:name="_Toc366072542"/>
      <w:bookmarkStart w:id="1700" w:name="_Toc340672882"/>
      <w:bookmarkStart w:id="1701" w:name="_Toc331684055"/>
      <w:bookmarkStart w:id="1702" w:name="_Toc340677083"/>
      <w:bookmarkStart w:id="1703" w:name="_Toc350756463"/>
      <w:bookmarkStart w:id="1704" w:name="_Toc345312610"/>
      <w:bookmarkStart w:id="1705" w:name="_Toc343612933"/>
      <w:bookmarkStart w:id="1706" w:name="_Toc332270360"/>
      <w:bookmarkStart w:id="1707" w:name="_Toc332206722"/>
      <w:bookmarkStart w:id="1708" w:name="_Toc330459999"/>
      <w:bookmarkStart w:id="1709" w:name="_Toc341348353"/>
      <w:bookmarkStart w:id="1710" w:name="_Toc336681948"/>
      <w:bookmarkStart w:id="1711" w:name="_Toc339020246"/>
      <w:bookmarkStart w:id="1712" w:name="_Toc365985191"/>
      <w:bookmarkStart w:id="1713" w:name="_Toc342060388"/>
      <w:bookmarkStart w:id="1714" w:name="_Toc343248431"/>
      <w:bookmarkStart w:id="1715" w:name="_Toc339020108"/>
      <w:bookmarkStart w:id="1716" w:name="_Toc337632371"/>
      <w:bookmarkStart w:id="1717" w:name="_Toc343247113"/>
      <w:bookmarkStart w:id="1718" w:name="_Toc331512914"/>
      <w:bookmarkStart w:id="1719" w:name="_Toc339019902"/>
      <w:bookmarkStart w:id="1720" w:name="_Toc333935359"/>
      <w:bookmarkStart w:id="1721" w:name="_Toc342398143"/>
      <w:bookmarkStart w:id="1722" w:name="_Toc336681593"/>
      <w:bookmarkStart w:id="1723" w:name="_Toc350438762"/>
      <w:bookmarkStart w:id="1724" w:name="_Toc340507455"/>
      <w:bookmarkStart w:id="1725" w:name="_Toc339362313"/>
      <w:bookmarkStart w:id="1726" w:name="_Toc339020028"/>
      <w:bookmarkStart w:id="1727" w:name="_Toc342296774"/>
      <w:bookmarkStart w:id="1728" w:name="_Toc342312456"/>
      <w:bookmarkStart w:id="1729" w:name="_Toc333237691"/>
      <w:bookmarkStart w:id="1730" w:name="_Toc333238647"/>
      <w:bookmarkStart w:id="1731" w:name="_Toc339441100"/>
      <w:bookmarkStart w:id="1732" w:name="_Toc333237802"/>
      <w:bookmarkStart w:id="1733" w:name="_Toc333935700"/>
      <w:bookmarkStart w:id="1734" w:name="_Toc491658679"/>
      <w:bookmarkStart w:id="1735" w:name="_Toc480021081"/>
      <w:bookmarkStart w:id="1736" w:name="_Toc468157564"/>
      <w:bookmarkStart w:id="1737" w:name="_Toc6397150"/>
      <w:bookmarkStart w:id="1738" w:name="_Toc479991610"/>
      <w:bookmarkStart w:id="1739" w:name="_Toc6727971"/>
      <w:bookmarkStart w:id="1740" w:name="_Toc454701405"/>
      <w:bookmarkStart w:id="1741" w:name="_Toc480020285"/>
      <w:bookmarkStart w:id="1742" w:name="_Toc500861026"/>
      <w:bookmarkStart w:id="1743" w:name="_Toc467236768"/>
      <w:bookmarkStart w:id="1744" w:name="_Toc458262638"/>
      <w:bookmarkStart w:id="1745" w:name="_Toc467987851"/>
      <w:bookmarkStart w:id="1746" w:name="_Toc468606057"/>
      <w:bookmarkStart w:id="1747" w:name="_Toc480010736"/>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91"/>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31512921"/>
      <w:bookmarkStart w:id="1750" w:name="_Toc331684062"/>
      <w:bookmarkStart w:id="1751" w:name="_Toc333935707"/>
      <w:bookmarkStart w:id="1752" w:name="_Toc340677090"/>
      <w:bookmarkStart w:id="1753" w:name="_Toc330460006"/>
      <w:bookmarkStart w:id="1754" w:name="_Toc336681955"/>
      <w:bookmarkStart w:id="1755" w:name="_Toc365967092"/>
      <w:bookmarkStart w:id="1756" w:name="_Toc332270367"/>
      <w:bookmarkStart w:id="1757" w:name="_Toc339362320"/>
      <w:bookmarkStart w:id="1758" w:name="_Toc337632378"/>
      <w:bookmarkStart w:id="1759" w:name="_Toc339020253"/>
      <w:bookmarkStart w:id="1760" w:name="_Toc343247120"/>
      <w:bookmarkStart w:id="1761" w:name="_Toc342312463"/>
      <w:bookmarkStart w:id="1762" w:name="_Toc343612940"/>
      <w:bookmarkStart w:id="1763" w:name="_Toc342398150"/>
      <w:bookmarkStart w:id="1764" w:name="_Toc365985198"/>
      <w:bookmarkStart w:id="1765" w:name="_Toc350756470"/>
      <w:bookmarkStart w:id="1766" w:name="_Toc340672889"/>
      <w:bookmarkStart w:id="1767" w:name="_Toc341348360"/>
      <w:bookmarkStart w:id="1768" w:name="_Toc345312617"/>
      <w:bookmarkStart w:id="1769" w:name="_Toc336681600"/>
      <w:bookmarkStart w:id="1770" w:name="_Toc350438769"/>
      <w:bookmarkStart w:id="1771" w:name="_Toc339020115"/>
      <w:bookmarkStart w:id="1772" w:name="_Toc333935366"/>
      <w:bookmarkStart w:id="1773" w:name="_Toc342060395"/>
      <w:bookmarkStart w:id="1774" w:name="_Toc339019909"/>
      <w:bookmarkStart w:id="1775" w:name="_Toc342296781"/>
      <w:bookmarkStart w:id="1776" w:name="_Toc366072549"/>
      <w:bookmarkStart w:id="1777" w:name="_Toc333238654"/>
      <w:bookmarkStart w:id="1778" w:name="_Toc14598"/>
      <w:bookmarkStart w:id="1779" w:name="_Toc333237698"/>
      <w:bookmarkStart w:id="1780" w:name="_Toc339441107"/>
      <w:bookmarkStart w:id="1781" w:name="_Toc339020035"/>
      <w:bookmarkStart w:id="1782" w:name="_Toc332206729"/>
      <w:bookmarkStart w:id="1783" w:name="_Toc343248438"/>
      <w:bookmarkStart w:id="1784" w:name="_Toc333237809"/>
      <w:bookmarkStart w:id="1785" w:name="_Toc34050746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6877"/>
      <w:r>
        <w:rPr>
          <w:rFonts w:hint="eastAsia"/>
          <w:color w:val="000000" w:themeColor="text1"/>
          <w:sz w:val="24"/>
          <w:highlight w:val="none"/>
          <w14:textFill>
            <w14:solidFill>
              <w14:schemeClr w14:val="tx1"/>
            </w14:solidFill>
          </w14:textFill>
        </w:rPr>
        <w:t>商务及技术封面格式</w:t>
      </w:r>
      <w:bookmarkEnd w:id="1786"/>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0051"/>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1260"/>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89" w:name="_Toc382404103"/>
      <w:bookmarkStart w:id="1790" w:name="_Toc8447"/>
      <w:r>
        <w:rPr>
          <w:rFonts w:hint="eastAsia"/>
          <w:color w:val="000000" w:themeColor="text1"/>
          <w:highlight w:val="none"/>
          <w14:textFill>
            <w14:solidFill>
              <w14:schemeClr w14:val="tx1"/>
            </w14:solidFill>
          </w14:textFill>
        </w:rPr>
        <w:t>（一）法定代表人（负责人）证明书</w:t>
      </w:r>
      <w:bookmarkEnd w:id="1789"/>
      <w:bookmarkEnd w:id="1790"/>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1" w:name="_Toc333237803"/>
      <w:bookmarkStart w:id="1792" w:name="_Toc331512915"/>
      <w:bookmarkStart w:id="1793" w:name="_Toc333237692"/>
      <w:bookmarkStart w:id="1794" w:name="_Toc336681949"/>
      <w:bookmarkStart w:id="1795" w:name="_Toc342312457"/>
      <w:bookmarkStart w:id="1796" w:name="_Toc343248432"/>
      <w:bookmarkStart w:id="1797" w:name="_Toc343612934"/>
      <w:bookmarkStart w:id="1798" w:name="_Toc339020109"/>
      <w:bookmarkStart w:id="1799" w:name="_Toc365967086"/>
      <w:bookmarkStart w:id="1800" w:name="_Toc350438763"/>
      <w:bookmarkStart w:id="1801" w:name="_Toc337632372"/>
      <w:bookmarkStart w:id="1802" w:name="_Toc342060389"/>
      <w:bookmarkStart w:id="1803" w:name="_Toc366072543"/>
      <w:bookmarkStart w:id="1804" w:name="_Toc340507456"/>
      <w:bookmarkStart w:id="1805" w:name="_Toc332206723"/>
      <w:bookmarkStart w:id="1806" w:name="_Toc339020247"/>
      <w:bookmarkStart w:id="1807" w:name="_Toc339362314"/>
      <w:bookmarkStart w:id="1808" w:name="_Toc382404104"/>
      <w:bookmarkStart w:id="1809" w:name="_Toc339441101"/>
      <w:bookmarkStart w:id="1810" w:name="_Toc333935701"/>
      <w:bookmarkStart w:id="1811" w:name="_Toc332270361"/>
      <w:bookmarkStart w:id="1812" w:name="_Toc331684056"/>
      <w:bookmarkStart w:id="1813" w:name="_Toc339020029"/>
      <w:bookmarkStart w:id="1814" w:name="_Toc330460000"/>
      <w:bookmarkStart w:id="1815" w:name="_Toc333935360"/>
      <w:bookmarkStart w:id="1816" w:name="_Toc336681594"/>
      <w:bookmarkStart w:id="1817" w:name="_Toc340677084"/>
      <w:bookmarkStart w:id="1818" w:name="_Toc30110"/>
      <w:bookmarkStart w:id="1819" w:name="_Toc342296775"/>
      <w:bookmarkStart w:id="1820" w:name="_Toc365985192"/>
      <w:bookmarkStart w:id="1821" w:name="_Toc350756464"/>
      <w:bookmarkStart w:id="1822" w:name="_Toc341348354"/>
      <w:bookmarkStart w:id="1823" w:name="_Toc339019903"/>
      <w:bookmarkStart w:id="1824" w:name="_Toc340672883"/>
      <w:bookmarkStart w:id="1825" w:name="_Toc343247114"/>
      <w:bookmarkStart w:id="1826" w:name="_Toc333238648"/>
      <w:bookmarkStart w:id="1827" w:name="_Toc345312611"/>
      <w:bookmarkStart w:id="1828" w:name="_Toc342398144"/>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29" w:name="_Toc339020254"/>
      <w:bookmarkStart w:id="1830" w:name="_Toc350756471"/>
      <w:bookmarkStart w:id="1831" w:name="_Toc343612941"/>
      <w:bookmarkStart w:id="1832" w:name="_Toc340672890"/>
      <w:bookmarkStart w:id="1833" w:name="_Toc342398151"/>
      <w:bookmarkStart w:id="1834" w:name="_Toc336681601"/>
      <w:bookmarkStart w:id="1835" w:name="_Toc336681956"/>
      <w:bookmarkStart w:id="1836" w:name="_Toc365985199"/>
      <w:bookmarkStart w:id="1837" w:name="_Toc337632379"/>
      <w:bookmarkStart w:id="1838" w:name="_Toc341348361"/>
      <w:bookmarkStart w:id="1839" w:name="_Toc25914"/>
      <w:bookmarkStart w:id="1840" w:name="_Toc332270368"/>
      <w:bookmarkStart w:id="1841" w:name="_Toc339362321"/>
      <w:bookmarkStart w:id="1842" w:name="_Toc339019910"/>
      <w:bookmarkStart w:id="1843" w:name="_Toc343247121"/>
      <w:bookmarkStart w:id="1844" w:name="_Toc340507463"/>
      <w:bookmarkStart w:id="1845" w:name="_Toc333935367"/>
      <w:bookmarkStart w:id="1846" w:name="_Toc366072550"/>
      <w:bookmarkStart w:id="1847" w:name="_Toc330460007"/>
      <w:bookmarkStart w:id="1848" w:name="_Toc333935708"/>
      <w:bookmarkStart w:id="1849" w:name="_Toc333237699"/>
      <w:bookmarkStart w:id="1850" w:name="_Toc365967093"/>
      <w:bookmarkStart w:id="1851" w:name="_Toc333237810"/>
      <w:bookmarkStart w:id="1852" w:name="_Toc342312464"/>
      <w:bookmarkStart w:id="1853" w:name="_Toc345312618"/>
      <w:bookmarkStart w:id="1854" w:name="_Toc342296782"/>
      <w:bookmarkStart w:id="1855" w:name="_Toc339020116"/>
      <w:bookmarkStart w:id="1856" w:name="_Toc350438770"/>
      <w:bookmarkStart w:id="1857" w:name="_Toc331512922"/>
      <w:bookmarkStart w:id="1858" w:name="_Toc331684063"/>
      <w:bookmarkStart w:id="1859" w:name="_Toc333238655"/>
      <w:bookmarkStart w:id="1860" w:name="_Toc339441108"/>
      <w:bookmarkStart w:id="1861" w:name="_Toc340677091"/>
      <w:bookmarkStart w:id="1862" w:name="_Toc342060396"/>
      <w:bookmarkStart w:id="1863" w:name="_Toc332206730"/>
      <w:bookmarkStart w:id="1864" w:name="_Toc343248439"/>
      <w:bookmarkStart w:id="1865" w:name="_Toc339020036"/>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所附投标价格表中规定的应提交和交付的货物投标总价为人民币：</w:t>
      </w:r>
      <w:r>
        <w:rPr>
          <w:rFonts w:hint="eastAsia" w:ascii="宋体" w:hAnsi="宋体"/>
          <w:b w:val="0"/>
          <w:bCs w:val="0"/>
          <w:color w:val="000000" w:themeColor="text1"/>
          <w:sz w:val="21"/>
          <w:szCs w:val="21"/>
          <w:highlight w:val="none"/>
          <w:u w:val="single"/>
          <w14:textFill>
            <w14:solidFill>
              <w14:schemeClr w14:val="tx1"/>
            </w14:solidFill>
          </w14:textFill>
        </w:rPr>
        <w:t xml:space="preserve"> （用文字和数字表示的投标总价）  </w:t>
      </w:r>
      <w:r>
        <w:rPr>
          <w:rFonts w:hint="eastAsia" w:ascii="宋体" w:hAnsi="宋体"/>
          <w:b w:val="0"/>
          <w:bCs w:val="0"/>
          <w:color w:val="000000" w:themeColor="text1"/>
          <w:sz w:val="21"/>
          <w:szCs w:val="21"/>
          <w:highlight w:val="none"/>
          <w14:textFill>
            <w14:solidFill>
              <w14:schemeClr w14:val="tx1"/>
            </w14:solidFill>
          </w14:textFill>
        </w:rPr>
        <w:t>。</w:t>
      </w:r>
    </w:p>
    <w:p>
      <w:pPr>
        <w:widowControl/>
        <w:numPr>
          <w:ilvl w:val="0"/>
          <w:numId w:val="32"/>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2"/>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如果在规定的开标时间后，投标人在投标有效期内撤回投标文件，投标保证金将被贵方不予退还。</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 w:val="0"/>
          <w:bCs w:val="0"/>
          <w:color w:val="000000" w:themeColor="text1"/>
          <w:sz w:val="2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25"/>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0507464"/>
      <w:bookmarkStart w:id="1868" w:name="_Toc365967094"/>
      <w:bookmarkStart w:id="1869" w:name="_Toc339020037"/>
      <w:bookmarkStart w:id="1870" w:name="_Toc342398152"/>
      <w:bookmarkStart w:id="1871" w:name="_Toc366072551"/>
      <w:bookmarkStart w:id="1872" w:name="_Toc342296783"/>
      <w:bookmarkStart w:id="1873" w:name="_Toc350756472"/>
      <w:bookmarkStart w:id="1874" w:name="_Toc343247122"/>
      <w:bookmarkStart w:id="1875" w:name="_Toc339019911"/>
      <w:bookmarkStart w:id="1876" w:name="_Toc339020117"/>
      <w:bookmarkStart w:id="1877" w:name="_Toc333935709"/>
      <w:bookmarkStart w:id="1878" w:name="_Toc339441109"/>
      <w:bookmarkStart w:id="1879" w:name="_Toc29865"/>
      <w:bookmarkStart w:id="1880" w:name="_Toc78816017"/>
      <w:bookmarkStart w:id="1881" w:name="_Toc342312465"/>
      <w:bookmarkStart w:id="1882" w:name="_Toc333935368"/>
      <w:bookmarkStart w:id="1883" w:name="_Toc350438771"/>
      <w:bookmarkStart w:id="1884" w:name="_Toc365985200"/>
      <w:bookmarkStart w:id="1885" w:name="_Toc336681602"/>
      <w:bookmarkStart w:id="1886" w:name="_Toc340677092"/>
      <w:bookmarkStart w:id="1887" w:name="_Toc342060397"/>
      <w:bookmarkStart w:id="1888" w:name="_Toc331684064"/>
      <w:bookmarkStart w:id="1889" w:name="_Toc330460008"/>
      <w:bookmarkStart w:id="1890" w:name="_Toc339020255"/>
      <w:bookmarkStart w:id="1891" w:name="_Toc333237811"/>
      <w:bookmarkStart w:id="1892" w:name="_Toc337632380"/>
      <w:bookmarkStart w:id="1893" w:name="_Toc343248440"/>
      <w:bookmarkStart w:id="1894" w:name="_Toc333238656"/>
      <w:bookmarkStart w:id="1895" w:name="_Toc343612942"/>
      <w:bookmarkStart w:id="1896" w:name="_Toc345312619"/>
      <w:bookmarkStart w:id="1897" w:name="_Toc340672891"/>
      <w:bookmarkStart w:id="1898" w:name="_Toc331512923"/>
      <w:bookmarkStart w:id="1899" w:name="_Toc332206731"/>
      <w:bookmarkStart w:id="1900" w:name="_Toc339362322"/>
      <w:bookmarkStart w:id="1901" w:name="_Toc341348362"/>
      <w:bookmarkStart w:id="1902" w:name="_Toc333237700"/>
      <w:bookmarkStart w:id="1903" w:name="_Toc336681957"/>
      <w:bookmarkStart w:id="1904" w:name="_Toc332270369"/>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33238657"/>
      <w:bookmarkStart w:id="1907" w:name="_Toc343612943"/>
      <w:bookmarkStart w:id="1908" w:name="_Toc342060398"/>
      <w:bookmarkStart w:id="1909" w:name="_Toc350756473"/>
      <w:bookmarkStart w:id="1910" w:name="_Toc339020256"/>
      <w:bookmarkStart w:id="1911" w:name="_Toc339441110"/>
      <w:bookmarkStart w:id="1912" w:name="_Toc341348363"/>
      <w:bookmarkStart w:id="1913" w:name="_Toc366072552"/>
      <w:bookmarkStart w:id="1914" w:name="_Toc331684065"/>
      <w:bookmarkStart w:id="1915" w:name="_Toc340677093"/>
      <w:bookmarkStart w:id="1916" w:name="_Toc343247123"/>
      <w:bookmarkStart w:id="1917" w:name="_Toc333237812"/>
      <w:bookmarkStart w:id="1918" w:name="_Toc339362323"/>
      <w:bookmarkStart w:id="1919" w:name="_Toc365967095"/>
      <w:bookmarkStart w:id="1920" w:name="_Toc340672892"/>
      <w:bookmarkStart w:id="1921" w:name="_Toc332206732"/>
      <w:bookmarkStart w:id="1922" w:name="_Toc339019912"/>
      <w:bookmarkStart w:id="1923" w:name="_Toc343248441"/>
      <w:bookmarkStart w:id="1924" w:name="_Toc342398153"/>
      <w:bookmarkStart w:id="1925" w:name="_Toc30598"/>
      <w:bookmarkStart w:id="1926" w:name="_Toc365985201"/>
      <w:bookmarkStart w:id="1927" w:name="_Toc333935369"/>
      <w:bookmarkStart w:id="1928" w:name="_Toc342312466"/>
      <w:bookmarkStart w:id="1929" w:name="_Toc333935710"/>
      <w:bookmarkStart w:id="1930" w:name="_Toc336681603"/>
      <w:bookmarkStart w:id="1931" w:name="_Toc339020118"/>
      <w:bookmarkStart w:id="1932" w:name="_Toc345312620"/>
      <w:bookmarkStart w:id="1933" w:name="_Toc330460009"/>
      <w:bookmarkStart w:id="1934" w:name="_Toc340507465"/>
      <w:bookmarkStart w:id="1935" w:name="_Toc337632381"/>
      <w:bookmarkStart w:id="1936" w:name="_Toc331512924"/>
      <w:bookmarkStart w:id="1937" w:name="_Toc336681958"/>
      <w:bookmarkStart w:id="1938" w:name="_Toc339020038"/>
      <w:bookmarkStart w:id="1939" w:name="_Toc350438772"/>
      <w:bookmarkStart w:id="1940" w:name="_Toc342296784"/>
      <w:bookmarkStart w:id="1941" w:name="_Toc332270370"/>
      <w:bookmarkStart w:id="1942" w:name="_Toc33323770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3" w:name="_Toc331684066"/>
      <w:bookmarkStart w:id="1944" w:name="_Toc342312467"/>
      <w:bookmarkStart w:id="1945" w:name="_Toc339020039"/>
      <w:bookmarkStart w:id="1946" w:name="_Toc332270371"/>
      <w:bookmarkStart w:id="1947" w:name="_Toc333237813"/>
      <w:bookmarkStart w:id="1948" w:name="_Toc342398154"/>
      <w:bookmarkStart w:id="1949" w:name="_Toc340507466"/>
      <w:bookmarkStart w:id="1950" w:name="_Toc365967096"/>
      <w:bookmarkStart w:id="1951" w:name="_Toc343612944"/>
      <w:bookmarkStart w:id="1952" w:name="_Toc333238658"/>
      <w:bookmarkStart w:id="1953" w:name="_Toc350438773"/>
      <w:bookmarkStart w:id="1954" w:name="_Toc333935370"/>
      <w:bookmarkStart w:id="1955" w:name="_Toc365985202"/>
      <w:bookmarkStart w:id="1956" w:name="_Toc341348364"/>
      <w:bookmarkStart w:id="1957" w:name="_Toc333237702"/>
      <w:bookmarkStart w:id="1958" w:name="_Toc330460010"/>
      <w:bookmarkStart w:id="1959" w:name="_Toc366072553"/>
      <w:bookmarkStart w:id="1960" w:name="_Toc339020119"/>
      <w:bookmarkStart w:id="1961" w:name="_Toc342060399"/>
      <w:bookmarkStart w:id="1962" w:name="_Toc336681959"/>
      <w:bookmarkStart w:id="1963" w:name="_Toc342296785"/>
      <w:bookmarkStart w:id="1964" w:name="_Toc339362324"/>
      <w:bookmarkStart w:id="1965" w:name="_Toc331512925"/>
      <w:bookmarkStart w:id="1966" w:name="_Toc343247124"/>
      <w:bookmarkStart w:id="1967" w:name="_Toc339020257"/>
      <w:bookmarkStart w:id="1968" w:name="_Toc332206733"/>
      <w:bookmarkStart w:id="1969" w:name="_Toc336681604"/>
      <w:bookmarkStart w:id="1970" w:name="_Toc333935711"/>
      <w:bookmarkStart w:id="1971" w:name="_Toc339441111"/>
      <w:bookmarkStart w:id="1972" w:name="_Toc340677094"/>
      <w:bookmarkStart w:id="1973" w:name="_Toc339019913"/>
      <w:bookmarkStart w:id="1974" w:name="_Toc337632382"/>
      <w:bookmarkStart w:id="1975" w:name="_Toc345312621"/>
      <w:bookmarkStart w:id="1976" w:name="_Toc350756474"/>
      <w:bookmarkStart w:id="1977" w:name="_Toc343248442"/>
      <w:bookmarkStart w:id="1978" w:name="_Toc14243"/>
      <w:bookmarkStart w:id="1979" w:name="_Toc340672893"/>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18592"/>
      <w:bookmarkStart w:id="1981" w:name="_Toc332206734"/>
      <w:bookmarkStart w:id="1982" w:name="_Toc342296786"/>
      <w:bookmarkStart w:id="1983" w:name="_Toc343612945"/>
      <w:bookmarkStart w:id="1984" w:name="_Toc342060400"/>
      <w:bookmarkStart w:id="1985" w:name="_Toc343248443"/>
      <w:bookmarkStart w:id="1986" w:name="_Toc341348365"/>
      <w:bookmarkStart w:id="1987" w:name="_Toc339441112"/>
      <w:bookmarkStart w:id="1988" w:name="_Toc345312622"/>
      <w:bookmarkStart w:id="1989" w:name="_Toc342398155"/>
      <w:bookmarkStart w:id="1990" w:name="_Toc332270372"/>
      <w:bookmarkStart w:id="1991" w:name="_Toc339019914"/>
      <w:bookmarkStart w:id="1992" w:name="_Toc339020040"/>
      <w:bookmarkStart w:id="1993" w:name="_Toc339020120"/>
      <w:bookmarkStart w:id="1994" w:name="_Toc333237814"/>
      <w:bookmarkStart w:id="1995" w:name="_Toc342312468"/>
      <w:bookmarkStart w:id="1996" w:name="_Toc333935371"/>
      <w:bookmarkStart w:id="1997" w:name="_Toc340672894"/>
      <w:bookmarkStart w:id="1998" w:name="_Toc340677095"/>
      <w:bookmarkStart w:id="1999" w:name="_Toc350756475"/>
      <w:bookmarkStart w:id="2000" w:name="_Toc350438774"/>
      <w:bookmarkStart w:id="2001" w:name="_Toc336681605"/>
      <w:bookmarkStart w:id="2002" w:name="_Toc337632383"/>
      <w:bookmarkStart w:id="2003" w:name="_Toc343247125"/>
      <w:bookmarkStart w:id="2004" w:name="_Toc330460011"/>
      <w:bookmarkStart w:id="2005" w:name="_Toc333935712"/>
      <w:bookmarkStart w:id="2006" w:name="_Toc331512926"/>
      <w:bookmarkStart w:id="2007" w:name="_Toc340507467"/>
      <w:bookmarkStart w:id="2008" w:name="_Toc366072554"/>
      <w:bookmarkStart w:id="2009" w:name="_Toc365967097"/>
      <w:bookmarkStart w:id="2010" w:name="_Toc365985203"/>
      <w:bookmarkStart w:id="2011" w:name="_Toc333238659"/>
      <w:bookmarkStart w:id="2012" w:name="_Toc333237703"/>
      <w:bookmarkStart w:id="2013" w:name="_Toc339362325"/>
      <w:bookmarkStart w:id="2014" w:name="_Toc331684067"/>
      <w:bookmarkStart w:id="2015" w:name="_Toc336681960"/>
      <w:bookmarkStart w:id="2016" w:name="_Toc339020258"/>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41348369"/>
      <w:bookmarkStart w:id="2018" w:name="_Toc342312472"/>
      <w:bookmarkStart w:id="2019" w:name="_Toc365967104"/>
      <w:bookmarkStart w:id="2020" w:name="_Toc339020044"/>
      <w:bookmarkStart w:id="2021" w:name="_Toc432695228"/>
      <w:bookmarkStart w:id="2022" w:name="_Toc343247129"/>
      <w:bookmarkStart w:id="2023" w:name="_Toc339019918"/>
      <w:bookmarkStart w:id="2024" w:name="_Toc342296790"/>
      <w:bookmarkStart w:id="2025" w:name="_Toc345312626"/>
      <w:bookmarkStart w:id="2026" w:name="_Toc340507471"/>
      <w:bookmarkStart w:id="2027" w:name="_Toc342060404"/>
      <w:bookmarkStart w:id="2028" w:name="_Toc331512930"/>
      <w:bookmarkStart w:id="2029" w:name="_Toc332270376"/>
      <w:bookmarkStart w:id="2030" w:name="_Toc333237707"/>
      <w:bookmarkStart w:id="2031" w:name="_Toc350438778"/>
      <w:bookmarkStart w:id="2032" w:name="_Toc333238663"/>
      <w:bookmarkStart w:id="2033" w:name="_Toc339441116"/>
      <w:bookmarkStart w:id="2034" w:name="_Toc333935375"/>
      <w:bookmarkStart w:id="2035" w:name="_Toc339362329"/>
      <w:bookmarkStart w:id="2036" w:name="_Toc350756479"/>
      <w:bookmarkStart w:id="2037" w:name="_Toc336681964"/>
      <w:bookmarkStart w:id="2038" w:name="_Toc331684071"/>
      <w:bookmarkStart w:id="2039" w:name="_Toc333237818"/>
      <w:bookmarkStart w:id="2040" w:name="_Toc342398159"/>
      <w:bookmarkStart w:id="2041" w:name="_Toc337632387"/>
      <w:bookmarkStart w:id="2042" w:name="_Toc332206738"/>
      <w:bookmarkStart w:id="2043" w:name="_Toc333935716"/>
      <w:bookmarkStart w:id="2044" w:name="_Toc336681609"/>
      <w:bookmarkStart w:id="2045" w:name="_Toc343612949"/>
      <w:bookmarkStart w:id="2046" w:name="_Toc24415"/>
      <w:bookmarkStart w:id="2047" w:name="_Toc365985210"/>
      <w:bookmarkStart w:id="2048" w:name="_Toc340677099"/>
      <w:bookmarkStart w:id="2049" w:name="_Toc339020262"/>
      <w:bookmarkStart w:id="2050" w:name="_Toc366072561"/>
      <w:bookmarkStart w:id="2051" w:name="_Toc343248447"/>
      <w:bookmarkStart w:id="2052" w:name="_Toc339020124"/>
      <w:bookmarkStart w:id="2053" w:name="_Toc330460015"/>
      <w:bookmarkStart w:id="2054" w:name="_Toc340672898"/>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17650"/>
      <w:bookmarkStart w:id="2058" w:name="_Toc432682754"/>
      <w:bookmarkStart w:id="2059" w:name="_Toc432695229"/>
      <w:bookmarkStart w:id="2060" w:name="_Toc430771089"/>
      <w:bookmarkStart w:id="2061" w:name="_Toc339020045"/>
      <w:bookmarkStart w:id="2062" w:name="_Toc342398160"/>
      <w:bookmarkStart w:id="2063" w:name="_Toc350756480"/>
      <w:bookmarkStart w:id="2064" w:name="_Toc342296791"/>
      <w:bookmarkStart w:id="2065" w:name="_Toc340672899"/>
      <w:bookmarkStart w:id="2066" w:name="_Toc350438779"/>
      <w:bookmarkStart w:id="2067" w:name="_Toc365985211"/>
      <w:bookmarkStart w:id="2068" w:name="_Toc337632388"/>
      <w:bookmarkStart w:id="2069" w:name="_Toc333935376"/>
      <w:bookmarkStart w:id="2070" w:name="_Toc339441117"/>
      <w:bookmarkStart w:id="2071" w:name="_Toc341348370"/>
      <w:bookmarkStart w:id="2072" w:name="_Toc332206739"/>
      <w:bookmarkStart w:id="2073" w:name="_Toc336681965"/>
      <w:bookmarkStart w:id="2074" w:name="_Toc333238664"/>
      <w:bookmarkStart w:id="2075" w:name="_Toc343248448"/>
      <w:bookmarkStart w:id="2076" w:name="_Toc342060405"/>
      <w:bookmarkStart w:id="2077" w:name="_Toc365967105"/>
      <w:bookmarkStart w:id="2078" w:name="_Toc331512931"/>
      <w:bookmarkStart w:id="2079" w:name="_Toc333237708"/>
      <w:bookmarkStart w:id="2080" w:name="_Toc343612950"/>
      <w:bookmarkStart w:id="2081" w:name="_Toc102451601"/>
      <w:bookmarkStart w:id="2082" w:name="_Toc333935717"/>
      <w:bookmarkStart w:id="2083" w:name="_Toc345312627"/>
      <w:bookmarkStart w:id="2084" w:name="_Toc343247130"/>
      <w:bookmarkStart w:id="2085" w:name="_Toc339019919"/>
      <w:bookmarkStart w:id="2086" w:name="_Toc331684072"/>
      <w:bookmarkStart w:id="2087" w:name="_Toc340507472"/>
      <w:bookmarkStart w:id="2088" w:name="_Toc330460016"/>
      <w:bookmarkStart w:id="2089" w:name="_Toc339020263"/>
      <w:bookmarkStart w:id="2090" w:name="_Toc336681610"/>
      <w:bookmarkStart w:id="2091" w:name="_Toc342312473"/>
      <w:bookmarkStart w:id="2092" w:name="_Toc339362330"/>
      <w:bookmarkStart w:id="2093" w:name="_Toc339020125"/>
      <w:bookmarkStart w:id="2094" w:name="_Toc332270377"/>
      <w:bookmarkStart w:id="2095" w:name="_Toc333237819"/>
      <w:bookmarkStart w:id="2096" w:name="_Toc340677100"/>
      <w:bookmarkStart w:id="2097" w:name="_Toc366072562"/>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6885"/>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37"/>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7632389"/>
      <w:bookmarkStart w:id="2105" w:name="_Toc336681611"/>
      <w:bookmarkStart w:id="2106" w:name="_Toc350756481"/>
      <w:bookmarkStart w:id="2107" w:name="_Toc343247131"/>
      <w:bookmarkStart w:id="2108" w:name="_Toc340672900"/>
      <w:bookmarkStart w:id="2109" w:name="_Toc331684073"/>
      <w:bookmarkStart w:id="2110" w:name="_Toc350438780"/>
      <w:bookmarkStart w:id="2111" w:name="_Toc339020046"/>
      <w:bookmarkStart w:id="2112" w:name="_Toc339019920"/>
      <w:bookmarkStart w:id="2113" w:name="_Toc342312474"/>
      <w:bookmarkStart w:id="2114" w:name="_Toc345312628"/>
      <w:bookmarkStart w:id="2115" w:name="_Toc333935718"/>
      <w:bookmarkStart w:id="2116" w:name="_Toc342060406"/>
      <w:bookmarkStart w:id="2117" w:name="_Toc336681966"/>
      <w:bookmarkStart w:id="2118" w:name="_Toc341348371"/>
      <w:bookmarkStart w:id="2119" w:name="_Toc340507473"/>
      <w:bookmarkStart w:id="2120" w:name="_Toc332270378"/>
      <w:bookmarkStart w:id="2121" w:name="_Toc340677101"/>
      <w:bookmarkStart w:id="2122" w:name="_Toc339441118"/>
      <w:bookmarkStart w:id="2123" w:name="_Toc339362331"/>
      <w:bookmarkStart w:id="2124" w:name="_Toc343248449"/>
      <w:bookmarkStart w:id="2125" w:name="_Toc331512932"/>
      <w:bookmarkStart w:id="2126" w:name="_Toc365967106"/>
      <w:bookmarkStart w:id="2127" w:name="_Toc342398161"/>
      <w:bookmarkStart w:id="2128" w:name="_Toc339020264"/>
      <w:bookmarkStart w:id="2129" w:name="_Toc339020126"/>
      <w:bookmarkStart w:id="2130" w:name="_Toc343612951"/>
      <w:bookmarkStart w:id="2131" w:name="_Toc432695231"/>
      <w:bookmarkStart w:id="2132" w:name="_Toc366072563"/>
      <w:bookmarkStart w:id="2133" w:name="_Toc10906"/>
      <w:bookmarkStart w:id="2134" w:name="_Toc333935377"/>
      <w:bookmarkStart w:id="2135" w:name="_Toc342296792"/>
      <w:bookmarkStart w:id="2136" w:name="_Toc333237709"/>
      <w:bookmarkStart w:id="2137" w:name="_Toc333237820"/>
      <w:bookmarkStart w:id="2138" w:name="_Toc332206740"/>
      <w:bookmarkStart w:id="2139" w:name="_Toc365985212"/>
      <w:bookmarkStart w:id="2140" w:name="_Toc333238665"/>
      <w:bookmarkStart w:id="2141" w:name="_Toc330460017"/>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numPr>
          <w:ilvl w:val="0"/>
          <w:numId w:val="33"/>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5"/>
        <w:numPr>
          <w:ilvl w:val="0"/>
          <w:numId w:val="33"/>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bookmarkStart w:id="2142" w:name="_Toc434832511"/>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00"/>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42"/>
    <w:p>
      <w:pPr>
        <w:pStyle w:val="4"/>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43" w:name="_Toc456887842"/>
      <w:bookmarkStart w:id="2144" w:name="_Toc456888293"/>
      <w:bookmarkStart w:id="2145" w:name="_Toc11808"/>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43"/>
      <w:bookmarkEnd w:id="2144"/>
      <w:bookmarkEnd w:id="2145"/>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17680"/>
      <w:bookmarkStart w:id="2147" w:name="_Toc456887843"/>
      <w:bookmarkStart w:id="2148" w:name="_Toc45688829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5"/>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49"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5"/>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5"/>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2"/>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2"/>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2"/>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2"/>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22" w:firstLineChars="150"/>
        <w:rPr>
          <w:rFonts w:hint="eastAsia" w:hAnsi="宋体"/>
          <w:b/>
          <w:bCs/>
          <w:color w:val="000000" w:themeColor="text1"/>
          <w:sz w:val="28"/>
          <w:szCs w:val="28"/>
          <w:highlight w:val="none"/>
          <w14:textFill>
            <w14:solidFill>
              <w14:schemeClr w14:val="tx1"/>
            </w14:solidFill>
          </w14:textFill>
        </w:rPr>
      </w:pPr>
    </w:p>
    <w:p>
      <w:pPr>
        <w:pStyle w:val="2"/>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1FC2A9F6"/>
    <w:multiLevelType w:val="singleLevel"/>
    <w:tmpl w:val="1FC2A9F6"/>
    <w:lvl w:ilvl="0" w:tentative="0">
      <w:start w:val="1"/>
      <w:numFmt w:val="decimal"/>
      <w:lvlText w:val="%1."/>
      <w:lvlJc w:val="left"/>
      <w:pPr>
        <w:tabs>
          <w:tab w:val="left" w:pos="312"/>
        </w:tabs>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1"/>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1"/>
  </w:num>
  <w:num w:numId="26">
    <w:abstractNumId w:val="15"/>
  </w:num>
  <w:num w:numId="27">
    <w:abstractNumId w:val="20"/>
  </w:num>
  <w:num w:numId="28">
    <w:abstractNumId w:val="21"/>
  </w:num>
  <w:num w:numId="29">
    <w:abstractNumId w:val="4"/>
  </w:num>
  <w:num w:numId="30">
    <w:abstractNumId w:val="9"/>
  </w:num>
  <w:num w:numId="31">
    <w:abstractNumId w:val="22"/>
    <w:lvlOverride w:ilvl="0">
      <w:startOverride w:val="1"/>
    </w:lvlOverride>
  </w:num>
  <w:num w:numId="32">
    <w:abstractNumId w:val="2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1C1D"/>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4700003"/>
    <w:rsid w:val="04D92AF1"/>
    <w:rsid w:val="0532000F"/>
    <w:rsid w:val="055D0517"/>
    <w:rsid w:val="09553F34"/>
    <w:rsid w:val="097F381D"/>
    <w:rsid w:val="09A55D05"/>
    <w:rsid w:val="09FF0074"/>
    <w:rsid w:val="0AF87853"/>
    <w:rsid w:val="0B8423C5"/>
    <w:rsid w:val="0CB801A7"/>
    <w:rsid w:val="0CE02165"/>
    <w:rsid w:val="0D766897"/>
    <w:rsid w:val="0DA45875"/>
    <w:rsid w:val="0E2E5AB0"/>
    <w:rsid w:val="0E30321A"/>
    <w:rsid w:val="0EB20708"/>
    <w:rsid w:val="0EB82544"/>
    <w:rsid w:val="0F4253B7"/>
    <w:rsid w:val="0FE63C57"/>
    <w:rsid w:val="114E1CEB"/>
    <w:rsid w:val="114E7FF8"/>
    <w:rsid w:val="115D346E"/>
    <w:rsid w:val="116B64C6"/>
    <w:rsid w:val="11EE38A5"/>
    <w:rsid w:val="124C3674"/>
    <w:rsid w:val="125A0A53"/>
    <w:rsid w:val="136E5CCB"/>
    <w:rsid w:val="14043D75"/>
    <w:rsid w:val="178161A3"/>
    <w:rsid w:val="17963407"/>
    <w:rsid w:val="1F1C6314"/>
    <w:rsid w:val="1F814D79"/>
    <w:rsid w:val="1FA8778B"/>
    <w:rsid w:val="20391DDC"/>
    <w:rsid w:val="204F7E4F"/>
    <w:rsid w:val="20792D47"/>
    <w:rsid w:val="214D57FA"/>
    <w:rsid w:val="21F0084A"/>
    <w:rsid w:val="22427039"/>
    <w:rsid w:val="22AB7731"/>
    <w:rsid w:val="22C50850"/>
    <w:rsid w:val="23C52E4B"/>
    <w:rsid w:val="24033AE8"/>
    <w:rsid w:val="259A0E9C"/>
    <w:rsid w:val="263D4371"/>
    <w:rsid w:val="28F462CE"/>
    <w:rsid w:val="28F650E0"/>
    <w:rsid w:val="2A515672"/>
    <w:rsid w:val="2AD42AB8"/>
    <w:rsid w:val="2BC16D67"/>
    <w:rsid w:val="2CC85CE7"/>
    <w:rsid w:val="2F7E62E3"/>
    <w:rsid w:val="30940CE5"/>
    <w:rsid w:val="30F36D0F"/>
    <w:rsid w:val="32A21685"/>
    <w:rsid w:val="333A5237"/>
    <w:rsid w:val="33566F5E"/>
    <w:rsid w:val="342C193B"/>
    <w:rsid w:val="35262FD6"/>
    <w:rsid w:val="371850DA"/>
    <w:rsid w:val="383A1CE0"/>
    <w:rsid w:val="38593838"/>
    <w:rsid w:val="3ADA74AF"/>
    <w:rsid w:val="3C0A71D0"/>
    <w:rsid w:val="3C4219D3"/>
    <w:rsid w:val="3EF32F56"/>
    <w:rsid w:val="3F6351CF"/>
    <w:rsid w:val="424714EF"/>
    <w:rsid w:val="425D7CE0"/>
    <w:rsid w:val="437E6A32"/>
    <w:rsid w:val="443D54A8"/>
    <w:rsid w:val="44F23802"/>
    <w:rsid w:val="45F0646A"/>
    <w:rsid w:val="468C5C74"/>
    <w:rsid w:val="47424DC9"/>
    <w:rsid w:val="47B03BA9"/>
    <w:rsid w:val="487C2A50"/>
    <w:rsid w:val="4C0311AC"/>
    <w:rsid w:val="4C972B3A"/>
    <w:rsid w:val="4E04493F"/>
    <w:rsid w:val="4EAA1EE0"/>
    <w:rsid w:val="4EC50A3C"/>
    <w:rsid w:val="4FBD17C8"/>
    <w:rsid w:val="4FC244F5"/>
    <w:rsid w:val="511968B3"/>
    <w:rsid w:val="517852DB"/>
    <w:rsid w:val="53475734"/>
    <w:rsid w:val="53892DB3"/>
    <w:rsid w:val="54956BA5"/>
    <w:rsid w:val="576E0066"/>
    <w:rsid w:val="58005F43"/>
    <w:rsid w:val="580412CF"/>
    <w:rsid w:val="59231632"/>
    <w:rsid w:val="59432F3B"/>
    <w:rsid w:val="5A6C09D0"/>
    <w:rsid w:val="5BAF7E0A"/>
    <w:rsid w:val="5D2E47F1"/>
    <w:rsid w:val="5E020F45"/>
    <w:rsid w:val="5ECE1595"/>
    <w:rsid w:val="5FAB2A8E"/>
    <w:rsid w:val="60760A2E"/>
    <w:rsid w:val="60D36C2D"/>
    <w:rsid w:val="61645FEC"/>
    <w:rsid w:val="630D11DC"/>
    <w:rsid w:val="63AB4419"/>
    <w:rsid w:val="64E05BDE"/>
    <w:rsid w:val="65146EEC"/>
    <w:rsid w:val="65D25419"/>
    <w:rsid w:val="65E6432F"/>
    <w:rsid w:val="6681294C"/>
    <w:rsid w:val="66EA66CB"/>
    <w:rsid w:val="69B075FF"/>
    <w:rsid w:val="69B852BB"/>
    <w:rsid w:val="6A8B3BD0"/>
    <w:rsid w:val="6AEE606F"/>
    <w:rsid w:val="6BD929FF"/>
    <w:rsid w:val="6BDD126E"/>
    <w:rsid w:val="6C9402E1"/>
    <w:rsid w:val="6E192FD8"/>
    <w:rsid w:val="6E3B50B1"/>
    <w:rsid w:val="70141AC6"/>
    <w:rsid w:val="72547CCC"/>
    <w:rsid w:val="72765E33"/>
    <w:rsid w:val="765F7679"/>
    <w:rsid w:val="77861A98"/>
    <w:rsid w:val="782C4B1B"/>
    <w:rsid w:val="7855175E"/>
    <w:rsid w:val="7AA80E99"/>
    <w:rsid w:val="7B987AFF"/>
    <w:rsid w:val="7CE55CD3"/>
    <w:rsid w:val="7D2A67CD"/>
    <w:rsid w:val="7D636C60"/>
    <w:rsid w:val="7DA95011"/>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qFormat/>
    <w:uiPriority w:val="0"/>
    <w:pPr>
      <w:keepNext/>
      <w:keepLines/>
      <w:spacing w:before="280" w:after="290" w:line="376" w:lineRule="auto"/>
      <w:outlineLvl w:val="4"/>
    </w:pPr>
    <w:rPr>
      <w:b/>
      <w:sz w:val="28"/>
      <w:szCs w:val="20"/>
    </w:rPr>
  </w:style>
  <w:style w:type="paragraph" w:styleId="9">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qFormat/>
    <w:uiPriority w:val="0"/>
    <w:pPr>
      <w:keepNext/>
      <w:keepLines/>
      <w:spacing w:before="240" w:after="64" w:line="320" w:lineRule="auto"/>
      <w:outlineLvl w:val="6"/>
    </w:pPr>
    <w:rPr>
      <w:b/>
      <w:sz w:val="24"/>
      <w:szCs w:val="20"/>
    </w:rPr>
  </w:style>
  <w:style w:type="paragraph" w:styleId="11">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qFormat/>
    <w:uiPriority w:val="0"/>
    <w:pPr>
      <w:spacing w:line="360" w:lineRule="auto"/>
      <w:jc w:val="left"/>
    </w:pPr>
    <w:rPr>
      <w:sz w:val="24"/>
    </w:rPr>
  </w:style>
  <w:style w:type="paragraph" w:styleId="18">
    <w:name w:val="Body Text 3"/>
    <w:basedOn w:val="1"/>
    <w:link w:val="307"/>
    <w:qFormat/>
    <w:uiPriority w:val="0"/>
    <w:pPr>
      <w:widowControl/>
      <w:spacing w:after="120"/>
      <w:jc w:val="left"/>
    </w:pPr>
    <w:rPr>
      <w:kern w:val="0"/>
      <w:sz w:val="16"/>
      <w:szCs w:val="16"/>
    </w:rPr>
  </w:style>
  <w:style w:type="paragraph" w:styleId="19">
    <w:name w:val="Body Text"/>
    <w:basedOn w:val="1"/>
    <w:link w:val="76"/>
    <w:qFormat/>
    <w:uiPriority w:val="0"/>
    <w:pPr>
      <w:spacing w:after="120"/>
    </w:pPr>
  </w:style>
  <w:style w:type="paragraph" w:styleId="20">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29"/>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4"/>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3"/>
    <w:qFormat/>
    <w:uiPriority w:val="0"/>
    <w:pPr>
      <w:numPr>
        <w:ilvl w:val="0"/>
        <w:numId w:val="4"/>
      </w:numPr>
      <w:ind w:left="100" w:leftChars="2500"/>
    </w:pPr>
  </w:style>
  <w:style w:type="paragraph" w:styleId="28">
    <w:name w:val="Body Text Indent 2"/>
    <w:basedOn w:val="1"/>
    <w:link w:val="71"/>
    <w:qFormat/>
    <w:uiPriority w:val="0"/>
    <w:pPr>
      <w:spacing w:line="480" w:lineRule="exact"/>
      <w:ind w:left="810" w:firstLine="675"/>
    </w:pPr>
    <w:rPr>
      <w:rFonts w:eastAsia="仿宋_GB2312"/>
      <w:sz w:val="30"/>
      <w:szCs w:val="20"/>
    </w:rPr>
  </w:style>
  <w:style w:type="paragraph" w:styleId="29">
    <w:name w:val="Balloon Text"/>
    <w:basedOn w:val="1"/>
    <w:link w:val="86"/>
    <w:qFormat/>
    <w:uiPriority w:val="0"/>
    <w:rPr>
      <w:sz w:val="18"/>
      <w:szCs w:val="18"/>
    </w:rPr>
  </w:style>
  <w:style w:type="paragraph" w:styleId="30">
    <w:name w:val="footer"/>
    <w:basedOn w:val="1"/>
    <w:link w:val="132"/>
    <w:qFormat/>
    <w:uiPriority w:val="0"/>
    <w:pPr>
      <w:tabs>
        <w:tab w:val="center" w:pos="4153"/>
        <w:tab w:val="right" w:pos="8306"/>
      </w:tabs>
      <w:snapToGrid w:val="0"/>
      <w:jc w:val="left"/>
    </w:pPr>
    <w:rPr>
      <w:sz w:val="18"/>
      <w:szCs w:val="20"/>
    </w:rPr>
  </w:style>
  <w:style w:type="paragraph" w:styleId="31">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1"/>
    <w:qFormat/>
    <w:uiPriority w:val="0"/>
    <w:pPr>
      <w:spacing w:line="360" w:lineRule="auto"/>
    </w:pPr>
    <w:rPr>
      <w:rFonts w:ascii="仿宋_GB2312" w:eastAsia="仿宋_GB2312"/>
      <w:sz w:val="32"/>
    </w:rPr>
  </w:style>
  <w:style w:type="paragraph" w:styleId="42">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5"/>
    <w:qFormat/>
    <w:uiPriority w:val="0"/>
    <w:pPr>
      <w:spacing w:before="240" w:after="60"/>
      <w:jc w:val="center"/>
      <w:outlineLvl w:val="0"/>
    </w:pPr>
    <w:rPr>
      <w:rFonts w:ascii="Cambria" w:hAnsi="Cambria"/>
      <w:b/>
      <w:bCs/>
      <w:sz w:val="32"/>
      <w:szCs w:val="32"/>
    </w:rPr>
  </w:style>
  <w:style w:type="paragraph" w:styleId="46">
    <w:name w:val="Body Text First Indent"/>
    <w:basedOn w:val="19"/>
    <w:link w:val="133"/>
    <w:qFormat/>
    <w:uiPriority w:val="0"/>
    <w:pPr>
      <w:ind w:firstLine="100" w:firstLineChars="100"/>
    </w:pPr>
    <w:rPr>
      <w:rFonts w:ascii="Calibri" w:hAnsi="Calibri"/>
      <w:szCs w:val="22"/>
    </w:rPr>
  </w:style>
  <w:style w:type="paragraph" w:styleId="47">
    <w:name w:val="Body Text First Indent 2"/>
    <w:basedOn w:val="20"/>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9"/>
    <w:qFormat/>
    <w:uiPriority w:val="0"/>
  </w:style>
  <w:style w:type="character" w:customStyle="1" w:styleId="60">
    <w:name w:val="正文首行缩进 2 Char"/>
    <w:link w:val="47"/>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7"/>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7"/>
    <w:link w:val="68"/>
    <w:qFormat/>
    <w:uiPriority w:val="0"/>
  </w:style>
  <w:style w:type="character" w:customStyle="1" w:styleId="70">
    <w:name w:val="style71"/>
    <w:qFormat/>
    <w:uiPriority w:val="0"/>
    <w:rPr>
      <w:sz w:val="21"/>
      <w:szCs w:val="21"/>
    </w:rPr>
  </w:style>
  <w:style w:type="character" w:customStyle="1" w:styleId="71">
    <w:name w:val="正文文本缩进 2 Char"/>
    <w:link w:val="28"/>
    <w:qFormat/>
    <w:uiPriority w:val="0"/>
    <w:rPr>
      <w:rFonts w:eastAsia="仿宋_GB2312"/>
      <w:kern w:val="2"/>
      <w:sz w:val="30"/>
      <w:lang w:val="en-US" w:eastAsia="zh-CN" w:bidi="ar-SA"/>
    </w:rPr>
  </w:style>
  <w:style w:type="character" w:customStyle="1" w:styleId="72">
    <w:name w:val="正文文本缩进 3 Char"/>
    <w:link w:val="38"/>
    <w:qFormat/>
    <w:uiPriority w:val="0"/>
    <w:rPr>
      <w:rFonts w:ascii="宋体" w:hAnsi="宋体" w:eastAsia="宋体"/>
      <w:kern w:val="2"/>
      <w:sz w:val="21"/>
      <w:szCs w:val="24"/>
      <w:lang w:val="en-US" w:eastAsia="zh-CN" w:bidi="ar-SA"/>
    </w:rPr>
  </w:style>
  <w:style w:type="character" w:customStyle="1" w:styleId="73">
    <w:name w:val="ca-9"/>
    <w:basedOn w:val="49"/>
    <w:qFormat/>
    <w:uiPriority w:val="0"/>
  </w:style>
  <w:style w:type="character" w:customStyle="1" w:styleId="74">
    <w:name w:val="纯文本 Char"/>
    <w:link w:val="25"/>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9"/>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9"/>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9"/>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9"/>
    <w:qFormat/>
    <w:uiPriority w:val="0"/>
  </w:style>
  <w:style w:type="character" w:customStyle="1" w:styleId="89">
    <w:name w:val="不明显参考1"/>
    <w:qFormat/>
    <w:uiPriority w:val="0"/>
    <w:rPr>
      <w:smallCaps/>
      <w:color w:val="C0504D"/>
      <w:u w:val="single"/>
    </w:rPr>
  </w:style>
  <w:style w:type="character" w:customStyle="1" w:styleId="90">
    <w:name w:val="标题 9 Char"/>
    <w:link w:val="12"/>
    <w:qFormat/>
    <w:uiPriority w:val="0"/>
    <w:rPr>
      <w:rFonts w:ascii="Arial" w:hAnsi="Arial" w:eastAsia="黑体"/>
      <w:kern w:val="2"/>
      <w:sz w:val="21"/>
      <w:lang w:val="en-US" w:eastAsia="zh-CN" w:bidi="ar-SA"/>
    </w:rPr>
  </w:style>
  <w:style w:type="character" w:customStyle="1" w:styleId="91">
    <w:name w:val="标题 6 Char"/>
    <w:link w:val="9"/>
    <w:qFormat/>
    <w:uiPriority w:val="0"/>
    <w:rPr>
      <w:rFonts w:ascii="Arial" w:hAnsi="Arial" w:eastAsia="黑体"/>
      <w:b/>
      <w:kern w:val="2"/>
      <w:sz w:val="24"/>
      <w:lang w:val="en-US" w:eastAsia="zh-CN" w:bidi="ar-SA"/>
    </w:rPr>
  </w:style>
  <w:style w:type="character" w:customStyle="1" w:styleId="92">
    <w:name w:val="ca-10"/>
    <w:basedOn w:val="49"/>
    <w:qFormat/>
    <w:uiPriority w:val="0"/>
  </w:style>
  <w:style w:type="character" w:customStyle="1" w:styleId="93">
    <w:name w:val="标题 4 Char"/>
    <w:link w:val="7"/>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9"/>
    <w:qFormat/>
    <w:uiPriority w:val="0"/>
  </w:style>
  <w:style w:type="character" w:customStyle="1" w:styleId="98">
    <w:name w:val="标题 8 Char"/>
    <w:link w:val="11"/>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1"/>
    <w:qFormat/>
    <w:uiPriority w:val="0"/>
    <w:rPr>
      <w:rFonts w:ascii="仿宋_GB2312" w:eastAsia="仿宋_GB2312"/>
      <w:kern w:val="2"/>
      <w:sz w:val="32"/>
      <w:szCs w:val="24"/>
      <w:lang w:val="en-US" w:eastAsia="zh-CN" w:bidi="ar-SA"/>
    </w:rPr>
  </w:style>
  <w:style w:type="character" w:customStyle="1" w:styleId="102">
    <w:name w:val="标题 2 Char1"/>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8"/>
    <w:qFormat/>
    <w:uiPriority w:val="0"/>
    <w:rPr>
      <w:rFonts w:eastAsia="宋体"/>
      <w:b/>
      <w:kern w:val="2"/>
      <w:sz w:val="28"/>
      <w:lang w:val="en-US" w:eastAsia="zh-CN" w:bidi="ar-SA"/>
    </w:rPr>
  </w:style>
  <w:style w:type="character" w:customStyle="1" w:styleId="107">
    <w:name w:val="p12"/>
    <w:basedOn w:val="49"/>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10"/>
    <w:qFormat/>
    <w:uiPriority w:val="0"/>
    <w:rPr>
      <w:rFonts w:eastAsia="宋体"/>
      <w:b/>
      <w:kern w:val="2"/>
      <w:sz w:val="24"/>
      <w:lang w:val="en-US" w:eastAsia="zh-CN" w:bidi="ar-SA"/>
    </w:rPr>
  </w:style>
  <w:style w:type="character" w:customStyle="1" w:styleId="112">
    <w:name w:val="flname7"/>
    <w:basedOn w:val="49"/>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6"/>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20"/>
    <w:qFormat/>
    <w:uiPriority w:val="0"/>
    <w:rPr>
      <w:rFonts w:ascii="仿宋_GB2312" w:eastAsia="仿宋_GB2312"/>
      <w:sz w:val="28"/>
      <w:lang w:val="en-US" w:eastAsia="zh-CN" w:bidi="ar-SA"/>
    </w:rPr>
  </w:style>
  <w:style w:type="character" w:customStyle="1" w:styleId="124">
    <w:name w:val="页眉 Char"/>
    <w:link w:val="31"/>
    <w:qFormat/>
    <w:uiPriority w:val="99"/>
    <w:rPr>
      <w:rFonts w:eastAsia="宋体"/>
      <w:kern w:val="2"/>
      <w:sz w:val="18"/>
      <w:lang w:val="en-US" w:eastAsia="zh-CN" w:bidi="ar-SA"/>
    </w:rPr>
  </w:style>
  <w:style w:type="character" w:customStyle="1" w:styleId="125">
    <w:name w:val="标题 Char"/>
    <w:link w:val="45"/>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2"/>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7"/>
    <w:qFormat/>
    <w:uiPriority w:val="0"/>
    <w:rPr>
      <w:kern w:val="2"/>
      <w:sz w:val="24"/>
      <w:szCs w:val="24"/>
    </w:rPr>
  </w:style>
  <w:style w:type="character" w:customStyle="1" w:styleId="132">
    <w:name w:val="页脚 Char"/>
    <w:link w:val="30"/>
    <w:qFormat/>
    <w:uiPriority w:val="0"/>
    <w:rPr>
      <w:rFonts w:eastAsia="宋体"/>
      <w:kern w:val="2"/>
      <w:sz w:val="18"/>
      <w:lang w:val="en-US" w:eastAsia="zh-CN" w:bidi="ar-SA"/>
    </w:rPr>
  </w:style>
  <w:style w:type="character" w:customStyle="1" w:styleId="133">
    <w:name w:val="正文首行缩进 Char"/>
    <w:link w:val="46"/>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7"/>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6"/>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9"/>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9"/>
    <w:link w:val="18"/>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6191</Words>
  <Characters>35290</Characters>
  <Lines>294</Lines>
  <Paragraphs>82</Paragraphs>
  <TotalTime>2</TotalTime>
  <ScaleCrop>false</ScaleCrop>
  <LinksUpToDate>false</LinksUpToDate>
  <CharactersWithSpaces>41399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业信</cp:lastModifiedBy>
  <cp:lastPrinted>2015-10-16T03:36:00Z</cp:lastPrinted>
  <dcterms:modified xsi:type="dcterms:W3CDTF">2021-10-14T09:34:57Z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DEC7B6232F2849E0B7BC1F9FE953C560</vt:lpwstr>
  </property>
</Properties>
</file>