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YXCG-20210802</w:t>
            </w:r>
          </w:p>
        </w:tc>
      </w:tr>
      <w:tr>
        <w:tblPrEx>
          <w:tblCellMar>
            <w:top w:w="0" w:type="dxa"/>
            <w:left w:w="108" w:type="dxa"/>
            <w:bottom w:w="0" w:type="dxa"/>
            <w:right w:w="108" w:type="dxa"/>
          </w:tblCellMar>
        </w:tblPrEx>
        <w:trPr>
          <w:trHeight w:val="77" w:hRule="atLeast"/>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阳江职业技术学院2021--2023级新生军训用品供应商招标项目</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阳江职业技术学院</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eastAsia="zh-CN"/>
          <w14:textFill>
            <w14:solidFill>
              <w14:schemeClr w14:val="tx1"/>
            </w14:solidFill>
          </w14:textFill>
        </w:rPr>
        <w:t>二一</w:t>
      </w:r>
      <w:r>
        <w:rPr>
          <w:rFonts w:hint="eastAsia" w:ascii="黑体" w:eastAsia="黑体"/>
          <w:bCs/>
          <w:color w:val="000000" w:themeColor="text1"/>
          <w:sz w:val="24"/>
          <w:highlight w:val="none"/>
          <w14:textFill>
            <w14:solidFill>
              <w14:schemeClr w14:val="tx1"/>
            </w14:solidFill>
          </w14:textFill>
        </w:rPr>
        <w:t>年八月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_Toc14652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_Toc7764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_Toc12816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_Toc8383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_Toc9783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_Toc22533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_Toc15258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_Toc13779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_Toc10542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_Toc32055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_Toc19826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_Toc5094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_Toc25486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_Toc25087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_Toc23333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_Toc7220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_Toc27828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_Toc12524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_Toc3431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_Toc22478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_Toc25853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_Toc4158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_Toc20251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_Toc11364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_Toc1766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_Toc27102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_Toc17582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_Toc27103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_Toc29730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_Toc27541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_Toc29686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_Toc21095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_Toc29225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_Toc25300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_Toc21327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_Toc28654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_Toc8003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3237723"/>
      <w:bookmarkStart w:id="2" w:name="_Toc339020048"/>
      <w:bookmarkStart w:id="3" w:name="_Toc350756403"/>
      <w:bookmarkStart w:id="4" w:name="_Toc345513762"/>
      <w:bookmarkStart w:id="5" w:name="_Toc366072457"/>
      <w:bookmarkStart w:id="6" w:name="_Toc365985108"/>
      <w:bookmarkStart w:id="7" w:name="_Toc331683994"/>
      <w:bookmarkStart w:id="8" w:name="_Toc339362257"/>
      <w:bookmarkStart w:id="9" w:name="_Toc340507403"/>
      <w:bookmarkStart w:id="10" w:name="_Toc333237612"/>
      <w:bookmarkStart w:id="11" w:name="_Toc336681892"/>
      <w:bookmarkStart w:id="12" w:name="_Toc341348291"/>
      <w:bookmarkStart w:id="13" w:name="_Toc342296708"/>
      <w:bookmarkStart w:id="14" w:name="_Toc332206657"/>
      <w:bookmarkStart w:id="15" w:name="_Toc340677031"/>
      <w:bookmarkStart w:id="16" w:name="_Toc339020186"/>
      <w:bookmarkStart w:id="17" w:name="_Toc349143546"/>
      <w:bookmarkStart w:id="18" w:name="_Toc339019954"/>
      <w:bookmarkStart w:id="19" w:name="_Toc331512856"/>
      <w:bookmarkStart w:id="20" w:name="_Toc350438702"/>
      <w:bookmarkStart w:id="21" w:name="_Toc349127583"/>
      <w:bookmarkStart w:id="22" w:name="_Toc330459945"/>
      <w:bookmarkStart w:id="23" w:name="_Toc340672830"/>
      <w:bookmarkStart w:id="24" w:name="_Toc339441044"/>
      <w:bookmarkStart w:id="25" w:name="_Toc337632315"/>
      <w:bookmarkStart w:id="26" w:name="_Toc333238571"/>
      <w:bookmarkStart w:id="27" w:name="_Toc333935619"/>
      <w:bookmarkStart w:id="28" w:name="_Toc342060322"/>
      <w:bookmarkStart w:id="29" w:name="_Toc339019828"/>
      <w:bookmarkStart w:id="30" w:name="_Toc365967002"/>
      <w:bookmarkStart w:id="31" w:name="_Toc332270305"/>
      <w:bookmarkStart w:id="32" w:name="_Toc14652"/>
      <w:bookmarkStart w:id="33" w:name="_Toc333935278"/>
      <w:bookmarkStart w:id="34" w:name="_Toc336681537"/>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广东业信采购招标有限公司（以下简称“代理采购机构”）受阳江职业技术学院（以下简称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阳江职业技术学院2021--2023级新生军训用品供应商招标项目</w:t>
      </w:r>
      <w:r>
        <w:rPr>
          <w:rFonts w:hint="eastAsia" w:ascii="宋体" w:hAnsi="宋体"/>
          <w:bCs/>
          <w:color w:val="000000" w:themeColor="text1"/>
          <w:highlight w:val="none"/>
          <w14:textFill>
            <w14:solidFill>
              <w14:schemeClr w14:val="tx1"/>
            </w14:solidFill>
          </w14:textFill>
        </w:rPr>
        <w:t>进行公开招标(项目编号: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YXCG-20210802</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0"/>
        </w:numPr>
        <w:tabs>
          <w:tab w:val="left" w:pos="735"/>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阳江职业技术学院2021--2023级新生军训用品供应商招标项目</w:t>
      </w:r>
    </w:p>
    <w:p>
      <w:pPr>
        <w:widowControl/>
        <w:numPr>
          <w:ilvl w:val="0"/>
          <w:numId w:val="0"/>
        </w:numPr>
        <w:tabs>
          <w:tab w:val="left" w:pos="735"/>
        </w:tabs>
        <w:adjustRightInd w:val="0"/>
        <w:snapToGrid w:val="0"/>
        <w:spacing w:line="360" w:lineRule="auto"/>
        <w:ind w:left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YXCG-20210802</w:t>
      </w:r>
    </w:p>
    <w:p>
      <w:pPr>
        <w:widowControl/>
        <w:numPr>
          <w:ilvl w:val="0"/>
          <w:numId w:val="0"/>
        </w:numPr>
        <w:tabs>
          <w:tab w:val="left" w:pos="735"/>
        </w:tabs>
        <w:adjustRightInd w:val="0"/>
        <w:snapToGrid w:val="0"/>
        <w:spacing w:line="360" w:lineRule="auto"/>
        <w:ind w:leftChars="200"/>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3.项目内容及数量：</w:t>
      </w:r>
    </w:p>
    <w:tbl>
      <w:tblPr>
        <w:tblStyle w:val="47"/>
        <w:tblW w:w="8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253"/>
        <w:gridCol w:w="3367"/>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9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25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货品名称</w:t>
            </w:r>
          </w:p>
        </w:tc>
        <w:tc>
          <w:tcPr>
            <w:tcW w:w="3367"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货品规格</w:t>
            </w:r>
          </w:p>
        </w:tc>
        <w:tc>
          <w:tcPr>
            <w:tcW w:w="1828"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25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作训</w:t>
            </w:r>
            <w:r>
              <w:rPr>
                <w:rFonts w:hint="eastAsia" w:ascii="宋体" w:hAnsi="宋体" w:eastAsia="宋体" w:cs="宋体"/>
                <w:color w:val="000000" w:themeColor="text1"/>
                <w:highlight w:val="none"/>
                <w14:textFill>
                  <w14:solidFill>
                    <w14:schemeClr w14:val="tx1"/>
                  </w14:solidFill>
                </w14:textFill>
              </w:rPr>
              <w:t>迷彩服</w:t>
            </w:r>
          </w:p>
        </w:tc>
        <w:tc>
          <w:tcPr>
            <w:tcW w:w="3367"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涤棉布料</w:t>
            </w:r>
          </w:p>
        </w:tc>
        <w:tc>
          <w:tcPr>
            <w:tcW w:w="1828" w:type="dxa"/>
            <w:vAlign w:val="center"/>
          </w:tcPr>
          <w:p>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约3300套/年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253" w:type="dxa"/>
            <w:vAlign w:val="center"/>
          </w:tcPr>
          <w:p>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作训迷彩帽</w:t>
            </w:r>
          </w:p>
        </w:tc>
        <w:tc>
          <w:tcPr>
            <w:tcW w:w="3367" w:type="dxa"/>
            <w:vAlign w:val="center"/>
          </w:tcPr>
          <w:p>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涤棉布料</w:t>
            </w:r>
          </w:p>
        </w:tc>
        <w:tc>
          <w:tcPr>
            <w:tcW w:w="1828"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约3300顶/年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25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作训</w:t>
            </w:r>
            <w:r>
              <w:rPr>
                <w:rFonts w:hint="eastAsia" w:ascii="宋体" w:hAnsi="宋体" w:eastAsia="宋体" w:cs="宋体"/>
                <w:color w:val="000000" w:themeColor="text1"/>
                <w:highlight w:val="none"/>
                <w14:textFill>
                  <w14:solidFill>
                    <w14:schemeClr w14:val="tx1"/>
                  </w14:solidFill>
                </w14:textFill>
              </w:rPr>
              <w:t>迷彩T恤</w:t>
            </w:r>
          </w:p>
        </w:tc>
        <w:tc>
          <w:tcPr>
            <w:tcW w:w="3367"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丝光棉，</w:t>
            </w:r>
            <w:r>
              <w:rPr>
                <w:rFonts w:hint="eastAsia" w:ascii="宋体" w:hAnsi="宋体" w:cs="宋体"/>
                <w:color w:val="000000" w:themeColor="text1"/>
                <w:highlight w:val="none"/>
                <w:lang w:eastAsia="zh-CN"/>
                <w14:textFill>
                  <w14:solidFill>
                    <w14:schemeClr w14:val="tx1"/>
                  </w14:solidFill>
                </w14:textFill>
              </w:rPr>
              <w:t>正品</w:t>
            </w:r>
          </w:p>
        </w:tc>
        <w:tc>
          <w:tcPr>
            <w:tcW w:w="1828"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约3300</w:t>
            </w:r>
            <w:r>
              <w:rPr>
                <w:rFonts w:hint="eastAsia" w:ascii="宋体" w:hAnsi="宋体" w:eastAsia="宋体" w:cs="宋体"/>
                <w:color w:val="000000" w:themeColor="text1"/>
                <w:highlight w:val="none"/>
                <w14:textFill>
                  <w14:solidFill>
                    <w14:schemeClr w14:val="tx1"/>
                  </w14:solidFill>
                </w14:textFill>
              </w:rPr>
              <w:t>件</w:t>
            </w:r>
            <w:r>
              <w:rPr>
                <w:rFonts w:hint="eastAsia" w:ascii="宋体" w:hAnsi="宋体" w:eastAsia="宋体" w:cs="宋体"/>
                <w:color w:val="000000" w:themeColor="text1"/>
                <w:highlight w:val="none"/>
                <w:lang w:eastAsia="zh-CN"/>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25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低腰迷彩鞋</w:t>
            </w:r>
          </w:p>
        </w:tc>
        <w:tc>
          <w:tcPr>
            <w:tcW w:w="3367"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帆布面料，防震橡胶底</w:t>
            </w:r>
          </w:p>
        </w:tc>
        <w:tc>
          <w:tcPr>
            <w:tcW w:w="1828"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约3300</w:t>
            </w:r>
            <w:r>
              <w:rPr>
                <w:rFonts w:hint="eastAsia" w:ascii="宋体" w:hAnsi="宋体" w:eastAsia="宋体" w:cs="宋体"/>
                <w:color w:val="000000" w:themeColor="text1"/>
                <w:highlight w:val="none"/>
                <w14:textFill>
                  <w14:solidFill>
                    <w14:schemeClr w14:val="tx1"/>
                  </w14:solidFill>
                </w14:textFill>
              </w:rPr>
              <w:t>双</w:t>
            </w:r>
            <w:r>
              <w:rPr>
                <w:rFonts w:hint="eastAsia" w:ascii="宋体" w:hAnsi="宋体" w:eastAsia="宋体" w:cs="宋体"/>
                <w:color w:val="000000" w:themeColor="text1"/>
                <w:highlight w:val="none"/>
                <w:lang w:eastAsia="zh-CN"/>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225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外腰带</w:t>
            </w:r>
          </w:p>
        </w:tc>
        <w:tc>
          <w:tcPr>
            <w:tcW w:w="3367"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帆布塑料扣头</w:t>
            </w:r>
          </w:p>
        </w:tc>
        <w:tc>
          <w:tcPr>
            <w:tcW w:w="1828"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约3300</w:t>
            </w:r>
            <w:r>
              <w:rPr>
                <w:rFonts w:hint="eastAsia" w:ascii="宋体" w:hAnsi="宋体" w:eastAsia="宋体" w:cs="宋体"/>
                <w:color w:val="000000" w:themeColor="text1"/>
                <w:highlight w:val="none"/>
                <w14:textFill>
                  <w14:solidFill>
                    <w14:schemeClr w14:val="tx1"/>
                  </w14:solidFill>
                </w14:textFill>
              </w:rPr>
              <w:t>条</w:t>
            </w:r>
            <w:r>
              <w:rPr>
                <w:rFonts w:hint="eastAsia" w:ascii="宋体" w:hAnsi="宋体" w:eastAsia="宋体" w:cs="宋体"/>
                <w:color w:val="000000" w:themeColor="text1"/>
                <w:highlight w:val="none"/>
                <w:lang w:eastAsia="zh-CN"/>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225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内腰带</w:t>
            </w:r>
          </w:p>
        </w:tc>
        <w:tc>
          <w:tcPr>
            <w:tcW w:w="3367" w:type="dxa"/>
            <w:vAlign w:val="center"/>
          </w:tcPr>
          <w:p>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帆布塑料扣头</w:t>
            </w:r>
          </w:p>
        </w:tc>
        <w:tc>
          <w:tcPr>
            <w:tcW w:w="1828"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约3300条/年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225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肩章</w:t>
            </w:r>
          </w:p>
        </w:tc>
        <w:tc>
          <w:tcPr>
            <w:tcW w:w="3367" w:type="dxa"/>
            <w:vAlign w:val="center"/>
          </w:tcPr>
          <w:p>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红色学员</w:t>
            </w:r>
          </w:p>
        </w:tc>
        <w:tc>
          <w:tcPr>
            <w:tcW w:w="1828"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约3300对/年</w:t>
            </w:r>
          </w:p>
        </w:tc>
      </w:tr>
    </w:tbl>
    <w:p>
      <w:pPr>
        <w:widowControl/>
        <w:numPr>
          <w:ilvl w:val="0"/>
          <w:numId w:val="0"/>
        </w:numPr>
        <w:tabs>
          <w:tab w:val="left" w:pos="735"/>
        </w:tabs>
        <w:adjustRightInd w:val="0"/>
        <w:snapToGrid w:val="0"/>
        <w:spacing w:line="360" w:lineRule="auto"/>
        <w:ind w:left="210" w:leftChars="100" w:firstLine="105" w:firstLineChars="5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投标报价上限：</w:t>
      </w:r>
      <w:r>
        <w:rPr>
          <w:rFonts w:hint="eastAsia" w:ascii="宋体" w:hAnsi="宋体"/>
          <w:bCs/>
          <w:color w:val="000000" w:themeColor="text1"/>
          <w:highlight w:val="none"/>
          <w:lang w:val="en-US" w:eastAsia="zh-CN"/>
          <w14:textFill>
            <w14:solidFill>
              <w14:schemeClr w14:val="tx1"/>
            </w14:solidFill>
          </w14:textFill>
        </w:rPr>
        <w:t>全套物品单价不超过65元。本项目军训用品预算价65元/套，成本警戒线为60元/套，（作训服上衣单件售卖限价最高20元；作训服下裤单件售卖限价最高15元；迷彩丅恤单件售卖限价最高15元；低腰迷彩鞋单件售卖限价最高10元；）（购买全套军训用品配套有：外腰带、内腰带、肩章）。低于成本警戒线的报价需同时提交详细的报价成本明细说明文件，包括但不限于项目的各项原材料进货渠道及价格及其工作时间，人员的工资支出，以及项目实施过程中可能涉及的其他费用等证明其报价的合理性。若供应商提交的成本明细说明文件无法证明其报价的合理性，将可能导致评审委员会认定供应商低于成本价报价，作为投标无效处理。</w:t>
      </w:r>
      <w:r>
        <w:rPr>
          <w:rFonts w:hint="eastAsia" w:ascii="宋体" w:hAnsi="宋体"/>
          <w:bCs/>
          <w:color w:val="000000" w:themeColor="text1"/>
          <w:highlight w:val="none"/>
          <w14:textFill>
            <w14:solidFill>
              <w14:schemeClr w14:val="tx1"/>
            </w14:solidFill>
          </w14:textFill>
        </w:rPr>
        <w:t>（超出该上限的投标报价将作为无效投标处理）</w:t>
      </w:r>
    </w:p>
    <w:p>
      <w:pPr>
        <w:widowControl/>
        <w:numPr>
          <w:ilvl w:val="0"/>
          <w:numId w:val="0"/>
        </w:numPr>
        <w:tabs>
          <w:tab w:val="left" w:pos="735"/>
        </w:tabs>
        <w:adjustRightInd w:val="0"/>
        <w:snapToGrid w:val="0"/>
        <w:spacing w:line="360" w:lineRule="auto"/>
        <w:ind w:left="315" w:leftChars="150" w:firstLine="0" w:firstLineChars="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数  量：一项</w:t>
      </w:r>
    </w:p>
    <w:p>
      <w:pPr>
        <w:widowControl/>
        <w:numPr>
          <w:ilvl w:val="0"/>
          <w:numId w:val="0"/>
        </w:numPr>
        <w:tabs>
          <w:tab w:val="left" w:pos="735"/>
        </w:tabs>
        <w:adjustRightInd w:val="0"/>
        <w:snapToGrid w:val="0"/>
        <w:spacing w:line="360" w:lineRule="auto"/>
        <w:ind w:left="315" w:leftChars="150" w:firstLine="0" w:firstLineChars="0"/>
        <w:rPr>
          <w:rFonts w:hint="eastAsia"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6.</w:t>
      </w:r>
      <w:r>
        <w:rPr>
          <w:rFonts w:hint="eastAsia" w:ascii="宋体" w:hAnsi="宋体"/>
          <w:b/>
          <w:bCs/>
          <w:color w:val="000000" w:themeColor="text1"/>
          <w:szCs w:val="21"/>
          <w:highlight w:val="none"/>
          <w:lang w:eastAsia="zh-CN"/>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Cs/>
          <w:color w:val="000000" w:themeColor="text1"/>
          <w:spacing w:val="-6"/>
          <w:szCs w:val="21"/>
          <w:highlight w:val="none"/>
          <w:lang w:eastAsia="zh-CN"/>
          <w14:textFill>
            <w14:solidFill>
              <w14:schemeClr w14:val="tx1"/>
            </w14:solidFill>
          </w14:textFill>
        </w:rPr>
        <w:t>三年（自2021年至2023年止）</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eastAsia="zh-CN"/>
          <w14:textFill>
            <w14:solidFill>
              <w14:schemeClr w14:val="tx1"/>
            </w14:solidFill>
          </w14:textFill>
        </w:rPr>
        <w:t>少于</w:t>
      </w:r>
      <w:r>
        <w:rPr>
          <w:rFonts w:hint="eastAsia" w:ascii="宋体" w:hAnsi="宋体"/>
          <w:bCs/>
          <w:color w:val="000000" w:themeColor="text1"/>
          <w:highlight w:val="none"/>
          <w14:textFill>
            <w14:solidFill>
              <w14:schemeClr w14:val="tx1"/>
            </w14:solidFill>
          </w14:textFill>
        </w:rPr>
        <w:t>该</w:t>
      </w:r>
      <w:r>
        <w:rPr>
          <w:rFonts w:hint="eastAsia" w:ascii="宋体" w:hAnsi="宋体"/>
          <w:bCs/>
          <w:color w:val="000000" w:themeColor="text1"/>
          <w:highlight w:val="none"/>
          <w:lang w:eastAsia="zh-CN"/>
          <w14:textFill>
            <w14:solidFill>
              <w14:schemeClr w14:val="tx1"/>
            </w14:solidFill>
          </w14:textFill>
        </w:rPr>
        <w:t>服务期</w:t>
      </w:r>
      <w:r>
        <w:rPr>
          <w:rFonts w:hint="eastAsia" w:ascii="宋体" w:hAnsi="宋体"/>
          <w:bCs/>
          <w:color w:val="000000" w:themeColor="text1"/>
          <w:highlight w:val="none"/>
          <w14:textFill>
            <w14:solidFill>
              <w14:schemeClr w14:val="tx1"/>
            </w14:solidFill>
          </w14:textFill>
        </w:rPr>
        <w:t>将作为无效投标处理）</w:t>
      </w:r>
    </w:p>
    <w:p>
      <w:pPr>
        <w:widowControl/>
        <w:numPr>
          <w:ilvl w:val="0"/>
          <w:numId w:val="0"/>
        </w:numPr>
        <w:tabs>
          <w:tab w:val="left" w:pos="735"/>
        </w:tabs>
        <w:adjustRightInd w:val="0"/>
        <w:snapToGrid w:val="0"/>
        <w:spacing w:line="360" w:lineRule="auto"/>
        <w:ind w:left="315" w:leftChars="150" w:firstLine="0" w:firstLine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7.</w:t>
      </w: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0"/>
        </w:numPr>
        <w:tabs>
          <w:tab w:val="left" w:pos="735"/>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0"/>
        </w:numPr>
        <w:tabs>
          <w:tab w:val="left" w:pos="735"/>
        </w:tabs>
        <w:adjustRightInd w:val="0"/>
        <w:snapToGrid w:val="0"/>
        <w:spacing w:line="360" w:lineRule="auto"/>
        <w:ind w:left="420" w:left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本项目不接受联合体投标；</w:t>
      </w:r>
    </w:p>
    <w:p>
      <w:pPr>
        <w:widowControl/>
        <w:numPr>
          <w:ilvl w:val="0"/>
          <w:numId w:val="0"/>
        </w:numPr>
        <w:tabs>
          <w:tab w:val="left" w:pos="735"/>
        </w:tabs>
        <w:adjustRightInd w:val="0"/>
        <w:snapToGrid w:val="0"/>
        <w:spacing w:line="360" w:lineRule="auto"/>
        <w:ind w:left="420" w:left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 xml:space="preserve">间及下载： </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1-08-06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2021年8月6日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2021年8月13日</w:t>
      </w:r>
      <w:r>
        <w:rPr>
          <w:rFonts w:hint="eastAsia" w:ascii="宋体" w:hAnsi="宋体" w:eastAsia="宋体" w:cs="宋体"/>
          <w:bCs/>
          <w:color w:val="000000" w:themeColor="text1"/>
          <w:highlight w:val="none"/>
          <w14:textFill>
            <w14:solidFill>
              <w14:schemeClr w14:val="tx1"/>
            </w14:solidFill>
          </w14:textFill>
        </w:rPr>
        <w:t>。</w:t>
      </w:r>
    </w:p>
    <w:p>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2"/>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2021年8月6日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2021年8月13日</w:t>
      </w:r>
      <w:r>
        <w:rPr>
          <w:rFonts w:hint="eastAsia" w:ascii="宋体" w:hAnsi="宋体" w:eastAsia="宋体" w:cs="宋体"/>
          <w:bCs/>
          <w:color w:val="000000" w:themeColor="text1"/>
          <w:highlight w:val="none"/>
          <w14:textFill>
            <w14:solidFill>
              <w14:schemeClr w14:val="tx1"/>
            </w14:solidFill>
          </w14:textFill>
        </w:rPr>
        <w:t>，上午</w:t>
      </w:r>
      <w:r>
        <w:rPr>
          <w:rFonts w:hint="eastAsia" w:ascii="宋体" w:hAnsi="宋体"/>
          <w:bCs/>
          <w:color w:val="000000" w:themeColor="text1"/>
          <w:highlight w:val="none"/>
          <w14:textFill>
            <w14:solidFill>
              <w14:schemeClr w14:val="tx1"/>
            </w14:solidFill>
          </w14:textFill>
        </w:rPr>
        <w:t>9</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，下午</w:t>
      </w:r>
      <w:r>
        <w:rPr>
          <w:rFonts w:ascii="宋体" w:hAnsi="宋体"/>
          <w:bCs/>
          <w:color w:val="000000" w:themeColor="text1"/>
          <w:highlight w:val="none"/>
          <w14:textFill>
            <w14:solidFill>
              <w14:schemeClr w14:val="tx1"/>
            </w14:solidFill>
          </w14:textFill>
        </w:rPr>
        <w:t>2:30</w:t>
      </w:r>
      <w:r>
        <w:rPr>
          <w:rFonts w:hint="eastAsia" w:ascii="宋体" w:hAnsi="宋体"/>
          <w:bCs/>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5:30（节假日除外）（北</w:t>
      </w:r>
      <w:r>
        <w:rPr>
          <w:rFonts w:hint="eastAsia" w:ascii="宋体" w:hAnsi="宋体" w:eastAsia="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w:t>
      </w:r>
      <w:r>
        <w:rPr>
          <w:rFonts w:hint="eastAsia" w:ascii="宋体" w:hAnsi="宋体" w:eastAsia="宋体" w:cs="宋体"/>
          <w:color w:val="000000" w:themeColor="text1"/>
          <w:szCs w:val="21"/>
          <w:highlight w:val="none"/>
          <w14:textFill>
            <w14:solidFill>
              <w14:schemeClr w14:val="tx1"/>
            </w14:solidFill>
          </w14:textFill>
        </w:rPr>
        <w:t>阳江市江城区康泰路60号四楼405室。</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3.招标文件售价：</w:t>
      </w:r>
      <w:r>
        <w:rPr>
          <w:rFonts w:hint="eastAsia" w:ascii="宋体" w:hAnsi="宋体"/>
          <w:bCs/>
          <w:color w:val="000000" w:themeColor="text1"/>
          <w:szCs w:val="21"/>
          <w:highlight w:val="none"/>
          <w14:textFill>
            <w14:solidFill>
              <w14:schemeClr w14:val="tx1"/>
            </w14:solidFill>
          </w14:textFill>
        </w:rPr>
        <w:t>招标文件每套人民币300元，售后不退</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http://www.yjcg.cc</w:t>
      </w:r>
      <w:r>
        <w:rPr>
          <w:rStyle w:val="52"/>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"http://www.yjcg.cc/index.php?c=content&amp;a=list&amp;catid=14" \o "政府采购资料下载" </w:instrText>
      </w:r>
      <w:r>
        <w:rPr>
          <w:color w:val="000000" w:themeColor="text1"/>
          <w:highlight w:val="none"/>
          <w14:textFill>
            <w14:solidFill>
              <w14:schemeClr w14:val="tx1"/>
            </w14:solidFill>
          </w14:textFill>
        </w:rPr>
        <w:fldChar w:fldCharType="separate"/>
      </w:r>
      <w:r>
        <w:rPr>
          <w:rStyle w:val="52"/>
          <w:rFonts w:hint="eastAsia" w:ascii="宋体" w:hAnsi="宋体"/>
          <w:bCs/>
          <w:color w:val="000000" w:themeColor="text1"/>
          <w:szCs w:val="21"/>
          <w:highlight w:val="none"/>
          <w14:textFill>
            <w14:solidFill>
              <w14:schemeClr w14:val="tx1"/>
            </w14:solidFill>
          </w14:textFill>
        </w:rPr>
        <w:t>政府采购资料</w:t>
      </w:r>
      <w:r>
        <w:rPr>
          <w:rStyle w:val="52"/>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ascii="宋体" w:hAnsi="宋体" w:cs="Arial"/>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五、投</w:t>
      </w:r>
      <w:r>
        <w:rPr>
          <w:rFonts w:hint="eastAsia" w:ascii="宋体" w:hAnsi="宋体" w:eastAsia="宋体" w:cs="宋体"/>
          <w:b/>
          <w:bCs/>
          <w:color w:val="000000" w:themeColor="text1"/>
          <w:szCs w:val="21"/>
          <w:highlight w:val="none"/>
          <w14:textFill>
            <w14:solidFill>
              <w14:schemeClr w14:val="tx1"/>
            </w14:solidFill>
          </w14:textFill>
        </w:rPr>
        <w:t>标截止时间、开标时间及地点</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2021年8月27日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2021年8月27日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 xml:space="preserve">   </w:t>
      </w:r>
      <w:r>
        <w:rPr>
          <w:rFonts w:hint="eastAsia" w:ascii="宋体" w:hAnsi="宋体" w:cs="Tahoma"/>
          <w:color w:val="000000" w:themeColor="text1"/>
          <w:highlight w:val="none"/>
          <w14:textFill>
            <w14:solidFill>
              <w14:schemeClr w14:val="tx1"/>
            </w14:solidFill>
          </w14:textFill>
        </w:rPr>
        <w:t>3.递交投标文件地点、开标地点：阳江市江城区康泰路60号四楼开标室</w:t>
      </w:r>
    </w:p>
    <w:p>
      <w:pPr>
        <w:widowControl/>
        <w:tabs>
          <w:tab w:val="left" w:pos="735"/>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315" w:firstLineChars="1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称：阳江职业技术学院</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址：阳江市东山路213号</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人：司徒宁、</w:t>
      </w:r>
      <w:r>
        <w:rPr>
          <w:rFonts w:hint="eastAsia" w:ascii="宋体" w:hAnsi="宋体" w:cs="Tahoma"/>
          <w:color w:val="000000" w:themeColor="text1"/>
          <w:kern w:val="28"/>
          <w:szCs w:val="21"/>
          <w:highlight w:val="none"/>
          <w:lang w:eastAsia="zh-CN"/>
          <w14:textFill>
            <w14:solidFill>
              <w14:schemeClr w14:val="tx1"/>
            </w14:solidFill>
          </w14:textFill>
        </w:rPr>
        <w:t>徐可</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联系电话：13302520788、</w:t>
      </w:r>
      <w:r>
        <w:rPr>
          <w:rFonts w:hint="eastAsia" w:ascii="宋体" w:hAnsi="宋体" w:cs="Tahoma"/>
          <w:color w:val="000000" w:themeColor="text1"/>
          <w:kern w:val="28"/>
          <w:szCs w:val="21"/>
          <w:highlight w:val="none"/>
          <w:lang w:val="en-US" w:eastAsia="zh-CN"/>
          <w14:textFill>
            <w14:solidFill>
              <w14:schemeClr w14:val="tx1"/>
            </w14:solidFill>
          </w14:textFill>
        </w:rPr>
        <w:t>13809727090</w:t>
      </w:r>
    </w:p>
    <w:p>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址：阳江市江城区康泰路60号四楼</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bookmarkStart w:id="2150" w:name="_GoBack"/>
      <w:bookmarkEnd w:id="2150"/>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pPr>
        <w:widowControl/>
        <w:adjustRightInd w:val="0"/>
        <w:snapToGrid w:val="0"/>
        <w:spacing w:line="360" w:lineRule="auto"/>
        <w:rPr>
          <w:rFonts w:ascii="宋体" w:hAnsi="宋体"/>
          <w:b/>
          <w:color w:val="000000" w:themeColor="text1"/>
          <w:spacing w:val="20"/>
          <w:szCs w:val="21"/>
          <w:highlight w:val="none"/>
          <w14:textFill>
            <w14:solidFill>
              <w14:schemeClr w14:val="tx1"/>
            </w14:solidFill>
          </w14:textFill>
        </w:rPr>
      </w:pPr>
    </w:p>
    <w:p>
      <w:pPr>
        <w:pStyle w:val="18"/>
        <w:rPr>
          <w:rFonts w:ascii="宋体" w:hAnsi="宋体"/>
          <w:b/>
          <w:color w:val="000000" w:themeColor="text1"/>
          <w:spacing w:val="20"/>
          <w:szCs w:val="21"/>
          <w:highlight w:val="none"/>
          <w14:textFill>
            <w14:solidFill>
              <w14:schemeClr w14:val="tx1"/>
            </w14:solidFill>
          </w14:textFill>
        </w:rPr>
      </w:pPr>
    </w:p>
    <w:p>
      <w:pPr>
        <w:pStyle w:val="18"/>
        <w:rPr>
          <w:rFonts w:hint="eastAsia" w:ascii="宋体" w:hAnsi="宋体" w:eastAsia="宋体" w:cs="宋体"/>
          <w:b/>
          <w:color w:val="000000" w:themeColor="text1"/>
          <w:spacing w:val="20"/>
          <w:szCs w:val="21"/>
          <w:highlight w:val="none"/>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9019829"/>
      <w:bookmarkStart w:id="38" w:name="_Toc339020049"/>
      <w:bookmarkStart w:id="39" w:name="_Toc330459946"/>
      <w:bookmarkStart w:id="40" w:name="_Toc340672831"/>
      <w:bookmarkStart w:id="41" w:name="_Toc333237724"/>
      <w:bookmarkStart w:id="42" w:name="_Toc365967003"/>
      <w:bookmarkStart w:id="43" w:name="_Toc365985109"/>
      <w:bookmarkStart w:id="44" w:name="_Toc339020187"/>
      <w:bookmarkStart w:id="45" w:name="_Toc331683995"/>
      <w:bookmarkStart w:id="46" w:name="_Toc342296709"/>
      <w:bookmarkStart w:id="47" w:name="_Toc333935279"/>
      <w:bookmarkStart w:id="48" w:name="_Toc333935620"/>
      <w:bookmarkStart w:id="49" w:name="_Toc339441045"/>
      <w:bookmarkStart w:id="50" w:name="_Toc341348292"/>
      <w:bookmarkStart w:id="51" w:name="_Toc333238572"/>
      <w:bookmarkStart w:id="52" w:name="_Toc331512857"/>
      <w:bookmarkStart w:id="53" w:name="_Toc332206658"/>
      <w:bookmarkStart w:id="54" w:name="_Toc339362258"/>
      <w:bookmarkStart w:id="55" w:name="_Toc340507404"/>
      <w:bookmarkStart w:id="56" w:name="_Toc342060323"/>
      <w:bookmarkStart w:id="57" w:name="_Toc349143547"/>
      <w:bookmarkStart w:id="58" w:name="_Toc339019955"/>
      <w:bookmarkStart w:id="59" w:name="_Toc350756404"/>
      <w:bookmarkStart w:id="60" w:name="_Toc336681538"/>
      <w:bookmarkStart w:id="61" w:name="_Toc350438703"/>
      <w:bookmarkStart w:id="62" w:name="_Toc349127584"/>
      <w:bookmarkStart w:id="63" w:name="_Toc340677032"/>
      <w:bookmarkStart w:id="64" w:name="_Toc345513763"/>
      <w:bookmarkStart w:id="65" w:name="_Toc336681893"/>
      <w:bookmarkStart w:id="66" w:name="_Toc333237613"/>
      <w:bookmarkStart w:id="67" w:name="_Toc337632316"/>
      <w:bookmarkStart w:id="68" w:name="_Toc366072458"/>
      <w:bookmarkStart w:id="69" w:name="_Toc332270306"/>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2021年8月6日</w:t>
      </w: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7764"/>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935280"/>
      <w:bookmarkStart w:id="74" w:name="_Toc75570886"/>
      <w:bookmarkStart w:id="75" w:name="_Toc333237614"/>
      <w:bookmarkStart w:id="76" w:name="_Toc330459949"/>
      <w:bookmarkStart w:id="77" w:name="_Toc333935621"/>
      <w:bookmarkStart w:id="78" w:name="_Toc333238573"/>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2816"/>
      <w:bookmarkStart w:id="80" w:name="_Toc341348305"/>
      <w:bookmarkStart w:id="81" w:name="_Toc339019982"/>
      <w:bookmarkStart w:id="82" w:name="_Toc340677037"/>
      <w:bookmarkStart w:id="83" w:name="_Toc333237755"/>
      <w:bookmarkStart w:id="84" w:name="_Toc365967040"/>
      <w:bookmarkStart w:id="85" w:name="_Toc349143556"/>
      <w:bookmarkStart w:id="86" w:name="_Toc333935313"/>
      <w:bookmarkStart w:id="87" w:name="_Toc366072495"/>
      <w:bookmarkStart w:id="88" w:name="_Toc333237644"/>
      <w:bookmarkStart w:id="89" w:name="_Toc342060341"/>
      <w:bookmarkStart w:id="90" w:name="_Toc339020200"/>
      <w:bookmarkStart w:id="91" w:name="_Toc339362267"/>
      <w:bookmarkStart w:id="92" w:name="_Toc339019856"/>
      <w:bookmarkStart w:id="93" w:name="_Toc340672836"/>
      <w:bookmarkStart w:id="94" w:name="_Toc339441054"/>
      <w:bookmarkStart w:id="95" w:name="_Toc333935654"/>
      <w:bookmarkStart w:id="96" w:name="_Toc337632325"/>
      <w:bookmarkStart w:id="97" w:name="_Toc331512865"/>
      <w:bookmarkStart w:id="98" w:name="_Toc333238600"/>
      <w:bookmarkStart w:id="99" w:name="_Toc365985146"/>
      <w:bookmarkStart w:id="100" w:name="_Toc330459952"/>
      <w:bookmarkStart w:id="101" w:name="_Toc331684005"/>
      <w:bookmarkStart w:id="102" w:name="_Toc342296727"/>
      <w:bookmarkStart w:id="103" w:name="_Toc336681902"/>
      <w:bookmarkStart w:id="104" w:name="_Toc336681547"/>
      <w:bookmarkStart w:id="105" w:name="_Toc332270313"/>
      <w:bookmarkStart w:id="106" w:name="_Toc345513834"/>
      <w:bookmarkStart w:id="107" w:name="_Toc339020062"/>
      <w:bookmarkStart w:id="108" w:name="_Toc340507409"/>
      <w:bookmarkStart w:id="109" w:name="_Toc332206675"/>
      <w:bookmarkStart w:id="110" w:name="_Toc350756417"/>
      <w:bookmarkStart w:id="111" w:name="_Toc350438716"/>
      <w:bookmarkStart w:id="112" w:name="_Toc349127593"/>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采购合同由中标人与采购人双方签订，签订时间为《中标通知书》发出之日起15日内。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交货地点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2021年、2022年、2023年分别在本校</w:t>
            </w:r>
            <w:r>
              <w:rPr>
                <w:rFonts w:hint="eastAsia" w:ascii="宋体" w:hAnsi="宋体" w:eastAsia="宋体" w:cs="宋体"/>
                <w:color w:val="000000" w:themeColor="text1"/>
                <w:highlight w:val="none"/>
                <w:lang w:val="en-US" w:eastAsia="zh-CN"/>
                <w14:textFill>
                  <w14:solidFill>
                    <w14:schemeClr w14:val="tx1"/>
                  </w14:solidFill>
                </w14:textFill>
              </w:rPr>
              <w:t>区</w:t>
            </w:r>
            <w:r>
              <w:rPr>
                <w:rFonts w:hint="eastAsia" w:ascii="宋体" w:hAnsi="宋体" w:eastAsia="宋体" w:cs="宋体"/>
                <w:color w:val="000000" w:themeColor="text1"/>
                <w:highlight w:val="none"/>
                <w:lang w:eastAsia="zh-CN"/>
                <w14:textFill>
                  <w14:solidFill>
                    <w14:schemeClr w14:val="tx1"/>
                  </w14:solidFill>
                </w14:textFill>
              </w:rPr>
              <w:t>、粤德中心设点发放，具体时间地点另行约定。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服务</w:t>
            </w:r>
            <w:r>
              <w:rPr>
                <w:rFonts w:hint="eastAsia"/>
                <w:b/>
                <w:color w:val="000000" w:themeColor="text1"/>
                <w:highlight w:val="none"/>
                <w:lang w:val="en-US" w:eastAsia="zh-CN"/>
                <w14:textFill>
                  <w14:solidFill>
                    <w14:schemeClr w14:val="tx1"/>
                  </w14:solidFill>
                </w14:textFill>
              </w:rPr>
              <w:t>和付款方式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由中标</w:t>
            </w:r>
            <w:r>
              <w:rPr>
                <w:rFonts w:hint="eastAsia" w:ascii="宋体" w:hAnsi="宋体" w:eastAsia="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lang w:eastAsia="zh-CN"/>
                <w14:textFill>
                  <w14:solidFill>
                    <w14:schemeClr w14:val="tx1"/>
                  </w14:solidFill>
                </w14:textFill>
              </w:rPr>
              <w:t>分别在本校</w:t>
            </w:r>
            <w:r>
              <w:rPr>
                <w:rFonts w:hint="eastAsia" w:ascii="宋体" w:hAnsi="宋体" w:eastAsia="宋体" w:cs="宋体"/>
                <w:color w:val="000000" w:themeColor="text1"/>
                <w:highlight w:val="none"/>
                <w:lang w:val="en-US" w:eastAsia="zh-CN"/>
                <w14:textFill>
                  <w14:solidFill>
                    <w14:schemeClr w14:val="tx1"/>
                  </w14:solidFill>
                </w14:textFill>
              </w:rPr>
              <w:t>区</w:t>
            </w:r>
            <w:r>
              <w:rPr>
                <w:rFonts w:hint="eastAsia" w:ascii="宋体" w:hAnsi="宋体" w:eastAsia="宋体" w:cs="宋体"/>
                <w:color w:val="000000" w:themeColor="text1"/>
                <w:highlight w:val="none"/>
                <w:lang w:eastAsia="zh-CN"/>
                <w14:textFill>
                  <w14:solidFill>
                    <w14:schemeClr w14:val="tx1"/>
                  </w14:solidFill>
                </w14:textFill>
              </w:rPr>
              <w:t>、粤德中心设点销售（届时由保卫科指定地点，学校免费提供相关场地），由学生自行按中标</w:t>
            </w:r>
            <w:r>
              <w:rPr>
                <w:rFonts w:hint="eastAsia" w:ascii="宋体" w:hAnsi="宋体" w:eastAsia="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lang w:eastAsia="zh-CN"/>
                <w14:textFill>
                  <w14:solidFill>
                    <w14:schemeClr w14:val="tx1"/>
                  </w14:solidFill>
                </w14:textFill>
              </w:rPr>
              <w:t>购买</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学生直接支付费用给中标供应商</w:t>
            </w:r>
            <w:r>
              <w:rPr>
                <w:rFonts w:hint="eastAsia" w:ascii="宋体" w:hAnsi="宋体" w:eastAsia="宋体" w:cs="宋体"/>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lang w:eastAsia="zh-CN"/>
                <w14:textFill>
                  <w14:solidFill>
                    <w14:schemeClr w14:val="tx1"/>
                  </w14:solidFill>
                </w14:textFill>
              </w:rPr>
              <w:t>数量为学院2021级、2022级、2023级预计招生人数，具体数量以学生实际购买数为准。中标供应商要保证提供总数10%的产品作为备用，出现质量问题、尺码不合适时供学生免费调换。军训期间如学生所购买的军训用品出现质量问题，要及时免费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供货资格年限内，每年需签订军训用品采购合同。签订合同后5个工作日内，中标供应商需</w:t>
            </w:r>
            <w:r>
              <w:rPr>
                <w:rFonts w:hint="eastAsia" w:ascii="宋体" w:hAnsi="宋体" w:eastAsia="宋体" w:cs="宋体"/>
                <w:color w:val="000000" w:themeColor="text1"/>
                <w:highlight w:val="none"/>
                <w:lang w:val="en-US" w:eastAsia="zh-CN"/>
                <w14:textFill>
                  <w14:solidFill>
                    <w14:schemeClr w14:val="tx1"/>
                  </w14:solidFill>
                </w14:textFill>
              </w:rPr>
              <w:t>交纳</w:t>
            </w:r>
            <w:r>
              <w:rPr>
                <w:rFonts w:hint="eastAsia" w:ascii="宋体" w:hAnsi="宋体" w:eastAsia="宋体" w:cs="宋体"/>
                <w:color w:val="000000" w:themeColor="text1"/>
                <w:highlight w:val="none"/>
                <w:lang w:eastAsia="zh-CN"/>
                <w14:textFill>
                  <w14:solidFill>
                    <w14:schemeClr w14:val="tx1"/>
                  </w14:solidFill>
                </w14:textFill>
              </w:rPr>
              <w:t>2万元履约保证金。待阳江职业技术学院当年学生军训结束后20个工作日内，若中标供应商履行合同约定、项目验收合格，返还履约保证金。</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若出现中标供应商货不对板的情况，立即中止其中标和销售资格，没收履约保证金，且三年内不得再次参与阳职军训服装的招投标。另外，由得分第二名的</w:t>
            </w:r>
            <w:r>
              <w:rPr>
                <w:rFonts w:hint="eastAsia" w:ascii="宋体" w:hAnsi="宋体" w:eastAsia="宋体" w:cs="宋体"/>
                <w:color w:val="000000" w:themeColor="text1"/>
                <w:highlight w:val="none"/>
                <w:lang w:val="en-US" w:eastAsia="zh-CN"/>
                <w14:textFill>
                  <w14:solidFill>
                    <w14:schemeClr w14:val="tx1"/>
                  </w14:solidFill>
                </w14:textFill>
              </w:rPr>
              <w:t>中标候选人</w:t>
            </w:r>
            <w:r>
              <w:rPr>
                <w:rFonts w:hint="eastAsia" w:ascii="宋体" w:hAnsi="宋体" w:eastAsia="宋体" w:cs="宋体"/>
                <w:color w:val="000000" w:themeColor="text1"/>
                <w:highlight w:val="none"/>
                <w:lang w:eastAsia="zh-CN"/>
                <w14:textFill>
                  <w14:solidFill>
                    <w14:schemeClr w14:val="tx1"/>
                  </w14:solidFill>
                </w14:textFill>
              </w:rPr>
              <w:t>接替此次中标及销售资格。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壹万</w:t>
            </w:r>
            <w:r>
              <w:rPr>
                <w:rFonts w:hint="eastAsia" w:ascii="宋体" w:hAnsi="宋体"/>
                <w:b/>
                <w:color w:val="000000" w:themeColor="text1"/>
                <w:szCs w:val="21"/>
                <w:highlight w:val="none"/>
                <w14:textFill>
                  <w14:solidFill>
                    <w14:schemeClr w14:val="tx1"/>
                  </w14:solidFill>
                </w14:textFill>
              </w:rPr>
              <w:t>元整（￥</w:t>
            </w:r>
            <w:r>
              <w:rPr>
                <w:rFonts w:hint="eastAsia" w:ascii="宋体" w:hAnsi="宋体"/>
                <w:b/>
                <w:color w:val="000000" w:themeColor="text1"/>
                <w:szCs w:val="21"/>
                <w:highlight w:val="none"/>
                <w:lang w:val="en-US" w:eastAsia="zh-CN"/>
                <w14:textFill>
                  <w14:solidFill>
                    <w14:schemeClr w14:val="tx1"/>
                  </w14:solidFill>
                </w14:textFill>
              </w:rPr>
              <w:t>10</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w:t>
            </w:r>
            <w:r>
              <w:rPr>
                <w:rFonts w:hint="eastAsia" w:ascii="宋体" w:hAnsi="宋体"/>
                <w:color w:val="000000" w:themeColor="text1"/>
                <w:szCs w:val="21"/>
                <w:highlight w:val="none"/>
                <w:lang w:eastAsia="zh-CN"/>
                <w14:textFill>
                  <w14:solidFill>
                    <w14:schemeClr w14:val="tx1"/>
                  </w14:solidFill>
                </w14:textFill>
              </w:rPr>
              <w:t>中标</w:t>
            </w:r>
            <w:r>
              <w:rPr>
                <w:rFonts w:hint="eastAsia" w:ascii="宋体" w:hAnsi="宋体"/>
                <w:color w:val="000000" w:themeColor="text1"/>
                <w:szCs w:val="21"/>
                <w:highlight w:val="none"/>
                <w14:textFill>
                  <w14:solidFill>
                    <w14:schemeClr w14:val="tx1"/>
                  </w14:solidFill>
                </w14:textFill>
              </w:rPr>
              <w:t>供应商在领取《</w:t>
            </w:r>
            <w:r>
              <w:rPr>
                <w:rFonts w:hint="eastAsia" w:ascii="宋体" w:hAnsi="宋体"/>
                <w:color w:val="000000" w:themeColor="text1"/>
                <w:szCs w:val="21"/>
                <w:highlight w:val="none"/>
                <w:lang w:eastAsia="zh-CN"/>
                <w14:textFill>
                  <w14:solidFill>
                    <w14:schemeClr w14:val="tx1"/>
                  </w14:solidFill>
                </w14:textFill>
              </w:rPr>
              <w:t>中标</w:t>
            </w:r>
            <w:r>
              <w:rPr>
                <w:rFonts w:hint="eastAsia" w:ascii="宋体" w:hAnsi="宋体"/>
                <w:color w:val="000000" w:themeColor="text1"/>
                <w:szCs w:val="21"/>
                <w:highlight w:val="none"/>
                <w14:textFill>
                  <w14:solidFill>
                    <w14:schemeClr w14:val="tx1"/>
                  </w14:solidFill>
                </w14:textFill>
              </w:rPr>
              <w:t>通知书》时应一次性交纳招标代理服务费</w:t>
            </w:r>
            <w:r>
              <w:rPr>
                <w:rFonts w:hint="eastAsia" w:ascii="宋体" w:hAnsi="宋体"/>
                <w:color w:val="000000" w:themeColor="text1"/>
                <w:szCs w:val="21"/>
                <w:highlight w:val="none"/>
                <w:lang w:val="en-US" w:eastAsia="zh-CN"/>
                <w14:textFill>
                  <w14:solidFill>
                    <w14:schemeClr w14:val="tx1"/>
                  </w14:solidFill>
                </w14:textFill>
              </w:rPr>
              <w:t>壹万</w:t>
            </w:r>
            <w:r>
              <w:rPr>
                <w:rFonts w:hint="eastAsia" w:ascii="宋体" w:hAnsi="宋体"/>
                <w:color w:val="000000" w:themeColor="text1"/>
                <w:szCs w:val="21"/>
                <w:highlight w:val="none"/>
                <w14:textFill>
                  <w14:solidFill>
                    <w14:schemeClr w14:val="tx1"/>
                  </w14:solidFill>
                </w14:textFill>
              </w:rPr>
              <w:t>元整（￥</w:t>
            </w: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rPr>
          <w:rFonts w:hint="eastAsia"/>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26501"/>
      <w:r>
        <w:rPr>
          <w:rFonts w:hint="eastAsia"/>
          <w:color w:val="000000" w:themeColor="text1"/>
          <w:kern w:val="0"/>
          <w:sz w:val="24"/>
          <w:highlight w:val="none"/>
          <w14:textFill>
            <w14:solidFill>
              <w14:schemeClr w14:val="tx1"/>
            </w14:solidFill>
          </w14:textFill>
        </w:rPr>
        <w:t>B  技术要求</w:t>
      </w:r>
      <w:bookmarkEnd w:id="113"/>
      <w:bookmarkEnd w:id="11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一、总体要求：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1、投标人必须</w:t>
      </w:r>
      <w:r>
        <w:rPr>
          <w:rFonts w:hint="eastAsia" w:ascii="宋体" w:hAnsi="宋体" w:eastAsia="宋体" w:cs="宋体"/>
          <w:color w:val="000000" w:themeColor="text1"/>
          <w:highlight w:val="none"/>
          <w:lang w:val="en-US" w:eastAsia="zh-CN"/>
          <w14:textFill>
            <w14:solidFill>
              <w14:schemeClr w14:val="tx1"/>
            </w14:solidFill>
          </w14:textFill>
        </w:rPr>
        <w:t>按照货品清单</w:t>
      </w:r>
      <w:r>
        <w:rPr>
          <w:rFonts w:hint="eastAsia" w:ascii="宋体" w:hAnsi="宋体" w:eastAsia="宋体" w:cs="宋体"/>
          <w:color w:val="000000" w:themeColor="text1"/>
          <w:highlight w:val="none"/>
          <w:lang w:eastAsia="zh-CN"/>
          <w14:textFill>
            <w14:solidFill>
              <w14:schemeClr w14:val="tx1"/>
            </w14:solidFill>
          </w14:textFill>
        </w:rPr>
        <w:t>提交样</w:t>
      </w:r>
      <w:r>
        <w:rPr>
          <w:rFonts w:hint="eastAsia" w:ascii="宋体" w:hAnsi="宋体" w:eastAsia="宋体" w:cs="宋体"/>
          <w:color w:val="000000" w:themeColor="text1"/>
          <w:highlight w:val="none"/>
          <w:lang w:val="en-US" w:eastAsia="zh-CN"/>
          <w14:textFill>
            <w14:solidFill>
              <w14:schemeClr w14:val="tx1"/>
            </w14:solidFill>
          </w14:textFill>
        </w:rPr>
        <w:t>版</w:t>
      </w:r>
      <w:r>
        <w:rPr>
          <w:rFonts w:hint="eastAsia" w:ascii="宋体" w:hAnsi="宋体" w:eastAsia="宋体" w:cs="宋体"/>
          <w:color w:val="000000" w:themeColor="text1"/>
          <w:highlight w:val="none"/>
          <w:lang w:eastAsia="zh-CN"/>
          <w14:textFill>
            <w14:solidFill>
              <w14:schemeClr w14:val="tx1"/>
            </w14:solidFill>
          </w14:textFill>
        </w:rPr>
        <w:t>各一，并请贴好标有各投标单位名称的标签，中标</w:t>
      </w:r>
      <w:r>
        <w:rPr>
          <w:rFonts w:hint="eastAsia" w:ascii="宋体" w:hAnsi="宋体" w:eastAsia="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lang w:eastAsia="zh-CN"/>
          <w14:textFill>
            <w14:solidFill>
              <w14:schemeClr w14:val="tx1"/>
            </w14:solidFill>
          </w14:textFill>
        </w:rPr>
        <w:t>的样板保留，供货物对比之用。未中标的单位在中标公告发出5个工作日内取回样板，逾期不取回样板，由</w:t>
      </w:r>
      <w:r>
        <w:rPr>
          <w:rFonts w:hint="eastAsia" w:ascii="宋体" w:hAnsi="宋体" w:eastAsia="宋体" w:cs="宋体"/>
          <w:color w:val="000000" w:themeColor="text1"/>
          <w:highlight w:val="none"/>
          <w:lang w:val="en-US" w:eastAsia="zh-CN"/>
          <w14:textFill>
            <w14:solidFill>
              <w14:schemeClr w14:val="tx1"/>
            </w14:solidFill>
          </w14:textFill>
        </w:rPr>
        <w:t>采购人</w:t>
      </w:r>
      <w:r>
        <w:rPr>
          <w:rFonts w:hint="eastAsia" w:ascii="宋体" w:hAnsi="宋体" w:eastAsia="宋体" w:cs="宋体"/>
          <w:color w:val="000000" w:themeColor="text1"/>
          <w:highlight w:val="none"/>
          <w:lang w:eastAsia="zh-CN"/>
          <w14:textFill>
            <w14:solidFill>
              <w14:schemeClr w14:val="tx1"/>
            </w14:solidFill>
          </w14:textFill>
        </w:rPr>
        <w:t>自行处理。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2、投标人必须根据以下货品的内容提交分项报价表。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二、项目名称、规定、数量及性能要求：</w:t>
      </w:r>
    </w:p>
    <w:tbl>
      <w:tblPr>
        <w:tblStyle w:val="47"/>
        <w:tblW w:w="8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253"/>
        <w:gridCol w:w="3367"/>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9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25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货品名称</w:t>
            </w:r>
          </w:p>
        </w:tc>
        <w:tc>
          <w:tcPr>
            <w:tcW w:w="3367"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货品规格</w:t>
            </w:r>
          </w:p>
        </w:tc>
        <w:tc>
          <w:tcPr>
            <w:tcW w:w="1828"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9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25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作训</w:t>
            </w:r>
            <w:r>
              <w:rPr>
                <w:rFonts w:hint="eastAsia" w:ascii="宋体" w:hAnsi="宋体" w:eastAsia="宋体" w:cs="宋体"/>
                <w:color w:val="000000" w:themeColor="text1"/>
                <w:highlight w:val="none"/>
                <w14:textFill>
                  <w14:solidFill>
                    <w14:schemeClr w14:val="tx1"/>
                  </w14:solidFill>
                </w14:textFill>
              </w:rPr>
              <w:t>迷彩服</w:t>
            </w:r>
          </w:p>
        </w:tc>
        <w:tc>
          <w:tcPr>
            <w:tcW w:w="3367"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涤棉布料</w:t>
            </w:r>
          </w:p>
        </w:tc>
        <w:tc>
          <w:tcPr>
            <w:tcW w:w="1828" w:type="dxa"/>
            <w:vAlign w:val="center"/>
          </w:tcPr>
          <w:p>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约3300套/年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9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253" w:type="dxa"/>
            <w:vAlign w:val="center"/>
          </w:tcPr>
          <w:p>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作训迷彩帽</w:t>
            </w:r>
          </w:p>
        </w:tc>
        <w:tc>
          <w:tcPr>
            <w:tcW w:w="3367" w:type="dxa"/>
            <w:vAlign w:val="center"/>
          </w:tcPr>
          <w:p>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涤棉布料</w:t>
            </w:r>
          </w:p>
        </w:tc>
        <w:tc>
          <w:tcPr>
            <w:tcW w:w="1828"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约3300顶/年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9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25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作训</w:t>
            </w:r>
            <w:r>
              <w:rPr>
                <w:rFonts w:hint="eastAsia" w:ascii="宋体" w:hAnsi="宋体" w:eastAsia="宋体" w:cs="宋体"/>
                <w:color w:val="000000" w:themeColor="text1"/>
                <w:highlight w:val="none"/>
                <w14:textFill>
                  <w14:solidFill>
                    <w14:schemeClr w14:val="tx1"/>
                  </w14:solidFill>
                </w14:textFill>
              </w:rPr>
              <w:t>迷彩T恤</w:t>
            </w:r>
          </w:p>
        </w:tc>
        <w:tc>
          <w:tcPr>
            <w:tcW w:w="3367"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丝光棉，正品</w:t>
            </w:r>
          </w:p>
        </w:tc>
        <w:tc>
          <w:tcPr>
            <w:tcW w:w="1828"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约3300</w:t>
            </w:r>
            <w:r>
              <w:rPr>
                <w:rFonts w:hint="eastAsia" w:ascii="宋体" w:hAnsi="宋体" w:eastAsia="宋体" w:cs="宋体"/>
                <w:color w:val="000000" w:themeColor="text1"/>
                <w:highlight w:val="none"/>
                <w14:textFill>
                  <w14:solidFill>
                    <w14:schemeClr w14:val="tx1"/>
                  </w14:solidFill>
                </w14:textFill>
              </w:rPr>
              <w:t>件</w:t>
            </w:r>
            <w:r>
              <w:rPr>
                <w:rFonts w:hint="eastAsia" w:ascii="宋体" w:hAnsi="宋体" w:eastAsia="宋体" w:cs="宋体"/>
                <w:color w:val="000000" w:themeColor="text1"/>
                <w:highlight w:val="none"/>
                <w:lang w:eastAsia="zh-CN"/>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9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25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低腰迷彩鞋</w:t>
            </w:r>
          </w:p>
        </w:tc>
        <w:tc>
          <w:tcPr>
            <w:tcW w:w="3367"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帆布面料，防震橡胶底</w:t>
            </w:r>
          </w:p>
        </w:tc>
        <w:tc>
          <w:tcPr>
            <w:tcW w:w="1828"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约3300</w:t>
            </w:r>
            <w:r>
              <w:rPr>
                <w:rFonts w:hint="eastAsia" w:ascii="宋体" w:hAnsi="宋体" w:eastAsia="宋体" w:cs="宋体"/>
                <w:color w:val="000000" w:themeColor="text1"/>
                <w:highlight w:val="none"/>
                <w14:textFill>
                  <w14:solidFill>
                    <w14:schemeClr w14:val="tx1"/>
                  </w14:solidFill>
                </w14:textFill>
              </w:rPr>
              <w:t>双</w:t>
            </w:r>
            <w:r>
              <w:rPr>
                <w:rFonts w:hint="eastAsia" w:ascii="宋体" w:hAnsi="宋体" w:eastAsia="宋体" w:cs="宋体"/>
                <w:color w:val="000000" w:themeColor="text1"/>
                <w:highlight w:val="none"/>
                <w:lang w:eastAsia="zh-CN"/>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9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225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外腰带</w:t>
            </w:r>
          </w:p>
        </w:tc>
        <w:tc>
          <w:tcPr>
            <w:tcW w:w="3367"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帆布塑料扣头</w:t>
            </w:r>
          </w:p>
        </w:tc>
        <w:tc>
          <w:tcPr>
            <w:tcW w:w="1828"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约3300</w:t>
            </w:r>
            <w:r>
              <w:rPr>
                <w:rFonts w:hint="eastAsia" w:ascii="宋体" w:hAnsi="宋体" w:eastAsia="宋体" w:cs="宋体"/>
                <w:color w:val="000000" w:themeColor="text1"/>
                <w:highlight w:val="none"/>
                <w14:textFill>
                  <w14:solidFill>
                    <w14:schemeClr w14:val="tx1"/>
                  </w14:solidFill>
                </w14:textFill>
              </w:rPr>
              <w:t>条</w:t>
            </w:r>
            <w:r>
              <w:rPr>
                <w:rFonts w:hint="eastAsia" w:ascii="宋体" w:hAnsi="宋体" w:eastAsia="宋体" w:cs="宋体"/>
                <w:color w:val="000000" w:themeColor="text1"/>
                <w:highlight w:val="none"/>
                <w:lang w:eastAsia="zh-CN"/>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9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225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内腰带</w:t>
            </w:r>
          </w:p>
        </w:tc>
        <w:tc>
          <w:tcPr>
            <w:tcW w:w="3367" w:type="dxa"/>
            <w:vAlign w:val="center"/>
          </w:tcPr>
          <w:p>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帆布塑料扣头</w:t>
            </w:r>
          </w:p>
        </w:tc>
        <w:tc>
          <w:tcPr>
            <w:tcW w:w="1828"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约3300条/年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9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2253"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肩章</w:t>
            </w:r>
          </w:p>
        </w:tc>
        <w:tc>
          <w:tcPr>
            <w:tcW w:w="3367" w:type="dxa"/>
            <w:vAlign w:val="center"/>
          </w:tcPr>
          <w:p>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红色学员</w:t>
            </w:r>
          </w:p>
        </w:tc>
        <w:tc>
          <w:tcPr>
            <w:tcW w:w="1828"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约3300对/年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441" w:type="dxa"/>
            <w:gridSpan w:val="4"/>
            <w:vAlign w:val="center"/>
          </w:tcPr>
          <w:p>
            <w:pP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备注：1至3项须有由市级以上质监部门出具的质量检测报告（PH值直接接触皮肤标准值及允差为4.0-8.5，甲醛含量直接接触皮肤标准值及允值≤75mg）。</w:t>
            </w: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2"/>
        <w:rPr>
          <w:color w:val="000000" w:themeColor="text1"/>
          <w:sz w:val="21"/>
          <w:szCs w:val="2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5" w:name="_Toc2078"/>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4"/>
        <w:numPr>
          <w:ilvl w:val="0"/>
          <w:numId w:val="0"/>
        </w:numPr>
        <w:rPr>
          <w:color w:val="000000" w:themeColor="text1"/>
          <w:szCs w:val="21"/>
          <w:highlight w:val="none"/>
          <w14:textFill>
            <w14:solidFill>
              <w14:schemeClr w14:val="tx1"/>
            </w14:solidFill>
          </w14:textFill>
        </w:rPr>
      </w:pPr>
      <w:bookmarkStart w:id="116" w:name="_Toc456648358"/>
      <w:bookmarkStart w:id="117" w:name="_Toc434832495"/>
      <w:bookmarkStart w:id="118" w:name="_Toc27290"/>
      <w:bookmarkStart w:id="119" w:name="_Toc456272919"/>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8"/>
            <w:bookmarkEnd w:id="120"/>
            <w:bookmarkStart w:id="121" w:name="_Hlt21938665"/>
            <w:bookmarkEnd w:id="121"/>
            <w:bookmarkStart w:id="122" w:name="_Toc336681548"/>
            <w:bookmarkStart w:id="123" w:name="_Toc349143557"/>
            <w:bookmarkStart w:id="124" w:name="_Toc366072496"/>
            <w:bookmarkStart w:id="125" w:name="_Toc331684006"/>
            <w:bookmarkStart w:id="126" w:name="_Toc333238601"/>
            <w:bookmarkStart w:id="127" w:name="_Toc340507410"/>
            <w:bookmarkStart w:id="128" w:name="_Toc345513835"/>
            <w:bookmarkStart w:id="129" w:name="_Toc339020063"/>
            <w:bookmarkStart w:id="130" w:name="_Toc333237756"/>
            <w:bookmarkStart w:id="131" w:name="_Toc339441055"/>
            <w:bookmarkStart w:id="132" w:name="_Toc339019857"/>
            <w:bookmarkStart w:id="133" w:name="_Toc333935655"/>
            <w:bookmarkStart w:id="134" w:name="_Toc349127594"/>
            <w:bookmarkStart w:id="135" w:name="_Toc339020201"/>
            <w:bookmarkStart w:id="136" w:name="_Toc497224194"/>
            <w:bookmarkStart w:id="137" w:name="_Toc340677038"/>
            <w:bookmarkStart w:id="138" w:name="_Toc340672837"/>
            <w:bookmarkStart w:id="139" w:name="_Toc339019983"/>
            <w:bookmarkStart w:id="140" w:name="_Toc365967041"/>
            <w:bookmarkStart w:id="141" w:name="_Toc339362268"/>
            <w:bookmarkStart w:id="142" w:name="_Toc365985147"/>
            <w:bookmarkStart w:id="143" w:name="_Toc332206676"/>
            <w:bookmarkStart w:id="144" w:name="_Toc336681903"/>
            <w:bookmarkStart w:id="145" w:name="_Toc332270314"/>
            <w:bookmarkStart w:id="146" w:name="_Toc503785396"/>
            <w:bookmarkStart w:id="147" w:name="_Toc342060342"/>
            <w:bookmarkStart w:id="148" w:name="_Toc333237645"/>
            <w:bookmarkStart w:id="149" w:name="_Toc350438717"/>
            <w:bookmarkStart w:id="150" w:name="_Toc330459953"/>
            <w:bookmarkStart w:id="151" w:name="_Toc350756418"/>
            <w:bookmarkStart w:id="152" w:name="_Toc331512866"/>
            <w:bookmarkStart w:id="153" w:name="_Toc342296728"/>
            <w:bookmarkStart w:id="154" w:name="_Toc341348306"/>
            <w:bookmarkStart w:id="155" w:name="_Toc333935314"/>
            <w:bookmarkStart w:id="156" w:name="_Toc337632326"/>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ascii="宋体" w:hAnsi="宋体"/>
                <w:b/>
                <w:color w:val="000000" w:themeColor="text1"/>
                <w:szCs w:val="21"/>
                <w:highlight w:val="none"/>
                <w:shd w:val="pct10" w:color="auto" w:fill="FFFFFF"/>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3"/>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 w:name="_Toc8383"/>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40672838"/>
      <w:bookmarkStart w:id="161" w:name="_Toc365985148"/>
      <w:bookmarkStart w:id="162" w:name="_Toc349127595"/>
      <w:bookmarkStart w:id="163" w:name="_Toc339019858"/>
      <w:bookmarkStart w:id="164" w:name="_Toc340677039"/>
      <w:bookmarkStart w:id="165" w:name="_Toc340507411"/>
      <w:bookmarkStart w:id="166" w:name="_Toc342296729"/>
      <w:bookmarkStart w:id="167" w:name="_Toc332270315"/>
      <w:bookmarkStart w:id="168" w:name="_Toc336681549"/>
      <w:bookmarkStart w:id="169" w:name="_Toc341348307"/>
      <w:bookmarkStart w:id="170" w:name="_Toc339019984"/>
      <w:bookmarkStart w:id="171" w:name="_Toc332206677"/>
      <w:bookmarkStart w:id="172" w:name="_Toc339441056"/>
      <w:bookmarkStart w:id="173" w:name="_Toc349143558"/>
      <w:bookmarkStart w:id="174" w:name="_Toc339020064"/>
      <w:bookmarkStart w:id="175" w:name="_Toc350438718"/>
      <w:bookmarkStart w:id="176" w:name="_Toc333238602"/>
      <w:bookmarkStart w:id="177" w:name="_Toc345513836"/>
      <w:bookmarkStart w:id="178" w:name="_Toc331684007"/>
      <w:bookmarkStart w:id="179" w:name="_Toc333935315"/>
      <w:bookmarkStart w:id="180" w:name="_Toc333935656"/>
      <w:bookmarkStart w:id="181" w:name="_Toc365967042"/>
      <w:bookmarkStart w:id="182" w:name="_Toc336681904"/>
      <w:bookmarkStart w:id="183" w:name="_Toc339020202"/>
      <w:bookmarkStart w:id="184" w:name="_Toc337632327"/>
      <w:bookmarkStart w:id="185" w:name="_Toc331512867"/>
      <w:bookmarkStart w:id="186" w:name="_Toc339362269"/>
      <w:bookmarkStart w:id="187" w:name="_Toc366072497"/>
      <w:bookmarkStart w:id="188" w:name="_Toc350756419"/>
      <w:bookmarkStart w:id="189" w:name="_Toc9783"/>
      <w:bookmarkStart w:id="190" w:name="_Toc342060343"/>
      <w:bookmarkStart w:id="191" w:name="_Toc333237757"/>
      <w:bookmarkStart w:id="192" w:name="_Toc333237646"/>
      <w:bookmarkStart w:id="193" w:name="_Toc330459954"/>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497224196"/>
      <w:bookmarkStart w:id="195" w:name="_Toc336681905"/>
      <w:bookmarkStart w:id="196" w:name="_Toc339020203"/>
      <w:bookmarkStart w:id="197" w:name="_Toc342060344"/>
      <w:bookmarkStart w:id="198" w:name="_Toc350438719"/>
      <w:bookmarkStart w:id="199" w:name="_Toc341348308"/>
      <w:bookmarkStart w:id="200" w:name="_Toc365967043"/>
      <w:bookmarkStart w:id="201" w:name="_Toc365985149"/>
      <w:bookmarkStart w:id="202" w:name="_Toc345513837"/>
      <w:bookmarkStart w:id="203" w:name="_Toc349127596"/>
      <w:bookmarkStart w:id="204" w:name="_Toc337632328"/>
      <w:bookmarkStart w:id="205" w:name="_Toc339019985"/>
      <w:bookmarkStart w:id="206" w:name="_Toc333237647"/>
      <w:bookmarkStart w:id="207" w:name="_Toc339362270"/>
      <w:bookmarkStart w:id="208" w:name="_Toc333935316"/>
      <w:bookmarkStart w:id="209" w:name="_Toc366072498"/>
      <w:bookmarkStart w:id="210" w:name="_Toc333237758"/>
      <w:bookmarkStart w:id="211" w:name="_Toc350756420"/>
      <w:bookmarkStart w:id="212" w:name="_Toc340507412"/>
      <w:bookmarkStart w:id="213" w:name="_Toc330459955"/>
      <w:bookmarkStart w:id="214" w:name="_Toc349143559"/>
      <w:bookmarkStart w:id="215" w:name="_Toc503785398"/>
      <w:bookmarkStart w:id="216" w:name="_Toc374454571"/>
      <w:bookmarkStart w:id="217" w:name="_Toc339020065"/>
      <w:bookmarkStart w:id="218" w:name="_Toc340677040"/>
      <w:bookmarkStart w:id="219" w:name="_Toc331684008"/>
      <w:bookmarkStart w:id="220" w:name="_Toc339441057"/>
      <w:bookmarkStart w:id="221" w:name="_Toc332206678"/>
      <w:bookmarkStart w:id="222" w:name="_Toc339019859"/>
      <w:bookmarkStart w:id="223" w:name="_Toc336681550"/>
      <w:bookmarkStart w:id="224" w:name="_Toc342296730"/>
      <w:bookmarkStart w:id="225" w:name="_Toc340672839"/>
      <w:bookmarkStart w:id="226" w:name="_Toc333238603"/>
      <w:bookmarkStart w:id="227" w:name="_Toc331512868"/>
      <w:bookmarkStart w:id="228" w:name="_Toc333935657"/>
      <w:bookmarkStart w:id="229" w:name="_Toc332270316"/>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0" w:name="_Toc7179"/>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“采购人”系指阳江职业技术学院，即项目采购用户方。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31512869"/>
      <w:bookmarkStart w:id="234" w:name="_Toc339020204"/>
      <w:bookmarkStart w:id="235" w:name="_Toc333935317"/>
      <w:bookmarkStart w:id="236" w:name="_Toc339020066"/>
      <w:bookmarkStart w:id="237" w:name="_Toc333935658"/>
      <w:bookmarkStart w:id="238" w:name="_Toc350438720"/>
      <w:bookmarkStart w:id="239" w:name="_Toc333238604"/>
      <w:bookmarkStart w:id="240" w:name="_Toc365967044"/>
      <w:bookmarkStart w:id="241" w:name="_Toc337632329"/>
      <w:bookmarkStart w:id="242" w:name="_Toc341348309"/>
      <w:bookmarkStart w:id="243" w:name="_Toc340507413"/>
      <w:bookmarkStart w:id="244" w:name="_Toc339019986"/>
      <w:bookmarkStart w:id="245" w:name="_Toc330459956"/>
      <w:bookmarkStart w:id="246" w:name="_Toc366072499"/>
      <w:bookmarkStart w:id="247" w:name="_Toc365985150"/>
      <w:bookmarkStart w:id="248" w:name="_Toc331684009"/>
      <w:bookmarkStart w:id="249" w:name="_Toc333237759"/>
      <w:bookmarkStart w:id="250" w:name="_Toc342296731"/>
      <w:bookmarkStart w:id="251" w:name="_Toc336681551"/>
      <w:bookmarkStart w:id="252" w:name="_Toc340672840"/>
      <w:bookmarkStart w:id="253" w:name="_Toc340677041"/>
      <w:bookmarkStart w:id="254" w:name="_Toc339441058"/>
      <w:bookmarkStart w:id="255" w:name="_Toc336681906"/>
      <w:bookmarkStart w:id="256" w:name="_Toc350756421"/>
      <w:bookmarkStart w:id="257" w:name="_Toc332270317"/>
      <w:bookmarkStart w:id="258" w:name="_Toc349127597"/>
      <w:bookmarkStart w:id="259" w:name="_Toc349143560"/>
      <w:bookmarkStart w:id="260" w:name="_Toc339019860"/>
      <w:bookmarkStart w:id="261" w:name="_Toc342060345"/>
      <w:bookmarkStart w:id="262" w:name="_Toc339362271"/>
      <w:bookmarkStart w:id="263" w:name="_Toc374454572"/>
      <w:bookmarkStart w:id="264" w:name="_Toc333237648"/>
      <w:bookmarkStart w:id="265" w:name="_Toc332206679"/>
      <w:bookmarkStart w:id="266" w:name="_Toc28171"/>
      <w:bookmarkStart w:id="267" w:name="_Toc345513838"/>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68" w:name="_Toc350438721"/>
      <w:bookmarkStart w:id="269" w:name="_Toc341348310"/>
      <w:bookmarkStart w:id="270" w:name="_Toc342060346"/>
      <w:bookmarkStart w:id="271" w:name="_Toc331512870"/>
      <w:bookmarkStart w:id="272" w:name="_Toc365967045"/>
      <w:bookmarkStart w:id="273" w:name="_Toc19204"/>
      <w:bookmarkStart w:id="274" w:name="_Toc339020067"/>
      <w:bookmarkStart w:id="275" w:name="_Toc332270318"/>
      <w:bookmarkStart w:id="276" w:name="_Toc337632330"/>
      <w:bookmarkStart w:id="277" w:name="_Toc332206680"/>
      <w:bookmarkStart w:id="278" w:name="_Toc365985151"/>
      <w:bookmarkStart w:id="279" w:name="_Toc333935659"/>
      <w:bookmarkStart w:id="280" w:name="_Toc339362272"/>
      <w:bookmarkStart w:id="281" w:name="_Toc336681907"/>
      <w:bookmarkStart w:id="282" w:name="_Toc503785400"/>
      <w:bookmarkStart w:id="283" w:name="_Toc349143561"/>
      <w:bookmarkStart w:id="284" w:name="_Toc366072500"/>
      <w:bookmarkStart w:id="285" w:name="_Toc333237760"/>
      <w:bookmarkStart w:id="286" w:name="_Toc333935318"/>
      <w:bookmarkStart w:id="287" w:name="_Toc330459957"/>
      <w:bookmarkStart w:id="288" w:name="_Toc497224198"/>
      <w:bookmarkStart w:id="289" w:name="_Toc339020205"/>
      <w:bookmarkStart w:id="290" w:name="_Toc339441059"/>
      <w:bookmarkStart w:id="291" w:name="_Toc333237649"/>
      <w:bookmarkStart w:id="292" w:name="_Toc336681552"/>
      <w:bookmarkStart w:id="293" w:name="_Toc374454573"/>
      <w:bookmarkStart w:id="294" w:name="_Toc345513839"/>
      <w:bookmarkStart w:id="295" w:name="_Toc342296732"/>
      <w:bookmarkStart w:id="296" w:name="_Toc340672841"/>
      <w:bookmarkStart w:id="297" w:name="_Toc333238605"/>
      <w:bookmarkStart w:id="298" w:name="_Toc339019987"/>
      <w:bookmarkStart w:id="299" w:name="_Toc340507414"/>
      <w:bookmarkStart w:id="300" w:name="_Toc340677042"/>
      <w:bookmarkStart w:id="301" w:name="_Toc350756422"/>
      <w:bookmarkStart w:id="302" w:name="_Toc331684010"/>
      <w:bookmarkStart w:id="303" w:name="_Toc339019861"/>
      <w:bookmarkStart w:id="304" w:name="_Toc349127598"/>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40672842"/>
      <w:bookmarkStart w:id="306" w:name="_Toc332206681"/>
      <w:bookmarkStart w:id="307" w:name="_Toc341348311"/>
      <w:bookmarkStart w:id="308" w:name="_Toc339019862"/>
      <w:bookmarkStart w:id="309" w:name="_Toc333237650"/>
      <w:bookmarkStart w:id="310" w:name="_Toc330459958"/>
      <w:bookmarkStart w:id="311" w:name="_Toc339020068"/>
      <w:bookmarkStart w:id="312" w:name="_Toc497224199"/>
      <w:bookmarkStart w:id="313" w:name="_Toc333237761"/>
      <w:bookmarkStart w:id="314" w:name="_Toc366072501"/>
      <w:bookmarkStart w:id="315" w:name="_Toc333238606"/>
      <w:bookmarkStart w:id="316" w:name="_Toc349127599"/>
      <w:bookmarkStart w:id="317" w:name="_Toc339019988"/>
      <w:bookmarkStart w:id="318" w:name="_Toc339441060"/>
      <w:bookmarkStart w:id="319" w:name="_Toc350756423"/>
      <w:bookmarkStart w:id="320" w:name="_Toc337632331"/>
      <w:bookmarkStart w:id="321" w:name="_Toc332270319"/>
      <w:bookmarkStart w:id="322" w:name="_Toc374454574"/>
      <w:bookmarkStart w:id="323" w:name="_Toc336681553"/>
      <w:bookmarkStart w:id="324" w:name="_Toc365985152"/>
      <w:bookmarkStart w:id="325" w:name="_Toc333935660"/>
      <w:bookmarkStart w:id="326" w:name="_Toc340677043"/>
      <w:bookmarkStart w:id="327" w:name="_Toc331684011"/>
      <w:bookmarkStart w:id="328" w:name="_Toc342060347"/>
      <w:bookmarkStart w:id="329" w:name="_Toc503785401"/>
      <w:bookmarkStart w:id="330" w:name="_Toc331512871"/>
      <w:bookmarkStart w:id="331" w:name="_Toc342296733"/>
      <w:bookmarkStart w:id="332" w:name="_Toc349143562"/>
      <w:bookmarkStart w:id="333" w:name="_Toc333935319"/>
      <w:bookmarkStart w:id="334" w:name="_Toc339020206"/>
      <w:bookmarkStart w:id="335" w:name="_Toc345513840"/>
      <w:bookmarkStart w:id="336" w:name="_Toc365967046"/>
      <w:bookmarkStart w:id="337" w:name="_Toc339362273"/>
      <w:bookmarkStart w:id="338" w:name="_Toc336681908"/>
      <w:bookmarkStart w:id="339" w:name="_Toc350438722"/>
      <w:bookmarkStart w:id="340" w:name="_Toc340507415"/>
    </w:p>
    <w:p>
      <w:pPr>
        <w:pStyle w:val="4"/>
        <w:numPr>
          <w:ilvl w:val="0"/>
          <w:numId w:val="0"/>
        </w:numPr>
        <w:rPr>
          <w:color w:val="000000" w:themeColor="text1"/>
          <w:sz w:val="24"/>
          <w:highlight w:val="none"/>
          <w14:textFill>
            <w14:solidFill>
              <w14:schemeClr w14:val="tx1"/>
            </w14:solidFill>
          </w14:textFill>
        </w:rPr>
      </w:pPr>
      <w:bookmarkStart w:id="341" w:name="_Toc13018"/>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42" w:name="_Toc333935320"/>
      <w:bookmarkStart w:id="343" w:name="_Toc340507416"/>
      <w:bookmarkStart w:id="344" w:name="_Toc339441061"/>
      <w:bookmarkStart w:id="345" w:name="_Toc374454575"/>
      <w:bookmarkStart w:id="346" w:name="_Toc339019989"/>
      <w:bookmarkStart w:id="347" w:name="_Toc349127600"/>
      <w:bookmarkStart w:id="348" w:name="_Toc345513841"/>
      <w:bookmarkStart w:id="349" w:name="_Toc342060348"/>
      <w:bookmarkStart w:id="350" w:name="_Toc331512872"/>
      <w:bookmarkStart w:id="351" w:name="_Toc333935661"/>
      <w:bookmarkStart w:id="352" w:name="_Toc365985153"/>
      <w:bookmarkStart w:id="353" w:name="_Toc332206682"/>
      <w:bookmarkStart w:id="354" w:name="_Toc340672843"/>
      <w:bookmarkStart w:id="355" w:name="_Toc330459959"/>
      <w:bookmarkStart w:id="356" w:name="_Toc341348312"/>
      <w:bookmarkStart w:id="357" w:name="_Toc339020207"/>
      <w:bookmarkStart w:id="358" w:name="_Toc337632332"/>
      <w:bookmarkStart w:id="359" w:name="_Toc333237651"/>
      <w:bookmarkStart w:id="360" w:name="_Toc339019863"/>
      <w:bookmarkStart w:id="361" w:name="_Toc331684012"/>
      <w:bookmarkStart w:id="362" w:name="_Toc339020069"/>
      <w:bookmarkStart w:id="363" w:name="_Toc336681554"/>
      <w:bookmarkStart w:id="364" w:name="_Toc503785402"/>
      <w:bookmarkStart w:id="365" w:name="_Toc349143563"/>
      <w:bookmarkStart w:id="366" w:name="_Toc333238607"/>
      <w:bookmarkStart w:id="367" w:name="_Toc332270320"/>
      <w:bookmarkStart w:id="368" w:name="_Toc350438723"/>
      <w:bookmarkStart w:id="369" w:name="_Toc340677044"/>
      <w:bookmarkStart w:id="370" w:name="_Toc365967047"/>
      <w:bookmarkStart w:id="371" w:name="_Toc339362274"/>
      <w:bookmarkStart w:id="372" w:name="_Toc366072502"/>
      <w:bookmarkStart w:id="373" w:name="_Toc336681909"/>
      <w:bookmarkStart w:id="374" w:name="_Toc342296734"/>
      <w:bookmarkStart w:id="375" w:name="_Toc333237762"/>
      <w:bookmarkStart w:id="376" w:name="_Toc22533"/>
      <w:bookmarkStart w:id="377" w:name="_Toc350756424"/>
      <w:bookmarkStart w:id="378" w:name="_Toc497224200"/>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79" w:name="_Toc333237763"/>
      <w:bookmarkStart w:id="380" w:name="_Toc349143564"/>
      <w:bookmarkStart w:id="381" w:name="_Toc350438724"/>
      <w:bookmarkStart w:id="382" w:name="_Toc332206683"/>
      <w:bookmarkStart w:id="383" w:name="_Toc341348313"/>
      <w:bookmarkStart w:id="384" w:name="_Toc339019864"/>
      <w:bookmarkStart w:id="385" w:name="_Toc339020208"/>
      <w:bookmarkStart w:id="386" w:name="_Toc365985154"/>
      <w:bookmarkStart w:id="387" w:name="_Toc332270321"/>
      <w:bookmarkStart w:id="388" w:name="_Toc331512873"/>
      <w:bookmarkStart w:id="389" w:name="_Toc340507417"/>
      <w:bookmarkStart w:id="390" w:name="_Toc349127601"/>
      <w:bookmarkStart w:id="391" w:name="_Toc350756425"/>
      <w:bookmarkStart w:id="392" w:name="_Toc345513842"/>
      <w:bookmarkStart w:id="393" w:name="_Toc365967048"/>
      <w:bookmarkStart w:id="394" w:name="_Toc337632333"/>
      <w:bookmarkStart w:id="395" w:name="_Toc370388389"/>
      <w:bookmarkStart w:id="396" w:name="_Toc340677045"/>
      <w:bookmarkStart w:id="397" w:name="_Toc336681555"/>
      <w:bookmarkStart w:id="398" w:name="_Toc503785403"/>
      <w:bookmarkStart w:id="399" w:name="_Toc333935321"/>
      <w:bookmarkStart w:id="400" w:name="_Toc342060349"/>
      <w:bookmarkStart w:id="401" w:name="_Toc331684013"/>
      <w:bookmarkStart w:id="402" w:name="_Toc497224201"/>
      <w:bookmarkStart w:id="403" w:name="_Toc333237652"/>
      <w:bookmarkStart w:id="404" w:name="_Toc339362275"/>
      <w:bookmarkStart w:id="405" w:name="_Toc330459960"/>
      <w:bookmarkStart w:id="406" w:name="_Toc336681910"/>
      <w:bookmarkStart w:id="407" w:name="_Toc339020070"/>
      <w:bookmarkStart w:id="408" w:name="_Toc340672844"/>
      <w:bookmarkStart w:id="409" w:name="_Toc333238608"/>
      <w:bookmarkStart w:id="410" w:name="_Toc339019990"/>
      <w:bookmarkStart w:id="411" w:name="_Toc339441062"/>
      <w:bookmarkStart w:id="412" w:name="_Toc342296735"/>
      <w:bookmarkStart w:id="413" w:name="_Toc333935662"/>
      <w:bookmarkStart w:id="414" w:name="_Toc1967"/>
      <w:bookmarkStart w:id="415" w:name="_Toc374454576"/>
      <w:bookmarkStart w:id="416" w:name="_Toc503785405"/>
      <w:bookmarkStart w:id="417" w:name="_Toc497224203"/>
      <w:bookmarkStart w:id="418" w:name="_Toc365967050"/>
      <w:bookmarkStart w:id="419" w:name="_Toc331512875"/>
      <w:bookmarkStart w:id="420" w:name="_Toc349143566"/>
      <w:bookmarkStart w:id="421" w:name="_Toc332206685"/>
      <w:bookmarkStart w:id="422" w:name="_Toc342296737"/>
      <w:bookmarkStart w:id="423" w:name="_Toc350438726"/>
      <w:bookmarkStart w:id="424" w:name="_Toc333237765"/>
      <w:bookmarkStart w:id="425" w:name="_Toc342060351"/>
      <w:bookmarkStart w:id="426" w:name="_Toc339441064"/>
      <w:bookmarkStart w:id="427" w:name="_Toc340507419"/>
      <w:bookmarkStart w:id="428" w:name="_Toc337632335"/>
      <w:bookmarkStart w:id="429" w:name="_Toc339019992"/>
      <w:bookmarkStart w:id="430" w:name="_Toc340677047"/>
      <w:bookmarkStart w:id="431" w:name="_Toc339020072"/>
      <w:bookmarkStart w:id="432" w:name="_Toc339020210"/>
      <w:bookmarkStart w:id="433" w:name="_Toc333238610"/>
      <w:bookmarkStart w:id="434" w:name="_Toc333237654"/>
      <w:bookmarkStart w:id="435" w:name="_Toc349127603"/>
      <w:bookmarkStart w:id="436" w:name="_Toc341348315"/>
      <w:bookmarkStart w:id="437" w:name="_Toc331684015"/>
      <w:bookmarkStart w:id="438" w:name="_Toc340672846"/>
      <w:bookmarkStart w:id="439" w:name="_Toc336681912"/>
      <w:bookmarkStart w:id="440" w:name="_Toc333935323"/>
      <w:bookmarkStart w:id="441" w:name="_Toc366072505"/>
      <w:bookmarkStart w:id="442" w:name="_Toc339019866"/>
      <w:bookmarkStart w:id="443" w:name="_Toc350756427"/>
      <w:bookmarkStart w:id="444" w:name="_Toc336681557"/>
      <w:bookmarkStart w:id="445" w:name="_Toc339362277"/>
      <w:bookmarkStart w:id="446" w:name="_Toc333935664"/>
      <w:bookmarkStart w:id="447" w:name="_Toc345513844"/>
      <w:bookmarkStart w:id="448" w:name="_Toc365985156"/>
      <w:bookmarkStart w:id="449" w:name="_Toc330459962"/>
      <w:bookmarkStart w:id="450" w:name="_Toc332270323"/>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15258"/>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53" w:name="_Toc366072506"/>
      <w:bookmarkStart w:id="454" w:name="_Toc350438727"/>
      <w:bookmarkStart w:id="455" w:name="_Toc497224204"/>
      <w:bookmarkStart w:id="456" w:name="_Toc349127604"/>
      <w:bookmarkStart w:id="457" w:name="_Toc342060352"/>
      <w:bookmarkStart w:id="458" w:name="_Toc365967051"/>
      <w:bookmarkStart w:id="459" w:name="_Toc331512876"/>
      <w:bookmarkStart w:id="460" w:name="_Toc340677048"/>
      <w:bookmarkStart w:id="461" w:name="_Toc503785406"/>
      <w:bookmarkStart w:id="462" w:name="_Toc331684016"/>
      <w:bookmarkStart w:id="463" w:name="_Toc13779"/>
      <w:bookmarkStart w:id="464" w:name="_Toc339020073"/>
      <w:bookmarkStart w:id="465" w:name="_Toc330459963"/>
      <w:bookmarkStart w:id="466" w:name="_Toc350756428"/>
      <w:bookmarkStart w:id="467" w:name="_Toc339019993"/>
      <w:bookmarkStart w:id="468" w:name="_Toc337632336"/>
      <w:bookmarkStart w:id="469" w:name="_Toc333935665"/>
      <w:bookmarkStart w:id="470" w:name="_Toc339362278"/>
      <w:bookmarkStart w:id="471" w:name="_Toc336681913"/>
      <w:bookmarkStart w:id="472" w:name="_Toc332206686"/>
      <w:bookmarkStart w:id="473" w:name="_Toc336681558"/>
      <w:bookmarkStart w:id="474" w:name="_Toc339020211"/>
      <w:bookmarkStart w:id="475" w:name="_Toc333935324"/>
      <w:bookmarkStart w:id="476" w:name="_Toc342296738"/>
      <w:bookmarkStart w:id="477" w:name="_Toc339019867"/>
      <w:bookmarkStart w:id="478" w:name="_Toc340672847"/>
      <w:bookmarkStart w:id="479" w:name="_Toc340507420"/>
      <w:bookmarkStart w:id="480" w:name="_Toc365985157"/>
      <w:bookmarkStart w:id="481" w:name="_Toc345513845"/>
      <w:bookmarkStart w:id="482" w:name="_Toc374454578"/>
      <w:bookmarkStart w:id="483" w:name="_Toc333238611"/>
      <w:bookmarkStart w:id="484" w:name="_Toc341348316"/>
      <w:bookmarkStart w:id="485" w:name="_Toc333237766"/>
      <w:bookmarkStart w:id="486" w:name="_Toc332270324"/>
      <w:bookmarkStart w:id="487" w:name="_Toc349143567"/>
      <w:bookmarkStart w:id="488" w:name="_Toc333237655"/>
      <w:bookmarkStart w:id="489" w:name="_Toc339441065"/>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90" w:name="_Toc349127605"/>
      <w:bookmarkStart w:id="491" w:name="_Toc336681914"/>
      <w:bookmarkStart w:id="492" w:name="_Toc341348317"/>
      <w:bookmarkStart w:id="493" w:name="_Toc333237656"/>
      <w:bookmarkStart w:id="494" w:name="_Toc339362279"/>
      <w:bookmarkStart w:id="495" w:name="_Toc333237767"/>
      <w:bookmarkStart w:id="496" w:name="_Toc332206687"/>
      <w:bookmarkStart w:id="497" w:name="_Toc365985158"/>
      <w:bookmarkStart w:id="498" w:name="_Toc331684017"/>
      <w:bookmarkStart w:id="499" w:name="_Toc340672848"/>
      <w:bookmarkStart w:id="500" w:name="_Toc336681559"/>
      <w:bookmarkStart w:id="501" w:name="_Toc339020212"/>
      <w:bookmarkStart w:id="502" w:name="_Toc374454579"/>
      <w:bookmarkStart w:id="503" w:name="_Toc330459964"/>
      <w:bookmarkStart w:id="504" w:name="_Toc333935666"/>
      <w:bookmarkStart w:id="505" w:name="_Toc503785407"/>
      <w:bookmarkStart w:id="506" w:name="_Toc340677049"/>
      <w:bookmarkStart w:id="507" w:name="_Toc497224205"/>
      <w:bookmarkStart w:id="508" w:name="_Toc342060353"/>
      <w:bookmarkStart w:id="509" w:name="_Toc340507421"/>
      <w:bookmarkStart w:id="510" w:name="_Toc339441066"/>
      <w:bookmarkStart w:id="511" w:name="_Toc350756429"/>
      <w:bookmarkStart w:id="512" w:name="_Toc345513846"/>
      <w:bookmarkStart w:id="513" w:name="_Toc349143568"/>
      <w:bookmarkStart w:id="514" w:name="_Toc350438728"/>
      <w:bookmarkStart w:id="515" w:name="_Toc333238612"/>
      <w:bookmarkStart w:id="516" w:name="_Toc331512877"/>
      <w:bookmarkStart w:id="517" w:name="_Toc339019994"/>
      <w:bookmarkStart w:id="518" w:name="_Toc366072507"/>
      <w:bookmarkStart w:id="519" w:name="_Toc332270325"/>
      <w:bookmarkStart w:id="520" w:name="_Toc339019868"/>
      <w:bookmarkStart w:id="521" w:name="_Toc10542"/>
      <w:bookmarkStart w:id="522" w:name="_Toc365967052"/>
      <w:bookmarkStart w:id="523" w:name="_Toc333935325"/>
      <w:bookmarkStart w:id="524" w:name="_Toc337632337"/>
      <w:bookmarkStart w:id="525" w:name="_Toc342296739"/>
      <w:bookmarkStart w:id="526" w:name="_Toc339020074"/>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27" w:name="_Toc350438729"/>
      <w:bookmarkStart w:id="528" w:name="_Toc342060354"/>
      <w:bookmarkStart w:id="529" w:name="_Toc333238613"/>
      <w:bookmarkStart w:id="530" w:name="_Toc349127606"/>
      <w:bookmarkStart w:id="531" w:name="_Toc340677050"/>
      <w:bookmarkStart w:id="532" w:name="_Toc336681560"/>
      <w:bookmarkStart w:id="533" w:name="_Toc349143569"/>
      <w:bookmarkStart w:id="534" w:name="_Toc342296740"/>
      <w:bookmarkStart w:id="535" w:name="_Toc340672849"/>
      <w:bookmarkStart w:id="536" w:name="_Toc32055"/>
      <w:bookmarkStart w:id="537" w:name="_Toc374454580"/>
      <w:bookmarkStart w:id="538" w:name="_Toc339020213"/>
      <w:bookmarkStart w:id="539" w:name="_Toc333237657"/>
      <w:bookmarkStart w:id="540" w:name="_Toc337632338"/>
      <w:bookmarkStart w:id="541" w:name="_Toc336681915"/>
      <w:bookmarkStart w:id="542" w:name="_Toc339441067"/>
      <w:bookmarkStart w:id="543" w:name="_Toc345513847"/>
      <w:bookmarkStart w:id="544" w:name="_Toc341348318"/>
      <w:bookmarkStart w:id="545" w:name="_Toc339020075"/>
      <w:bookmarkStart w:id="546" w:name="_Toc340507422"/>
      <w:bookmarkStart w:id="547" w:name="_Toc497224206"/>
      <w:bookmarkStart w:id="548" w:name="_Toc339019995"/>
      <w:bookmarkStart w:id="549" w:name="_Toc331684018"/>
      <w:bookmarkStart w:id="550" w:name="_Toc333935667"/>
      <w:bookmarkStart w:id="551" w:name="_Toc503785408"/>
      <w:bookmarkStart w:id="552" w:name="_Toc332270326"/>
      <w:bookmarkStart w:id="553" w:name="_Toc331512878"/>
      <w:bookmarkStart w:id="554" w:name="_Toc339362280"/>
      <w:bookmarkStart w:id="555" w:name="_Toc350756430"/>
      <w:bookmarkStart w:id="556" w:name="_Toc333237768"/>
      <w:bookmarkStart w:id="557" w:name="_Toc365967053"/>
      <w:bookmarkStart w:id="558" w:name="_Toc366072508"/>
      <w:bookmarkStart w:id="559" w:name="_Toc332206688"/>
      <w:bookmarkStart w:id="560" w:name="_Toc330459965"/>
      <w:bookmarkStart w:id="561" w:name="_Toc339019869"/>
      <w:bookmarkStart w:id="562" w:name="_Toc333935326"/>
      <w:bookmarkStart w:id="563" w:name="_Toc365985159"/>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66" w:name="_Toc350756431"/>
      <w:bookmarkStart w:id="567" w:name="_Toc339019870"/>
      <w:bookmarkStart w:id="568" w:name="_Toc340672850"/>
      <w:bookmarkStart w:id="569" w:name="_Toc341348319"/>
      <w:bookmarkStart w:id="570" w:name="_Toc365967054"/>
      <w:bookmarkStart w:id="571" w:name="_Toc337632339"/>
      <w:bookmarkStart w:id="572" w:name="_Toc333237769"/>
      <w:bookmarkStart w:id="573" w:name="_Toc339019996"/>
      <w:bookmarkStart w:id="574" w:name="_Toc350438730"/>
      <w:bookmarkStart w:id="575" w:name="_Toc345513848"/>
      <w:bookmarkStart w:id="576" w:name="_Toc339020214"/>
      <w:bookmarkStart w:id="577" w:name="_Toc333935668"/>
      <w:bookmarkStart w:id="578" w:name="_Toc340507423"/>
      <w:bookmarkStart w:id="579" w:name="_Toc342296741"/>
      <w:bookmarkStart w:id="580" w:name="_Toc333238614"/>
      <w:bookmarkStart w:id="581" w:name="_Toc333237658"/>
      <w:bookmarkStart w:id="582" w:name="_Toc366072509"/>
      <w:bookmarkStart w:id="583" w:name="_Toc349143570"/>
      <w:bookmarkStart w:id="584" w:name="_Toc339020076"/>
      <w:bookmarkStart w:id="585" w:name="_Toc339362281"/>
      <w:bookmarkStart w:id="586" w:name="_Toc342060355"/>
      <w:bookmarkStart w:id="587" w:name="_Toc331512879"/>
      <w:bookmarkStart w:id="588" w:name="_Toc331684019"/>
      <w:bookmarkStart w:id="589" w:name="_Toc340677051"/>
      <w:bookmarkStart w:id="590" w:name="_Toc14911"/>
      <w:bookmarkStart w:id="591" w:name="_Toc336681561"/>
      <w:bookmarkStart w:id="592" w:name="_Toc339441068"/>
      <w:bookmarkStart w:id="593" w:name="_Toc374454581"/>
      <w:bookmarkStart w:id="594" w:name="_Toc365985160"/>
      <w:bookmarkStart w:id="595" w:name="_Toc336681916"/>
      <w:bookmarkStart w:id="596" w:name="_Toc333935327"/>
      <w:bookmarkStart w:id="597" w:name="_Toc332206689"/>
      <w:bookmarkStart w:id="598" w:name="_Toc330459966"/>
      <w:bookmarkStart w:id="599" w:name="_Toc349127607"/>
      <w:bookmarkStart w:id="600" w:name="_Toc332270327"/>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01" w:name="_Toc339019871"/>
      <w:bookmarkStart w:id="602" w:name="_Toc366072510"/>
      <w:bookmarkStart w:id="603" w:name="_Toc349127608"/>
      <w:bookmarkStart w:id="604" w:name="_Toc350438731"/>
      <w:bookmarkStart w:id="605" w:name="_Toc333237770"/>
      <w:bookmarkStart w:id="606" w:name="_Toc339362282"/>
      <w:bookmarkStart w:id="607" w:name="_Toc332270328"/>
      <w:bookmarkStart w:id="608" w:name="_Toc340677052"/>
      <w:bookmarkStart w:id="609" w:name="_Toc336681562"/>
      <w:bookmarkStart w:id="610" w:name="_Toc340507424"/>
      <w:bookmarkStart w:id="611" w:name="_Toc341348320"/>
      <w:bookmarkStart w:id="612" w:name="_Toc333935328"/>
      <w:bookmarkStart w:id="613" w:name="_Toc5003680"/>
      <w:bookmarkStart w:id="614" w:name="_Toc337632340"/>
      <w:bookmarkStart w:id="615" w:name="_Toc342060356"/>
      <w:bookmarkStart w:id="616" w:name="_Toc330459967"/>
      <w:bookmarkStart w:id="617" w:name="_Toc365967055"/>
      <w:bookmarkStart w:id="618" w:name="_Toc374454582"/>
      <w:bookmarkStart w:id="619" w:name="_Toc349143571"/>
      <w:bookmarkStart w:id="620" w:name="_Toc339020077"/>
      <w:bookmarkStart w:id="621" w:name="_Toc339019997"/>
      <w:bookmarkStart w:id="622" w:name="_Toc350756432"/>
      <w:bookmarkStart w:id="623" w:name="_Toc345513849"/>
      <w:bookmarkStart w:id="624" w:name="_Toc339441069"/>
      <w:bookmarkStart w:id="625" w:name="_Toc331512880"/>
      <w:bookmarkStart w:id="626" w:name="_Toc342296742"/>
      <w:bookmarkStart w:id="627" w:name="_Toc339020215"/>
      <w:bookmarkStart w:id="628" w:name="_Toc332206690"/>
      <w:bookmarkStart w:id="629" w:name="_Toc333237659"/>
      <w:bookmarkStart w:id="630" w:name="_Toc333238615"/>
      <w:bookmarkStart w:id="631" w:name="_Toc336681917"/>
      <w:bookmarkStart w:id="632" w:name="_Toc331684020"/>
      <w:bookmarkStart w:id="633" w:name="_Toc365985161"/>
      <w:bookmarkStart w:id="634" w:name="_Toc19826"/>
      <w:bookmarkStart w:id="635" w:name="_Toc333935669"/>
      <w:bookmarkStart w:id="636" w:name="_Toc340672851"/>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37" w:name="_Toc339362283"/>
      <w:bookmarkStart w:id="638" w:name="_Toc342296743"/>
      <w:bookmarkStart w:id="639" w:name="_Toc350756433"/>
      <w:bookmarkStart w:id="640" w:name="_Toc331512881"/>
      <w:bookmarkStart w:id="641" w:name="_Toc339020078"/>
      <w:bookmarkStart w:id="642" w:name="_Toc333935670"/>
      <w:bookmarkStart w:id="643" w:name="_Toc5003681"/>
      <w:bookmarkStart w:id="644" w:name="_Toc339019998"/>
      <w:bookmarkStart w:id="645" w:name="_Toc374454583"/>
      <w:bookmarkStart w:id="646" w:name="_Toc337632341"/>
      <w:bookmarkStart w:id="647" w:name="_Toc365985162"/>
      <w:bookmarkStart w:id="648" w:name="_Toc339019872"/>
      <w:bookmarkStart w:id="649" w:name="_Toc332270329"/>
      <w:bookmarkStart w:id="650" w:name="_Toc333935329"/>
      <w:bookmarkStart w:id="651" w:name="_Toc349143572"/>
      <w:bookmarkStart w:id="652" w:name="_Toc340507425"/>
      <w:bookmarkStart w:id="653" w:name="_Toc340677053"/>
      <w:bookmarkStart w:id="654" w:name="_Toc349127609"/>
      <w:bookmarkStart w:id="655" w:name="_Toc332206691"/>
      <w:bookmarkStart w:id="656" w:name="_Toc333237771"/>
      <w:bookmarkStart w:id="657" w:name="_Toc336681918"/>
      <w:bookmarkStart w:id="658" w:name="_Toc342060357"/>
      <w:bookmarkStart w:id="659" w:name="_Toc339441070"/>
      <w:bookmarkStart w:id="660" w:name="_Toc333237660"/>
      <w:bookmarkStart w:id="661" w:name="_Toc341348321"/>
      <w:bookmarkStart w:id="662" w:name="_Toc366072511"/>
      <w:bookmarkStart w:id="663" w:name="_Toc365967056"/>
      <w:bookmarkStart w:id="664" w:name="_Toc350438732"/>
      <w:bookmarkStart w:id="665" w:name="_Toc330459968"/>
      <w:bookmarkStart w:id="666" w:name="_Toc340672852"/>
      <w:bookmarkStart w:id="667" w:name="_Toc345513850"/>
      <w:bookmarkStart w:id="668" w:name="_Toc5094"/>
      <w:bookmarkStart w:id="669" w:name="_Toc336681563"/>
      <w:bookmarkStart w:id="670" w:name="_Toc339020216"/>
      <w:bookmarkStart w:id="671" w:name="_Toc331684021"/>
      <w:bookmarkStart w:id="672" w:name="_Toc333238616"/>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73" w:name="_Toc333238617"/>
      <w:bookmarkStart w:id="674" w:name="_Toc342296744"/>
      <w:bookmarkStart w:id="675" w:name="_Toc330459969"/>
      <w:bookmarkStart w:id="676" w:name="_Toc339020217"/>
      <w:bookmarkStart w:id="677" w:name="_Toc350438733"/>
      <w:bookmarkStart w:id="678" w:name="_Toc331684022"/>
      <w:bookmarkStart w:id="679" w:name="_Toc339019873"/>
      <w:bookmarkStart w:id="680" w:name="_Toc336681564"/>
      <w:bookmarkStart w:id="681" w:name="_Toc349143573"/>
      <w:bookmarkStart w:id="682" w:name="_Toc333935671"/>
      <w:bookmarkStart w:id="683" w:name="_Toc337632342"/>
      <w:bookmarkStart w:id="684" w:name="_Toc333237661"/>
      <w:bookmarkStart w:id="685" w:name="_Toc366072512"/>
      <w:bookmarkStart w:id="686" w:name="_Toc332206692"/>
      <w:bookmarkStart w:id="687" w:name="_Toc339441071"/>
      <w:bookmarkStart w:id="688" w:name="_Toc339019999"/>
      <w:bookmarkStart w:id="689" w:name="_Toc331512882"/>
      <w:bookmarkStart w:id="690" w:name="_Toc341348322"/>
      <w:bookmarkStart w:id="691" w:name="_Toc497224209"/>
      <w:bookmarkStart w:id="692" w:name="_Toc374454584"/>
      <w:bookmarkStart w:id="693" w:name="_Toc336681919"/>
      <w:bookmarkStart w:id="694" w:name="_Toc339020079"/>
      <w:bookmarkStart w:id="695" w:name="_Toc365967057"/>
      <w:bookmarkStart w:id="696" w:name="_Toc333237772"/>
      <w:bookmarkStart w:id="697" w:name="_Toc503785411"/>
      <w:bookmarkStart w:id="698" w:name="_Toc350756434"/>
      <w:bookmarkStart w:id="699" w:name="_Toc332270330"/>
      <w:bookmarkStart w:id="700" w:name="_Toc25486"/>
      <w:bookmarkStart w:id="701" w:name="_Toc340507426"/>
      <w:bookmarkStart w:id="702" w:name="_Toc349127610"/>
      <w:bookmarkStart w:id="703" w:name="_Toc345513851"/>
      <w:bookmarkStart w:id="704" w:name="_Toc340672853"/>
      <w:bookmarkStart w:id="705" w:name="_Toc342060358"/>
      <w:bookmarkStart w:id="706" w:name="_Toc339362284"/>
      <w:bookmarkStart w:id="707" w:name="_Toc340677054"/>
      <w:bookmarkStart w:id="708" w:name="_Toc333935330"/>
      <w:bookmarkStart w:id="709" w:name="_Toc365985163"/>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10" w:name="_Toc349143574"/>
      <w:bookmarkStart w:id="711" w:name="_Toc366072513"/>
      <w:bookmarkStart w:id="712" w:name="_Toc374454585"/>
      <w:bookmarkStart w:id="713" w:name="_Toc342296745"/>
      <w:bookmarkStart w:id="714" w:name="_Toc332270331"/>
      <w:bookmarkStart w:id="715" w:name="_Toc340507427"/>
      <w:bookmarkStart w:id="716" w:name="_Toc339020218"/>
      <w:bookmarkStart w:id="717" w:name="_Toc333935331"/>
      <w:bookmarkStart w:id="718" w:name="_Toc331512883"/>
      <w:bookmarkStart w:id="719" w:name="_Toc332206693"/>
      <w:bookmarkStart w:id="720" w:name="_Toc25087"/>
      <w:bookmarkStart w:id="721" w:name="_Toc339020000"/>
      <w:bookmarkStart w:id="722" w:name="_Toc340672854"/>
      <w:bookmarkStart w:id="723" w:name="_Toc349127611"/>
      <w:bookmarkStart w:id="724" w:name="_Toc333935672"/>
      <w:bookmarkStart w:id="725" w:name="_Toc365967058"/>
      <w:bookmarkStart w:id="726" w:name="_Toc333238618"/>
      <w:bookmarkStart w:id="727" w:name="_Toc339362285"/>
      <w:bookmarkStart w:id="728" w:name="_Toc337632343"/>
      <w:bookmarkStart w:id="729" w:name="_Toc339020080"/>
      <w:bookmarkStart w:id="730" w:name="_Toc336681920"/>
      <w:bookmarkStart w:id="731" w:name="_Toc345513852"/>
      <w:bookmarkStart w:id="732" w:name="_Toc350756435"/>
      <w:bookmarkStart w:id="733" w:name="_Toc340677055"/>
      <w:bookmarkStart w:id="734" w:name="_Toc342060359"/>
      <w:bookmarkStart w:id="735" w:name="_Toc497224212"/>
      <w:bookmarkStart w:id="736" w:name="_Toc350438734"/>
      <w:bookmarkStart w:id="737" w:name="_Toc339441072"/>
      <w:bookmarkStart w:id="738" w:name="_Toc336681565"/>
      <w:bookmarkStart w:id="739" w:name="_Toc339019874"/>
      <w:bookmarkStart w:id="740" w:name="_Toc333237662"/>
      <w:bookmarkStart w:id="741" w:name="_Toc333237773"/>
      <w:bookmarkStart w:id="742" w:name="_Toc503785414"/>
      <w:bookmarkStart w:id="743" w:name="_Toc365985164"/>
      <w:bookmarkStart w:id="744" w:name="_Toc341348323"/>
      <w:bookmarkStart w:id="745" w:name="_Toc330459970"/>
      <w:bookmarkStart w:id="746" w:name="_Toc331684023"/>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47" w:name="_Toc349127612"/>
      <w:bookmarkStart w:id="748" w:name="_Toc339020219"/>
      <w:bookmarkStart w:id="749" w:name="_Toc340677056"/>
      <w:bookmarkStart w:id="750" w:name="_Toc331512884"/>
      <w:bookmarkStart w:id="751" w:name="_Toc503785415"/>
      <w:bookmarkStart w:id="752" w:name="_Toc333237663"/>
      <w:bookmarkStart w:id="753" w:name="_Toc339019875"/>
      <w:bookmarkStart w:id="754" w:name="_Toc365967059"/>
      <w:bookmarkStart w:id="755" w:name="_Toc336681566"/>
      <w:bookmarkStart w:id="756" w:name="_Toc333237774"/>
      <w:bookmarkStart w:id="757" w:name="_Toc336681921"/>
      <w:bookmarkStart w:id="758" w:name="_Toc333935332"/>
      <w:bookmarkStart w:id="759" w:name="_Toc339020001"/>
      <w:bookmarkStart w:id="760" w:name="_Toc340507428"/>
      <w:bookmarkStart w:id="761" w:name="_Toc340672855"/>
      <w:bookmarkStart w:id="762" w:name="_Toc333935673"/>
      <w:bookmarkStart w:id="763" w:name="_Toc497224213"/>
      <w:bookmarkStart w:id="764" w:name="_Toc365985165"/>
      <w:bookmarkStart w:id="765" w:name="_Toc337632344"/>
      <w:bookmarkStart w:id="766" w:name="_Toc342060360"/>
      <w:bookmarkStart w:id="767" w:name="_Toc350756436"/>
      <w:bookmarkStart w:id="768" w:name="_Toc330459971"/>
      <w:bookmarkStart w:id="769" w:name="_Toc339362286"/>
      <w:bookmarkStart w:id="770" w:name="_Toc332270332"/>
      <w:bookmarkStart w:id="771" w:name="_Toc339441073"/>
      <w:bookmarkStart w:id="772" w:name="_Toc332206694"/>
      <w:bookmarkStart w:id="773" w:name="_Toc345513853"/>
      <w:bookmarkStart w:id="774" w:name="_Toc331684024"/>
      <w:bookmarkStart w:id="775" w:name="_Toc349143575"/>
      <w:bookmarkStart w:id="776" w:name="_Toc333238619"/>
      <w:bookmarkStart w:id="777" w:name="_Toc350438735"/>
      <w:bookmarkStart w:id="778" w:name="_Toc366072514"/>
      <w:bookmarkStart w:id="779" w:name="_Toc341348324"/>
      <w:bookmarkStart w:id="780" w:name="_Toc374454586"/>
      <w:bookmarkStart w:id="781" w:name="_Toc339020081"/>
      <w:bookmarkStart w:id="782" w:name="_Toc342296746"/>
      <w:bookmarkStart w:id="783" w:name="_Toc23333"/>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84" w:name="_Toc339020002"/>
      <w:bookmarkStart w:id="785" w:name="_Toc342296747"/>
      <w:bookmarkStart w:id="786" w:name="_Toc349143576"/>
      <w:bookmarkStart w:id="787" w:name="_Toc497224214"/>
      <w:bookmarkStart w:id="788" w:name="_Toc330459972"/>
      <w:bookmarkStart w:id="789" w:name="_Toc337632345"/>
      <w:bookmarkStart w:id="790" w:name="_Toc339441074"/>
      <w:bookmarkStart w:id="791" w:name="_Toc340677057"/>
      <w:bookmarkStart w:id="792" w:name="_Toc340672856"/>
      <w:bookmarkStart w:id="793" w:name="_Toc333238620"/>
      <w:bookmarkStart w:id="794" w:name="_Toc340507429"/>
      <w:bookmarkStart w:id="795" w:name="_Toc350756437"/>
      <w:bookmarkStart w:id="796" w:name="_Toc333935674"/>
      <w:bookmarkStart w:id="797" w:name="_Toc503785416"/>
      <w:bookmarkStart w:id="798" w:name="_Toc111534389"/>
      <w:bookmarkStart w:id="799" w:name="_Toc7220"/>
      <w:bookmarkStart w:id="800" w:name="_Toc332270333"/>
      <w:bookmarkStart w:id="801" w:name="_Toc374454587"/>
      <w:bookmarkStart w:id="802" w:name="_Toc336681922"/>
      <w:bookmarkStart w:id="803" w:name="_Toc345513854"/>
      <w:bookmarkStart w:id="804" w:name="_Toc332206695"/>
      <w:bookmarkStart w:id="805" w:name="_Toc349127613"/>
      <w:bookmarkStart w:id="806" w:name="_Toc339020082"/>
      <w:bookmarkStart w:id="807" w:name="_Toc339019876"/>
      <w:bookmarkStart w:id="808" w:name="_Toc350438736"/>
      <w:bookmarkStart w:id="809" w:name="_Toc331684025"/>
      <w:bookmarkStart w:id="810" w:name="_Toc339362287"/>
      <w:bookmarkStart w:id="811" w:name="_Toc331512885"/>
      <w:bookmarkStart w:id="812" w:name="_Toc342060361"/>
      <w:bookmarkStart w:id="813" w:name="_Toc365967060"/>
      <w:bookmarkStart w:id="814" w:name="_Toc339020220"/>
      <w:bookmarkStart w:id="815" w:name="_Toc365985166"/>
      <w:bookmarkStart w:id="816" w:name="_Toc333237775"/>
      <w:bookmarkStart w:id="817" w:name="_Toc333237664"/>
      <w:bookmarkStart w:id="818" w:name="_Toc366072515"/>
      <w:bookmarkStart w:id="819" w:name="_Toc341348325"/>
      <w:bookmarkStart w:id="820" w:name="_Toc333935333"/>
      <w:bookmarkStart w:id="821" w:name="_Toc336681567"/>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2" w:name="_Toc341348326"/>
      <w:bookmarkStart w:id="823" w:name="_Toc349127614"/>
      <w:bookmarkStart w:id="824" w:name="_Toc331512886"/>
      <w:bookmarkStart w:id="825" w:name="_Toc339441075"/>
      <w:bookmarkStart w:id="826" w:name="_Toc497224215"/>
      <w:bookmarkStart w:id="827" w:name="_Toc342060362"/>
      <w:bookmarkStart w:id="828" w:name="_Toc332270334"/>
      <w:bookmarkStart w:id="829" w:name="_Toc340677058"/>
      <w:bookmarkStart w:id="830" w:name="_Toc331684026"/>
      <w:bookmarkStart w:id="831" w:name="_Toc339020003"/>
      <w:bookmarkStart w:id="832" w:name="_Toc342296748"/>
      <w:bookmarkStart w:id="833" w:name="_Toc333935675"/>
      <w:bookmarkStart w:id="834" w:name="_Toc339019877"/>
      <w:bookmarkStart w:id="835" w:name="_Toc333935334"/>
      <w:bookmarkStart w:id="836" w:name="_Toc350756438"/>
      <w:bookmarkStart w:id="837" w:name="_Toc111534390"/>
      <w:bookmarkStart w:id="838" w:name="_Toc336681923"/>
      <w:bookmarkStart w:id="839" w:name="_Toc374454588"/>
      <w:bookmarkStart w:id="840" w:name="_Toc332206696"/>
      <w:bookmarkStart w:id="841" w:name="_Toc365967061"/>
      <w:bookmarkStart w:id="842" w:name="_Toc366072516"/>
      <w:bookmarkStart w:id="843" w:name="_Toc330459973"/>
      <w:bookmarkStart w:id="844" w:name="_Toc333238621"/>
      <w:bookmarkStart w:id="845" w:name="_Toc340507430"/>
      <w:bookmarkStart w:id="846" w:name="_Toc339362288"/>
      <w:bookmarkStart w:id="847" w:name="_Toc503785417"/>
      <w:bookmarkStart w:id="848" w:name="_Toc333237776"/>
      <w:bookmarkStart w:id="849" w:name="_Toc339020083"/>
      <w:bookmarkStart w:id="850" w:name="_Toc345513855"/>
      <w:bookmarkStart w:id="851" w:name="_Toc337632346"/>
      <w:bookmarkStart w:id="852" w:name="_Toc336681568"/>
      <w:bookmarkStart w:id="853" w:name="_Toc350438737"/>
      <w:bookmarkStart w:id="854" w:name="_Toc349143577"/>
      <w:bookmarkStart w:id="855" w:name="_Toc339020221"/>
      <w:bookmarkStart w:id="856" w:name="_Toc340672857"/>
      <w:bookmarkStart w:id="857" w:name="_Toc333237665"/>
      <w:bookmarkStart w:id="858" w:name="_Toc365985167"/>
      <w:r>
        <w:rPr>
          <w:color w:val="000000" w:themeColor="text1"/>
          <w:sz w:val="24"/>
          <w:highlight w:val="none"/>
          <w14:textFill>
            <w14:solidFill>
              <w14:schemeClr w14:val="tx1"/>
            </w14:solidFill>
          </w14:textFill>
        </w:rPr>
        <w:br w:type="page"/>
      </w:r>
      <w:bookmarkStart w:id="859" w:name="_Toc30128"/>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5"/>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2206697"/>
      <w:bookmarkStart w:id="861" w:name="_Toc333238622"/>
      <w:bookmarkStart w:id="862" w:name="_Toc331512887"/>
      <w:bookmarkStart w:id="863" w:name="_Toc336681569"/>
      <w:bookmarkStart w:id="864" w:name="_Toc333237777"/>
      <w:bookmarkStart w:id="865" w:name="_Toc331684027"/>
      <w:bookmarkStart w:id="866" w:name="_Toc336681924"/>
      <w:bookmarkStart w:id="867" w:name="_Toc339441076"/>
      <w:bookmarkStart w:id="868" w:name="_Toc337632347"/>
      <w:bookmarkStart w:id="869" w:name="_Toc366072517"/>
      <w:bookmarkStart w:id="870" w:name="_Toc350438738"/>
      <w:bookmarkStart w:id="871" w:name="_Toc340672858"/>
      <w:bookmarkStart w:id="872" w:name="_Toc365985168"/>
      <w:bookmarkStart w:id="873" w:name="_Toc341348327"/>
      <w:bookmarkStart w:id="874" w:name="_Toc339362289"/>
      <w:bookmarkStart w:id="875" w:name="_Toc333935676"/>
      <w:bookmarkStart w:id="876" w:name="_Toc497224216"/>
      <w:bookmarkStart w:id="877" w:name="_Toc349143578"/>
      <w:bookmarkStart w:id="878" w:name="_Toc111534391"/>
      <w:bookmarkStart w:id="879" w:name="_Toc342296749"/>
      <w:bookmarkStart w:id="880" w:name="_Toc503785418"/>
      <w:bookmarkStart w:id="881" w:name="_Toc342060363"/>
      <w:bookmarkStart w:id="882" w:name="_Toc339019878"/>
      <w:bookmarkStart w:id="883" w:name="_Toc339020222"/>
      <w:bookmarkStart w:id="884" w:name="_Toc333237666"/>
      <w:bookmarkStart w:id="885" w:name="_Toc365967062"/>
      <w:bookmarkStart w:id="886" w:name="_Toc340677059"/>
      <w:bookmarkStart w:id="887" w:name="_Toc345513856"/>
      <w:bookmarkStart w:id="888" w:name="_Toc339020004"/>
      <w:bookmarkStart w:id="889" w:name="_Toc332270335"/>
      <w:bookmarkStart w:id="890" w:name="_Toc340507431"/>
      <w:bookmarkStart w:id="891" w:name="_Toc350756439"/>
      <w:bookmarkStart w:id="892" w:name="_Toc333935335"/>
      <w:bookmarkStart w:id="893" w:name="_Toc374454589"/>
      <w:bookmarkStart w:id="894" w:name="_Toc339020084"/>
      <w:bookmarkStart w:id="895" w:name="_Toc330459974"/>
      <w:bookmarkStart w:id="896" w:name="_Toc349127615"/>
      <w:r>
        <w:rPr>
          <w:color w:val="000000" w:themeColor="text1"/>
          <w:highlight w:val="none"/>
          <w14:textFill>
            <w14:solidFill>
              <w14:schemeClr w14:val="tx1"/>
            </w14:solidFill>
          </w14:textFill>
        </w:rPr>
        <w:t xml:space="preserve"> </w:t>
      </w:r>
      <w:bookmarkStart w:id="897" w:name="_Toc27828"/>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2"/>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899" w:name="_Toc340677060"/>
      <w:bookmarkStart w:id="900" w:name="_Toc337632348"/>
      <w:bookmarkStart w:id="901" w:name="_Toc374454590"/>
      <w:bookmarkStart w:id="902" w:name="_Toc333238623"/>
      <w:bookmarkStart w:id="903" w:name="_Toc339020005"/>
      <w:bookmarkStart w:id="904" w:name="_Toc330459975"/>
      <w:bookmarkStart w:id="905" w:name="_Toc331512888"/>
      <w:bookmarkStart w:id="906" w:name="_Toc365967063"/>
      <w:bookmarkStart w:id="907" w:name="_Toc333237778"/>
      <w:bookmarkStart w:id="908" w:name="_Toc342060364"/>
      <w:bookmarkStart w:id="909" w:name="_Toc340672859"/>
      <w:bookmarkStart w:id="910" w:name="_Toc349127616"/>
      <w:bookmarkStart w:id="911" w:name="_Toc331684028"/>
      <w:bookmarkStart w:id="912" w:name="_Toc333935677"/>
      <w:bookmarkStart w:id="913" w:name="_Toc339020223"/>
      <w:bookmarkStart w:id="914" w:name="_Toc345513857"/>
      <w:bookmarkStart w:id="915" w:name="_Toc366072518"/>
      <w:bookmarkStart w:id="916" w:name="_Toc339441077"/>
      <w:bookmarkStart w:id="917" w:name="_Toc336681925"/>
      <w:bookmarkStart w:id="918" w:name="_Toc503785419"/>
      <w:bookmarkStart w:id="919" w:name="_Toc333237667"/>
      <w:bookmarkStart w:id="920" w:name="_Toc339362290"/>
      <w:bookmarkStart w:id="921" w:name="_Toc497224217"/>
      <w:bookmarkStart w:id="922" w:name="_Toc341348328"/>
      <w:bookmarkStart w:id="923" w:name="_Toc350756440"/>
      <w:bookmarkStart w:id="924" w:name="_Toc339020085"/>
      <w:bookmarkStart w:id="925" w:name="_Toc332206698"/>
      <w:bookmarkStart w:id="926" w:name="_Toc350438739"/>
      <w:bookmarkStart w:id="927" w:name="_Toc340507432"/>
      <w:bookmarkStart w:id="928" w:name="_Toc342296750"/>
      <w:bookmarkStart w:id="929" w:name="_Toc336681570"/>
      <w:bookmarkStart w:id="930" w:name="_Toc111534392"/>
      <w:bookmarkStart w:id="931" w:name="_Toc333935336"/>
      <w:bookmarkStart w:id="932" w:name="_Toc349143579"/>
      <w:bookmarkStart w:id="933" w:name="_Toc332270336"/>
      <w:bookmarkStart w:id="934" w:name="_Toc12524"/>
      <w:bookmarkStart w:id="935" w:name="_Toc339019879"/>
      <w:bookmarkStart w:id="936" w:name="_Toc365985169"/>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3237779"/>
      <w:bookmarkStart w:id="938" w:name="_Toc331512889"/>
      <w:bookmarkStart w:id="939" w:name="_Toc374454591"/>
      <w:bookmarkStart w:id="940" w:name="_Toc341348329"/>
      <w:bookmarkStart w:id="941" w:name="_Toc366072519"/>
      <w:bookmarkStart w:id="942" w:name="_Toc336681926"/>
      <w:bookmarkStart w:id="943" w:name="_Toc339020006"/>
      <w:bookmarkStart w:id="944" w:name="_Toc333237668"/>
      <w:bookmarkStart w:id="945" w:name="_Toc365967064"/>
      <w:bookmarkStart w:id="946" w:name="_Toc349127617"/>
      <w:bookmarkStart w:id="947" w:name="_Toc333935337"/>
      <w:bookmarkStart w:id="948" w:name="_Toc350756441"/>
      <w:bookmarkStart w:id="949" w:name="_Toc340507433"/>
      <w:bookmarkStart w:id="950" w:name="_Toc332270337"/>
      <w:bookmarkStart w:id="951" w:name="_Toc331684029"/>
      <w:bookmarkStart w:id="952" w:name="_Toc340677061"/>
      <w:bookmarkStart w:id="953" w:name="_Toc333935678"/>
      <w:bookmarkStart w:id="954" w:name="_Toc339362291"/>
      <w:bookmarkStart w:id="955" w:name="_Toc342060365"/>
      <w:bookmarkStart w:id="956" w:name="_Toc340672860"/>
      <w:bookmarkStart w:id="957" w:name="_Toc339019880"/>
      <w:bookmarkStart w:id="958" w:name="_Toc342296751"/>
      <w:bookmarkStart w:id="959" w:name="_Toc339020086"/>
      <w:bookmarkStart w:id="960" w:name="_Toc332206699"/>
      <w:bookmarkStart w:id="961" w:name="_Toc345513858"/>
      <w:bookmarkStart w:id="962" w:name="_Toc350438740"/>
      <w:bookmarkStart w:id="963" w:name="_Toc336681571"/>
      <w:bookmarkStart w:id="964" w:name="_Toc365985170"/>
      <w:bookmarkStart w:id="965" w:name="_Toc497224218"/>
      <w:bookmarkStart w:id="966" w:name="_Toc330459976"/>
      <w:bookmarkStart w:id="967" w:name="_Toc339441078"/>
      <w:bookmarkStart w:id="968" w:name="_Toc503785420"/>
      <w:bookmarkStart w:id="969" w:name="_Toc337632349"/>
      <w:bookmarkStart w:id="970" w:name="_Toc333238624"/>
      <w:bookmarkStart w:id="971" w:name="_Toc339020224"/>
      <w:bookmarkStart w:id="972" w:name="_Toc349143580"/>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3" w:name="_Toc3431"/>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40507434"/>
      <w:bookmarkStart w:id="977" w:name="_Toc337632350"/>
      <w:bookmarkStart w:id="978" w:name="_Toc365985171"/>
      <w:bookmarkStart w:id="979" w:name="_Toc342296752"/>
      <w:bookmarkStart w:id="980" w:name="_Toc330459977"/>
      <w:bookmarkStart w:id="981" w:name="_Toc339020225"/>
      <w:bookmarkStart w:id="982" w:name="_Toc349127618"/>
      <w:bookmarkStart w:id="983" w:name="_Toc365967065"/>
      <w:bookmarkStart w:id="984" w:name="_Toc339362292"/>
      <w:bookmarkStart w:id="985" w:name="_Toc374454592"/>
      <w:bookmarkStart w:id="986" w:name="_Toc339020007"/>
      <w:bookmarkStart w:id="987" w:name="_Toc345513859"/>
      <w:bookmarkStart w:id="988" w:name="_Toc340672861"/>
      <w:bookmarkStart w:id="989" w:name="_Toc341348330"/>
      <w:bookmarkStart w:id="990" w:name="_Toc332206700"/>
      <w:bookmarkStart w:id="991" w:name="_Toc336681572"/>
      <w:bookmarkStart w:id="992" w:name="_Toc339019881"/>
      <w:bookmarkStart w:id="993" w:name="_Toc333935338"/>
      <w:bookmarkStart w:id="994" w:name="_Toc342060366"/>
      <w:bookmarkStart w:id="995" w:name="_Toc331512890"/>
      <w:bookmarkStart w:id="996" w:name="_Toc350438741"/>
      <w:bookmarkStart w:id="997" w:name="_Toc340677062"/>
      <w:bookmarkStart w:id="998" w:name="_Toc339020087"/>
      <w:bookmarkStart w:id="999" w:name="_Toc349143581"/>
      <w:bookmarkStart w:id="1000" w:name="_Toc331684030"/>
      <w:bookmarkStart w:id="1001" w:name="_Toc336681927"/>
      <w:bookmarkStart w:id="1002" w:name="_Toc339441079"/>
      <w:bookmarkStart w:id="1003" w:name="_Toc333935679"/>
      <w:bookmarkStart w:id="1004" w:name="_Toc366072520"/>
      <w:bookmarkStart w:id="1005" w:name="_Toc333237780"/>
      <w:bookmarkStart w:id="1006" w:name="_Toc332270338"/>
      <w:bookmarkStart w:id="1007" w:name="_Toc333237669"/>
      <w:bookmarkStart w:id="1008" w:name="_Toc333238625"/>
      <w:bookmarkStart w:id="1009" w:name="_Toc19903"/>
      <w:bookmarkStart w:id="1010" w:name="_Toc350756442"/>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11" w:name="_Toc339020088"/>
      <w:bookmarkStart w:id="1012" w:name="_Toc333935339"/>
      <w:bookmarkStart w:id="1013" w:name="_Toc340507435"/>
      <w:bookmarkStart w:id="1014" w:name="_Toc331684031"/>
      <w:bookmarkStart w:id="1015" w:name="_Toc339441080"/>
      <w:bookmarkStart w:id="1016" w:name="_Toc333935680"/>
      <w:bookmarkStart w:id="1017" w:name="_Toc345513860"/>
      <w:bookmarkStart w:id="1018" w:name="_Toc339019882"/>
      <w:bookmarkStart w:id="1019" w:name="_Toc497224220"/>
      <w:bookmarkStart w:id="1020" w:name="_Toc349143582"/>
      <w:bookmarkStart w:id="1021" w:name="_Toc503785422"/>
      <w:bookmarkStart w:id="1022" w:name="_Toc333237670"/>
      <w:bookmarkStart w:id="1023" w:name="_Toc339020226"/>
      <w:bookmarkStart w:id="1024" w:name="_Toc336681573"/>
      <w:bookmarkStart w:id="1025" w:name="_Toc340672862"/>
      <w:bookmarkStart w:id="1026" w:name="_Toc350756443"/>
      <w:bookmarkStart w:id="1027" w:name="_Toc365967066"/>
      <w:bookmarkStart w:id="1028" w:name="_Toc342296753"/>
      <w:bookmarkStart w:id="1029" w:name="_Toc340677063"/>
      <w:bookmarkStart w:id="1030" w:name="_Toc339362293"/>
      <w:bookmarkStart w:id="1031" w:name="_Toc349127619"/>
      <w:bookmarkStart w:id="1032" w:name="_Toc332206701"/>
      <w:bookmarkStart w:id="1033" w:name="_Toc333237781"/>
      <w:bookmarkStart w:id="1034" w:name="_Toc330459978"/>
      <w:bookmarkStart w:id="1035" w:name="_Toc336681928"/>
      <w:bookmarkStart w:id="1036" w:name="_Toc366072521"/>
      <w:bookmarkStart w:id="1037" w:name="_Toc342060367"/>
      <w:bookmarkStart w:id="1038" w:name="_Toc365985172"/>
      <w:bookmarkStart w:id="1039" w:name="_Toc331512891"/>
      <w:bookmarkStart w:id="1040" w:name="_Toc350438742"/>
      <w:bookmarkStart w:id="1041" w:name="_Toc341348331"/>
      <w:bookmarkStart w:id="1042" w:name="_Toc339020008"/>
      <w:bookmarkStart w:id="1043" w:name="_Toc332270339"/>
      <w:bookmarkStart w:id="1044" w:name="_Toc374454593"/>
      <w:bookmarkStart w:id="1045" w:name="_Toc333238626"/>
      <w:bookmarkStart w:id="1046" w:name="_Toc337632351"/>
      <w:r>
        <w:rPr>
          <w:color w:val="000000" w:themeColor="text1"/>
          <w:sz w:val="24"/>
          <w:highlight w:val="none"/>
          <w14:textFill>
            <w14:solidFill>
              <w14:schemeClr w14:val="tx1"/>
            </w14:solidFill>
          </w14:textFill>
        </w:rPr>
        <w:br w:type="page"/>
      </w:r>
      <w:bookmarkStart w:id="1047" w:name="_Toc22478"/>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48" w:name="_Toc374454594"/>
      <w:bookmarkStart w:id="1049" w:name="_Toc339020227"/>
      <w:bookmarkStart w:id="1050" w:name="_Toc350756444"/>
      <w:bookmarkStart w:id="1051" w:name="_Toc365967067"/>
      <w:bookmarkStart w:id="1052" w:name="_Toc339019883"/>
      <w:bookmarkStart w:id="1053" w:name="_Toc340507436"/>
      <w:bookmarkStart w:id="1054" w:name="_Toc336681929"/>
      <w:bookmarkStart w:id="1055" w:name="_Toc333237671"/>
      <w:bookmarkStart w:id="1056" w:name="_Toc333238627"/>
      <w:bookmarkStart w:id="1057" w:name="_Toc333935340"/>
      <w:bookmarkStart w:id="1058" w:name="_Toc331684032"/>
      <w:bookmarkStart w:id="1059" w:name="_Toc349127620"/>
      <w:bookmarkStart w:id="1060" w:name="_Toc339020089"/>
      <w:bookmarkStart w:id="1061" w:name="_Toc349143583"/>
      <w:bookmarkStart w:id="1062" w:name="_Toc340672863"/>
      <w:bookmarkStart w:id="1063" w:name="_Toc339441081"/>
      <w:bookmarkStart w:id="1064" w:name="_Toc342296754"/>
      <w:bookmarkStart w:id="1065" w:name="_Toc333237782"/>
      <w:bookmarkStart w:id="1066" w:name="_Toc497224221"/>
      <w:bookmarkStart w:id="1067" w:name="_Toc350438743"/>
      <w:bookmarkStart w:id="1068" w:name="_Toc345513861"/>
      <w:bookmarkStart w:id="1069" w:name="_Toc340677064"/>
      <w:bookmarkStart w:id="1070" w:name="_Toc330459979"/>
      <w:bookmarkStart w:id="1071" w:name="_Toc503785423"/>
      <w:bookmarkStart w:id="1072" w:name="_Toc365985173"/>
      <w:bookmarkStart w:id="1073" w:name="_Toc337632352"/>
      <w:bookmarkStart w:id="1074" w:name="_Toc341348332"/>
      <w:bookmarkStart w:id="1075" w:name="_Toc366072522"/>
      <w:bookmarkStart w:id="1076" w:name="_Toc336681574"/>
      <w:bookmarkStart w:id="1077" w:name="_Toc333935681"/>
      <w:bookmarkStart w:id="1078" w:name="_Toc13069"/>
      <w:bookmarkStart w:id="1079" w:name="_Toc331512892"/>
      <w:bookmarkStart w:id="1080" w:name="_Toc339362294"/>
      <w:bookmarkStart w:id="1081" w:name="_Toc332270340"/>
      <w:bookmarkStart w:id="1082" w:name="_Toc342060368"/>
      <w:bookmarkStart w:id="1083" w:name="_Toc339020009"/>
      <w:bookmarkStart w:id="1084" w:name="_Toc332206702"/>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5"/>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1512893"/>
      <w:bookmarkStart w:id="1086" w:name="_Toc350438744"/>
      <w:bookmarkStart w:id="1087" w:name="_Toc340677065"/>
      <w:bookmarkStart w:id="1088" w:name="_Toc333935682"/>
      <w:bookmarkStart w:id="1089" w:name="_Toc339362295"/>
      <w:bookmarkStart w:id="1090" w:name="_Toc339020228"/>
      <w:bookmarkStart w:id="1091" w:name="_Toc330459980"/>
      <w:bookmarkStart w:id="1092" w:name="_Toc337632353"/>
      <w:bookmarkStart w:id="1093" w:name="_Toc333238628"/>
      <w:bookmarkStart w:id="1094" w:name="_Toc342060369"/>
      <w:bookmarkStart w:id="1095" w:name="_Toc333237672"/>
      <w:bookmarkStart w:id="1096" w:name="_Toc339020010"/>
      <w:bookmarkStart w:id="1097" w:name="_Toc332206703"/>
      <w:bookmarkStart w:id="1098" w:name="_Toc339019884"/>
      <w:bookmarkStart w:id="1099" w:name="_Toc339441082"/>
      <w:bookmarkStart w:id="1100" w:name="_Toc374454595"/>
      <w:bookmarkStart w:id="1101" w:name="_Toc333935341"/>
      <w:bookmarkStart w:id="1102" w:name="_Toc503785424"/>
      <w:bookmarkStart w:id="1103" w:name="_Toc350756445"/>
      <w:bookmarkStart w:id="1104" w:name="_Toc365985174"/>
      <w:bookmarkStart w:id="1105" w:name="_Toc341348333"/>
      <w:bookmarkStart w:id="1106" w:name="_Toc336681575"/>
      <w:bookmarkStart w:id="1107" w:name="_Toc340507437"/>
      <w:bookmarkStart w:id="1108" w:name="_Toc339020090"/>
      <w:bookmarkStart w:id="1109" w:name="_Toc365967068"/>
      <w:bookmarkStart w:id="1110" w:name="_Toc349127621"/>
      <w:bookmarkStart w:id="1111" w:name="_Toc349143584"/>
      <w:bookmarkStart w:id="1112" w:name="_Toc366072523"/>
      <w:bookmarkStart w:id="1113" w:name="_Toc497224222"/>
      <w:bookmarkStart w:id="1114" w:name="_Toc342296755"/>
      <w:bookmarkStart w:id="1115" w:name="_Toc340672864"/>
      <w:bookmarkStart w:id="1116" w:name="_Toc25853"/>
      <w:bookmarkStart w:id="1117" w:name="_Toc336681930"/>
      <w:bookmarkStart w:id="1118" w:name="_Toc333237783"/>
      <w:bookmarkStart w:id="1119" w:name="_Toc332270341"/>
      <w:bookmarkStart w:id="1120" w:name="_Toc345513862"/>
      <w:bookmarkStart w:id="1121" w:name="_Toc331684033"/>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pPr>
        <w:pStyle w:val="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22" w:name="_Toc333238629"/>
      <w:bookmarkStart w:id="1123" w:name="_Toc339020229"/>
      <w:bookmarkStart w:id="1124" w:name="_Toc374454596"/>
      <w:bookmarkStart w:id="1125" w:name="_Toc339019885"/>
      <w:bookmarkStart w:id="1126" w:name="_Toc330459981"/>
      <w:bookmarkStart w:id="1127" w:name="_Toc339441083"/>
      <w:bookmarkStart w:id="1128" w:name="_Toc342296756"/>
      <w:bookmarkStart w:id="1129" w:name="_Toc341348334"/>
      <w:bookmarkStart w:id="1130" w:name="_Toc331684034"/>
      <w:bookmarkStart w:id="1131" w:name="_Toc349127622"/>
      <w:bookmarkStart w:id="1132" w:name="_Toc332206704"/>
      <w:bookmarkStart w:id="1133" w:name="_Toc339362296"/>
      <w:bookmarkStart w:id="1134" w:name="_Toc336681576"/>
      <w:bookmarkStart w:id="1135" w:name="_Toc342060370"/>
      <w:bookmarkStart w:id="1136" w:name="_Toc345513863"/>
      <w:bookmarkStart w:id="1137" w:name="_Toc350756446"/>
      <w:bookmarkStart w:id="1138" w:name="_Toc339020091"/>
      <w:bookmarkStart w:id="1139" w:name="_Toc365985175"/>
      <w:bookmarkStart w:id="1140" w:name="_Toc340672865"/>
      <w:bookmarkStart w:id="1141" w:name="_Toc340677066"/>
      <w:bookmarkStart w:id="1142" w:name="_Toc333237673"/>
      <w:bookmarkStart w:id="1143" w:name="_Toc340507438"/>
      <w:bookmarkStart w:id="1144" w:name="_Toc497224223"/>
      <w:bookmarkStart w:id="1145" w:name="_Toc349143585"/>
      <w:bookmarkStart w:id="1146" w:name="_Toc336681931"/>
      <w:bookmarkStart w:id="1147" w:name="_Toc332270342"/>
      <w:bookmarkStart w:id="1148" w:name="_Toc339020011"/>
      <w:bookmarkStart w:id="1149" w:name="_Toc333935342"/>
      <w:bookmarkStart w:id="1150" w:name="_Toc366072524"/>
      <w:bookmarkStart w:id="1151" w:name="_Toc333935683"/>
      <w:bookmarkStart w:id="1152" w:name="_Toc337632354"/>
      <w:bookmarkStart w:id="1153" w:name="_Toc331512894"/>
      <w:bookmarkStart w:id="1154" w:name="_Toc365967069"/>
      <w:bookmarkStart w:id="1155" w:name="_Toc333237784"/>
      <w:bookmarkStart w:id="1156" w:name="_Toc503785425"/>
      <w:bookmarkStart w:id="1157" w:name="_Toc350438745"/>
      <w:bookmarkStart w:id="1158" w:name="_Toc13396"/>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59" w:name="_Toc340677067"/>
      <w:bookmarkStart w:id="1160" w:name="_Toc366072525"/>
      <w:bookmarkStart w:id="1161" w:name="_Toc336681932"/>
      <w:bookmarkStart w:id="1162" w:name="_Toc332270343"/>
      <w:bookmarkStart w:id="1163" w:name="_Toc333935684"/>
      <w:bookmarkStart w:id="1164" w:name="_Toc349127623"/>
      <w:bookmarkStart w:id="1165" w:name="_Toc333237674"/>
      <w:bookmarkStart w:id="1166" w:name="_Toc332206705"/>
      <w:bookmarkStart w:id="1167" w:name="_Toc339020012"/>
      <w:bookmarkStart w:id="1168" w:name="_Toc350438746"/>
      <w:bookmarkStart w:id="1169" w:name="_Toc330459982"/>
      <w:bookmarkStart w:id="1170" w:name="_Toc337632355"/>
      <w:bookmarkStart w:id="1171" w:name="_Toc340507439"/>
      <w:bookmarkStart w:id="1172" w:name="_Toc331684035"/>
      <w:bookmarkStart w:id="1173" w:name="_Toc345513864"/>
      <w:bookmarkStart w:id="1174" w:name="_Toc349143586"/>
      <w:bookmarkStart w:id="1175" w:name="_Toc339020092"/>
      <w:bookmarkStart w:id="1176" w:name="_Toc350756447"/>
      <w:bookmarkStart w:id="1177" w:name="_Toc339441084"/>
      <w:bookmarkStart w:id="1178" w:name="_Toc339362297"/>
      <w:bookmarkStart w:id="1179" w:name="_Toc342060371"/>
      <w:bookmarkStart w:id="1180" w:name="_Toc341348335"/>
      <w:bookmarkStart w:id="1181" w:name="_Toc333237785"/>
      <w:bookmarkStart w:id="1182" w:name="_Toc340672866"/>
      <w:bookmarkStart w:id="1183" w:name="_Toc374454597"/>
      <w:bookmarkStart w:id="1184" w:name="_Toc18000"/>
      <w:bookmarkStart w:id="1185" w:name="_Toc331512895"/>
      <w:bookmarkStart w:id="1186" w:name="_Toc339020230"/>
      <w:bookmarkStart w:id="1187" w:name="_Toc336681577"/>
      <w:bookmarkStart w:id="1188" w:name="_Toc365985176"/>
      <w:bookmarkStart w:id="1189" w:name="_Toc333935343"/>
      <w:bookmarkStart w:id="1190" w:name="_Toc365967070"/>
      <w:bookmarkStart w:id="1191" w:name="_Toc342296757"/>
      <w:bookmarkStart w:id="1192" w:name="_Toc339019886"/>
      <w:bookmarkStart w:id="1193" w:name="_Toc333238630"/>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94" w:name="_Toc350438747"/>
      <w:bookmarkStart w:id="1195" w:name="_Toc332206706"/>
      <w:bookmarkStart w:id="1196" w:name="_Toc339020231"/>
      <w:bookmarkStart w:id="1197" w:name="_Toc342060372"/>
      <w:bookmarkStart w:id="1198" w:name="_Toc349143587"/>
      <w:bookmarkStart w:id="1199" w:name="_Toc342296758"/>
      <w:bookmarkStart w:id="1200" w:name="_Toc366072526"/>
      <w:bookmarkStart w:id="1201" w:name="_Toc333935685"/>
      <w:bookmarkStart w:id="1202" w:name="_Toc503785426"/>
      <w:bookmarkStart w:id="1203" w:name="_Toc330459983"/>
      <w:bookmarkStart w:id="1204" w:name="_Toc339362298"/>
      <w:bookmarkStart w:id="1205" w:name="_Toc332270344"/>
      <w:bookmarkStart w:id="1206" w:name="_Toc345513865"/>
      <w:bookmarkStart w:id="1207" w:name="_Toc339019887"/>
      <w:bookmarkStart w:id="1208" w:name="_Toc333237675"/>
      <w:bookmarkStart w:id="1209" w:name="_Toc341348336"/>
      <w:bookmarkStart w:id="1210" w:name="_Toc339020093"/>
      <w:bookmarkStart w:id="1211" w:name="_Toc339020013"/>
      <w:bookmarkStart w:id="1212" w:name="_Toc336681933"/>
      <w:bookmarkStart w:id="1213" w:name="_Toc333237786"/>
      <w:bookmarkStart w:id="1214" w:name="_Toc333935344"/>
      <w:bookmarkStart w:id="1215" w:name="_Toc350756448"/>
      <w:bookmarkStart w:id="1216" w:name="_Toc340677068"/>
      <w:bookmarkStart w:id="1217" w:name="_Toc365985177"/>
      <w:bookmarkStart w:id="1218" w:name="_Toc336681578"/>
      <w:bookmarkStart w:id="1219" w:name="_Toc331512896"/>
      <w:bookmarkStart w:id="1220" w:name="_Toc340507440"/>
      <w:bookmarkStart w:id="1221" w:name="_Toc16905"/>
      <w:bookmarkStart w:id="1222" w:name="_Toc337632356"/>
      <w:bookmarkStart w:id="1223" w:name="_Toc374454598"/>
      <w:bookmarkStart w:id="1224" w:name="_Toc365967071"/>
      <w:bookmarkStart w:id="1225" w:name="_Toc339441085"/>
      <w:bookmarkStart w:id="1226" w:name="_Toc340672867"/>
      <w:bookmarkStart w:id="1227" w:name="_Toc497224224"/>
      <w:bookmarkStart w:id="1228" w:name="_Toc349127624"/>
      <w:bookmarkStart w:id="1229" w:name="_Toc333238631"/>
      <w:bookmarkStart w:id="1230" w:name="_Toc331684036"/>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31" w:name="_Toc365967072"/>
      <w:bookmarkStart w:id="1232" w:name="_Toc350438748"/>
      <w:bookmarkStart w:id="1233" w:name="_Toc339362299"/>
      <w:bookmarkStart w:id="1234" w:name="_Toc339019888"/>
      <w:bookmarkStart w:id="1235" w:name="_Toc339020014"/>
      <w:bookmarkStart w:id="1236" w:name="_Toc336681934"/>
      <w:bookmarkStart w:id="1237" w:name="_Toc330459984"/>
      <w:bookmarkStart w:id="1238" w:name="_Toc350756449"/>
      <w:bookmarkStart w:id="1239" w:name="_Toc339020232"/>
      <w:bookmarkStart w:id="1240" w:name="_Toc340677069"/>
      <w:bookmarkStart w:id="1241" w:name="_Toc342060373"/>
      <w:bookmarkStart w:id="1242" w:name="_Toc333238632"/>
      <w:bookmarkStart w:id="1243" w:name="_Toc333237787"/>
      <w:bookmarkStart w:id="1244" w:name="_Toc366072527"/>
      <w:bookmarkStart w:id="1245" w:name="_Toc337632357"/>
      <w:bookmarkStart w:id="1246" w:name="_Toc333935686"/>
      <w:bookmarkStart w:id="1247" w:name="_Toc339020094"/>
      <w:bookmarkStart w:id="1248" w:name="_Toc331512897"/>
      <w:bookmarkStart w:id="1249" w:name="_Toc340672868"/>
      <w:bookmarkStart w:id="1250" w:name="_Toc342296759"/>
      <w:bookmarkStart w:id="1251" w:name="_Toc333237676"/>
      <w:bookmarkStart w:id="1252" w:name="_Toc340507441"/>
      <w:bookmarkStart w:id="1253" w:name="_Toc365985178"/>
      <w:bookmarkStart w:id="1254" w:name="_Toc349127625"/>
      <w:bookmarkStart w:id="1255" w:name="_Toc333935345"/>
      <w:bookmarkStart w:id="1256" w:name="_Toc25795"/>
      <w:bookmarkStart w:id="1257" w:name="_Toc331684037"/>
      <w:bookmarkStart w:id="1258" w:name="_Toc339441086"/>
      <w:bookmarkStart w:id="1259" w:name="_Toc332206707"/>
      <w:bookmarkStart w:id="1260" w:name="_Toc332270345"/>
      <w:bookmarkStart w:id="1261" w:name="_Toc345513866"/>
      <w:bookmarkStart w:id="1262" w:name="_Toc374454599"/>
      <w:bookmarkStart w:id="1263" w:name="_Toc349143588"/>
      <w:bookmarkStart w:id="1264" w:name="_Toc341348337"/>
      <w:bookmarkStart w:id="1265" w:name="_Toc336681579"/>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66" w:name="_Toc339020095"/>
      <w:bookmarkStart w:id="1267" w:name="_Toc342296760"/>
      <w:bookmarkStart w:id="1268" w:name="_Toc342060374"/>
      <w:bookmarkStart w:id="1269" w:name="_Toc341348338"/>
      <w:bookmarkStart w:id="1270" w:name="_Toc340672869"/>
      <w:bookmarkStart w:id="1271" w:name="_Toc333237677"/>
      <w:bookmarkStart w:id="1272" w:name="_Toc340507442"/>
      <w:bookmarkStart w:id="1273" w:name="_Toc340677070"/>
      <w:bookmarkStart w:id="1274" w:name="_Toc339020015"/>
      <w:bookmarkStart w:id="1275" w:name="_Toc345513867"/>
      <w:bookmarkStart w:id="1276" w:name="_Toc332206708"/>
      <w:bookmarkStart w:id="1277" w:name="_Toc339019889"/>
      <w:bookmarkStart w:id="1278" w:name="_Toc331684038"/>
      <w:bookmarkStart w:id="1279" w:name="_Toc349127626"/>
      <w:bookmarkStart w:id="1280" w:name="_Toc365967073"/>
      <w:bookmarkStart w:id="1281" w:name="_Toc339441087"/>
      <w:bookmarkStart w:id="1282" w:name="_Toc333935687"/>
      <w:bookmarkStart w:id="1283" w:name="_Toc336681580"/>
      <w:bookmarkStart w:id="1284" w:name="_Toc332270346"/>
      <w:bookmarkStart w:id="1285" w:name="_Toc349143589"/>
      <w:bookmarkStart w:id="1286" w:name="_Toc350756450"/>
      <w:bookmarkStart w:id="1287" w:name="_Toc339020233"/>
      <w:bookmarkStart w:id="1288" w:name="_Toc350438749"/>
      <w:bookmarkStart w:id="1289" w:name="_Toc331512898"/>
      <w:bookmarkStart w:id="1290" w:name="_Toc333237788"/>
      <w:bookmarkStart w:id="1291" w:name="_Toc336681935"/>
      <w:bookmarkStart w:id="1292" w:name="_Toc374454600"/>
      <w:bookmarkStart w:id="1293" w:name="_Toc365985179"/>
      <w:bookmarkStart w:id="1294" w:name="_Toc330459985"/>
      <w:bookmarkStart w:id="1295" w:name="_Toc333238633"/>
      <w:bookmarkStart w:id="1296" w:name="_Toc337632358"/>
      <w:bookmarkStart w:id="1297" w:name="_Toc31251"/>
      <w:bookmarkStart w:id="1298" w:name="_Toc366072528"/>
      <w:bookmarkStart w:id="1299" w:name="_Toc333935346"/>
      <w:bookmarkStart w:id="1300" w:name="_Toc339362300"/>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500861023"/>
      <w:bookmarkStart w:id="1303"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04" w:name="_Toc366072529"/>
      <w:bookmarkStart w:id="1305" w:name="_Toc17435"/>
      <w:bookmarkStart w:id="1306" w:name="_Toc327368025"/>
      <w:bookmarkStart w:id="1307" w:name="_Toc327367761"/>
      <w:bookmarkStart w:id="1308" w:name="_Toc333935347"/>
      <w:bookmarkStart w:id="1309" w:name="_Toc342296761"/>
      <w:bookmarkStart w:id="1310" w:name="_Toc336681581"/>
      <w:bookmarkStart w:id="1311" w:name="_Toc339020234"/>
      <w:bookmarkStart w:id="1312" w:name="_Toc333935688"/>
      <w:bookmarkStart w:id="1313" w:name="_Toc342060375"/>
      <w:bookmarkStart w:id="1314" w:name="_Toc332206709"/>
      <w:bookmarkStart w:id="1315" w:name="_Toc333237789"/>
      <w:bookmarkStart w:id="1316" w:name="_Toc330459986"/>
      <w:bookmarkStart w:id="1317" w:name="_Toc341348339"/>
      <w:bookmarkStart w:id="1318" w:name="_Toc333237678"/>
      <w:bookmarkStart w:id="1319" w:name="_Toc333238634"/>
      <w:bookmarkStart w:id="1320" w:name="_Toc339019890"/>
      <w:bookmarkStart w:id="1321" w:name="_Toc336681936"/>
      <w:bookmarkStart w:id="1322" w:name="_Toc337632359"/>
      <w:bookmarkStart w:id="1323" w:name="_Toc345513902"/>
      <w:bookmarkStart w:id="1324" w:name="_Toc340507443"/>
      <w:bookmarkStart w:id="1325" w:name="_Toc332270347"/>
      <w:bookmarkStart w:id="1326" w:name="_Toc340677071"/>
      <w:bookmarkStart w:id="1327" w:name="_Toc331512899"/>
      <w:bookmarkStart w:id="1328" w:name="_Toc339441088"/>
      <w:bookmarkStart w:id="1329" w:name="_Toc331684039"/>
      <w:bookmarkStart w:id="1330" w:name="_Toc339020096"/>
      <w:bookmarkStart w:id="1331" w:name="_Toc339020016"/>
      <w:bookmarkStart w:id="1332" w:name="_Toc340672870"/>
      <w:bookmarkStart w:id="1333" w:name="_Toc339362301"/>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26066260"/>
      <w:bookmarkStart w:id="1335" w:name="_Toc491658680"/>
      <w:bookmarkStart w:id="1336" w:name="_Toc500861027"/>
      <w:bookmarkStart w:id="1337" w:name="_Toc6397151"/>
      <w:bookmarkStart w:id="1338"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39" w:name="_Toc340507444"/>
      <w:bookmarkStart w:id="1340" w:name="_Toc333238635"/>
      <w:bookmarkStart w:id="1341" w:name="_Toc336681582"/>
      <w:bookmarkStart w:id="1342" w:name="_Toc366072530"/>
      <w:bookmarkStart w:id="1343" w:name="_Toc330459987"/>
      <w:bookmarkStart w:id="1344" w:name="_Toc333935348"/>
      <w:bookmarkStart w:id="1345" w:name="_Toc365967074"/>
      <w:bookmarkStart w:id="1346" w:name="_Toc339441089"/>
      <w:bookmarkStart w:id="1347" w:name="_Toc341348340"/>
      <w:bookmarkStart w:id="1348" w:name="_Toc333237679"/>
      <w:bookmarkStart w:id="1349" w:name="_Toc332206710"/>
      <w:bookmarkStart w:id="1350" w:name="_Toc374454602"/>
      <w:bookmarkStart w:id="1351" w:name="_Toc339019891"/>
      <w:bookmarkStart w:id="1352" w:name="_Toc333237790"/>
      <w:bookmarkStart w:id="1353" w:name="_Toc340677072"/>
      <w:bookmarkStart w:id="1354" w:name="_Toc349143591"/>
      <w:bookmarkStart w:id="1355" w:name="_Toc339362302"/>
      <w:bookmarkStart w:id="1356" w:name="_Toc345513903"/>
      <w:bookmarkStart w:id="1357" w:name="_Toc332270348"/>
      <w:bookmarkStart w:id="1358" w:name="_Toc331512900"/>
      <w:bookmarkStart w:id="1359" w:name="_Toc339020017"/>
      <w:bookmarkStart w:id="1360" w:name="_Toc342296762"/>
      <w:bookmarkStart w:id="1361" w:name="_Toc333935689"/>
      <w:bookmarkStart w:id="1362" w:name="_Toc331684040"/>
      <w:bookmarkStart w:id="1363" w:name="_Toc342060376"/>
      <w:bookmarkStart w:id="1364" w:name="_Toc339020235"/>
      <w:bookmarkStart w:id="1365" w:name="_Toc337632360"/>
      <w:bookmarkStart w:id="1366" w:name="_Toc365985180"/>
      <w:bookmarkStart w:id="1367" w:name="_Toc350756452"/>
      <w:bookmarkStart w:id="1368" w:name="_Toc340672871"/>
      <w:bookmarkStart w:id="1369" w:name="_Toc350438751"/>
      <w:bookmarkStart w:id="1370" w:name="_Toc349127628"/>
      <w:bookmarkStart w:id="1371" w:name="_Toc206"/>
      <w:bookmarkStart w:id="1372" w:name="_Toc339020097"/>
      <w:bookmarkStart w:id="1373" w:name="_Toc336681937"/>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4" w:name="_Toc4158"/>
      <w:bookmarkStart w:id="1375" w:name="_Toc374454603"/>
      <w:bookmarkStart w:id="1376" w:name="_Toc366072531"/>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3970"/>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40677075"/>
      <w:bookmarkStart w:id="1382" w:name="_Toc339020020"/>
      <w:bookmarkStart w:id="1383" w:name="_Toc333237682"/>
      <w:bookmarkStart w:id="1384" w:name="_Toc340507447"/>
      <w:bookmarkStart w:id="1385" w:name="_Toc331512903"/>
      <w:bookmarkStart w:id="1386" w:name="_Toc349127631"/>
      <w:bookmarkStart w:id="1387" w:name="_Toc345513906"/>
      <w:bookmarkStart w:id="1388" w:name="_Toc333238638"/>
      <w:bookmarkStart w:id="1389" w:name="_Toc365967077"/>
      <w:bookmarkStart w:id="1390" w:name="_Toc342060379"/>
      <w:bookmarkStart w:id="1391" w:name="_Toc339020238"/>
      <w:bookmarkStart w:id="1392" w:name="_Toc342296765"/>
      <w:bookmarkStart w:id="1393" w:name="_Toc336681585"/>
      <w:bookmarkStart w:id="1394" w:name="_Toc349143594"/>
      <w:bookmarkStart w:id="1395" w:name="_Toc339362305"/>
      <w:bookmarkStart w:id="1396" w:name="_Toc350756455"/>
      <w:bookmarkStart w:id="1397" w:name="_Toc350438754"/>
      <w:bookmarkStart w:id="1398" w:name="_Toc339019894"/>
      <w:bookmarkStart w:id="1399" w:name="_Toc333935692"/>
      <w:bookmarkStart w:id="1400" w:name="_Toc333935351"/>
      <w:bookmarkStart w:id="1401" w:name="_Toc340672874"/>
      <w:bookmarkStart w:id="1402" w:name="_Toc332270351"/>
      <w:bookmarkStart w:id="1403" w:name="_Toc339441092"/>
      <w:bookmarkStart w:id="1404" w:name="_Toc339020100"/>
      <w:bookmarkStart w:id="1405" w:name="_Toc337632363"/>
      <w:bookmarkStart w:id="1406" w:name="_Toc332206713"/>
      <w:bookmarkStart w:id="1407" w:name="_Toc330459990"/>
      <w:bookmarkStart w:id="1408" w:name="_Toc333237793"/>
      <w:bookmarkStart w:id="1409" w:name="_Toc341348343"/>
      <w:bookmarkStart w:id="1410" w:name="_Toc365985183"/>
      <w:bookmarkStart w:id="1411" w:name="_Toc336681940"/>
      <w:bookmarkStart w:id="1412" w:name="_Toc33168404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20079"/>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16" w:name="_Toc365967078"/>
      <w:bookmarkStart w:id="1417" w:name="_Toc331684044"/>
      <w:bookmarkStart w:id="1418" w:name="_Toc350756456"/>
      <w:bookmarkStart w:id="1419" w:name="_Toc339362306"/>
      <w:bookmarkStart w:id="1420" w:name="_Toc336681586"/>
      <w:bookmarkStart w:id="1421" w:name="_Toc349143595"/>
      <w:bookmarkStart w:id="1422" w:name="_Toc467236759"/>
      <w:bookmarkStart w:id="1423" w:name="_Toc339020239"/>
      <w:bookmarkStart w:id="1424" w:name="_Toc331512904"/>
      <w:bookmarkStart w:id="1425" w:name="_Toc333237683"/>
      <w:bookmarkStart w:id="1426" w:name="_Toc342060380"/>
      <w:bookmarkStart w:id="1427" w:name="_Toc336681941"/>
      <w:bookmarkStart w:id="1428" w:name="_Toc333935693"/>
      <w:bookmarkStart w:id="1429" w:name="_Toc366072534"/>
      <w:bookmarkStart w:id="1430" w:name="_Toc340672875"/>
      <w:bookmarkStart w:id="1431" w:name="_Toc332270352"/>
      <w:bookmarkStart w:id="1432" w:name="_Toc340677076"/>
      <w:bookmarkStart w:id="1433" w:name="_Toc339019895"/>
      <w:bookmarkStart w:id="1434" w:name="_Toc479991601"/>
      <w:bookmarkStart w:id="1435" w:name="_Toc340507448"/>
      <w:bookmarkStart w:id="1436" w:name="_Toc468157555"/>
      <w:bookmarkStart w:id="1437" w:name="_Toc330459991"/>
      <w:bookmarkStart w:id="1438" w:name="_Toc339441093"/>
      <w:bookmarkStart w:id="1439" w:name="_Toc480020276"/>
      <w:bookmarkStart w:id="1440" w:name="_Toc345513907"/>
      <w:bookmarkStart w:id="1441" w:name="_Toc365985184"/>
      <w:bookmarkStart w:id="1442" w:name="_Toc339020021"/>
      <w:bookmarkStart w:id="1443" w:name="_Toc374454606"/>
      <w:bookmarkStart w:id="1444" w:name="_Toc342296766"/>
      <w:bookmarkStart w:id="1445" w:name="_Toc333238639"/>
      <w:bookmarkStart w:id="1446" w:name="_Toc500861016"/>
      <w:bookmarkStart w:id="1447" w:name="_Toc341348344"/>
      <w:bookmarkStart w:id="1448" w:name="_Toc480010727"/>
      <w:bookmarkStart w:id="1449" w:name="_Toc491658670"/>
      <w:bookmarkStart w:id="1450" w:name="_Toc333935352"/>
      <w:bookmarkStart w:id="1451" w:name="_Toc333237794"/>
      <w:bookmarkStart w:id="1452" w:name="_Toc332206714"/>
      <w:bookmarkStart w:id="1453" w:name="_Toc468606048"/>
      <w:bookmarkStart w:id="1454" w:name="_Toc349127632"/>
      <w:bookmarkStart w:id="1455" w:name="_Toc339020101"/>
      <w:bookmarkStart w:id="1456" w:name="_Toc337632364"/>
      <w:bookmarkStart w:id="1457" w:name="_Toc467987842"/>
      <w:bookmarkStart w:id="1458" w:name="_Toc350438755"/>
      <w:bookmarkStart w:id="1459" w:name="_Toc480021072"/>
      <w:bookmarkStart w:id="1460" w:name="_Toc19246"/>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63" w:name="_Toc339020240"/>
      <w:bookmarkStart w:id="1464" w:name="_Toc480021076"/>
      <w:bookmarkStart w:id="1465" w:name="_Toc340677077"/>
      <w:bookmarkStart w:id="1466" w:name="_Toc467236763"/>
      <w:bookmarkStart w:id="1467" w:name="_Toc366072535"/>
      <w:bookmarkStart w:id="1468" w:name="_Toc339362307"/>
      <w:bookmarkStart w:id="1469" w:name="_Toc349143596"/>
      <w:bookmarkStart w:id="1470" w:name="_Toc339441094"/>
      <w:bookmarkStart w:id="1471" w:name="_Toc336681942"/>
      <w:bookmarkStart w:id="1472" w:name="_Toc342060381"/>
      <w:bookmarkStart w:id="1473" w:name="_Toc340672876"/>
      <w:bookmarkStart w:id="1474" w:name="_Toc336681587"/>
      <w:bookmarkStart w:id="1475" w:name="_Toc365967079"/>
      <w:bookmarkStart w:id="1476" w:name="_Toc337632365"/>
      <w:bookmarkStart w:id="1477" w:name="_Toc468157559"/>
      <w:bookmarkStart w:id="1478" w:name="_Toc349127633"/>
      <w:bookmarkStart w:id="1479" w:name="_Toc350756457"/>
      <w:bookmarkStart w:id="1480" w:name="_Toc479991605"/>
      <w:bookmarkStart w:id="1481" w:name="_Toc330459992"/>
      <w:bookmarkStart w:id="1482" w:name="_Toc339019896"/>
      <w:bookmarkStart w:id="1483" w:name="_Toc339020022"/>
      <w:bookmarkStart w:id="1484" w:name="_Toc454701402"/>
      <w:bookmarkStart w:id="1485" w:name="_Toc332206715"/>
      <w:bookmarkStart w:id="1486" w:name="_Toc341348345"/>
      <w:bookmarkStart w:id="1487" w:name="_Toc333237795"/>
      <w:bookmarkStart w:id="1488" w:name="_Toc458262635"/>
      <w:bookmarkStart w:id="1489" w:name="_Toc500861020"/>
      <w:bookmarkStart w:id="1490" w:name="_Toc345513908"/>
      <w:bookmarkStart w:id="1491" w:name="_Toc331512905"/>
      <w:bookmarkStart w:id="1492" w:name="_Toc333935694"/>
      <w:bookmarkStart w:id="1493" w:name="_Toc480010731"/>
      <w:bookmarkStart w:id="1494" w:name="_Toc333935353"/>
      <w:bookmarkStart w:id="1495" w:name="_Toc480020280"/>
      <w:bookmarkStart w:id="1496" w:name="_Toc331684045"/>
      <w:bookmarkStart w:id="1497" w:name="_Toc350438756"/>
      <w:bookmarkStart w:id="1498" w:name="_Toc6474"/>
      <w:bookmarkStart w:id="1499" w:name="_Toc339020102"/>
      <w:bookmarkStart w:id="1500" w:name="_Toc491658674"/>
      <w:bookmarkStart w:id="1501" w:name="_Toc374454607"/>
      <w:bookmarkStart w:id="1502" w:name="_Toc333238640"/>
      <w:bookmarkStart w:id="1503" w:name="_Toc467987846"/>
      <w:bookmarkStart w:id="1504" w:name="_Toc365985185"/>
      <w:bookmarkStart w:id="1505" w:name="_Toc332270353"/>
      <w:bookmarkStart w:id="1506" w:name="_Toc342296767"/>
      <w:bookmarkStart w:id="1507" w:name="_Toc340507449"/>
      <w:bookmarkStart w:id="1508" w:name="_Toc333237684"/>
      <w:bookmarkStart w:id="1509" w:name="_Toc468606052"/>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66681897"/>
      <w:bookmarkStart w:id="1511" w:name="_Toc373401413"/>
      <w:bookmarkStart w:id="1512" w:name="_Toc369700990"/>
      <w:bookmarkStart w:id="1513" w:name="_Toc378261823"/>
      <w:bookmarkStart w:id="1514" w:name="_Toc374093632"/>
      <w:bookmarkStart w:id="1515" w:name="_Toc370983962"/>
      <w:bookmarkStart w:id="1516" w:name="_Toc379896705"/>
      <w:bookmarkStart w:id="1517" w:name="_Toc370309169"/>
      <w:bookmarkStart w:id="1518" w:name="_Toc383069738"/>
      <w:bookmarkStart w:id="1519" w:name="_Toc377129068"/>
      <w:bookmarkStart w:id="1520" w:name="_Toc367095382"/>
      <w:bookmarkStart w:id="1521" w:name="_Toc372209289"/>
      <w:bookmarkStart w:id="1522" w:name="_Toc366072536"/>
      <w:bookmarkStart w:id="1523" w:name="_Toc374454608"/>
      <w:bookmarkStart w:id="1524" w:name="_Toc350756458"/>
      <w:bookmarkStart w:id="1525" w:name="_Toc332270354"/>
      <w:bookmarkStart w:id="1526" w:name="_Toc365985186"/>
      <w:bookmarkStart w:id="1527" w:name="_Toc333238641"/>
      <w:bookmarkStart w:id="1528" w:name="_Toc350438757"/>
      <w:bookmarkStart w:id="1529" w:name="_Toc339362308"/>
      <w:bookmarkStart w:id="1530" w:name="_Toc333237685"/>
      <w:bookmarkStart w:id="1531" w:name="_Toc331684046"/>
      <w:bookmarkStart w:id="1532" w:name="_Toc339020103"/>
      <w:bookmarkStart w:id="1533" w:name="_Toc333237796"/>
      <w:bookmarkStart w:id="1534" w:name="_Toc333935695"/>
      <w:bookmarkStart w:id="1535" w:name="_Toc349143597"/>
      <w:bookmarkStart w:id="1536" w:name="_Toc341348346"/>
      <w:bookmarkStart w:id="1537" w:name="_Toc342296768"/>
      <w:bookmarkStart w:id="1538" w:name="_Toc333935354"/>
      <w:bookmarkStart w:id="1539" w:name="_Toc339020241"/>
      <w:bookmarkStart w:id="1540" w:name="_Toc332206716"/>
      <w:bookmarkStart w:id="1541" w:name="_Toc339020023"/>
      <w:bookmarkStart w:id="1542" w:name="_Toc340672877"/>
      <w:bookmarkStart w:id="1543" w:name="_Toc331512906"/>
      <w:bookmarkStart w:id="1544" w:name="_Toc365967080"/>
      <w:bookmarkStart w:id="1545" w:name="_Toc337632366"/>
      <w:bookmarkStart w:id="1546" w:name="_Toc336681588"/>
      <w:bookmarkStart w:id="1547" w:name="_Toc349127634"/>
      <w:bookmarkStart w:id="1548" w:name="_Toc339019897"/>
      <w:bookmarkStart w:id="1549" w:name="_Toc330459993"/>
      <w:bookmarkStart w:id="1550" w:name="_Toc336681943"/>
      <w:bookmarkStart w:id="1551" w:name="_Toc339441095"/>
      <w:bookmarkStart w:id="1552" w:name="_Toc340507450"/>
      <w:bookmarkStart w:id="1553" w:name="_Toc345513909"/>
      <w:bookmarkStart w:id="1554" w:name="_Toc340677078"/>
      <w:bookmarkStart w:id="1555" w:name="_Toc342060382"/>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4"/>
        <w:numPr>
          <w:ilvl w:val="0"/>
          <w:numId w:val="0"/>
        </w:numPr>
        <w:rPr>
          <w:color w:val="000000" w:themeColor="text1"/>
          <w:sz w:val="24"/>
          <w:highlight w:val="none"/>
          <w14:textFill>
            <w14:solidFill>
              <w14:schemeClr w14:val="tx1"/>
            </w14:solidFill>
          </w14:textFill>
        </w:rPr>
      </w:pPr>
      <w:bookmarkStart w:id="1556" w:name="_Toc432682726"/>
      <w:bookmarkStart w:id="1557" w:name="_Toc20251"/>
      <w:bookmarkStart w:id="1558" w:name="_Toc430771059"/>
      <w:bookmarkStart w:id="1559" w:name="_Toc480020283"/>
      <w:bookmarkStart w:id="1560" w:name="_Toc468157562"/>
      <w:bookmarkStart w:id="1561" w:name="_Toc480010734"/>
      <w:bookmarkStart w:id="1562" w:name="_Toc467987849"/>
      <w:bookmarkStart w:id="1563" w:name="_Toc500861024"/>
      <w:bookmarkStart w:id="1564" w:name="_Toc480021079"/>
      <w:bookmarkStart w:id="1565" w:name="_Toc491658677"/>
      <w:bookmarkStart w:id="1566" w:name="_Toc467236766"/>
      <w:bookmarkStart w:id="1567" w:name="_Toc468606055"/>
      <w:bookmarkStart w:id="1568" w:name="_Toc479991608"/>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8" w:name="_Toc17839"/>
      <w:r>
        <w:rPr>
          <w:rFonts w:hint="eastAsia"/>
          <w:color w:val="000000" w:themeColor="text1"/>
          <w:sz w:val="24"/>
          <w:highlight w:val="none"/>
          <w14:textFill>
            <w14:solidFill>
              <w14:schemeClr w14:val="tx1"/>
            </w14:solidFill>
          </w14:textFill>
        </w:rPr>
        <w:t>H、评标细则</w:t>
      </w:r>
      <w:bookmarkEnd w:id="1578"/>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265"/>
        <w:gridCol w:w="2134"/>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2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1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2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34</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1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36</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635" w:type="dxa"/>
        <w:jc w:val="center"/>
        <w:shd w:val="clear" w:color="auto" w:fill="FFFFFF"/>
        <w:tblLayout w:type="fixed"/>
        <w:tblCellMar>
          <w:top w:w="0" w:type="dxa"/>
          <w:left w:w="0" w:type="dxa"/>
          <w:bottom w:w="0" w:type="dxa"/>
          <w:right w:w="0" w:type="dxa"/>
        </w:tblCellMar>
      </w:tblPr>
      <w:tblGrid>
        <w:gridCol w:w="913"/>
        <w:gridCol w:w="1975"/>
        <w:gridCol w:w="964"/>
        <w:gridCol w:w="5783"/>
      </w:tblGrid>
      <w:tr>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9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9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5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2074"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9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技术指标响应情况</w:t>
            </w:r>
          </w:p>
        </w:tc>
        <w:tc>
          <w:tcPr>
            <w:tcW w:w="9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tc>
        <w:tc>
          <w:tcPr>
            <w:tcW w:w="5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1、作训迷彩服和迷彩帽（涤棉布料）</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2、作训迷彩T恤（丝光棉，正品）</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3、低腰迷彩鞋（帆布面料，防震橡胶底）</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根据投标人提供的样版及上述</w:t>
            </w:r>
            <w:r>
              <w:rPr>
                <w:rFonts w:hint="eastAsia" w:ascii="宋体" w:hAnsi="宋体" w:eastAsia="宋体" w:cs="宋体"/>
                <w:color w:val="000000" w:themeColor="text1"/>
                <w:highlight w:val="none"/>
                <w:lang w:val="en-US" w:eastAsia="zh-CN"/>
                <w14:textFill>
                  <w14:solidFill>
                    <w14:schemeClr w14:val="tx1"/>
                  </w14:solidFill>
                </w14:textFill>
              </w:rPr>
              <w:t>物品的</w:t>
            </w:r>
            <w:r>
              <w:rPr>
                <w:rFonts w:hint="eastAsia" w:ascii="宋体" w:hAnsi="宋体" w:eastAsia="宋体" w:cs="宋体"/>
                <w:color w:val="000000" w:themeColor="text1"/>
                <w:highlight w:val="none"/>
                <w:lang w:eastAsia="zh-CN"/>
                <w14:textFill>
                  <w14:solidFill>
                    <w14:schemeClr w14:val="tx1"/>
                  </w14:solidFill>
                </w14:textFill>
              </w:rPr>
              <w:t>检测报告进行评分，提供的样版和</w:t>
            </w:r>
            <w:r>
              <w:rPr>
                <w:rFonts w:hint="eastAsia" w:ascii="宋体" w:hAnsi="宋体" w:eastAsia="宋体" w:cs="宋体"/>
                <w:color w:val="000000" w:themeColor="text1"/>
                <w:highlight w:val="none"/>
                <w:lang w:val="en-US" w:eastAsia="zh-CN"/>
                <w14:textFill>
                  <w14:solidFill>
                    <w14:schemeClr w14:val="tx1"/>
                  </w14:solidFill>
                </w14:textFill>
              </w:rPr>
              <w:t>检测报告的材质均</w:t>
            </w:r>
            <w:r>
              <w:rPr>
                <w:rFonts w:hint="eastAsia" w:ascii="宋体" w:hAnsi="宋体" w:eastAsia="宋体" w:cs="宋体"/>
                <w:color w:val="000000" w:themeColor="text1"/>
                <w:highlight w:val="none"/>
                <w:lang w:eastAsia="zh-CN"/>
                <w14:textFill>
                  <w14:solidFill>
                    <w14:schemeClr w14:val="tx1"/>
                  </w14:solidFill>
                </w14:textFill>
              </w:rPr>
              <w:t>符合文件要求的一项得5分，未提供不得分，满分</w:t>
            </w:r>
            <w:r>
              <w:rPr>
                <w:rFonts w:hint="eastAsia" w:ascii="宋体" w:hAnsi="宋体" w:eastAsia="宋体" w:cs="宋体"/>
                <w:color w:val="000000" w:themeColor="text1"/>
                <w:highlight w:val="none"/>
                <w:lang w:val="en-US" w:eastAsia="zh-CN"/>
                <w14:textFill>
                  <w14:solidFill>
                    <w14:schemeClr w14:val="tx1"/>
                  </w14:solidFill>
                </w14:textFill>
              </w:rPr>
              <w:t>15分</w:t>
            </w:r>
            <w:r>
              <w:rPr>
                <w:rFonts w:hint="eastAsia" w:ascii="宋体" w:hAnsi="宋体" w:eastAsia="宋体" w:cs="宋体"/>
                <w:color w:val="000000" w:themeColor="text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、外腰带（帆布塑料扣头）</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、内腰带（帆布塑料扣头）</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根据投标人提供的样版进行评分，符合文件要求的一项得5分，未提供不得分，满分</w:t>
            </w:r>
            <w:r>
              <w:rPr>
                <w:rFonts w:hint="eastAsia" w:ascii="宋体" w:hAnsi="宋体" w:eastAsia="宋体" w:cs="宋体"/>
                <w:color w:val="000000" w:themeColor="text1"/>
                <w:highlight w:val="none"/>
                <w:lang w:val="en-US" w:eastAsia="zh-CN"/>
                <w14:textFill>
                  <w14:solidFill>
                    <w14:schemeClr w14:val="tx1"/>
                  </w14:solidFill>
                </w14:textFill>
              </w:rPr>
              <w:t>10分</w:t>
            </w:r>
            <w:r>
              <w:rPr>
                <w:rFonts w:hint="eastAsia" w:ascii="宋体" w:hAnsi="宋体" w:eastAsia="宋体" w:cs="宋体"/>
                <w:color w:val="000000" w:themeColor="text1"/>
                <w:highlight w:val="none"/>
                <w:lang w:eastAsia="zh-CN"/>
                <w14:textFill>
                  <w14:solidFill>
                    <w14:schemeClr w14:val="tx1"/>
                  </w14:solidFill>
                </w14:textFill>
              </w:rPr>
              <w:t>。</w:t>
            </w:r>
          </w:p>
        </w:tc>
      </w:tr>
      <w:tr>
        <w:tblPrEx>
          <w:shd w:val="clear" w:color="auto" w:fill="FFFFFF"/>
          <w:tblCellMar>
            <w:top w:w="0" w:type="dxa"/>
            <w:left w:w="0" w:type="dxa"/>
            <w:bottom w:w="0" w:type="dxa"/>
            <w:right w:w="0" w:type="dxa"/>
          </w:tblCellMar>
        </w:tblPrEx>
        <w:trPr>
          <w:cantSplit/>
          <w:trHeight w:val="1541"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9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质量检测报告</w:t>
            </w:r>
          </w:p>
        </w:tc>
        <w:tc>
          <w:tcPr>
            <w:tcW w:w="9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分</w:t>
            </w:r>
          </w:p>
        </w:tc>
        <w:tc>
          <w:tcPr>
            <w:tcW w:w="5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项目清单1至3项须提供市级以上质监部门出具的质量检测报告（PH值直接接触皮肤标准值及允差为4.0-8.5，甲醛含量直接接触皮肤标准值及允值≤75mg）。</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提供一份符合要求的质量检测报告复印件得3分，三份以上满分</w:t>
            </w: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分，不提供不得分。</w:t>
            </w:r>
          </w:p>
        </w:tc>
      </w:tr>
      <w:tr>
        <w:tblPrEx>
          <w:tblCellMar>
            <w:top w:w="0" w:type="dxa"/>
            <w:left w:w="0" w:type="dxa"/>
            <w:bottom w:w="0" w:type="dxa"/>
            <w:right w:w="0" w:type="dxa"/>
          </w:tblCellMar>
        </w:tblPrEx>
        <w:trPr>
          <w:cantSplit/>
          <w:trHeight w:val="547" w:hRule="atLeast"/>
          <w:jc w:val="center"/>
        </w:trPr>
        <w:tc>
          <w:tcPr>
            <w:tcW w:w="288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9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34</w:t>
            </w:r>
            <w:r>
              <w:rPr>
                <w:rFonts w:hint="eastAsia" w:ascii="宋体" w:hAnsi="宋体" w:eastAsia="宋体" w:cs="宋体"/>
                <w:color w:val="000000" w:themeColor="text1"/>
                <w:highlight w:val="none"/>
                <w14:textFill>
                  <w14:solidFill>
                    <w14:schemeClr w14:val="tx1"/>
                  </w14:solidFill>
                </w14:textFill>
              </w:rPr>
              <w:t>分</w:t>
            </w:r>
          </w:p>
        </w:tc>
        <w:tc>
          <w:tcPr>
            <w:tcW w:w="5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7"/>
        <w:gridCol w:w="1966"/>
        <w:gridCol w:w="967"/>
        <w:gridCol w:w="5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1027"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966"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967"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5743"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1" w:hRule="atLeast"/>
          <w:jc w:val="center"/>
        </w:trPr>
        <w:tc>
          <w:tcPr>
            <w:tcW w:w="1027"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966" w:type="dxa"/>
            <w:tcMar>
              <w:top w:w="0" w:type="dxa"/>
              <w:left w:w="108" w:type="dxa"/>
              <w:bottom w:w="0" w:type="dxa"/>
              <w:right w:w="108" w:type="dxa"/>
            </w:tcMar>
            <w:vAlign w:val="center"/>
          </w:tcPr>
          <w:p>
            <w:pPr>
              <w:pStyle w:val="2"/>
              <w:keepNext w:val="0"/>
              <w:keepLines w:val="0"/>
              <w:pageBreakBefore w:val="0"/>
              <w:widowControl w:val="0"/>
              <w:kinsoku/>
              <w:wordWrap/>
              <w:overflowPunct/>
              <w:topLinePunct w:val="0"/>
              <w:bidi w:val="0"/>
              <w:spacing w:line="32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企业管理认证</w:t>
            </w:r>
          </w:p>
        </w:tc>
        <w:tc>
          <w:tcPr>
            <w:tcW w:w="967" w:type="dxa"/>
            <w:tcMar>
              <w:top w:w="0" w:type="dxa"/>
              <w:left w:w="108" w:type="dxa"/>
              <w:bottom w:w="0" w:type="dxa"/>
              <w:right w:w="108" w:type="dxa"/>
            </w:tcMar>
            <w:vAlign w:val="center"/>
          </w:tcPr>
          <w:p>
            <w:pPr>
              <w:pStyle w:val="2"/>
              <w:keepNext w:val="0"/>
              <w:keepLines w:val="0"/>
              <w:pageBreakBefore w:val="0"/>
              <w:widowControl w:val="0"/>
              <w:kinsoku/>
              <w:wordWrap/>
              <w:overflowPunct/>
              <w:topLinePunct w:val="0"/>
              <w:bidi w:val="0"/>
              <w:spacing w:line="32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tc>
        <w:tc>
          <w:tcPr>
            <w:tcW w:w="5743" w:type="dxa"/>
            <w:tcMar>
              <w:top w:w="0" w:type="dxa"/>
              <w:left w:w="108" w:type="dxa"/>
              <w:bottom w:w="0" w:type="dxa"/>
              <w:right w:w="108" w:type="dxa"/>
            </w:tcMar>
            <w:vAlign w:val="center"/>
          </w:tcPr>
          <w:p>
            <w:pPr>
              <w:pStyle w:val="2"/>
              <w:keepNext w:val="0"/>
              <w:keepLines w:val="0"/>
              <w:pageBreakBefore w:val="0"/>
              <w:widowControl w:val="0"/>
              <w:kinsoku/>
              <w:wordWrap/>
              <w:overflowPunct/>
              <w:topLinePunct w:val="0"/>
              <w:bidi w:val="0"/>
              <w:spacing w:line="320" w:lineRule="exact"/>
              <w:ind w:left="0" w:leftChars="0" w:firstLine="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1、通过ISO9001质量管理体系认证，得3分；</w:t>
            </w:r>
          </w:p>
          <w:p>
            <w:pPr>
              <w:pStyle w:val="2"/>
              <w:keepNext w:val="0"/>
              <w:keepLines w:val="0"/>
              <w:pageBreakBefore w:val="0"/>
              <w:widowControl w:val="0"/>
              <w:kinsoku/>
              <w:wordWrap/>
              <w:overflowPunct/>
              <w:topLinePunct w:val="0"/>
              <w:bidi w:val="0"/>
              <w:spacing w:line="320" w:lineRule="exact"/>
              <w:ind w:left="0" w:leftChars="0" w:firstLine="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2、通过ISO14001环境管理体系认证，得3分；</w:t>
            </w:r>
          </w:p>
          <w:p>
            <w:pPr>
              <w:pStyle w:val="2"/>
              <w:keepNext w:val="0"/>
              <w:keepLines w:val="0"/>
              <w:pageBreakBefore w:val="0"/>
              <w:widowControl w:val="0"/>
              <w:kinsoku/>
              <w:wordWrap/>
              <w:overflowPunct/>
              <w:topLinePunct w:val="0"/>
              <w:bidi w:val="0"/>
              <w:spacing w:line="320" w:lineRule="exact"/>
              <w:ind w:left="0" w:leftChars="0" w:firstLine="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3、通过OHSAS职业健康安全管理体系认证，得3分。</w:t>
            </w:r>
          </w:p>
          <w:p>
            <w:pPr>
              <w:pStyle w:val="2"/>
              <w:keepNext w:val="0"/>
              <w:keepLines w:val="0"/>
              <w:pageBreakBefore w:val="0"/>
              <w:widowControl w:val="0"/>
              <w:kinsoku/>
              <w:wordWrap/>
              <w:overflowPunct/>
              <w:topLinePunct w:val="0"/>
              <w:bidi w:val="0"/>
              <w:spacing w:line="32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（须提供相关认证证书的复印件，不提供的不得分）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1" w:hRule="atLeast"/>
          <w:jc w:val="center"/>
        </w:trPr>
        <w:tc>
          <w:tcPr>
            <w:tcW w:w="1027"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p>
        </w:tc>
        <w:tc>
          <w:tcPr>
            <w:tcW w:w="1966" w:type="dxa"/>
            <w:tcMar>
              <w:top w:w="0" w:type="dxa"/>
              <w:left w:w="108" w:type="dxa"/>
              <w:bottom w:w="0" w:type="dxa"/>
              <w:right w:w="108" w:type="dxa"/>
            </w:tcMar>
            <w:vAlign w:val="center"/>
          </w:tcPr>
          <w:p>
            <w:pPr>
              <w:pStyle w:val="2"/>
              <w:keepNext w:val="0"/>
              <w:keepLines w:val="0"/>
              <w:pageBreakBefore w:val="0"/>
              <w:widowControl w:val="0"/>
              <w:kinsoku/>
              <w:wordWrap/>
              <w:overflowPunct/>
              <w:topLinePunct w:val="0"/>
              <w:bidi w:val="0"/>
              <w:spacing w:line="320" w:lineRule="exact"/>
              <w:ind w:left="0" w:leftChars="0"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同类项目业绩</w:t>
            </w:r>
          </w:p>
        </w:tc>
        <w:tc>
          <w:tcPr>
            <w:tcW w:w="967" w:type="dxa"/>
            <w:tcMar>
              <w:top w:w="0" w:type="dxa"/>
              <w:left w:w="108" w:type="dxa"/>
              <w:bottom w:w="0" w:type="dxa"/>
              <w:right w:w="108" w:type="dxa"/>
            </w:tcMar>
            <w:vAlign w:val="center"/>
          </w:tcPr>
          <w:p>
            <w:pPr>
              <w:pStyle w:val="2"/>
              <w:keepNext w:val="0"/>
              <w:keepLines w:val="0"/>
              <w:pageBreakBefore w:val="0"/>
              <w:widowControl w:val="0"/>
              <w:kinsoku/>
              <w:wordWrap/>
              <w:overflowPunct/>
              <w:topLinePunct w:val="0"/>
              <w:bidi w:val="0"/>
              <w:spacing w:line="320" w:lineRule="exact"/>
              <w:ind w:left="0" w:leftChars="0"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10分</w:t>
            </w:r>
          </w:p>
        </w:tc>
        <w:tc>
          <w:tcPr>
            <w:tcW w:w="5743"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投标人提供2019年至今（以合同签订时间为准）的同类项目业绩，每提供一个得2分，满分10分。</w:t>
            </w:r>
          </w:p>
          <w:p>
            <w:pPr>
              <w:keepNext w:val="0"/>
              <w:keepLines w:val="0"/>
              <w:pageBreakBefore w:val="0"/>
              <w:widowControl w:val="0"/>
              <w:kinsoku/>
              <w:wordWrap/>
              <w:overflowPunct/>
              <w:topLinePunct w:val="0"/>
              <w:bidi w:val="0"/>
              <w:spacing w:line="32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（提供合同复印件，不提供的不得分）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2" w:hRule="atLeast"/>
          <w:jc w:val="center"/>
        </w:trPr>
        <w:tc>
          <w:tcPr>
            <w:tcW w:w="1027"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bidi="ar-SA"/>
                <w14:textFill>
                  <w14:solidFill>
                    <w14:schemeClr w14:val="tx1"/>
                  </w14:solidFill>
                </w14:textFill>
              </w:rPr>
              <w:t>3</w:t>
            </w:r>
          </w:p>
        </w:tc>
        <w:tc>
          <w:tcPr>
            <w:tcW w:w="1966"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val="0"/>
              <w:spacing w:line="32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用户评价</w:t>
            </w:r>
          </w:p>
        </w:tc>
        <w:tc>
          <w:tcPr>
            <w:tcW w:w="967"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4分</w:t>
            </w:r>
          </w:p>
        </w:tc>
        <w:tc>
          <w:tcPr>
            <w:tcW w:w="5743"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根据投标人提供上述项目业绩的用户评价情况：</w:t>
            </w:r>
          </w:p>
          <w:p>
            <w:pPr>
              <w:keepNext w:val="0"/>
              <w:keepLines w:val="0"/>
              <w:pageBreakBefore w:val="0"/>
              <w:widowControl w:val="0"/>
              <w:kinsoku/>
              <w:wordWrap/>
              <w:overflowPunct/>
              <w:topLinePunct w:val="0"/>
              <w:bidi w:val="0"/>
              <w:spacing w:line="32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每提供一个用户单位出具的满意评价得1分，最高不超4分。</w:t>
            </w:r>
          </w:p>
          <w:p>
            <w:pPr>
              <w:keepNext w:val="0"/>
              <w:keepLines w:val="0"/>
              <w:pageBreakBefore w:val="0"/>
              <w:widowControl w:val="0"/>
              <w:kinsoku/>
              <w:wordWrap/>
              <w:overflowPunct/>
              <w:topLinePunct w:val="0"/>
              <w:bidi w:val="0"/>
              <w:spacing w:line="32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（同一用户单位的评价不重复得分）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62" w:hRule="atLeast"/>
          <w:jc w:val="center"/>
        </w:trPr>
        <w:tc>
          <w:tcPr>
            <w:tcW w:w="1027"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1966"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产品销售渠道</w:t>
            </w:r>
          </w:p>
        </w:tc>
        <w:tc>
          <w:tcPr>
            <w:tcW w:w="967"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5743"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产品的销售渠道情况。</w:t>
            </w:r>
          </w:p>
          <w:p>
            <w:pPr>
              <w:keepNext w:val="0"/>
              <w:keepLines w:val="0"/>
              <w:pageBreakBefore w:val="0"/>
              <w:widowControl w:val="0"/>
              <w:kinsoku/>
              <w:wordWrap/>
              <w:overflowPunct/>
              <w:topLinePunct w:val="0"/>
              <w:bidi w:val="0"/>
              <w:spacing w:line="320" w:lineRule="exact"/>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优（厂家/生产商直接销售），4分；</w:t>
            </w:r>
          </w:p>
          <w:p>
            <w:pPr>
              <w:keepNext w:val="0"/>
              <w:keepLines w:val="0"/>
              <w:pageBreakBefore w:val="0"/>
              <w:widowControl w:val="0"/>
              <w:kinsoku/>
              <w:wordWrap/>
              <w:overflowPunct/>
              <w:topLinePunct w:val="0"/>
              <w:bidi w:val="0"/>
              <w:spacing w:line="320" w:lineRule="exact"/>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良（厂家/生产商的专门销售公司直接销售），3分；</w:t>
            </w:r>
          </w:p>
          <w:p>
            <w:pPr>
              <w:keepNext w:val="0"/>
              <w:keepLines w:val="0"/>
              <w:pageBreakBefore w:val="0"/>
              <w:widowControl w:val="0"/>
              <w:kinsoku/>
              <w:wordWrap/>
              <w:overflowPunct/>
              <w:topLinePunct w:val="0"/>
              <w:bidi w:val="0"/>
              <w:spacing w:line="320" w:lineRule="exact"/>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中（长期固定代理商销售），2分；</w:t>
            </w:r>
          </w:p>
          <w:p>
            <w:pPr>
              <w:keepNext w:val="0"/>
              <w:keepLines w:val="0"/>
              <w:pageBreakBefore w:val="0"/>
              <w:widowControl w:val="0"/>
              <w:kinsoku/>
              <w:wordWrap/>
              <w:overflowPunct/>
              <w:topLinePunct w:val="0"/>
              <w:bidi w:val="0"/>
              <w:spacing w:line="320" w:lineRule="exact"/>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一般（临时授权销售），1分。</w:t>
            </w:r>
          </w:p>
          <w:p>
            <w:pPr>
              <w:keepNext w:val="0"/>
              <w:keepLines w:val="0"/>
              <w:pageBreakBefore w:val="0"/>
              <w:widowControl w:val="0"/>
              <w:kinsoku/>
              <w:wordWrap/>
              <w:overflowPunct/>
              <w:topLinePunct w:val="0"/>
              <w:bidi w:val="0"/>
              <w:spacing w:line="320" w:lineRule="exac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提供证明材料，不提供不得分。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atLeast"/>
          <w:jc w:val="center"/>
        </w:trPr>
        <w:tc>
          <w:tcPr>
            <w:tcW w:w="1027"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1966"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售后服务</w:t>
            </w:r>
          </w:p>
        </w:tc>
        <w:tc>
          <w:tcPr>
            <w:tcW w:w="967"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5分</w:t>
            </w:r>
          </w:p>
        </w:tc>
        <w:tc>
          <w:tcPr>
            <w:tcW w:w="5743"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售后服务保障，免费调换次数</w:t>
            </w:r>
          </w:p>
          <w:p>
            <w:pPr>
              <w:keepNext w:val="0"/>
              <w:keepLines w:val="0"/>
              <w:pageBreakBefore w:val="0"/>
              <w:widowControl w:val="0"/>
              <w:kinsoku/>
              <w:wordWrap/>
              <w:overflowPunct/>
              <w:topLinePunct w:val="0"/>
              <w:bidi w:val="0"/>
              <w:spacing w:line="320" w:lineRule="exact"/>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优（军训期间，随时提供增补和免费调换），5分；</w:t>
            </w:r>
          </w:p>
          <w:p>
            <w:pPr>
              <w:keepNext w:val="0"/>
              <w:keepLines w:val="0"/>
              <w:pageBreakBefore w:val="0"/>
              <w:widowControl w:val="0"/>
              <w:kinsoku/>
              <w:wordWrap/>
              <w:overflowPunct/>
              <w:topLinePunct w:val="0"/>
              <w:bidi w:val="0"/>
              <w:spacing w:line="320" w:lineRule="exact"/>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良（军训期间，提供三次或以上定期增补和免费调换），4分；</w:t>
            </w:r>
          </w:p>
          <w:p>
            <w:pPr>
              <w:keepNext w:val="0"/>
              <w:keepLines w:val="0"/>
              <w:pageBreakBefore w:val="0"/>
              <w:widowControl w:val="0"/>
              <w:kinsoku/>
              <w:wordWrap/>
              <w:overflowPunct/>
              <w:topLinePunct w:val="0"/>
              <w:bidi w:val="0"/>
              <w:spacing w:line="320" w:lineRule="exact"/>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中（军训期间，提供两次定期增补或免费调换），3分；</w:t>
            </w:r>
          </w:p>
          <w:p>
            <w:pPr>
              <w:keepNext w:val="0"/>
              <w:keepLines w:val="0"/>
              <w:pageBreakBefore w:val="0"/>
              <w:widowControl w:val="0"/>
              <w:kinsoku/>
              <w:wordWrap/>
              <w:overflowPunct/>
              <w:topLinePunct w:val="0"/>
              <w:bidi w:val="0"/>
              <w:spacing w:line="320" w:lineRule="exact"/>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一般（军训期间，提供一次定期增补或免费调换），2分；</w:t>
            </w:r>
          </w:p>
          <w:p>
            <w:pPr>
              <w:keepNext w:val="0"/>
              <w:keepLines w:val="0"/>
              <w:pageBreakBefore w:val="0"/>
              <w:widowControl w:val="0"/>
              <w:kinsoku/>
              <w:wordWrap/>
              <w:overflowPunct/>
              <w:topLinePunct w:val="0"/>
              <w:bidi w:val="0"/>
              <w:spacing w:line="320" w:lineRule="exact"/>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其他得0分。</w:t>
            </w:r>
          </w:p>
          <w:p>
            <w:pPr>
              <w:keepNext w:val="0"/>
              <w:keepLines w:val="0"/>
              <w:pageBreakBefore w:val="0"/>
              <w:widowControl w:val="0"/>
              <w:kinsoku/>
              <w:wordWrap/>
              <w:overflowPunct/>
              <w:topLinePunct w:val="0"/>
              <w:bidi w:val="0"/>
              <w:spacing w:line="320" w:lineRule="exac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提供承诺函，不提供不得分。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69" w:hRule="atLeast"/>
          <w:jc w:val="center"/>
        </w:trPr>
        <w:tc>
          <w:tcPr>
            <w:tcW w:w="1027"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1966"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jc w:val="center"/>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p>
            <w:pPr>
              <w:keepNext w:val="0"/>
              <w:keepLines w:val="0"/>
              <w:pageBreakBefore w:val="0"/>
              <w:widowControl w:val="0"/>
              <w:kinsoku/>
              <w:wordWrap/>
              <w:overflowPunct/>
              <w:topLinePunct w:val="0"/>
              <w:bidi w:val="0"/>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其他优惠</w:t>
            </w:r>
          </w:p>
        </w:tc>
        <w:tc>
          <w:tcPr>
            <w:tcW w:w="967"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4分</w:t>
            </w:r>
          </w:p>
        </w:tc>
        <w:tc>
          <w:tcPr>
            <w:tcW w:w="5743"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优（免费为家庭困难学生提供至少</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0套军训物品），4分；</w:t>
            </w:r>
          </w:p>
          <w:p>
            <w:pPr>
              <w:keepNext w:val="0"/>
              <w:keepLines w:val="0"/>
              <w:pageBreakBefore w:val="0"/>
              <w:widowControl w:val="0"/>
              <w:kinsoku/>
              <w:wordWrap/>
              <w:overflowPunct/>
              <w:topLinePunct w:val="0"/>
              <w:bidi w:val="0"/>
              <w:spacing w:line="320" w:lineRule="exact"/>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良（免费为家庭困难学生提供</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套军训物品），3分；</w:t>
            </w:r>
          </w:p>
          <w:p>
            <w:pPr>
              <w:keepNext w:val="0"/>
              <w:keepLines w:val="0"/>
              <w:pageBreakBefore w:val="0"/>
              <w:widowControl w:val="0"/>
              <w:kinsoku/>
              <w:wordWrap/>
              <w:overflowPunct/>
              <w:topLinePunct w:val="0"/>
              <w:bidi w:val="0"/>
              <w:spacing w:line="320" w:lineRule="exact"/>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中（免费为家庭困难学生提供</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套军训物品），2分；</w:t>
            </w:r>
          </w:p>
          <w:p>
            <w:pPr>
              <w:keepNext w:val="0"/>
              <w:keepLines w:val="0"/>
              <w:pageBreakBefore w:val="0"/>
              <w:widowControl w:val="0"/>
              <w:kinsoku/>
              <w:wordWrap/>
              <w:overflowPunct/>
              <w:topLinePunct w:val="0"/>
              <w:bidi w:val="0"/>
              <w:spacing w:line="320" w:lineRule="exact"/>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一般（免费为家庭困难学生提供</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套军训物品），1分；</w:t>
            </w:r>
          </w:p>
          <w:p>
            <w:pPr>
              <w:keepNext w:val="0"/>
              <w:keepLines w:val="0"/>
              <w:pageBreakBefore w:val="0"/>
              <w:widowControl w:val="0"/>
              <w:kinsoku/>
              <w:wordWrap/>
              <w:overflowPunct/>
              <w:topLinePunct w:val="0"/>
              <w:bidi w:val="0"/>
              <w:spacing w:line="320" w:lineRule="exact"/>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其他0分。</w:t>
            </w:r>
          </w:p>
          <w:p>
            <w:pPr>
              <w:keepNext w:val="0"/>
              <w:keepLines w:val="0"/>
              <w:pageBreakBefore w:val="0"/>
              <w:widowControl w:val="0"/>
              <w:kinsoku/>
              <w:wordWrap/>
              <w:overflowPunct/>
              <w:topLinePunct w:val="0"/>
              <w:bidi w:val="0"/>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提供承诺函，不提供不得分。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9" w:hRule="atLeast"/>
          <w:jc w:val="center"/>
        </w:trPr>
        <w:tc>
          <w:tcPr>
            <w:tcW w:w="2993" w:type="dxa"/>
            <w:gridSpan w:val="2"/>
            <w:vAlign w:val="center"/>
          </w:tcPr>
          <w:p>
            <w:pPr>
              <w:keepNext w:val="0"/>
              <w:keepLines w:val="0"/>
              <w:pageBreakBefore w:val="0"/>
              <w:widowControl w:val="0"/>
              <w:kinsoku/>
              <w:wordWrap/>
              <w:overflowPunct/>
              <w:topLinePunct w:val="0"/>
              <w:bidi w:val="0"/>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967"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分</w:t>
            </w:r>
          </w:p>
        </w:tc>
        <w:tc>
          <w:tcPr>
            <w:tcW w:w="5743"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jc w:val="center"/>
              <w:rPr>
                <w:rFonts w:hint="eastAsia" w:ascii="宋体" w:hAnsi="宋体" w:eastAsia="宋体" w:cs="宋体"/>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bookmarkEnd w:id="1559"/>
    <w:bookmarkEnd w:id="1560"/>
    <w:bookmarkEnd w:id="1561"/>
    <w:bookmarkEnd w:id="1562"/>
    <w:bookmarkEnd w:id="1563"/>
    <w:bookmarkEnd w:id="1564"/>
    <w:bookmarkEnd w:id="1565"/>
    <w:bookmarkEnd w:id="1566"/>
    <w:bookmarkEnd w:id="1567"/>
    <w:bookmarkEnd w:id="1568"/>
    <w:p>
      <w:pPr>
        <w:pStyle w:val="3"/>
        <w:numPr>
          <w:ilvl w:val="0"/>
          <w:numId w:val="0"/>
        </w:numPr>
        <w:spacing w:beforeLines="0"/>
        <w:rPr>
          <w:color w:val="000000" w:themeColor="text1"/>
          <w:highlight w:val="none"/>
          <w14:textFill>
            <w14:solidFill>
              <w14:schemeClr w14:val="tx1"/>
            </w14:solidFill>
          </w14:textFill>
        </w:rPr>
      </w:pPr>
      <w:bookmarkStart w:id="1579" w:name="_Hlt21939000"/>
      <w:bookmarkEnd w:id="1579"/>
      <w:bookmarkStart w:id="1580" w:name="_Toc339020104"/>
      <w:bookmarkStart w:id="1581" w:name="_Toc339020024"/>
      <w:bookmarkStart w:id="1582" w:name="_Toc365985187"/>
      <w:bookmarkStart w:id="1583" w:name="_Toc332206717"/>
      <w:bookmarkStart w:id="1584" w:name="_Toc349127635"/>
      <w:bookmarkStart w:id="1585" w:name="_Toc333935355"/>
      <w:bookmarkStart w:id="1586" w:name="_Toc331684047"/>
      <w:bookmarkStart w:id="1587" w:name="_Toc333237686"/>
      <w:bookmarkStart w:id="1588" w:name="_Toc366072538"/>
      <w:bookmarkStart w:id="1589" w:name="_Toc330459994"/>
      <w:bookmarkStart w:id="1590" w:name="_Toc340677079"/>
      <w:bookmarkStart w:id="1591" w:name="_Toc340672878"/>
      <w:bookmarkStart w:id="1592" w:name="_Toc365967081"/>
      <w:bookmarkStart w:id="1593" w:name="_Toc374454610"/>
      <w:bookmarkStart w:id="1594" w:name="_Toc341348347"/>
      <w:bookmarkStart w:id="1595" w:name="_Toc339441096"/>
      <w:bookmarkStart w:id="1596" w:name="_Toc339362309"/>
      <w:bookmarkStart w:id="1597" w:name="_Toc349143598"/>
      <w:bookmarkStart w:id="1598" w:name="_Toc337632367"/>
      <w:bookmarkStart w:id="1599" w:name="_Toc333238642"/>
      <w:bookmarkStart w:id="1600" w:name="_Toc342060383"/>
      <w:bookmarkStart w:id="1601" w:name="_Toc332270355"/>
      <w:bookmarkStart w:id="1602" w:name="_Toc342296769"/>
      <w:bookmarkStart w:id="1603" w:name="_Toc331512907"/>
      <w:bookmarkStart w:id="1604" w:name="_Toc340507451"/>
      <w:bookmarkStart w:id="1605" w:name="_Toc345513910"/>
      <w:bookmarkStart w:id="1606" w:name="_Toc339020242"/>
      <w:bookmarkStart w:id="1607" w:name="_Toc333935696"/>
      <w:bookmarkStart w:id="1608" w:name="_Toc350756459"/>
      <w:bookmarkStart w:id="1609" w:name="_Toc336681944"/>
      <w:bookmarkStart w:id="1610" w:name="_Toc339019898"/>
      <w:bookmarkStart w:id="1611" w:name="_Toc333237797"/>
      <w:bookmarkStart w:id="1612" w:name="_Toc350438758"/>
      <w:bookmarkStart w:id="1613" w:name="_Toc336681589"/>
      <w:bookmarkStart w:id="1614" w:name="_Toc28816"/>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4"/>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w:t>
      </w:r>
      <w:r>
        <w:rPr>
          <w:rFonts w:hint="eastAsia" w:ascii="宋体" w:hAnsi="宋体"/>
          <w:b/>
          <w:color w:val="000000" w:themeColor="text1"/>
          <w:szCs w:val="21"/>
          <w:highlight w:val="none"/>
          <w:lang w:eastAsia="zh-CN"/>
          <w14:textFill>
            <w14:solidFill>
              <w14:schemeClr w14:val="tx1"/>
            </w14:solidFill>
          </w14:textFill>
        </w:rPr>
        <w:t>服务期</w:t>
      </w:r>
      <w:r>
        <w:rPr>
          <w:rFonts w:hint="eastAsia" w:ascii="宋体" w:hAnsi="宋体"/>
          <w:b/>
          <w:color w:val="000000" w:themeColor="text1"/>
          <w:szCs w:val="21"/>
          <w:highlight w:val="none"/>
          <w14:textFill>
            <w14:solidFill>
              <w14:schemeClr w14:val="tx1"/>
            </w14:solidFill>
          </w14:textFill>
        </w:rPr>
        <w:t>、交货方式及交货地点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54"/>
        <w:rPr>
          <w:rFonts w:ascii="宋体" w:hAnsi="宋体"/>
          <w:bCs/>
          <w:color w:val="000000" w:themeColor="text1"/>
          <w:szCs w:val="21"/>
          <w:highlight w:val="none"/>
          <w14:textFill>
            <w14:solidFill>
              <w14:schemeClr w14:val="tx1"/>
            </w14:solidFill>
          </w14:textFill>
        </w:rPr>
      </w:pPr>
    </w:p>
    <w:p>
      <w:pPr>
        <w:pStyle w:val="54"/>
        <w:rPr>
          <w:rFonts w:ascii="宋体" w:hAnsi="宋体"/>
          <w:bCs/>
          <w:color w:val="000000" w:themeColor="text1"/>
          <w:szCs w:val="21"/>
          <w:highlight w:val="none"/>
          <w14:textFill>
            <w14:solidFill>
              <w14:schemeClr w14:val="tx1"/>
            </w14:solidFill>
          </w14:textFill>
        </w:rPr>
      </w:pPr>
    </w:p>
    <w:p>
      <w:pPr>
        <w:pStyle w:val="54"/>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6" w:name="_Toc332270356"/>
      <w:bookmarkStart w:id="1617" w:name="_Toc342060384"/>
      <w:bookmarkStart w:id="1618" w:name="_Toc500861025"/>
      <w:bookmarkStart w:id="1619" w:name="_Toc333237687"/>
      <w:bookmarkStart w:id="1620" w:name="_Toc341348348"/>
      <w:bookmarkStart w:id="1621" w:name="_Toc339020025"/>
      <w:bookmarkStart w:id="1622" w:name="_Toc350756460"/>
      <w:bookmarkStart w:id="1623" w:name="_Toc340672879"/>
      <w:bookmarkStart w:id="1624" w:name="_Toc333935356"/>
      <w:bookmarkStart w:id="1625" w:name="_Toc349127636"/>
      <w:bookmarkStart w:id="1626" w:name="_Toc491658678"/>
      <w:bookmarkStart w:id="1627" w:name="_Toc330459995"/>
      <w:bookmarkStart w:id="1628" w:name="_Toc332206718"/>
      <w:bookmarkStart w:id="1629" w:name="_Toc345513911"/>
      <w:bookmarkStart w:id="1630" w:name="_Toc339019899"/>
      <w:bookmarkStart w:id="1631" w:name="_Toc340677080"/>
      <w:bookmarkStart w:id="1632" w:name="_Toc333935697"/>
      <w:bookmarkStart w:id="1633" w:name="_Toc339441097"/>
      <w:bookmarkStart w:id="1634" w:name="_Toc339020105"/>
      <w:bookmarkStart w:id="1635" w:name="_Toc336681945"/>
      <w:bookmarkStart w:id="1636" w:name="_Toc339020243"/>
      <w:bookmarkStart w:id="1637" w:name="_Toc336681590"/>
      <w:bookmarkStart w:id="1638" w:name="_Toc331512908"/>
      <w:bookmarkStart w:id="1639" w:name="_Toc349143599"/>
      <w:bookmarkStart w:id="1640" w:name="_Toc366072539"/>
      <w:bookmarkStart w:id="1641" w:name="_Toc340507452"/>
      <w:bookmarkStart w:id="1642" w:name="_Toc333237798"/>
      <w:bookmarkStart w:id="1643" w:name="_Toc350438759"/>
      <w:bookmarkStart w:id="1644" w:name="_Toc331684048"/>
      <w:bookmarkStart w:id="1645" w:name="_Toc337632368"/>
      <w:bookmarkStart w:id="1646" w:name="_Toc365985188"/>
      <w:bookmarkStart w:id="1647" w:name="_Toc339362310"/>
      <w:bookmarkStart w:id="1648" w:name="_Toc333238643"/>
      <w:bookmarkStart w:id="1649" w:name="_Toc342296770"/>
      <w:bookmarkStart w:id="1650" w:name="_Toc365967082"/>
      <w:bookmarkStart w:id="1651" w:name="_Toc1"/>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4"/>
        <w:numPr>
          <w:ilvl w:val="0"/>
          <w:numId w:val="0"/>
        </w:numPr>
        <w:rPr>
          <w:color w:val="000000" w:themeColor="text1"/>
          <w:sz w:val="24"/>
          <w:highlight w:val="none"/>
          <w14:textFill>
            <w14:solidFill>
              <w14:schemeClr w14:val="tx1"/>
            </w14:solidFill>
          </w14:textFill>
        </w:rPr>
      </w:pPr>
      <w:bookmarkStart w:id="1654" w:name="_Toc336681591"/>
      <w:bookmarkStart w:id="1655" w:name="_Toc339019900"/>
      <w:bookmarkStart w:id="1656" w:name="_Toc349127637"/>
      <w:bookmarkStart w:id="1657" w:name="_Toc333237799"/>
      <w:bookmarkStart w:id="1658" w:name="_Toc339362311"/>
      <w:bookmarkStart w:id="1659" w:name="_Toc342296771"/>
      <w:bookmarkStart w:id="1660" w:name="_Toc333237688"/>
      <w:bookmarkStart w:id="1661" w:name="_Toc365985189"/>
      <w:bookmarkStart w:id="1662" w:name="_Toc330459996"/>
      <w:bookmarkStart w:id="1663" w:name="_Toc332270357"/>
      <w:bookmarkStart w:id="1664" w:name="_Toc339020244"/>
      <w:bookmarkStart w:id="1665" w:name="_Toc331684049"/>
      <w:bookmarkStart w:id="1666" w:name="_Toc345513912"/>
      <w:bookmarkStart w:id="1667" w:name="_Toc339020026"/>
      <w:bookmarkStart w:id="1668" w:name="_Toc340677081"/>
      <w:bookmarkStart w:id="1669" w:name="_Toc350756461"/>
      <w:bookmarkStart w:id="1670" w:name="_Toc331512909"/>
      <w:bookmarkStart w:id="1671" w:name="_Toc366072540"/>
      <w:bookmarkStart w:id="1672" w:name="_Toc333935357"/>
      <w:bookmarkStart w:id="1673" w:name="_Toc333238644"/>
      <w:bookmarkStart w:id="1674" w:name="_Toc337632369"/>
      <w:bookmarkStart w:id="1675" w:name="_Toc365967083"/>
      <w:bookmarkStart w:id="1676" w:name="_Toc336681946"/>
      <w:bookmarkStart w:id="1677" w:name="_Toc339441098"/>
      <w:bookmarkStart w:id="1678" w:name="_Toc340507453"/>
      <w:bookmarkStart w:id="1679" w:name="_Toc333935698"/>
      <w:bookmarkStart w:id="1680" w:name="_Toc341348349"/>
      <w:bookmarkStart w:id="1681" w:name="_Toc349143600"/>
      <w:bookmarkStart w:id="1682" w:name="_Toc342060385"/>
      <w:bookmarkStart w:id="1683" w:name="_Toc11679"/>
      <w:bookmarkStart w:id="1684" w:name="_Toc340672880"/>
      <w:bookmarkStart w:id="1685" w:name="_Toc350438760"/>
      <w:bookmarkStart w:id="1686" w:name="_Toc339020106"/>
      <w:bookmarkStart w:id="1687" w:name="_Toc332206719"/>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68004451"/>
      <w:bookmarkStart w:id="1691" w:name="_Toc272497428"/>
      <w:r>
        <w:rPr>
          <w:rFonts w:hint="eastAsia"/>
          <w:color w:val="000000" w:themeColor="text1"/>
          <w:sz w:val="24"/>
          <w:highlight w:val="none"/>
          <w14:textFill>
            <w14:solidFill>
              <w14:schemeClr w14:val="tx1"/>
            </w14:solidFill>
          </w14:textFill>
        </w:rPr>
        <w:t xml:space="preserve">  </w:t>
      </w:r>
      <w:bookmarkStart w:id="1692" w:name="_Toc11364"/>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1766"/>
      <w:r>
        <w:rPr>
          <w:rFonts w:hint="eastAsia" w:ascii="宋体"/>
          <w:b/>
          <w:bCs w:val="0"/>
          <w:color w:val="000000" w:themeColor="text1"/>
          <w:szCs w:val="21"/>
          <w:highlight w:val="none"/>
          <w14:textFill>
            <w14:solidFill>
              <w14:schemeClr w14:val="tx1"/>
            </w14:solidFill>
          </w14:textFill>
        </w:rPr>
        <w:t>资格性自查表</w:t>
      </w:r>
      <w:bookmarkEnd w:id="1693"/>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2" w:hRule="atLeast"/>
          <w:jc w:val="center"/>
        </w:trPr>
        <w:tc>
          <w:tcPr>
            <w:tcW w:w="1374"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4"/>
        <w:numPr>
          <w:ilvl w:val="0"/>
          <w:numId w:val="0"/>
        </w:numPr>
        <w:rPr>
          <w:color w:val="000000" w:themeColor="text1"/>
          <w:highlight w:val="none"/>
          <w14:textFill>
            <w14:solidFill>
              <w14:schemeClr w14:val="tx1"/>
            </w14:solidFill>
          </w14:textFill>
        </w:rPr>
      </w:pPr>
      <w:bookmarkStart w:id="1694" w:name="_Toc27102"/>
      <w:bookmarkStart w:id="1695" w:name="_Toc399147593"/>
      <w:bookmarkStart w:id="1696" w:name="_Toc399684363"/>
      <w:bookmarkStart w:id="1697" w:name="_Toc382404102"/>
      <w:bookmarkStart w:id="1698" w:name="_Toc340677083"/>
      <w:bookmarkStart w:id="1699" w:name="_Toc340507455"/>
      <w:bookmarkStart w:id="1700" w:name="_Toc345312610"/>
      <w:bookmarkStart w:id="1701" w:name="_Toc350438762"/>
      <w:bookmarkStart w:id="1702" w:name="_Toc340672882"/>
      <w:bookmarkStart w:id="1703" w:name="_Toc350756463"/>
      <w:bookmarkStart w:id="1704" w:name="_Toc336681593"/>
      <w:bookmarkStart w:id="1705" w:name="_Toc365985191"/>
      <w:bookmarkStart w:id="1706" w:name="_Toc332206722"/>
      <w:bookmarkStart w:id="1707" w:name="_Toc330459999"/>
      <w:bookmarkStart w:id="1708" w:name="_Toc366072542"/>
      <w:bookmarkStart w:id="1709" w:name="_Toc342296774"/>
      <w:bookmarkStart w:id="1710" w:name="_Toc332270360"/>
      <w:bookmarkStart w:id="1711" w:name="_Toc343247113"/>
      <w:bookmarkStart w:id="1712" w:name="_Toc339020246"/>
      <w:bookmarkStart w:id="1713" w:name="_Toc337632371"/>
      <w:bookmarkStart w:id="1714" w:name="_Toc342312456"/>
      <w:bookmarkStart w:id="1715" w:name="_Toc336681948"/>
      <w:bookmarkStart w:id="1716" w:name="_Toc343248431"/>
      <w:bookmarkStart w:id="1717" w:name="_Toc365967085"/>
      <w:bookmarkStart w:id="1718" w:name="_Toc339441100"/>
      <w:bookmarkStart w:id="1719" w:name="_Toc333237691"/>
      <w:bookmarkStart w:id="1720" w:name="_Toc339020108"/>
      <w:bookmarkStart w:id="1721" w:name="_Toc333238647"/>
      <w:bookmarkStart w:id="1722" w:name="_Toc339019902"/>
      <w:bookmarkStart w:id="1723" w:name="_Toc342398143"/>
      <w:bookmarkStart w:id="1724" w:name="_Toc339020028"/>
      <w:bookmarkStart w:id="1725" w:name="_Toc333935700"/>
      <w:bookmarkStart w:id="1726" w:name="_Toc331684055"/>
      <w:bookmarkStart w:id="1727" w:name="_Toc343612933"/>
      <w:bookmarkStart w:id="1728" w:name="_Toc341348353"/>
      <w:bookmarkStart w:id="1729" w:name="_Toc333935359"/>
      <w:bookmarkStart w:id="1730" w:name="_Toc339362313"/>
      <w:bookmarkStart w:id="1731" w:name="_Toc331512914"/>
      <w:bookmarkStart w:id="1732" w:name="_Toc342060388"/>
      <w:bookmarkStart w:id="1733" w:name="_Toc333237802"/>
      <w:bookmarkStart w:id="1734" w:name="_Toc468157564"/>
      <w:bookmarkStart w:id="1735" w:name="_Toc467236768"/>
      <w:bookmarkStart w:id="1736" w:name="_Toc480020285"/>
      <w:bookmarkStart w:id="1737" w:name="_Toc480010736"/>
      <w:bookmarkStart w:id="1738" w:name="_Toc480021081"/>
      <w:bookmarkStart w:id="1739" w:name="_Toc454701405"/>
      <w:bookmarkStart w:id="1740" w:name="_Toc6397150"/>
      <w:bookmarkStart w:id="1741" w:name="_Toc468606057"/>
      <w:bookmarkStart w:id="1742" w:name="_Toc6727971"/>
      <w:bookmarkStart w:id="1743" w:name="_Toc479991610"/>
      <w:bookmarkStart w:id="1744" w:name="_Toc500861026"/>
      <w:bookmarkStart w:id="1745" w:name="_Toc458262638"/>
      <w:bookmarkStart w:id="1746" w:name="_Toc467987851"/>
      <w:bookmarkStart w:id="1747" w:name="_Toc491658679"/>
      <w:r>
        <w:rPr>
          <w:rFonts w:hint="eastAsia"/>
          <w:color w:val="000000" w:themeColor="text1"/>
          <w:highlight w:val="none"/>
          <w14:textFill>
            <w14:solidFill>
              <w14:schemeClr w14:val="tx1"/>
            </w14:solidFill>
          </w14:textFill>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48" w:name="_Toc17582"/>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749" w:name="_Toc341348360"/>
      <w:bookmarkStart w:id="1750" w:name="_Toc365985198"/>
      <w:bookmarkStart w:id="1751" w:name="_Toc350438769"/>
      <w:bookmarkStart w:id="1752" w:name="_Toc342312463"/>
      <w:bookmarkStart w:id="1753" w:name="_Toc345312617"/>
      <w:bookmarkStart w:id="1754" w:name="_Toc343248438"/>
      <w:bookmarkStart w:id="1755" w:name="_Toc342398150"/>
      <w:bookmarkStart w:id="1756" w:name="_Toc331512921"/>
      <w:bookmarkStart w:id="1757" w:name="_Toc365967092"/>
      <w:bookmarkStart w:id="1758" w:name="_Toc333237698"/>
      <w:bookmarkStart w:id="1759" w:name="_Toc333935366"/>
      <w:bookmarkStart w:id="1760" w:name="_Toc330460006"/>
      <w:bookmarkStart w:id="1761" w:name="_Toc333237809"/>
      <w:bookmarkStart w:id="1762" w:name="_Toc333238654"/>
      <w:bookmarkStart w:id="1763" w:name="_Toc343612940"/>
      <w:bookmarkStart w:id="1764" w:name="_Toc337632378"/>
      <w:bookmarkStart w:id="1765" w:name="_Toc336681600"/>
      <w:bookmarkStart w:id="1766" w:name="_Toc332270367"/>
      <w:bookmarkStart w:id="1767" w:name="_Toc22405"/>
      <w:bookmarkStart w:id="1768" w:name="_Toc333935707"/>
      <w:bookmarkStart w:id="1769" w:name="_Toc366072549"/>
      <w:bookmarkStart w:id="1770" w:name="_Toc340507462"/>
      <w:bookmarkStart w:id="1771" w:name="_Toc350756470"/>
      <w:bookmarkStart w:id="1772" w:name="_Toc331684062"/>
      <w:bookmarkStart w:id="1773" w:name="_Toc339019909"/>
      <w:bookmarkStart w:id="1774" w:name="_Toc339362320"/>
      <w:bookmarkStart w:id="1775" w:name="_Toc343247120"/>
      <w:bookmarkStart w:id="1776" w:name="_Toc339020115"/>
      <w:bookmarkStart w:id="1777" w:name="_Toc339441107"/>
      <w:bookmarkStart w:id="1778" w:name="_Toc332206729"/>
      <w:bookmarkStart w:id="1779" w:name="_Toc339020253"/>
      <w:bookmarkStart w:id="1780" w:name="_Toc340677090"/>
      <w:bookmarkStart w:id="1781" w:name="_Toc342060395"/>
      <w:bookmarkStart w:id="1782" w:name="_Toc340672889"/>
      <w:bookmarkStart w:id="1783" w:name="_Toc342296781"/>
      <w:bookmarkStart w:id="1784" w:name="_Toc339020035"/>
      <w:bookmarkStart w:id="1785" w:name="_Toc336681955"/>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4"/>
        <w:numPr>
          <w:ilvl w:val="0"/>
          <w:numId w:val="0"/>
        </w:numPr>
        <w:rPr>
          <w:color w:val="000000" w:themeColor="text1"/>
          <w:sz w:val="24"/>
          <w:highlight w:val="none"/>
          <w14:textFill>
            <w14:solidFill>
              <w14:schemeClr w14:val="tx1"/>
            </w14:solidFill>
          </w14:textFill>
        </w:rPr>
      </w:pPr>
      <w:bookmarkStart w:id="1786" w:name="_Toc27103"/>
      <w:r>
        <w:rPr>
          <w:rFonts w:hint="eastAsia"/>
          <w:color w:val="000000" w:themeColor="text1"/>
          <w:sz w:val="24"/>
          <w:highlight w:val="none"/>
          <w14:textFill>
            <w14:solidFill>
              <w14:schemeClr w14:val="tx1"/>
            </w14:solidFill>
          </w14:textFill>
        </w:rPr>
        <w:t>商务及技术封面格式</w:t>
      </w:r>
      <w:bookmarkEnd w:id="1786"/>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29730"/>
      <w:r>
        <w:rPr>
          <w:rFonts w:hint="eastAsia" w:ascii="宋体"/>
          <w:b/>
          <w:bCs w:val="0"/>
          <w:color w:val="000000" w:themeColor="text1"/>
          <w:szCs w:val="21"/>
          <w:highlight w:val="none"/>
          <w14:textFill>
            <w14:solidFill>
              <w14:schemeClr w14:val="tx1"/>
            </w14:solidFill>
          </w14:textFill>
        </w:rPr>
        <w:t>符合性自查表</w:t>
      </w:r>
      <w:bookmarkEnd w:id="1787"/>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27541"/>
      <w:r>
        <w:rPr>
          <w:rFonts w:hint="eastAsia" w:ascii="宋体"/>
          <w:b/>
          <w:color w:val="000000" w:themeColor="text1"/>
          <w:szCs w:val="21"/>
          <w:highlight w:val="none"/>
          <w14:textFill>
            <w14:solidFill>
              <w14:schemeClr w14:val="tx1"/>
            </w14:solidFill>
          </w14:textFill>
        </w:rPr>
        <w:t>评审项目投标资料表</w:t>
      </w:r>
      <w:bookmarkEnd w:id="1788"/>
    </w:p>
    <w:p>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789" w:name="_Toc29686"/>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highlight w:val="none"/>
          <w14:textFill>
            <w14:solidFill>
              <w14:schemeClr w14:val="tx1"/>
            </w14:solidFill>
          </w14:textFill>
        </w:rPr>
      </w:pPr>
      <w:bookmarkStart w:id="1791" w:name="_Toc339020247"/>
      <w:bookmarkStart w:id="1792" w:name="_Toc342312457"/>
      <w:bookmarkStart w:id="1793" w:name="_Toc345312611"/>
      <w:bookmarkStart w:id="1794" w:name="_Toc343612934"/>
      <w:bookmarkStart w:id="1795" w:name="_Toc341348354"/>
      <w:bookmarkStart w:id="1796" w:name="_Toc340672883"/>
      <w:bookmarkStart w:id="1797" w:name="_Toc339441101"/>
      <w:bookmarkStart w:id="1798" w:name="_Toc336681949"/>
      <w:bookmarkStart w:id="1799" w:name="_Toc342060389"/>
      <w:bookmarkStart w:id="1800" w:name="_Toc340507456"/>
      <w:bookmarkStart w:id="1801" w:name="_Toc342398144"/>
      <w:bookmarkStart w:id="1802" w:name="_Toc333935360"/>
      <w:bookmarkStart w:id="1803" w:name="_Toc331512915"/>
      <w:bookmarkStart w:id="1804" w:name="_Toc339019903"/>
      <w:bookmarkStart w:id="1805" w:name="_Toc339020029"/>
      <w:bookmarkStart w:id="1806" w:name="_Toc342296775"/>
      <w:bookmarkStart w:id="1807" w:name="_Toc366072543"/>
      <w:bookmarkStart w:id="1808" w:name="_Toc365967086"/>
      <w:bookmarkStart w:id="1809" w:name="_Toc337632372"/>
      <w:bookmarkStart w:id="1810" w:name="_Toc332270361"/>
      <w:bookmarkStart w:id="1811" w:name="_Toc14941"/>
      <w:bookmarkStart w:id="1812" w:name="_Toc333238648"/>
      <w:bookmarkStart w:id="1813" w:name="_Toc365985192"/>
      <w:bookmarkStart w:id="1814" w:name="_Toc333935701"/>
      <w:bookmarkStart w:id="1815" w:name="_Toc336681594"/>
      <w:bookmarkStart w:id="1816" w:name="_Toc330460000"/>
      <w:bookmarkStart w:id="1817" w:name="_Toc333237692"/>
      <w:bookmarkStart w:id="1818" w:name="_Toc343248432"/>
      <w:bookmarkStart w:id="1819" w:name="_Toc350756464"/>
      <w:bookmarkStart w:id="1820" w:name="_Toc339020109"/>
      <w:bookmarkStart w:id="1821" w:name="_Toc340677084"/>
      <w:bookmarkStart w:id="1822" w:name="_Toc382404104"/>
      <w:bookmarkStart w:id="1823" w:name="_Toc343247114"/>
      <w:bookmarkStart w:id="1824" w:name="_Toc339362314"/>
      <w:bookmarkStart w:id="1825" w:name="_Toc332206723"/>
      <w:bookmarkStart w:id="1826" w:name="_Toc333237803"/>
      <w:bookmarkStart w:id="1827" w:name="_Toc350438763"/>
      <w:bookmarkStart w:id="1828" w:name="_Toc331684056"/>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688"/>
    <w:p>
      <w:pPr>
        <w:pStyle w:val="4"/>
        <w:numPr>
          <w:ilvl w:val="0"/>
          <w:numId w:val="0"/>
        </w:numPr>
        <w:rPr>
          <w:color w:val="000000" w:themeColor="text1"/>
          <w:highlight w:val="none"/>
          <w14:textFill>
            <w14:solidFill>
              <w14:schemeClr w14:val="tx1"/>
            </w14:solidFill>
          </w14:textFill>
        </w:rPr>
      </w:pPr>
      <w:bookmarkStart w:id="1829" w:name="_Toc350756471"/>
      <w:bookmarkStart w:id="1830" w:name="_Toc340672890"/>
      <w:bookmarkStart w:id="1831" w:name="_Toc337632379"/>
      <w:bookmarkStart w:id="1832" w:name="_Toc336681956"/>
      <w:bookmarkStart w:id="1833" w:name="_Toc339020116"/>
      <w:bookmarkStart w:id="1834" w:name="_Toc339020254"/>
      <w:bookmarkStart w:id="1835" w:name="_Toc350438770"/>
      <w:bookmarkStart w:id="1836" w:name="_Toc365967093"/>
      <w:bookmarkStart w:id="1837" w:name="_Toc342296782"/>
      <w:bookmarkStart w:id="1838" w:name="_Toc345312618"/>
      <w:bookmarkStart w:id="1839" w:name="_Toc343247121"/>
      <w:bookmarkStart w:id="1840" w:name="_Toc342312464"/>
      <w:bookmarkStart w:id="1841" w:name="_Toc333935367"/>
      <w:bookmarkStart w:id="1842" w:name="_Toc340677091"/>
      <w:bookmarkStart w:id="1843" w:name="_Toc333238655"/>
      <w:bookmarkStart w:id="1844" w:name="_Toc331684063"/>
      <w:bookmarkStart w:id="1845" w:name="_Toc342060396"/>
      <w:bookmarkStart w:id="1846" w:name="_Toc333935708"/>
      <w:bookmarkStart w:id="1847" w:name="_Toc340507463"/>
      <w:bookmarkStart w:id="1848" w:name="_Toc332206730"/>
      <w:bookmarkStart w:id="1849" w:name="_Toc339020036"/>
      <w:bookmarkStart w:id="1850" w:name="_Toc333237699"/>
      <w:bookmarkStart w:id="1851" w:name="_Toc339019910"/>
      <w:bookmarkStart w:id="1852" w:name="_Toc341348361"/>
      <w:bookmarkStart w:id="1853" w:name="_Toc343612941"/>
      <w:bookmarkStart w:id="1854" w:name="_Toc343248439"/>
      <w:bookmarkStart w:id="1855" w:name="_Toc336681601"/>
      <w:bookmarkStart w:id="1856" w:name="_Toc365985199"/>
      <w:bookmarkStart w:id="1857" w:name="_Toc1399"/>
      <w:bookmarkStart w:id="1858" w:name="_Toc331512922"/>
      <w:bookmarkStart w:id="1859" w:name="_Toc330460007"/>
      <w:bookmarkStart w:id="1860" w:name="_Toc339441108"/>
      <w:bookmarkStart w:id="1861" w:name="_Toc332270368"/>
      <w:bookmarkStart w:id="1862" w:name="_Toc333237810"/>
      <w:bookmarkStart w:id="1863" w:name="_Toc339362321"/>
      <w:bookmarkStart w:id="1864" w:name="_Toc366072550"/>
      <w:bookmarkStart w:id="1865" w:name="_Toc342398151"/>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pStyle w:val="24"/>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39020255"/>
      <w:bookmarkStart w:id="1868" w:name="_Toc365967094"/>
      <w:bookmarkStart w:id="1869" w:name="_Toc339020037"/>
      <w:bookmarkStart w:id="1870" w:name="_Toc333935368"/>
      <w:bookmarkStart w:id="1871" w:name="_Toc350438771"/>
      <w:bookmarkStart w:id="1872" w:name="_Toc343248440"/>
      <w:bookmarkStart w:id="1873" w:name="_Toc78816017"/>
      <w:bookmarkStart w:id="1874" w:name="_Toc342312465"/>
      <w:bookmarkStart w:id="1875" w:name="_Toc336681602"/>
      <w:bookmarkStart w:id="1876" w:name="_Toc345312619"/>
      <w:bookmarkStart w:id="1877" w:name="_Toc343612942"/>
      <w:bookmarkStart w:id="1878" w:name="_Toc342060397"/>
      <w:bookmarkStart w:id="1879" w:name="_Toc339020117"/>
      <w:bookmarkStart w:id="1880" w:name="_Toc339441109"/>
      <w:bookmarkStart w:id="1881" w:name="_Toc339362322"/>
      <w:bookmarkStart w:id="1882" w:name="_Toc339019911"/>
      <w:bookmarkStart w:id="1883" w:name="_Toc366072551"/>
      <w:bookmarkStart w:id="1884" w:name="_Toc340507464"/>
      <w:bookmarkStart w:id="1885" w:name="_Toc343247122"/>
      <w:bookmarkStart w:id="1886" w:name="_Toc342398152"/>
      <w:bookmarkStart w:id="1887" w:name="_Toc340672891"/>
      <w:bookmarkStart w:id="1888" w:name="_Toc350756472"/>
      <w:bookmarkStart w:id="1889" w:name="_Toc340677092"/>
      <w:bookmarkStart w:id="1890" w:name="_Toc331512923"/>
      <w:bookmarkStart w:id="1891" w:name="_Toc337632380"/>
      <w:bookmarkStart w:id="1892" w:name="_Toc333935709"/>
      <w:bookmarkStart w:id="1893" w:name="_Toc333238656"/>
      <w:bookmarkStart w:id="1894" w:name="_Toc342296783"/>
      <w:bookmarkStart w:id="1895" w:name="_Toc336681957"/>
      <w:bookmarkStart w:id="1896" w:name="_Toc333237811"/>
      <w:bookmarkStart w:id="1897" w:name="_Toc330460008"/>
      <w:bookmarkStart w:id="1898" w:name="_Toc332270369"/>
      <w:bookmarkStart w:id="1899" w:name="_Toc365985200"/>
      <w:bookmarkStart w:id="1900" w:name="_Toc333237700"/>
      <w:bookmarkStart w:id="1901" w:name="_Toc21095"/>
      <w:bookmarkStart w:id="1902" w:name="_Toc331684064"/>
      <w:bookmarkStart w:id="1903" w:name="_Toc341348362"/>
      <w:bookmarkStart w:id="1904" w:name="_Toc332206731"/>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06" w:name="_Toc337632381"/>
      <w:bookmarkStart w:id="1907" w:name="_Toc339441110"/>
      <w:bookmarkStart w:id="1908" w:name="_Toc343612943"/>
      <w:bookmarkStart w:id="1909" w:name="_Toc336681603"/>
      <w:bookmarkStart w:id="1910" w:name="_Toc340507465"/>
      <w:bookmarkStart w:id="1911" w:name="_Toc339020118"/>
      <w:bookmarkStart w:id="1912" w:name="_Toc333237812"/>
      <w:bookmarkStart w:id="1913" w:name="_Toc339019912"/>
      <w:bookmarkStart w:id="1914" w:name="_Toc342060398"/>
      <w:bookmarkStart w:id="1915" w:name="_Toc330460009"/>
      <w:bookmarkStart w:id="1916" w:name="_Toc343247123"/>
      <w:bookmarkStart w:id="1917" w:name="_Toc333238657"/>
      <w:bookmarkStart w:id="1918" w:name="_Toc343248441"/>
      <w:bookmarkStart w:id="1919" w:name="_Toc342312466"/>
      <w:bookmarkStart w:id="1920" w:name="_Toc339362323"/>
      <w:bookmarkStart w:id="1921" w:name="_Toc1358"/>
      <w:bookmarkStart w:id="1922" w:name="_Toc365985201"/>
      <w:bookmarkStart w:id="1923" w:name="_Toc336681958"/>
      <w:bookmarkStart w:id="1924" w:name="_Toc350438772"/>
      <w:bookmarkStart w:id="1925" w:name="_Toc332206732"/>
      <w:bookmarkStart w:id="1926" w:name="_Toc340677093"/>
      <w:bookmarkStart w:id="1927" w:name="_Toc331512924"/>
      <w:bookmarkStart w:id="1928" w:name="_Toc339020038"/>
      <w:bookmarkStart w:id="1929" w:name="_Toc333935710"/>
      <w:bookmarkStart w:id="1930" w:name="_Toc339020256"/>
      <w:bookmarkStart w:id="1931" w:name="_Toc333237701"/>
      <w:bookmarkStart w:id="1932" w:name="_Toc340672892"/>
      <w:bookmarkStart w:id="1933" w:name="_Toc342296784"/>
      <w:bookmarkStart w:id="1934" w:name="_Toc350756473"/>
      <w:bookmarkStart w:id="1935" w:name="_Toc365967095"/>
      <w:bookmarkStart w:id="1936" w:name="_Toc345312620"/>
      <w:bookmarkStart w:id="1937" w:name="_Toc341348363"/>
      <w:bookmarkStart w:id="1938" w:name="_Toc333935369"/>
      <w:bookmarkStart w:id="1939" w:name="_Toc342398153"/>
      <w:bookmarkStart w:id="1940" w:name="_Toc331684065"/>
      <w:bookmarkStart w:id="1941" w:name="_Toc332270370"/>
      <w:bookmarkStart w:id="1942" w:name="_Toc366072552"/>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0"/>
          <w:numId w:val="0"/>
        </w:numPr>
        <w:spacing w:line="400" w:lineRule="exact"/>
        <w:rPr>
          <w:color w:val="000000" w:themeColor="text1"/>
          <w:highlight w:val="none"/>
          <w14:textFill>
            <w14:solidFill>
              <w14:schemeClr w14:val="tx1"/>
            </w14:solidFill>
          </w14:textFill>
        </w:rPr>
      </w:pPr>
      <w:bookmarkStart w:id="1943" w:name="_Toc337632382"/>
      <w:bookmarkStart w:id="1944" w:name="_Toc336681604"/>
      <w:bookmarkStart w:id="1945" w:name="_Toc340507466"/>
      <w:bookmarkStart w:id="1946" w:name="_Toc365985202"/>
      <w:bookmarkStart w:id="1947" w:name="_Toc331684066"/>
      <w:bookmarkStart w:id="1948" w:name="_Toc350438773"/>
      <w:bookmarkStart w:id="1949" w:name="_Toc333237813"/>
      <w:bookmarkStart w:id="1950" w:name="_Toc343247124"/>
      <w:bookmarkStart w:id="1951" w:name="_Toc339020039"/>
      <w:bookmarkStart w:id="1952" w:name="_Toc340677094"/>
      <w:bookmarkStart w:id="1953" w:name="_Toc330460010"/>
      <w:bookmarkStart w:id="1954" w:name="_Toc333935370"/>
      <w:bookmarkStart w:id="1955" w:name="_Toc366072553"/>
      <w:bookmarkStart w:id="1956" w:name="_Toc333237702"/>
      <w:bookmarkStart w:id="1957" w:name="_Toc339020257"/>
      <w:bookmarkStart w:id="1958" w:name="_Toc339019913"/>
      <w:bookmarkStart w:id="1959" w:name="_Toc339441111"/>
      <w:bookmarkStart w:id="1960" w:name="_Toc342060399"/>
      <w:bookmarkStart w:id="1961" w:name="_Toc332270371"/>
      <w:bookmarkStart w:id="1962" w:name="_Toc365967096"/>
      <w:bookmarkStart w:id="1963" w:name="_Toc339020119"/>
      <w:bookmarkStart w:id="1964" w:name="_Toc339362324"/>
      <w:bookmarkStart w:id="1965" w:name="_Toc343612944"/>
      <w:bookmarkStart w:id="1966" w:name="_Toc333935711"/>
      <w:bookmarkStart w:id="1967" w:name="_Toc342312467"/>
      <w:bookmarkStart w:id="1968" w:name="_Toc336681959"/>
      <w:bookmarkStart w:id="1969" w:name="_Toc342296785"/>
      <w:bookmarkStart w:id="1970" w:name="_Toc345312621"/>
      <w:bookmarkStart w:id="1971" w:name="_Toc350756474"/>
      <w:bookmarkStart w:id="1972" w:name="_Toc343248442"/>
      <w:bookmarkStart w:id="1973" w:name="_Toc332206733"/>
      <w:bookmarkStart w:id="1974" w:name="_Toc29225"/>
      <w:bookmarkStart w:id="1975" w:name="_Toc342398154"/>
      <w:bookmarkStart w:id="1976" w:name="_Toc333238658"/>
      <w:bookmarkStart w:id="1977" w:name="_Toc331512925"/>
      <w:bookmarkStart w:id="1978" w:name="_Toc341348364"/>
      <w:bookmarkStart w:id="1979" w:name="_Toc340672893"/>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80" w:name="_Toc25300"/>
      <w:bookmarkStart w:id="1981" w:name="_Toc350438774"/>
      <w:bookmarkStart w:id="1982" w:name="_Toc366072554"/>
      <w:bookmarkStart w:id="1983" w:name="_Toc339020040"/>
      <w:bookmarkStart w:id="1984" w:name="_Toc340672894"/>
      <w:bookmarkStart w:id="1985" w:name="_Toc333237703"/>
      <w:bookmarkStart w:id="1986" w:name="_Toc365967097"/>
      <w:bookmarkStart w:id="1987" w:name="_Toc332270372"/>
      <w:bookmarkStart w:id="1988" w:name="_Toc341348365"/>
      <w:bookmarkStart w:id="1989" w:name="_Toc337632383"/>
      <w:bookmarkStart w:id="1990" w:name="_Toc339441112"/>
      <w:bookmarkStart w:id="1991" w:name="_Toc339020120"/>
      <w:bookmarkStart w:id="1992" w:name="_Toc332206734"/>
      <w:bookmarkStart w:id="1993" w:name="_Toc350756475"/>
      <w:bookmarkStart w:id="1994" w:name="_Toc336681605"/>
      <w:bookmarkStart w:id="1995" w:name="_Toc342060400"/>
      <w:bookmarkStart w:id="1996" w:name="_Toc342398155"/>
      <w:bookmarkStart w:id="1997" w:name="_Toc333935712"/>
      <w:bookmarkStart w:id="1998" w:name="_Toc333237814"/>
      <w:bookmarkStart w:id="1999" w:name="_Toc343612945"/>
      <w:bookmarkStart w:id="2000" w:name="_Toc339020258"/>
      <w:bookmarkStart w:id="2001" w:name="_Toc339019914"/>
      <w:bookmarkStart w:id="2002" w:name="_Toc340507467"/>
      <w:bookmarkStart w:id="2003" w:name="_Toc342312468"/>
      <w:bookmarkStart w:id="2004" w:name="_Toc339362325"/>
      <w:bookmarkStart w:id="2005" w:name="_Toc342296786"/>
      <w:bookmarkStart w:id="2006" w:name="_Toc340677095"/>
      <w:bookmarkStart w:id="2007" w:name="_Toc365985203"/>
      <w:bookmarkStart w:id="2008" w:name="_Toc345312622"/>
      <w:bookmarkStart w:id="2009" w:name="_Toc331512926"/>
      <w:bookmarkStart w:id="2010" w:name="_Toc331684067"/>
      <w:bookmarkStart w:id="2011" w:name="_Toc333935371"/>
      <w:bookmarkStart w:id="2012" w:name="_Toc333238659"/>
      <w:bookmarkStart w:id="2013" w:name="_Toc330460011"/>
      <w:bookmarkStart w:id="2014" w:name="_Toc336681960"/>
      <w:bookmarkStart w:id="2015" w:name="_Toc343247125"/>
      <w:bookmarkStart w:id="2016" w:name="_Toc343248443"/>
      <w:r>
        <w:rPr>
          <w:rFonts w:hint="eastAsia"/>
          <w:color w:val="000000" w:themeColor="text1"/>
          <w:highlight w:val="none"/>
          <w14:textFill>
            <w14:solidFill>
              <w14:schemeClr w14:val="tx1"/>
            </w14:solidFill>
          </w14:textFill>
        </w:rPr>
        <w:t>附件五：技术条款偏离一览表</w:t>
      </w:r>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2"/>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17" w:name="_Toc339019918"/>
      <w:bookmarkStart w:id="2018" w:name="_Toc337632387"/>
      <w:bookmarkStart w:id="2019" w:name="_Toc350438778"/>
      <w:bookmarkStart w:id="2020" w:name="_Toc331684071"/>
      <w:bookmarkStart w:id="2021" w:name="_Toc333238663"/>
      <w:bookmarkStart w:id="2022" w:name="_Toc333237707"/>
      <w:bookmarkStart w:id="2023" w:name="_Toc340507471"/>
      <w:bookmarkStart w:id="2024" w:name="_Toc432695228"/>
      <w:bookmarkStart w:id="2025" w:name="_Toc340677099"/>
      <w:bookmarkStart w:id="2026" w:name="_Toc339020262"/>
      <w:bookmarkStart w:id="2027" w:name="_Toc331512930"/>
      <w:bookmarkStart w:id="2028" w:name="_Toc365985210"/>
      <w:bookmarkStart w:id="2029" w:name="_Toc339362329"/>
      <w:bookmarkStart w:id="2030" w:name="_Toc332206738"/>
      <w:bookmarkStart w:id="2031" w:name="_Toc343248447"/>
      <w:bookmarkStart w:id="2032" w:name="_Toc342296790"/>
      <w:bookmarkStart w:id="2033" w:name="_Toc333237818"/>
      <w:bookmarkStart w:id="2034" w:name="_Toc336681609"/>
      <w:bookmarkStart w:id="2035" w:name="_Toc342312472"/>
      <w:bookmarkStart w:id="2036" w:name="_Toc343612949"/>
      <w:bookmarkStart w:id="2037" w:name="_Toc333935716"/>
      <w:bookmarkStart w:id="2038" w:name="_Toc339441116"/>
      <w:bookmarkStart w:id="2039" w:name="_Toc341348369"/>
      <w:bookmarkStart w:id="2040" w:name="_Toc342398159"/>
      <w:bookmarkStart w:id="2041" w:name="_Toc366072561"/>
      <w:bookmarkStart w:id="2042" w:name="_Toc350756479"/>
      <w:bookmarkStart w:id="2043" w:name="_Toc365967104"/>
      <w:bookmarkStart w:id="2044" w:name="_Toc333935375"/>
      <w:bookmarkStart w:id="2045" w:name="_Toc332270376"/>
      <w:bookmarkStart w:id="2046" w:name="_Toc21327"/>
      <w:bookmarkStart w:id="2047" w:name="_Toc340672898"/>
      <w:bookmarkStart w:id="2048" w:name="_Toc345312626"/>
      <w:bookmarkStart w:id="2049" w:name="_Toc330460015"/>
      <w:bookmarkStart w:id="2050" w:name="_Toc339020124"/>
      <w:bookmarkStart w:id="2051" w:name="_Toc343247129"/>
      <w:bookmarkStart w:id="2052" w:name="_Toc342060404"/>
      <w:bookmarkStart w:id="2053" w:name="_Toc336681964"/>
      <w:bookmarkStart w:id="2054" w:name="_Toc339020044"/>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5"/>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6"/>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0771089"/>
      <w:bookmarkStart w:id="2058" w:name="_Toc432682754"/>
      <w:bookmarkStart w:id="2059" w:name="_Toc432695229"/>
      <w:bookmarkStart w:id="2060" w:name="_Toc16861"/>
      <w:bookmarkStart w:id="2061" w:name="_Toc339020125"/>
      <w:bookmarkStart w:id="2062" w:name="_Toc365967105"/>
      <w:bookmarkStart w:id="2063" w:name="_Toc332206739"/>
      <w:bookmarkStart w:id="2064" w:name="_Toc341348370"/>
      <w:bookmarkStart w:id="2065" w:name="_Toc333238664"/>
      <w:bookmarkStart w:id="2066" w:name="_Toc330460016"/>
      <w:bookmarkStart w:id="2067" w:name="_Toc342060405"/>
      <w:bookmarkStart w:id="2068" w:name="_Toc336681610"/>
      <w:bookmarkStart w:id="2069" w:name="_Toc339020263"/>
      <w:bookmarkStart w:id="2070" w:name="_Toc333237708"/>
      <w:bookmarkStart w:id="2071" w:name="_Toc343248448"/>
      <w:bookmarkStart w:id="2072" w:name="_Toc342312473"/>
      <w:bookmarkStart w:id="2073" w:name="_Toc350438779"/>
      <w:bookmarkStart w:id="2074" w:name="_Toc339362330"/>
      <w:bookmarkStart w:id="2075" w:name="_Toc102451601"/>
      <w:bookmarkStart w:id="2076" w:name="_Toc350756480"/>
      <w:bookmarkStart w:id="2077" w:name="_Toc343247130"/>
      <w:bookmarkStart w:id="2078" w:name="_Toc342296791"/>
      <w:bookmarkStart w:id="2079" w:name="_Toc337632388"/>
      <w:bookmarkStart w:id="2080" w:name="_Toc333237819"/>
      <w:bookmarkStart w:id="2081" w:name="_Toc333935717"/>
      <w:bookmarkStart w:id="2082" w:name="_Toc340507472"/>
      <w:bookmarkStart w:id="2083" w:name="_Toc331512931"/>
      <w:bookmarkStart w:id="2084" w:name="_Toc331684072"/>
      <w:bookmarkStart w:id="2085" w:name="_Toc345312627"/>
      <w:bookmarkStart w:id="2086" w:name="_Toc333935376"/>
      <w:bookmarkStart w:id="2087" w:name="_Toc339020045"/>
      <w:bookmarkStart w:id="2088" w:name="_Toc366072562"/>
      <w:bookmarkStart w:id="2089" w:name="_Toc343612950"/>
      <w:bookmarkStart w:id="2090" w:name="_Toc332270377"/>
      <w:bookmarkStart w:id="2091" w:name="_Toc336681965"/>
      <w:bookmarkStart w:id="2092" w:name="_Toc342398160"/>
      <w:bookmarkStart w:id="2093" w:name="_Toc340677100"/>
      <w:bookmarkStart w:id="2094" w:name="_Toc365985211"/>
      <w:bookmarkStart w:id="2095" w:name="_Toc339019919"/>
      <w:bookmarkStart w:id="2096" w:name="_Toc340672899"/>
      <w:bookmarkStart w:id="2097" w:name="_Toc339441117"/>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8"/>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24550"/>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101" w:name="_Toc2976"/>
      <w:bookmarkStart w:id="2102" w:name="_Toc432695230"/>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31512932"/>
      <w:bookmarkStart w:id="2105" w:name="_Toc332270378"/>
      <w:bookmarkStart w:id="2106" w:name="_Toc341348371"/>
      <w:bookmarkStart w:id="2107" w:name="_Toc28196"/>
      <w:bookmarkStart w:id="2108" w:name="_Toc343248449"/>
      <w:bookmarkStart w:id="2109" w:name="_Toc345312628"/>
      <w:bookmarkStart w:id="2110" w:name="_Toc333935377"/>
      <w:bookmarkStart w:id="2111" w:name="_Toc343247131"/>
      <w:bookmarkStart w:id="2112" w:name="_Toc332206740"/>
      <w:bookmarkStart w:id="2113" w:name="_Toc339020264"/>
      <w:bookmarkStart w:id="2114" w:name="_Toc343612951"/>
      <w:bookmarkStart w:id="2115" w:name="_Toc339020046"/>
      <w:bookmarkStart w:id="2116" w:name="_Toc432695231"/>
      <w:bookmarkStart w:id="2117" w:name="_Toc336681966"/>
      <w:bookmarkStart w:id="2118" w:name="_Toc330460017"/>
      <w:bookmarkStart w:id="2119" w:name="_Toc365985212"/>
      <w:bookmarkStart w:id="2120" w:name="_Toc340672900"/>
      <w:bookmarkStart w:id="2121" w:name="_Toc350756481"/>
      <w:bookmarkStart w:id="2122" w:name="_Toc340677101"/>
      <w:bookmarkStart w:id="2123" w:name="_Toc339362331"/>
      <w:bookmarkStart w:id="2124" w:name="_Toc336681611"/>
      <w:bookmarkStart w:id="2125" w:name="_Toc340507473"/>
      <w:bookmarkStart w:id="2126" w:name="_Toc339019920"/>
      <w:bookmarkStart w:id="2127" w:name="_Toc342312474"/>
      <w:bookmarkStart w:id="2128" w:name="_Toc331684073"/>
      <w:bookmarkStart w:id="2129" w:name="_Toc339441118"/>
      <w:bookmarkStart w:id="2130" w:name="_Toc337632389"/>
      <w:bookmarkStart w:id="2131" w:name="_Toc350438780"/>
      <w:bookmarkStart w:id="2132" w:name="_Toc333935718"/>
      <w:bookmarkStart w:id="2133" w:name="_Toc342060406"/>
      <w:bookmarkStart w:id="2134" w:name="_Toc342398161"/>
      <w:bookmarkStart w:id="2135" w:name="_Toc366072563"/>
      <w:bookmarkStart w:id="2136" w:name="_Toc333238665"/>
      <w:bookmarkStart w:id="2137" w:name="_Toc365967106"/>
      <w:bookmarkStart w:id="2138" w:name="_Toc333237820"/>
      <w:bookmarkStart w:id="2139" w:name="_Toc342296792"/>
      <w:bookmarkStart w:id="2140" w:name="_Toc333237709"/>
      <w:bookmarkStart w:id="2141" w:name="_Toc339020126"/>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bookmarkStart w:id="2142" w:name="_Toc434832511"/>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100"/>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2143" w:name="_Toc456887842"/>
      <w:bookmarkStart w:id="2144" w:name="_Toc456888293"/>
      <w:bookmarkStart w:id="2145" w:name="_Toc28654"/>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46" w:name="_Toc456887843"/>
      <w:bookmarkStart w:id="2147" w:name="_Toc456888294"/>
      <w:bookmarkStart w:id="2148" w:name="_Toc8003"/>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6"/>
      <w:bookmarkEnd w:id="2147"/>
      <w:bookmarkEnd w:id="2148"/>
    </w:p>
    <w:p>
      <w:pPr>
        <w:pStyle w:val="2"/>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jc w:val="center"/>
        <w:rPr>
          <w:rFonts w:hint="eastAsia"/>
          <w:color w:val="000000" w:themeColor="text1"/>
          <w:sz w:val="44"/>
          <w:szCs w:val="44"/>
          <w:highlight w:val="none"/>
          <w14:textFill>
            <w14:solidFill>
              <w14:schemeClr w14:val="tx1"/>
            </w14:solidFill>
          </w14:textFill>
        </w:rPr>
      </w:pPr>
      <w:bookmarkStart w:id="2149" w:name="_Hlk534184791"/>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9"/>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28"/>
  </w:num>
  <w:num w:numId="23">
    <w:abstractNumId w:val="0"/>
  </w:num>
  <w:num w:numId="24">
    <w:abstractNumId w:val="14"/>
  </w:num>
  <w:num w:numId="25">
    <w:abstractNumId w:val="19"/>
  </w:num>
  <w:num w:numId="26">
    <w:abstractNumId w:val="20"/>
  </w:num>
  <w:num w:numId="27">
    <w:abstractNumId w:val="3"/>
  </w:num>
  <w:num w:numId="28">
    <w:abstractNumId w:val="8"/>
  </w:num>
  <w:num w:numId="29">
    <w:abstractNumId w:val="21"/>
    <w:lvlOverride w:ilvl="0">
      <w:startOverride w:val="1"/>
    </w:lvlOverride>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1C74"/>
    <w:rsid w:val="00FF3C10"/>
    <w:rsid w:val="01351FE2"/>
    <w:rsid w:val="01554B11"/>
    <w:rsid w:val="020B21E6"/>
    <w:rsid w:val="02513AD3"/>
    <w:rsid w:val="03E77A1A"/>
    <w:rsid w:val="04A01764"/>
    <w:rsid w:val="055D5421"/>
    <w:rsid w:val="062E0E00"/>
    <w:rsid w:val="0659434C"/>
    <w:rsid w:val="097F381D"/>
    <w:rsid w:val="0B833A2A"/>
    <w:rsid w:val="0CCA0F1A"/>
    <w:rsid w:val="0D8C6455"/>
    <w:rsid w:val="0E2E5AB0"/>
    <w:rsid w:val="0E30321A"/>
    <w:rsid w:val="0EB82544"/>
    <w:rsid w:val="0ECE669B"/>
    <w:rsid w:val="0F1218EC"/>
    <w:rsid w:val="0FEF50EF"/>
    <w:rsid w:val="10010461"/>
    <w:rsid w:val="10B54087"/>
    <w:rsid w:val="118259DF"/>
    <w:rsid w:val="11CE3D5D"/>
    <w:rsid w:val="12816BB5"/>
    <w:rsid w:val="14481A88"/>
    <w:rsid w:val="159C392B"/>
    <w:rsid w:val="167F7E34"/>
    <w:rsid w:val="175E693E"/>
    <w:rsid w:val="19DD6175"/>
    <w:rsid w:val="1A230556"/>
    <w:rsid w:val="1ADB0F24"/>
    <w:rsid w:val="1B426316"/>
    <w:rsid w:val="1C383536"/>
    <w:rsid w:val="1C631D98"/>
    <w:rsid w:val="1C991E61"/>
    <w:rsid w:val="1CE315FD"/>
    <w:rsid w:val="1CE509B6"/>
    <w:rsid w:val="1D090A5A"/>
    <w:rsid w:val="1E973262"/>
    <w:rsid w:val="204F7E4F"/>
    <w:rsid w:val="21CF5CF2"/>
    <w:rsid w:val="21F0084A"/>
    <w:rsid w:val="22427039"/>
    <w:rsid w:val="22AB7731"/>
    <w:rsid w:val="25685F00"/>
    <w:rsid w:val="25E24D5B"/>
    <w:rsid w:val="26772D1F"/>
    <w:rsid w:val="2685142D"/>
    <w:rsid w:val="27F96020"/>
    <w:rsid w:val="2849223E"/>
    <w:rsid w:val="28F462CE"/>
    <w:rsid w:val="29772AB6"/>
    <w:rsid w:val="2A515672"/>
    <w:rsid w:val="2A6F3D39"/>
    <w:rsid w:val="2A971B35"/>
    <w:rsid w:val="2BC16D67"/>
    <w:rsid w:val="30F36D0F"/>
    <w:rsid w:val="31DE0D7C"/>
    <w:rsid w:val="33FA08E0"/>
    <w:rsid w:val="342C193B"/>
    <w:rsid w:val="35262FD6"/>
    <w:rsid w:val="36017065"/>
    <w:rsid w:val="38593838"/>
    <w:rsid w:val="38EF0477"/>
    <w:rsid w:val="39CF7F10"/>
    <w:rsid w:val="3A0473E0"/>
    <w:rsid w:val="3A8D5704"/>
    <w:rsid w:val="3BF42AE2"/>
    <w:rsid w:val="3D0A27A7"/>
    <w:rsid w:val="40A3788C"/>
    <w:rsid w:val="40B56F65"/>
    <w:rsid w:val="44DA2505"/>
    <w:rsid w:val="451D5162"/>
    <w:rsid w:val="45610B8F"/>
    <w:rsid w:val="456B003F"/>
    <w:rsid w:val="45F0646A"/>
    <w:rsid w:val="47B03BA9"/>
    <w:rsid w:val="4A181CD0"/>
    <w:rsid w:val="4B6E1FC0"/>
    <w:rsid w:val="4BE10A3F"/>
    <w:rsid w:val="4C2D50FE"/>
    <w:rsid w:val="4C5150CC"/>
    <w:rsid w:val="4D4B4350"/>
    <w:rsid w:val="4E04493F"/>
    <w:rsid w:val="4FFA6296"/>
    <w:rsid w:val="50363102"/>
    <w:rsid w:val="50D36F67"/>
    <w:rsid w:val="510E2E01"/>
    <w:rsid w:val="511968B3"/>
    <w:rsid w:val="53892DB3"/>
    <w:rsid w:val="5497438F"/>
    <w:rsid w:val="551658E5"/>
    <w:rsid w:val="55A376D3"/>
    <w:rsid w:val="57614A24"/>
    <w:rsid w:val="576E0066"/>
    <w:rsid w:val="59235899"/>
    <w:rsid w:val="59734340"/>
    <w:rsid w:val="59AE3E68"/>
    <w:rsid w:val="5A6C09D0"/>
    <w:rsid w:val="5AA4303C"/>
    <w:rsid w:val="5AD64745"/>
    <w:rsid w:val="5C3F6A33"/>
    <w:rsid w:val="5D1A377B"/>
    <w:rsid w:val="5E596948"/>
    <w:rsid w:val="5E883A39"/>
    <w:rsid w:val="5F224363"/>
    <w:rsid w:val="60760A2E"/>
    <w:rsid w:val="60864C17"/>
    <w:rsid w:val="6485710E"/>
    <w:rsid w:val="64D21405"/>
    <w:rsid w:val="64F21335"/>
    <w:rsid w:val="65776515"/>
    <w:rsid w:val="66250BF8"/>
    <w:rsid w:val="68F2664E"/>
    <w:rsid w:val="6A130203"/>
    <w:rsid w:val="6A8B3BD0"/>
    <w:rsid w:val="6ACA267C"/>
    <w:rsid w:val="6BC06009"/>
    <w:rsid w:val="6C9402E1"/>
    <w:rsid w:val="6CBF004E"/>
    <w:rsid w:val="70AF2A64"/>
    <w:rsid w:val="744B0DE6"/>
    <w:rsid w:val="7540159C"/>
    <w:rsid w:val="755C5157"/>
    <w:rsid w:val="756274F0"/>
    <w:rsid w:val="765C05C3"/>
    <w:rsid w:val="7AA80E99"/>
    <w:rsid w:val="7B4524BD"/>
    <w:rsid w:val="7C0C4D8D"/>
    <w:rsid w:val="7D0F1E92"/>
    <w:rsid w:val="7D69749F"/>
    <w:rsid w:val="7DF917AF"/>
    <w:rsid w:val="7E1507D5"/>
    <w:rsid w:val="7F9D0E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3"/>
    <w:basedOn w:val="1"/>
    <w:link w:val="307"/>
    <w:qFormat/>
    <w:uiPriority w:val="0"/>
    <w:pPr>
      <w:widowControl/>
      <w:spacing w:after="120"/>
      <w:jc w:val="left"/>
    </w:pPr>
    <w:rPr>
      <w:kern w:val="0"/>
      <w:sz w:val="16"/>
      <w:szCs w:val="16"/>
    </w:rPr>
  </w:style>
  <w:style w:type="paragraph" w:styleId="18">
    <w:name w:val="Body Text"/>
    <w:basedOn w:val="1"/>
    <w:link w:val="76"/>
    <w:qFormat/>
    <w:uiPriority w:val="0"/>
    <w:pPr>
      <w:spacing w:after="120"/>
    </w:pPr>
  </w:style>
  <w:style w:type="paragraph" w:styleId="19">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9"/>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4"/>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3"/>
    <w:qFormat/>
    <w:uiPriority w:val="0"/>
    <w:pPr>
      <w:numPr>
        <w:ilvl w:val="0"/>
        <w:numId w:val="4"/>
      </w:numPr>
      <w:ind w:left="100" w:leftChars="2500"/>
    </w:pPr>
  </w:style>
  <w:style w:type="paragraph" w:styleId="27">
    <w:name w:val="Body Text Indent 2"/>
    <w:basedOn w:val="1"/>
    <w:link w:val="71"/>
    <w:qFormat/>
    <w:uiPriority w:val="0"/>
    <w:pPr>
      <w:spacing w:line="480" w:lineRule="exact"/>
      <w:ind w:left="810" w:firstLine="675"/>
    </w:pPr>
    <w:rPr>
      <w:rFonts w:eastAsia="仿宋_GB2312"/>
      <w:sz w:val="30"/>
      <w:szCs w:val="20"/>
    </w:rPr>
  </w:style>
  <w:style w:type="paragraph" w:styleId="28">
    <w:name w:val="Balloon Text"/>
    <w:basedOn w:val="1"/>
    <w:link w:val="86"/>
    <w:qFormat/>
    <w:uiPriority w:val="0"/>
    <w:rPr>
      <w:sz w:val="18"/>
      <w:szCs w:val="18"/>
    </w:rPr>
  </w:style>
  <w:style w:type="paragraph" w:styleId="29">
    <w:name w:val="footer"/>
    <w:basedOn w:val="1"/>
    <w:link w:val="132"/>
    <w:qFormat/>
    <w:uiPriority w:val="0"/>
    <w:pPr>
      <w:tabs>
        <w:tab w:val="center" w:pos="4153"/>
        <w:tab w:val="right" w:pos="8306"/>
      </w:tabs>
      <w:snapToGrid w:val="0"/>
      <w:jc w:val="left"/>
    </w:pPr>
    <w:rPr>
      <w:sz w:val="18"/>
      <w:szCs w:val="20"/>
    </w:rPr>
  </w:style>
  <w:style w:type="paragraph" w:styleId="30">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1"/>
    <w:qFormat/>
    <w:uiPriority w:val="0"/>
    <w:pPr>
      <w:spacing w:line="360" w:lineRule="auto"/>
    </w:pPr>
    <w:rPr>
      <w:rFonts w:ascii="仿宋_GB2312" w:eastAsia="仿宋_GB2312"/>
      <w:sz w:val="32"/>
    </w:rPr>
  </w:style>
  <w:style w:type="paragraph" w:styleId="41">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5"/>
    <w:qFormat/>
    <w:uiPriority w:val="0"/>
    <w:pPr>
      <w:spacing w:before="240" w:after="60"/>
      <w:jc w:val="center"/>
      <w:outlineLvl w:val="0"/>
    </w:pPr>
    <w:rPr>
      <w:rFonts w:ascii="Cambria" w:hAnsi="Cambria"/>
      <w:b/>
      <w:bCs/>
      <w:sz w:val="32"/>
      <w:szCs w:val="32"/>
    </w:rPr>
  </w:style>
  <w:style w:type="paragraph" w:styleId="45">
    <w:name w:val="Body Text First Indent"/>
    <w:basedOn w:val="18"/>
    <w:link w:val="133"/>
    <w:qFormat/>
    <w:uiPriority w:val="0"/>
    <w:pPr>
      <w:ind w:firstLine="100" w:firstLineChars="100"/>
    </w:pPr>
    <w:rPr>
      <w:rFonts w:ascii="Calibri" w:hAnsi="Calibri"/>
      <w:szCs w:val="22"/>
    </w:rPr>
  </w:style>
  <w:style w:type="paragraph" w:styleId="46">
    <w:name w:val="Body Text First Indent 2"/>
    <w:basedOn w:val="19"/>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6"/>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6"/>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qFormat/>
    <w:uiPriority w:val="0"/>
  </w:style>
  <w:style w:type="character" w:customStyle="1" w:styleId="70">
    <w:name w:val="style71"/>
    <w:qFormat/>
    <w:uiPriority w:val="0"/>
    <w:rPr>
      <w:sz w:val="21"/>
      <w:szCs w:val="21"/>
    </w:rPr>
  </w:style>
  <w:style w:type="character" w:customStyle="1" w:styleId="71">
    <w:name w:val="正文文本缩进 2 Char"/>
    <w:link w:val="27"/>
    <w:qFormat/>
    <w:uiPriority w:val="0"/>
    <w:rPr>
      <w:rFonts w:eastAsia="仿宋_GB2312"/>
      <w:kern w:val="2"/>
      <w:sz w:val="30"/>
      <w:lang w:val="en-US" w:eastAsia="zh-CN" w:bidi="ar-SA"/>
    </w:rPr>
  </w:style>
  <w:style w:type="character" w:customStyle="1" w:styleId="72">
    <w:name w:val="正文文本缩进 3 Char"/>
    <w:link w:val="37"/>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4"/>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8"/>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8"/>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40"/>
    <w:qFormat/>
    <w:uiPriority w:val="0"/>
    <w:rPr>
      <w:rFonts w:ascii="仿宋_GB2312" w:eastAsia="仿宋_GB2312"/>
      <w:kern w:val="2"/>
      <w:sz w:val="32"/>
      <w:szCs w:val="24"/>
      <w:lang w:val="en-US" w:eastAsia="zh-CN" w:bidi="ar-SA"/>
    </w:rPr>
  </w:style>
  <w:style w:type="character" w:customStyle="1" w:styleId="102">
    <w:name w:val="标题 2 Char1"/>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2"/>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9"/>
    <w:qFormat/>
    <w:uiPriority w:val="0"/>
    <w:rPr>
      <w:rFonts w:ascii="仿宋_GB2312" w:eastAsia="仿宋_GB2312"/>
      <w:sz w:val="28"/>
      <w:lang w:val="en-US" w:eastAsia="zh-CN" w:bidi="ar-SA"/>
    </w:rPr>
  </w:style>
  <w:style w:type="character" w:customStyle="1" w:styleId="124">
    <w:name w:val="页眉 Char"/>
    <w:link w:val="30"/>
    <w:qFormat/>
    <w:uiPriority w:val="99"/>
    <w:rPr>
      <w:rFonts w:eastAsia="宋体"/>
      <w:kern w:val="2"/>
      <w:sz w:val="18"/>
      <w:lang w:val="en-US" w:eastAsia="zh-CN" w:bidi="ar-SA"/>
    </w:rPr>
  </w:style>
  <w:style w:type="character" w:customStyle="1" w:styleId="125">
    <w:name w:val="标题 Char"/>
    <w:link w:val="44"/>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1"/>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9"/>
    <w:qFormat/>
    <w:uiPriority w:val="0"/>
    <w:rPr>
      <w:rFonts w:eastAsia="宋体"/>
      <w:kern w:val="2"/>
      <w:sz w:val="18"/>
      <w:lang w:val="en-US" w:eastAsia="zh-CN" w:bidi="ar-SA"/>
    </w:rPr>
  </w:style>
  <w:style w:type="character" w:customStyle="1" w:styleId="133">
    <w:name w:val="正文首行缩进 Char"/>
    <w:link w:val="45"/>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Char"/>
    <w:basedOn w:val="48"/>
    <w:link w:val="17"/>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6142</Words>
  <Characters>35015</Characters>
  <Lines>291</Lines>
  <Paragraphs>82</Paragraphs>
  <TotalTime>12</TotalTime>
  <ScaleCrop>false</ScaleCrop>
  <LinksUpToDate>false</LinksUpToDate>
  <CharactersWithSpaces>41075</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业信</cp:lastModifiedBy>
  <cp:lastPrinted>2015-10-16T03:36:00Z</cp:lastPrinted>
  <dcterms:modified xsi:type="dcterms:W3CDTF">2021-08-06T10:22:06Z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880F57A76A414B14A2387AC33543BC7C</vt:lpwstr>
  </property>
</Properties>
</file>