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E2C20">
      <w:pPr>
        <w:pStyle w:val="8"/>
        <w:widowControl/>
        <w:adjustRightInd w:val="0"/>
        <w:snapToGrid w:val="0"/>
        <w:spacing w:line="360" w:lineRule="auto"/>
        <w:rPr>
          <w:rFonts w:hint="eastAsia" w:ascii="黑体" w:eastAsia="黑体"/>
          <w:bCs/>
          <w:color w:val="000000" w:themeColor="text1"/>
          <w:sz w:val="32"/>
          <w:highlight w:val="none"/>
          <w:lang w:eastAsia="zh-CN"/>
          <w14:textFill>
            <w14:solidFill>
              <w14:schemeClr w14:val="tx1"/>
            </w14:solidFill>
          </w14:textFill>
        </w:rPr>
      </w:pPr>
    </w:p>
    <w:p w14:paraId="4B26FB77">
      <w:pPr>
        <w:bidi w:val="0"/>
        <w:jc w:val="cente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pPr>
    </w:p>
    <w:p w14:paraId="6F1A422D">
      <w:pPr>
        <w:bidi w:val="0"/>
        <w:jc w:val="cente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pPr>
    </w:p>
    <w:p w14:paraId="0FA75861">
      <w:pPr>
        <w:bidi w:val="0"/>
        <w:jc w:val="cente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pPr>
    </w:p>
    <w:p w14:paraId="5A246B51">
      <w:pPr>
        <w:bidi w:val="0"/>
        <w:jc w:val="cente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pPr>
    </w:p>
    <w:p w14:paraId="60434571">
      <w:pPr>
        <w:bidi w:val="0"/>
        <w:jc w:val="center"/>
        <w:rPr>
          <w:rFonts w:hint="eastAsia" w:asciiTheme="minorEastAsia" w:hAnsiTheme="minorEastAsia" w:eastAsiaTheme="minorEastAsia" w:cstheme="minorEastAsia"/>
          <w:b/>
          <w:bCs/>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t>公开招标</w:t>
      </w:r>
    </w:p>
    <w:p w14:paraId="7B92528C">
      <w:pPr>
        <w:bidi w:val="0"/>
        <w:jc w:val="cente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pPr>
    </w:p>
    <w:p w14:paraId="34E52397">
      <w:pPr>
        <w:bidi w:val="0"/>
        <w:jc w:val="cente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pPr>
    </w:p>
    <w:p w14:paraId="450F14E0">
      <w:pPr>
        <w:bidi w:val="0"/>
        <w:jc w:val="cente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招 </w:t>
      </w:r>
      <w:r>
        <w:rPr>
          <w:rFonts w:hint="eastAsia" w:asciiTheme="minorEastAsia" w:hAnsiTheme="minorEastAsia" w:eastAsiaTheme="minorEastAsia" w:cstheme="minorEastAsia"/>
          <w:b/>
          <w:bCs/>
          <w:color w:val="000000" w:themeColor="text1"/>
          <w:sz w:val="72"/>
          <w:szCs w:val="7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 标 </w:t>
      </w:r>
      <w:r>
        <w:rPr>
          <w:rFonts w:hint="eastAsia" w:asciiTheme="minorEastAsia" w:hAnsiTheme="minorEastAsia" w:eastAsiaTheme="minorEastAsia" w:cstheme="minorEastAsia"/>
          <w:b/>
          <w:bCs/>
          <w:color w:val="000000" w:themeColor="text1"/>
          <w:sz w:val="72"/>
          <w:szCs w:val="7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 文 </w:t>
      </w:r>
      <w:r>
        <w:rPr>
          <w:rFonts w:hint="eastAsia" w:asciiTheme="minorEastAsia" w:hAnsiTheme="minorEastAsia" w:eastAsiaTheme="minorEastAsia" w:cstheme="minorEastAsia"/>
          <w:b/>
          <w:bCs/>
          <w:color w:val="000000" w:themeColor="text1"/>
          <w:sz w:val="72"/>
          <w:szCs w:val="7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 件</w:t>
      </w:r>
    </w:p>
    <w:p w14:paraId="064B4A69">
      <w:pPr>
        <w:pStyle w:val="8"/>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687D0FC1">
      <w:pPr>
        <w:pStyle w:val="8"/>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2BD5D3BA">
      <w:pPr>
        <w:pStyle w:val="8"/>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0D0791A9">
      <w:pPr>
        <w:pStyle w:val="8"/>
        <w:widowControl/>
        <w:adjustRightInd w:val="0"/>
        <w:snapToGrid w:val="0"/>
        <w:spacing w:line="360" w:lineRule="auto"/>
        <w:jc w:val="both"/>
        <w:rPr>
          <w:rFonts w:ascii="黑体" w:eastAsia="黑体"/>
          <w:bCs/>
          <w:color w:val="000000" w:themeColor="text1"/>
          <w:sz w:val="52"/>
          <w:szCs w:val="52"/>
          <w:highlight w:val="none"/>
          <w14:textFill>
            <w14:solidFill>
              <w14:schemeClr w14:val="tx1"/>
            </w14:solidFill>
          </w14:textFill>
        </w:rPr>
      </w:pPr>
    </w:p>
    <w:tbl>
      <w:tblPr>
        <w:tblStyle w:val="12"/>
        <w:tblW w:w="7368" w:type="dxa"/>
        <w:jc w:val="center"/>
        <w:tblLayout w:type="fixed"/>
        <w:tblCellMar>
          <w:top w:w="0" w:type="dxa"/>
          <w:left w:w="108" w:type="dxa"/>
          <w:bottom w:w="0" w:type="dxa"/>
          <w:right w:w="108" w:type="dxa"/>
        </w:tblCellMar>
      </w:tblPr>
      <w:tblGrid>
        <w:gridCol w:w="1951"/>
        <w:gridCol w:w="284"/>
        <w:gridCol w:w="5133"/>
      </w:tblGrid>
      <w:tr w14:paraId="5A3C51A6">
        <w:tblPrEx>
          <w:tblCellMar>
            <w:top w:w="0" w:type="dxa"/>
            <w:left w:w="108" w:type="dxa"/>
            <w:bottom w:w="0" w:type="dxa"/>
            <w:right w:w="108" w:type="dxa"/>
          </w:tblCellMar>
        </w:tblPrEx>
        <w:trPr>
          <w:trHeight w:val="567" w:hRule="atLeast"/>
          <w:jc w:val="center"/>
        </w:trPr>
        <w:tc>
          <w:tcPr>
            <w:tcW w:w="1951" w:type="dxa"/>
            <w:vAlign w:val="center"/>
          </w:tcPr>
          <w:p w14:paraId="7A3F55DA">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项目编号</w:t>
            </w:r>
          </w:p>
        </w:tc>
        <w:tc>
          <w:tcPr>
            <w:tcW w:w="284" w:type="dxa"/>
            <w:vAlign w:val="center"/>
          </w:tcPr>
          <w:p w14:paraId="58B83D3F">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5133" w:type="dxa"/>
            <w:vAlign w:val="center"/>
          </w:tcPr>
          <w:p w14:paraId="361C0AD5">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YXCG-20260403</w:t>
            </w:r>
          </w:p>
        </w:tc>
      </w:tr>
      <w:tr w14:paraId="201EA358">
        <w:tblPrEx>
          <w:tblCellMar>
            <w:top w:w="0" w:type="dxa"/>
            <w:left w:w="108" w:type="dxa"/>
            <w:bottom w:w="0" w:type="dxa"/>
            <w:right w:w="108" w:type="dxa"/>
          </w:tblCellMar>
        </w:tblPrEx>
        <w:trPr>
          <w:trHeight w:val="567" w:hRule="atLeast"/>
          <w:jc w:val="center"/>
        </w:trPr>
        <w:tc>
          <w:tcPr>
            <w:tcW w:w="1951" w:type="dxa"/>
            <w:vAlign w:val="center"/>
          </w:tcPr>
          <w:p w14:paraId="46C4C6AC">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项目名称</w:t>
            </w:r>
          </w:p>
        </w:tc>
        <w:tc>
          <w:tcPr>
            <w:tcW w:w="284" w:type="dxa"/>
            <w:vAlign w:val="center"/>
          </w:tcPr>
          <w:p w14:paraId="548C1013">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5133" w:type="dxa"/>
            <w:vAlign w:val="center"/>
          </w:tcPr>
          <w:p w14:paraId="50278C2B">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阳江市第二中学食堂劳务服务采购项目</w:t>
            </w:r>
          </w:p>
        </w:tc>
      </w:tr>
      <w:tr w14:paraId="25B4EDC8">
        <w:tblPrEx>
          <w:tblCellMar>
            <w:top w:w="0" w:type="dxa"/>
            <w:left w:w="108" w:type="dxa"/>
            <w:bottom w:w="0" w:type="dxa"/>
            <w:right w:w="108" w:type="dxa"/>
          </w:tblCellMar>
        </w:tblPrEx>
        <w:trPr>
          <w:trHeight w:val="567" w:hRule="atLeast"/>
          <w:jc w:val="center"/>
        </w:trPr>
        <w:tc>
          <w:tcPr>
            <w:tcW w:w="1951" w:type="dxa"/>
            <w:vAlign w:val="center"/>
          </w:tcPr>
          <w:p w14:paraId="635A148E">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采购人</w:t>
            </w:r>
          </w:p>
        </w:tc>
        <w:tc>
          <w:tcPr>
            <w:tcW w:w="284" w:type="dxa"/>
            <w:vAlign w:val="center"/>
          </w:tcPr>
          <w:p w14:paraId="3B9DAA92">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5133" w:type="dxa"/>
            <w:vAlign w:val="center"/>
          </w:tcPr>
          <w:p w14:paraId="0DF35F5B">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阳江市第二中学</w:t>
            </w:r>
          </w:p>
        </w:tc>
      </w:tr>
      <w:tr w14:paraId="04EA55A4">
        <w:tblPrEx>
          <w:tblCellMar>
            <w:top w:w="0" w:type="dxa"/>
            <w:left w:w="108" w:type="dxa"/>
            <w:bottom w:w="0" w:type="dxa"/>
            <w:right w:w="108" w:type="dxa"/>
          </w:tblCellMar>
        </w:tblPrEx>
        <w:trPr>
          <w:trHeight w:val="567" w:hRule="atLeast"/>
          <w:jc w:val="center"/>
        </w:trPr>
        <w:tc>
          <w:tcPr>
            <w:tcW w:w="1951" w:type="dxa"/>
            <w:vAlign w:val="center"/>
          </w:tcPr>
          <w:p w14:paraId="173D92AD">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采购代理机构</w:t>
            </w:r>
          </w:p>
        </w:tc>
        <w:tc>
          <w:tcPr>
            <w:tcW w:w="284" w:type="dxa"/>
            <w:vAlign w:val="center"/>
          </w:tcPr>
          <w:p w14:paraId="6226FD9E">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5133" w:type="dxa"/>
            <w:vAlign w:val="center"/>
          </w:tcPr>
          <w:p w14:paraId="13520CA5">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广东业信采购招标有限公司</w:t>
            </w:r>
          </w:p>
        </w:tc>
      </w:tr>
    </w:tbl>
    <w:p w14:paraId="75BD272E">
      <w:pPr>
        <w:pStyle w:val="16"/>
        <w:rPr>
          <w:color w:val="000000" w:themeColor="text1"/>
          <w:highlight w:val="none"/>
          <w14:textFill>
            <w14:solidFill>
              <w14:schemeClr w14:val="tx1"/>
            </w14:solidFill>
          </w14:textFill>
        </w:rPr>
      </w:pPr>
    </w:p>
    <w:p w14:paraId="1780EBE5">
      <w:pPr>
        <w:pStyle w:val="16"/>
        <w:jc w:val="center"/>
        <w:outlineLvl w:val="3"/>
        <w:rPr>
          <w:color w:val="000000" w:themeColor="text1"/>
          <w:highlight w:val="none"/>
          <w14:textFill>
            <w14:solidFill>
              <w14:schemeClr w14:val="tx1"/>
            </w14:solidFill>
          </w14:textFill>
        </w:rPr>
      </w:pPr>
    </w:p>
    <w:p w14:paraId="1DA1A566">
      <w:pPr>
        <w:rPr>
          <w:rFonts w:hint="eastAsia" w:eastAsia="宋体"/>
          <w:color w:val="000000" w:themeColor="text1"/>
          <w:highlight w:val="none"/>
          <w:lang w:eastAsia="zh-CN"/>
          <w14:textFill>
            <w14:solidFill>
              <w14:schemeClr w14:val="tx1"/>
            </w14:solidFill>
          </w14:textFill>
        </w:rPr>
      </w:pPr>
    </w:p>
    <w:p w14:paraId="031F3758">
      <w:pPr>
        <w:jc w:val="center"/>
        <w:rPr>
          <w:rFonts w:hint="eastAsia" w:eastAsia="宋体"/>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br w:type="page"/>
      </w:r>
    </w:p>
    <w:p w14:paraId="3692808D">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第一章投标邀请</w:t>
      </w:r>
    </w:p>
    <w:p w14:paraId="152FE80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受</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阳江市第二中学</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的委托，采用公开招标方式组织采购</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阳江市第二中学食堂劳务服务采购项目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。欢迎符合资格条件的国内供应商参加投标。</w:t>
      </w:r>
    </w:p>
    <w:p w14:paraId="75D5FF0D">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一.项目概述</w:t>
      </w:r>
    </w:p>
    <w:p w14:paraId="29DC24EE">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1.名称与编号</w:t>
      </w:r>
    </w:p>
    <w:p w14:paraId="4F7D286E">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阳江市第二中学食堂劳务服务采购项目</w:t>
      </w:r>
    </w:p>
    <w:p w14:paraId="1409E65B">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采购项目编号：</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YXCG-20260403</w:t>
      </w:r>
    </w:p>
    <w:p w14:paraId="704EAF9D">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采购方式：公开招标</w:t>
      </w:r>
    </w:p>
    <w:p w14:paraId="22F06AFF">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预算金额：</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1518000.00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元</w:t>
      </w:r>
    </w:p>
    <w:p w14:paraId="2D029601">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2.项目内容及需求情况（采购项目技术规格、参数及要求）</w:t>
      </w:r>
    </w:p>
    <w:p w14:paraId="36368941">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阳江市第二中学食堂劳务服务采购项目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9070426">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采购包预算金额：</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1518000.00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元</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96"/>
        <w:gridCol w:w="1555"/>
        <w:gridCol w:w="2332"/>
        <w:gridCol w:w="1296"/>
        <w:gridCol w:w="1296"/>
        <w:gridCol w:w="1296"/>
      </w:tblGrid>
      <w:tr w14:paraId="421197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96" w:type="dxa"/>
            <w:vAlign w:val="center"/>
          </w:tcPr>
          <w:p w14:paraId="7FF0A711">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品目号</w:t>
            </w:r>
          </w:p>
        </w:tc>
        <w:tc>
          <w:tcPr>
            <w:tcW w:w="1555" w:type="dxa"/>
            <w:vAlign w:val="center"/>
          </w:tcPr>
          <w:p w14:paraId="3BFEAC3B">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品目名称</w:t>
            </w:r>
          </w:p>
        </w:tc>
        <w:tc>
          <w:tcPr>
            <w:tcW w:w="2332" w:type="dxa"/>
            <w:vAlign w:val="center"/>
          </w:tcPr>
          <w:p w14:paraId="762C3C92">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采购标的</w:t>
            </w:r>
          </w:p>
        </w:tc>
        <w:tc>
          <w:tcPr>
            <w:tcW w:w="1296" w:type="dxa"/>
            <w:vAlign w:val="center"/>
          </w:tcPr>
          <w:p w14:paraId="1170525C">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数量（单位）</w:t>
            </w:r>
          </w:p>
        </w:tc>
        <w:tc>
          <w:tcPr>
            <w:tcW w:w="1296" w:type="dxa"/>
            <w:vAlign w:val="center"/>
          </w:tcPr>
          <w:p w14:paraId="2F3E3B03">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技术规格、参数及要求</w:t>
            </w:r>
          </w:p>
        </w:tc>
        <w:tc>
          <w:tcPr>
            <w:tcW w:w="1296" w:type="dxa"/>
            <w:vAlign w:val="center"/>
          </w:tcPr>
          <w:p w14:paraId="306DCC2B">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是否允许进口产品</w:t>
            </w:r>
          </w:p>
        </w:tc>
      </w:tr>
      <w:tr w14:paraId="0FC603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22" w:hRule="atLeast"/>
          <w:jc w:val="center"/>
        </w:trPr>
        <w:tc>
          <w:tcPr>
            <w:tcW w:w="1296" w:type="dxa"/>
            <w:vAlign w:val="center"/>
          </w:tcPr>
          <w:p w14:paraId="46DDC788">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w:t>
            </w:r>
          </w:p>
        </w:tc>
        <w:tc>
          <w:tcPr>
            <w:tcW w:w="1555" w:type="dxa"/>
            <w:vAlign w:val="center"/>
          </w:tcPr>
          <w:p w14:paraId="637D7D40">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其他服务</w:t>
            </w:r>
          </w:p>
        </w:tc>
        <w:tc>
          <w:tcPr>
            <w:tcW w:w="2332" w:type="dxa"/>
            <w:vAlign w:val="center"/>
          </w:tcPr>
          <w:p w14:paraId="2146208F">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阳江市第二中学食堂劳务服务采购项目</w:t>
            </w:r>
          </w:p>
        </w:tc>
        <w:tc>
          <w:tcPr>
            <w:tcW w:w="1296" w:type="dxa"/>
            <w:vAlign w:val="center"/>
          </w:tcPr>
          <w:p w14:paraId="1DB0D46A">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项</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c>
          <w:tcPr>
            <w:tcW w:w="1296" w:type="dxa"/>
            <w:vAlign w:val="center"/>
          </w:tcPr>
          <w:p w14:paraId="4C8E9459">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详见第二章</w:t>
            </w:r>
          </w:p>
        </w:tc>
        <w:tc>
          <w:tcPr>
            <w:tcW w:w="1296" w:type="dxa"/>
            <w:vAlign w:val="center"/>
          </w:tcPr>
          <w:p w14:paraId="5C1E65E1">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否</w:t>
            </w:r>
          </w:p>
        </w:tc>
      </w:tr>
    </w:tbl>
    <w:p w14:paraId="5131FAE9">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本采购包不接受联合体投标</w:t>
      </w:r>
    </w:p>
    <w:p w14:paraId="65109642">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合同分包：不允许合同分包</w:t>
      </w:r>
    </w:p>
    <w:p w14:paraId="3D31F356">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合同履行期限：</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自合同签订生效之日起1年。</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少于</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该</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服务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期将作为无效投标处理）</w:t>
      </w:r>
    </w:p>
    <w:p w14:paraId="38EB562C">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二.投标人的资格要求</w:t>
      </w:r>
    </w:p>
    <w:p w14:paraId="24E94B23">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1.投标人应具备《中华人民共和国政府采购法》第二十二条规定的条件，提供下列材料：</w:t>
      </w:r>
    </w:p>
    <w:p w14:paraId="404BFAAA">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1）具有独立承担民事责任的能力：在中华人民共和国境内注册的法人或其他组织或自然人，投标（响应）时提交有效的营业执照（或事业法人登记证或身份证等相关证明） 副本复印件。分支机构投标的，须提供总公司和分公司营业执照副本复印件，总公司出具给分支机构的授权书。</w:t>
      </w:r>
    </w:p>
    <w:p w14:paraId="4FA8D132">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2）有依法缴纳税收和社会保障资金的良好记录：提供投标截止日前6个月内任意1个月依法缴纳税收和社会保障资金的相关材料或出具《承诺函》。如依法免税或不需要缴纳社会保障资金的， 提供相应证明材料。</w:t>
      </w:r>
    </w:p>
    <w:p w14:paraId="55B4F46A">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3）具有良好的商业信誉和健全的财务会计制度：供应商必须具有良好的商业信誉和健全的财务会计制度（提供202</w:t>
      </w:r>
      <w:r>
        <w:rPr>
          <w:rFonts w:hint="eastAsia" w:asciiTheme="minorEastAsia" w:hAnsiTheme="minorEastAsia" w:cstheme="minorEastAsia"/>
          <w:b w:val="0"/>
          <w:bCs/>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年度财务状况报告或202</w:t>
      </w:r>
      <w:r>
        <w:rPr>
          <w:rFonts w:hint="eastAsia" w:asciiTheme="minorEastAsia" w:hAnsiTheme="minorEastAsia" w:cstheme="minorEastAsia"/>
          <w:b w:val="0"/>
          <w:bCs/>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年至今任意一个月的财务报表或基本开户行出具的资信证明或出具《承诺函》）。</w:t>
      </w:r>
    </w:p>
    <w:p w14:paraId="0959F931">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4）履行合同所必需的设备和专业技术能力：按投标（响应）文件格式填报设备及专业技术能力情况或出具《承诺函》。</w:t>
      </w:r>
    </w:p>
    <w:p w14:paraId="093DAC4F">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5）参加采购活动前3年内，在经营活动中没有重大违法记录：参照投标函相关承诺格式内容或出具《承诺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11011585">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2.落实政府采购政策需满足的资格要求：</w:t>
      </w:r>
    </w:p>
    <w:p w14:paraId="3EFC7425">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阳江市第二中学食堂劳务服务采购项目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本项目整体专门面向中小企业采购。</w:t>
      </w:r>
    </w:p>
    <w:p w14:paraId="099BCB7A">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3.本项目特定的资格要求：</w:t>
      </w:r>
    </w:p>
    <w:p w14:paraId="3898C1BB">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阳江市第二中学食堂劳务服务采购项目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8A3EA8F">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1CD4F236">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14:paraId="0E723298">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3)供应商须提供具有在有效期内的《劳务派遣经营许可证》复印件并加盖公章，如国家另有规定的适用其规定并由供应商出具相关证明材料。</w:t>
      </w:r>
    </w:p>
    <w:p w14:paraId="65E22949">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本项目不接受联合体投标。</w:t>
      </w:r>
    </w:p>
    <w:p w14:paraId="607921E9">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三.购买招标文件的时间、地点、方式及招标文件售价</w:t>
      </w:r>
    </w:p>
    <w:p w14:paraId="663ECCF8">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1.购买招标文件</w:t>
      </w:r>
      <w:r>
        <w:rPr>
          <w:rFonts w:hint="eastAsia" w:ascii="宋体" w:hAnsi="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2026年4月14日</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2026年4月21日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212D1108">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14:textFill>
            <w14:solidFill>
              <w14:schemeClr w14:val="tx1"/>
            </w14:solidFill>
          </w14:textFill>
        </w:rPr>
        <w:t>205室。</w:t>
      </w:r>
    </w:p>
    <w:p w14:paraId="42836859">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招标文件每套人民币500元，售后不退</w:t>
      </w:r>
      <w:r>
        <w:rPr>
          <w:rFonts w:hint="eastAsia" w:ascii="宋体" w:hAnsi="宋体" w:eastAsia="宋体" w:cs="宋体"/>
          <w:bCs/>
          <w:color w:val="000000" w:themeColor="text1"/>
          <w:highlight w:val="none"/>
          <w14:textFill>
            <w14:solidFill>
              <w14:schemeClr w14:val="tx1"/>
            </w14:solidFill>
          </w14:textFill>
        </w:rPr>
        <w:t>。</w:t>
      </w:r>
    </w:p>
    <w:p w14:paraId="026162ED">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14:paraId="34AEE131">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14:paraId="22440D6C">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复印件和相关资质证书复印件及《购买标书登记表》加盖投标人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报名时投标单位的资料与以上报名条件不符合、不齐全、复印件不清晰或未盖投标人公章的将不予受理</w:t>
      </w:r>
      <w:r>
        <w:rPr>
          <w:rFonts w:hint="eastAsia" w:ascii="宋体" w:hAnsi="宋体" w:eastAsia="宋体" w:cs="宋体"/>
          <w:bCs/>
          <w:color w:val="000000" w:themeColor="text1"/>
          <w:highlight w:val="none"/>
          <w14:textFill>
            <w14:solidFill>
              <w14:schemeClr w14:val="tx1"/>
            </w14:solidFill>
          </w14:textFill>
        </w:rPr>
        <w:t>。</w:t>
      </w:r>
    </w:p>
    <w:p w14:paraId="79F23F04">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w:t>
      </w:r>
      <w:r>
        <w:rPr>
          <w:rFonts w:hint="eastAsia" w:ascii="宋体" w:hAnsi="宋体" w:eastAsia="宋体" w:cs="宋体"/>
          <w:b w:val="0"/>
          <w:bCs w:val="0"/>
          <w:color w:val="000000" w:themeColor="text1"/>
          <w:highlight w:val="none"/>
          <w14:textFill>
            <w14:solidFill>
              <w14:schemeClr w14:val="tx1"/>
            </w14:solidFill>
          </w14:textFill>
        </w:rPr>
        <w:t>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w:t>
      </w:r>
      <w:r>
        <w:rPr>
          <w:rFonts w:hint="eastAsia" w:ascii="宋体" w:hAnsi="宋体" w:eastAsia="宋体" w:cs="宋体"/>
          <w:b/>
          <w:bCs/>
          <w:color w:val="000000" w:themeColor="text1"/>
          <w:highlight w:val="none"/>
          <w14:textFill>
            <w14:solidFill>
              <w14:schemeClr w14:val="tx1"/>
            </w14:solidFill>
          </w14:textFill>
        </w:rPr>
        <w:t>截图。（证明文件须加盖投标人公章）（以采购代理机构或采购人查询结果为准，如相关失信记录已失效，供应商需提供相关证明资料）。</w:t>
      </w:r>
    </w:p>
    <w:p w14:paraId="1955268A">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四.招标文件的公示</w:t>
      </w:r>
    </w:p>
    <w:p w14:paraId="36764E8F">
      <w:pPr>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间及下载：</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3e06b179-ff53-448b-b9eb-3ff6c55a5c19}"/>
          </w:placeholder>
          <w:date w:fullDate="2026-04-14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2026年4月14日</w:t>
          </w:r>
        </w:sdtContent>
      </w:sdt>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2026年4月21日</w:t>
      </w:r>
      <w:r>
        <w:rPr>
          <w:rFonts w:hint="eastAsia" w:ascii="宋体" w:hAnsi="宋体" w:eastAsia="宋体" w:cs="宋体"/>
          <w:bCs/>
          <w:color w:val="000000" w:themeColor="text1"/>
          <w:highlight w:val="none"/>
          <w14:textFill>
            <w14:solidFill>
              <w14:schemeClr w14:val="tx1"/>
            </w14:solidFill>
          </w14:textFill>
        </w:rPr>
        <w:t>。</w:t>
      </w:r>
    </w:p>
    <w:p w14:paraId="461B3135">
      <w:pPr>
        <w:widowControl/>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五.</w:t>
      </w:r>
      <w:r>
        <w:rPr>
          <w:rFonts w:hint="eastAsia" w:ascii="宋体" w:hAnsi="宋体" w:eastAsia="宋体" w:cs="宋体"/>
          <w:b/>
          <w:bCs/>
          <w:color w:val="000000" w:themeColor="text1"/>
          <w:szCs w:val="21"/>
          <w:highlight w:val="none"/>
          <w14:textFill>
            <w14:solidFill>
              <w14:schemeClr w14:val="tx1"/>
            </w14:solidFill>
          </w14:textFill>
        </w:rPr>
        <w:t>投标截止时间、开标时间及地点</w:t>
      </w:r>
    </w:p>
    <w:p w14:paraId="5815D0D2">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 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2026年5月7日</w:t>
      </w:r>
      <w:r>
        <w:rPr>
          <w:rFonts w:hint="eastAsia" w:ascii="宋体" w:hAnsi="宋体" w:eastAsia="宋体" w:cs="宋体"/>
          <w:color w:val="000000" w:themeColor="text1"/>
          <w:highlight w:val="none"/>
          <w14:textFill>
            <w14:solidFill>
              <w14:schemeClr w14:val="tx1"/>
            </w14:solidFill>
          </w14:textFill>
        </w:rPr>
        <w:t>9:00-9:30 (北京时间)。</w:t>
      </w:r>
    </w:p>
    <w:p w14:paraId="36FAE56E">
      <w:pPr>
        <w:widowControl/>
        <w:tabs>
          <w:tab w:val="left" w:pos="735"/>
        </w:tabs>
        <w:adjustRightInd w:val="0"/>
        <w:snapToGrid w:val="0"/>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2026年5月7日</w:t>
      </w:r>
      <w:r>
        <w:rPr>
          <w:rFonts w:hint="eastAsia" w:ascii="宋体" w:hAnsi="宋体" w:eastAsia="宋体" w:cs="宋体"/>
          <w:color w:val="000000" w:themeColor="text1"/>
          <w:highlight w:val="none"/>
          <w14:textFill>
            <w14:solidFill>
              <w14:schemeClr w14:val="tx1"/>
            </w14:solidFill>
          </w14:textFill>
        </w:rPr>
        <w:t>9:30(北京时间)。</w:t>
      </w:r>
    </w:p>
    <w:p w14:paraId="40DF13E0">
      <w:pPr>
        <w:pStyle w:val="16"/>
        <w:keepNext w:val="0"/>
        <w:keepLines w:val="0"/>
        <w:pageBreakBefore w:val="0"/>
        <w:kinsoku/>
        <w:wordWrap/>
        <w:overflowPunct/>
        <w:topLinePunct w:val="0"/>
        <w:autoSpaceDE/>
        <w:autoSpaceDN/>
        <w:bidi w:val="0"/>
        <w:adjustRightInd/>
        <w:snapToGrid/>
        <w:spacing w:line="360" w:lineRule="auto"/>
        <w:ind w:left="0" w:leftChars="0" w:firstLine="426" w:firstLineChars="203"/>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3.递交投标文件地点、开标地点：阳江市江城区猫山四街33号A座2楼201开标室</w:t>
      </w:r>
    </w:p>
    <w:p w14:paraId="2EE6EB2C">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六.本项目联系方式：</w:t>
      </w:r>
    </w:p>
    <w:p w14:paraId="4AF82EC1">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1.采购人信息</w:t>
      </w:r>
    </w:p>
    <w:p w14:paraId="762BDF3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名称：</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阳江市第二中学</w:t>
      </w:r>
    </w:p>
    <w:p w14:paraId="677E1A4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地址：阳江市东风三路9号</w:t>
      </w:r>
    </w:p>
    <w:p w14:paraId="47CF35E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联系人：冯开展</w:t>
      </w:r>
    </w:p>
    <w:p w14:paraId="641CB49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联系方式：18023883300</w:t>
      </w:r>
    </w:p>
    <w:p w14:paraId="013F29A0">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2.采购代理机构信息</w:t>
      </w:r>
    </w:p>
    <w:p w14:paraId="561A8027">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名称：</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p>
    <w:p w14:paraId="5EF7874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阳江市江城区猫山四街33号A座2楼</w:t>
      </w:r>
    </w:p>
    <w:p w14:paraId="33A9A7F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联系方式：</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0662-3167266</w:t>
      </w:r>
    </w:p>
    <w:p w14:paraId="0E91710D">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3.项目联系方式</w:t>
      </w:r>
    </w:p>
    <w:p w14:paraId="0E44FB77">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项目联系人：</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谢小姐</w:t>
      </w:r>
    </w:p>
    <w:p w14:paraId="08E61D5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电话：</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0662-3167266</w:t>
      </w:r>
    </w:p>
    <w:p w14:paraId="34FBDA0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951671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5B05208">
      <w:pPr>
        <w:jc w:val="righ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广东业信采购招标有限公司</w:t>
      </w:r>
    </w:p>
    <w:p w14:paraId="37B13D95">
      <w:pPr>
        <w:pStyle w:val="16"/>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sdt>
        <w:sdtPr>
          <w:rPr>
            <w:rFonts w:hint="eastAsia" w:ascii="宋体" w:hAnsi="宋体" w:eastAsia="宋体" w:cs="宋体"/>
            <w:color w:val="000000" w:themeColor="text1"/>
            <w:highlight w:val="none"/>
            <w14:textFill>
              <w14:solidFill>
                <w14:schemeClr w14:val="tx1"/>
              </w14:solidFill>
            </w14:textFill>
          </w:rPr>
          <w:id w:val="147458243"/>
          <w:lock w:val="sdtLocked"/>
          <w:placeholder>
            <w:docPart w:val="{eee26e04-4083-4f40-a2d4-9d269c1a3277}"/>
          </w:placeholder>
          <w:date w:fullDate="2026-04-14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2026年4月14日</w:t>
          </w:r>
        </w:sdtContent>
      </w:sdt>
    </w:p>
    <w:p w14:paraId="4D0BA22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DB6FFD1">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53B046C1">
      <w:pPr>
        <w:pStyle w:val="16"/>
        <w:keepNext w:val="0"/>
        <w:keepLines w:val="0"/>
        <w:pageBreakBefore w:val="0"/>
        <w:kinsoku/>
        <w:wordWrap/>
        <w:overflowPunct/>
        <w:topLinePunct w:val="0"/>
        <w:autoSpaceDE/>
        <w:autoSpaceDN/>
        <w:bidi w:val="0"/>
        <w:adjustRightInd/>
        <w:snapToGrid/>
        <w:spacing w:line="360" w:lineRule="auto"/>
        <w:ind w:firstLine="480"/>
        <w:jc w:val="center"/>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第二章 采购需求</w:t>
      </w:r>
    </w:p>
    <w:p w14:paraId="54A4C4B4">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一、项目概况：</w:t>
      </w:r>
    </w:p>
    <w:p w14:paraId="4143BDFE">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劳务人员配置及要求</w:t>
      </w:r>
    </w:p>
    <w:tbl>
      <w:tblPr>
        <w:tblStyle w:val="12"/>
        <w:tblW w:w="9426"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33"/>
        <w:gridCol w:w="1715"/>
        <w:gridCol w:w="4285"/>
        <w:gridCol w:w="1157"/>
        <w:gridCol w:w="1436"/>
      </w:tblGrid>
      <w:tr w14:paraId="6A2421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990" w:type="dxa"/>
            <w:gridSpan w:val="4"/>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DC871D2">
            <w:pPr>
              <w:pStyle w:val="16"/>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拟投入服务人员岗位数量表</w:t>
            </w:r>
          </w:p>
        </w:tc>
        <w:tc>
          <w:tcPr>
            <w:tcW w:w="143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DF51A2C">
            <w:pPr>
              <w:pStyle w:val="16"/>
              <w:jc w:val="center"/>
              <w:rPr>
                <w:rFonts w:hint="eastAsia" w:ascii="宋体" w:hAnsi="宋体" w:eastAsia="宋体" w:cs="宋体"/>
                <w:color w:val="000000" w:themeColor="text1"/>
                <w:sz w:val="21"/>
                <w:highlight w:val="none"/>
                <w:lang w:eastAsia="zh-CN"/>
                <w14:textFill>
                  <w14:solidFill>
                    <w14:schemeClr w14:val="tx1"/>
                  </w14:solidFill>
                </w14:textFill>
              </w:rPr>
            </w:pPr>
            <w:r>
              <w:rPr>
                <w:rFonts w:hint="eastAsia" w:ascii="宋体" w:hAnsi="宋体" w:eastAsia="宋体" w:cs="宋体"/>
                <w:color w:val="000000" w:themeColor="text1"/>
                <w:sz w:val="21"/>
                <w:highlight w:val="none"/>
                <w:lang w:eastAsia="zh-CN"/>
                <w14:textFill>
                  <w14:solidFill>
                    <w14:schemeClr w14:val="tx1"/>
                  </w14:solidFill>
                </w14:textFill>
              </w:rPr>
              <w:t>备注</w:t>
            </w:r>
          </w:p>
        </w:tc>
      </w:tr>
      <w:tr w14:paraId="11019D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8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24F47D7">
            <w:pPr>
              <w:pStyle w:val="16"/>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序号</w:t>
            </w:r>
          </w:p>
        </w:tc>
        <w:tc>
          <w:tcPr>
            <w:tcW w:w="17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06104F0">
            <w:pPr>
              <w:pStyle w:val="16"/>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职位</w:t>
            </w:r>
          </w:p>
        </w:tc>
        <w:tc>
          <w:tcPr>
            <w:tcW w:w="428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9B9EC8E">
            <w:pPr>
              <w:pStyle w:val="16"/>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岗位职责</w:t>
            </w:r>
          </w:p>
        </w:tc>
        <w:tc>
          <w:tcPr>
            <w:tcW w:w="115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AC6E4B8">
            <w:pPr>
              <w:pStyle w:val="16"/>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人数</w:t>
            </w:r>
          </w:p>
        </w:tc>
        <w:tc>
          <w:tcPr>
            <w:tcW w:w="1436" w:type="dxa"/>
            <w:vMerge w:val="restart"/>
            <w:tcBorders>
              <w:top w:val="single" w:color="000000" w:sz="4" w:space="0"/>
              <w:left w:val="single" w:color="000000" w:sz="4" w:space="0"/>
              <w:right w:val="single" w:color="000000" w:sz="4" w:space="0"/>
            </w:tcBorders>
            <w:tcMar>
              <w:top w:w="0" w:type="dxa"/>
              <w:left w:w="105" w:type="dxa"/>
              <w:bottom w:w="0" w:type="dxa"/>
              <w:right w:w="105" w:type="dxa"/>
            </w:tcMar>
            <w:vAlign w:val="center"/>
          </w:tcPr>
          <w:p w14:paraId="3C4C4B26">
            <w:pPr>
              <w:pStyle w:val="16"/>
              <w:jc w:val="center"/>
              <w:rPr>
                <w:rFonts w:hint="eastAsia" w:ascii="宋体" w:hAnsi="宋体" w:eastAsia="宋体" w:cs="宋体"/>
                <w:color w:val="000000" w:themeColor="text1"/>
                <w:sz w:val="21"/>
                <w:highlight w:val="none"/>
                <w14:textFill>
                  <w14:solidFill>
                    <w14:schemeClr w14:val="tx1"/>
                  </w14:solidFill>
                </w14:textFill>
              </w:rPr>
            </w:pPr>
          </w:p>
          <w:p w14:paraId="0190D786">
            <w:pPr>
              <w:bidi w:val="0"/>
              <w:jc w:val="center"/>
              <w:rPr>
                <w:rFonts w:hint="eastAsia" w:ascii="宋体" w:hAnsi="宋体" w:eastAsia="宋体" w:cs="宋体"/>
                <w:color w:val="000000" w:themeColor="text1"/>
                <w:highlight w:val="none"/>
                <w14:textFill>
                  <w14:solidFill>
                    <w14:schemeClr w14:val="tx1"/>
                  </w14:solidFill>
                </w14:textFill>
              </w:rPr>
            </w:pPr>
          </w:p>
          <w:p w14:paraId="5B8AE3F3">
            <w:pPr>
              <w:bidi w:val="0"/>
              <w:jc w:val="center"/>
              <w:rPr>
                <w:rFonts w:hint="eastAsia" w:ascii="宋体" w:hAnsi="宋体" w:eastAsia="宋体" w:cs="宋体"/>
                <w:color w:val="000000" w:themeColor="text1"/>
                <w:highlight w:val="none"/>
                <w14:textFill>
                  <w14:solidFill>
                    <w14:schemeClr w14:val="tx1"/>
                  </w14:solidFill>
                </w14:textFill>
              </w:rPr>
            </w:pPr>
          </w:p>
          <w:p w14:paraId="7FBF866F">
            <w:pPr>
              <w:bidi w:val="0"/>
              <w:jc w:val="center"/>
              <w:rPr>
                <w:rFonts w:hint="eastAsia" w:ascii="宋体" w:hAnsi="宋体" w:eastAsia="宋体" w:cs="宋体"/>
                <w:color w:val="000000" w:themeColor="text1"/>
                <w:highlight w:val="none"/>
                <w14:textFill>
                  <w14:solidFill>
                    <w14:schemeClr w14:val="tx1"/>
                  </w14:solidFill>
                </w14:textFill>
              </w:rPr>
            </w:pPr>
          </w:p>
          <w:p w14:paraId="04905850">
            <w:pPr>
              <w:bidi w:val="0"/>
              <w:jc w:val="center"/>
              <w:rPr>
                <w:rFonts w:hint="eastAsia" w:ascii="宋体" w:hAnsi="宋体" w:eastAsia="宋体" w:cs="宋体"/>
                <w:color w:val="000000" w:themeColor="text1"/>
                <w:highlight w:val="none"/>
                <w14:textFill>
                  <w14:solidFill>
                    <w14:schemeClr w14:val="tx1"/>
                  </w14:solidFill>
                </w14:textFill>
              </w:rPr>
            </w:pPr>
          </w:p>
          <w:p w14:paraId="2C747F84">
            <w:pPr>
              <w:bidi w:val="0"/>
              <w:jc w:val="center"/>
              <w:rPr>
                <w:rFonts w:hint="eastAsia" w:ascii="宋体" w:hAnsi="宋体" w:eastAsia="宋体" w:cs="宋体"/>
                <w:color w:val="000000" w:themeColor="text1"/>
                <w:highlight w:val="none"/>
                <w14:textFill>
                  <w14:solidFill>
                    <w14:schemeClr w14:val="tx1"/>
                  </w14:solidFill>
                </w14:textFill>
              </w:rPr>
            </w:pPr>
          </w:p>
          <w:p w14:paraId="156B8B4B">
            <w:pPr>
              <w:bidi w:val="0"/>
              <w:jc w:val="center"/>
              <w:rPr>
                <w:rFonts w:hint="eastAsia" w:ascii="宋体" w:hAnsi="宋体" w:eastAsia="宋体" w:cs="宋体"/>
                <w:color w:val="000000" w:themeColor="text1"/>
                <w:highlight w:val="none"/>
                <w14:textFill>
                  <w14:solidFill>
                    <w14:schemeClr w14:val="tx1"/>
                  </w14:solidFill>
                </w14:textFill>
              </w:rPr>
            </w:pPr>
          </w:p>
        </w:tc>
      </w:tr>
      <w:tr w14:paraId="70167A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8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51B3C32">
            <w:pPr>
              <w:pStyle w:val="16"/>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w:t>
            </w:r>
          </w:p>
        </w:tc>
        <w:tc>
          <w:tcPr>
            <w:tcW w:w="17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83639BE">
            <w:pPr>
              <w:pStyle w:val="16"/>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食品安全</w:t>
            </w:r>
            <w:r>
              <w:rPr>
                <w:rFonts w:hint="eastAsia" w:ascii="宋体" w:hAnsi="宋体" w:eastAsia="宋体" w:cs="宋体"/>
                <w:color w:val="000000" w:themeColor="text1"/>
                <w:sz w:val="21"/>
                <w:highlight w:val="none"/>
                <w:lang w:eastAsia="zh-CN"/>
                <w14:textFill>
                  <w14:solidFill>
                    <w14:schemeClr w14:val="tx1"/>
                  </w14:solidFill>
                </w14:textFill>
              </w:rPr>
              <w:t>管理员</w:t>
            </w:r>
          </w:p>
        </w:tc>
        <w:tc>
          <w:tcPr>
            <w:tcW w:w="4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36D6576">
            <w:pPr>
              <w:pStyle w:val="16"/>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全面负责本项目监督和安全工作</w:t>
            </w:r>
          </w:p>
        </w:tc>
        <w:tc>
          <w:tcPr>
            <w:tcW w:w="11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A5B85B2">
            <w:pPr>
              <w:pStyle w:val="16"/>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1"/>
                <w:highlight w:val="none"/>
                <w:lang w:val="en-US" w:eastAsia="zh-CN"/>
                <w14:textFill>
                  <w14:solidFill>
                    <w14:schemeClr w14:val="tx1"/>
                  </w14:solidFill>
                </w14:textFill>
              </w:rPr>
              <w:t>3</w:t>
            </w:r>
          </w:p>
        </w:tc>
        <w:tc>
          <w:tcPr>
            <w:tcW w:w="1436" w:type="dxa"/>
            <w:vMerge w:val="continue"/>
            <w:tcBorders>
              <w:left w:val="single" w:color="000000" w:sz="4" w:space="0"/>
              <w:right w:val="single" w:color="000000" w:sz="4" w:space="0"/>
            </w:tcBorders>
            <w:tcMar>
              <w:top w:w="0" w:type="dxa"/>
              <w:left w:w="105" w:type="dxa"/>
              <w:bottom w:w="0" w:type="dxa"/>
              <w:right w:w="105" w:type="dxa"/>
            </w:tcMar>
            <w:vAlign w:val="center"/>
          </w:tcPr>
          <w:p w14:paraId="0874B693">
            <w:pPr>
              <w:pStyle w:val="16"/>
              <w:jc w:val="center"/>
              <w:rPr>
                <w:rFonts w:hint="eastAsia" w:ascii="宋体" w:hAnsi="宋体" w:eastAsia="宋体" w:cs="宋体"/>
                <w:color w:val="000000" w:themeColor="text1"/>
                <w:sz w:val="21"/>
                <w:highlight w:val="none"/>
                <w:lang w:val="en-US" w:eastAsia="zh-CN"/>
                <w14:textFill>
                  <w14:solidFill>
                    <w14:schemeClr w14:val="tx1"/>
                  </w14:solidFill>
                </w14:textFill>
              </w:rPr>
            </w:pPr>
          </w:p>
        </w:tc>
      </w:tr>
      <w:tr w14:paraId="5DE65C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1F968D4">
            <w:pPr>
              <w:pStyle w:val="16"/>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1"/>
                <w:highlight w:val="none"/>
                <w:lang w:val="en-US" w:eastAsia="zh-CN"/>
                <w14:textFill>
                  <w14:solidFill>
                    <w14:schemeClr w14:val="tx1"/>
                  </w14:solidFill>
                </w14:textFill>
              </w:rPr>
              <w:t>2</w:t>
            </w:r>
          </w:p>
        </w:tc>
        <w:tc>
          <w:tcPr>
            <w:tcW w:w="17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EE767C8">
            <w:pPr>
              <w:pStyle w:val="16"/>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仓管员</w:t>
            </w:r>
          </w:p>
        </w:tc>
        <w:tc>
          <w:tcPr>
            <w:tcW w:w="4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51DD06D">
            <w:pPr>
              <w:pStyle w:val="16"/>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负责备货、进货、出货、查库</w:t>
            </w:r>
          </w:p>
        </w:tc>
        <w:tc>
          <w:tcPr>
            <w:tcW w:w="11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A2CB6A6">
            <w:pPr>
              <w:pStyle w:val="16"/>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w:t>
            </w:r>
          </w:p>
        </w:tc>
        <w:tc>
          <w:tcPr>
            <w:tcW w:w="1436" w:type="dxa"/>
            <w:vMerge w:val="continue"/>
            <w:tcBorders>
              <w:left w:val="single" w:color="000000" w:sz="4" w:space="0"/>
              <w:right w:val="single" w:color="000000" w:sz="4" w:space="0"/>
            </w:tcBorders>
            <w:tcMar>
              <w:top w:w="0" w:type="dxa"/>
              <w:left w:w="105" w:type="dxa"/>
              <w:bottom w:w="0" w:type="dxa"/>
              <w:right w:w="105" w:type="dxa"/>
            </w:tcMar>
            <w:vAlign w:val="center"/>
          </w:tcPr>
          <w:p w14:paraId="27EC654F">
            <w:pPr>
              <w:pStyle w:val="16"/>
              <w:jc w:val="center"/>
              <w:rPr>
                <w:rFonts w:hint="eastAsia" w:ascii="宋体" w:hAnsi="宋体" w:eastAsia="宋体" w:cs="宋体"/>
                <w:color w:val="000000" w:themeColor="text1"/>
                <w:sz w:val="21"/>
                <w:highlight w:val="none"/>
                <w14:textFill>
                  <w14:solidFill>
                    <w14:schemeClr w14:val="tx1"/>
                  </w14:solidFill>
                </w14:textFill>
              </w:rPr>
            </w:pPr>
          </w:p>
        </w:tc>
      </w:tr>
      <w:tr w14:paraId="7EF40B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8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F51865B">
            <w:pPr>
              <w:pStyle w:val="16"/>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1"/>
                <w:highlight w:val="none"/>
                <w:lang w:val="en-US" w:eastAsia="zh-CN"/>
                <w14:textFill>
                  <w14:solidFill>
                    <w14:schemeClr w14:val="tx1"/>
                  </w14:solidFill>
                </w14:textFill>
              </w:rPr>
              <w:t>3</w:t>
            </w:r>
          </w:p>
        </w:tc>
        <w:tc>
          <w:tcPr>
            <w:tcW w:w="17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4E81DE7">
            <w:pPr>
              <w:pStyle w:val="16"/>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厨师</w:t>
            </w:r>
          </w:p>
        </w:tc>
        <w:tc>
          <w:tcPr>
            <w:tcW w:w="4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F9DD11C">
            <w:pPr>
              <w:pStyle w:val="16"/>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负责各种菜式制作</w:t>
            </w:r>
            <w:r>
              <w:rPr>
                <w:rFonts w:hint="eastAsia" w:ascii="宋体" w:hAnsi="宋体" w:eastAsia="宋体" w:cs="宋体"/>
                <w:color w:val="000000" w:themeColor="text1"/>
                <w:sz w:val="21"/>
                <w:highlight w:val="none"/>
                <w:lang w:eastAsia="zh-CN"/>
                <w14:textFill>
                  <w14:solidFill>
                    <w14:schemeClr w14:val="tx1"/>
                  </w14:solidFill>
                </w14:textFill>
              </w:rPr>
              <w:t>、</w:t>
            </w:r>
            <w:r>
              <w:rPr>
                <w:rFonts w:hint="eastAsia" w:ascii="宋体" w:hAnsi="宋体" w:eastAsia="宋体" w:cs="宋体"/>
                <w:color w:val="000000" w:themeColor="text1"/>
                <w:sz w:val="21"/>
                <w:highlight w:val="none"/>
                <w14:textFill>
                  <w14:solidFill>
                    <w14:schemeClr w14:val="tx1"/>
                  </w14:solidFill>
                </w14:textFill>
              </w:rPr>
              <w:t>菜品质量控制、出品管理、</w:t>
            </w:r>
          </w:p>
        </w:tc>
        <w:tc>
          <w:tcPr>
            <w:tcW w:w="11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F6F106C">
            <w:pPr>
              <w:pStyle w:val="16"/>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4</w:t>
            </w:r>
          </w:p>
        </w:tc>
        <w:tc>
          <w:tcPr>
            <w:tcW w:w="1436" w:type="dxa"/>
            <w:vMerge w:val="continue"/>
            <w:tcBorders>
              <w:left w:val="single" w:color="000000" w:sz="4" w:space="0"/>
              <w:right w:val="single" w:color="000000" w:sz="4" w:space="0"/>
            </w:tcBorders>
            <w:tcMar>
              <w:top w:w="0" w:type="dxa"/>
              <w:left w:w="105" w:type="dxa"/>
              <w:bottom w:w="0" w:type="dxa"/>
              <w:right w:w="105" w:type="dxa"/>
            </w:tcMar>
            <w:vAlign w:val="center"/>
          </w:tcPr>
          <w:p w14:paraId="78A5764E">
            <w:pPr>
              <w:pStyle w:val="16"/>
              <w:jc w:val="center"/>
              <w:rPr>
                <w:rFonts w:hint="eastAsia" w:ascii="宋体" w:hAnsi="宋体" w:eastAsia="宋体" w:cs="宋体"/>
                <w:color w:val="000000" w:themeColor="text1"/>
                <w:sz w:val="21"/>
                <w:highlight w:val="none"/>
                <w14:textFill>
                  <w14:solidFill>
                    <w14:schemeClr w14:val="tx1"/>
                  </w14:solidFill>
                </w14:textFill>
              </w:rPr>
            </w:pPr>
          </w:p>
        </w:tc>
      </w:tr>
      <w:tr w14:paraId="7F4FCD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2FAB54E">
            <w:pPr>
              <w:pStyle w:val="16"/>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1"/>
                <w:highlight w:val="none"/>
                <w:lang w:val="en-US" w:eastAsia="zh-CN"/>
                <w14:textFill>
                  <w14:solidFill>
                    <w14:schemeClr w14:val="tx1"/>
                  </w14:solidFill>
                </w14:textFill>
              </w:rPr>
              <w:t>4</w:t>
            </w:r>
          </w:p>
        </w:tc>
        <w:tc>
          <w:tcPr>
            <w:tcW w:w="17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2C701B2">
            <w:pPr>
              <w:pStyle w:val="16"/>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厨工</w:t>
            </w:r>
          </w:p>
        </w:tc>
        <w:tc>
          <w:tcPr>
            <w:tcW w:w="4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84A0138">
            <w:pPr>
              <w:pStyle w:val="16"/>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负责饭堂窗口分餐、协助学生就餐、其他厨房日常工作</w:t>
            </w:r>
            <w:r>
              <w:rPr>
                <w:rFonts w:hint="eastAsia" w:ascii="宋体" w:hAnsi="宋体" w:eastAsia="宋体" w:cs="宋体"/>
                <w:color w:val="000000" w:themeColor="text1"/>
                <w:sz w:val="21"/>
                <w:highlight w:val="none"/>
                <w:lang w:eastAsia="zh-CN"/>
                <w14:textFill>
                  <w14:solidFill>
                    <w14:schemeClr w14:val="tx1"/>
                  </w14:solidFill>
                </w14:textFill>
              </w:rPr>
              <w:t>，</w:t>
            </w:r>
            <w:r>
              <w:rPr>
                <w:rFonts w:hint="eastAsia" w:ascii="宋体" w:hAnsi="宋体" w:eastAsia="宋体" w:cs="宋体"/>
                <w:color w:val="000000" w:themeColor="text1"/>
                <w:sz w:val="21"/>
                <w:highlight w:val="none"/>
                <w14:textFill>
                  <w14:solidFill>
                    <w14:schemeClr w14:val="tx1"/>
                  </w14:solidFill>
                </w14:textFill>
              </w:rPr>
              <w:t>餐具和厨具的收拾、清洗、整理</w:t>
            </w:r>
            <w:r>
              <w:rPr>
                <w:rFonts w:hint="eastAsia" w:ascii="宋体" w:hAnsi="宋体" w:eastAsia="宋体" w:cs="宋体"/>
                <w:color w:val="000000" w:themeColor="text1"/>
                <w:sz w:val="21"/>
                <w:highlight w:val="none"/>
                <w:lang w:eastAsia="zh-CN"/>
                <w14:textFill>
                  <w14:solidFill>
                    <w14:schemeClr w14:val="tx1"/>
                  </w14:solidFill>
                </w14:textFill>
              </w:rPr>
              <w:t>，切肉、切菜、煮早餐</w:t>
            </w:r>
          </w:p>
        </w:tc>
        <w:tc>
          <w:tcPr>
            <w:tcW w:w="11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10D09E8">
            <w:pPr>
              <w:pStyle w:val="16"/>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2</w:t>
            </w:r>
            <w:r>
              <w:rPr>
                <w:rFonts w:hint="eastAsia" w:ascii="宋体" w:hAnsi="宋体" w:eastAsia="宋体" w:cs="宋体"/>
                <w:color w:val="000000" w:themeColor="text1"/>
                <w:sz w:val="21"/>
                <w:highlight w:val="none"/>
                <w:lang w:val="en-US" w:eastAsia="zh-CN"/>
                <w14:textFill>
                  <w14:solidFill>
                    <w14:schemeClr w14:val="tx1"/>
                  </w14:solidFill>
                </w14:textFill>
              </w:rPr>
              <w:t>8</w:t>
            </w:r>
          </w:p>
        </w:tc>
        <w:tc>
          <w:tcPr>
            <w:tcW w:w="1436" w:type="dxa"/>
            <w:vMerge w:val="continue"/>
            <w:tcBorders>
              <w:left w:val="single" w:color="000000" w:sz="4" w:space="0"/>
              <w:right w:val="single" w:color="000000" w:sz="4" w:space="0"/>
            </w:tcBorders>
            <w:tcMar>
              <w:top w:w="0" w:type="dxa"/>
              <w:left w:w="105" w:type="dxa"/>
              <w:bottom w:w="0" w:type="dxa"/>
              <w:right w:w="105" w:type="dxa"/>
            </w:tcMar>
            <w:vAlign w:val="center"/>
          </w:tcPr>
          <w:p w14:paraId="1FE51F72">
            <w:pPr>
              <w:pStyle w:val="16"/>
              <w:jc w:val="center"/>
              <w:rPr>
                <w:rFonts w:hint="eastAsia" w:ascii="宋体" w:hAnsi="宋体" w:eastAsia="宋体" w:cs="宋体"/>
                <w:color w:val="000000" w:themeColor="text1"/>
                <w:sz w:val="21"/>
                <w:highlight w:val="none"/>
                <w14:textFill>
                  <w14:solidFill>
                    <w14:schemeClr w14:val="tx1"/>
                  </w14:solidFill>
                </w14:textFill>
              </w:rPr>
            </w:pPr>
          </w:p>
        </w:tc>
      </w:tr>
      <w:tr w14:paraId="072186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683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7B315B4">
            <w:pPr>
              <w:pStyle w:val="16"/>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合计人数：</w:t>
            </w:r>
          </w:p>
        </w:tc>
        <w:tc>
          <w:tcPr>
            <w:tcW w:w="11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E2FC1BB">
            <w:pPr>
              <w:pStyle w:val="16"/>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3</w:t>
            </w:r>
            <w:r>
              <w:rPr>
                <w:rFonts w:hint="eastAsia" w:ascii="宋体" w:hAnsi="宋体" w:eastAsia="宋体" w:cs="宋体"/>
                <w:color w:val="000000" w:themeColor="text1"/>
                <w:sz w:val="21"/>
                <w:highlight w:val="none"/>
                <w:lang w:val="en-US" w:eastAsia="zh-CN"/>
                <w14:textFill>
                  <w14:solidFill>
                    <w14:schemeClr w14:val="tx1"/>
                  </w14:solidFill>
                </w14:textFill>
              </w:rPr>
              <w:t>6</w:t>
            </w:r>
          </w:p>
        </w:tc>
        <w:tc>
          <w:tcPr>
            <w:tcW w:w="1436" w:type="dxa"/>
            <w:vMerge w:val="continue"/>
            <w:tcBorders>
              <w:left w:val="single" w:color="000000" w:sz="4" w:space="0"/>
              <w:bottom w:val="single" w:color="000000" w:sz="4" w:space="0"/>
              <w:right w:val="single" w:color="000000" w:sz="4" w:space="0"/>
            </w:tcBorders>
            <w:tcMar>
              <w:top w:w="0" w:type="dxa"/>
              <w:left w:w="105" w:type="dxa"/>
              <w:bottom w:w="0" w:type="dxa"/>
              <w:right w:w="105" w:type="dxa"/>
            </w:tcMar>
            <w:vAlign w:val="center"/>
          </w:tcPr>
          <w:p w14:paraId="1D355012">
            <w:pPr>
              <w:pStyle w:val="16"/>
              <w:jc w:val="center"/>
              <w:rPr>
                <w:rFonts w:hint="eastAsia" w:ascii="宋体" w:hAnsi="宋体" w:eastAsia="宋体" w:cs="宋体"/>
                <w:color w:val="000000" w:themeColor="text1"/>
                <w:sz w:val="21"/>
                <w:highlight w:val="none"/>
                <w14:textFill>
                  <w14:solidFill>
                    <w14:schemeClr w14:val="tx1"/>
                  </w14:solidFill>
                </w14:textFill>
              </w:rPr>
            </w:pPr>
          </w:p>
        </w:tc>
      </w:tr>
    </w:tbl>
    <w:p w14:paraId="447C99B6">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3DCA959">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附件：《服务质量考评表》</w:t>
      </w:r>
    </w:p>
    <w:tbl>
      <w:tblPr>
        <w:tblStyle w:val="12"/>
        <w:tblW w:w="5398" w:type="pct"/>
        <w:jc w:val="center"/>
        <w:tblLayout w:type="autofit"/>
        <w:tblCellMar>
          <w:top w:w="0" w:type="dxa"/>
          <w:left w:w="0" w:type="dxa"/>
          <w:bottom w:w="0" w:type="dxa"/>
          <w:right w:w="0" w:type="dxa"/>
        </w:tblCellMar>
      </w:tblPr>
      <w:tblGrid>
        <w:gridCol w:w="672"/>
        <w:gridCol w:w="1094"/>
        <w:gridCol w:w="5091"/>
        <w:gridCol w:w="731"/>
        <w:gridCol w:w="998"/>
        <w:gridCol w:w="1238"/>
      </w:tblGrid>
      <w:tr w14:paraId="2B532ED3">
        <w:tblPrEx>
          <w:tblCellMar>
            <w:top w:w="0" w:type="dxa"/>
            <w:left w:w="0" w:type="dxa"/>
            <w:bottom w:w="0" w:type="dxa"/>
            <w:right w:w="0" w:type="dxa"/>
          </w:tblCellMar>
        </w:tblPrEx>
        <w:trPr>
          <w:trHeight w:val="521" w:hRule="atLeast"/>
          <w:jc w:val="center"/>
        </w:trPr>
        <w:tc>
          <w:tcPr>
            <w:tcW w:w="5000" w:type="pct"/>
            <w:gridSpan w:val="6"/>
            <w:tcBorders>
              <w:bottom w:val="single" w:color="auto" w:sz="4" w:space="0"/>
            </w:tcBorders>
            <w:noWrap w:val="0"/>
            <w:tcMar>
              <w:top w:w="15" w:type="dxa"/>
              <w:left w:w="15" w:type="dxa"/>
              <w:bottom w:w="0" w:type="dxa"/>
              <w:right w:w="15" w:type="dxa"/>
            </w:tcMar>
            <w:vAlign w:val="center"/>
          </w:tcPr>
          <w:p w14:paraId="0CB3E437">
            <w:pPr>
              <w:widowControl/>
              <w:spacing w:line="360" w:lineRule="auto"/>
              <w:jc w:val="center"/>
              <w:textAlignment w:val="center"/>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服务质量考评表</w:t>
            </w:r>
          </w:p>
        </w:tc>
      </w:tr>
      <w:tr w14:paraId="302FCCDC">
        <w:tblPrEx>
          <w:tblCellMar>
            <w:top w:w="0" w:type="dxa"/>
            <w:left w:w="0" w:type="dxa"/>
            <w:bottom w:w="0" w:type="dxa"/>
            <w:right w:w="0" w:type="dxa"/>
          </w:tblCellMar>
        </w:tblPrEx>
        <w:trPr>
          <w:trHeight w:val="711" w:hRule="atLeast"/>
          <w:jc w:val="center"/>
        </w:trPr>
        <w:tc>
          <w:tcPr>
            <w:tcW w:w="34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18C6E5F">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序号</w:t>
            </w:r>
          </w:p>
        </w:tc>
        <w:tc>
          <w:tcPr>
            <w:tcW w:w="557"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122C331">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项目</w:t>
            </w:r>
          </w:p>
        </w:tc>
        <w:tc>
          <w:tcPr>
            <w:tcW w:w="2590"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4B92955">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内容</w:t>
            </w:r>
          </w:p>
        </w:tc>
        <w:tc>
          <w:tcPr>
            <w:tcW w:w="37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63934D6">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每项</w:t>
            </w:r>
          </w:p>
          <w:p w14:paraId="10B9D117">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扣分</w:t>
            </w:r>
          </w:p>
        </w:tc>
        <w:tc>
          <w:tcPr>
            <w:tcW w:w="508"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1AFEB0F">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实际扣分</w:t>
            </w:r>
          </w:p>
        </w:tc>
        <w:tc>
          <w:tcPr>
            <w:tcW w:w="627"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2D14CF1">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备注</w:t>
            </w:r>
          </w:p>
          <w:p w14:paraId="67C75865">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（测评依据）</w:t>
            </w:r>
          </w:p>
        </w:tc>
      </w:tr>
      <w:tr w14:paraId="01DFD271">
        <w:tblPrEx>
          <w:tblCellMar>
            <w:top w:w="0" w:type="dxa"/>
            <w:left w:w="0" w:type="dxa"/>
            <w:bottom w:w="0" w:type="dxa"/>
            <w:right w:w="0" w:type="dxa"/>
          </w:tblCellMar>
        </w:tblPrEx>
        <w:trPr>
          <w:trHeight w:val="562" w:hRule="atLeast"/>
          <w:jc w:val="center"/>
        </w:trPr>
        <w:tc>
          <w:tcPr>
            <w:tcW w:w="34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3BCAB40">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557" w:type="pct"/>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D26514C">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仪容仪表</w:t>
            </w:r>
          </w:p>
        </w:tc>
        <w:tc>
          <w:tcPr>
            <w:tcW w:w="2590"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7BFB746">
            <w:pPr>
              <w:keepNext w:val="0"/>
              <w:keepLines w:val="0"/>
              <w:pageBreakBefore w:val="0"/>
              <w:widowControl/>
              <w:kinsoku/>
              <w:wordWrap/>
              <w:overflowPunct/>
              <w:topLinePunct w:val="0"/>
              <w:autoSpaceDE/>
              <w:autoSpaceDN/>
              <w:bidi w:val="0"/>
              <w:adjustRightInd/>
              <w:snapToGrid w:val="0"/>
              <w:ind w:left="42" w:leftChars="2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未统一着装，未保持仪表端庄、仪容整洁、精神饱满</w:t>
            </w:r>
          </w:p>
        </w:tc>
        <w:tc>
          <w:tcPr>
            <w:tcW w:w="37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DB305E0">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508"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130E2E07">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27"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22EA2811">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2E55F583">
        <w:tblPrEx>
          <w:tblCellMar>
            <w:top w:w="0" w:type="dxa"/>
            <w:left w:w="0" w:type="dxa"/>
            <w:bottom w:w="0" w:type="dxa"/>
            <w:right w:w="0" w:type="dxa"/>
          </w:tblCellMar>
        </w:tblPrEx>
        <w:trPr>
          <w:trHeight w:val="562" w:hRule="atLeast"/>
          <w:jc w:val="center"/>
        </w:trPr>
        <w:tc>
          <w:tcPr>
            <w:tcW w:w="34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7BD0E9C">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557"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F40CD87">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590"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D53560C">
            <w:pPr>
              <w:keepNext w:val="0"/>
              <w:keepLines w:val="0"/>
              <w:pageBreakBefore w:val="0"/>
              <w:widowControl/>
              <w:kinsoku/>
              <w:wordWrap/>
              <w:overflowPunct/>
              <w:topLinePunct w:val="0"/>
              <w:autoSpaceDE/>
              <w:autoSpaceDN/>
              <w:bidi w:val="0"/>
              <w:adjustRightInd/>
              <w:snapToGrid w:val="0"/>
              <w:ind w:left="42" w:leftChars="2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披敞怀，挽袖，卷裤脚，戴歪帽，穿拖鞋或赤脚</w:t>
            </w:r>
          </w:p>
        </w:tc>
        <w:tc>
          <w:tcPr>
            <w:tcW w:w="37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B087373">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508"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4E695512">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27"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71182F1D">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66D46BE0">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21BAC56E">
        <w:tblPrEx>
          <w:tblCellMar>
            <w:top w:w="0" w:type="dxa"/>
            <w:left w:w="0" w:type="dxa"/>
            <w:bottom w:w="0" w:type="dxa"/>
            <w:right w:w="0" w:type="dxa"/>
          </w:tblCellMar>
        </w:tblPrEx>
        <w:trPr>
          <w:trHeight w:val="394" w:hRule="atLeast"/>
          <w:jc w:val="center"/>
        </w:trPr>
        <w:tc>
          <w:tcPr>
            <w:tcW w:w="34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4E5E935">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557"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8B6FBE4">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590"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C48F0D7">
            <w:pPr>
              <w:keepNext w:val="0"/>
              <w:keepLines w:val="0"/>
              <w:pageBreakBefore w:val="0"/>
              <w:widowControl/>
              <w:kinsoku/>
              <w:wordWrap/>
              <w:overflowPunct/>
              <w:topLinePunct w:val="0"/>
              <w:autoSpaceDE/>
              <w:autoSpaceDN/>
              <w:bidi w:val="0"/>
              <w:adjustRightInd/>
              <w:snapToGrid w:val="0"/>
              <w:ind w:left="42" w:leftChars="2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勾肩搭背、追逐嬉闹、大声喧哗</w:t>
            </w:r>
          </w:p>
        </w:tc>
        <w:tc>
          <w:tcPr>
            <w:tcW w:w="37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74C3348">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508"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72FC63A3">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27"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2762DDF3">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6DB25FEE">
        <w:tblPrEx>
          <w:tblCellMar>
            <w:top w:w="0" w:type="dxa"/>
            <w:left w:w="0" w:type="dxa"/>
            <w:bottom w:w="0" w:type="dxa"/>
            <w:right w:w="0" w:type="dxa"/>
          </w:tblCellMar>
        </w:tblPrEx>
        <w:trPr>
          <w:trHeight w:val="593" w:hRule="atLeast"/>
          <w:jc w:val="center"/>
        </w:trPr>
        <w:tc>
          <w:tcPr>
            <w:tcW w:w="34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EBB4C7B">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557"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0B2BB98">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590"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74F5C67">
            <w:pPr>
              <w:keepNext w:val="0"/>
              <w:keepLines w:val="0"/>
              <w:pageBreakBefore w:val="0"/>
              <w:widowControl/>
              <w:kinsoku/>
              <w:wordWrap/>
              <w:overflowPunct/>
              <w:topLinePunct w:val="0"/>
              <w:autoSpaceDE/>
              <w:autoSpaceDN/>
              <w:bidi w:val="0"/>
              <w:adjustRightInd/>
              <w:snapToGrid w:val="0"/>
              <w:ind w:left="42" w:leftChars="2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工作中大声唱歌、吹口哨、听（收）录音机、看报纸等与工作无关事项</w:t>
            </w:r>
          </w:p>
        </w:tc>
        <w:tc>
          <w:tcPr>
            <w:tcW w:w="37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283AF3F">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508"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604166CF">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27"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50B2B464">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6AEED620">
        <w:tblPrEx>
          <w:tblCellMar>
            <w:top w:w="0" w:type="dxa"/>
            <w:left w:w="0" w:type="dxa"/>
            <w:bottom w:w="0" w:type="dxa"/>
            <w:right w:w="0" w:type="dxa"/>
          </w:tblCellMar>
        </w:tblPrEx>
        <w:trPr>
          <w:trHeight w:val="394" w:hRule="atLeast"/>
          <w:jc w:val="center"/>
        </w:trPr>
        <w:tc>
          <w:tcPr>
            <w:tcW w:w="342"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424CED50">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557" w:type="pct"/>
            <w:vMerge w:val="restar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487D304F">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作风纪律</w:t>
            </w:r>
          </w:p>
        </w:tc>
        <w:tc>
          <w:tcPr>
            <w:tcW w:w="2590"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0" w:type="dxa"/>
              <w:right w:w="15" w:type="dxa"/>
            </w:tcMar>
            <w:vAlign w:val="center"/>
          </w:tcPr>
          <w:p w14:paraId="0EBAE7CF">
            <w:pPr>
              <w:keepNext w:val="0"/>
              <w:keepLines w:val="0"/>
              <w:pageBreakBefore w:val="0"/>
              <w:widowControl/>
              <w:kinsoku/>
              <w:wordWrap/>
              <w:overflowPunct/>
              <w:topLinePunct w:val="0"/>
              <w:autoSpaceDE/>
              <w:autoSpaceDN/>
              <w:bidi w:val="0"/>
              <w:adjustRightInd/>
              <w:snapToGrid w:val="0"/>
              <w:ind w:left="42" w:leftChars="2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迟到早退、不在位</w:t>
            </w:r>
          </w:p>
        </w:tc>
        <w:tc>
          <w:tcPr>
            <w:tcW w:w="37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6088115">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508"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33244A10">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27"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7A7796DA">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27DDA23E">
        <w:tblPrEx>
          <w:tblCellMar>
            <w:top w:w="0" w:type="dxa"/>
            <w:left w:w="0" w:type="dxa"/>
            <w:bottom w:w="0" w:type="dxa"/>
            <w:right w:w="0" w:type="dxa"/>
          </w:tblCellMar>
        </w:tblPrEx>
        <w:trPr>
          <w:trHeight w:val="294" w:hRule="atLeast"/>
          <w:jc w:val="center"/>
        </w:trPr>
        <w:tc>
          <w:tcPr>
            <w:tcW w:w="342"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7AFCE311">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557" w:type="pct"/>
            <w:vMerge w:val="continue"/>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19F07BB9">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590"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0" w:type="dxa"/>
              <w:right w:w="15" w:type="dxa"/>
            </w:tcMar>
            <w:vAlign w:val="center"/>
          </w:tcPr>
          <w:p w14:paraId="7FB25BAB">
            <w:pPr>
              <w:keepNext w:val="0"/>
              <w:keepLines w:val="0"/>
              <w:pageBreakBefore w:val="0"/>
              <w:widowControl/>
              <w:kinsoku/>
              <w:wordWrap/>
              <w:overflowPunct/>
              <w:topLinePunct w:val="0"/>
              <w:autoSpaceDE/>
              <w:autoSpaceDN/>
              <w:bidi w:val="0"/>
              <w:adjustRightInd/>
              <w:snapToGrid w:val="0"/>
              <w:ind w:left="42" w:leftChars="2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讲话不文明</w:t>
            </w:r>
          </w:p>
        </w:tc>
        <w:tc>
          <w:tcPr>
            <w:tcW w:w="37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2E8ED43">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508"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191BBC51">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27"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2C7DC2BD">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1EFA552E">
        <w:tblPrEx>
          <w:tblCellMar>
            <w:top w:w="0" w:type="dxa"/>
            <w:left w:w="0" w:type="dxa"/>
            <w:bottom w:w="0" w:type="dxa"/>
            <w:right w:w="0" w:type="dxa"/>
          </w:tblCellMar>
        </w:tblPrEx>
        <w:trPr>
          <w:trHeight w:val="394" w:hRule="atLeast"/>
          <w:jc w:val="center"/>
        </w:trPr>
        <w:tc>
          <w:tcPr>
            <w:tcW w:w="342"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5ED94B90">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557" w:type="pct"/>
            <w:vMerge w:val="continue"/>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600A6EB0">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590"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0" w:type="dxa"/>
              <w:right w:w="15" w:type="dxa"/>
            </w:tcMar>
            <w:vAlign w:val="center"/>
          </w:tcPr>
          <w:p w14:paraId="1140475D">
            <w:pPr>
              <w:keepNext w:val="0"/>
              <w:keepLines w:val="0"/>
              <w:pageBreakBefore w:val="0"/>
              <w:widowControl/>
              <w:kinsoku/>
              <w:wordWrap/>
              <w:overflowPunct/>
              <w:topLinePunct w:val="0"/>
              <w:autoSpaceDE/>
              <w:autoSpaceDN/>
              <w:bidi w:val="0"/>
              <w:adjustRightInd/>
              <w:snapToGrid w:val="0"/>
              <w:ind w:left="42" w:leftChars="2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打瞌睡、聊天、玩手机或做与工作无关的事情</w:t>
            </w:r>
          </w:p>
        </w:tc>
        <w:tc>
          <w:tcPr>
            <w:tcW w:w="37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88909AD">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508"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78E2780D">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27"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0408E13D">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5A2BBC36">
        <w:tblPrEx>
          <w:tblCellMar>
            <w:top w:w="0" w:type="dxa"/>
            <w:left w:w="0" w:type="dxa"/>
            <w:bottom w:w="0" w:type="dxa"/>
            <w:right w:w="0" w:type="dxa"/>
          </w:tblCellMar>
        </w:tblPrEx>
        <w:trPr>
          <w:trHeight w:val="394" w:hRule="atLeast"/>
          <w:jc w:val="center"/>
        </w:trPr>
        <w:tc>
          <w:tcPr>
            <w:tcW w:w="342"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1A6AFD53">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557" w:type="pct"/>
            <w:vMerge w:val="continue"/>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3C5C52EA">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590"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0" w:type="dxa"/>
              <w:right w:w="15" w:type="dxa"/>
            </w:tcMar>
            <w:vAlign w:val="center"/>
          </w:tcPr>
          <w:p w14:paraId="406DD2CA">
            <w:pPr>
              <w:keepNext w:val="0"/>
              <w:keepLines w:val="0"/>
              <w:pageBreakBefore w:val="0"/>
              <w:widowControl/>
              <w:kinsoku/>
              <w:wordWrap/>
              <w:overflowPunct/>
              <w:topLinePunct w:val="0"/>
              <w:autoSpaceDE/>
              <w:autoSpaceDN/>
              <w:bidi w:val="0"/>
              <w:adjustRightInd/>
              <w:snapToGrid w:val="0"/>
              <w:ind w:left="42" w:leftChars="2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赌博、喝酒、工作期间抽烟等违规违纪问题</w:t>
            </w:r>
          </w:p>
        </w:tc>
        <w:tc>
          <w:tcPr>
            <w:tcW w:w="37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2D84A08">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p>
        </w:tc>
        <w:tc>
          <w:tcPr>
            <w:tcW w:w="508"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71FF965C">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27"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1753DDD3">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514611E7">
        <w:trPr>
          <w:trHeight w:val="615" w:hRule="atLeast"/>
          <w:jc w:val="center"/>
        </w:trPr>
        <w:tc>
          <w:tcPr>
            <w:tcW w:w="342"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59814265">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557" w:type="pct"/>
            <w:vMerge w:val="continue"/>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5E7887F7">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590"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0" w:type="dxa"/>
              <w:right w:w="15" w:type="dxa"/>
            </w:tcMar>
            <w:vAlign w:val="center"/>
          </w:tcPr>
          <w:p w14:paraId="0378D694">
            <w:pPr>
              <w:keepNext w:val="0"/>
              <w:keepLines w:val="0"/>
              <w:pageBreakBefore w:val="0"/>
              <w:widowControl/>
              <w:kinsoku/>
              <w:wordWrap/>
              <w:overflowPunct/>
              <w:topLinePunct w:val="0"/>
              <w:autoSpaceDE/>
              <w:autoSpaceDN/>
              <w:bidi w:val="0"/>
              <w:adjustRightInd/>
              <w:snapToGrid w:val="0"/>
              <w:ind w:left="42" w:leftChars="2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不服从</w:t>
            </w:r>
            <w:r>
              <w:rPr>
                <w:rFonts w:hint="eastAsia" w:ascii="宋体" w:hAnsi="宋体" w:eastAsia="宋体" w:cs="宋体"/>
                <w:color w:val="000000" w:themeColor="text1"/>
                <w:sz w:val="21"/>
                <w:szCs w:val="21"/>
                <w:highlight w:val="none"/>
                <w:lang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任务分配、时间安排，不认真处理好</w:t>
            </w:r>
            <w:r>
              <w:rPr>
                <w:rFonts w:hint="eastAsia" w:ascii="宋体" w:hAnsi="宋体" w:eastAsia="宋体" w:cs="宋体"/>
                <w:color w:val="000000" w:themeColor="text1"/>
                <w:sz w:val="21"/>
                <w:szCs w:val="21"/>
                <w:highlight w:val="none"/>
                <w:lang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交办的分内事情</w:t>
            </w:r>
          </w:p>
        </w:tc>
        <w:tc>
          <w:tcPr>
            <w:tcW w:w="37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E3527C2">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p>
        </w:tc>
        <w:tc>
          <w:tcPr>
            <w:tcW w:w="508"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40769E6E">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27"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136D22C8">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62D35262">
        <w:tblPrEx>
          <w:tblCellMar>
            <w:top w:w="0" w:type="dxa"/>
            <w:left w:w="0" w:type="dxa"/>
            <w:bottom w:w="0" w:type="dxa"/>
            <w:right w:w="0" w:type="dxa"/>
          </w:tblCellMar>
        </w:tblPrEx>
        <w:trPr>
          <w:trHeight w:val="394" w:hRule="atLeast"/>
          <w:jc w:val="center"/>
        </w:trPr>
        <w:tc>
          <w:tcPr>
            <w:tcW w:w="342"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317BCEAB">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557" w:type="pct"/>
            <w:vMerge w:val="continue"/>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5B861DDA">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590"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0" w:type="dxa"/>
              <w:right w:w="15" w:type="dxa"/>
            </w:tcMar>
            <w:vAlign w:val="center"/>
          </w:tcPr>
          <w:p w14:paraId="6DF9F342">
            <w:pPr>
              <w:keepNext w:val="0"/>
              <w:keepLines w:val="0"/>
              <w:pageBreakBefore w:val="0"/>
              <w:widowControl/>
              <w:kinsoku/>
              <w:wordWrap/>
              <w:overflowPunct/>
              <w:topLinePunct w:val="0"/>
              <w:autoSpaceDE/>
              <w:autoSpaceDN/>
              <w:bidi w:val="0"/>
              <w:adjustRightInd/>
              <w:snapToGrid w:val="0"/>
              <w:ind w:left="42" w:leftChars="2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顶撞</w:t>
            </w:r>
            <w:r>
              <w:rPr>
                <w:rFonts w:hint="eastAsia" w:ascii="宋体" w:hAnsi="宋体" w:eastAsia="宋体" w:cs="宋体"/>
                <w:color w:val="000000" w:themeColor="text1"/>
                <w:sz w:val="21"/>
                <w:szCs w:val="21"/>
                <w:highlight w:val="none"/>
                <w:lang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领导，与</w:t>
            </w:r>
            <w:r>
              <w:rPr>
                <w:rFonts w:hint="eastAsia" w:ascii="宋体" w:hAnsi="宋体" w:eastAsia="宋体" w:cs="宋体"/>
                <w:color w:val="000000" w:themeColor="text1"/>
                <w:sz w:val="21"/>
                <w:szCs w:val="21"/>
                <w:highlight w:val="none"/>
                <w:lang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人员及来宾发生争吵</w:t>
            </w:r>
          </w:p>
        </w:tc>
        <w:tc>
          <w:tcPr>
            <w:tcW w:w="37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5D9ED5C">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w:t>
            </w:r>
          </w:p>
        </w:tc>
        <w:tc>
          <w:tcPr>
            <w:tcW w:w="508"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26180032">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27"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2DCC55EF">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331C5B5F">
        <w:tblPrEx>
          <w:tblCellMar>
            <w:top w:w="0" w:type="dxa"/>
            <w:left w:w="0" w:type="dxa"/>
            <w:bottom w:w="0" w:type="dxa"/>
            <w:right w:w="0" w:type="dxa"/>
          </w:tblCellMar>
        </w:tblPrEx>
        <w:trPr>
          <w:trHeight w:val="394" w:hRule="atLeast"/>
          <w:jc w:val="center"/>
        </w:trPr>
        <w:tc>
          <w:tcPr>
            <w:tcW w:w="342"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4B81897A">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p>
        </w:tc>
        <w:tc>
          <w:tcPr>
            <w:tcW w:w="557" w:type="pct"/>
            <w:vMerge w:val="continue"/>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69654AA8">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590"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0" w:type="dxa"/>
              <w:right w:w="15" w:type="dxa"/>
            </w:tcMar>
            <w:vAlign w:val="center"/>
          </w:tcPr>
          <w:p w14:paraId="39FC6692">
            <w:pPr>
              <w:keepNext w:val="0"/>
              <w:keepLines w:val="0"/>
              <w:pageBreakBefore w:val="0"/>
              <w:widowControl/>
              <w:kinsoku/>
              <w:wordWrap/>
              <w:overflowPunct/>
              <w:topLinePunct w:val="0"/>
              <w:autoSpaceDE/>
              <w:autoSpaceDN/>
              <w:bidi w:val="0"/>
              <w:adjustRightInd/>
              <w:snapToGrid w:val="0"/>
              <w:ind w:left="42" w:leftChars="2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打架斗殴、偷盗、违法、犯罪</w:t>
            </w:r>
          </w:p>
        </w:tc>
        <w:tc>
          <w:tcPr>
            <w:tcW w:w="37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6A5B6A8">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35</w:t>
            </w:r>
          </w:p>
        </w:tc>
        <w:tc>
          <w:tcPr>
            <w:tcW w:w="508"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7EED405E">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27"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276B2E55">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31AD3CE0">
        <w:tblPrEx>
          <w:tblCellMar>
            <w:top w:w="0" w:type="dxa"/>
            <w:left w:w="0" w:type="dxa"/>
            <w:bottom w:w="0" w:type="dxa"/>
            <w:right w:w="0" w:type="dxa"/>
          </w:tblCellMar>
        </w:tblPrEx>
        <w:trPr>
          <w:trHeight w:val="394" w:hRule="atLeast"/>
          <w:jc w:val="center"/>
        </w:trPr>
        <w:tc>
          <w:tcPr>
            <w:tcW w:w="342"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26CE14F9">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557" w:type="pct"/>
            <w:vMerge w:val="continue"/>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3BB9BDC9">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590"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0" w:type="dxa"/>
              <w:right w:w="15" w:type="dxa"/>
            </w:tcMar>
            <w:vAlign w:val="center"/>
          </w:tcPr>
          <w:p w14:paraId="393A3527">
            <w:pPr>
              <w:keepNext w:val="0"/>
              <w:keepLines w:val="0"/>
              <w:pageBreakBefore w:val="0"/>
              <w:widowControl/>
              <w:kinsoku/>
              <w:wordWrap/>
              <w:overflowPunct/>
              <w:topLinePunct w:val="0"/>
              <w:autoSpaceDE/>
              <w:autoSpaceDN/>
              <w:bidi w:val="0"/>
              <w:adjustRightInd/>
              <w:snapToGrid w:val="0"/>
              <w:ind w:left="42" w:leftChars="2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与</w:t>
            </w:r>
            <w:r>
              <w:rPr>
                <w:rFonts w:hint="eastAsia" w:ascii="宋体" w:hAnsi="宋体" w:eastAsia="宋体" w:cs="宋体"/>
                <w:color w:val="000000" w:themeColor="text1"/>
                <w:sz w:val="21"/>
                <w:szCs w:val="21"/>
                <w:highlight w:val="none"/>
                <w:lang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人员及来宾肢体冲突</w:t>
            </w:r>
          </w:p>
        </w:tc>
        <w:tc>
          <w:tcPr>
            <w:tcW w:w="37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D6BE8CD">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35</w:t>
            </w:r>
          </w:p>
        </w:tc>
        <w:tc>
          <w:tcPr>
            <w:tcW w:w="508"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2F2B9967">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27"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1BC50891">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78015B1F">
        <w:tblPrEx>
          <w:tblCellMar>
            <w:top w:w="0" w:type="dxa"/>
            <w:left w:w="0" w:type="dxa"/>
            <w:bottom w:w="0" w:type="dxa"/>
            <w:right w:w="0" w:type="dxa"/>
          </w:tblCellMar>
        </w:tblPrEx>
        <w:trPr>
          <w:trHeight w:val="372" w:hRule="atLeast"/>
          <w:jc w:val="center"/>
        </w:trPr>
        <w:tc>
          <w:tcPr>
            <w:tcW w:w="342"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7C6FCF53">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w:t>
            </w:r>
          </w:p>
        </w:tc>
        <w:tc>
          <w:tcPr>
            <w:tcW w:w="557" w:type="pct"/>
            <w:vMerge w:val="continue"/>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1D7BDC7E">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590"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0" w:type="dxa"/>
              <w:right w:w="15" w:type="dxa"/>
            </w:tcMar>
            <w:vAlign w:val="center"/>
          </w:tcPr>
          <w:p w14:paraId="0719DEF1">
            <w:pPr>
              <w:keepNext w:val="0"/>
              <w:keepLines w:val="0"/>
              <w:pageBreakBefore w:val="0"/>
              <w:widowControl/>
              <w:kinsoku/>
              <w:wordWrap/>
              <w:overflowPunct/>
              <w:topLinePunct w:val="0"/>
              <w:autoSpaceDE/>
              <w:autoSpaceDN/>
              <w:bidi w:val="0"/>
              <w:adjustRightInd/>
              <w:snapToGrid w:val="0"/>
              <w:ind w:left="42" w:leftChars="2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冒用</w:t>
            </w:r>
            <w:r>
              <w:rPr>
                <w:rFonts w:hint="eastAsia" w:ascii="宋体" w:hAnsi="宋体" w:eastAsia="宋体" w:cs="宋体"/>
                <w:color w:val="000000" w:themeColor="text1"/>
                <w:sz w:val="21"/>
                <w:szCs w:val="21"/>
                <w:highlight w:val="none"/>
                <w:lang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人员身份，破坏</w:t>
            </w:r>
            <w:r>
              <w:rPr>
                <w:rFonts w:hint="eastAsia" w:ascii="宋体" w:hAnsi="宋体" w:eastAsia="宋体" w:cs="宋体"/>
                <w:color w:val="000000" w:themeColor="text1"/>
                <w:sz w:val="21"/>
                <w:szCs w:val="21"/>
                <w:highlight w:val="none"/>
                <w:lang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形象声誉</w:t>
            </w:r>
          </w:p>
        </w:tc>
        <w:tc>
          <w:tcPr>
            <w:tcW w:w="37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C048CEE">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w:t>
            </w:r>
          </w:p>
        </w:tc>
        <w:tc>
          <w:tcPr>
            <w:tcW w:w="508"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5FA7225E">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27"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1A8DE4A1">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25F8CD22">
        <w:tblPrEx>
          <w:tblCellMar>
            <w:top w:w="0" w:type="dxa"/>
            <w:left w:w="0" w:type="dxa"/>
            <w:bottom w:w="0" w:type="dxa"/>
            <w:right w:w="0" w:type="dxa"/>
          </w:tblCellMar>
        </w:tblPrEx>
        <w:trPr>
          <w:trHeight w:val="482" w:hRule="atLeast"/>
          <w:jc w:val="center"/>
        </w:trPr>
        <w:tc>
          <w:tcPr>
            <w:tcW w:w="342"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6A5F2117">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w:t>
            </w:r>
          </w:p>
        </w:tc>
        <w:tc>
          <w:tcPr>
            <w:tcW w:w="557" w:type="pct"/>
            <w:vMerge w:val="continue"/>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1A774A22">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590"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0" w:type="dxa"/>
              <w:right w:w="15" w:type="dxa"/>
            </w:tcMar>
            <w:vAlign w:val="center"/>
          </w:tcPr>
          <w:p w14:paraId="41834513">
            <w:pPr>
              <w:keepNext w:val="0"/>
              <w:keepLines w:val="0"/>
              <w:pageBreakBefore w:val="0"/>
              <w:widowControl/>
              <w:kinsoku/>
              <w:wordWrap/>
              <w:overflowPunct/>
              <w:topLinePunct w:val="0"/>
              <w:autoSpaceDE/>
              <w:autoSpaceDN/>
              <w:bidi w:val="0"/>
              <w:adjustRightInd/>
              <w:snapToGrid w:val="0"/>
              <w:ind w:left="42" w:leftChars="2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打听、记录、编造、传播</w:t>
            </w:r>
            <w:r>
              <w:rPr>
                <w:rFonts w:hint="eastAsia" w:ascii="宋体" w:hAnsi="宋体" w:eastAsia="宋体" w:cs="宋体"/>
                <w:color w:val="000000" w:themeColor="text1"/>
                <w:sz w:val="21"/>
                <w:szCs w:val="21"/>
                <w:highlight w:val="none"/>
                <w:lang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日常工作、活动、事项</w:t>
            </w:r>
          </w:p>
        </w:tc>
        <w:tc>
          <w:tcPr>
            <w:tcW w:w="37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3F44B0F">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w:t>
            </w:r>
          </w:p>
        </w:tc>
        <w:tc>
          <w:tcPr>
            <w:tcW w:w="508"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61568577">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27"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2ACA9766">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0B9A1E0B">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5F2F7942">
        <w:tblPrEx>
          <w:tblCellMar>
            <w:top w:w="0" w:type="dxa"/>
            <w:left w:w="0" w:type="dxa"/>
            <w:bottom w:w="0" w:type="dxa"/>
            <w:right w:w="0" w:type="dxa"/>
          </w:tblCellMar>
        </w:tblPrEx>
        <w:trPr>
          <w:trHeight w:val="394" w:hRule="atLeast"/>
          <w:jc w:val="center"/>
        </w:trPr>
        <w:tc>
          <w:tcPr>
            <w:tcW w:w="342"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34CBD0BC">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p>
        </w:tc>
        <w:tc>
          <w:tcPr>
            <w:tcW w:w="557" w:type="pct"/>
            <w:vMerge w:val="continue"/>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7C8B39C7">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590"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0" w:type="dxa"/>
              <w:right w:w="15" w:type="dxa"/>
            </w:tcMar>
            <w:vAlign w:val="center"/>
          </w:tcPr>
          <w:p w14:paraId="684EE670">
            <w:pPr>
              <w:keepNext w:val="0"/>
              <w:keepLines w:val="0"/>
              <w:pageBreakBefore w:val="0"/>
              <w:widowControl/>
              <w:kinsoku/>
              <w:wordWrap/>
              <w:overflowPunct/>
              <w:topLinePunct w:val="0"/>
              <w:autoSpaceDE/>
              <w:autoSpaceDN/>
              <w:bidi w:val="0"/>
              <w:adjustRightInd/>
              <w:snapToGrid w:val="0"/>
              <w:ind w:left="42" w:leftChars="2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泄露</w:t>
            </w:r>
            <w:r>
              <w:rPr>
                <w:rFonts w:hint="eastAsia" w:ascii="宋体" w:hAnsi="宋体" w:eastAsia="宋体" w:cs="宋体"/>
                <w:color w:val="000000" w:themeColor="text1"/>
                <w:sz w:val="21"/>
                <w:szCs w:val="21"/>
                <w:highlight w:val="none"/>
                <w:lang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秘密</w:t>
            </w:r>
          </w:p>
        </w:tc>
        <w:tc>
          <w:tcPr>
            <w:tcW w:w="37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C27EE58">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35</w:t>
            </w:r>
          </w:p>
        </w:tc>
        <w:tc>
          <w:tcPr>
            <w:tcW w:w="508"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4EE14F78">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27"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57F1556C">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3CCF7706">
        <w:tblPrEx>
          <w:tblCellMar>
            <w:top w:w="0" w:type="dxa"/>
            <w:left w:w="0" w:type="dxa"/>
            <w:bottom w:w="0" w:type="dxa"/>
            <w:right w:w="0" w:type="dxa"/>
          </w:tblCellMar>
        </w:tblPrEx>
        <w:trPr>
          <w:trHeight w:val="394" w:hRule="atLeast"/>
          <w:jc w:val="center"/>
        </w:trPr>
        <w:tc>
          <w:tcPr>
            <w:tcW w:w="342"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5BBEE553">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w:t>
            </w:r>
          </w:p>
        </w:tc>
        <w:tc>
          <w:tcPr>
            <w:tcW w:w="557" w:type="pct"/>
            <w:vMerge w:val="restar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6BF894FE">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753A3997">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工作质量</w:t>
            </w:r>
          </w:p>
        </w:tc>
        <w:tc>
          <w:tcPr>
            <w:tcW w:w="2590"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0" w:type="dxa"/>
              <w:right w:w="15" w:type="dxa"/>
            </w:tcMar>
            <w:vAlign w:val="center"/>
          </w:tcPr>
          <w:p w14:paraId="3BB31BF2">
            <w:pPr>
              <w:keepNext w:val="0"/>
              <w:keepLines w:val="0"/>
              <w:pageBreakBefore w:val="0"/>
              <w:widowControl/>
              <w:kinsoku/>
              <w:wordWrap/>
              <w:overflowPunct/>
              <w:topLinePunct w:val="0"/>
              <w:autoSpaceDE/>
              <w:autoSpaceDN/>
              <w:bidi w:val="0"/>
              <w:adjustRightInd/>
              <w:snapToGrid w:val="0"/>
              <w:ind w:left="42" w:leftChars="2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1次未准时提供伙食保障</w:t>
            </w:r>
          </w:p>
        </w:tc>
        <w:tc>
          <w:tcPr>
            <w:tcW w:w="37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31A7507">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508"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1978EEE1">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27"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0949DA52">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336E6A84">
        <w:tblPrEx>
          <w:tblCellMar>
            <w:top w:w="0" w:type="dxa"/>
            <w:left w:w="0" w:type="dxa"/>
            <w:bottom w:w="0" w:type="dxa"/>
            <w:right w:w="0" w:type="dxa"/>
          </w:tblCellMar>
        </w:tblPrEx>
        <w:trPr>
          <w:trHeight w:val="394" w:hRule="atLeast"/>
          <w:jc w:val="center"/>
        </w:trPr>
        <w:tc>
          <w:tcPr>
            <w:tcW w:w="342"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46A35824">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w:t>
            </w:r>
          </w:p>
        </w:tc>
        <w:tc>
          <w:tcPr>
            <w:tcW w:w="557" w:type="pct"/>
            <w:vMerge w:val="continue"/>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0CF043A7">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590"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0" w:type="dxa"/>
              <w:right w:w="15" w:type="dxa"/>
            </w:tcMar>
            <w:vAlign w:val="center"/>
          </w:tcPr>
          <w:p w14:paraId="6B91BFF2">
            <w:pPr>
              <w:keepNext w:val="0"/>
              <w:keepLines w:val="0"/>
              <w:pageBreakBefore w:val="0"/>
              <w:widowControl/>
              <w:kinsoku/>
              <w:wordWrap/>
              <w:overflowPunct/>
              <w:topLinePunct w:val="0"/>
              <w:autoSpaceDE/>
              <w:autoSpaceDN/>
              <w:bidi w:val="0"/>
              <w:adjustRightInd/>
              <w:snapToGrid w:val="0"/>
              <w:ind w:left="42" w:leftChars="2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1次未提供伙食保障</w:t>
            </w:r>
          </w:p>
        </w:tc>
        <w:tc>
          <w:tcPr>
            <w:tcW w:w="37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5D7C154">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30</w:t>
            </w:r>
          </w:p>
        </w:tc>
        <w:tc>
          <w:tcPr>
            <w:tcW w:w="508"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7052C63D">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27"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264FBA09">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2044DB0C">
        <w:tblPrEx>
          <w:tblCellMar>
            <w:top w:w="0" w:type="dxa"/>
            <w:left w:w="0" w:type="dxa"/>
            <w:bottom w:w="0" w:type="dxa"/>
            <w:right w:w="0" w:type="dxa"/>
          </w:tblCellMar>
        </w:tblPrEx>
        <w:trPr>
          <w:trHeight w:val="394" w:hRule="atLeast"/>
          <w:jc w:val="center"/>
        </w:trPr>
        <w:tc>
          <w:tcPr>
            <w:tcW w:w="342"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079549FD">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w:t>
            </w:r>
          </w:p>
        </w:tc>
        <w:tc>
          <w:tcPr>
            <w:tcW w:w="557" w:type="pct"/>
            <w:vMerge w:val="continue"/>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092A1B6E">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590"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0" w:type="dxa"/>
              <w:right w:w="15" w:type="dxa"/>
            </w:tcMar>
            <w:vAlign w:val="center"/>
          </w:tcPr>
          <w:p w14:paraId="3F119F9A">
            <w:pPr>
              <w:keepNext w:val="0"/>
              <w:keepLines w:val="0"/>
              <w:pageBreakBefore w:val="0"/>
              <w:widowControl/>
              <w:kinsoku/>
              <w:wordWrap/>
              <w:overflowPunct/>
              <w:topLinePunct w:val="0"/>
              <w:autoSpaceDE/>
              <w:autoSpaceDN/>
              <w:bidi w:val="0"/>
              <w:adjustRightInd/>
              <w:snapToGrid w:val="0"/>
              <w:ind w:left="42" w:leftChars="2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周满意度评价不合格</w:t>
            </w:r>
          </w:p>
        </w:tc>
        <w:tc>
          <w:tcPr>
            <w:tcW w:w="37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C75F568">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508"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5595A4E4">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27"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6DF73357">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68721A9B">
        <w:tblPrEx>
          <w:tblCellMar>
            <w:top w:w="0" w:type="dxa"/>
            <w:left w:w="0" w:type="dxa"/>
            <w:bottom w:w="0" w:type="dxa"/>
            <w:right w:w="0" w:type="dxa"/>
          </w:tblCellMar>
        </w:tblPrEx>
        <w:trPr>
          <w:trHeight w:val="394" w:hRule="atLeast"/>
          <w:jc w:val="center"/>
        </w:trPr>
        <w:tc>
          <w:tcPr>
            <w:tcW w:w="342"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20B93D75">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w:t>
            </w:r>
          </w:p>
        </w:tc>
        <w:tc>
          <w:tcPr>
            <w:tcW w:w="557" w:type="pct"/>
            <w:vMerge w:val="continue"/>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0EABC1C4">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590"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0" w:type="dxa"/>
              <w:right w:w="15" w:type="dxa"/>
            </w:tcMar>
            <w:vAlign w:val="center"/>
          </w:tcPr>
          <w:p w14:paraId="3844BBF3">
            <w:pPr>
              <w:keepNext w:val="0"/>
              <w:keepLines w:val="0"/>
              <w:pageBreakBefore w:val="0"/>
              <w:widowControl/>
              <w:kinsoku/>
              <w:wordWrap/>
              <w:overflowPunct/>
              <w:topLinePunct w:val="0"/>
              <w:autoSpaceDE/>
              <w:autoSpaceDN/>
              <w:bidi w:val="0"/>
              <w:adjustRightInd/>
              <w:snapToGrid w:val="0"/>
              <w:ind w:left="42" w:leftChars="2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伙食保障效率低、质量差</w:t>
            </w:r>
          </w:p>
        </w:tc>
        <w:tc>
          <w:tcPr>
            <w:tcW w:w="37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457B2C1">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w:t>
            </w:r>
          </w:p>
        </w:tc>
        <w:tc>
          <w:tcPr>
            <w:tcW w:w="508"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541656BA">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27"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12DF637A">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6D5088BE">
        <w:tblPrEx>
          <w:tblCellMar>
            <w:top w:w="0" w:type="dxa"/>
            <w:left w:w="0" w:type="dxa"/>
            <w:bottom w:w="0" w:type="dxa"/>
            <w:right w:w="0" w:type="dxa"/>
          </w:tblCellMar>
        </w:tblPrEx>
        <w:trPr>
          <w:trHeight w:val="394" w:hRule="atLeast"/>
          <w:jc w:val="center"/>
        </w:trPr>
        <w:tc>
          <w:tcPr>
            <w:tcW w:w="342"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6EBB2437">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w:t>
            </w:r>
          </w:p>
        </w:tc>
        <w:tc>
          <w:tcPr>
            <w:tcW w:w="557" w:type="pct"/>
            <w:vMerge w:val="continue"/>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2EAAB425">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590"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0" w:type="dxa"/>
              <w:right w:w="15" w:type="dxa"/>
            </w:tcMar>
            <w:vAlign w:val="center"/>
          </w:tcPr>
          <w:p w14:paraId="65A33444">
            <w:pPr>
              <w:keepNext w:val="0"/>
              <w:keepLines w:val="0"/>
              <w:pageBreakBefore w:val="0"/>
              <w:widowControl/>
              <w:kinsoku/>
              <w:wordWrap/>
              <w:overflowPunct/>
              <w:topLinePunct w:val="0"/>
              <w:autoSpaceDE/>
              <w:autoSpaceDN/>
              <w:bidi w:val="0"/>
              <w:adjustRightInd/>
              <w:snapToGrid w:val="0"/>
              <w:ind w:left="42" w:leftChars="2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食材未彻底清洗，发现杂物、污染物</w:t>
            </w:r>
          </w:p>
        </w:tc>
        <w:tc>
          <w:tcPr>
            <w:tcW w:w="37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7491BCA">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508"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678456D5">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27"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7001E6F2">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76869320">
        <w:tblPrEx>
          <w:tblCellMar>
            <w:top w:w="0" w:type="dxa"/>
            <w:left w:w="0" w:type="dxa"/>
            <w:bottom w:w="0" w:type="dxa"/>
            <w:right w:w="0" w:type="dxa"/>
          </w:tblCellMar>
        </w:tblPrEx>
        <w:trPr>
          <w:trHeight w:val="394" w:hRule="atLeast"/>
          <w:jc w:val="center"/>
        </w:trPr>
        <w:tc>
          <w:tcPr>
            <w:tcW w:w="342"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2CD74EBE">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w:t>
            </w:r>
          </w:p>
        </w:tc>
        <w:tc>
          <w:tcPr>
            <w:tcW w:w="557" w:type="pct"/>
            <w:vMerge w:val="continue"/>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3056A6F2">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590"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0" w:type="dxa"/>
              <w:right w:w="15" w:type="dxa"/>
            </w:tcMar>
            <w:vAlign w:val="center"/>
          </w:tcPr>
          <w:p w14:paraId="3746F0E4">
            <w:pPr>
              <w:keepNext w:val="0"/>
              <w:keepLines w:val="0"/>
              <w:pageBreakBefore w:val="0"/>
              <w:widowControl/>
              <w:kinsoku/>
              <w:wordWrap/>
              <w:overflowPunct/>
              <w:topLinePunct w:val="0"/>
              <w:autoSpaceDE/>
              <w:autoSpaceDN/>
              <w:bidi w:val="0"/>
              <w:adjustRightInd/>
              <w:snapToGrid w:val="0"/>
              <w:ind w:left="42" w:leftChars="2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未对每餐加工制作的每种食品成品进行留样</w:t>
            </w:r>
          </w:p>
        </w:tc>
        <w:tc>
          <w:tcPr>
            <w:tcW w:w="37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BB87C4C">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508"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445C0166">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27"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27B08A35">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0EB3D9AE">
        <w:tblPrEx>
          <w:tblCellMar>
            <w:top w:w="0" w:type="dxa"/>
            <w:left w:w="0" w:type="dxa"/>
            <w:bottom w:w="0" w:type="dxa"/>
            <w:right w:w="0" w:type="dxa"/>
          </w:tblCellMar>
        </w:tblPrEx>
        <w:trPr>
          <w:trHeight w:val="580" w:hRule="atLeast"/>
          <w:jc w:val="center"/>
        </w:trPr>
        <w:tc>
          <w:tcPr>
            <w:tcW w:w="342"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12ECDCFC">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w:t>
            </w:r>
          </w:p>
        </w:tc>
        <w:tc>
          <w:tcPr>
            <w:tcW w:w="557" w:type="pct"/>
            <w:vMerge w:val="continue"/>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17F35F21">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590"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0" w:type="dxa"/>
              <w:right w:w="15" w:type="dxa"/>
            </w:tcMar>
            <w:vAlign w:val="center"/>
          </w:tcPr>
          <w:p w14:paraId="67683059">
            <w:pPr>
              <w:keepNext w:val="0"/>
              <w:keepLines w:val="0"/>
              <w:pageBreakBefore w:val="0"/>
              <w:widowControl/>
              <w:kinsoku/>
              <w:wordWrap/>
              <w:overflowPunct/>
              <w:topLinePunct w:val="0"/>
              <w:autoSpaceDE/>
              <w:autoSpaceDN/>
              <w:bidi w:val="0"/>
              <w:adjustRightInd/>
              <w:snapToGrid w:val="0"/>
              <w:ind w:left="42" w:leftChars="2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责任性食物中毒、煤气中毒、物品丢失、公物损坏等问题、事故</w:t>
            </w:r>
          </w:p>
        </w:tc>
        <w:tc>
          <w:tcPr>
            <w:tcW w:w="37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4C7AE57">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35</w:t>
            </w:r>
          </w:p>
        </w:tc>
        <w:tc>
          <w:tcPr>
            <w:tcW w:w="508"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54C91D53">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27"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5ED1DB00">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594661C9">
        <w:tblPrEx>
          <w:tblCellMar>
            <w:top w:w="0" w:type="dxa"/>
            <w:left w:w="0" w:type="dxa"/>
            <w:bottom w:w="0" w:type="dxa"/>
            <w:right w:w="0" w:type="dxa"/>
          </w:tblCellMar>
        </w:tblPrEx>
        <w:trPr>
          <w:trHeight w:val="562" w:hRule="atLeast"/>
          <w:jc w:val="center"/>
        </w:trPr>
        <w:tc>
          <w:tcPr>
            <w:tcW w:w="342"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2741D8C1">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w:t>
            </w:r>
          </w:p>
        </w:tc>
        <w:tc>
          <w:tcPr>
            <w:tcW w:w="557" w:type="pct"/>
            <w:vMerge w:val="continue"/>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306A3775">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590"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0" w:type="dxa"/>
              <w:right w:w="15" w:type="dxa"/>
            </w:tcMar>
            <w:vAlign w:val="center"/>
          </w:tcPr>
          <w:p w14:paraId="7AC2CA36">
            <w:pPr>
              <w:keepNext w:val="0"/>
              <w:keepLines w:val="0"/>
              <w:pageBreakBefore w:val="0"/>
              <w:widowControl/>
              <w:kinsoku/>
              <w:wordWrap/>
              <w:overflowPunct/>
              <w:topLinePunct w:val="0"/>
              <w:autoSpaceDE/>
              <w:autoSpaceDN/>
              <w:bidi w:val="0"/>
              <w:adjustRightInd/>
              <w:snapToGrid w:val="0"/>
              <w:ind w:left="42" w:leftChars="2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未及时清理打扫饭堂，环境脏、乱、差，有卫生死角</w:t>
            </w:r>
          </w:p>
        </w:tc>
        <w:tc>
          <w:tcPr>
            <w:tcW w:w="37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6412916">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508"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6AAEF981">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27"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28591DF9">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4F01E867">
        <w:tblPrEx>
          <w:tblCellMar>
            <w:top w:w="0" w:type="dxa"/>
            <w:left w:w="0" w:type="dxa"/>
            <w:bottom w:w="0" w:type="dxa"/>
            <w:right w:w="0" w:type="dxa"/>
          </w:tblCellMar>
        </w:tblPrEx>
        <w:trPr>
          <w:trHeight w:val="1212" w:hRule="atLeast"/>
          <w:jc w:val="center"/>
        </w:trPr>
        <w:tc>
          <w:tcPr>
            <w:tcW w:w="342"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204E9037">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w:t>
            </w:r>
          </w:p>
        </w:tc>
        <w:tc>
          <w:tcPr>
            <w:tcW w:w="557" w:type="pct"/>
            <w:vMerge w:val="continue"/>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173D9CCD">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590"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0" w:type="dxa"/>
              <w:right w:w="15" w:type="dxa"/>
            </w:tcMar>
            <w:vAlign w:val="center"/>
          </w:tcPr>
          <w:p w14:paraId="47A8B22B">
            <w:pPr>
              <w:keepNext w:val="0"/>
              <w:keepLines w:val="0"/>
              <w:pageBreakBefore w:val="0"/>
              <w:widowControl/>
              <w:kinsoku/>
              <w:wordWrap/>
              <w:overflowPunct/>
              <w:topLinePunct w:val="0"/>
              <w:autoSpaceDE/>
              <w:autoSpaceDN/>
              <w:bidi w:val="0"/>
              <w:adjustRightInd/>
              <w:snapToGrid w:val="0"/>
              <w:ind w:left="42" w:leftChars="2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厨房整体卫生大扫除每周少于2次；餐具、厨具、手抹布消毒杀菌每周少于1次；食品存储、陈列、转运设施设备每月维护、清洗、消毒少于1次；冷藏冷冻设施未落实每日检查，每月清洗</w:t>
            </w:r>
          </w:p>
        </w:tc>
        <w:tc>
          <w:tcPr>
            <w:tcW w:w="37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7644773">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508"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2F35941C">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27"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55B4DE8E">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11F9EBD3">
        <w:tblPrEx>
          <w:tblCellMar>
            <w:top w:w="0" w:type="dxa"/>
            <w:left w:w="0" w:type="dxa"/>
            <w:bottom w:w="0" w:type="dxa"/>
            <w:right w:w="0" w:type="dxa"/>
          </w:tblCellMar>
        </w:tblPrEx>
        <w:trPr>
          <w:trHeight w:val="955" w:hRule="atLeast"/>
          <w:jc w:val="center"/>
        </w:trPr>
        <w:tc>
          <w:tcPr>
            <w:tcW w:w="342"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3B888803">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w:t>
            </w:r>
          </w:p>
        </w:tc>
        <w:tc>
          <w:tcPr>
            <w:tcW w:w="557" w:type="pct"/>
            <w:vMerge w:val="continue"/>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649A1B93">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590"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0" w:type="dxa"/>
              <w:right w:w="15" w:type="dxa"/>
            </w:tcMar>
            <w:vAlign w:val="center"/>
          </w:tcPr>
          <w:p w14:paraId="72D13DD6">
            <w:pPr>
              <w:keepNext w:val="0"/>
              <w:keepLines w:val="0"/>
              <w:pageBreakBefore w:val="0"/>
              <w:widowControl/>
              <w:kinsoku/>
              <w:wordWrap/>
              <w:overflowPunct/>
              <w:topLinePunct w:val="0"/>
              <w:autoSpaceDE/>
              <w:autoSpaceDN/>
              <w:bidi w:val="0"/>
              <w:adjustRightInd/>
              <w:snapToGrid w:val="0"/>
              <w:ind w:left="42" w:leftChars="2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未落实储藏室通风换气、分区分架分类、离墙离地存放，以及防火、防盗、防鼠、防虫、防霉变、防残损相关要求措施，物品损坏或过期变质</w:t>
            </w:r>
          </w:p>
        </w:tc>
        <w:tc>
          <w:tcPr>
            <w:tcW w:w="37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DEF77F4">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p>
        </w:tc>
        <w:tc>
          <w:tcPr>
            <w:tcW w:w="508"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187D10B6">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27"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02E4B21C">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03E766F5">
        <w:tblPrEx>
          <w:tblCellMar>
            <w:top w:w="0" w:type="dxa"/>
            <w:left w:w="0" w:type="dxa"/>
            <w:bottom w:w="0" w:type="dxa"/>
            <w:right w:w="0" w:type="dxa"/>
          </w:tblCellMar>
        </w:tblPrEx>
        <w:trPr>
          <w:trHeight w:val="655" w:hRule="atLeast"/>
          <w:jc w:val="center"/>
        </w:trPr>
        <w:tc>
          <w:tcPr>
            <w:tcW w:w="342"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52E340D2">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26</w:t>
            </w:r>
          </w:p>
        </w:tc>
        <w:tc>
          <w:tcPr>
            <w:tcW w:w="557" w:type="pct"/>
            <w:vMerge w:val="continue"/>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52A990F3">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590"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0" w:type="dxa"/>
              <w:right w:w="15" w:type="dxa"/>
            </w:tcMar>
            <w:vAlign w:val="center"/>
          </w:tcPr>
          <w:p w14:paraId="13C70555">
            <w:pPr>
              <w:keepNext w:val="0"/>
              <w:keepLines w:val="0"/>
              <w:pageBreakBefore w:val="0"/>
              <w:widowControl/>
              <w:kinsoku/>
              <w:wordWrap/>
              <w:overflowPunct/>
              <w:topLinePunct w:val="0"/>
              <w:autoSpaceDE/>
              <w:autoSpaceDN/>
              <w:bidi w:val="0"/>
              <w:adjustRightInd/>
              <w:snapToGrid w:val="0"/>
              <w:ind w:left="42" w:leftChars="2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铺张浪费，滥用耗材，不爱护设施设备，造成</w:t>
            </w:r>
            <w:r>
              <w:rPr>
                <w:rFonts w:hint="eastAsia" w:ascii="宋体" w:hAnsi="宋体" w:eastAsia="宋体" w:cs="宋体"/>
                <w:color w:val="000000" w:themeColor="text1"/>
                <w:sz w:val="21"/>
                <w:szCs w:val="21"/>
                <w:highlight w:val="none"/>
                <w:lang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资金损失500元以上</w:t>
            </w:r>
          </w:p>
        </w:tc>
        <w:tc>
          <w:tcPr>
            <w:tcW w:w="37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ECE2BBA">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w:t>
            </w:r>
          </w:p>
        </w:tc>
        <w:tc>
          <w:tcPr>
            <w:tcW w:w="508"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234D6055">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27"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585944A7">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7E851BDA">
        <w:tblPrEx>
          <w:tblCellMar>
            <w:top w:w="0" w:type="dxa"/>
            <w:left w:w="0" w:type="dxa"/>
            <w:bottom w:w="0" w:type="dxa"/>
            <w:right w:w="0" w:type="dxa"/>
          </w:tblCellMar>
        </w:tblPrEx>
        <w:trPr>
          <w:trHeight w:val="884" w:hRule="atLeast"/>
          <w:jc w:val="center"/>
        </w:trPr>
        <w:tc>
          <w:tcPr>
            <w:tcW w:w="342"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298B8D2C">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27</w:t>
            </w:r>
          </w:p>
        </w:tc>
        <w:tc>
          <w:tcPr>
            <w:tcW w:w="557" w:type="pct"/>
            <w:vMerge w:val="continue"/>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61E06DDA">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590"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0" w:type="dxa"/>
              <w:right w:w="15" w:type="dxa"/>
            </w:tcMar>
            <w:vAlign w:val="center"/>
          </w:tcPr>
          <w:p w14:paraId="5C893D5B">
            <w:pPr>
              <w:keepNext w:val="0"/>
              <w:keepLines w:val="0"/>
              <w:pageBreakBefore w:val="0"/>
              <w:widowControl/>
              <w:kinsoku/>
              <w:wordWrap/>
              <w:overflowPunct/>
              <w:topLinePunct w:val="0"/>
              <w:autoSpaceDE/>
              <w:autoSpaceDN/>
              <w:bidi w:val="0"/>
              <w:adjustRightInd/>
              <w:snapToGrid w:val="0"/>
              <w:ind w:left="42" w:leftChars="2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或派驻人员未处置或处置不及时、操作不规范、处置不当等造成</w:t>
            </w:r>
            <w:r>
              <w:rPr>
                <w:rFonts w:hint="eastAsia" w:ascii="宋体" w:hAnsi="宋体" w:eastAsia="宋体" w:cs="宋体"/>
                <w:color w:val="000000" w:themeColor="text1"/>
                <w:sz w:val="21"/>
                <w:szCs w:val="21"/>
                <w:highlight w:val="none"/>
                <w:lang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或第三方人员受伤、财产损失或损坏</w:t>
            </w:r>
          </w:p>
        </w:tc>
        <w:tc>
          <w:tcPr>
            <w:tcW w:w="37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63E2F8E">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35</w:t>
            </w:r>
          </w:p>
        </w:tc>
        <w:tc>
          <w:tcPr>
            <w:tcW w:w="508"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63FDA787">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27"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29E8E6E4">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58C0237C">
        <w:tblPrEx>
          <w:tblCellMar>
            <w:top w:w="0" w:type="dxa"/>
            <w:left w:w="0" w:type="dxa"/>
            <w:bottom w:w="0" w:type="dxa"/>
            <w:right w:w="0" w:type="dxa"/>
          </w:tblCellMar>
        </w:tblPrEx>
        <w:trPr>
          <w:trHeight w:val="654" w:hRule="atLeast"/>
          <w:jc w:val="center"/>
        </w:trPr>
        <w:tc>
          <w:tcPr>
            <w:tcW w:w="342"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033C6910">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28</w:t>
            </w:r>
          </w:p>
        </w:tc>
        <w:tc>
          <w:tcPr>
            <w:tcW w:w="557" w:type="pct"/>
            <w:vMerge w:val="restar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483CD024">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管理培训</w:t>
            </w:r>
          </w:p>
        </w:tc>
        <w:tc>
          <w:tcPr>
            <w:tcW w:w="2590"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0" w:type="dxa"/>
              <w:right w:w="15" w:type="dxa"/>
            </w:tcMar>
            <w:vAlign w:val="center"/>
          </w:tcPr>
          <w:p w14:paraId="739E0041">
            <w:pPr>
              <w:keepNext w:val="0"/>
              <w:keepLines w:val="0"/>
              <w:pageBreakBefore w:val="0"/>
              <w:widowControl/>
              <w:kinsoku/>
              <w:wordWrap/>
              <w:overflowPunct/>
              <w:topLinePunct w:val="0"/>
              <w:autoSpaceDE/>
              <w:autoSpaceDN/>
              <w:bidi w:val="0"/>
              <w:adjustRightInd/>
              <w:snapToGrid w:val="0"/>
              <w:ind w:left="42" w:leftChars="2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未制定详实可行的服务管理方案及各项管理制度、应急预案、措施，并滚动修订完善</w:t>
            </w:r>
          </w:p>
        </w:tc>
        <w:tc>
          <w:tcPr>
            <w:tcW w:w="37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725D9FA">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508"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7D112E47">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27"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5FD87B1C">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11B44251">
        <w:tblPrEx>
          <w:tblCellMar>
            <w:top w:w="0" w:type="dxa"/>
            <w:left w:w="0" w:type="dxa"/>
            <w:bottom w:w="0" w:type="dxa"/>
            <w:right w:w="0" w:type="dxa"/>
          </w:tblCellMar>
        </w:tblPrEx>
        <w:trPr>
          <w:trHeight w:val="394" w:hRule="atLeast"/>
          <w:jc w:val="center"/>
        </w:trPr>
        <w:tc>
          <w:tcPr>
            <w:tcW w:w="34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4BF8D38">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29</w:t>
            </w:r>
          </w:p>
        </w:tc>
        <w:tc>
          <w:tcPr>
            <w:tcW w:w="557"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862F0F1">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590"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4364CFB">
            <w:pPr>
              <w:keepNext w:val="0"/>
              <w:keepLines w:val="0"/>
              <w:pageBreakBefore w:val="0"/>
              <w:widowControl/>
              <w:kinsoku/>
              <w:wordWrap/>
              <w:overflowPunct/>
              <w:topLinePunct w:val="0"/>
              <w:autoSpaceDE/>
              <w:autoSpaceDN/>
              <w:bidi w:val="0"/>
              <w:adjustRightInd/>
              <w:snapToGrid w:val="0"/>
              <w:ind w:left="42" w:leftChars="2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未组织经常性检查</w:t>
            </w:r>
          </w:p>
        </w:tc>
        <w:tc>
          <w:tcPr>
            <w:tcW w:w="37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4447890">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508"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4BE98D54">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27"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4F5945F0">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3E666566">
        <w:tblPrEx>
          <w:tblCellMar>
            <w:top w:w="0" w:type="dxa"/>
            <w:left w:w="0" w:type="dxa"/>
            <w:bottom w:w="0" w:type="dxa"/>
            <w:right w:w="0" w:type="dxa"/>
          </w:tblCellMar>
        </w:tblPrEx>
        <w:trPr>
          <w:trHeight w:val="394" w:hRule="atLeast"/>
          <w:jc w:val="center"/>
        </w:trPr>
        <w:tc>
          <w:tcPr>
            <w:tcW w:w="34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92F1A12">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30</w:t>
            </w:r>
          </w:p>
        </w:tc>
        <w:tc>
          <w:tcPr>
            <w:tcW w:w="557"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60CFB7C">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590"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5D94EBE">
            <w:pPr>
              <w:keepNext w:val="0"/>
              <w:keepLines w:val="0"/>
              <w:pageBreakBefore w:val="0"/>
              <w:widowControl/>
              <w:kinsoku/>
              <w:wordWrap/>
              <w:overflowPunct/>
              <w:topLinePunct w:val="0"/>
              <w:autoSpaceDE/>
              <w:autoSpaceDN/>
              <w:bidi w:val="0"/>
              <w:adjustRightInd/>
              <w:snapToGrid w:val="0"/>
              <w:ind w:left="42" w:leftChars="2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未组织经常性教育、培训</w:t>
            </w:r>
          </w:p>
        </w:tc>
        <w:tc>
          <w:tcPr>
            <w:tcW w:w="37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47402ED">
            <w:pPr>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508"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5976DB32">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27"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15A53748">
            <w:pPr>
              <w:keepNext w:val="0"/>
              <w:keepLines w:val="0"/>
              <w:pageBreakBefore w:val="0"/>
              <w:widowControl/>
              <w:kinsoku/>
              <w:wordWrap/>
              <w:overflowPunct/>
              <w:topLinePunct w:val="0"/>
              <w:autoSpaceDE/>
              <w:autoSpaceDN/>
              <w:bidi w:val="0"/>
              <w:adjustRightInd/>
              <w:snapToGrid w:val="0"/>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16067A39">
        <w:tblPrEx>
          <w:tblCellMar>
            <w:top w:w="0" w:type="dxa"/>
            <w:left w:w="0" w:type="dxa"/>
            <w:bottom w:w="0" w:type="dxa"/>
            <w:right w:w="0" w:type="dxa"/>
          </w:tblCellMar>
        </w:tblPrEx>
        <w:trPr>
          <w:trHeight w:val="403" w:hRule="atLeast"/>
          <w:jc w:val="center"/>
        </w:trPr>
        <w:tc>
          <w:tcPr>
            <w:tcW w:w="3490" w:type="pct"/>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785E478">
            <w:pPr>
              <w:spacing w:line="28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扣分</w:t>
            </w:r>
          </w:p>
        </w:tc>
        <w:tc>
          <w:tcPr>
            <w:tcW w:w="1509" w:type="pct"/>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5AB61A7">
            <w:pPr>
              <w:spacing w:line="280" w:lineRule="exact"/>
              <w:jc w:val="left"/>
              <w:rPr>
                <w:rFonts w:hint="eastAsia" w:ascii="宋体" w:hAnsi="宋体" w:eastAsia="宋体" w:cs="宋体"/>
                <w:color w:val="000000" w:themeColor="text1"/>
                <w:sz w:val="21"/>
                <w:szCs w:val="21"/>
                <w:highlight w:val="none"/>
                <w14:textFill>
                  <w14:solidFill>
                    <w14:schemeClr w14:val="tx1"/>
                  </w14:solidFill>
                </w14:textFill>
              </w:rPr>
            </w:pPr>
          </w:p>
        </w:tc>
      </w:tr>
      <w:tr w14:paraId="6518BA88">
        <w:tblPrEx>
          <w:tblCellMar>
            <w:top w:w="0" w:type="dxa"/>
            <w:left w:w="0" w:type="dxa"/>
            <w:bottom w:w="0" w:type="dxa"/>
            <w:right w:w="0" w:type="dxa"/>
          </w:tblCellMar>
        </w:tblPrEx>
        <w:trPr>
          <w:trHeight w:val="486" w:hRule="atLeast"/>
          <w:jc w:val="center"/>
        </w:trPr>
        <w:tc>
          <w:tcPr>
            <w:tcW w:w="3490" w:type="pct"/>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7043E8A">
            <w:pPr>
              <w:spacing w:line="28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考评总分</w:t>
            </w:r>
          </w:p>
        </w:tc>
        <w:tc>
          <w:tcPr>
            <w:tcW w:w="1509" w:type="pct"/>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B87B954">
            <w:pPr>
              <w:spacing w:line="280" w:lineRule="exact"/>
              <w:jc w:val="left"/>
              <w:rPr>
                <w:rFonts w:hint="eastAsia" w:ascii="宋体" w:hAnsi="宋体" w:eastAsia="宋体" w:cs="宋体"/>
                <w:color w:val="000000" w:themeColor="text1"/>
                <w:sz w:val="21"/>
                <w:szCs w:val="21"/>
                <w:highlight w:val="none"/>
                <w14:textFill>
                  <w14:solidFill>
                    <w14:schemeClr w14:val="tx1"/>
                  </w14:solidFill>
                </w14:textFill>
              </w:rPr>
            </w:pPr>
          </w:p>
        </w:tc>
      </w:tr>
      <w:tr w14:paraId="4813AE7F">
        <w:tblPrEx>
          <w:tblCellMar>
            <w:top w:w="0" w:type="dxa"/>
            <w:left w:w="0" w:type="dxa"/>
            <w:bottom w:w="0" w:type="dxa"/>
            <w:right w:w="0" w:type="dxa"/>
          </w:tblCellMar>
        </w:tblPrEx>
        <w:trPr>
          <w:trHeight w:val="2294"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7CA5CAB9">
            <w:pPr>
              <w:keepNext w:val="0"/>
              <w:keepLines w:val="0"/>
              <w:pageBreakBefore w:val="0"/>
              <w:widowControl/>
              <w:kinsoku/>
              <w:wordWrap/>
              <w:overflowPunct/>
              <w:topLinePunct w:val="0"/>
              <w:autoSpaceDE/>
              <w:autoSpaceDN/>
              <w:bidi w:val="0"/>
              <w:adjustRightInd/>
              <w:snapToGrid/>
              <w:ind w:left="42" w:leftChars="2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p w14:paraId="0F2B2C74">
            <w:pPr>
              <w:keepNext w:val="0"/>
              <w:keepLines w:val="0"/>
              <w:pageBreakBefore w:val="0"/>
              <w:widowControl/>
              <w:kinsoku/>
              <w:wordWrap/>
              <w:overflowPunct/>
              <w:topLinePunct w:val="0"/>
              <w:autoSpaceDE/>
              <w:autoSpaceDN/>
              <w:bidi w:val="0"/>
              <w:adjustRightInd/>
              <w:snapToGrid/>
              <w:ind w:left="42" w:leftChars="2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1.考核满分为100分，8</w:t>
            </w:r>
            <w:r>
              <w:rPr>
                <w:rFonts w:hint="eastAsia" w:ascii="宋体" w:hAnsi="宋体" w:eastAsia="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分以上（含8</w:t>
            </w:r>
            <w:r>
              <w:rPr>
                <w:rFonts w:hint="eastAsia" w:ascii="宋体" w:hAnsi="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分），支付全额服务费；</w:t>
            </w:r>
            <w:r>
              <w:rPr>
                <w:rFonts w:hint="eastAsia" w:ascii="宋体" w:hAnsi="宋体" w:cs="宋体"/>
                <w:color w:val="000000" w:themeColor="text1"/>
                <w:sz w:val="21"/>
                <w:szCs w:val="21"/>
                <w:highlight w:val="none"/>
                <w:lang w:val="en-US" w:eastAsia="zh-CN"/>
                <w14:textFill>
                  <w14:solidFill>
                    <w14:schemeClr w14:val="tx1"/>
                  </w14:solidFill>
                </w14:textFill>
              </w:rPr>
              <w:t>79</w:t>
            </w:r>
            <w:r>
              <w:rPr>
                <w:rFonts w:hint="eastAsia" w:ascii="宋体" w:hAnsi="宋体" w:eastAsia="宋体" w:cs="宋体"/>
                <w:color w:val="000000" w:themeColor="text1"/>
                <w:sz w:val="21"/>
                <w:szCs w:val="21"/>
                <w:highlight w:val="none"/>
                <w14:textFill>
                  <w14:solidFill>
                    <w14:schemeClr w14:val="tx1"/>
                  </w14:solidFill>
                </w14:textFill>
              </w:rPr>
              <w:t>分-7</w:t>
            </w:r>
            <w:r>
              <w:rPr>
                <w:rFonts w:hint="eastAsia" w:ascii="宋体" w:hAnsi="宋体" w:eastAsia="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分（含），支付95%服务费；</w:t>
            </w:r>
            <w:r>
              <w:rPr>
                <w:rFonts w:hint="eastAsia" w:ascii="宋体" w:hAnsi="宋体" w:cs="宋体"/>
                <w:color w:val="000000" w:themeColor="text1"/>
                <w:sz w:val="21"/>
                <w:szCs w:val="21"/>
                <w:highlight w:val="none"/>
                <w:lang w:val="en-US" w:eastAsia="zh-CN"/>
                <w14:textFill>
                  <w14:solidFill>
                    <w14:schemeClr w14:val="tx1"/>
                  </w14:solidFill>
                </w14:textFill>
              </w:rPr>
              <w:t>69</w:t>
            </w:r>
            <w:r>
              <w:rPr>
                <w:rFonts w:hint="eastAsia" w:ascii="宋体" w:hAnsi="宋体" w:eastAsia="宋体" w:cs="宋体"/>
                <w:color w:val="000000" w:themeColor="text1"/>
                <w:sz w:val="21"/>
                <w:szCs w:val="21"/>
                <w:highlight w:val="none"/>
                <w14:textFill>
                  <w14:solidFill>
                    <w14:schemeClr w14:val="tx1"/>
                  </w14:solidFill>
                </w14:textFill>
              </w:rPr>
              <w:t>分-6</w:t>
            </w:r>
            <w:r>
              <w:rPr>
                <w:rFonts w:hint="eastAsia" w:ascii="宋体" w:hAnsi="宋体" w:eastAsia="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分（含），支付50%服务费；低于</w:t>
            </w:r>
            <w:r>
              <w:rPr>
                <w:rFonts w:hint="eastAsia" w:ascii="宋体" w:hAnsi="宋体" w:eastAsia="宋体" w:cs="宋体"/>
                <w:color w:val="000000" w:themeColor="text1"/>
                <w:sz w:val="21"/>
                <w:szCs w:val="21"/>
                <w:highlight w:val="none"/>
                <w:lang w:val="en-US" w:eastAsia="zh-CN"/>
                <w14:textFill>
                  <w14:solidFill>
                    <w14:schemeClr w14:val="tx1"/>
                  </w14:solidFill>
                </w14:textFill>
              </w:rPr>
              <w:t>60</w:t>
            </w:r>
            <w:r>
              <w:rPr>
                <w:rFonts w:hint="eastAsia" w:ascii="宋体" w:hAnsi="宋体" w:eastAsia="宋体" w:cs="宋体"/>
                <w:color w:val="000000" w:themeColor="text1"/>
                <w:sz w:val="21"/>
                <w:szCs w:val="21"/>
                <w:highlight w:val="none"/>
                <w14:textFill>
                  <w14:solidFill>
                    <w14:schemeClr w14:val="tx1"/>
                  </w14:solidFill>
                </w14:textFill>
              </w:rPr>
              <w:t>分，取消</w:t>
            </w:r>
            <w:r>
              <w:rPr>
                <w:rFonts w:hint="eastAsia" w:ascii="宋体" w:hAnsi="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服务资格，终止合同，并根据具体问题、事故、案件，追究相关法律和经济责任。</w:t>
            </w:r>
          </w:p>
          <w:p w14:paraId="46E25BF8">
            <w:pPr>
              <w:keepNext w:val="0"/>
              <w:keepLines w:val="0"/>
              <w:pageBreakBefore w:val="0"/>
              <w:widowControl/>
              <w:kinsoku/>
              <w:wordWrap/>
              <w:overflowPunct/>
              <w:topLinePunct w:val="0"/>
              <w:autoSpaceDE/>
              <w:autoSpaceDN/>
              <w:bidi w:val="0"/>
              <w:adjustRightInd/>
              <w:snapToGrid/>
              <w:ind w:left="42" w:leftChars="2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2.对单次扣分低于15分（含），实时通报至</w:t>
            </w:r>
            <w:r>
              <w:rPr>
                <w:rFonts w:hint="eastAsia" w:ascii="宋体" w:hAnsi="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，由</w:t>
            </w:r>
            <w:r>
              <w:rPr>
                <w:rFonts w:hint="eastAsia" w:ascii="宋体" w:hAnsi="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组织整改。单次扣分20分，加扣服务费500元；单次扣分25分，加扣服务费1000元；单次扣分30分，加扣服务费2000元；单次扣分35分，加扣服务费</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000元。对表现不好，扣分次数较多，单次扣分较高的服务人员，根据</w:t>
            </w:r>
            <w:r>
              <w:rPr>
                <w:rFonts w:hint="eastAsia" w:ascii="宋体" w:hAnsi="宋体" w:eastAsia="宋体" w:cs="宋体"/>
                <w:color w:val="000000" w:themeColor="text1"/>
                <w:sz w:val="21"/>
                <w:szCs w:val="21"/>
                <w:highlight w:val="none"/>
                <w:lang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 xml:space="preserve">要求更换。    </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tc>
      </w:tr>
      <w:tr w14:paraId="00A51A24">
        <w:tblPrEx>
          <w:tblCellMar>
            <w:top w:w="0" w:type="dxa"/>
            <w:left w:w="0" w:type="dxa"/>
            <w:bottom w:w="0" w:type="dxa"/>
            <w:right w:w="0" w:type="dxa"/>
          </w:tblCellMar>
        </w:tblPrEx>
        <w:trPr>
          <w:trHeight w:val="451" w:hRule="atLeast"/>
          <w:jc w:val="center"/>
        </w:trPr>
        <w:tc>
          <w:tcPr>
            <w:tcW w:w="5000" w:type="pct"/>
            <w:gridSpan w:val="6"/>
            <w:tcBorders>
              <w:top w:val="single" w:color="auto" w:sz="4" w:space="0"/>
              <w:left w:val="nil"/>
              <w:bottom w:val="nil"/>
              <w:right w:val="nil"/>
            </w:tcBorders>
            <w:noWrap w:val="0"/>
            <w:tcMar>
              <w:top w:w="15" w:type="dxa"/>
              <w:left w:w="15" w:type="dxa"/>
              <w:bottom w:w="0" w:type="dxa"/>
              <w:right w:w="15" w:type="dxa"/>
            </w:tcMar>
            <w:vAlign w:val="top"/>
          </w:tcPr>
          <w:p w14:paraId="1E414A89">
            <w:pPr>
              <w:widowControl/>
              <w:spacing w:line="280" w:lineRule="exact"/>
              <w:ind w:left="0" w:leftChars="0"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考核人：</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                                               考核日期：</w:t>
            </w:r>
          </w:p>
        </w:tc>
      </w:tr>
    </w:tbl>
    <w:p w14:paraId="3420973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阳江市第二中学食堂劳务服务采购项目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E3A5E6E">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1.主要商务要求</w:t>
      </w:r>
    </w:p>
    <w:tbl>
      <w:tblPr>
        <w:tblStyle w:val="12"/>
        <w:tblW w:w="9345"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888"/>
        <w:gridCol w:w="6457"/>
      </w:tblGrid>
      <w:tr w14:paraId="7EDD67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top"/>
          </w:tcPr>
          <w:p w14:paraId="2CF43628">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标的提供的时间</w:t>
            </w:r>
          </w:p>
        </w:tc>
        <w:tc>
          <w:tcPr>
            <w:tcW w:w="6457" w:type="dxa"/>
            <w:vAlign w:val="top"/>
          </w:tcPr>
          <w:p w14:paraId="0FD68CEA">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自合同签订生效之日起1年。</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少于</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该</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服务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期将作为无效投标处理）</w:t>
            </w:r>
          </w:p>
        </w:tc>
      </w:tr>
      <w:tr w14:paraId="548E12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top"/>
          </w:tcPr>
          <w:p w14:paraId="41FEE26B">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标的提供的地点</w:t>
            </w:r>
          </w:p>
        </w:tc>
        <w:tc>
          <w:tcPr>
            <w:tcW w:w="6457" w:type="dxa"/>
            <w:vAlign w:val="top"/>
          </w:tcPr>
          <w:p w14:paraId="191200CA">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采购人指定地点</w:t>
            </w:r>
          </w:p>
        </w:tc>
      </w:tr>
      <w:tr w14:paraId="2D8DF6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top"/>
          </w:tcPr>
          <w:p w14:paraId="2C6E7317">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管理费按占比率报价</w:t>
            </w:r>
          </w:p>
        </w:tc>
        <w:tc>
          <w:tcPr>
            <w:tcW w:w="6457" w:type="dxa"/>
            <w:vAlign w:val="top"/>
          </w:tcPr>
          <w:p w14:paraId="59413010">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报价范围（0%-7%）</w:t>
            </w:r>
          </w:p>
        </w:tc>
      </w:tr>
      <w:tr w14:paraId="32ECA1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top"/>
          </w:tcPr>
          <w:p w14:paraId="1139D90B">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投标报价包括</w:t>
            </w:r>
          </w:p>
        </w:tc>
        <w:tc>
          <w:tcPr>
            <w:tcW w:w="6457" w:type="dxa"/>
            <w:vAlign w:val="top"/>
          </w:tcPr>
          <w:p w14:paraId="21288D9E">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投标报价应为人民币含税全包价，包含安保管理服务中实际遣派的全部工作人员的员工工资、社会保险、各类补贴、加班费、税费、合理利润、风险费用及合同签订过程中可预见和不可预见费用等。</w:t>
            </w:r>
          </w:p>
        </w:tc>
      </w:tr>
      <w:tr w14:paraId="64AD43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top"/>
          </w:tcPr>
          <w:p w14:paraId="786BABAE">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合同签订要求</w:t>
            </w:r>
          </w:p>
        </w:tc>
        <w:tc>
          <w:tcPr>
            <w:tcW w:w="6457" w:type="dxa"/>
            <w:vAlign w:val="top"/>
          </w:tcPr>
          <w:p w14:paraId="3D66C0C1">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采购合同由中标人凭《中标通知书》与采购人双方签订，签订时间为《中标通知书》发出之日起30个日历日内。</w:t>
            </w:r>
          </w:p>
        </w:tc>
      </w:tr>
      <w:tr w14:paraId="3577C3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54" w:hRule="atLeast"/>
          <w:jc w:val="center"/>
        </w:trPr>
        <w:tc>
          <w:tcPr>
            <w:tcW w:w="2888" w:type="dxa"/>
            <w:vAlign w:val="top"/>
          </w:tcPr>
          <w:p w14:paraId="5D615A93">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付款方式</w:t>
            </w:r>
          </w:p>
        </w:tc>
        <w:tc>
          <w:tcPr>
            <w:tcW w:w="6457" w:type="dxa"/>
            <w:vAlign w:val="top"/>
          </w:tcPr>
          <w:p w14:paraId="11C1C29E">
            <w:pPr>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劳务服务费按月结算（每月结算劳务服务费按照人员工资+加班费+管理费），人员工资大约1260000.00元/年，加班费大约120000.00元/年（具体加班费按照当月发生实际计算），岗位补助和加班费根据当月实际工作安排据实结算（</w:t>
            </w:r>
            <w:r>
              <w:rPr>
                <w:rFonts w:hint="eastAsia" w:ascii="宋体" w:hAnsi="宋体" w:eastAsia="宋体" w:cs="宋体"/>
                <w:color w:val="000000" w:themeColor="text1"/>
                <w:sz w:val="21"/>
                <w:szCs w:val="21"/>
                <w:highlight w:val="none"/>
                <w:lang w:val="en-US" w:eastAsia="zh-CN"/>
                <w14:textFill>
                  <w14:solidFill>
                    <w14:schemeClr w14:val="tx1"/>
                  </w14:solidFill>
                </w14:textFill>
              </w:rPr>
              <w:t>加班费计算方式：周末早餐和午餐 ：厨师180元/天，厨工120元/天，周五晚加班：70元/人/次</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管理费由供应商自行报价；根据当月服务质量考评结果，经双方确认后计算当月应付劳务服务费。采购人于每月15日前向中标供应商支付劳务服务费，中标供应商须在采购人办理支付手续前10个工作日内，提供等额的正式发票给采购人，以便采购人及时办理支付手续。（不足月金额按实际天数乘以日平均金额计算）</w:t>
            </w:r>
          </w:p>
          <w:p w14:paraId="5278921D">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注：</w:t>
            </w:r>
            <w:r>
              <w:rPr>
                <w:rFonts w:hint="eastAsia" w:ascii="宋体" w:hAnsi="宋体" w:eastAsia="宋体" w:cs="宋体"/>
                <w:b w:val="0"/>
                <w:bCs w:val="0"/>
                <w:strike w:val="0"/>
                <w:dstrike w:val="0"/>
                <w:color w:val="000000" w:themeColor="text1"/>
                <w:sz w:val="21"/>
                <w:szCs w:val="21"/>
                <w:highlight w:val="none"/>
                <w:lang w:val="en-US" w:eastAsia="zh-CN"/>
                <w14:textFill>
                  <w14:solidFill>
                    <w14:schemeClr w14:val="tx1"/>
                  </w14:solidFill>
                </w14:textFill>
              </w:rPr>
              <w:t>管理费按照当月应付的(人员工资+加班费)×报价占比率计算。</w:t>
            </w:r>
          </w:p>
        </w:tc>
      </w:tr>
      <w:tr w14:paraId="4C575F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top"/>
          </w:tcPr>
          <w:p w14:paraId="23ABC98D">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验收要求</w:t>
            </w:r>
          </w:p>
        </w:tc>
        <w:tc>
          <w:tcPr>
            <w:tcW w:w="6457" w:type="dxa"/>
            <w:vAlign w:val="top"/>
          </w:tcPr>
          <w:p w14:paraId="084F102E">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以国家现行相关规范、招标文件的需求和所</w:t>
            </w:r>
            <w:r>
              <w:rPr>
                <w:rFonts w:hint="eastAsia" w:ascii="宋体" w:hAnsi="宋体" w:eastAsia="宋体" w:cs="宋体"/>
                <w:color w:val="000000" w:themeColor="text1"/>
                <w:sz w:val="21"/>
                <w:szCs w:val="21"/>
                <w:highlight w:val="none"/>
                <w:lang w:val="en-US" w:eastAsia="zh-CN"/>
                <w14:textFill>
                  <w14:solidFill>
                    <w14:schemeClr w14:val="tx1"/>
                  </w14:solidFill>
                </w14:textFill>
              </w:rPr>
              <w:t>签订</w:t>
            </w:r>
            <w:r>
              <w:rPr>
                <w:rFonts w:hint="eastAsia" w:ascii="宋体" w:hAnsi="宋体" w:eastAsia="宋体" w:cs="宋体"/>
                <w:color w:val="000000" w:themeColor="text1"/>
                <w:sz w:val="21"/>
                <w:szCs w:val="21"/>
                <w:highlight w:val="none"/>
                <w14:textFill>
                  <w14:solidFill>
                    <w14:schemeClr w14:val="tx1"/>
                  </w14:solidFill>
                </w14:textFill>
              </w:rPr>
              <w:t>采购合同的相关条款为标准。</w:t>
            </w:r>
          </w:p>
        </w:tc>
      </w:tr>
      <w:tr w14:paraId="64C593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9" w:hRule="atLeast"/>
          <w:jc w:val="center"/>
        </w:trPr>
        <w:tc>
          <w:tcPr>
            <w:tcW w:w="2888" w:type="dxa"/>
            <w:vAlign w:val="top"/>
          </w:tcPr>
          <w:p w14:paraId="124C4BB1">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履约保证金</w:t>
            </w:r>
          </w:p>
        </w:tc>
        <w:tc>
          <w:tcPr>
            <w:tcW w:w="6457" w:type="dxa"/>
            <w:vAlign w:val="top"/>
          </w:tcPr>
          <w:p w14:paraId="321C6542">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不收取</w:t>
            </w:r>
          </w:p>
        </w:tc>
      </w:tr>
      <w:tr w14:paraId="1038BB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top"/>
          </w:tcPr>
          <w:p w14:paraId="7A790681">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其他要求</w:t>
            </w:r>
          </w:p>
        </w:tc>
        <w:tc>
          <w:tcPr>
            <w:tcW w:w="6457" w:type="dxa"/>
            <w:vAlign w:val="top"/>
          </w:tcPr>
          <w:p w14:paraId="5656E9CD">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1.采购人有权在签订合同时对项目方案</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适当修改调整</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7D6605E6">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中标供应商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不得以任何方式转包或分包本项目。</w:t>
            </w:r>
          </w:p>
        </w:tc>
      </w:tr>
    </w:tbl>
    <w:p w14:paraId="1DB65CB1">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2.技术标准与要求</w:t>
      </w:r>
    </w:p>
    <w:tbl>
      <w:tblPr>
        <w:tblStyle w:val="12"/>
        <w:tblW w:w="953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7"/>
        <w:gridCol w:w="1266"/>
        <w:gridCol w:w="747"/>
        <w:gridCol w:w="1283"/>
        <w:gridCol w:w="784"/>
        <w:gridCol w:w="683"/>
        <w:gridCol w:w="1317"/>
        <w:gridCol w:w="1283"/>
        <w:gridCol w:w="679"/>
        <w:gridCol w:w="747"/>
      </w:tblGrid>
      <w:tr w14:paraId="4551E4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8" w:hRule="atLeast"/>
          <w:jc w:val="center"/>
        </w:trPr>
        <w:tc>
          <w:tcPr>
            <w:tcW w:w="747" w:type="dxa"/>
            <w:vAlign w:val="center"/>
          </w:tcPr>
          <w:p w14:paraId="77D7DC7E">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1266" w:type="dxa"/>
            <w:vAlign w:val="center"/>
          </w:tcPr>
          <w:p w14:paraId="70AE6C5A">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核心产品要求（“△”）</w:t>
            </w:r>
          </w:p>
        </w:tc>
        <w:tc>
          <w:tcPr>
            <w:tcW w:w="747" w:type="dxa"/>
            <w:vAlign w:val="center"/>
          </w:tcPr>
          <w:p w14:paraId="7360F94F">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品目名称</w:t>
            </w:r>
          </w:p>
        </w:tc>
        <w:tc>
          <w:tcPr>
            <w:tcW w:w="1283" w:type="dxa"/>
            <w:vAlign w:val="center"/>
          </w:tcPr>
          <w:p w14:paraId="78496AA2">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标的名称</w:t>
            </w:r>
          </w:p>
        </w:tc>
        <w:tc>
          <w:tcPr>
            <w:tcW w:w="784" w:type="dxa"/>
            <w:vAlign w:val="center"/>
          </w:tcPr>
          <w:p w14:paraId="026703E6">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单位</w:t>
            </w:r>
          </w:p>
        </w:tc>
        <w:tc>
          <w:tcPr>
            <w:tcW w:w="683" w:type="dxa"/>
            <w:vAlign w:val="center"/>
          </w:tcPr>
          <w:p w14:paraId="4AFCD6CF">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w:t>
            </w:r>
          </w:p>
        </w:tc>
        <w:tc>
          <w:tcPr>
            <w:tcW w:w="1317" w:type="dxa"/>
            <w:vAlign w:val="center"/>
          </w:tcPr>
          <w:p w14:paraId="1D752AE7">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分项预算单价（元）</w:t>
            </w:r>
          </w:p>
        </w:tc>
        <w:tc>
          <w:tcPr>
            <w:tcW w:w="1283" w:type="dxa"/>
            <w:vAlign w:val="center"/>
          </w:tcPr>
          <w:p w14:paraId="5E02BBC6">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分项预算总价（元）</w:t>
            </w:r>
          </w:p>
        </w:tc>
        <w:tc>
          <w:tcPr>
            <w:tcW w:w="679" w:type="dxa"/>
            <w:vAlign w:val="center"/>
          </w:tcPr>
          <w:p w14:paraId="1FAD587A">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所属行业</w:t>
            </w:r>
          </w:p>
        </w:tc>
        <w:tc>
          <w:tcPr>
            <w:tcW w:w="747" w:type="dxa"/>
            <w:vAlign w:val="center"/>
          </w:tcPr>
          <w:p w14:paraId="71ABB8D6">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技术要求</w:t>
            </w:r>
          </w:p>
        </w:tc>
      </w:tr>
      <w:tr w14:paraId="36D197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47" w:type="dxa"/>
            <w:vAlign w:val="center"/>
          </w:tcPr>
          <w:p w14:paraId="14035789">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266" w:type="dxa"/>
            <w:vAlign w:val="center"/>
          </w:tcPr>
          <w:p w14:paraId="0AA00136">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47" w:type="dxa"/>
            <w:vAlign w:val="center"/>
          </w:tcPr>
          <w:p w14:paraId="726BA05B">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其他服务</w:t>
            </w:r>
          </w:p>
        </w:tc>
        <w:tc>
          <w:tcPr>
            <w:tcW w:w="1283" w:type="dxa"/>
            <w:vAlign w:val="center"/>
          </w:tcPr>
          <w:p w14:paraId="1368F94A">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阳江市第二中学食堂劳务服务采购项目</w:t>
            </w:r>
          </w:p>
        </w:tc>
        <w:tc>
          <w:tcPr>
            <w:tcW w:w="784" w:type="dxa"/>
            <w:vAlign w:val="center"/>
          </w:tcPr>
          <w:p w14:paraId="20A5CBDA">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项</w:t>
            </w:r>
          </w:p>
        </w:tc>
        <w:tc>
          <w:tcPr>
            <w:tcW w:w="683" w:type="dxa"/>
            <w:vAlign w:val="center"/>
          </w:tcPr>
          <w:p w14:paraId="1F06C789">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.00</w:t>
            </w:r>
          </w:p>
        </w:tc>
        <w:tc>
          <w:tcPr>
            <w:tcW w:w="1317" w:type="dxa"/>
            <w:vAlign w:val="center"/>
          </w:tcPr>
          <w:p w14:paraId="0F3D3AB9">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1518000.00</w:t>
            </w:r>
          </w:p>
        </w:tc>
        <w:tc>
          <w:tcPr>
            <w:tcW w:w="1283" w:type="dxa"/>
            <w:vAlign w:val="center"/>
          </w:tcPr>
          <w:p w14:paraId="19ECEE1D">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1518000.00</w:t>
            </w:r>
          </w:p>
        </w:tc>
        <w:tc>
          <w:tcPr>
            <w:tcW w:w="679" w:type="dxa"/>
            <w:vAlign w:val="center"/>
          </w:tcPr>
          <w:p w14:paraId="12114475">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租赁和商务服务业</w:t>
            </w:r>
          </w:p>
        </w:tc>
        <w:tc>
          <w:tcPr>
            <w:tcW w:w="747" w:type="dxa"/>
            <w:vAlign w:val="center"/>
          </w:tcPr>
          <w:p w14:paraId="06230F9B">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详见附表一</w:t>
            </w:r>
          </w:p>
        </w:tc>
      </w:tr>
    </w:tbl>
    <w:p w14:paraId="0249C27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附表一：</w:t>
      </w:r>
      <w:r>
        <w:rPr>
          <w:rFonts w:hint="eastAsia" w:asciiTheme="minorEastAsia" w:hAnsiTheme="minorEastAsia" w:cstheme="minorEastAsia"/>
          <w:b/>
          <w:color w:val="000000" w:themeColor="text1"/>
          <w:sz w:val="21"/>
          <w:szCs w:val="21"/>
          <w:highlight w:val="none"/>
          <w:lang w:eastAsia="zh-CN"/>
          <w14:textFill>
            <w14:solidFill>
              <w14:schemeClr w14:val="tx1"/>
            </w14:solidFill>
          </w14:textFill>
        </w:rPr>
        <w:t>阳江市第二中学食堂劳务服务采购项目</w:t>
      </w:r>
    </w:p>
    <w:tbl>
      <w:tblPr>
        <w:tblStyle w:val="12"/>
        <w:tblW w:w="958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67"/>
        <w:gridCol w:w="861"/>
        <w:gridCol w:w="7253"/>
      </w:tblGrid>
      <w:tr w14:paraId="4F6E21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9" w:hRule="atLeast"/>
          <w:jc w:val="center"/>
        </w:trPr>
        <w:tc>
          <w:tcPr>
            <w:tcW w:w="1467" w:type="dxa"/>
            <w:vAlign w:val="center"/>
          </w:tcPr>
          <w:p w14:paraId="14DDB5E6">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参数性质</w:t>
            </w:r>
          </w:p>
        </w:tc>
        <w:tc>
          <w:tcPr>
            <w:tcW w:w="861" w:type="dxa"/>
            <w:vAlign w:val="center"/>
          </w:tcPr>
          <w:p w14:paraId="5E7419F3">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7253" w:type="dxa"/>
            <w:vAlign w:val="center"/>
          </w:tcPr>
          <w:p w14:paraId="3D6324B2">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具体技术(参数)要求</w:t>
            </w:r>
          </w:p>
        </w:tc>
      </w:tr>
      <w:tr w14:paraId="348B59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181" w:hRule="atLeast"/>
          <w:jc w:val="center"/>
        </w:trPr>
        <w:tc>
          <w:tcPr>
            <w:tcW w:w="1467" w:type="dxa"/>
            <w:vAlign w:val="center"/>
          </w:tcPr>
          <w:p w14:paraId="6E8D9E0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61" w:type="dxa"/>
            <w:vAlign w:val="center"/>
          </w:tcPr>
          <w:p w14:paraId="475D4DE0">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7253" w:type="dxa"/>
            <w:vAlign w:val="center"/>
          </w:tcPr>
          <w:p w14:paraId="1495AF69">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、管理模式</w:t>
            </w:r>
          </w:p>
          <w:p w14:paraId="2BBBBF5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1.采购人实行自主经营，负责食堂的日常协调、财务、仓管、验收、检测等管理。</w:t>
            </w:r>
          </w:p>
          <w:p w14:paraId="757773D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2.采购人提供食堂场地及食堂所有的设备设施、餐厅桌椅及食堂生产、服务所需用料、食材等所有物资。</w:t>
            </w:r>
          </w:p>
          <w:p w14:paraId="7E284AA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3.采购人负责食堂水电、改造、装修、维修、</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购置饭堂工作人员的工作服、帽、鞋等</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p>
          <w:p w14:paraId="1210312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4.采购人负责</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中标供应商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的监管与评价。</w:t>
            </w:r>
          </w:p>
          <w:p w14:paraId="0AE52E4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5.采购人负责依法支付</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中标供应商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的管理服务费。</w:t>
            </w:r>
          </w:p>
          <w:p w14:paraId="5565C5C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6.</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中标供应商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派遣餐饮劳务人员为采购人提供餐饮管理与服务，配合采购人工作，听从采购人指挥。</w:t>
            </w:r>
          </w:p>
          <w:p w14:paraId="23E85E5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7.</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中标供应商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根据学校对饭堂大型团餐服务的工作要求，负责组织服务团队，选派相关专业人员提供食材加工、烹调制作、供餐分配、用具回收与清洁消毒，环境卫生清理（饭堂餐厨、垃圾）等管理服务工作。保证工作高标准、高质量为学校广大教职员工、学生按时供餐。</w:t>
            </w:r>
          </w:p>
          <w:p w14:paraId="00AEB64F">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、人员要求</w:t>
            </w:r>
          </w:p>
          <w:p w14:paraId="5579CA0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1.劳务人员年龄不得超过60岁。</w:t>
            </w:r>
          </w:p>
          <w:p w14:paraId="207E896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2.劳务人员</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由</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中标供应商</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自行招聘，食堂现有工作人员自愿留用的，</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中标供应商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应在同等条件下优先聘用。</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工资标准参照个人岗位、技能与</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中标供应商</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公司员工一致，同工同酬，服从</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中标供应商</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管理，遵守</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中标供应商</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企业的规章制度。</w:t>
            </w:r>
          </w:p>
          <w:p w14:paraId="724CE7E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3.劳务</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人员必须持有（健康证）方能上岗，并提供健康证、身份证等相关复印件，否则退出工作岗位，</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中标供应商</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必须建立相应管理档案与备案。</w:t>
            </w:r>
          </w:p>
          <w:p w14:paraId="78E4CAD3">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、内部管理</w:t>
            </w:r>
          </w:p>
          <w:p w14:paraId="3F38D77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cs="宋体"/>
                <w:b w:val="0"/>
                <w:bCs w:val="0"/>
                <w:color w:val="000000" w:themeColor="text1"/>
                <w:sz w:val="21"/>
                <w:szCs w:val="21"/>
                <w:highlight w:val="none"/>
                <w:lang w:val="zh-CN" w:eastAsia="zh-CN"/>
                <w14:textFill>
                  <w14:solidFill>
                    <w14:schemeClr w14:val="tx1"/>
                  </w14:solidFill>
                </w14:textFill>
              </w:rPr>
              <w:t>中标供应商</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应恪守《中华人民共和国食品安全法》、中华人民共和国卫生部关于《餐饮业食品卫生管理办法》《餐饮服务食品安全操作规范》等国家相关法规和医院规章，认真食品加工、售卖等各项工作。</w:t>
            </w:r>
          </w:p>
          <w:p w14:paraId="5F2B8D8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为保证巩固国家卫生城市和创建国家文明城市</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等</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工作的落实，</w:t>
            </w:r>
            <w:r>
              <w:rPr>
                <w:rFonts w:hint="eastAsia" w:ascii="宋体" w:hAnsi="宋体" w:cs="宋体"/>
                <w:b w:val="0"/>
                <w:bCs w:val="0"/>
                <w:color w:val="000000" w:themeColor="text1"/>
                <w:sz w:val="21"/>
                <w:szCs w:val="21"/>
                <w:highlight w:val="none"/>
                <w:lang w:val="zh-CN" w:eastAsia="zh-CN"/>
                <w14:textFill>
                  <w14:solidFill>
                    <w14:schemeClr w14:val="tx1"/>
                  </w14:solidFill>
                </w14:textFill>
              </w:rPr>
              <w:t>中标供应商</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须全力配合完善相关工作，对</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学校师生</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提供安全、卫生、优质、营养的饮食服务，食堂经营产生的饭堂潲水、废弃油脂、废气处理等废弃物要按有关规定自行处理，自觉维护食堂和</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学校</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环境卫生。</w:t>
            </w:r>
          </w:p>
          <w:p w14:paraId="30F80C2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加强行业岗位培训工作，提高管理人员和</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劳务</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人员的基本素质和技能，有效控制食物中毒和食源性疾患的发生。</w:t>
            </w:r>
          </w:p>
          <w:p w14:paraId="78C69D8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cs="宋体"/>
                <w:b w:val="0"/>
                <w:bCs w:val="0"/>
                <w:color w:val="000000" w:themeColor="text1"/>
                <w:sz w:val="21"/>
                <w:szCs w:val="21"/>
                <w:highlight w:val="none"/>
                <w:lang w:val="zh-CN" w:eastAsia="zh-CN"/>
                <w14:textFill>
                  <w14:solidFill>
                    <w14:schemeClr w14:val="tx1"/>
                  </w14:solidFill>
                </w14:textFill>
              </w:rPr>
              <w:t>中标供应商</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对出现传染性感冒、腹泻、发热、呕吐、身体出现感染性伤口等疾患的从业人员，应立即安排从业人员脱离工作岗位处理。待从业人员治愈后，向采购人提供治愈医学证明后方可重新上岗。</w:t>
            </w:r>
          </w:p>
          <w:p w14:paraId="63F80CD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餐饮器械工具使用前必须清洁、消毒。消毒后的餐饮器械工具必须存放专用的保洁柜内备用。饭堂的餐饮器械工具设专用洗刷、消毒池；不得与清洗蔬菜、肉类等的设施设备混用。</w:t>
            </w:r>
          </w:p>
          <w:p w14:paraId="36BCF0F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重点防范投毒事件，严禁非饭堂工作人员进入饭堂操作场所及食品原材料存放仓库。</w:t>
            </w:r>
          </w:p>
          <w:p w14:paraId="2251A9B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上班时间，饭堂</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劳务</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人员必须穿工作服、戴工作帽、穿工作鞋、佩戴工号证，严禁饭堂</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劳务</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人员在饭堂内吸烟、穿拖鞋等不文明举止。各种车辆须按</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学校</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指定位置和要求停放。</w:t>
            </w:r>
          </w:p>
          <w:p w14:paraId="2005B8B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8.</w:t>
            </w:r>
            <w:r>
              <w:rPr>
                <w:rFonts w:hint="eastAsia" w:ascii="宋体" w:hAnsi="宋体" w:cs="宋体"/>
                <w:b w:val="0"/>
                <w:bCs w:val="0"/>
                <w:color w:val="000000" w:themeColor="text1"/>
                <w:sz w:val="21"/>
                <w:szCs w:val="21"/>
                <w:highlight w:val="none"/>
                <w:lang w:val="zh-CN" w:eastAsia="zh-CN"/>
                <w14:textFill>
                  <w14:solidFill>
                    <w14:schemeClr w14:val="tx1"/>
                  </w14:solidFill>
                </w14:textFill>
              </w:rPr>
              <w:t>中标供应商</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必须保证搞好食品卫生、环境与员工个人卫生，操作间、餐厅、</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老师食堂</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均属于</w:t>
            </w:r>
            <w:r>
              <w:rPr>
                <w:rFonts w:hint="eastAsia" w:ascii="宋体" w:hAnsi="宋体" w:cs="宋体"/>
                <w:b w:val="0"/>
                <w:bCs w:val="0"/>
                <w:color w:val="000000" w:themeColor="text1"/>
                <w:sz w:val="21"/>
                <w:szCs w:val="21"/>
                <w:highlight w:val="none"/>
                <w:lang w:val="zh-CN" w:eastAsia="zh-CN"/>
                <w14:textFill>
                  <w14:solidFill>
                    <w14:schemeClr w14:val="tx1"/>
                  </w14:solidFill>
                </w14:textFill>
              </w:rPr>
              <w:t>中标供应商</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管理范围，食堂的卫生防疫、就餐环境必须达到国家食品监督管理局制定的标准。</w:t>
            </w:r>
          </w:p>
          <w:p w14:paraId="744866B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9.</w:t>
            </w:r>
            <w:r>
              <w:rPr>
                <w:rFonts w:hint="eastAsia" w:ascii="宋体" w:hAnsi="宋体" w:cs="宋体"/>
                <w:b w:val="0"/>
                <w:bCs w:val="0"/>
                <w:color w:val="000000" w:themeColor="text1"/>
                <w:sz w:val="21"/>
                <w:szCs w:val="21"/>
                <w:highlight w:val="none"/>
                <w:lang w:val="zh-CN" w:eastAsia="zh-CN"/>
                <w14:textFill>
                  <w14:solidFill>
                    <w14:schemeClr w14:val="tx1"/>
                  </w14:solidFill>
                </w14:textFill>
              </w:rPr>
              <w:t>中标供应商</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必须规范经营，不准售卖变质、变味饭菜，</w:t>
            </w:r>
            <w:r>
              <w:rPr>
                <w:rFonts w:hint="eastAsia" w:ascii="宋体" w:hAnsi="宋体" w:cs="宋体"/>
                <w:b w:val="0"/>
                <w:bCs w:val="0"/>
                <w:color w:val="000000" w:themeColor="text1"/>
                <w:sz w:val="21"/>
                <w:szCs w:val="21"/>
                <w:highlight w:val="none"/>
                <w:lang w:val="zh-CN" w:eastAsia="zh-CN"/>
                <w14:textFill>
                  <w14:solidFill>
                    <w14:schemeClr w14:val="tx1"/>
                  </w14:solidFill>
                </w14:textFill>
              </w:rPr>
              <w:t>中标供应商</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必须接受上级有关部门的监督和检查，主动配合采购人膳食管理委员会对饭菜品质、分量、价格、卫生条件、服务态度、成本核算等与食堂管理有关内容的检查，对检查发现的问题要及时整改。</w:t>
            </w:r>
          </w:p>
          <w:p w14:paraId="626DA6B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中标供应商</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按时支付员工工资，如因拖欠货款或员工工资导致投诉，影响采购人声誉的，由</w:t>
            </w:r>
            <w:r>
              <w:rPr>
                <w:rFonts w:hint="eastAsia" w:ascii="宋体" w:hAnsi="宋体" w:cs="宋体"/>
                <w:b w:val="0"/>
                <w:bCs w:val="0"/>
                <w:color w:val="000000" w:themeColor="text1"/>
                <w:sz w:val="21"/>
                <w:szCs w:val="21"/>
                <w:highlight w:val="none"/>
                <w:lang w:val="zh-CN" w:eastAsia="zh-CN"/>
                <w14:textFill>
                  <w14:solidFill>
                    <w14:schemeClr w14:val="tx1"/>
                  </w14:solidFill>
                </w14:textFill>
              </w:rPr>
              <w:t>中标供应商</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须承担平息声誉影响的所有损失。</w:t>
            </w:r>
          </w:p>
          <w:p w14:paraId="58F3737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11.</w:t>
            </w:r>
            <w:r>
              <w:rPr>
                <w:rFonts w:hint="eastAsia" w:ascii="宋体" w:hAnsi="宋体" w:cs="宋体"/>
                <w:b w:val="0"/>
                <w:bCs w:val="0"/>
                <w:color w:val="000000" w:themeColor="text1"/>
                <w:sz w:val="21"/>
                <w:szCs w:val="21"/>
                <w:highlight w:val="none"/>
                <w:lang w:val="zh-CN" w:eastAsia="zh-CN"/>
                <w14:textFill>
                  <w14:solidFill>
                    <w14:schemeClr w14:val="tx1"/>
                  </w14:solidFill>
                </w14:textFill>
              </w:rPr>
              <w:t>中标供应商</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必须严格执行学校的作息制度，每天按时为学校师生提供早、午、</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晚三</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餐膳食服务</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和无条件完成采购人临时安排的份内工作。</w:t>
            </w:r>
          </w:p>
          <w:p w14:paraId="61294C7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12.</w:t>
            </w:r>
            <w:r>
              <w:rPr>
                <w:rFonts w:hint="eastAsia" w:ascii="宋体" w:hAnsi="宋体" w:cs="宋体"/>
                <w:b w:val="0"/>
                <w:bCs w:val="0"/>
                <w:color w:val="000000" w:themeColor="text1"/>
                <w:sz w:val="21"/>
                <w:szCs w:val="21"/>
                <w:highlight w:val="none"/>
                <w:lang w:val="zh-CN" w:eastAsia="zh-CN"/>
                <w14:textFill>
                  <w14:solidFill>
                    <w14:schemeClr w14:val="tx1"/>
                  </w14:solidFill>
                </w14:textFill>
              </w:rPr>
              <w:t>中标供应商</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要</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按采购人要求在规定时间内送餐到各班教室</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，方便师生就餐，</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并在规定时间内收拾餐具</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w:t>
            </w:r>
          </w:p>
          <w:p w14:paraId="20F9125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13.</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中标供应商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按采购人提供</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每周“菜谱”计划</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，做好出品工作</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w:t>
            </w:r>
          </w:p>
          <w:p w14:paraId="609F8DF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14.</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中标供应商</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须为所有食堂工作人员购买“意外伤害险”。</w:t>
            </w:r>
          </w:p>
          <w:p w14:paraId="6980FBD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合同期内，</w:t>
            </w:r>
            <w:r>
              <w:rPr>
                <w:rFonts w:hint="eastAsia" w:ascii="宋体" w:hAnsi="宋体" w:cs="宋体"/>
                <w:b w:val="0"/>
                <w:bCs w:val="0"/>
                <w:color w:val="000000" w:themeColor="text1"/>
                <w:sz w:val="21"/>
                <w:szCs w:val="21"/>
                <w:highlight w:val="none"/>
                <w:lang w:val="zh-CN" w:eastAsia="zh-CN"/>
                <w14:textFill>
                  <w14:solidFill>
                    <w14:schemeClr w14:val="tx1"/>
                  </w14:solidFill>
                </w14:textFill>
              </w:rPr>
              <w:t>中标供应商</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必须服从采购人监督管理，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学校每月组织教师、家委会、学生代表对食堂的服务满意度进行至少一次的评价。</w:t>
            </w:r>
          </w:p>
          <w:p w14:paraId="73E93E7F">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eastAsia" w:ascii="宋体" w:hAnsi="宋体" w:cs="宋体"/>
                <w:b/>
                <w:bCs/>
                <w:color w:val="000000" w:themeColor="text1"/>
                <w:sz w:val="21"/>
                <w:szCs w:val="21"/>
                <w:highlight w:val="none"/>
                <w:lang w:val="en-US" w:eastAsia="zh-CN"/>
                <w14:textFill>
                  <w14:solidFill>
                    <w14:schemeClr w14:val="tx1"/>
                  </w14:solidFill>
                </w14:textFill>
              </w:rPr>
              <w:t>中标供应商</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服务期间须承担的费用支出</w:t>
            </w:r>
          </w:p>
          <w:p w14:paraId="78131FC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中标供应商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按照国家政策自行承担聘用人员工资、社会保险费、奖金、补贴、食宿等费用，并对工作场所及劳务人员上下班途中发生的工伤意外，一切费用由</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中标供应商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负责。</w:t>
            </w:r>
          </w:p>
          <w:p w14:paraId="5F736B1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2.采购人食堂设备设施由采购人交付中标方使用后，由</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中标供应商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妥善保管与使用，厨房内部的设备、设施、餐饮用品维修保养食堂内部供水、供电、空调、消防系统、点餐系统、监控系统等日常养护维保由采购人负责。</w:t>
            </w:r>
          </w:p>
          <w:p w14:paraId="7E762F4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3.采购人提供的经营场地和食堂所有设备、设施及餐饮用品双方每学期对造册登记的物品进行盘点，</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中标供应商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有义务对经营场地和食堂所有设备、设施及餐饮用品等维护，如有自然损耗、报废或</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中标供应商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根据经营需要新增设备等须向采购人备案并申请购置。</w:t>
            </w:r>
          </w:p>
          <w:p w14:paraId="0B4F785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4.自然损耗、报废更换或新增的设备由采购人负责。</w:t>
            </w:r>
          </w:p>
          <w:p w14:paraId="2859AE9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中标供应商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对设备、设施故意损坏或员工不按操作规范造成损坏的，一切费用由</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中标供应商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承担。合同期满后如双方解除合约，双方按登记造册清单移交物品，如</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中标供应商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自行购置的设备可无条件自行撤离采购人食堂。</w:t>
            </w:r>
          </w:p>
          <w:p w14:paraId="0DFC2326">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bCs/>
                <w:color w:val="000000" w:themeColor="text1"/>
                <w:sz w:val="21"/>
                <w:szCs w:val="21"/>
                <w:highlight w:val="none"/>
                <w:lang w:val="zh-CN"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五</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zh-CN" w:eastAsia="zh-CN"/>
                <w14:textFill>
                  <w14:solidFill>
                    <w14:schemeClr w14:val="tx1"/>
                  </w14:solidFill>
                </w14:textFill>
              </w:rPr>
              <w:t>出现下列情况之一的，</w:t>
            </w:r>
            <w:r>
              <w:rPr>
                <w:rFonts w:hint="eastAsia" w:ascii="宋体" w:hAnsi="宋体" w:cs="宋体"/>
                <w:b/>
                <w:bCs/>
                <w:color w:val="000000" w:themeColor="text1"/>
                <w:sz w:val="21"/>
                <w:szCs w:val="21"/>
                <w:highlight w:val="none"/>
                <w:lang w:val="zh-CN" w:eastAsia="zh-CN"/>
                <w14:textFill>
                  <w14:solidFill>
                    <w14:schemeClr w14:val="tx1"/>
                  </w14:solidFill>
                </w14:textFill>
              </w:rPr>
              <w:t>中标供应商</w:t>
            </w:r>
            <w:r>
              <w:rPr>
                <w:rFonts w:hint="eastAsia" w:ascii="宋体" w:hAnsi="宋体" w:eastAsia="宋体" w:cs="宋体"/>
                <w:b/>
                <w:bCs/>
                <w:color w:val="000000" w:themeColor="text1"/>
                <w:sz w:val="21"/>
                <w:szCs w:val="21"/>
                <w:highlight w:val="none"/>
                <w:lang w:val="zh-CN" w:eastAsia="zh-CN"/>
                <w14:textFill>
                  <w14:solidFill>
                    <w14:schemeClr w14:val="tx1"/>
                  </w14:solidFill>
                </w14:textFill>
              </w:rPr>
              <w:t>除承担相应的法律和经济责任外，采购人有权终止合同，履约保证金不予退还。</w:t>
            </w:r>
          </w:p>
          <w:p w14:paraId="32F8B1C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1.发生食物中毒或安全生产责任事故，且造成严重后果的。</w:t>
            </w:r>
          </w:p>
          <w:p w14:paraId="441F8C2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2.因</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饭菜出品</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质量、卫生和服务等引发就餐职工或</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学生</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的群发事件，影响恶劣的。</w:t>
            </w:r>
          </w:p>
          <w:p w14:paraId="7314E54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3.擅自停止经营的。</w:t>
            </w:r>
          </w:p>
          <w:p w14:paraId="21098F6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4.在</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服务</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过程中存在转包行为的。</w:t>
            </w:r>
          </w:p>
          <w:p w14:paraId="03C4798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5.在</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服务</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过程中，因</w:t>
            </w:r>
            <w:r>
              <w:rPr>
                <w:rFonts w:hint="eastAsia" w:ascii="宋体" w:hAnsi="宋体" w:cs="宋体"/>
                <w:b w:val="0"/>
                <w:bCs w:val="0"/>
                <w:color w:val="000000" w:themeColor="text1"/>
                <w:sz w:val="21"/>
                <w:szCs w:val="21"/>
                <w:highlight w:val="none"/>
                <w:lang w:val="zh-CN" w:eastAsia="zh-CN"/>
                <w14:textFill>
                  <w14:solidFill>
                    <w14:schemeClr w14:val="tx1"/>
                  </w14:solidFill>
                </w14:textFill>
              </w:rPr>
              <w:t>中标供应商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过</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失导致一方或双方被行政处罚或其他违反法律法规导致严重后果的行为。</w:t>
            </w:r>
          </w:p>
          <w:p w14:paraId="7330856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6.超过经营范围的。</w:t>
            </w:r>
          </w:p>
          <w:p w14:paraId="007D8B3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7.</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学校每月组织教师、家委会、学生代表对食堂的服务满意度进行至少一次的评价，</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如</w:t>
            </w:r>
            <w:r>
              <w:rPr>
                <w:rFonts w:hint="eastAsia" w:ascii="宋体" w:hAnsi="宋体" w:cs="宋体"/>
                <w:b w:val="0"/>
                <w:bCs w:val="0"/>
                <w:color w:val="000000" w:themeColor="text1"/>
                <w:sz w:val="21"/>
                <w:szCs w:val="21"/>
                <w:highlight w:val="none"/>
                <w:lang w:val="zh-CN" w:eastAsia="zh-CN"/>
                <w14:textFill>
                  <w14:solidFill>
                    <w14:schemeClr w14:val="tx1"/>
                  </w14:solidFill>
                </w14:textFill>
              </w:rPr>
              <w:t>中标供应商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的服务满意度3次</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不</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到80%的</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w:t>
            </w:r>
          </w:p>
          <w:p w14:paraId="7FE2127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8.其他违反合同规定，拒不整改或整改后仍未达到要求的。</w:t>
            </w:r>
          </w:p>
        </w:tc>
      </w:tr>
      <w:tr w14:paraId="5BCA61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75" w:hRule="atLeast"/>
          <w:jc w:val="center"/>
        </w:trPr>
        <w:tc>
          <w:tcPr>
            <w:tcW w:w="1467" w:type="dxa"/>
            <w:vAlign w:val="center"/>
          </w:tcPr>
          <w:p w14:paraId="59C3C5D9">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w:t>
            </w:r>
          </w:p>
        </w:tc>
        <w:tc>
          <w:tcPr>
            <w:tcW w:w="8114" w:type="dxa"/>
            <w:gridSpan w:val="2"/>
            <w:vAlign w:val="center"/>
          </w:tcPr>
          <w:p w14:paraId="2DA60AB2">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打“★”号条款为实质性条款，若有任何一条负偏离或不满足则导致投标无效。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打“▲”号条款为重要技术参数，若有部分“▲”条款未响应或不满足，不作为无效投标条款。</w:t>
            </w:r>
          </w:p>
        </w:tc>
      </w:tr>
    </w:tbl>
    <w:p w14:paraId="6B021ACB">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0126C163">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C8C16D8">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4633D81">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27D3BE4">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79F9BDD">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A367F16">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第三章 投标人须知</w:t>
      </w:r>
    </w:p>
    <w:p w14:paraId="1A1716A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14:paraId="2781B8C5">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一、名词解释</w:t>
      </w:r>
    </w:p>
    <w:p w14:paraId="32277ED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1.采购代理机构：本项目是指</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，负责整个采购活动的组织，依法负责编制和发布招标文件，对招标文件拥有最终的解释权，不以任何身份出任评标委员会成员。</w:t>
      </w:r>
    </w:p>
    <w:p w14:paraId="0AA3F1E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2.采购人：本项目是指</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阳江市第二中学</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，是采购活动当事人之一，负责项目的整体规划、技术方案可行性设计论证与实施，作为合同采购方（用户）的主体承担质疑回复、履行合同、验收与评价等义务。</w:t>
      </w:r>
    </w:p>
    <w:p w14:paraId="7FB6F8C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3.投标人：是指在</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成本项目投标登记并提交投标文件的供应商。</w:t>
      </w:r>
    </w:p>
    <w:p w14:paraId="315863E3">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4.“评标委员会”是指</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参考</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《中华人民共和国政府采购法》等法律法规规定</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有关专家组成以确定中标供应商或者推荐中标候选人的临时组织。</w:t>
      </w:r>
    </w:p>
    <w:p w14:paraId="5D872EA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5.“中标供应商”是指经评标委员会评审确定的对招标文件做出实质性响应，经采购人按照规定在评标委员会推荐的中标候选人中确定的或评标委员会受采购人委托直接确认的投标人。</w:t>
      </w:r>
    </w:p>
    <w:p w14:paraId="2ECF858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6.招标文件：是指包括招标公告和招标文件及其补充、变更和澄清等一系列文件。</w:t>
      </w:r>
    </w:p>
    <w:p w14:paraId="0EAEECF3">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7.投标文件：是投标人按照招标文件中提供的投标文件格式编制投标文件</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14:paraId="6AEE3B4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.日期、天数、时间：未有特别说明时，均为公历日（天）及北京时间。</w:t>
      </w:r>
    </w:p>
    <w:p w14:paraId="37B388CD">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298AE41">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二、须知前附表</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9"/>
        <w:gridCol w:w="1750"/>
        <w:gridCol w:w="3007"/>
        <w:gridCol w:w="3665"/>
      </w:tblGrid>
      <w:tr w14:paraId="6FF7F8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9071" w:type="dxa"/>
            <w:gridSpan w:val="4"/>
            <w:vAlign w:val="center"/>
          </w:tcPr>
          <w:p w14:paraId="15B920AA">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本表与招标文件对应章节的内容若不一致，以本表为准。</w:t>
            </w:r>
          </w:p>
        </w:tc>
      </w:tr>
      <w:tr w14:paraId="7F3173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4C4967C0">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1750" w:type="dxa"/>
            <w:vAlign w:val="center"/>
          </w:tcPr>
          <w:p w14:paraId="003D0818">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条款名称</w:t>
            </w:r>
          </w:p>
        </w:tc>
        <w:tc>
          <w:tcPr>
            <w:tcW w:w="6672" w:type="dxa"/>
            <w:gridSpan w:val="2"/>
            <w:vAlign w:val="center"/>
          </w:tcPr>
          <w:p w14:paraId="4A25C703">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内容及要求</w:t>
            </w:r>
          </w:p>
        </w:tc>
      </w:tr>
      <w:tr w14:paraId="64BC7F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595A91D5">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750" w:type="dxa"/>
            <w:vAlign w:val="center"/>
          </w:tcPr>
          <w:p w14:paraId="7498AAAB">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采购包情况</w:t>
            </w:r>
          </w:p>
        </w:tc>
        <w:tc>
          <w:tcPr>
            <w:tcW w:w="6672" w:type="dxa"/>
            <w:gridSpan w:val="2"/>
            <w:vAlign w:val="center"/>
          </w:tcPr>
          <w:p w14:paraId="56B2386E">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本项目共1个采购包</w:t>
            </w:r>
          </w:p>
        </w:tc>
      </w:tr>
      <w:tr w14:paraId="48EDDE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00E00465">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1750" w:type="dxa"/>
            <w:vAlign w:val="center"/>
          </w:tcPr>
          <w:p w14:paraId="0A6624DB">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开标方式</w:t>
            </w:r>
          </w:p>
        </w:tc>
        <w:tc>
          <w:tcPr>
            <w:tcW w:w="6672" w:type="dxa"/>
            <w:gridSpan w:val="2"/>
            <w:vAlign w:val="center"/>
          </w:tcPr>
          <w:p w14:paraId="296CBE08">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线下现场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w:t>
            </w:r>
          </w:p>
        </w:tc>
      </w:tr>
      <w:tr w14:paraId="4E6AFA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6032C79">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1750" w:type="dxa"/>
            <w:vAlign w:val="center"/>
          </w:tcPr>
          <w:p w14:paraId="18B23CDC">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评标方式</w:t>
            </w:r>
          </w:p>
        </w:tc>
        <w:tc>
          <w:tcPr>
            <w:tcW w:w="6672" w:type="dxa"/>
            <w:gridSpan w:val="2"/>
            <w:vAlign w:val="center"/>
          </w:tcPr>
          <w:p w14:paraId="2BADFC6B">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现场</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纸质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 （供应商应当审慎标记各评审项的应答部分，标记内容清晰且完整，否则将自行承担不利后果）</w:t>
            </w:r>
          </w:p>
        </w:tc>
      </w:tr>
      <w:tr w14:paraId="35ECFB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387AB6E7">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1750" w:type="dxa"/>
            <w:vAlign w:val="center"/>
          </w:tcPr>
          <w:p w14:paraId="112B1307">
            <w:pPr>
              <w:pStyle w:val="16"/>
              <w:keepNext w:val="0"/>
              <w:keepLines w:val="0"/>
              <w:pageBreakBefore w:val="0"/>
              <w:kinsoku/>
              <w:wordWrap/>
              <w:overflowPunct/>
              <w:topLinePunct w:val="0"/>
              <w:autoSpaceDE/>
              <w:autoSpaceDN/>
              <w:bidi w:val="0"/>
              <w:adjustRightInd/>
              <w:snapToGrid/>
              <w:spacing w:line="360" w:lineRule="auto"/>
              <w:ind w:firstLine="210" w:firstLineChars="1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评标办法</w:t>
            </w:r>
          </w:p>
        </w:tc>
        <w:tc>
          <w:tcPr>
            <w:tcW w:w="6672" w:type="dxa"/>
            <w:gridSpan w:val="2"/>
            <w:vAlign w:val="center"/>
          </w:tcPr>
          <w:p w14:paraId="683C7435">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采购包1：综合评分法</w:t>
            </w:r>
          </w:p>
        </w:tc>
      </w:tr>
      <w:tr w14:paraId="74F294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4D20D9A7">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1750" w:type="dxa"/>
            <w:vAlign w:val="center"/>
          </w:tcPr>
          <w:p w14:paraId="72F6F03B">
            <w:pPr>
              <w:pStyle w:val="16"/>
              <w:keepNext w:val="0"/>
              <w:keepLines w:val="0"/>
              <w:pageBreakBefore w:val="0"/>
              <w:kinsoku/>
              <w:wordWrap/>
              <w:overflowPunct/>
              <w:topLinePunct w:val="0"/>
              <w:autoSpaceDE/>
              <w:autoSpaceDN/>
              <w:bidi w:val="0"/>
              <w:adjustRightInd/>
              <w:snapToGrid/>
              <w:spacing w:line="360" w:lineRule="auto"/>
              <w:ind w:firstLine="210" w:firstLineChars="1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报价形式</w:t>
            </w:r>
          </w:p>
        </w:tc>
        <w:tc>
          <w:tcPr>
            <w:tcW w:w="6672" w:type="dxa"/>
            <w:gridSpan w:val="2"/>
            <w:vAlign w:val="center"/>
          </w:tcPr>
          <w:p w14:paraId="0A7693CE">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折扣率</w:t>
            </w:r>
          </w:p>
        </w:tc>
      </w:tr>
      <w:tr w14:paraId="75547A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2D5D1E4E">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1750" w:type="dxa"/>
            <w:vAlign w:val="center"/>
          </w:tcPr>
          <w:p w14:paraId="27D0D673">
            <w:pPr>
              <w:pStyle w:val="16"/>
              <w:keepNext w:val="0"/>
              <w:keepLines w:val="0"/>
              <w:pageBreakBefore w:val="0"/>
              <w:kinsoku/>
              <w:wordWrap/>
              <w:overflowPunct/>
              <w:topLinePunct w:val="0"/>
              <w:autoSpaceDE/>
              <w:autoSpaceDN/>
              <w:bidi w:val="0"/>
              <w:adjustRightInd/>
              <w:snapToGrid/>
              <w:spacing w:line="360" w:lineRule="auto"/>
              <w:ind w:firstLine="210" w:firstLineChars="1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报价要求</w:t>
            </w:r>
          </w:p>
        </w:tc>
        <w:tc>
          <w:tcPr>
            <w:tcW w:w="6672" w:type="dxa"/>
            <w:gridSpan w:val="2"/>
            <w:vAlign w:val="center"/>
          </w:tcPr>
          <w:p w14:paraId="4BDC8873">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采购包1：</w:t>
            </w:r>
            <w:r>
              <w:rPr>
                <w:rFonts w:hint="eastAsia" w:ascii="宋体" w:hAnsi="宋体" w:eastAsia="宋体" w:cs="宋体"/>
                <w:color w:val="000000" w:themeColor="text1"/>
                <w:sz w:val="21"/>
                <w:szCs w:val="21"/>
                <w:highlight w:val="none"/>
                <w14:textFill>
                  <w14:solidFill>
                    <w14:schemeClr w14:val="tx1"/>
                  </w14:solidFill>
                </w14:textFill>
              </w:rPr>
              <w:t>0%-7%</w:t>
            </w:r>
          </w:p>
        </w:tc>
      </w:tr>
      <w:tr w14:paraId="1960C9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07A8CBDB">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p>
        </w:tc>
        <w:tc>
          <w:tcPr>
            <w:tcW w:w="1750" w:type="dxa"/>
            <w:vAlign w:val="center"/>
          </w:tcPr>
          <w:p w14:paraId="3BFFC813">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现场踏勘</w:t>
            </w:r>
          </w:p>
        </w:tc>
        <w:tc>
          <w:tcPr>
            <w:tcW w:w="6672" w:type="dxa"/>
            <w:gridSpan w:val="2"/>
            <w:vAlign w:val="center"/>
          </w:tcPr>
          <w:p w14:paraId="724780C0">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否</w:t>
            </w:r>
          </w:p>
        </w:tc>
      </w:tr>
      <w:tr w14:paraId="011B2E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08EA38B3">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w:t>
            </w:r>
          </w:p>
        </w:tc>
        <w:tc>
          <w:tcPr>
            <w:tcW w:w="1750" w:type="dxa"/>
            <w:vAlign w:val="center"/>
          </w:tcPr>
          <w:p w14:paraId="08A4DE1E">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投标有效期</w:t>
            </w:r>
          </w:p>
        </w:tc>
        <w:tc>
          <w:tcPr>
            <w:tcW w:w="6672" w:type="dxa"/>
            <w:gridSpan w:val="2"/>
            <w:vAlign w:val="center"/>
          </w:tcPr>
          <w:p w14:paraId="7A692F2C">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从提交投标（响应）文件的截止之日起90日历天</w:t>
            </w:r>
          </w:p>
        </w:tc>
      </w:tr>
      <w:tr w14:paraId="165429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5590DF7A">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w:t>
            </w:r>
          </w:p>
        </w:tc>
        <w:tc>
          <w:tcPr>
            <w:tcW w:w="1750" w:type="dxa"/>
            <w:vAlign w:val="center"/>
          </w:tcPr>
          <w:p w14:paraId="0F4F6BFA">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投标保证金</w:t>
            </w:r>
          </w:p>
        </w:tc>
        <w:tc>
          <w:tcPr>
            <w:tcW w:w="6672" w:type="dxa"/>
            <w:gridSpan w:val="2"/>
            <w:vAlign w:val="center"/>
          </w:tcPr>
          <w:p w14:paraId="02137018">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不收取投标（响应）保证金</w:t>
            </w:r>
          </w:p>
        </w:tc>
      </w:tr>
      <w:tr w14:paraId="7AF036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53D713A">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w:t>
            </w:r>
          </w:p>
        </w:tc>
        <w:tc>
          <w:tcPr>
            <w:tcW w:w="1750" w:type="dxa"/>
            <w:vAlign w:val="center"/>
          </w:tcPr>
          <w:p w14:paraId="60A91E17">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投标文件要求</w:t>
            </w:r>
          </w:p>
        </w:tc>
        <w:tc>
          <w:tcPr>
            <w:tcW w:w="6672" w:type="dxa"/>
            <w:gridSpan w:val="2"/>
            <w:vAlign w:val="center"/>
          </w:tcPr>
          <w:p w14:paraId="275C9C02">
            <w:pPr>
              <w:pStyle w:val="16"/>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共提供</w:t>
            </w:r>
            <w:r>
              <w:rPr>
                <w:rFonts w:hint="eastAsia" w:ascii="宋体" w:hAnsi="宋体" w:cs="宋体"/>
                <w:b/>
                <w:bCs/>
                <w:color w:val="000000" w:themeColor="text1"/>
                <w:sz w:val="21"/>
                <w:szCs w:val="21"/>
                <w:highlight w:val="none"/>
                <w:lang w:val="en-US" w:eastAsia="zh-CN"/>
                <w14:textFill>
                  <w14:solidFill>
                    <w14:schemeClr w14:val="tx1"/>
                  </w14:solidFill>
                </w14:textFill>
              </w:rPr>
              <w:t>3</w:t>
            </w:r>
            <w:r>
              <w:rPr>
                <w:rFonts w:hint="eastAsia" w:ascii="宋体" w:hAnsi="宋体" w:cs="宋体"/>
                <w:b/>
                <w:bCs/>
                <w:color w:val="000000" w:themeColor="text1"/>
                <w:sz w:val="21"/>
                <w:szCs w:val="21"/>
                <w:highlight w:val="none"/>
                <w14:textFill>
                  <w14:solidFill>
                    <w14:schemeClr w14:val="tx1"/>
                  </w14:solidFill>
                </w14:textFill>
              </w:rPr>
              <w:t>份投标资料，分别封装：</w:t>
            </w:r>
          </w:p>
          <w:p w14:paraId="3F0844C6">
            <w:pPr>
              <w:pStyle w:val="16"/>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1.投标</w:t>
            </w:r>
            <w:r>
              <w:rPr>
                <w:rFonts w:hint="eastAsia" w:ascii="宋体" w:hAnsi="宋体" w:cs="宋体"/>
                <w:b/>
                <w:bCs/>
                <w:color w:val="000000" w:themeColor="text1"/>
                <w:sz w:val="21"/>
                <w:szCs w:val="21"/>
                <w:highlight w:val="none"/>
                <w14:textFill>
                  <w14:solidFill>
                    <w14:schemeClr w14:val="tx1"/>
                  </w14:solidFill>
                </w14:textFill>
              </w:rPr>
              <w:t>文件</w:t>
            </w:r>
            <w:r>
              <w:rPr>
                <w:rFonts w:hint="eastAsia" w:ascii="宋体" w:hAnsi="宋体" w:cs="宋体"/>
                <w:color w:val="000000" w:themeColor="text1"/>
                <w:sz w:val="21"/>
                <w:szCs w:val="21"/>
                <w:highlight w:val="none"/>
                <w14:textFill>
                  <w14:solidFill>
                    <w14:schemeClr w14:val="tx1"/>
                  </w14:solidFill>
                </w14:textFill>
              </w:rPr>
              <w:t>（内含</w:t>
            </w:r>
            <w:r>
              <w:rPr>
                <w:rFonts w:hint="eastAsia" w:ascii="宋体" w:hAnsi="宋体" w:cs="宋体"/>
                <w:color w:val="000000" w:themeColor="text1"/>
                <w:sz w:val="21"/>
                <w:szCs w:val="21"/>
                <w:highlight w:val="none"/>
                <w:u w:val="single"/>
                <w14:textFill>
                  <w14:solidFill>
                    <w14:schemeClr w14:val="tx1"/>
                  </w14:solidFill>
                </w14:textFill>
              </w:rPr>
              <w:t xml:space="preserve"> 1 </w:t>
            </w:r>
            <w:r>
              <w:rPr>
                <w:rFonts w:hint="eastAsia" w:ascii="宋体" w:hAnsi="宋体" w:cs="宋体"/>
                <w:color w:val="000000" w:themeColor="text1"/>
                <w:sz w:val="21"/>
                <w:szCs w:val="21"/>
                <w:highlight w:val="none"/>
                <w14:textFill>
                  <w14:solidFill>
                    <w14:schemeClr w14:val="tx1"/>
                  </w14:solidFill>
                </w14:textFill>
              </w:rPr>
              <w:t>正</w:t>
            </w:r>
            <w:r>
              <w:rPr>
                <w:rFonts w:hint="eastAsia" w:ascii="宋体" w:hAnsi="宋体" w:cs="宋体"/>
                <w:color w:val="000000" w:themeColor="text1"/>
                <w:sz w:val="21"/>
                <w:szCs w:val="21"/>
                <w:highlight w:val="none"/>
                <w:u w:val="single"/>
                <w14:textFill>
                  <w14:solidFill>
                    <w14:schemeClr w14:val="tx1"/>
                  </w14:solidFill>
                </w14:textFill>
              </w:rPr>
              <w:t xml:space="preserve"> 4 </w:t>
            </w:r>
            <w:r>
              <w:rPr>
                <w:rFonts w:hint="eastAsia" w:ascii="宋体" w:hAnsi="宋体" w:cs="宋体"/>
                <w:color w:val="000000" w:themeColor="text1"/>
                <w:sz w:val="21"/>
                <w:szCs w:val="21"/>
                <w:highlight w:val="none"/>
                <w14:textFill>
                  <w14:solidFill>
                    <w14:schemeClr w14:val="tx1"/>
                  </w14:solidFill>
                </w14:textFill>
              </w:rPr>
              <w:t>副，</w:t>
            </w:r>
            <w:r>
              <w:rPr>
                <w:rFonts w:hint="eastAsia" w:ascii="宋体" w:hAnsi="宋体" w:cs="宋体"/>
                <w:bCs/>
                <w:color w:val="000000" w:themeColor="text1"/>
                <w:sz w:val="21"/>
                <w:szCs w:val="21"/>
                <w:highlight w:val="none"/>
                <w14:textFill>
                  <w14:solidFill>
                    <w14:schemeClr w14:val="tx1"/>
                  </w14:solidFill>
                </w14:textFill>
              </w:rPr>
              <w:t>独立装订成册</w:t>
            </w:r>
            <w:r>
              <w:rPr>
                <w:rFonts w:hint="eastAsia" w:ascii="宋体" w:hAnsi="宋体" w:cs="宋体"/>
                <w:color w:val="000000" w:themeColor="text1"/>
                <w:sz w:val="21"/>
                <w:szCs w:val="21"/>
                <w:highlight w:val="none"/>
                <w14:textFill>
                  <w14:solidFill>
                    <w14:schemeClr w14:val="tx1"/>
                  </w14:solidFill>
                </w14:textFill>
              </w:rPr>
              <w:t>）</w:t>
            </w:r>
          </w:p>
          <w:p w14:paraId="37076870">
            <w:pPr>
              <w:pStyle w:val="16"/>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2.开标信封</w:t>
            </w:r>
            <w:r>
              <w:rPr>
                <w:rFonts w:hint="eastAsia" w:ascii="宋体" w:hAnsi="宋体" w:cs="宋体"/>
                <w:color w:val="000000" w:themeColor="text1"/>
                <w:sz w:val="21"/>
                <w:szCs w:val="21"/>
                <w:highlight w:val="none"/>
                <w14:textFill>
                  <w14:solidFill>
                    <w14:schemeClr w14:val="tx1"/>
                  </w14:solidFill>
                </w14:textFill>
              </w:rPr>
              <w:t>（内含“开标一览表”、“分项报价表”、“法定代表人（负责人）证明书”和“法定代表人（负责人）授权书”）</w:t>
            </w:r>
          </w:p>
          <w:p w14:paraId="21A55959">
            <w:pPr>
              <w:pStyle w:val="16"/>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3.</w:t>
            </w:r>
            <w:r>
              <w:rPr>
                <w:rFonts w:hint="eastAsia" w:ascii="宋体" w:hAnsi="宋体" w:cs="宋体"/>
                <w:b/>
                <w:bCs/>
                <w:color w:val="000000" w:themeColor="text1"/>
                <w:sz w:val="21"/>
                <w:szCs w:val="21"/>
                <w:highlight w:val="none"/>
                <w14:textFill>
                  <w14:solidFill>
                    <w14:schemeClr w14:val="tx1"/>
                  </w14:solidFill>
                </w14:textFill>
              </w:rPr>
              <w:t>投标文件电子版</w:t>
            </w:r>
            <w:r>
              <w:rPr>
                <w:rFonts w:hint="eastAsia" w:ascii="宋体" w:hAnsi="宋体" w:cs="宋体"/>
                <w:color w:val="000000" w:themeColor="text1"/>
                <w:sz w:val="21"/>
                <w:szCs w:val="21"/>
                <w:highlight w:val="none"/>
                <w14:textFill>
                  <w14:solidFill>
                    <w14:schemeClr w14:val="tx1"/>
                  </w14:solidFill>
                </w14:textFill>
              </w:rPr>
              <w:t>（以光盘或U盘提供，内含PDF及可编辑的投标文件电子版1份，在封面上注明“公司名称-投标文件电子版”）</w:t>
            </w:r>
          </w:p>
          <w:p w14:paraId="6B65ABE6">
            <w:pPr>
              <w:pStyle w:val="16"/>
              <w:keepNext w:val="0"/>
              <w:keepLines w:val="0"/>
              <w:pageBreakBefore w:val="0"/>
              <w:numPr>
                <w:ilvl w:val="0"/>
                <w:numId w:val="0"/>
              </w:numPr>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E4F746E">
            <w:pPr>
              <w:pStyle w:val="16"/>
              <w:keepNext w:val="0"/>
              <w:keepLines w:val="0"/>
              <w:pageBreakBefore w:val="0"/>
              <w:numPr>
                <w:ilvl w:val="0"/>
                <w:numId w:val="0"/>
              </w:numPr>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注：</w:t>
            </w:r>
          </w:p>
          <w:p w14:paraId="1E9BA131">
            <w:pPr>
              <w:pStyle w:val="16"/>
              <w:keepNext w:val="0"/>
              <w:keepLines w:val="0"/>
              <w:pageBreakBefore w:val="0"/>
              <w:numPr>
                <w:ilvl w:val="0"/>
                <w:numId w:val="0"/>
              </w:numPr>
              <w:kinsoku/>
              <w:wordWrap/>
              <w:overflowPunct/>
              <w:topLinePunct w:val="0"/>
              <w:autoSpaceDE/>
              <w:autoSpaceDN/>
              <w:bidi w:val="0"/>
              <w:adjustRightInd/>
              <w:snapToGrid/>
              <w:spacing w:line="320" w:lineRule="exact"/>
              <w:ind w:firstLine="0" w:firstLineChars="0"/>
              <w:jc w:val="left"/>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1.</w:t>
            </w:r>
            <w:r>
              <w:rPr>
                <w:rFonts w:hint="eastAsia" w:ascii="宋体" w:hAnsi="宋体" w:cs="宋体"/>
                <w:b/>
                <w:color w:val="000000" w:themeColor="text1"/>
                <w:sz w:val="21"/>
                <w:szCs w:val="21"/>
                <w:highlight w:val="none"/>
                <w14:textFill>
                  <w14:solidFill>
                    <w14:schemeClr w14:val="tx1"/>
                  </w14:solidFill>
                </w14:textFill>
              </w:rPr>
              <w:t>所有投标资料</w:t>
            </w:r>
            <w:r>
              <w:rPr>
                <w:rFonts w:hint="eastAsia" w:ascii="宋体" w:hAnsi="宋体" w:cs="宋体"/>
                <w:bCs/>
                <w:color w:val="000000" w:themeColor="text1"/>
                <w:sz w:val="21"/>
                <w:szCs w:val="21"/>
                <w:highlight w:val="none"/>
                <w14:textFill>
                  <w14:solidFill>
                    <w14:schemeClr w14:val="tx1"/>
                  </w14:solidFill>
                </w14:textFill>
              </w:rPr>
              <w:t>分别密封在不透明的外层封装中，</w:t>
            </w:r>
            <w:r>
              <w:rPr>
                <w:rFonts w:hint="eastAsia" w:ascii="宋体" w:hAnsi="宋体" w:cs="宋体"/>
                <w:color w:val="000000" w:themeColor="text1"/>
                <w:sz w:val="21"/>
                <w:szCs w:val="21"/>
                <w:highlight w:val="none"/>
                <w14:textFill>
                  <w14:solidFill>
                    <w14:schemeClr w14:val="tx1"/>
                  </w14:solidFill>
                </w14:textFill>
              </w:rPr>
              <w:t>封面需按招标文件封面格式要求标注并加盖公章。</w:t>
            </w:r>
          </w:p>
          <w:p w14:paraId="17CB509C">
            <w:pPr>
              <w:pStyle w:val="16"/>
              <w:keepNext w:val="0"/>
              <w:keepLines w:val="0"/>
              <w:pageBreakBefore w:val="0"/>
              <w:numPr>
                <w:ilvl w:val="0"/>
                <w:numId w:val="0"/>
              </w:numPr>
              <w:kinsoku/>
              <w:wordWrap/>
              <w:overflowPunct/>
              <w:topLinePunct w:val="0"/>
              <w:autoSpaceDE/>
              <w:autoSpaceDN/>
              <w:bidi w:val="0"/>
              <w:adjustRightInd/>
              <w:snapToGrid/>
              <w:spacing w:line="320" w:lineRule="exact"/>
              <w:ind w:firstLine="0" w:firstLineChars="0"/>
              <w:jc w:val="left"/>
              <w:textAlignment w:val="auto"/>
              <w:rPr>
                <w:rFonts w:hint="eastAsia" w:ascii="宋体" w:hAnsi="宋体" w:cs="宋体"/>
                <w:bCs/>
                <w:color w:val="000000" w:themeColor="text1"/>
                <w:sz w:val="21"/>
                <w:szCs w:val="21"/>
                <w:highlight w:val="none"/>
                <w:lang w:eastAsia="zh-CN"/>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2.</w:t>
            </w:r>
            <w:r>
              <w:rPr>
                <w:rFonts w:hint="eastAsia" w:ascii="宋体" w:hAnsi="宋体" w:cs="宋体"/>
                <w:bCs/>
                <w:color w:val="000000" w:themeColor="text1"/>
                <w:sz w:val="21"/>
                <w:szCs w:val="21"/>
                <w:highlight w:val="none"/>
                <w14:textFill>
                  <w14:solidFill>
                    <w14:schemeClr w14:val="tx1"/>
                  </w14:solidFill>
                </w14:textFill>
              </w:rPr>
              <w:t>每一密封封装上均注明“于</w:t>
            </w:r>
            <w:r>
              <w:rPr>
                <w:rFonts w:hint="eastAsia" w:ascii="宋体" w:hAnsi="宋体" w:cs="宋体"/>
                <w:bCs/>
                <w:color w:val="000000" w:themeColor="text1"/>
                <w:sz w:val="21"/>
                <w:szCs w:val="21"/>
                <w:highlight w:val="none"/>
                <w:u w:val="single"/>
                <w14:textFill>
                  <w14:solidFill>
                    <w14:schemeClr w14:val="tx1"/>
                  </w14:solidFill>
                </w14:textFill>
              </w:rPr>
              <w:t xml:space="preserve">     （投标截止时间）   </w:t>
            </w:r>
            <w:r>
              <w:rPr>
                <w:rFonts w:hint="eastAsia" w:ascii="宋体" w:hAnsi="宋体" w:cs="宋体"/>
                <w:bCs/>
                <w:color w:val="000000" w:themeColor="text1"/>
                <w:sz w:val="21"/>
                <w:szCs w:val="21"/>
                <w:highlight w:val="none"/>
                <w14:textFill>
                  <w14:solidFill>
                    <w14:schemeClr w14:val="tx1"/>
                  </w14:solidFill>
                </w14:textFill>
              </w:rPr>
              <w:t>之前不准启封”的字样</w:t>
            </w:r>
            <w:r>
              <w:rPr>
                <w:rFonts w:hint="eastAsia" w:ascii="宋体" w:hAnsi="宋体" w:cs="宋体"/>
                <w:bCs/>
                <w:color w:val="000000" w:themeColor="text1"/>
                <w:sz w:val="21"/>
                <w:szCs w:val="21"/>
                <w:highlight w:val="none"/>
                <w:lang w:eastAsia="zh-CN"/>
                <w14:textFill>
                  <w14:solidFill>
                    <w14:schemeClr w14:val="tx1"/>
                  </w14:solidFill>
                </w14:textFill>
              </w:rPr>
              <w:t>。</w:t>
            </w:r>
          </w:p>
          <w:p w14:paraId="7DEA904C">
            <w:pPr>
              <w:pStyle w:val="16"/>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bCs/>
                <w:color w:val="000000" w:themeColor="text1"/>
                <w:highlight w:val="none"/>
                <w:lang w:val="en-US" w:eastAsia="zh-CN"/>
                <w14:textFill>
                  <w14:solidFill>
                    <w14:schemeClr w14:val="tx1"/>
                  </w14:solidFill>
                </w14:textFill>
              </w:rPr>
            </w:pPr>
            <w:r>
              <w:rPr>
                <w:rFonts w:hint="eastAsia" w:ascii="宋体"/>
                <w:bCs/>
                <w:color w:val="000000" w:themeColor="text1"/>
                <w:sz w:val="21"/>
                <w:szCs w:val="21"/>
                <w:highlight w:val="none"/>
                <w:lang w:val="en-US" w:eastAsia="zh-CN"/>
                <w14:textFill>
                  <w14:solidFill>
                    <w14:schemeClr w14:val="tx1"/>
                  </w14:solidFill>
                </w14:textFill>
              </w:rPr>
              <w:t>3.</w:t>
            </w:r>
            <w:r>
              <w:rPr>
                <w:rFonts w:hint="eastAsia" w:ascii="宋体"/>
                <w:bCs/>
                <w:color w:val="000000" w:themeColor="text1"/>
                <w:sz w:val="21"/>
                <w:szCs w:val="21"/>
                <w:highlight w:val="none"/>
                <w14:textFill>
                  <w14:solidFill>
                    <w14:schemeClr w14:val="tx1"/>
                  </w14:solidFill>
                </w14:textFill>
              </w:rPr>
              <w:t>投标人未按上述规定对投标文件进行</w:t>
            </w:r>
            <w:r>
              <w:rPr>
                <w:rFonts w:hint="eastAsia" w:ascii="宋体" w:hAnsi="宋体" w:cs="宋体"/>
                <w:bCs/>
                <w:color w:val="000000" w:themeColor="text1"/>
                <w:sz w:val="21"/>
                <w:szCs w:val="21"/>
                <w:highlight w:val="none"/>
                <w:lang w:val="en-US" w:eastAsia="zh-CN"/>
                <w14:textFill>
                  <w14:solidFill>
                    <w14:schemeClr w14:val="tx1"/>
                  </w14:solidFill>
                </w14:textFill>
              </w:rPr>
              <w:t>装订、</w:t>
            </w:r>
            <w:r>
              <w:rPr>
                <w:rFonts w:hint="eastAsia" w:ascii="宋体"/>
                <w:bCs/>
                <w:color w:val="000000" w:themeColor="text1"/>
                <w:sz w:val="21"/>
                <w:szCs w:val="21"/>
                <w:highlight w:val="none"/>
                <w14:textFill>
                  <w14:solidFill>
                    <w14:schemeClr w14:val="tx1"/>
                  </w14:solidFill>
                </w14:textFill>
              </w:rPr>
              <w:t>密封和加写标记，</w:t>
            </w:r>
            <w:r>
              <w:rPr>
                <w:rFonts w:hint="eastAsia" w:ascii="宋体" w:hAnsi="宋体"/>
                <w:color w:val="000000" w:themeColor="text1"/>
                <w:sz w:val="21"/>
                <w:szCs w:val="21"/>
                <w:highlight w:val="none"/>
                <w14:textFill>
                  <w14:solidFill>
                    <w14:schemeClr w14:val="tx1"/>
                  </w14:solidFill>
                </w14:textFill>
              </w:rPr>
              <w:t>代理采购机构有权予以拒收，并退回给投标人。电报、电话、传真</w:t>
            </w:r>
            <w:r>
              <w:rPr>
                <w:rFonts w:hint="eastAsia" w:ascii="宋体"/>
                <w:bCs/>
                <w:color w:val="000000" w:themeColor="text1"/>
                <w:sz w:val="21"/>
                <w:szCs w:val="21"/>
                <w:highlight w:val="none"/>
                <w14:textFill>
                  <w14:solidFill>
                    <w14:schemeClr w14:val="tx1"/>
                  </w14:solidFill>
                </w14:textFill>
              </w:rPr>
              <w:t>等非纸质形式</w:t>
            </w:r>
            <w:r>
              <w:rPr>
                <w:rFonts w:hint="eastAsia" w:ascii="宋体" w:hAnsi="宋体"/>
                <w:color w:val="000000" w:themeColor="text1"/>
                <w:sz w:val="21"/>
                <w:szCs w:val="21"/>
                <w:highlight w:val="none"/>
                <w14:textFill>
                  <w14:solidFill>
                    <w14:schemeClr w14:val="tx1"/>
                  </w14:solidFill>
                </w14:textFill>
              </w:rPr>
              <w:t>的投标概不接受</w:t>
            </w:r>
            <w:r>
              <w:rPr>
                <w:rFonts w:hint="eastAsia" w:ascii="宋体"/>
                <w:bCs/>
                <w:color w:val="000000" w:themeColor="text1"/>
                <w:sz w:val="21"/>
                <w:szCs w:val="21"/>
                <w:highlight w:val="none"/>
                <w14:textFill>
                  <w14:solidFill>
                    <w14:schemeClr w14:val="tx1"/>
                  </w14:solidFill>
                </w14:textFill>
              </w:rPr>
              <w:t>。</w:t>
            </w:r>
            <w:r>
              <w:rPr>
                <w:b/>
                <w:bCs/>
                <w:color w:val="000000" w:themeColor="text1"/>
                <w:sz w:val="21"/>
                <w:szCs w:val="21"/>
                <w:highlight w:val="none"/>
                <w14:textFill>
                  <w14:solidFill>
                    <w14:schemeClr w14:val="tx1"/>
                  </w14:solidFill>
                </w14:textFill>
              </w:rPr>
              <w:t>所有投标文件密封袋的封口处应加盖投标人</w:t>
            </w:r>
            <w:r>
              <w:rPr>
                <w:rFonts w:hint="eastAsia"/>
                <w:b/>
                <w:bCs/>
                <w:color w:val="000000" w:themeColor="text1"/>
                <w:sz w:val="21"/>
                <w:szCs w:val="21"/>
                <w:highlight w:val="none"/>
                <w14:textFill>
                  <w14:solidFill>
                    <w14:schemeClr w14:val="tx1"/>
                  </w14:solidFill>
                </w14:textFill>
              </w:rPr>
              <w:t>公章或密封章。</w:t>
            </w:r>
          </w:p>
        </w:tc>
      </w:tr>
      <w:tr w14:paraId="633D8E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5E704617">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w:t>
            </w:r>
          </w:p>
        </w:tc>
        <w:tc>
          <w:tcPr>
            <w:tcW w:w="1750" w:type="dxa"/>
            <w:vAlign w:val="center"/>
          </w:tcPr>
          <w:p w14:paraId="774CA95C">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中标候选供应商推荐家数</w:t>
            </w:r>
          </w:p>
        </w:tc>
        <w:tc>
          <w:tcPr>
            <w:tcW w:w="6672" w:type="dxa"/>
            <w:gridSpan w:val="2"/>
            <w:vAlign w:val="center"/>
          </w:tcPr>
          <w:p w14:paraId="3C0F950E">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家</w:t>
            </w:r>
          </w:p>
        </w:tc>
      </w:tr>
      <w:tr w14:paraId="419045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D3BAF37">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w:t>
            </w:r>
          </w:p>
        </w:tc>
        <w:tc>
          <w:tcPr>
            <w:tcW w:w="1750" w:type="dxa"/>
            <w:vAlign w:val="center"/>
          </w:tcPr>
          <w:p w14:paraId="608621D6">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中标供应商数量</w:t>
            </w:r>
          </w:p>
        </w:tc>
        <w:tc>
          <w:tcPr>
            <w:tcW w:w="6672" w:type="dxa"/>
            <w:gridSpan w:val="2"/>
            <w:vAlign w:val="center"/>
          </w:tcPr>
          <w:p w14:paraId="0A5E5815">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采购包1：1家</w:t>
            </w:r>
          </w:p>
        </w:tc>
      </w:tr>
      <w:tr w14:paraId="6685B2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62DFF66E">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w:t>
            </w:r>
          </w:p>
        </w:tc>
        <w:tc>
          <w:tcPr>
            <w:tcW w:w="1750" w:type="dxa"/>
            <w:vAlign w:val="center"/>
          </w:tcPr>
          <w:p w14:paraId="10A83C2F">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有效供应商家数</w:t>
            </w:r>
          </w:p>
        </w:tc>
        <w:tc>
          <w:tcPr>
            <w:tcW w:w="6672" w:type="dxa"/>
            <w:gridSpan w:val="2"/>
            <w:vAlign w:val="center"/>
          </w:tcPr>
          <w:p w14:paraId="654237BB">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采购包1：3家</w:t>
            </w:r>
          </w:p>
          <w:p w14:paraId="23A4B970">
            <w:pPr>
              <w:pStyle w:val="1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此人数约定了开标与评标过程中的最低有效供应商家数，当家数不足时项目将不得开标、不得评标或直接废标。</w:t>
            </w:r>
          </w:p>
        </w:tc>
      </w:tr>
      <w:tr w14:paraId="13C5F8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71208D4C">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w:t>
            </w:r>
          </w:p>
        </w:tc>
        <w:tc>
          <w:tcPr>
            <w:tcW w:w="1750" w:type="dxa"/>
            <w:vAlign w:val="center"/>
          </w:tcPr>
          <w:p w14:paraId="431780EF">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项目兼投兼中（兼投不兼中）规则</w:t>
            </w:r>
          </w:p>
        </w:tc>
        <w:tc>
          <w:tcPr>
            <w:tcW w:w="6672" w:type="dxa"/>
            <w:gridSpan w:val="2"/>
            <w:vAlign w:val="center"/>
          </w:tcPr>
          <w:p w14:paraId="63240E2A">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无：-</w:t>
            </w:r>
          </w:p>
        </w:tc>
      </w:tr>
      <w:tr w14:paraId="201A67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65A5F4DF">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15</w:t>
            </w:r>
          </w:p>
        </w:tc>
        <w:tc>
          <w:tcPr>
            <w:tcW w:w="1750" w:type="dxa"/>
            <w:vAlign w:val="center"/>
          </w:tcPr>
          <w:p w14:paraId="5C3C3DFE">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中标供应商确定方式</w:t>
            </w:r>
          </w:p>
        </w:tc>
        <w:tc>
          <w:tcPr>
            <w:tcW w:w="6672" w:type="dxa"/>
            <w:gridSpan w:val="2"/>
            <w:vAlign w:val="center"/>
          </w:tcPr>
          <w:p w14:paraId="357E563C">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采购人按照评审报告中推荐的成交候选人确定中标（成交）人。</w:t>
            </w:r>
          </w:p>
        </w:tc>
      </w:tr>
      <w:tr w14:paraId="61372C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6AD69717">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16</w:t>
            </w:r>
          </w:p>
        </w:tc>
        <w:tc>
          <w:tcPr>
            <w:tcW w:w="1750" w:type="dxa"/>
            <w:vAlign w:val="center"/>
          </w:tcPr>
          <w:p w14:paraId="17A7FCB7">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代理服务费</w:t>
            </w:r>
          </w:p>
        </w:tc>
        <w:tc>
          <w:tcPr>
            <w:tcW w:w="6672" w:type="dxa"/>
            <w:gridSpan w:val="2"/>
            <w:vAlign w:val="center"/>
          </w:tcPr>
          <w:p w14:paraId="24BB4648">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收取。</w:t>
            </w:r>
          </w:p>
          <w:p w14:paraId="59CC8D1A">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机构代理服务收费标准：招标代理服务费按差额定率累进法计算。收费标准参照原国家发展计划委员会颁发的计价格[2002]1980号文《招标代理服务收费管理暂行办法》及国家发改委[2003]857号文及发改价格[2011]534号文规定，当招标代理服务费计算不足</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70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00元按定额</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70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00元收取。</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中标服务费由中标人在领取中标通知书前以银行转账方式一次性支付。</w:t>
            </w:r>
          </w:p>
        </w:tc>
      </w:tr>
      <w:tr w14:paraId="103519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BCCF9C4">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17</w:t>
            </w:r>
          </w:p>
        </w:tc>
        <w:tc>
          <w:tcPr>
            <w:tcW w:w="1750" w:type="dxa"/>
            <w:vAlign w:val="center"/>
          </w:tcPr>
          <w:p w14:paraId="560D427E">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代理服务费收取方式</w:t>
            </w:r>
          </w:p>
        </w:tc>
        <w:tc>
          <w:tcPr>
            <w:tcW w:w="6672" w:type="dxa"/>
            <w:gridSpan w:val="2"/>
            <w:vAlign w:val="center"/>
          </w:tcPr>
          <w:p w14:paraId="390E0C2E">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向中标/成交供应商收取</w:t>
            </w:r>
          </w:p>
        </w:tc>
      </w:tr>
      <w:tr w14:paraId="604CAF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76F2388">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18</w:t>
            </w:r>
          </w:p>
        </w:tc>
        <w:tc>
          <w:tcPr>
            <w:tcW w:w="1750" w:type="dxa"/>
            <w:vAlign w:val="center"/>
          </w:tcPr>
          <w:p w14:paraId="666C3ABA">
            <w:pPr>
              <w:spacing w:line="3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中标服务费</w:t>
            </w:r>
          </w:p>
          <w:p w14:paraId="1FC6D0EE">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6672" w:type="dxa"/>
            <w:gridSpan w:val="2"/>
            <w:vAlign w:val="center"/>
          </w:tcPr>
          <w:p w14:paraId="36B85003">
            <w:pPr>
              <w:spacing w:line="300" w:lineRule="exact"/>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开户名称</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广东业信采购招标有限公司</w:t>
            </w:r>
          </w:p>
          <w:p w14:paraId="6649E2F5">
            <w:pPr>
              <w:spacing w:line="300" w:lineRule="exact"/>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账    号</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44547801040002249</w:t>
            </w:r>
          </w:p>
          <w:p w14:paraId="6BA88892">
            <w:pPr>
              <w:spacing w:line="30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开户银行</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r w14:paraId="5FC772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28" w:hRule="atLeast"/>
          <w:jc w:val="center"/>
        </w:trPr>
        <w:tc>
          <w:tcPr>
            <w:tcW w:w="649" w:type="dxa"/>
            <w:vAlign w:val="center"/>
          </w:tcPr>
          <w:p w14:paraId="661D196D">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19</w:t>
            </w:r>
          </w:p>
        </w:tc>
        <w:tc>
          <w:tcPr>
            <w:tcW w:w="1750" w:type="dxa"/>
            <w:vAlign w:val="center"/>
          </w:tcPr>
          <w:p w14:paraId="71F0E914">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专门面向中小企业采购</w:t>
            </w:r>
          </w:p>
        </w:tc>
        <w:tc>
          <w:tcPr>
            <w:tcW w:w="6672" w:type="dxa"/>
            <w:gridSpan w:val="2"/>
            <w:vAlign w:val="center"/>
          </w:tcPr>
          <w:p w14:paraId="7753587C">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采购包1：面向中小企业，采购包专门预留</w:t>
            </w:r>
          </w:p>
        </w:tc>
      </w:tr>
      <w:tr w14:paraId="693CC6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Merge w:val="restart"/>
            <w:vAlign w:val="center"/>
          </w:tcPr>
          <w:p w14:paraId="7B0754AF">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20</w:t>
            </w:r>
          </w:p>
        </w:tc>
        <w:tc>
          <w:tcPr>
            <w:tcW w:w="1750" w:type="dxa"/>
            <w:vMerge w:val="restart"/>
            <w:vAlign w:val="center"/>
          </w:tcPr>
          <w:p w14:paraId="6352F5FC">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信息公告媒体</w:t>
            </w:r>
          </w:p>
        </w:tc>
        <w:tc>
          <w:tcPr>
            <w:tcW w:w="3007" w:type="dxa"/>
            <w:tcBorders>
              <w:right w:val="single" w:color="auto" w:sz="4" w:space="0"/>
            </w:tcBorders>
            <w:vAlign w:val="center"/>
          </w:tcPr>
          <w:p w14:paraId="271A37C1">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全国招标采购公共服务平台</w:t>
            </w:r>
          </w:p>
        </w:tc>
        <w:tc>
          <w:tcPr>
            <w:tcW w:w="3665" w:type="dxa"/>
            <w:tcBorders>
              <w:left w:val="single" w:color="auto" w:sz="4" w:space="0"/>
            </w:tcBorders>
            <w:vAlign w:val="center"/>
          </w:tcPr>
          <w:p w14:paraId="10DE389C">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https://www.hnzbcgxxw.com/</w:t>
            </w:r>
          </w:p>
        </w:tc>
      </w:tr>
      <w:tr w14:paraId="26F52C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Merge w:val="continue"/>
            <w:vAlign w:val="center"/>
          </w:tcPr>
          <w:p w14:paraId="5D098B65">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p>
        </w:tc>
        <w:tc>
          <w:tcPr>
            <w:tcW w:w="1750" w:type="dxa"/>
            <w:vMerge w:val="continue"/>
            <w:vAlign w:val="center"/>
          </w:tcPr>
          <w:p w14:paraId="5A522390">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007" w:type="dxa"/>
            <w:vMerge w:val="restart"/>
            <w:tcBorders>
              <w:right w:val="single" w:color="auto" w:sz="4" w:space="0"/>
            </w:tcBorders>
            <w:vAlign w:val="center"/>
          </w:tcPr>
          <w:p w14:paraId="00D3BA47">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广东业信采购招标有限公司网</w:t>
            </w:r>
          </w:p>
        </w:tc>
        <w:tc>
          <w:tcPr>
            <w:tcW w:w="3665" w:type="dxa"/>
            <w:tcBorders>
              <w:left w:val="single" w:color="auto" w:sz="4" w:space="0"/>
            </w:tcBorders>
            <w:shd w:val="clear" w:color="auto" w:fill="auto"/>
            <w:vAlign w:val="center"/>
          </w:tcPr>
          <w:p w14:paraId="6EB908E9">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instrText xml:space="preserve"> HYPERLINK "http://www.gdgpo.gov.cn" </w:instrTex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http://www.gdgpo.com.cn</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end"/>
            </w:r>
          </w:p>
        </w:tc>
      </w:tr>
      <w:tr w14:paraId="643802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Merge w:val="continue"/>
            <w:vAlign w:val="center"/>
          </w:tcPr>
          <w:p w14:paraId="6317163F">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p>
        </w:tc>
        <w:tc>
          <w:tcPr>
            <w:tcW w:w="1750" w:type="dxa"/>
            <w:vMerge w:val="continue"/>
            <w:vAlign w:val="center"/>
          </w:tcPr>
          <w:p w14:paraId="068391B1">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007" w:type="dxa"/>
            <w:vMerge w:val="continue"/>
            <w:tcBorders>
              <w:right w:val="single" w:color="auto" w:sz="4" w:space="0"/>
            </w:tcBorders>
            <w:vAlign w:val="center"/>
          </w:tcPr>
          <w:p w14:paraId="7016DC9C">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665" w:type="dxa"/>
            <w:tcBorders>
              <w:left w:val="single" w:color="auto" w:sz="4" w:space="0"/>
            </w:tcBorders>
            <w:vAlign w:val="center"/>
          </w:tcPr>
          <w:p w14:paraId="4530A8BD">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http://www.yjcg.cc</w:t>
            </w:r>
          </w:p>
        </w:tc>
      </w:tr>
    </w:tbl>
    <w:p w14:paraId="327CE6C0">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C028B5A">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三、说明</w:t>
      </w:r>
    </w:p>
    <w:p w14:paraId="7CD36959">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1.总则</w:t>
      </w:r>
    </w:p>
    <w:p w14:paraId="76447BD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采购人、采购代理机构及投标人进行的本次采购活动适用《中华人民共和国政府采购法》及其配套的法规、规章、政策。</w:t>
      </w:r>
    </w:p>
    <w:p w14:paraId="4D5D8127">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14:paraId="4011422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本次公开招标项目，是以招标公告的方式邀请非特定的投标人参加投标。</w:t>
      </w:r>
    </w:p>
    <w:p w14:paraId="5E57798D">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2.适用范围</w:t>
      </w:r>
    </w:p>
    <w:p w14:paraId="7ACC7B4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本招标文件仅适用于本次招标公告中所涉及的项目和内容。</w:t>
      </w:r>
    </w:p>
    <w:p w14:paraId="481D2AC0">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3.进口产品</w:t>
      </w:r>
    </w:p>
    <w:p w14:paraId="6F48B10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若本项目允许采购进口产品，供应商应保证所投产品可履行合法报通关手续进入中国关境内。</w:t>
      </w:r>
    </w:p>
    <w:p w14:paraId="2EA4E03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若本项目不允许采购进口产品，如供应商所投产品为进口产品，其响应将被认定为响应无效。</w:t>
      </w:r>
    </w:p>
    <w:p w14:paraId="394375A6">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4.投标的费用</w:t>
      </w:r>
    </w:p>
    <w:p w14:paraId="4040BC8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不论投标结果如何，投标人应承担所有与准备和参加投标有关的费用。采购代理机构和采购人均无义务和责任承担相关费用。</w:t>
      </w:r>
    </w:p>
    <w:p w14:paraId="1D9A9438">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5.以联合体形式投标的，应符合以下规定：</w:t>
      </w:r>
    </w:p>
    <w:p w14:paraId="38DB834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5.1联合体各方均应当满足《中华人民共和国政府采购法》第二十二条规定的条件，并在投标文件中提供联合体各方的相关证明材料。</w:t>
      </w:r>
    </w:p>
    <w:p w14:paraId="7FFA9C0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14:paraId="33BDC65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5.3 联合体名称需与共同投标协议书签署方一致。对于需交投标保证金的，以牵头方名义缴纳。</w:t>
      </w:r>
    </w:p>
    <w:p w14:paraId="28DBC92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5.4联合体成员存在不良信用记录的，视同联合体存在不良信用记录。</w:t>
      </w:r>
    </w:p>
    <w:p w14:paraId="11B48257">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14:paraId="3108D767">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5.6联合体各方应当共同与采购人签订采购合同，就合同约定的事项对采购人承担连带责任。</w:t>
      </w:r>
    </w:p>
    <w:p w14:paraId="14B36684">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6.关联企业投标说明</w:t>
      </w:r>
    </w:p>
    <w:p w14:paraId="0209A83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6.1 对于不接受联合体投标的采购项目（采购包）：法定代表人或单位负责人为同一个人或者存在直接控股、管理关系的不同供应商，不得同时参加同一项目或同一采购包的投标。如同时参加，则其投标将被拒绝。</w:t>
      </w:r>
    </w:p>
    <w:p w14:paraId="2D2E770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14:paraId="59291980">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7.关于中小微企业投标</w:t>
      </w:r>
    </w:p>
    <w:p w14:paraId="1FC389B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14:paraId="1CAD07D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13113BC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4C2FDB2D">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8.纪律与保密事项</w:t>
      </w:r>
    </w:p>
    <w:p w14:paraId="6A4AF10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8.1投标人不得相互串通投标报价，不得妨碍其他投标人的公平竞争，不得损害采购人或其他投标人的合法权益，投标人不得以向采购人、评标委员会成员行贿或者采取其他不正当手段谋取中标。</w:t>
      </w:r>
    </w:p>
    <w:p w14:paraId="720B021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8.2在确定中标供应商之前，投标人不得与采购人就投标价格、投标方案等实质性内容进行谈判，也不得私下接触评标委员会成员。</w:t>
      </w:r>
    </w:p>
    <w:p w14:paraId="79643BE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8.3在确定中标供应商之前，投标人试图在投标文件审查、澄清、比较和评价时对评标委员会、采购人和采购代理机构施加任何影响都可能导致其投标无效。</w:t>
      </w:r>
    </w:p>
    <w:p w14:paraId="484ACC5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8.4获得本招标文件者，须履行本项目下保密义务，不得将因本次项目获得的信息向第三人外传，不得将招标文件用作本次投标以外的任何用途。</w:t>
      </w:r>
    </w:p>
    <w:p w14:paraId="7D1A37C3">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14:paraId="7A99F59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8.6采购人或采购代理机构有权将供应商提供的所有资料向有关政府部门或评审小组披露。</w:t>
      </w:r>
    </w:p>
    <w:p w14:paraId="0BFC01A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2580D64D">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9.语言文字以及度量衡单位</w:t>
      </w:r>
    </w:p>
    <w:p w14:paraId="1E7C3A6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39E27D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9.2除非招标文件的技术规格中另有规定，投标人在投标文件中及其与采购人和采购代理机构的所有往来文件中的计量单位均应采用中华人民共和国法定计量单位。</w:t>
      </w:r>
    </w:p>
    <w:p w14:paraId="5849317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9.3投标人所提供的货物和服务均应以人民币报价，货币单位：元。</w:t>
      </w:r>
    </w:p>
    <w:p w14:paraId="77E9C962">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10. 现场踏勘（如有）</w:t>
      </w:r>
    </w:p>
    <w:p w14:paraId="463A8BA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10.1招标文件规定组织踏勘现场的，采购人按招标文件规定的时间、地点组织投标人踏勘项目现场。</w:t>
      </w:r>
    </w:p>
    <w:p w14:paraId="4D22F07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10.2投标人自行承担踏勘现场发生的责任、风险和自身费用。</w:t>
      </w:r>
    </w:p>
    <w:p w14:paraId="60CEBEA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10.3采购人在踏勘现场中介绍的资料和数据等，只是为了使投标人能够利用招标人现有的资料。招标人对投标人由此而作出的推论、解释和结论概不负责。</w:t>
      </w:r>
    </w:p>
    <w:p w14:paraId="430FC3E3">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四、招标文件的澄清和修改</w:t>
      </w:r>
    </w:p>
    <w:p w14:paraId="180ADBD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14:paraId="1613AD7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7FF7F039">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3.如更正公告有重新发布招标文件的，供应商应下载最新发布的招标文件制作投标文件。</w:t>
      </w:r>
    </w:p>
    <w:p w14:paraId="5007A26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14:paraId="05276A8E">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五、投标要求</w:t>
      </w:r>
    </w:p>
    <w:p w14:paraId="3B575A99">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1.投标登记</w:t>
      </w:r>
    </w:p>
    <w:p w14:paraId="5948DFA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投标人应</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在代理机构完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成项目投标登记并</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购买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招标文件（未按上述方式获取招标文件的供应商，其投标资格将被视为无效）。</w:t>
      </w:r>
    </w:p>
    <w:p w14:paraId="6B5ED82A">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2.投标文件的制作</w:t>
      </w:r>
    </w:p>
    <w:p w14:paraId="5DC7B997">
      <w:pPr>
        <w:pStyle w:val="16"/>
        <w:keepNext w:val="0"/>
        <w:keepLines w:val="0"/>
        <w:pageBreakBefore w:val="0"/>
        <w:kinsoku/>
        <w:wordWrap/>
        <w:overflowPunct/>
        <w:topLinePunct w:val="0"/>
        <w:autoSpaceDE/>
        <w:autoSpaceDN/>
        <w:bidi w:val="0"/>
        <w:adjustRightInd/>
        <w:snapToGrid/>
        <w:spacing w:line="360" w:lineRule="auto"/>
        <w:ind w:firstLine="630" w:firstLineChars="3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2.1投标文件中，其格式要求详见第六章说明。如因不按要求编制，其后果由投标人承担。</w:t>
      </w:r>
    </w:p>
    <w:p w14:paraId="4611890A">
      <w:pPr>
        <w:pStyle w:val="16"/>
        <w:keepNext w:val="0"/>
        <w:keepLines w:val="0"/>
        <w:pageBreakBefore w:val="0"/>
        <w:kinsoku/>
        <w:wordWrap/>
        <w:overflowPunct/>
        <w:topLinePunct w:val="0"/>
        <w:autoSpaceDE/>
        <w:autoSpaceDN/>
        <w:bidi w:val="0"/>
        <w:adjustRightInd/>
        <w:snapToGrid/>
        <w:spacing w:line="360" w:lineRule="auto"/>
        <w:ind w:firstLine="630" w:firstLineChars="3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2.2投标人应</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正确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编制、标记投标文件。关于投标报价（如有报价）说明如下：</w:t>
      </w:r>
    </w:p>
    <w:p w14:paraId="5D15734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14:paraId="73C4DBF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(2)投标报价包括本项目采购需求和投入使用的所有费用，包括但不限于主件、标准附件、备品备件、施工、服务、专用工具、安装、调试、检验、培训、运输、保险、税款等。</w:t>
      </w:r>
    </w:p>
    <w:p w14:paraId="69E8A34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 如有对多个采购包投标的，要对每个采购包独立制作投标文件。</w:t>
      </w:r>
    </w:p>
    <w:p w14:paraId="2ED2B7B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2.4投标人不得将同一个项目或同一个采购包的内容拆开投标，否则其报价将被视为非实质性响应。</w:t>
      </w:r>
    </w:p>
    <w:p w14:paraId="1620F0C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2.5投标人须对招标文件的对应要求给予唯一的实质性响应，否则将视为不响应。</w:t>
      </w:r>
    </w:p>
    <w:p w14:paraId="30898B9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2.6招标文件中，凡标有“★”的地方均为实质性响应条款，投标人若有一项带“★”的条款未响应或不满足，将按无效投标处理。</w:t>
      </w:r>
    </w:p>
    <w:p w14:paraId="532AA463">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2.7投标人必须按招标文件指定的格式填写各种报价，各报价应计算正确。除在招标文件另有规定外（如：报折扣、报优惠率等），计量单位应使用中华人民共和国法定计量单位，以人民币填报所有报价。</w:t>
      </w:r>
    </w:p>
    <w:p w14:paraId="4A8112B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2.8投标文件以及投标人与采购人、代理机构就有关投标的往来函电均应使用中文。投标人提交的支持性文件和印制的文件可以用另一种语言，但相应内容应翻译成中文，在解释投标文件时以中文文本为准。</w:t>
      </w:r>
    </w:p>
    <w:p w14:paraId="79C999E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2.9投标人应按招标文件的规定及附件要求的内容和格式完整地填写和提供资料。投标人必须对投标文件所提供的全部资料的真实性承担法律责任，并无条件接受采购人对其中任何资料进行核实（核对原件）的要求。</w:t>
      </w:r>
    </w:p>
    <w:p w14:paraId="53739DF6">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3.投标文件的提交</w:t>
      </w:r>
    </w:p>
    <w:p w14:paraId="019643D8">
      <w:pPr>
        <w:widowControl/>
        <w:tabs>
          <w:tab w:val="left" w:pos="753"/>
        </w:tabs>
        <w:adjustRightInd w:val="0"/>
        <w:snapToGrid w:val="0"/>
        <w:spacing w:line="360" w:lineRule="auto"/>
        <w:ind w:left="741" w:leftChars="200" w:hanging="321" w:hangingChars="153"/>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3.1</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递交投标文件的地点与开标的地点为同一地点；投标截止时间与开标时间为同一时间。</w:t>
      </w:r>
    </w:p>
    <w:p w14:paraId="0C2061FB">
      <w:pPr>
        <w:widowControl/>
        <w:tabs>
          <w:tab w:val="left" w:pos="753"/>
        </w:tabs>
        <w:adjustRightInd w:val="0"/>
        <w:snapToGrid w:val="0"/>
        <w:spacing w:line="360" w:lineRule="auto"/>
        <w:ind w:left="0" w:leftChars="0" w:firstLine="420" w:firstLineChars="200"/>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.2投标文件需由专人送交。投标人须将密封和标记后的投标文件，按照招标文件中注明的开标地址于投标截止时间之前送交代理采购机构。</w:t>
      </w:r>
    </w:p>
    <w:p w14:paraId="30148371">
      <w:pPr>
        <w:widowControl/>
        <w:tabs>
          <w:tab w:val="left" w:pos="753"/>
        </w:tabs>
        <w:adjustRightInd w:val="0"/>
        <w:snapToGrid w:val="0"/>
        <w:spacing w:line="360" w:lineRule="auto"/>
        <w:ind w:left="741" w:leftChars="200" w:hanging="321" w:hangingChars="153"/>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bookmarkStart w:id="0" w:name="_Toc337632349"/>
      <w:bookmarkStart w:id="1" w:name="_Toc340507433"/>
      <w:bookmarkStart w:id="2" w:name="_Toc497224218"/>
      <w:bookmarkStart w:id="3" w:name="_Toc339441078"/>
      <w:bookmarkStart w:id="4" w:name="_Toc342060365"/>
      <w:bookmarkStart w:id="5" w:name="_Toc332206699"/>
      <w:bookmarkStart w:id="6" w:name="_Toc333935678"/>
      <w:bookmarkStart w:id="7" w:name="_Toc331684029"/>
      <w:bookmarkStart w:id="8" w:name="_Toc336681571"/>
      <w:bookmarkStart w:id="9" w:name="_Toc340677061"/>
      <w:bookmarkStart w:id="10" w:name="_Toc349127617"/>
      <w:bookmarkStart w:id="11" w:name="_Toc333238624"/>
      <w:bookmarkStart w:id="12" w:name="_Toc333237779"/>
      <w:bookmarkStart w:id="13" w:name="_Toc350756441"/>
      <w:bookmarkStart w:id="14" w:name="_Toc366072519"/>
      <w:bookmarkStart w:id="15" w:name="_Toc336681926"/>
      <w:bookmarkStart w:id="16" w:name="_Toc365985170"/>
      <w:bookmarkStart w:id="17" w:name="_Toc333935337"/>
      <w:bookmarkStart w:id="18" w:name="_Toc365967064"/>
      <w:bookmarkStart w:id="19" w:name="_Toc339019880"/>
      <w:bookmarkStart w:id="20" w:name="_Toc333237668"/>
      <w:bookmarkStart w:id="21" w:name="_Toc503785420"/>
      <w:bookmarkStart w:id="22" w:name="_Toc342296751"/>
      <w:bookmarkStart w:id="23" w:name="_Toc332270337"/>
      <w:bookmarkStart w:id="24" w:name="_Toc339020006"/>
      <w:bookmarkStart w:id="25" w:name="_Toc339362291"/>
      <w:bookmarkStart w:id="26" w:name="_Toc350438740"/>
      <w:bookmarkStart w:id="27" w:name="_Toc349143580"/>
      <w:bookmarkStart w:id="28" w:name="_Toc340672860"/>
      <w:bookmarkStart w:id="29" w:name="_Toc339020224"/>
      <w:bookmarkStart w:id="30" w:name="_Toc374454591"/>
      <w:bookmarkStart w:id="31" w:name="_Toc345513858"/>
      <w:bookmarkStart w:id="32" w:name="_Toc330459976"/>
      <w:bookmarkStart w:id="33" w:name="_Toc331512889"/>
      <w:bookmarkStart w:id="34" w:name="_Toc339020086"/>
      <w:bookmarkStart w:id="35" w:name="_Toc341348329"/>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.3代理采购机构于投标截止时间前30分钟开始接收投标文件，并于招标文件规定的开标时间、</w:t>
      </w:r>
    </w:p>
    <w:p w14:paraId="17C55406">
      <w:pPr>
        <w:widowControl/>
        <w:tabs>
          <w:tab w:val="left" w:pos="753"/>
        </w:tabs>
        <w:adjustRightInd w:val="0"/>
        <w:snapToGrid w:val="0"/>
        <w:spacing w:line="360" w:lineRule="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开标地点公开开标。</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14:paraId="024B0397">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代理采购机构将拒绝在投标截止时间后递交的任何投标文件。</w:t>
      </w:r>
    </w:p>
    <w:p w14:paraId="61F25C02">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4.投标文件的修改、撤回与撤销</w:t>
      </w:r>
    </w:p>
    <w:p w14:paraId="071434E3">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 xml:space="preserve"> 4.1</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投标人在投标截止时间前，可以修改或撤回其投标文件。但必须在规定的投标截止时间之</w:t>
      </w:r>
    </w:p>
    <w:p w14:paraId="2670982A">
      <w:pPr>
        <w:widowControl/>
        <w:tabs>
          <w:tab w:val="left" w:pos="753"/>
        </w:tabs>
        <w:adjustRightInd w:val="0"/>
        <w:snapToGrid w:val="0"/>
        <w:spacing w:line="360" w:lineRule="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前以书面通知到代理采购机构，该通知须有投标人法定代表人（负责人）或其授权代表签字。</w:t>
      </w:r>
    </w:p>
    <w:p w14:paraId="0EBBB927">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.2</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ab/>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投标人对投标文件修改的书面材料或撤销的通知应注明“修改投标文件”或“撤销</w:t>
      </w:r>
    </w:p>
    <w:p w14:paraId="342F31F5">
      <w:pPr>
        <w:widowControl/>
        <w:tabs>
          <w:tab w:val="left" w:pos="753"/>
        </w:tabs>
        <w:adjustRightInd w:val="0"/>
        <w:snapToGrid w:val="0"/>
        <w:spacing w:line="360" w:lineRule="auto"/>
        <w:ind w:left="751" w:leftChars="1" w:hanging="749" w:hangingChars="357"/>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投标”字样。</w:t>
      </w:r>
    </w:p>
    <w:p w14:paraId="7A3B9FBB">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ab/>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在投标截止时间之后，投标人不得对其投标文件做任何修改。</w:t>
      </w:r>
    </w:p>
    <w:p w14:paraId="20291D03">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ab/>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从投标截止时间至投标文件有效期期满之前，投标人不得撤回其投标文件，否则代理采购机</w:t>
      </w:r>
    </w:p>
    <w:p w14:paraId="48837277">
      <w:pPr>
        <w:widowControl/>
        <w:tabs>
          <w:tab w:val="left" w:pos="753"/>
        </w:tabs>
        <w:adjustRightInd w:val="0"/>
        <w:snapToGrid w:val="0"/>
        <w:spacing w:line="360" w:lineRule="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构将按规定不予退还投标保证金。</w:t>
      </w:r>
    </w:p>
    <w:p w14:paraId="0C6AEA43">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w:t>
      </w:r>
      <w:bookmarkStart w:id="36" w:name="_Toc497224221"/>
      <w:bookmarkStart w:id="37" w:name="_Toc339441081"/>
      <w:bookmarkStart w:id="38" w:name="_Toc365985173"/>
      <w:bookmarkStart w:id="39" w:name="_Toc350756444"/>
      <w:bookmarkStart w:id="40" w:name="_Toc337632352"/>
      <w:bookmarkStart w:id="41" w:name="_Toc349127620"/>
      <w:bookmarkStart w:id="42" w:name="_Toc331512892"/>
      <w:bookmarkStart w:id="43" w:name="_Toc339020009"/>
      <w:bookmarkStart w:id="44" w:name="_Toc336681574"/>
      <w:bookmarkStart w:id="45" w:name="_Toc349143583"/>
      <w:bookmarkStart w:id="46" w:name="_Toc330459979"/>
      <w:bookmarkStart w:id="47" w:name="_Toc333935340"/>
      <w:bookmarkStart w:id="48" w:name="_Toc333238627"/>
      <w:bookmarkStart w:id="49" w:name="_Toc331684032"/>
      <w:bookmarkStart w:id="50" w:name="_Toc350438743"/>
      <w:bookmarkStart w:id="51" w:name="_Toc340507436"/>
      <w:bookmarkStart w:id="52" w:name="_Toc342296754"/>
      <w:bookmarkStart w:id="53" w:name="_Toc333237671"/>
      <w:bookmarkStart w:id="54" w:name="_Toc339020227"/>
      <w:bookmarkStart w:id="55" w:name="_Toc365967067"/>
      <w:bookmarkStart w:id="56" w:name="_Toc333237782"/>
      <w:bookmarkStart w:id="57" w:name="_Toc345513861"/>
      <w:bookmarkStart w:id="58" w:name="_Toc339362294"/>
      <w:bookmarkStart w:id="59" w:name="_Toc340672863"/>
      <w:bookmarkStart w:id="60" w:name="_Toc374454594"/>
      <w:bookmarkStart w:id="61" w:name="_Toc340677064"/>
      <w:bookmarkStart w:id="62" w:name="_Toc366072522"/>
      <w:bookmarkStart w:id="63" w:name="_Toc339019883"/>
      <w:bookmarkStart w:id="64" w:name="_Toc332206702"/>
      <w:bookmarkStart w:id="65" w:name="_Toc332270340"/>
      <w:bookmarkStart w:id="66" w:name="_Toc339020089"/>
      <w:bookmarkStart w:id="67" w:name="_Toc17227"/>
      <w:bookmarkStart w:id="68" w:name="_Toc503785423"/>
      <w:bookmarkStart w:id="69" w:name="_Toc336681929"/>
      <w:bookmarkStart w:id="70" w:name="_Toc341348332"/>
      <w:bookmarkStart w:id="71" w:name="_Toc333935681"/>
      <w:bookmarkStart w:id="72" w:name="_Toc342060368"/>
      <w:r>
        <w:rPr>
          <w:rFonts w:hint="eastAsia" w:asciiTheme="minorEastAsia" w:hAnsiTheme="minorEastAsia" w:eastAsiaTheme="minorEastAsia" w:cstheme="minorEastAsia"/>
          <w:b/>
          <w:bCs w:val="0"/>
          <w:color w:val="000000" w:themeColor="text1"/>
          <w:sz w:val="21"/>
          <w:szCs w:val="21"/>
          <w:highlight w:val="none"/>
          <w:lang w:val="en-US" w:eastAsia="zh-Hans"/>
          <w14:textFill>
            <w14:solidFill>
              <w14:schemeClr w14:val="tx1"/>
            </w14:solidFill>
          </w14:textFill>
        </w:rPr>
        <w:t>开</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Pr>
          <w:rFonts w:hint="eastAsia" w:asciiTheme="minorEastAsia" w:hAnsiTheme="minorEastAsia" w:cstheme="minorEastAsia"/>
          <w:b/>
          <w:bCs w:val="0"/>
          <w:color w:val="000000" w:themeColor="text1"/>
          <w:sz w:val="21"/>
          <w:szCs w:val="21"/>
          <w:highlight w:val="none"/>
          <w:lang w:val="en-US" w:eastAsia="zh-CN"/>
          <w14:textFill>
            <w14:solidFill>
              <w14:schemeClr w14:val="tx1"/>
            </w14:solidFill>
          </w14:textFill>
        </w:rPr>
        <w:t>启</w:t>
      </w:r>
    </w:p>
    <w:p w14:paraId="03046E34">
      <w:pPr>
        <w:widowControl/>
        <w:tabs>
          <w:tab w:val="left" w:pos="753"/>
        </w:tabs>
        <w:adjustRightInd w:val="0"/>
        <w:snapToGrid w:val="0"/>
        <w:spacing w:line="360" w:lineRule="auto"/>
        <w:ind w:left="745" w:leftChars="199" w:hanging="327" w:hangingChars="156"/>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现场开启</w:t>
      </w:r>
      <w:r>
        <w:rPr>
          <w:rFonts w:hint="eastAsia" w:ascii="宋体" w:hAnsi="宋体"/>
          <w:bCs/>
          <w:color w:val="000000" w:themeColor="text1"/>
          <w:highlight w:val="none"/>
          <w14:textFill>
            <w14:solidFill>
              <w14:schemeClr w14:val="tx1"/>
            </w14:solidFill>
          </w14:textFill>
        </w:rPr>
        <w:t>。</w:t>
      </w:r>
    </w:p>
    <w:p w14:paraId="5E559A18">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6.投标保证金</w:t>
      </w:r>
    </w:p>
    <w:p w14:paraId="58BCD76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6.1投标保证金的缴纳</w:t>
      </w:r>
    </w:p>
    <w:p w14:paraId="209C0746">
      <w:pPr>
        <w:pStyle w:val="16"/>
        <w:keepNext w:val="0"/>
        <w:keepLines w:val="0"/>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投标人在提交投标文件时，应按投标人须知前附表规定的金额和缴纳要求缴纳投标保证金，并作为其投标文件的组成部分。</w:t>
      </w:r>
    </w:p>
    <w:p w14:paraId="2B6E318D">
      <w:pPr>
        <w:pStyle w:val="16"/>
        <w:keepNext w:val="0"/>
        <w:keepLines w:val="0"/>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如采用转账、支票、本票、汇票形式提交的，投标保证金从投标人基本账户递交，由</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代收。具体操作要求详见</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有关指引，递交事宜请自行咨询</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；请各投标人在投标文件递交截止时间前按须知前附表规定的金额递交至</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，到账情况以开标时</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查询的信息为准。</w:t>
      </w:r>
    </w:p>
    <w:p w14:paraId="7A32FF20">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如采用金融机构、专业担保机构开具的投标担保函、投标保证保险函等形式提交投标保证金的，投标担保函或投标保证保险函须开具给采购人（保险受益人须为采购人），并与投标文件一同递交。</w:t>
      </w:r>
    </w:p>
    <w:p w14:paraId="5BF2702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电子保函与纸质保函具有同样效力。</w:t>
      </w:r>
    </w:p>
    <w:p w14:paraId="6CDAF4C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6.2投标保证金的退还：</w:t>
      </w:r>
    </w:p>
    <w:p w14:paraId="21688BB9">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（1）投标人在投标截止时间前放弃投标的，自所投采购包结果公告发出后5个工作日内退还。</w:t>
      </w:r>
    </w:p>
    <w:p w14:paraId="4146E7E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（2）未中标的投标人投标保证金，自中标通知书发出之日起5个工作日内退还。</w:t>
      </w:r>
    </w:p>
    <w:p w14:paraId="2FA68E3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（3）中标供应商的投标保证金，自政府采购合同签订之日起5个工作日内退还。</w:t>
      </w:r>
    </w:p>
    <w:p w14:paraId="7B30F2A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备注：但因投标人自身原因导致无法及时退还的除外。</w:t>
      </w:r>
    </w:p>
    <w:p w14:paraId="77A959B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6.3有下列情形之一的，投标保证金将不予退还：</w:t>
      </w:r>
    </w:p>
    <w:p w14:paraId="3A24125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（1）提供虚假材料谋取中标、成交的；</w:t>
      </w:r>
    </w:p>
    <w:p w14:paraId="328566C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（2）投标人在招标文件规定的投标有效期内撤销其投标；</w:t>
      </w:r>
    </w:p>
    <w:p w14:paraId="3F2DF08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（3）中标后，无正当理由放弃中标资格；</w:t>
      </w:r>
    </w:p>
    <w:p w14:paraId="7E2CDF4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（4）中标后，无正当理由不与采购人签订合同；</w:t>
      </w:r>
    </w:p>
    <w:p w14:paraId="0C08BF7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（5）法律法规和招标文件规定的其他情形。</w:t>
      </w:r>
    </w:p>
    <w:p w14:paraId="333463BD">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7.投标有效期</w:t>
      </w:r>
    </w:p>
    <w:p w14:paraId="062B61C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7.1投标有效期内投标人撤销投标文件的，采购人或者采购代理机构可以不退还投标保证金（如有）。采用投标保函方式替代保证金的，采购人或者采购代理机构可以向担保机构索赔保证金。</w:t>
      </w:r>
    </w:p>
    <w:p w14:paraId="19423A5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14:paraId="4237C63C">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8.样品（演示）</w:t>
      </w:r>
    </w:p>
    <w:p w14:paraId="33A8352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8.1招标文件规定投标人提交样品的，样品属于投标文件的组成部分。样品的生产、运输、安装、保全等一切费用由投标人自理。</w:t>
      </w:r>
    </w:p>
    <w:p w14:paraId="56C17A7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8.2投标截止时间前，投标人应将样品送达至指定地点。若需要现场演示的，投标人应提前做好演示准备（包括演示设备）。</w:t>
      </w:r>
    </w:p>
    <w:p w14:paraId="6F4701D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8.3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46A90EF3">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9.除招标文件另有规定外，有下列情形之一的，投标无效：</w:t>
      </w:r>
    </w:p>
    <w:p w14:paraId="4EFB9EE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9.1投标文件未按照招标文件要求签署、盖章；</w:t>
      </w:r>
    </w:p>
    <w:p w14:paraId="0CC0843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9.2不符合招标文件中规定的资格要求；</w:t>
      </w:r>
    </w:p>
    <w:p w14:paraId="4A6694A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9.3投标报价超过招标文件中规定的预算金额或最高限价；</w:t>
      </w:r>
    </w:p>
    <w:p w14:paraId="2EE474B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9.4投标文件含有采购人不能接受的附加条件；</w:t>
      </w:r>
    </w:p>
    <w:p w14:paraId="4BC4B4C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9.5有关法律、法规和规章及招标文件规定的其他无效情形。</w:t>
      </w:r>
    </w:p>
    <w:p w14:paraId="5A524C32">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六、开标、评标和定标</w:t>
      </w:r>
    </w:p>
    <w:p w14:paraId="161C8DFB">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1.开标</w:t>
      </w:r>
    </w:p>
    <w:p w14:paraId="45B23A5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b/>
          <w:bCs w:val="0"/>
          <w:color w:val="000000" w:themeColor="text1"/>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 开标程序</w:t>
      </w:r>
    </w:p>
    <w:p w14:paraId="4FA75EB4">
      <w:pPr>
        <w:widowControl/>
        <w:tabs>
          <w:tab w:val="left" w:pos="753"/>
        </w:tabs>
        <w:adjustRightInd w:val="0"/>
        <w:snapToGrid w:val="0"/>
        <w:spacing w:line="360" w:lineRule="auto"/>
        <w:ind w:left="745" w:leftChars="199" w:hanging="327" w:hangingChars="156"/>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w:t>
      </w:r>
    </w:p>
    <w:p w14:paraId="5FEDFD5D">
      <w:pPr>
        <w:widowControl/>
        <w:tabs>
          <w:tab w:val="left" w:pos="753"/>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代表均需按时参加开标会。参加开标的投标人代表应签名报到以证明其出席。</w:t>
      </w:r>
    </w:p>
    <w:p w14:paraId="22B988DD">
      <w:pPr>
        <w:widowControl/>
        <w:tabs>
          <w:tab w:val="left" w:pos="753"/>
        </w:tabs>
        <w:adjustRightInd w:val="0"/>
        <w:snapToGrid w:val="0"/>
        <w:spacing w:line="360" w:lineRule="auto"/>
        <w:ind w:left="745" w:leftChars="199" w:hanging="327" w:hangingChars="156"/>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w:t>
      </w:r>
    </w:p>
    <w:p w14:paraId="6C2A3F32">
      <w:pPr>
        <w:widowControl/>
        <w:tabs>
          <w:tab w:val="left" w:pos="753"/>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无误后，由工作人员当众拆封唱标。唱标主要内容为投标文件正本中的“开标一览表”的内容以及代理采购机构认为合适的其他内容。</w:t>
      </w:r>
    </w:p>
    <w:p w14:paraId="22797C57">
      <w:pPr>
        <w:widowControl/>
        <w:tabs>
          <w:tab w:val="left" w:pos="753"/>
        </w:tabs>
        <w:adjustRightInd w:val="0"/>
        <w:snapToGrid w:val="0"/>
        <w:spacing w:line="360" w:lineRule="auto"/>
        <w:ind w:left="745" w:leftChars="199" w:hanging="327" w:hangingChars="156"/>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在投标截止之前收到的所有投标文件，开标时都应当众拆封并宣读。在开标时没有当众拆封和</w:t>
      </w:r>
    </w:p>
    <w:p w14:paraId="09C920D4">
      <w:pPr>
        <w:widowControl/>
        <w:tabs>
          <w:tab w:val="left" w:pos="753"/>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宣读的投标文件在评标时将不予考虑。提交了可接受的“撤回”通知的投标文件将不予拆封。</w:t>
      </w:r>
    </w:p>
    <w:p w14:paraId="566D7CFB">
      <w:pPr>
        <w:widowControl/>
        <w:tabs>
          <w:tab w:val="left" w:pos="753"/>
        </w:tabs>
        <w:adjustRightInd w:val="0"/>
        <w:snapToGrid w:val="0"/>
        <w:spacing w:line="360" w:lineRule="auto"/>
        <w:ind w:left="745" w:leftChars="199" w:hanging="327" w:hangingChars="156"/>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2B650B29">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1.2开标异议</w:t>
      </w:r>
    </w:p>
    <w:p w14:paraId="54D4B539">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投标人代表对开标过程和开标记录有疑义，以及认为采购人、采购代理机构相关工作人员有需要回避的情形的，应当场提出询问或者回避申请。投标人未参加开标的，视同认可开标结果。</w:t>
      </w:r>
    </w:p>
    <w:p w14:paraId="03B1B2E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 投标截止时间后，投标人不足须知前附表中约定的有效供应商家数的，不得开标。同时，本次采购活动结束。</w:t>
      </w:r>
    </w:p>
    <w:p w14:paraId="55F9B84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1.4开标时出现下列情况的，视为投标无效处理：</w:t>
      </w:r>
    </w:p>
    <w:p w14:paraId="1797A0A7">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（1）经检查</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无效的；</w:t>
      </w:r>
    </w:p>
    <w:p w14:paraId="06C7488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（2）因投标人自身原因，未在规定时间内</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递交投标文件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0912D06">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2.评审（详见第四章）</w:t>
      </w:r>
    </w:p>
    <w:p w14:paraId="1E2F713F">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3.定标</w:t>
      </w:r>
    </w:p>
    <w:p w14:paraId="1EA8C93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3.1中标公告：</w:t>
      </w:r>
    </w:p>
    <w:p w14:paraId="3C484CD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中标供应商确定之日起2个工作日内， 采购代理机构将在</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公示媒体</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上以公告的形式发布中标结果，中标公告的公告期限为 1 个工作日。中标公告同时作为采购代理机构通知除中标供应商外的其他投标人没有中标的书面形式，采购代理机构不再以其它方式另行通知。</w:t>
      </w:r>
    </w:p>
    <w:p w14:paraId="63FFF66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3.2中标通知书：</w:t>
      </w:r>
    </w:p>
    <w:p w14:paraId="32FEC6F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中标通知书在发布中标公告时，</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同时发出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《中标通知书》，《中标通知书》将作为授予合同资格的唯一合法依据。中标通知书发出后，采购人不得违法改变中标结果，中标供应商不得放弃中标。中标供应商放弃中标的，应当依法承担相应的法律责任。</w:t>
      </w:r>
    </w:p>
    <w:p w14:paraId="0F31D75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3.3终止公告：</w:t>
      </w:r>
    </w:p>
    <w:p w14:paraId="1083F1E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项目废标后，采购代理机构将在</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公示媒体</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上发布终止公告，终止公告的公告期限为1个工作日。</w:t>
      </w:r>
    </w:p>
    <w:p w14:paraId="7691CEC5">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七、询问、质疑与投诉</w:t>
      </w:r>
    </w:p>
    <w:p w14:paraId="6586F6C9">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1.询问</w:t>
      </w:r>
    </w:p>
    <w:p w14:paraId="5171751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14:paraId="7D00F53D">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2.质疑</w:t>
      </w:r>
    </w:p>
    <w:p w14:paraId="2A9F525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14:paraId="3FE9E06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(1)对招标文件提出质疑的，为获取招标文件之日或者招标文件公告期限届满之日；</w:t>
      </w:r>
    </w:p>
    <w:p w14:paraId="4C3A485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(2)对采购过程提出质疑的，为各采购程序环节结束之日；</w:t>
      </w:r>
    </w:p>
    <w:p w14:paraId="1E3D9DD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(3)对中标结果提出质疑的，为中标结果公告期限届满之日。</w:t>
      </w:r>
    </w:p>
    <w:p w14:paraId="1C3C04C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2.2质疑函应当包括下列主要内容：</w:t>
      </w:r>
    </w:p>
    <w:p w14:paraId="75EE0AE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(1)质疑供应商和相关供应商的名称、地址、邮编、联系人及联系电话等；</w:t>
      </w:r>
    </w:p>
    <w:p w14:paraId="2C5B76A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(2)质疑项目名称及编号、具体明确的质疑事项和与质疑事项相关的请求；</w:t>
      </w:r>
    </w:p>
    <w:p w14:paraId="0D458D5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(3)认为采购文件、采购过程、中标和成交结果使自己的合法权益受到损害的法律依据、事实依据、相关证明材料及证据来源；</w:t>
      </w:r>
    </w:p>
    <w:p w14:paraId="1230042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(4)提出质疑的日期。</w:t>
      </w:r>
    </w:p>
    <w:p w14:paraId="30CA1F1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 质疑函应当署名。质疑供应商为自然人的，应当由本人签字；质疑供应商为法人或者其他组织的，应当由法定代表人、主要负责人，或者其授权代表签字或者盖章，并加盖公章。</w:t>
      </w:r>
    </w:p>
    <w:p w14:paraId="5FF2DFC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2.4以联合体形式参加政府采购活动的，其质疑应当由联合体成员委托主体提出。</w:t>
      </w:r>
    </w:p>
    <w:p w14:paraId="03346857">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0F90B6F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2.6质疑联系方式如下：</w:t>
      </w:r>
    </w:p>
    <w:p w14:paraId="1D94DC8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质疑联系人：</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谢</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小姐</w:t>
      </w:r>
    </w:p>
    <w:p w14:paraId="70A2493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电话：</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0662-3167266</w:t>
      </w:r>
    </w:p>
    <w:p w14:paraId="3D5C5B2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传真：/</w:t>
      </w:r>
    </w:p>
    <w:p w14:paraId="7D6BDF47">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邮箱：</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gdyxcg@126.com</w:t>
      </w:r>
    </w:p>
    <w:p w14:paraId="35180B83">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阳江市江城区猫山四街33号A座2楼</w:t>
      </w:r>
    </w:p>
    <w:p w14:paraId="20016449">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邮编：</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529500</w:t>
      </w:r>
    </w:p>
    <w:p w14:paraId="27DB1FD0">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八、合同签订和履行</w:t>
      </w:r>
    </w:p>
    <w:p w14:paraId="78BC0CCD">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1.合同签订</w:t>
      </w:r>
    </w:p>
    <w:p w14:paraId="4709A11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1.1采购人应当自《中标通知书》发出之日起三十日内，按照招标文件和中标供应商投标文件的约定，与中标供应商签订合同。所签订的合同不得对招标文件和中标供应商投标文件作实质性修改。</w:t>
      </w:r>
    </w:p>
    <w:p w14:paraId="2DCFE987">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1.2采购人不得提出试用合格等任何不合理的要求作为签订合同的条件，且不得与中标供应商私下订立背离合同实质性内容的协议。</w:t>
      </w:r>
    </w:p>
    <w:p w14:paraId="60898EA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1.3合同条款中应规定，乙方完全遵守《中华人民共和国民法典》有关规定和《中华人民共和国妇女权益保障法》中关于“劳动和社会保障权益”的有关要求。</w:t>
      </w:r>
    </w:p>
    <w:p w14:paraId="2477806D">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2.合同的履行</w:t>
      </w:r>
    </w:p>
    <w:p w14:paraId="694F73A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2.1政府采购合同订立后，合同各方不得擅自变更、中止或者终止合同。</w:t>
      </w:r>
    </w:p>
    <w:p w14:paraId="580C085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政府采购合同履行中，采购人需追加与合同标的相同的货物、工程或者服务的，在不改变合同其他条款的前提下，可以与成交供应商签订补充合同，但所补充合同的采购金额不得超过原采购金额的10%。依法签订的补充合同。</w:t>
      </w:r>
    </w:p>
    <w:p w14:paraId="535955B8">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7DA25B8F">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50B24A5D">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第四章 评标</w:t>
      </w:r>
    </w:p>
    <w:p w14:paraId="4D6611C0">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一、评标要求</w:t>
      </w:r>
    </w:p>
    <w:p w14:paraId="301AE487">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1.评标方法</w:t>
      </w:r>
    </w:p>
    <w:p w14:paraId="03D4712B">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阳江市第二中学食堂劳务服务采购项目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)：综合评分法,是指投标文件满足招标文件全部实质性要求，且按照评审因素的量化指标评审得分最高的投标人为中标候选人的评标方法。（最低报价不是中标的唯一依据。）</w:t>
      </w:r>
    </w:p>
    <w:p w14:paraId="6CCD39B4">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2.评标原则</w:t>
      </w:r>
    </w:p>
    <w:p w14:paraId="508BAF5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2.1评标活动遵循公平、公正、科学和择优的原则，以招标文件和投标文件为评标的基本依据，并按照招标文件规定的评标方法和评标标准进行评标。</w:t>
      </w:r>
    </w:p>
    <w:p w14:paraId="55B6C3C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2.2具体评标事项由评标委员会负责，并按招标文件的规定办法进行评审。</w:t>
      </w:r>
    </w:p>
    <w:p w14:paraId="3508884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2.3合格投标人不足须知前附表中约定的有效供应商家数的，不得评标。</w:t>
      </w:r>
    </w:p>
    <w:p w14:paraId="7A9723C6">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3.评标委员会</w:t>
      </w:r>
    </w:p>
    <w:p w14:paraId="3FB024D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3.1评标委员会</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参考政府采购相关法规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组成，成员人数应当为5人及以上单数，其中评审专家不得少于成员总数的三分之二。</w:t>
      </w:r>
    </w:p>
    <w:p w14:paraId="41FCA6D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3.2评标应遵守下列评标纪律：</w:t>
      </w:r>
    </w:p>
    <w:p w14:paraId="7F34939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（1）评标情况不得私自外泄，有关信息由</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统一对外发布。</w:t>
      </w:r>
    </w:p>
    <w:p w14:paraId="2B382AB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（2）对</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或投标人提供的要求保密的资料，不得摘记翻印和外传。</w:t>
      </w:r>
    </w:p>
    <w:p w14:paraId="4261691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（3）不得收受投标供应商或有关人员的任何礼物，不得串联鼓动其他人袒护某投标人。若与投标人存在利害关系，则应主动声明并回避。</w:t>
      </w:r>
    </w:p>
    <w:p w14:paraId="7B56967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（4）全体评委应按照招标文件规定进行评标，一切认定事项应查有实据且不得弄虚作假。</w:t>
      </w:r>
    </w:p>
    <w:p w14:paraId="723F57C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（5）评标委员会各成员应当独立对每个投标人的投标文件进行评价，并对评价意见承担个人责任。评审过程中，不得发表倾向性言论。</w:t>
      </w:r>
    </w:p>
    <w:p w14:paraId="20526E2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※对违反评标纪律的评委，将取消其评委资格，对评标工作造成严重损失者将予以通报批评乃至追究法律责任。</w:t>
      </w:r>
    </w:p>
    <w:p w14:paraId="3BADEDC7">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4.有下列情形之一的，视为投标人串通投标，其投标无效；</w:t>
      </w:r>
    </w:p>
    <w:p w14:paraId="365E45C9">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4.1不同投标人的投标文件由同一单位或者个人编制；</w:t>
      </w:r>
    </w:p>
    <w:p w14:paraId="664779C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4.2不同投标人委托同一单位或者个人办理投标事宜；</w:t>
      </w:r>
    </w:p>
    <w:p w14:paraId="025A02A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4.3不同投标人的投标文件载明的项目管理成员或者联系人员为同一人；</w:t>
      </w:r>
    </w:p>
    <w:p w14:paraId="4FA85CC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4.4不同投标人的投标文件异常一致或者投标报价呈规律性差异；</w:t>
      </w:r>
    </w:p>
    <w:p w14:paraId="7622C78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4.5不同投标人的投标文件相互混装；</w:t>
      </w:r>
    </w:p>
    <w:p w14:paraId="0CA0A1B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4.6不同投标人的投标保证金或购买电子保函支付款为从同一单位或个人的账户转出；</w:t>
      </w:r>
    </w:p>
    <w:p w14:paraId="01FD8D7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4.7投标人的投标文件加盖该项目的其他投标人的</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p>
    <w:p w14:paraId="287D7AD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说明：在评标过程中发现投标人有上述情形的，评标委员会应当认定其投标无效。同时，项目评审时被认定为串通投标的投标人不得参加该合同项下的采购活动。</w:t>
      </w:r>
    </w:p>
    <w:p w14:paraId="5280A8B7">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5.投标无效的情形</w:t>
      </w:r>
    </w:p>
    <w:p w14:paraId="268A7283">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详见资格性审查、符合性审查和招标文件其他投标无效条款。</w:t>
      </w:r>
    </w:p>
    <w:p w14:paraId="0896760F">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6.定标</w:t>
      </w:r>
    </w:p>
    <w:p w14:paraId="0499ADF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评标委员会按照招标文件确定的评标方法、步骤、标准，对投标文件进行评审。评标结束后，对投标人的评审名次进行排序，确定中标供应商或者推荐中标候选人。</w:t>
      </w:r>
    </w:p>
    <w:p w14:paraId="632D8517">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7.价格修正</w:t>
      </w:r>
    </w:p>
    <w:p w14:paraId="6055094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对报价的计算错误按以下原则修正：</w:t>
      </w:r>
    </w:p>
    <w:p w14:paraId="514920D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（1）投标文件中开标一览表内容与投标文件中相应内容不一致的，以开标一览表为准；</w:t>
      </w:r>
    </w:p>
    <w:p w14:paraId="4BDBE32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（2）大写金额和小写金额不一致的，以大写金额为准；</w:t>
      </w:r>
    </w:p>
    <w:p w14:paraId="1A09873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（3）单价金额小数点或者百分比有明显错位的，以开标一览表的总价为准，并修改单价。</w:t>
      </w:r>
    </w:p>
    <w:p w14:paraId="3ADFD32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（4）总价金额与按单价汇总金额不一致的，以单价金额计算结果为准。但是单价金额计算结果超过预算价的，对其按无效投标处理。</w:t>
      </w:r>
    </w:p>
    <w:p w14:paraId="06E15D3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注：同时出现两种以上不一致的，按照前款规定的顺序在系统上进行价格澄清。澄清后的价格加盖</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确认后产生约束力，但不得超出投标文件的范围或者改变投标文件的实质性内容，投标人不确认的，其投标无效。</w:t>
      </w:r>
    </w:p>
    <w:p w14:paraId="6BFAB384">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二.政府采购政策落实</w:t>
      </w:r>
    </w:p>
    <w:p w14:paraId="7690B820">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1.节能、环保要求</w:t>
      </w:r>
    </w:p>
    <w:p w14:paraId="3C1723D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14:paraId="0EE4310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相关认证机构和获证产品信息以市场监管总局组织建立的节能产品、环境标志产品认证结果信息发布平台公布为准。</w:t>
      </w:r>
    </w:p>
    <w:p w14:paraId="0B6D76A3">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2.对符合本国产品标准的产品给予价格扣除</w:t>
      </w:r>
    </w:p>
    <w:p w14:paraId="39F14CB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14:paraId="0B0F6C48">
      <w:pPr>
        <w:pStyle w:val="16"/>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本国产品标准的适用范围</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D64B4E5">
      <w:pPr>
        <w:pStyle w:val="16"/>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准确界定产品在中国境内生产</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45C0A936">
      <w:pPr>
        <w:pStyle w:val="16"/>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对本国产品的支持政策</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。政府采购活动中既有本国产品又有非本国产品参与竞争的，依法对本国产品给予价格评审优惠，对本国产品的报价给予20%的价格扣除，用扣除后的价格参与评审。</w:t>
      </w:r>
    </w:p>
    <w:p w14:paraId="4A5D6E68">
      <w:pPr>
        <w:pStyle w:val="16"/>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362F3B3">
      <w:pPr>
        <w:pStyle w:val="16"/>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认真审查有关证明文件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2293B04E">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3.对小型、微型企业、监狱企业或残疾人福利性单位给予价格扣除</w:t>
      </w:r>
    </w:p>
    <w:p w14:paraId="17F1254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1FCD20F7">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4.价格扣除相关要求</w:t>
      </w:r>
    </w:p>
    <w:p w14:paraId="4301602F">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阳江市第二中学食堂劳务服务采购项目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2"/>
        <w:tblW w:w="964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0"/>
        <w:gridCol w:w="1421"/>
        <w:gridCol w:w="1935"/>
        <w:gridCol w:w="859"/>
        <w:gridCol w:w="4706"/>
      </w:tblGrid>
      <w:tr w14:paraId="437303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9" w:hRule="atLeast"/>
          <w:jc w:val="center"/>
        </w:trPr>
        <w:tc>
          <w:tcPr>
            <w:tcW w:w="720" w:type="dxa"/>
            <w:vAlign w:val="center"/>
          </w:tcPr>
          <w:p w14:paraId="7B31CB20">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421" w:type="dxa"/>
            <w:vAlign w:val="center"/>
          </w:tcPr>
          <w:p w14:paraId="4F3C482E">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情形</w:t>
            </w:r>
          </w:p>
        </w:tc>
        <w:tc>
          <w:tcPr>
            <w:tcW w:w="1935" w:type="dxa"/>
            <w:vAlign w:val="center"/>
          </w:tcPr>
          <w:p w14:paraId="120C9FF2">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适用对象</w:t>
            </w:r>
          </w:p>
        </w:tc>
        <w:tc>
          <w:tcPr>
            <w:tcW w:w="859" w:type="dxa"/>
            <w:vAlign w:val="center"/>
          </w:tcPr>
          <w:p w14:paraId="50B3F226">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价格扣除比例</w:t>
            </w:r>
          </w:p>
        </w:tc>
        <w:tc>
          <w:tcPr>
            <w:tcW w:w="4706" w:type="dxa"/>
            <w:vAlign w:val="center"/>
          </w:tcPr>
          <w:p w14:paraId="59E5265A">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计算公式</w:t>
            </w:r>
          </w:p>
        </w:tc>
      </w:tr>
      <w:tr w14:paraId="23435F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0" w:type="dxa"/>
            <w:vAlign w:val="center"/>
          </w:tcPr>
          <w:p w14:paraId="04AAF075">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421" w:type="dxa"/>
            <w:vAlign w:val="center"/>
          </w:tcPr>
          <w:p w14:paraId="53B4FECF">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小型、微型企业，监狱企业，残疾人福利性单位</w:t>
            </w:r>
          </w:p>
        </w:tc>
        <w:tc>
          <w:tcPr>
            <w:tcW w:w="1935" w:type="dxa"/>
            <w:vAlign w:val="center"/>
          </w:tcPr>
          <w:p w14:paraId="058CB883">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服务由小微企业承接</w:t>
            </w:r>
            <w:bookmarkStart w:id="74" w:name="_GoBack"/>
            <w:bookmarkEnd w:id="74"/>
          </w:p>
        </w:tc>
        <w:tc>
          <w:tcPr>
            <w:tcW w:w="859" w:type="dxa"/>
            <w:vAlign w:val="center"/>
          </w:tcPr>
          <w:p w14:paraId="53E0D43D">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4706" w:type="dxa"/>
            <w:vAlign w:val="top"/>
          </w:tcPr>
          <w:p w14:paraId="78278CB3">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14:paraId="3D10F5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0" w:type="dxa"/>
            <w:shd w:val="clear" w:color="auto" w:fill="auto"/>
            <w:vAlign w:val="center"/>
          </w:tcPr>
          <w:p w14:paraId="091E704A">
            <w:pPr>
              <w:pStyle w:val="16"/>
              <w:jc w:val="center"/>
              <w:rPr>
                <w:rFonts w:hint="eastAsia" w:ascii="宋体" w:hAnsi="宋体" w:eastAsia="宋体" w:cs="宋体"/>
                <w:color w:val="000000" w:themeColor="text1"/>
                <w:highlight w:val="none"/>
                <w:lang w:val="en-US" w:eastAsia="zh-Hans"/>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421" w:type="dxa"/>
            <w:shd w:val="clear" w:color="auto" w:fill="auto"/>
            <w:vAlign w:val="center"/>
          </w:tcPr>
          <w:p w14:paraId="4A30B27B">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小型、微型企业，监狱企业，残疾人福利性单位</w:t>
            </w:r>
          </w:p>
        </w:tc>
        <w:tc>
          <w:tcPr>
            <w:tcW w:w="1935" w:type="dxa"/>
            <w:shd w:val="clear" w:color="auto" w:fill="auto"/>
            <w:vAlign w:val="center"/>
          </w:tcPr>
          <w:p w14:paraId="4CFB3889">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投标（响应）供应商为大中型企业与小微企业组成联合体或者大中型企业向一家或者多家小微企业分包的，对于联合体协议或者分包意向协议约定小微企业的合同份额占到合同总金额30%以上</w:t>
            </w:r>
          </w:p>
        </w:tc>
        <w:tc>
          <w:tcPr>
            <w:tcW w:w="859" w:type="dxa"/>
            <w:shd w:val="clear" w:color="auto" w:fill="auto"/>
            <w:vAlign w:val="center"/>
          </w:tcPr>
          <w:p w14:paraId="0D7CB30E">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4706" w:type="dxa"/>
            <w:shd w:val="clear" w:color="auto" w:fill="auto"/>
            <w:vAlign w:val="center"/>
          </w:tcPr>
          <w:p w14:paraId="5339E74F">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大中型企业与小微企业组成联合体或者允许大中型企业向一家或者多家小微企业分包的采购项目，对于联合协议或者分包意向协议约定小微企业的合同份额占到合同总金额 30%以上的，报价给予价格扣除C1，即：评标价=投标报价×（1-C1）;监狱企业与残疾人福利性单位视同小型、微型企业，享受同等价格扣除，当企业属性重复时，不重复价格扣除。</w:t>
            </w:r>
          </w:p>
        </w:tc>
      </w:tr>
      <w:tr w14:paraId="3E57F0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0" w:type="dxa"/>
            <w:vAlign w:val="center"/>
          </w:tcPr>
          <w:p w14:paraId="06487326">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421" w:type="dxa"/>
            <w:vAlign w:val="center"/>
          </w:tcPr>
          <w:p w14:paraId="53ACC2E2">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节能、环保产品</w:t>
            </w:r>
          </w:p>
        </w:tc>
        <w:tc>
          <w:tcPr>
            <w:tcW w:w="1935" w:type="dxa"/>
            <w:vAlign w:val="center"/>
          </w:tcPr>
          <w:p w14:paraId="3D685C92">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859" w:type="dxa"/>
            <w:vAlign w:val="center"/>
          </w:tcPr>
          <w:p w14:paraId="7F01F45F">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4706" w:type="dxa"/>
            <w:vAlign w:val="center"/>
          </w:tcPr>
          <w:p w14:paraId="4233B624">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节能产品、环境标志产品价格扣除（若商务评审中已享受评审优惠，价格评审不再享受价格扣除） （1）投标产品(针对非政府强制采购产品)获得有效期内的节能产品认证证书的，节能产品投标报价占总投标报价比例在80%或以上的，对节能产品的价格给予2%的扣除，在80%以下的，对节能产品的价格给予1%的扣除，用扣除后的价格参与评审。（提供节能产品认证证书）。 （2）投标产品(针对非政府强制采购产品)获得有效期内的环境标志产品认证证书的，环境标志产品投标报价占总投标报价比例在80%或以上的，对环境标志产品的价格给予2%的扣除，在80%以下的，对环境标志产品的价格给予1%的扣除，用扣除后的价格参与评审。（提供环境标志产品认证证书）。 （3）对属于强制采购的节能产品，节能要求作为实质性响应指标，不再享受评审优惠。</w:t>
            </w:r>
          </w:p>
        </w:tc>
      </w:tr>
      <w:tr w14:paraId="31D9BE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641" w:type="dxa"/>
            <w:gridSpan w:val="5"/>
            <w:vAlign w:val="center"/>
          </w:tcPr>
          <w:p w14:paraId="13BCDFB3">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注：（1）上述评标价仅用于计算价格分，成交金额以实际投标价为准。 （2）组成联合体的大中型企业和其他自然人、法人或者其他组织、与小型、微型企业之间不得存在投资关系。</w:t>
            </w:r>
          </w:p>
        </w:tc>
      </w:tr>
    </w:tbl>
    <w:p w14:paraId="5AA1178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（1）所称小型和微型企业应当符合以下条件：</w:t>
      </w:r>
    </w:p>
    <w:p w14:paraId="271599C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在中华人民共和国境内依法设立，依据国务院批准的中小企业划分标准确定的小型企业和微型企业，但与大企业的负责人为同一人，或者与大企业存在直接控股、管理关系的除外。</w:t>
      </w:r>
    </w:p>
    <w:p w14:paraId="2AF6BF3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符合中小企业划分标准的个体工商户，在政府采购活动中视同中小企业。</w:t>
      </w:r>
    </w:p>
    <w:p w14:paraId="6684A5A3">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提供本企业（属于小微企业）制造的货物或者提供其他小型或微型企业制造的货物/提供本企业（属于小微企业）承接的服务。</w:t>
      </w:r>
    </w:p>
    <w:p w14:paraId="0485FF0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14:paraId="7FE5EEE3">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说明：投标人应当对其出具的《中小企业声明函》真实性负责，投标人出具的《中小企业声明函》内容不实的，属于提供虚假材料谋取中标。</w:t>
      </w:r>
    </w:p>
    <w:p w14:paraId="24CCBA2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14:paraId="2987A403">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三、评审程序</w:t>
      </w:r>
    </w:p>
    <w:p w14:paraId="1AD5A02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1.资格性审查、符合性审查和异常低价审查</w:t>
      </w:r>
    </w:p>
    <w:p w14:paraId="44EE565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资格性审查。公开招标采购项目开标结束后，采购人或采购代理机构应当依法对投标人的资格进行审查，以确定投标人是否具备投标资格。（详见后附表一资格性审查表）</w:t>
      </w:r>
    </w:p>
    <w:p w14:paraId="48963EA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符合性审查。评标委员会依据招标文件的规定，从投标文件的有效性、完整性和对招标文件的响应程度进行审查，以确定是否对招标文件的实质性要求作出响应。（详见后附表二符合性审查表）</w:t>
      </w:r>
    </w:p>
    <w:p w14:paraId="6DE6955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资格性审查和符合性审查中凡有其中任意一项未通过的，评审结果为未通过，未通过资格性审查、符合性审查的投标人按无效投标处理。</w:t>
      </w:r>
    </w:p>
    <w:p w14:paraId="0EFCB11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异常低价审查。政府采购评审中出现采购文件明确的异常低价情形，评审委员会应当启动异常低价投标（响应）审查程序。</w:t>
      </w:r>
    </w:p>
    <w:p w14:paraId="65C7E729">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审委员会启动异常低价投标（响应）审查后，应当要求相关供应商在评审现场合理的时间内对投标（响应）价格作出解释，提供项目具体成本测算等与报价合理性相关的书面说明及必要的证明材料，包括但不限于原材料成本、人工成本、制造费用等。</w:t>
      </w:r>
    </w:p>
    <w:p w14:paraId="3837FF7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被启动异常低价审查的供应商，如果不提供书面说明、证明材料，或者提供的书面说明、证明材料不能证明其报价合理性的，应当将其作为无效投标（响应）处理。</w:t>
      </w:r>
    </w:p>
    <w:p w14:paraId="46A0210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通过异常低价审查的不足3家，不得进入详细评审。</w:t>
      </w:r>
    </w:p>
    <w:p w14:paraId="04A87BD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资格性审查、符合性审查、异常低价审查中凡有其中任意一项未通过的，评审结果为未通过，未通过资格性审查、符合性审查、异常低价审查的投标人按无效投标处理。</w:t>
      </w:r>
    </w:p>
    <w:p w14:paraId="65B8D169">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对各投标人进行资格审查、符合性审查、异常低价审查过程中，对初步被认定为无效投标者，由评标委员会组长或采购人代表将集体意见及时告知投标当事人。</w:t>
      </w:r>
    </w:p>
    <w:p w14:paraId="63B520C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E6F604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合格投标人不足3家的，不得评标。</w:t>
      </w:r>
    </w:p>
    <w:p w14:paraId="52A0DED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表一资格性审查表：</w:t>
      </w:r>
    </w:p>
    <w:p w14:paraId="698FFBE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阳江市第二中学食堂劳务服务采购项目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11"/>
        <w:gridCol w:w="2317"/>
        <w:gridCol w:w="5843"/>
      </w:tblGrid>
      <w:tr w14:paraId="772D83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11" w:type="dxa"/>
            <w:vAlign w:val="center"/>
          </w:tcPr>
          <w:p w14:paraId="0B5FB8B0">
            <w:pPr>
              <w:pStyle w:val="1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8160" w:type="dxa"/>
            <w:gridSpan w:val="2"/>
            <w:vAlign w:val="center"/>
          </w:tcPr>
          <w:p w14:paraId="7D81274E">
            <w:pPr>
              <w:pStyle w:val="1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资格审查内容</w:t>
            </w:r>
          </w:p>
        </w:tc>
      </w:tr>
      <w:tr w14:paraId="62A282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11" w:type="dxa"/>
            <w:vAlign w:val="center"/>
          </w:tcPr>
          <w:p w14:paraId="11009C0C">
            <w:pPr>
              <w:pStyle w:val="1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2317" w:type="dxa"/>
            <w:vAlign w:val="center"/>
          </w:tcPr>
          <w:p w14:paraId="4A4B94E8">
            <w:pPr>
              <w:pStyle w:val="1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具有独立承担民事责任的能力</w:t>
            </w:r>
          </w:p>
        </w:tc>
        <w:tc>
          <w:tcPr>
            <w:tcW w:w="5843" w:type="dxa"/>
            <w:vAlign w:val="center"/>
          </w:tcPr>
          <w:p w14:paraId="6A9B1B11">
            <w:pPr>
              <w:pStyle w:val="16"/>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tc>
      </w:tr>
      <w:tr w14:paraId="685EFE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11" w:type="dxa"/>
            <w:vAlign w:val="center"/>
          </w:tcPr>
          <w:p w14:paraId="4F18955E">
            <w:pPr>
              <w:pStyle w:val="1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2317" w:type="dxa"/>
            <w:vAlign w:val="center"/>
          </w:tcPr>
          <w:p w14:paraId="6F0E634F">
            <w:pPr>
              <w:pStyle w:val="1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有依法缴纳税收和社会保障资金的良好记录</w:t>
            </w:r>
          </w:p>
        </w:tc>
        <w:tc>
          <w:tcPr>
            <w:tcW w:w="5843" w:type="dxa"/>
            <w:vAlign w:val="center"/>
          </w:tcPr>
          <w:p w14:paraId="4D03998C">
            <w:pPr>
              <w:pStyle w:val="16"/>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提供投标截止日前6个月内任意1个月依法缴纳税收和社会保障资金的相关材料或出具《承诺函》。 如依法免税或不需要缴纳社会保障资金的， 提供相应证明材料。</w:t>
            </w:r>
          </w:p>
        </w:tc>
      </w:tr>
      <w:tr w14:paraId="1D639F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11" w:type="dxa"/>
            <w:vAlign w:val="center"/>
          </w:tcPr>
          <w:p w14:paraId="6B114EC4">
            <w:pPr>
              <w:pStyle w:val="1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2317" w:type="dxa"/>
            <w:vAlign w:val="center"/>
          </w:tcPr>
          <w:p w14:paraId="4D0A1858">
            <w:pPr>
              <w:pStyle w:val="1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具有良好的商业信誉和健全的财务会计制度</w:t>
            </w:r>
          </w:p>
        </w:tc>
        <w:tc>
          <w:tcPr>
            <w:tcW w:w="5843" w:type="dxa"/>
            <w:vAlign w:val="center"/>
          </w:tcPr>
          <w:p w14:paraId="5508ADA5">
            <w:pPr>
              <w:pStyle w:val="16"/>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供应商必须具有良好的商业信誉和健全的财务会计制度</w:t>
            </w:r>
            <w:r>
              <w:rPr>
                <w:rFonts w:hint="eastAsia" w:ascii="宋体" w:hAnsi="宋体" w:cs="宋体"/>
                <w:color w:val="000000" w:themeColor="text1"/>
                <w:sz w:val="21"/>
                <w:szCs w:val="22"/>
                <w:highlight w:val="none"/>
                <w14:textFill>
                  <w14:solidFill>
                    <w14:schemeClr w14:val="tx1"/>
                  </w14:solidFill>
                </w14:textFill>
              </w:rPr>
              <w:t>（提供202</w:t>
            </w:r>
            <w:r>
              <w:rPr>
                <w:rFonts w:hint="eastAsia" w:ascii="宋体" w:hAnsi="宋体" w:cs="宋体"/>
                <w:color w:val="000000" w:themeColor="text1"/>
                <w:sz w:val="21"/>
                <w:szCs w:val="22"/>
                <w:highlight w:val="none"/>
                <w:lang w:val="en-US" w:eastAsia="zh-CN"/>
                <w14:textFill>
                  <w14:solidFill>
                    <w14:schemeClr w14:val="tx1"/>
                  </w14:solidFill>
                </w14:textFill>
              </w:rPr>
              <w:t>5</w:t>
            </w:r>
            <w:r>
              <w:rPr>
                <w:rFonts w:hint="eastAsia" w:ascii="宋体" w:hAnsi="宋体" w:cs="宋体"/>
                <w:color w:val="000000" w:themeColor="text1"/>
                <w:sz w:val="21"/>
                <w:szCs w:val="22"/>
                <w:highlight w:val="none"/>
                <w14:textFill>
                  <w14:solidFill>
                    <w14:schemeClr w14:val="tx1"/>
                  </w14:solidFill>
                </w14:textFill>
              </w:rPr>
              <w:t>年度财务状况报告或202</w:t>
            </w:r>
            <w:r>
              <w:rPr>
                <w:rFonts w:hint="eastAsia" w:ascii="宋体" w:hAnsi="宋体" w:cs="宋体"/>
                <w:color w:val="000000" w:themeColor="text1"/>
                <w:sz w:val="21"/>
                <w:szCs w:val="22"/>
                <w:highlight w:val="none"/>
                <w:lang w:val="en-US" w:eastAsia="zh-CN"/>
                <w14:textFill>
                  <w14:solidFill>
                    <w14:schemeClr w14:val="tx1"/>
                  </w14:solidFill>
                </w14:textFill>
              </w:rPr>
              <w:t>6</w:t>
            </w:r>
            <w:r>
              <w:rPr>
                <w:rFonts w:hint="eastAsia" w:ascii="宋体" w:hAnsi="宋体" w:cs="宋体"/>
                <w:color w:val="000000" w:themeColor="text1"/>
                <w:sz w:val="21"/>
                <w:szCs w:val="22"/>
                <w:highlight w:val="none"/>
                <w14:textFill>
                  <w14:solidFill>
                    <w14:schemeClr w14:val="tx1"/>
                  </w14:solidFill>
                </w14:textFill>
              </w:rPr>
              <w:t>年至今任意一个月的财务报表或基本开户行出具的资信证明或出具《承诺函》）。</w:t>
            </w:r>
          </w:p>
        </w:tc>
      </w:tr>
      <w:tr w14:paraId="05EB48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11" w:type="dxa"/>
            <w:vAlign w:val="center"/>
          </w:tcPr>
          <w:p w14:paraId="1EEF0D3F">
            <w:pPr>
              <w:pStyle w:val="1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2317" w:type="dxa"/>
            <w:vAlign w:val="center"/>
          </w:tcPr>
          <w:p w14:paraId="4E027860">
            <w:pPr>
              <w:pStyle w:val="1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履行合同所必需的设备和专业技术能力</w:t>
            </w:r>
          </w:p>
        </w:tc>
        <w:tc>
          <w:tcPr>
            <w:tcW w:w="5843" w:type="dxa"/>
            <w:vAlign w:val="center"/>
          </w:tcPr>
          <w:p w14:paraId="37A3BF38">
            <w:pPr>
              <w:pStyle w:val="16"/>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按投标（响应）文件格式填报设备及专业技术能力情况或出具《承诺函》。</w:t>
            </w:r>
          </w:p>
        </w:tc>
      </w:tr>
      <w:tr w14:paraId="06CCF8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11" w:type="dxa"/>
            <w:vAlign w:val="center"/>
          </w:tcPr>
          <w:p w14:paraId="4065FDB1">
            <w:pPr>
              <w:pStyle w:val="1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2317" w:type="dxa"/>
            <w:vAlign w:val="center"/>
          </w:tcPr>
          <w:p w14:paraId="2714BA69">
            <w:pPr>
              <w:pStyle w:val="1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参加采购活动前3年内，在经营活动中没有重大违法记录</w:t>
            </w:r>
          </w:p>
        </w:tc>
        <w:tc>
          <w:tcPr>
            <w:tcW w:w="5843" w:type="dxa"/>
            <w:vAlign w:val="center"/>
          </w:tcPr>
          <w:p w14:paraId="0AE770C6">
            <w:pPr>
              <w:pStyle w:val="16"/>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参照投标函相关承诺格式内容或出具《承诺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11E3BC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11" w:type="dxa"/>
            <w:vAlign w:val="center"/>
          </w:tcPr>
          <w:p w14:paraId="18CDF0B2">
            <w:pPr>
              <w:pStyle w:val="1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2317" w:type="dxa"/>
            <w:vAlign w:val="center"/>
          </w:tcPr>
          <w:p w14:paraId="7F80A966">
            <w:pPr>
              <w:pStyle w:val="1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信用记录</w:t>
            </w:r>
          </w:p>
        </w:tc>
        <w:tc>
          <w:tcPr>
            <w:tcW w:w="5843" w:type="dxa"/>
            <w:vAlign w:val="center"/>
          </w:tcPr>
          <w:p w14:paraId="2ECEC49F">
            <w:pPr>
              <w:pStyle w:val="16"/>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14:paraId="3F854E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11" w:type="dxa"/>
            <w:vAlign w:val="center"/>
          </w:tcPr>
          <w:p w14:paraId="0367624D">
            <w:pPr>
              <w:pStyle w:val="1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p>
        </w:tc>
        <w:tc>
          <w:tcPr>
            <w:tcW w:w="2317" w:type="dxa"/>
            <w:vAlign w:val="center"/>
          </w:tcPr>
          <w:p w14:paraId="63095433">
            <w:pPr>
              <w:pStyle w:val="1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供应商必须符合法律、行政法规规定的其他条件</w:t>
            </w:r>
          </w:p>
        </w:tc>
        <w:tc>
          <w:tcPr>
            <w:tcW w:w="5843" w:type="dxa"/>
            <w:vAlign w:val="center"/>
          </w:tcPr>
          <w:p w14:paraId="780A899B">
            <w:pPr>
              <w:pStyle w:val="16"/>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单位负责人为同一人或者存在直接控股、管理关系的不同供应商，不得同时参加本采购项目（或采购包）投标（响应）。为本项目提供整体设计、规范编制或者项目管理、监理、检测等服务的供应商，不得再参与本项目投标（响应）。投标函相关承诺要求内容。</w:t>
            </w:r>
          </w:p>
        </w:tc>
      </w:tr>
      <w:tr w14:paraId="760F83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11" w:type="dxa"/>
            <w:vAlign w:val="center"/>
          </w:tcPr>
          <w:p w14:paraId="0BF62C7E">
            <w:pPr>
              <w:pStyle w:val="1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8</w:t>
            </w:r>
          </w:p>
        </w:tc>
        <w:tc>
          <w:tcPr>
            <w:tcW w:w="2317" w:type="dxa"/>
            <w:vAlign w:val="center"/>
          </w:tcPr>
          <w:p w14:paraId="619B022E">
            <w:pPr>
              <w:pStyle w:val="1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落实政府采购政策需满足的资格要求</w:t>
            </w:r>
          </w:p>
        </w:tc>
        <w:tc>
          <w:tcPr>
            <w:tcW w:w="5843" w:type="dxa"/>
            <w:vAlign w:val="center"/>
          </w:tcPr>
          <w:p w14:paraId="140D178B">
            <w:pPr>
              <w:pStyle w:val="16"/>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本项目整体专门面向中小企业采购。</w:t>
            </w:r>
          </w:p>
        </w:tc>
      </w:tr>
      <w:tr w14:paraId="175042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11" w:type="dxa"/>
            <w:vAlign w:val="center"/>
          </w:tcPr>
          <w:p w14:paraId="782037C8">
            <w:pPr>
              <w:pStyle w:val="1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9</w:t>
            </w:r>
          </w:p>
        </w:tc>
        <w:tc>
          <w:tcPr>
            <w:tcW w:w="2317" w:type="dxa"/>
            <w:vAlign w:val="center"/>
          </w:tcPr>
          <w:p w14:paraId="214B283A">
            <w:pPr>
              <w:pStyle w:val="1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特定的资格要求</w:t>
            </w:r>
          </w:p>
        </w:tc>
        <w:tc>
          <w:tcPr>
            <w:tcW w:w="5843" w:type="dxa"/>
            <w:vAlign w:val="center"/>
          </w:tcPr>
          <w:p w14:paraId="7CB93A42">
            <w:pPr>
              <w:pStyle w:val="16"/>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2"/>
                <w:highlight w:val="none"/>
                <w:lang w:val="en-US" w:eastAsia="zh-CN"/>
                <w14:textFill>
                  <w14:solidFill>
                    <w14:schemeClr w14:val="tx1"/>
                  </w14:solidFill>
                </w14:textFill>
              </w:rPr>
              <w:t>供应商须提供具有在有效期内的《劳务派遣经营许可证》复印件并加盖公章，如国家另有规定的适用其规定并由供应商出具相关证明材料。</w:t>
            </w:r>
          </w:p>
        </w:tc>
      </w:tr>
    </w:tbl>
    <w:p w14:paraId="5F65CF13">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表二符合性审查表：</w:t>
      </w:r>
    </w:p>
    <w:p w14:paraId="6FFA9222">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阳江市第二中学食堂劳务服务采购项目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2"/>
        <w:tblW w:w="9185"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1826"/>
        <w:gridCol w:w="6469"/>
      </w:tblGrid>
      <w:tr w14:paraId="4253A2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center"/>
          </w:tcPr>
          <w:p w14:paraId="4CA79098">
            <w:pPr>
              <w:pStyle w:val="1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826" w:type="dxa"/>
            <w:vAlign w:val="center"/>
          </w:tcPr>
          <w:p w14:paraId="00DA20F2">
            <w:pPr>
              <w:pStyle w:val="1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评审点要求概况</w:t>
            </w:r>
          </w:p>
        </w:tc>
        <w:tc>
          <w:tcPr>
            <w:tcW w:w="6469" w:type="dxa"/>
            <w:vAlign w:val="center"/>
          </w:tcPr>
          <w:p w14:paraId="5522BA7F">
            <w:pPr>
              <w:pStyle w:val="1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评审点具体描述</w:t>
            </w:r>
          </w:p>
        </w:tc>
      </w:tr>
      <w:tr w14:paraId="44E0F7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center"/>
          </w:tcPr>
          <w:p w14:paraId="5744BE8E">
            <w:pPr>
              <w:pStyle w:val="1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826" w:type="dxa"/>
            <w:vAlign w:val="center"/>
          </w:tcPr>
          <w:p w14:paraId="52909F18">
            <w:pPr>
              <w:pStyle w:val="1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合同履行期限须满足要求</w:t>
            </w:r>
          </w:p>
        </w:tc>
        <w:tc>
          <w:tcPr>
            <w:tcW w:w="6469" w:type="dxa"/>
            <w:vAlign w:val="center"/>
          </w:tcPr>
          <w:p w14:paraId="747420EA">
            <w:pPr>
              <w:pStyle w:val="16"/>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自合同签订生效之日起1年。</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少于</w:t>
            </w:r>
            <w:r>
              <w:rPr>
                <w:rFonts w:hint="eastAsia" w:ascii="宋体" w:hAnsi="宋体" w:eastAsia="宋体" w:cs="宋体"/>
                <w:color w:val="000000" w:themeColor="text1"/>
                <w:sz w:val="21"/>
                <w:szCs w:val="21"/>
                <w:highlight w:val="none"/>
                <w:lang w:eastAsia="zh-CN"/>
                <w14:textFill>
                  <w14:solidFill>
                    <w14:schemeClr w14:val="tx1"/>
                  </w14:solidFill>
                </w14:textFill>
              </w:rPr>
              <w:t>该</w:t>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w:t>
            </w:r>
            <w:r>
              <w:rPr>
                <w:rFonts w:hint="eastAsia" w:ascii="宋体" w:hAnsi="宋体" w:eastAsia="宋体" w:cs="宋体"/>
                <w:color w:val="000000" w:themeColor="text1"/>
                <w:sz w:val="21"/>
                <w:szCs w:val="21"/>
                <w:highlight w:val="none"/>
                <w:lang w:eastAsia="zh-CN"/>
                <w14:textFill>
                  <w14:solidFill>
                    <w14:schemeClr w14:val="tx1"/>
                  </w14:solidFill>
                </w14:textFill>
              </w:rPr>
              <w:t>期将作为无效投标处理）</w:t>
            </w:r>
          </w:p>
        </w:tc>
      </w:tr>
      <w:tr w14:paraId="048B9F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center"/>
          </w:tcPr>
          <w:p w14:paraId="37E35B20">
            <w:pPr>
              <w:pStyle w:val="1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826" w:type="dxa"/>
            <w:vAlign w:val="center"/>
          </w:tcPr>
          <w:p w14:paraId="72D720BC">
            <w:pPr>
              <w:pStyle w:val="1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投标报价未超出报价上限</w:t>
            </w:r>
          </w:p>
        </w:tc>
        <w:tc>
          <w:tcPr>
            <w:tcW w:w="6469" w:type="dxa"/>
            <w:vAlign w:val="center"/>
          </w:tcPr>
          <w:p w14:paraId="18C6D04E">
            <w:pPr>
              <w:pStyle w:val="16"/>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管理费按占比率报价：报价范围（0%-7%）（超出该上限的投标报价将作为无效投标处理）</w:t>
            </w:r>
          </w:p>
        </w:tc>
      </w:tr>
      <w:tr w14:paraId="30172F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center"/>
          </w:tcPr>
          <w:p w14:paraId="49CA31A9">
            <w:pPr>
              <w:pStyle w:val="1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826" w:type="dxa"/>
            <w:vAlign w:val="center"/>
          </w:tcPr>
          <w:p w14:paraId="6988FFC4">
            <w:pPr>
              <w:pStyle w:val="1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法定代表人/负责人资格证明书及授权委托书</w:t>
            </w:r>
          </w:p>
        </w:tc>
        <w:tc>
          <w:tcPr>
            <w:tcW w:w="6469" w:type="dxa"/>
            <w:vAlign w:val="center"/>
          </w:tcPr>
          <w:p w14:paraId="4074B0FD">
            <w:pPr>
              <w:pStyle w:val="16"/>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提供法定代表人/负责人资格证明书及授权委托书</w:t>
            </w:r>
          </w:p>
        </w:tc>
      </w:tr>
      <w:tr w14:paraId="3DD7F0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0" w:hRule="atLeast"/>
          <w:jc w:val="center"/>
        </w:trPr>
        <w:tc>
          <w:tcPr>
            <w:tcW w:w="890" w:type="dxa"/>
            <w:vAlign w:val="center"/>
          </w:tcPr>
          <w:p w14:paraId="43892FF9">
            <w:pPr>
              <w:pStyle w:val="1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826" w:type="dxa"/>
            <w:vAlign w:val="center"/>
          </w:tcPr>
          <w:p w14:paraId="18B6449E">
            <w:pPr>
              <w:pStyle w:val="1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其他要求</w:t>
            </w:r>
          </w:p>
        </w:tc>
        <w:tc>
          <w:tcPr>
            <w:tcW w:w="6469" w:type="dxa"/>
            <w:vAlign w:val="center"/>
          </w:tcPr>
          <w:p w14:paraId="395134D4">
            <w:pPr>
              <w:pStyle w:val="16"/>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按投标资料清单中规定提供“必须提交”的文件资料</w:t>
            </w:r>
          </w:p>
        </w:tc>
      </w:tr>
    </w:tbl>
    <w:p w14:paraId="17A0B365">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2.投标文件澄清</w:t>
      </w:r>
    </w:p>
    <w:p w14:paraId="076E4B1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2.1对于投标文件中含义不明确、同类问题表述不一致或者有明显文字和计算错误的内容，评标委员会应当在评审过程中发起澄清，要求投标人针对价格或内容做出必要的澄清、说明或补正。</w:t>
      </w:r>
    </w:p>
    <w:p w14:paraId="133DACA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投标人需在规定时间内完成澄清（响应），并加盖</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章。</w:t>
      </w:r>
    </w:p>
    <w:p w14:paraId="58573AB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若因投标人联系方式错误未接收短信、未接听电话或超时未进行澄清（响应）造成的不利后果由供应商自行承担。投标人的澄清、说明或者补正不得超出投标文件的范围或者改变投标文件的实质性内容。</w:t>
      </w:r>
    </w:p>
    <w:p w14:paraId="32803D7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2.2评标委员会不接受投标人主动提出的澄清、说明或补正。</w:t>
      </w:r>
    </w:p>
    <w:p w14:paraId="311E22C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2.3评标委员会对投标人提交的澄清、说明或补正有疑问的，可以要求投标人进一步澄清、说明或补正。</w:t>
      </w:r>
    </w:p>
    <w:p w14:paraId="32DB6408">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3.详细评审</w:t>
      </w:r>
    </w:p>
    <w:p w14:paraId="1E3E99BB">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阳江市第二中学食堂劳务服务采购项目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7"/>
        <w:gridCol w:w="1604"/>
        <w:gridCol w:w="6460"/>
      </w:tblGrid>
      <w:tr w14:paraId="09CC28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Align w:val="top"/>
          </w:tcPr>
          <w:p w14:paraId="42BDA5BD">
            <w:pPr>
              <w:pStyle w:val="16"/>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评审因素</w:t>
            </w:r>
          </w:p>
        </w:tc>
        <w:tc>
          <w:tcPr>
            <w:tcW w:w="8064" w:type="dxa"/>
            <w:gridSpan w:val="2"/>
            <w:vAlign w:val="top"/>
          </w:tcPr>
          <w:p w14:paraId="17B11D50">
            <w:pPr>
              <w:pStyle w:val="16"/>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评审标准</w:t>
            </w:r>
          </w:p>
        </w:tc>
      </w:tr>
      <w:tr w14:paraId="524DA7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Align w:val="top"/>
          </w:tcPr>
          <w:p w14:paraId="3FBC5946">
            <w:pPr>
              <w:pStyle w:val="16"/>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分值构成</w:t>
            </w:r>
          </w:p>
        </w:tc>
        <w:tc>
          <w:tcPr>
            <w:tcW w:w="8064" w:type="dxa"/>
            <w:gridSpan w:val="2"/>
            <w:vAlign w:val="top"/>
          </w:tcPr>
          <w:p w14:paraId="001D0D26">
            <w:pPr>
              <w:pStyle w:val="16"/>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商务部分</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.0分</w:t>
            </w:r>
          </w:p>
          <w:p w14:paraId="533EC242">
            <w:pPr>
              <w:pStyle w:val="16"/>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技术部分60.0分</w:t>
            </w:r>
          </w:p>
          <w:p w14:paraId="75F6CE03">
            <w:pPr>
              <w:pStyle w:val="16"/>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报价得分</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.0分</w:t>
            </w:r>
          </w:p>
        </w:tc>
      </w:tr>
      <w:tr w14:paraId="670D63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restart"/>
            <w:vAlign w:val="top"/>
          </w:tcPr>
          <w:p w14:paraId="3701E185">
            <w:pPr>
              <w:pStyle w:val="16"/>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技术部分</w:t>
            </w:r>
          </w:p>
        </w:tc>
        <w:tc>
          <w:tcPr>
            <w:tcW w:w="1604" w:type="dxa"/>
            <w:shd w:val="clear" w:color="auto" w:fill="auto"/>
            <w:vAlign w:val="center"/>
          </w:tcPr>
          <w:p w14:paraId="1A33EAE1">
            <w:pPr>
              <w:keepNext w:val="0"/>
              <w:keepLines w:val="0"/>
              <w:pageBreakBefore w:val="0"/>
              <w:widowControl/>
              <w:wordWrap/>
              <w:overflowPunct/>
              <w:topLinePunct w:val="0"/>
              <w:bidi w:val="0"/>
              <w:snapToGrid/>
              <w:spacing w:before="0" w:beforeLines="20" w:line="320" w:lineRule="exact"/>
              <w:jc w:val="center"/>
              <w:rPr>
                <w:rFonts w:hint="eastAsia" w:ascii="宋体" w:hAnsi="宋体" w:eastAsia="宋体" w:cs="宋体"/>
                <w:snapToGrid/>
                <w:color w:val="000000" w:themeColor="text1"/>
                <w:highlight w:val="none"/>
                <w:lang w:bidi="zh-CN"/>
                <w14:textFill>
                  <w14:solidFill>
                    <w14:schemeClr w14:val="tx1"/>
                  </w14:solidFill>
                </w14:textFill>
              </w:rPr>
            </w:pPr>
            <w:r>
              <w:rPr>
                <w:rFonts w:hint="eastAsia" w:ascii="宋体" w:hAnsi="宋体" w:eastAsia="宋体" w:cs="宋体"/>
                <w:snapToGrid/>
                <w:color w:val="000000" w:themeColor="text1"/>
                <w:highlight w:val="none"/>
                <w:lang w:bidi="zh-CN"/>
                <w14:textFill>
                  <w14:solidFill>
                    <w14:schemeClr w14:val="tx1"/>
                  </w14:solidFill>
                </w14:textFill>
              </w:rPr>
              <w:t>服务方案</w:t>
            </w:r>
          </w:p>
          <w:p w14:paraId="1A0DC74C">
            <w:pPr>
              <w:keepNext w:val="0"/>
              <w:keepLines w:val="0"/>
              <w:pageBreakBefore w:val="0"/>
              <w:widowControl/>
              <w:wordWrap/>
              <w:overflowPunct/>
              <w:topLinePunct w:val="0"/>
              <w:bidi w:val="0"/>
              <w:snapToGrid/>
              <w:spacing w:before="0" w:beforeLines="20"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snapToGrid/>
                <w:color w:val="000000" w:themeColor="text1"/>
                <w:highlight w:val="none"/>
                <w:lang w:val="en-US" w:bidi="zh-CN"/>
                <w14:textFill>
                  <w14:solidFill>
                    <w14:schemeClr w14:val="tx1"/>
                  </w14:solidFill>
                </w14:textFill>
              </w:rPr>
              <w:t>15</w:t>
            </w:r>
            <w:r>
              <w:rPr>
                <w:rFonts w:hint="eastAsia" w:ascii="宋体" w:hAnsi="宋体" w:eastAsia="宋体" w:cs="宋体"/>
                <w:snapToGrid/>
                <w:color w:val="000000" w:themeColor="text1"/>
                <w:highlight w:val="none"/>
                <w:lang w:bidi="zh-CN"/>
                <w14:textFill>
                  <w14:solidFill>
                    <w14:schemeClr w14:val="tx1"/>
                  </w14:solidFill>
                </w14:textFill>
              </w:rPr>
              <w:t>.0分）</w:t>
            </w:r>
          </w:p>
        </w:tc>
        <w:tc>
          <w:tcPr>
            <w:tcW w:w="6460" w:type="dxa"/>
            <w:shd w:val="clear" w:color="auto" w:fill="auto"/>
            <w:vAlign w:val="center"/>
          </w:tcPr>
          <w:p w14:paraId="4102E84B">
            <w:pPr>
              <w:keepNext w:val="0"/>
              <w:keepLines w:val="0"/>
              <w:pageBreakBefore w:val="0"/>
              <w:widowControl/>
              <w:wordWrap/>
              <w:overflowPunct/>
              <w:topLinePunct w:val="0"/>
              <w:bidi w:val="0"/>
              <w:snapToGrid/>
              <w:spacing w:before="0" w:beforeLines="20" w:line="320" w:lineRule="exact"/>
              <w:ind w:left="0" w:left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w:t>
            </w:r>
            <w:r>
              <w:rPr>
                <w:rFonts w:hint="eastAsia" w:ascii="宋体" w:hAnsi="宋体" w:cs="宋体"/>
                <w:color w:val="000000" w:themeColor="text1"/>
                <w:highlight w:val="none"/>
                <w:lang w:val="en-US" w:eastAsia="zh-CN"/>
                <w14:textFill>
                  <w14:solidFill>
                    <w14:schemeClr w14:val="tx1"/>
                  </w14:solidFill>
                </w14:textFill>
              </w:rPr>
              <w:t>投标人</w:t>
            </w:r>
            <w:r>
              <w:rPr>
                <w:rFonts w:hint="eastAsia" w:ascii="宋体" w:hAnsi="宋体" w:eastAsia="宋体" w:cs="宋体"/>
                <w:color w:val="000000" w:themeColor="text1"/>
                <w:highlight w:val="none"/>
                <w:lang w:val="en-US" w:eastAsia="zh-CN"/>
                <w14:textFill>
                  <w14:solidFill>
                    <w14:schemeClr w14:val="tx1"/>
                  </w14:solidFill>
                </w14:textFill>
              </w:rPr>
              <w:t>提供的</w:t>
            </w:r>
            <w:r>
              <w:rPr>
                <w:rFonts w:hint="eastAsia" w:ascii="宋体" w:hAnsi="宋体" w:eastAsia="宋体" w:cs="宋体"/>
                <w:color w:val="000000" w:themeColor="text1"/>
                <w:highlight w:val="none"/>
                <w14:textFill>
                  <w14:solidFill>
                    <w14:schemeClr w14:val="tx1"/>
                  </w14:solidFill>
                </w14:textFill>
              </w:rPr>
              <w:t>针对本项目制定的服务方案进行</w:t>
            </w:r>
            <w:r>
              <w:rPr>
                <w:rFonts w:hint="eastAsia" w:ascii="宋体" w:hAnsi="宋体" w:eastAsia="宋体" w:cs="宋体"/>
                <w:color w:val="000000" w:themeColor="text1"/>
                <w:highlight w:val="none"/>
                <w:lang w:val="en-US" w:eastAsia="zh-CN"/>
                <w14:textFill>
                  <w14:solidFill>
                    <w14:schemeClr w14:val="tx1"/>
                  </w14:solidFill>
                </w14:textFill>
              </w:rPr>
              <w:t>评审</w:t>
            </w:r>
            <w:r>
              <w:rPr>
                <w:rFonts w:hint="eastAsia" w:ascii="宋体" w:hAnsi="宋体" w:eastAsia="宋体" w:cs="宋体"/>
                <w:color w:val="000000" w:themeColor="text1"/>
                <w:highlight w:val="none"/>
                <w14:textFill>
                  <w14:solidFill>
                    <w14:schemeClr w14:val="tx1"/>
                  </w14:solidFill>
                </w14:textFill>
              </w:rPr>
              <w:t>：</w:t>
            </w:r>
          </w:p>
          <w:p w14:paraId="4EF9CB6F">
            <w:pPr>
              <w:keepNext w:val="0"/>
              <w:keepLines w:val="0"/>
              <w:pageBreakBefore w:val="0"/>
              <w:widowControl/>
              <w:wordWrap/>
              <w:overflowPunct/>
              <w:topLinePunct w:val="0"/>
              <w:bidi w:val="0"/>
              <w:snapToGrid/>
              <w:spacing w:before="0" w:beforeLines="20" w:line="320" w:lineRule="exact"/>
              <w:ind w:left="0" w:left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1.服务内容全面具体、服务流程详细、服务架构方案合理，可操作性强，</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优于或满足采购需求的，</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分；</w:t>
            </w:r>
          </w:p>
          <w:p w14:paraId="6E6234D4">
            <w:pPr>
              <w:keepNext w:val="0"/>
              <w:keepLines w:val="0"/>
              <w:pageBreakBefore w:val="0"/>
              <w:widowControl/>
              <w:wordWrap/>
              <w:overflowPunct/>
              <w:topLinePunct w:val="0"/>
              <w:bidi w:val="0"/>
              <w:snapToGrid/>
              <w:spacing w:before="0" w:beforeLines="20" w:line="320" w:lineRule="exact"/>
              <w:ind w:left="0" w:left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2.服务内容较全面、服务流程</w:t>
            </w:r>
            <w:r>
              <w:rPr>
                <w:rFonts w:hint="eastAsia" w:ascii="宋体" w:hAnsi="宋体" w:eastAsia="宋体" w:cs="宋体"/>
                <w:color w:val="000000" w:themeColor="text1"/>
                <w:highlight w:val="none"/>
                <w:lang w:val="en-US" w:eastAsia="zh-CN"/>
                <w14:textFill>
                  <w14:solidFill>
                    <w14:schemeClr w14:val="tx1"/>
                  </w14:solidFill>
                </w14:textFill>
              </w:rPr>
              <w:t>较详细</w:t>
            </w:r>
            <w:r>
              <w:rPr>
                <w:rFonts w:hint="eastAsia" w:ascii="宋体" w:hAnsi="宋体" w:eastAsia="宋体" w:cs="宋体"/>
                <w:color w:val="000000" w:themeColor="text1"/>
                <w:highlight w:val="none"/>
                <w14:textFill>
                  <w14:solidFill>
                    <w14:schemeClr w14:val="tx1"/>
                  </w14:solidFill>
                </w14:textFill>
              </w:rPr>
              <w:t>、服务架构方案</w:t>
            </w:r>
            <w:r>
              <w:rPr>
                <w:rFonts w:hint="eastAsia" w:ascii="宋体" w:hAnsi="宋体" w:eastAsia="宋体" w:cs="宋体"/>
                <w:color w:val="000000" w:themeColor="text1"/>
                <w:highlight w:val="none"/>
                <w:lang w:val="en-US" w:eastAsia="zh-CN"/>
                <w14:textFill>
                  <w14:solidFill>
                    <w14:schemeClr w14:val="tx1"/>
                  </w14:solidFill>
                </w14:textFill>
              </w:rPr>
              <w:t>较合理</w:t>
            </w:r>
            <w:r>
              <w:rPr>
                <w:rFonts w:hint="eastAsia" w:ascii="宋体" w:hAnsi="宋体" w:eastAsia="宋体" w:cs="宋体"/>
                <w:color w:val="000000" w:themeColor="text1"/>
                <w:highlight w:val="none"/>
                <w14:textFill>
                  <w14:solidFill>
                    <w14:schemeClr w14:val="tx1"/>
                  </w14:solidFill>
                </w14:textFill>
              </w:rPr>
              <w:t>，可操作性</w:t>
            </w:r>
            <w:r>
              <w:rPr>
                <w:rFonts w:hint="eastAsia" w:ascii="宋体" w:hAnsi="宋体" w:eastAsia="宋体" w:cs="宋体"/>
                <w:color w:val="000000" w:themeColor="text1"/>
                <w:highlight w:val="none"/>
                <w:lang w:val="en-US" w:eastAsia="zh-CN"/>
                <w14:textFill>
                  <w14:solidFill>
                    <w14:schemeClr w14:val="tx1"/>
                  </w14:solidFill>
                </w14:textFill>
              </w:rPr>
              <w:t>较强</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满足采购需求的，</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eastAsia="宋体" w:cs="宋体"/>
                <w:color w:val="000000" w:themeColor="text1"/>
                <w:highlight w:val="none"/>
                <w:lang w:val="en-US" w:eastAsia="zh-CN"/>
                <w14:textFill>
                  <w14:solidFill>
                    <w14:schemeClr w14:val="tx1"/>
                  </w14:solidFill>
                </w14:textFill>
              </w:rPr>
              <w:t>11</w:t>
            </w:r>
            <w:r>
              <w:rPr>
                <w:rFonts w:hint="eastAsia" w:ascii="宋体" w:hAnsi="宋体" w:eastAsia="宋体" w:cs="宋体"/>
                <w:color w:val="000000" w:themeColor="text1"/>
                <w:highlight w:val="none"/>
                <w14:textFill>
                  <w14:solidFill>
                    <w14:schemeClr w14:val="tx1"/>
                  </w14:solidFill>
                </w14:textFill>
              </w:rPr>
              <w:t>分；</w:t>
            </w:r>
          </w:p>
          <w:p w14:paraId="1C44D74F">
            <w:pPr>
              <w:keepNext w:val="0"/>
              <w:keepLines w:val="0"/>
              <w:pageBreakBefore w:val="0"/>
              <w:widowControl/>
              <w:wordWrap/>
              <w:overflowPunct/>
              <w:topLinePunct w:val="0"/>
              <w:bidi w:val="0"/>
              <w:snapToGrid/>
              <w:spacing w:before="0" w:beforeLines="20" w:line="320" w:lineRule="exact"/>
              <w:ind w:left="0" w:leftChars="0"/>
              <w:jc w:val="left"/>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3.服务内容基本全面、服务流程一般、服务架构方案基本合理，基本可操作，</w:t>
            </w:r>
            <w:r>
              <w:rPr>
                <w:rFonts w:hint="eastAsia" w:ascii="宋体" w:hAnsi="宋体" w:eastAsia="宋体" w:cs="宋体"/>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满足采购需求的，</w:t>
            </w:r>
            <w:r>
              <w:rPr>
                <w:rFonts w:hint="eastAsia" w:ascii="宋体" w:hAnsi="宋体" w:eastAsia="宋体" w:cs="宋体"/>
                <w:color w:val="000000" w:themeColor="text1"/>
                <w:highlight w:val="none"/>
                <w:lang w:val="en-US" w:eastAsia="zh-CN"/>
                <w14:textFill>
                  <w14:solidFill>
                    <w14:schemeClr w14:val="tx1"/>
                  </w14:solidFill>
                </w14:textFill>
              </w:rPr>
              <w:t>得7分；</w:t>
            </w:r>
          </w:p>
          <w:p w14:paraId="386BCA24">
            <w:pPr>
              <w:keepNext w:val="0"/>
              <w:keepLines w:val="0"/>
              <w:pageBreakBefore w:val="0"/>
              <w:widowControl/>
              <w:wordWrap/>
              <w:overflowPunct/>
              <w:topLinePunct w:val="0"/>
              <w:bidi w:val="0"/>
              <w:snapToGrid/>
              <w:spacing w:before="0" w:beforeLines="20" w:line="320" w:lineRule="exact"/>
              <w:ind w:left="0" w:leftChars="0"/>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.服务内容不全面、服务流程</w:t>
            </w:r>
            <w:r>
              <w:rPr>
                <w:rFonts w:hint="eastAsia" w:ascii="宋体" w:hAnsi="宋体" w:eastAsia="宋体" w:cs="宋体"/>
                <w:color w:val="000000" w:themeColor="text1"/>
                <w:highlight w:val="none"/>
                <w:lang w:val="en-US" w:eastAsia="zh-CN"/>
                <w14:textFill>
                  <w14:solidFill>
                    <w14:schemeClr w14:val="tx1"/>
                  </w14:solidFill>
                </w14:textFill>
              </w:rPr>
              <w:t>粗略</w:t>
            </w:r>
            <w:r>
              <w:rPr>
                <w:rFonts w:hint="eastAsia" w:ascii="宋体" w:hAnsi="宋体" w:eastAsia="宋体" w:cs="宋体"/>
                <w:color w:val="000000" w:themeColor="text1"/>
                <w:highlight w:val="none"/>
                <w14:textFill>
                  <w14:solidFill>
                    <w14:schemeClr w14:val="tx1"/>
                  </w14:solidFill>
                </w14:textFill>
              </w:rPr>
              <w:t>、服务架构方案不合理，可操作性较差，</w:t>
            </w:r>
            <w:r>
              <w:rPr>
                <w:rFonts w:hint="eastAsia" w:ascii="宋体" w:hAnsi="宋体" w:eastAsia="宋体" w:cs="宋体"/>
                <w:color w:val="000000" w:themeColor="text1"/>
                <w:sz w:val="21"/>
                <w:szCs w:val="21"/>
                <w:highlight w:val="none"/>
                <w:lang w:val="en-US" w:eastAsia="zh-CN"/>
                <w14:textFill>
                  <w14:solidFill>
                    <w14:schemeClr w14:val="tx1"/>
                  </w14:solidFill>
                </w14:textFill>
              </w:rPr>
              <w:t>难以满足采购需求的，</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分</w:t>
            </w:r>
            <w:r>
              <w:rPr>
                <w:rFonts w:hint="eastAsia" w:ascii="宋体" w:hAnsi="宋体" w:eastAsia="宋体" w:cs="宋体"/>
                <w:color w:val="000000" w:themeColor="text1"/>
                <w:highlight w:val="none"/>
                <w:lang w:eastAsia="zh-CN"/>
                <w14:textFill>
                  <w14:solidFill>
                    <w14:schemeClr w14:val="tx1"/>
                  </w14:solidFill>
                </w14:textFill>
              </w:rPr>
              <w:t>；</w:t>
            </w:r>
          </w:p>
          <w:p w14:paraId="20119803">
            <w:pPr>
              <w:keepNext w:val="0"/>
              <w:keepLines w:val="0"/>
              <w:pageBreakBefore w:val="0"/>
              <w:widowControl/>
              <w:wordWrap/>
              <w:overflowPunct/>
              <w:topLinePunct w:val="0"/>
              <w:bidi w:val="0"/>
              <w:snapToGrid/>
              <w:spacing w:before="0" w:beforeLines="20" w:line="320" w:lineRule="exact"/>
              <w:ind w:left="0" w:leftChars="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不提供不得分</w:t>
            </w:r>
            <w:r>
              <w:rPr>
                <w:rFonts w:hint="eastAsia" w:ascii="宋体" w:hAnsi="宋体" w:eastAsia="宋体" w:cs="宋体"/>
                <w:color w:val="000000" w:themeColor="text1"/>
                <w:highlight w:val="none"/>
                <w:lang w:eastAsia="zh-CN"/>
                <w14:textFill>
                  <w14:solidFill>
                    <w14:schemeClr w14:val="tx1"/>
                  </w14:solidFill>
                </w14:textFill>
              </w:rPr>
              <w:t>。</w:t>
            </w:r>
          </w:p>
        </w:tc>
      </w:tr>
      <w:tr w14:paraId="537CC7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continue"/>
            <w:vAlign w:val="top"/>
          </w:tcPr>
          <w:p w14:paraId="7C1CFE8F">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604" w:type="dxa"/>
            <w:shd w:val="clear" w:color="auto" w:fill="auto"/>
            <w:vAlign w:val="center"/>
          </w:tcPr>
          <w:p w14:paraId="79FFE88B">
            <w:pPr>
              <w:keepNext w:val="0"/>
              <w:keepLines w:val="0"/>
              <w:pageBreakBefore w:val="0"/>
              <w:widowControl/>
              <w:wordWrap/>
              <w:overflowPunct/>
              <w:topLinePunct w:val="0"/>
              <w:bidi w:val="0"/>
              <w:snapToGrid/>
              <w:spacing w:before="0" w:beforeLines="20" w:line="320" w:lineRule="exact"/>
              <w:jc w:val="center"/>
              <w:rPr>
                <w:rFonts w:hint="eastAsia" w:ascii="宋体" w:hAnsi="宋体" w:eastAsia="宋体" w:cs="宋体"/>
                <w:snapToGrid/>
                <w:color w:val="000000" w:themeColor="text1"/>
                <w:highlight w:val="none"/>
                <w:lang w:bidi="zh-CN"/>
                <w14:textFill>
                  <w14:solidFill>
                    <w14:schemeClr w14:val="tx1"/>
                  </w14:solidFill>
                </w14:textFill>
              </w:rPr>
            </w:pPr>
            <w:r>
              <w:rPr>
                <w:rFonts w:hint="eastAsia" w:ascii="宋体" w:hAnsi="宋体" w:eastAsia="宋体" w:cs="宋体"/>
                <w:snapToGrid/>
                <w:color w:val="000000" w:themeColor="text1"/>
                <w:highlight w:val="none"/>
                <w:lang w:bidi="zh-CN"/>
                <w14:textFill>
                  <w14:solidFill>
                    <w14:schemeClr w14:val="tx1"/>
                  </w14:solidFill>
                </w14:textFill>
              </w:rPr>
              <w:t>人员管理方案</w:t>
            </w:r>
          </w:p>
          <w:p w14:paraId="5CEC520F">
            <w:pPr>
              <w:keepNext w:val="0"/>
              <w:keepLines w:val="0"/>
              <w:pageBreakBefore w:val="0"/>
              <w:widowControl/>
              <w:wordWrap/>
              <w:overflowPunct/>
              <w:topLinePunct w:val="0"/>
              <w:bidi w:val="0"/>
              <w:snapToGrid/>
              <w:spacing w:before="0" w:beforeLines="20"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snapToGrid/>
                <w:color w:val="000000" w:themeColor="text1"/>
                <w:highlight w:val="none"/>
                <w:lang w:val="en-US" w:eastAsia="zh-CN" w:bidi="zh-CN"/>
                <w14:textFill>
                  <w14:solidFill>
                    <w14:schemeClr w14:val="tx1"/>
                  </w14:solidFill>
                </w14:textFill>
              </w:rPr>
              <w:t>15.0分）</w:t>
            </w:r>
          </w:p>
        </w:tc>
        <w:tc>
          <w:tcPr>
            <w:tcW w:w="6460" w:type="dxa"/>
            <w:shd w:val="clear" w:color="auto" w:fill="auto"/>
            <w:vAlign w:val="center"/>
          </w:tcPr>
          <w:p w14:paraId="48F8CF8C">
            <w:pPr>
              <w:keepNext w:val="0"/>
              <w:keepLines w:val="0"/>
              <w:pageBreakBefore w:val="0"/>
              <w:widowControl/>
              <w:wordWrap/>
              <w:overflowPunct/>
              <w:topLinePunct w:val="0"/>
              <w:bidi w:val="0"/>
              <w:snapToGrid/>
              <w:spacing w:before="0" w:beforeLines="20" w:line="320" w:lineRule="exact"/>
              <w:ind w:left="0" w:left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w:t>
            </w:r>
            <w:r>
              <w:rPr>
                <w:rFonts w:hint="eastAsia" w:ascii="宋体" w:hAnsi="宋体" w:cs="宋体"/>
                <w:color w:val="000000" w:themeColor="text1"/>
                <w:highlight w:val="none"/>
                <w:lang w:val="en-US" w:eastAsia="zh-CN"/>
                <w14:textFill>
                  <w14:solidFill>
                    <w14:schemeClr w14:val="tx1"/>
                  </w14:solidFill>
                </w14:textFill>
              </w:rPr>
              <w:t>投标人</w:t>
            </w:r>
            <w:r>
              <w:rPr>
                <w:rFonts w:hint="eastAsia" w:ascii="宋体" w:hAnsi="宋体" w:eastAsia="宋体" w:cs="宋体"/>
                <w:color w:val="000000" w:themeColor="text1"/>
                <w:highlight w:val="none"/>
                <w:lang w:val="en-US" w:eastAsia="zh-CN"/>
                <w14:textFill>
                  <w14:solidFill>
                    <w14:schemeClr w14:val="tx1"/>
                  </w14:solidFill>
                </w14:textFill>
              </w:rPr>
              <w:t>提供的</w:t>
            </w:r>
            <w:r>
              <w:rPr>
                <w:rFonts w:hint="eastAsia" w:ascii="宋体" w:hAnsi="宋体" w:eastAsia="宋体" w:cs="宋体"/>
                <w:color w:val="000000" w:themeColor="text1"/>
                <w:highlight w:val="none"/>
                <w14:textFill>
                  <w14:solidFill>
                    <w14:schemeClr w14:val="tx1"/>
                  </w14:solidFill>
                </w14:textFill>
              </w:rPr>
              <w:t>派遣人员管理方案（包括但不限于对所派遣各工种劳务人员的招聘流程、调配及人员档案、薪酬管理</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培训</w:t>
            </w:r>
            <w:r>
              <w:rPr>
                <w:rFonts w:hint="eastAsia" w:ascii="宋体" w:hAnsi="宋体" w:eastAsia="宋体" w:cs="宋体"/>
                <w:color w:val="000000" w:themeColor="text1"/>
                <w:highlight w:val="none"/>
                <w14:textFill>
                  <w14:solidFill>
                    <w14:schemeClr w14:val="tx1"/>
                  </w14:solidFill>
                </w14:textFill>
              </w:rPr>
              <w:t>等）进行</w:t>
            </w:r>
            <w:r>
              <w:rPr>
                <w:rFonts w:hint="eastAsia" w:ascii="宋体" w:hAnsi="宋体" w:eastAsia="宋体" w:cs="宋体"/>
                <w:color w:val="000000" w:themeColor="text1"/>
                <w:highlight w:val="none"/>
                <w:lang w:val="en-US" w:eastAsia="zh-CN"/>
                <w14:textFill>
                  <w14:solidFill>
                    <w14:schemeClr w14:val="tx1"/>
                  </w14:solidFill>
                </w14:textFill>
              </w:rPr>
              <w:t>评审：</w:t>
            </w:r>
          </w:p>
          <w:p w14:paraId="40049A9C">
            <w:pPr>
              <w:keepNext w:val="0"/>
              <w:keepLines w:val="0"/>
              <w:pageBreakBefore w:val="0"/>
              <w:widowControl/>
              <w:wordWrap/>
              <w:overflowPunct/>
              <w:topLinePunct w:val="0"/>
              <w:bidi w:val="0"/>
              <w:snapToGrid/>
              <w:spacing w:before="0" w:beforeLines="20" w:line="320" w:lineRule="exact"/>
              <w:ind w:left="0" w:left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spacing w:val="20"/>
                <w:sz w:val="21"/>
                <w:highlight w:val="none"/>
                <w14:textFill>
                  <w14:solidFill>
                    <w14:schemeClr w14:val="tx1"/>
                  </w14:solidFill>
                </w14:textFill>
              </w:rPr>
              <w:t>人员管理方案全面、科学、合理、针对性强，非常有利于项目实施需要，</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优于或满足采购需求的，</w:t>
            </w:r>
            <w:r>
              <w:rPr>
                <w:rFonts w:hint="eastAsia" w:ascii="宋体" w:hAnsi="宋体" w:eastAsia="宋体" w:cs="宋体"/>
                <w:color w:val="000000" w:themeColor="text1"/>
                <w:spacing w:val="20"/>
                <w:sz w:val="21"/>
                <w:highlight w:val="none"/>
                <w14:textFill>
                  <w14:solidFill>
                    <w14:schemeClr w14:val="tx1"/>
                  </w14:solidFill>
                </w14:textFill>
              </w:rPr>
              <w:t>得</w:t>
            </w:r>
            <w:r>
              <w:rPr>
                <w:rFonts w:hint="eastAsia" w:ascii="宋体" w:hAnsi="宋体" w:eastAsia="宋体" w:cs="宋体"/>
                <w:color w:val="000000" w:themeColor="text1"/>
                <w:spacing w:val="20"/>
                <w:sz w:val="21"/>
                <w:highlight w:val="none"/>
                <w:lang w:val="en-US" w:eastAsia="zh-CN"/>
                <w14:textFill>
                  <w14:solidFill>
                    <w14:schemeClr w14:val="tx1"/>
                  </w14:solidFill>
                </w14:textFill>
              </w:rPr>
              <w:t>15</w:t>
            </w:r>
            <w:r>
              <w:rPr>
                <w:rFonts w:hint="eastAsia" w:ascii="宋体" w:hAnsi="宋体" w:eastAsia="宋体" w:cs="宋体"/>
                <w:color w:val="000000" w:themeColor="text1"/>
                <w:spacing w:val="20"/>
                <w:sz w:val="21"/>
                <w:highlight w:val="none"/>
                <w14:textFill>
                  <w14:solidFill>
                    <w14:schemeClr w14:val="tx1"/>
                  </w14:solidFill>
                </w14:textFill>
              </w:rPr>
              <w:t>分</w:t>
            </w:r>
            <w:r>
              <w:rPr>
                <w:rFonts w:hint="eastAsia" w:ascii="宋体" w:hAnsi="宋体" w:eastAsia="宋体" w:cs="宋体"/>
                <w:color w:val="000000" w:themeColor="text1"/>
                <w:highlight w:val="none"/>
                <w14:textFill>
                  <w14:solidFill>
                    <w14:schemeClr w14:val="tx1"/>
                  </w14:solidFill>
                </w14:textFill>
              </w:rPr>
              <w:t>；</w:t>
            </w:r>
          </w:p>
          <w:p w14:paraId="2477E4FC">
            <w:pPr>
              <w:keepNext w:val="0"/>
              <w:keepLines w:val="0"/>
              <w:pageBreakBefore w:val="0"/>
              <w:widowControl/>
              <w:wordWrap/>
              <w:overflowPunct/>
              <w:topLinePunct w:val="0"/>
              <w:bidi w:val="0"/>
              <w:snapToGrid/>
              <w:spacing w:before="0" w:beforeLines="20" w:line="320" w:lineRule="exact"/>
              <w:ind w:left="0" w:leftChars="0"/>
              <w:jc w:val="left"/>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2.人员管理方案较全面、较科学、较合理、针对性较强，较能满足项目实施需要，</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满足采购需求的</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得11分；</w:t>
            </w:r>
          </w:p>
          <w:p w14:paraId="521E4B14">
            <w:pPr>
              <w:keepNext w:val="0"/>
              <w:keepLines w:val="0"/>
              <w:pageBreakBefore w:val="0"/>
              <w:widowControl/>
              <w:wordWrap/>
              <w:overflowPunct/>
              <w:topLinePunct w:val="0"/>
              <w:bidi w:val="0"/>
              <w:snapToGrid/>
              <w:spacing w:before="0" w:beforeLines="20" w:line="320" w:lineRule="exact"/>
              <w:ind w:left="0" w:left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人员管理方案基本全面、基本科学合理，</w:t>
            </w:r>
            <w:r>
              <w:rPr>
                <w:rFonts w:hint="eastAsia" w:ascii="宋体" w:hAnsi="宋体" w:eastAsia="宋体" w:cs="宋体"/>
                <w:color w:val="000000" w:themeColor="text1"/>
                <w:highlight w:val="none"/>
                <w:lang w:val="en-US" w:eastAsia="zh-CN"/>
                <w14:textFill>
                  <w14:solidFill>
                    <w14:schemeClr w14:val="tx1"/>
                  </w14:solidFill>
                </w14:textFill>
              </w:rPr>
              <w:t>具有</w:t>
            </w:r>
            <w:r>
              <w:rPr>
                <w:rFonts w:hint="eastAsia" w:ascii="宋体" w:hAnsi="宋体" w:eastAsia="宋体" w:cs="宋体"/>
                <w:color w:val="000000" w:themeColor="text1"/>
                <w:highlight w:val="none"/>
                <w14:textFill>
                  <w14:solidFill>
                    <w14:schemeClr w14:val="tx1"/>
                  </w14:solidFill>
                </w14:textFill>
              </w:rPr>
              <w:t>针对性，基本满足项目实施需要，</w:t>
            </w:r>
            <w:r>
              <w:rPr>
                <w:rFonts w:hint="eastAsia" w:ascii="宋体" w:hAnsi="宋体" w:eastAsia="宋体" w:cs="宋体"/>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满足采购需求的，</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eastAsia="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分；</w:t>
            </w:r>
          </w:p>
          <w:p w14:paraId="041A53E5">
            <w:pPr>
              <w:keepNext w:val="0"/>
              <w:keepLines w:val="0"/>
              <w:pageBreakBefore w:val="0"/>
              <w:widowControl/>
              <w:wordWrap/>
              <w:overflowPunct/>
              <w:topLinePunct w:val="0"/>
              <w:bidi w:val="0"/>
              <w:snapToGrid/>
              <w:spacing w:before="0" w:beforeLines="20" w:line="320" w:lineRule="exact"/>
              <w:ind w:left="0" w:leftChars="0"/>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人员管理方案不全面、不太科学，无针对性，难以满足项目实施需要，得</w:t>
            </w: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分</w:t>
            </w:r>
            <w:r>
              <w:rPr>
                <w:rFonts w:hint="eastAsia" w:ascii="宋体" w:hAnsi="宋体" w:eastAsia="宋体" w:cs="宋体"/>
                <w:color w:val="000000" w:themeColor="text1"/>
                <w:highlight w:val="none"/>
                <w:lang w:eastAsia="zh-CN"/>
                <w14:textFill>
                  <w14:solidFill>
                    <w14:schemeClr w14:val="tx1"/>
                  </w14:solidFill>
                </w14:textFill>
              </w:rPr>
              <w:t>；</w:t>
            </w:r>
          </w:p>
          <w:p w14:paraId="1D02FDFE">
            <w:pPr>
              <w:keepNext w:val="0"/>
              <w:keepLines w:val="0"/>
              <w:pageBreakBefore w:val="0"/>
              <w:widowControl/>
              <w:wordWrap/>
              <w:overflowPunct/>
              <w:topLinePunct w:val="0"/>
              <w:bidi w:val="0"/>
              <w:snapToGrid/>
              <w:spacing w:before="0" w:beforeLines="20" w:line="320" w:lineRule="exact"/>
              <w:ind w:left="0" w:leftChars="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不提供不得分</w:t>
            </w:r>
            <w:r>
              <w:rPr>
                <w:rFonts w:hint="eastAsia" w:ascii="宋体" w:hAnsi="宋体" w:eastAsia="宋体" w:cs="宋体"/>
                <w:color w:val="000000" w:themeColor="text1"/>
                <w:highlight w:val="none"/>
                <w:lang w:eastAsia="zh-CN"/>
                <w14:textFill>
                  <w14:solidFill>
                    <w14:schemeClr w14:val="tx1"/>
                  </w14:solidFill>
                </w14:textFill>
              </w:rPr>
              <w:t>。</w:t>
            </w:r>
          </w:p>
        </w:tc>
      </w:tr>
      <w:tr w14:paraId="647BC1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continue"/>
            <w:vAlign w:val="top"/>
          </w:tcPr>
          <w:p w14:paraId="755FC025">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604" w:type="dxa"/>
            <w:shd w:val="clear" w:color="auto" w:fill="auto"/>
            <w:vAlign w:val="center"/>
          </w:tcPr>
          <w:p w14:paraId="05505F21">
            <w:pPr>
              <w:keepNext w:val="0"/>
              <w:keepLines w:val="0"/>
              <w:pageBreakBefore w:val="0"/>
              <w:widowControl/>
              <w:wordWrap/>
              <w:overflowPunct/>
              <w:topLinePunct w:val="0"/>
              <w:bidi w:val="0"/>
              <w:snapToGrid/>
              <w:spacing w:before="0" w:beforeLines="20"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服务质量保证方案及措施</w:t>
            </w:r>
          </w:p>
          <w:p w14:paraId="54443305">
            <w:pPr>
              <w:keepNext w:val="0"/>
              <w:keepLines w:val="0"/>
              <w:pageBreakBefore w:val="0"/>
              <w:widowControl/>
              <w:wordWrap/>
              <w:overflowPunct/>
              <w:topLinePunct w:val="0"/>
              <w:bidi w:val="0"/>
              <w:snapToGrid/>
              <w:spacing w:before="0" w:beforeLines="20"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15.0分）</w:t>
            </w:r>
          </w:p>
        </w:tc>
        <w:tc>
          <w:tcPr>
            <w:tcW w:w="6460" w:type="dxa"/>
            <w:shd w:val="clear" w:color="auto" w:fill="auto"/>
            <w:vAlign w:val="center"/>
          </w:tcPr>
          <w:p w14:paraId="27C14F66">
            <w:pPr>
              <w:keepNext w:val="0"/>
              <w:keepLines w:val="0"/>
              <w:pageBreakBefore w:val="0"/>
              <w:widowControl/>
              <w:wordWrap/>
              <w:overflowPunct/>
              <w:topLinePunct w:val="0"/>
              <w:bidi w:val="0"/>
              <w:snapToGrid/>
              <w:spacing w:before="0" w:beforeLines="20" w:line="320" w:lineRule="exact"/>
              <w:ind w:left="0" w:leftChars="0"/>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w:t>
            </w:r>
            <w:r>
              <w:rPr>
                <w:rFonts w:hint="eastAsia" w:ascii="宋体" w:hAnsi="宋体" w:cs="宋体"/>
                <w:color w:val="000000" w:themeColor="text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highlight w:val="none"/>
                <w14:textFill>
                  <w14:solidFill>
                    <w14:schemeClr w14:val="tx1"/>
                  </w14:solidFill>
                </w14:textFill>
              </w:rPr>
              <w:t>服务质量保证方案及措施</w:t>
            </w:r>
            <w:r>
              <w:rPr>
                <w:rFonts w:hint="eastAsia" w:ascii="宋体" w:hAnsi="宋体" w:eastAsia="宋体" w:cs="宋体"/>
                <w:color w:val="000000" w:themeColor="text1"/>
                <w:sz w:val="21"/>
                <w:szCs w:val="21"/>
                <w:highlight w:val="none"/>
                <w14:textFill>
                  <w14:solidFill>
                    <w14:schemeClr w14:val="tx1"/>
                  </w14:solidFill>
                </w14:textFill>
              </w:rPr>
              <w:t>进行</w:t>
            </w:r>
            <w:r>
              <w:rPr>
                <w:rFonts w:hint="eastAsia" w:ascii="宋体" w:hAnsi="宋体" w:eastAsia="宋体" w:cs="宋体"/>
                <w:color w:val="000000" w:themeColor="text1"/>
                <w:highlight w:val="none"/>
                <w:lang w:val="en-US" w:eastAsia="zh-CN"/>
                <w14:textFill>
                  <w14:solidFill>
                    <w14:schemeClr w14:val="tx1"/>
                  </w14:solidFill>
                </w14:textFill>
              </w:rPr>
              <w:t>评审</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0D687E8">
            <w:pPr>
              <w:keepNext w:val="0"/>
              <w:keepLines w:val="0"/>
              <w:pageBreakBefore w:val="0"/>
              <w:widowControl/>
              <w:wordWrap/>
              <w:overflowPunct/>
              <w:topLinePunct w:val="0"/>
              <w:bidi w:val="0"/>
              <w:snapToGrid/>
              <w:spacing w:before="0" w:beforeLines="20" w:line="320" w:lineRule="exact"/>
              <w:ind w:left="0" w:left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服务质量保证方案内容全面、完整详细、质量保证措施合理可行，</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优于或满足采购需求的，</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分；</w:t>
            </w:r>
          </w:p>
          <w:p w14:paraId="476C96CD">
            <w:pPr>
              <w:keepNext w:val="0"/>
              <w:keepLines w:val="0"/>
              <w:pageBreakBefore w:val="0"/>
              <w:widowControl/>
              <w:wordWrap/>
              <w:overflowPunct/>
              <w:topLinePunct w:val="0"/>
              <w:bidi w:val="0"/>
              <w:snapToGrid/>
              <w:spacing w:before="0" w:beforeLines="20" w:line="320" w:lineRule="exact"/>
              <w:ind w:left="0" w:leftChars="0"/>
              <w:jc w:val="lef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pacing w:val="-6"/>
                <w:sz w:val="21"/>
                <w:szCs w:val="21"/>
                <w:highlight w:val="none"/>
                <w14:textFill>
                  <w14:solidFill>
                    <w14:schemeClr w14:val="tx1"/>
                  </w14:solidFill>
                </w14:textFill>
              </w:rPr>
              <w:t>服务质量保证方案内容</w:t>
            </w:r>
            <w: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t>较全面、较详细、质量保证措施较合理，</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满足采购需求的</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得11分；</w:t>
            </w:r>
          </w:p>
          <w:p w14:paraId="73202038">
            <w:pPr>
              <w:keepNext w:val="0"/>
              <w:keepLines w:val="0"/>
              <w:pageBreakBefore w:val="0"/>
              <w:widowControl/>
              <w:wordWrap/>
              <w:overflowPunct/>
              <w:topLinePunct w:val="0"/>
              <w:bidi w:val="0"/>
              <w:snapToGrid/>
              <w:spacing w:before="0" w:beforeLines="20" w:line="320" w:lineRule="exact"/>
              <w:ind w:left="0" w:left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服务质量保证方案内容基本全面、</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color w:val="000000" w:themeColor="text1"/>
                <w:sz w:val="21"/>
                <w:szCs w:val="21"/>
                <w:highlight w:val="none"/>
                <w14:textFill>
                  <w14:solidFill>
                    <w14:schemeClr w14:val="tx1"/>
                  </w14:solidFill>
                </w14:textFill>
              </w:rPr>
              <w:t>详细、质量保证措施基本合理可行，</w:t>
            </w:r>
            <w:r>
              <w:rPr>
                <w:rFonts w:hint="eastAsia" w:ascii="宋体" w:hAnsi="宋体" w:eastAsia="宋体" w:cs="宋体"/>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满足采购需求的，</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分；</w:t>
            </w:r>
          </w:p>
          <w:p w14:paraId="7D70E28A">
            <w:pPr>
              <w:keepNext w:val="0"/>
              <w:keepLines w:val="0"/>
              <w:pageBreakBefore w:val="0"/>
              <w:widowControl/>
              <w:wordWrap/>
              <w:overflowPunct/>
              <w:topLinePunct w:val="0"/>
              <w:bidi w:val="0"/>
              <w:snapToGrid/>
              <w:spacing w:before="0" w:beforeLines="20" w:line="320" w:lineRule="exact"/>
              <w:ind w:left="0" w:left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服务质量保证方案内容不全面、不完整、质量保证措施不太可行，难以满足项目实施需要，</w:t>
            </w:r>
            <w:r>
              <w:rPr>
                <w:rFonts w:hint="eastAsia" w:ascii="宋体" w:hAnsi="宋体" w:eastAsia="宋体" w:cs="宋体"/>
                <w:color w:val="000000" w:themeColor="text1"/>
                <w:highlight w:val="none"/>
                <w14:textFill>
                  <w14:solidFill>
                    <w14:schemeClr w14:val="tx1"/>
                  </w14:solidFill>
                </w14:textFill>
              </w:rPr>
              <w:t>难以满足项目实施需要，</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p>
          <w:p w14:paraId="731863C8">
            <w:pPr>
              <w:keepNext w:val="0"/>
              <w:keepLines w:val="0"/>
              <w:pageBreakBefore w:val="0"/>
              <w:widowControl/>
              <w:kinsoku/>
              <w:wordWrap/>
              <w:overflowPunct/>
              <w:topLinePunct w:val="0"/>
              <w:autoSpaceDE/>
              <w:autoSpaceDN/>
              <w:bidi w:val="0"/>
              <w:adjustRightInd/>
              <w:snapToGrid/>
              <w:spacing w:before="0" w:beforeLines="20" w:line="320" w:lineRule="exact"/>
              <w:ind w:left="0" w:leftChars="0"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不提供不得分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48EA85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continue"/>
            <w:vAlign w:val="top"/>
          </w:tcPr>
          <w:p w14:paraId="3CAC40FC">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604" w:type="dxa"/>
            <w:shd w:val="clear" w:color="auto" w:fill="auto"/>
            <w:vAlign w:val="center"/>
          </w:tcPr>
          <w:p w14:paraId="3117F082">
            <w:pPr>
              <w:keepNext w:val="0"/>
              <w:keepLines w:val="0"/>
              <w:pageBreakBefore w:val="0"/>
              <w:widowControl/>
              <w:wordWrap/>
              <w:overflowPunct/>
              <w:topLinePunct w:val="0"/>
              <w:bidi w:val="0"/>
              <w:snapToGrid/>
              <w:spacing w:before="0" w:beforeLines="20"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应急方案</w:t>
            </w:r>
          </w:p>
          <w:p w14:paraId="41B25B07">
            <w:pPr>
              <w:keepNext w:val="0"/>
              <w:keepLines w:val="0"/>
              <w:pageBreakBefore w:val="0"/>
              <w:widowControl/>
              <w:wordWrap/>
              <w:overflowPunct/>
              <w:topLinePunct w:val="0"/>
              <w:bidi w:val="0"/>
              <w:snapToGrid/>
              <w:spacing w:before="0" w:beforeLines="20"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15.0分）</w:t>
            </w:r>
          </w:p>
        </w:tc>
        <w:tc>
          <w:tcPr>
            <w:tcW w:w="6460" w:type="dxa"/>
            <w:shd w:val="clear" w:color="auto" w:fill="auto"/>
            <w:vAlign w:val="center"/>
          </w:tcPr>
          <w:p w14:paraId="367096DC">
            <w:pPr>
              <w:keepNext w:val="0"/>
              <w:keepLines w:val="0"/>
              <w:pageBreakBefore w:val="0"/>
              <w:widowControl/>
              <w:kinsoku/>
              <w:wordWrap/>
              <w:overflowPunct/>
              <w:topLinePunct w:val="0"/>
              <w:autoSpaceDE/>
              <w:autoSpaceDN/>
              <w:bidi w:val="0"/>
              <w:adjustRightInd/>
              <w:snapToGrid/>
              <w:spacing w:before="0" w:beforeLines="20" w:line="320" w:lineRule="exact"/>
              <w:ind w:left="0" w:leftChars="0" w:firstLine="0" w:firstLineChars="0"/>
              <w:jc w:val="left"/>
              <w:textAlignment w:val="auto"/>
              <w:rPr>
                <w:rFonts w:hint="eastAsia" w:ascii="宋体" w:hAnsi="宋体" w:eastAsia="宋体" w:cs="宋体"/>
                <w:snapToGrid w:val="0"/>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z w:val="21"/>
                <w:szCs w:val="21"/>
                <w:highlight w:val="none"/>
                <w:lang w:val="en-US" w:eastAsia="zh-CN" w:bidi="ar-SA"/>
                <w14:textFill>
                  <w14:solidFill>
                    <w14:schemeClr w14:val="tx1"/>
                  </w14:solidFill>
                </w14:textFill>
              </w:rPr>
              <w:t>根据</w:t>
            </w:r>
            <w:r>
              <w:rPr>
                <w:rFonts w:hint="eastAsia" w:ascii="宋体" w:hAnsi="宋体" w:cs="宋体"/>
                <w:snapToGrid w:val="0"/>
                <w:color w:val="000000" w:themeColor="text1"/>
                <w:sz w:val="21"/>
                <w:szCs w:val="21"/>
                <w:highlight w:val="none"/>
                <w:lang w:val="en-US" w:eastAsia="zh-CN" w:bidi="ar-SA"/>
                <w14:textFill>
                  <w14:solidFill>
                    <w14:schemeClr w14:val="tx1"/>
                  </w14:solidFill>
                </w14:textFill>
              </w:rPr>
              <w:t>投标人</w:t>
            </w:r>
            <w:r>
              <w:rPr>
                <w:rFonts w:hint="eastAsia" w:ascii="宋体" w:hAnsi="宋体" w:eastAsia="宋体" w:cs="宋体"/>
                <w:snapToGrid w:val="0"/>
                <w:color w:val="000000" w:themeColor="text1"/>
                <w:sz w:val="21"/>
                <w:szCs w:val="21"/>
                <w:highlight w:val="none"/>
                <w:lang w:val="en-US" w:eastAsia="zh-CN" w:bidi="ar-SA"/>
                <w14:textFill>
                  <w14:solidFill>
                    <w14:schemeClr w14:val="tx1"/>
                  </w14:solidFill>
                </w14:textFill>
              </w:rPr>
              <w:t>为本项目制定的应急方案进行评审：</w:t>
            </w:r>
          </w:p>
          <w:p w14:paraId="38BF4A96">
            <w:pPr>
              <w:keepNext w:val="0"/>
              <w:keepLines w:val="0"/>
              <w:pageBreakBefore w:val="0"/>
              <w:widowControl/>
              <w:kinsoku/>
              <w:wordWrap/>
              <w:overflowPunct/>
              <w:topLinePunct w:val="0"/>
              <w:autoSpaceDE/>
              <w:autoSpaceDN/>
              <w:bidi w:val="0"/>
              <w:adjustRightInd/>
              <w:snapToGrid/>
              <w:spacing w:before="0" w:beforeLines="20" w:line="320" w:lineRule="exact"/>
              <w:ind w:left="0" w:leftChars="0" w:firstLine="0" w:firstLineChars="0"/>
              <w:jc w:val="left"/>
              <w:textAlignment w:val="auto"/>
              <w:rPr>
                <w:rFonts w:hint="eastAsia" w:ascii="宋体" w:hAnsi="宋体" w:eastAsia="宋体" w:cs="宋体"/>
                <w:snapToGrid w:val="0"/>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z w:val="21"/>
                <w:szCs w:val="21"/>
                <w:highlight w:val="none"/>
                <w:lang w:val="en-US" w:eastAsia="zh-CN" w:bidi="ar-SA"/>
                <w14:textFill>
                  <w14:solidFill>
                    <w14:schemeClr w14:val="tx1"/>
                  </w14:solidFill>
                </w14:textFill>
              </w:rPr>
              <w:t>1.应急方案全面完善，科学性、安全性、可行性、完整性强的，</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优于或满足采购需求的，</w:t>
            </w:r>
            <w:r>
              <w:rPr>
                <w:rFonts w:hint="eastAsia" w:ascii="宋体" w:hAnsi="宋体" w:eastAsia="宋体" w:cs="宋体"/>
                <w:snapToGrid w:val="0"/>
                <w:color w:val="000000" w:themeColor="text1"/>
                <w:sz w:val="21"/>
                <w:szCs w:val="21"/>
                <w:highlight w:val="none"/>
                <w:lang w:val="en-US" w:eastAsia="zh-CN" w:bidi="ar-SA"/>
                <w14:textFill>
                  <w14:solidFill>
                    <w14:schemeClr w14:val="tx1"/>
                  </w14:solidFill>
                </w14:textFill>
              </w:rPr>
              <w:t>得15分；</w:t>
            </w:r>
          </w:p>
          <w:p w14:paraId="2A398A02">
            <w:pPr>
              <w:keepNext w:val="0"/>
              <w:keepLines w:val="0"/>
              <w:pageBreakBefore w:val="0"/>
              <w:widowControl/>
              <w:kinsoku/>
              <w:wordWrap/>
              <w:overflowPunct/>
              <w:topLinePunct w:val="0"/>
              <w:autoSpaceDE/>
              <w:autoSpaceDN/>
              <w:bidi w:val="0"/>
              <w:adjustRightInd/>
              <w:snapToGrid/>
              <w:spacing w:before="0" w:beforeLines="20" w:line="320" w:lineRule="exact"/>
              <w:ind w:left="0" w:leftChars="0" w:firstLine="0" w:firstLineChars="0"/>
              <w:jc w:val="left"/>
              <w:textAlignment w:val="auto"/>
              <w:rPr>
                <w:rFonts w:hint="eastAsia" w:ascii="宋体" w:hAnsi="宋体" w:eastAsia="宋体" w:cs="宋体"/>
                <w:snapToGrid w:val="0"/>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z w:val="21"/>
                <w:szCs w:val="21"/>
                <w:highlight w:val="none"/>
                <w:lang w:val="en-US" w:eastAsia="zh-CN" w:bidi="ar-SA"/>
                <w14:textFill>
                  <w14:solidFill>
                    <w14:schemeClr w14:val="tx1"/>
                  </w14:solidFill>
                </w14:textFill>
              </w:rPr>
              <w:t>2.应急方案较合理，科学性、安全性、可行性、完整性较强的，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满足采购需求的</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snapToGrid w:val="0"/>
                <w:color w:val="000000" w:themeColor="text1"/>
                <w:sz w:val="21"/>
                <w:szCs w:val="21"/>
                <w:highlight w:val="none"/>
                <w:lang w:val="en-US" w:eastAsia="zh-CN" w:bidi="ar-SA"/>
                <w14:textFill>
                  <w14:solidFill>
                    <w14:schemeClr w14:val="tx1"/>
                  </w14:solidFill>
                </w14:textFill>
              </w:rPr>
              <w:t>得11分；</w:t>
            </w:r>
          </w:p>
          <w:p w14:paraId="54A00A9E">
            <w:pPr>
              <w:keepNext w:val="0"/>
              <w:keepLines w:val="0"/>
              <w:pageBreakBefore w:val="0"/>
              <w:widowControl/>
              <w:kinsoku/>
              <w:wordWrap/>
              <w:overflowPunct/>
              <w:topLinePunct w:val="0"/>
              <w:autoSpaceDE/>
              <w:autoSpaceDN/>
              <w:bidi w:val="0"/>
              <w:adjustRightInd/>
              <w:snapToGrid/>
              <w:spacing w:before="0" w:beforeLines="20" w:line="320" w:lineRule="exact"/>
              <w:ind w:left="0" w:leftChars="0" w:firstLine="0" w:firstLineChars="0"/>
              <w:jc w:val="left"/>
              <w:textAlignment w:val="auto"/>
              <w:rPr>
                <w:rFonts w:hint="eastAsia" w:ascii="宋体" w:hAnsi="宋体" w:eastAsia="宋体" w:cs="宋体"/>
                <w:snapToGrid w:val="0"/>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z w:val="21"/>
                <w:szCs w:val="21"/>
                <w:highlight w:val="none"/>
                <w:lang w:val="en-US" w:eastAsia="zh-CN" w:bidi="ar-SA"/>
                <w14:textFill>
                  <w14:solidFill>
                    <w14:schemeClr w14:val="tx1"/>
                  </w14:solidFill>
                </w14:textFill>
              </w:rPr>
              <w:t>3.应急方案一般，科学性、安全性、可行性、完整性一般的，</w:t>
            </w:r>
            <w:r>
              <w:rPr>
                <w:rFonts w:hint="eastAsia" w:ascii="宋体" w:hAnsi="宋体" w:eastAsia="宋体" w:cs="宋体"/>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满足采购需求的，</w:t>
            </w:r>
            <w:r>
              <w:rPr>
                <w:rFonts w:hint="eastAsia" w:ascii="宋体" w:hAnsi="宋体" w:eastAsia="宋体" w:cs="宋体"/>
                <w:snapToGrid w:val="0"/>
                <w:color w:val="000000" w:themeColor="text1"/>
                <w:sz w:val="21"/>
                <w:szCs w:val="21"/>
                <w:highlight w:val="none"/>
                <w:lang w:val="en-US" w:eastAsia="zh-CN" w:bidi="ar-SA"/>
                <w14:textFill>
                  <w14:solidFill>
                    <w14:schemeClr w14:val="tx1"/>
                  </w14:solidFill>
                </w14:textFill>
              </w:rPr>
              <w:t>得7分；</w:t>
            </w:r>
          </w:p>
          <w:p w14:paraId="6B653FFC">
            <w:pPr>
              <w:keepNext w:val="0"/>
              <w:keepLines w:val="0"/>
              <w:pageBreakBefore w:val="0"/>
              <w:widowControl/>
              <w:kinsoku/>
              <w:wordWrap/>
              <w:overflowPunct/>
              <w:topLinePunct w:val="0"/>
              <w:autoSpaceDE/>
              <w:autoSpaceDN/>
              <w:bidi w:val="0"/>
              <w:adjustRightInd/>
              <w:snapToGrid/>
              <w:spacing w:before="0" w:beforeLines="20" w:line="320" w:lineRule="exact"/>
              <w:ind w:left="0" w:leftChars="0" w:firstLine="0" w:firstLineChars="0"/>
              <w:jc w:val="left"/>
              <w:textAlignment w:val="auto"/>
              <w:rPr>
                <w:rFonts w:hint="eastAsia" w:ascii="宋体" w:hAnsi="宋体" w:eastAsia="宋体" w:cs="宋体"/>
                <w:snapToGrid w:val="0"/>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z w:val="21"/>
                <w:szCs w:val="21"/>
                <w:highlight w:val="none"/>
                <w:lang w:val="en-US" w:eastAsia="zh-CN" w:bidi="ar-SA"/>
                <w14:textFill>
                  <w14:solidFill>
                    <w14:schemeClr w14:val="tx1"/>
                  </w14:solidFill>
                </w14:textFill>
              </w:rPr>
              <w:t>4.应急方案差，科学性、安全性、可行性、完整性差的，</w:t>
            </w:r>
            <w:r>
              <w:rPr>
                <w:rFonts w:hint="eastAsia" w:ascii="宋体" w:hAnsi="宋体" w:eastAsia="宋体" w:cs="宋体"/>
                <w:color w:val="000000" w:themeColor="text1"/>
                <w:highlight w:val="none"/>
                <w14:textFill>
                  <w14:solidFill>
                    <w14:schemeClr w14:val="tx1"/>
                  </w14:solidFill>
                </w14:textFill>
              </w:rPr>
              <w:t>难以满足项目实施需要，</w:t>
            </w:r>
            <w:r>
              <w:rPr>
                <w:rFonts w:hint="eastAsia" w:ascii="宋体" w:hAnsi="宋体" w:eastAsia="宋体" w:cs="宋体"/>
                <w:snapToGrid w:val="0"/>
                <w:color w:val="000000" w:themeColor="text1"/>
                <w:sz w:val="21"/>
                <w:szCs w:val="21"/>
                <w:highlight w:val="none"/>
                <w:lang w:val="en-US" w:eastAsia="zh-CN" w:bidi="ar-SA"/>
                <w14:textFill>
                  <w14:solidFill>
                    <w14:schemeClr w14:val="tx1"/>
                  </w14:solidFill>
                </w14:textFill>
              </w:rPr>
              <w:t>得4分。</w:t>
            </w:r>
          </w:p>
          <w:p w14:paraId="66220B0D">
            <w:pPr>
              <w:keepNext w:val="0"/>
              <w:keepLines w:val="0"/>
              <w:pageBreakBefore w:val="0"/>
              <w:widowControl/>
              <w:kinsoku/>
              <w:wordWrap/>
              <w:overflowPunct/>
              <w:topLinePunct w:val="0"/>
              <w:autoSpaceDE/>
              <w:autoSpaceDN/>
              <w:bidi w:val="0"/>
              <w:adjustRightInd/>
              <w:snapToGrid/>
              <w:spacing w:before="0" w:beforeLines="20" w:line="320" w:lineRule="exact"/>
              <w:ind w:left="0" w:leftChars="0" w:firstLine="0" w:firstLineChars="0"/>
              <w:jc w:val="left"/>
              <w:textAlignment w:val="auto"/>
              <w:rPr>
                <w:rFonts w:hint="eastAsia" w:ascii="宋体" w:hAnsi="宋体" w:eastAsia="宋体" w:cs="宋体"/>
                <w:snapToGrid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不提供不得分</w:t>
            </w:r>
            <w:r>
              <w:rPr>
                <w:rFonts w:hint="eastAsia" w:ascii="宋体" w:hAnsi="宋体" w:eastAsia="宋体" w:cs="宋体"/>
                <w:snapToGrid w:val="0"/>
                <w:color w:val="000000" w:themeColor="text1"/>
                <w:sz w:val="21"/>
                <w:szCs w:val="21"/>
                <w:highlight w:val="none"/>
                <w:lang w:val="en-US" w:eastAsia="zh-CN" w:bidi="ar-SA"/>
                <w14:textFill>
                  <w14:solidFill>
                    <w14:schemeClr w14:val="tx1"/>
                  </w14:solidFill>
                </w14:textFill>
              </w:rPr>
              <w:t>。</w:t>
            </w:r>
          </w:p>
        </w:tc>
      </w:tr>
      <w:tr w14:paraId="413942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restart"/>
            <w:vAlign w:val="top"/>
          </w:tcPr>
          <w:p w14:paraId="7D9AD534">
            <w:pPr>
              <w:pStyle w:val="16"/>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商务部分</w:t>
            </w:r>
          </w:p>
        </w:tc>
        <w:tc>
          <w:tcPr>
            <w:tcW w:w="1604" w:type="dxa"/>
            <w:shd w:val="clear" w:color="auto" w:fill="auto"/>
            <w:vAlign w:val="center"/>
          </w:tcPr>
          <w:p w14:paraId="34BD3CEA">
            <w:pPr>
              <w:keepNext w:val="0"/>
              <w:keepLines w:val="0"/>
              <w:pageBreakBefore w:val="0"/>
              <w:widowControl/>
              <w:wordWrap/>
              <w:overflowPunct/>
              <w:topLinePunct w:val="0"/>
              <w:bidi w:val="0"/>
              <w:snapToGrid/>
              <w:spacing w:before="0" w:beforeLines="20" w:line="320" w:lineRule="exact"/>
              <w:jc w:val="center"/>
              <w:rPr>
                <w:rFonts w:hint="eastAsia" w:ascii="宋体" w:hAnsi="宋体" w:eastAsia="宋体" w:cs="宋体"/>
                <w:snapToGrid/>
                <w:color w:val="000000" w:themeColor="text1"/>
                <w:highlight w:val="none"/>
                <w:lang w:bidi="zh-CN"/>
                <w14:textFill>
                  <w14:solidFill>
                    <w14:schemeClr w14:val="tx1"/>
                  </w14:solidFill>
                </w14:textFill>
              </w:rPr>
            </w:pPr>
            <w:r>
              <w:rPr>
                <w:rFonts w:hint="eastAsia" w:ascii="宋体" w:hAnsi="宋体" w:eastAsia="宋体" w:cs="宋体"/>
                <w:snapToGrid/>
                <w:color w:val="000000" w:themeColor="text1"/>
                <w:highlight w:val="none"/>
                <w:lang w:bidi="zh-CN"/>
                <w14:textFill>
                  <w14:solidFill>
                    <w14:schemeClr w14:val="tx1"/>
                  </w14:solidFill>
                </w14:textFill>
              </w:rPr>
              <w:t>同类业绩</w:t>
            </w:r>
          </w:p>
          <w:p w14:paraId="6F421FA8">
            <w:pPr>
              <w:keepNext w:val="0"/>
              <w:keepLines w:val="0"/>
              <w:pageBreakBefore w:val="0"/>
              <w:widowControl/>
              <w:wordWrap/>
              <w:overflowPunct/>
              <w:topLinePunct w:val="0"/>
              <w:bidi w:val="0"/>
              <w:snapToGrid/>
              <w:spacing w:before="0" w:beforeLines="20" w:line="320" w:lineRule="exact"/>
              <w:jc w:val="cente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snapToGrid/>
                <w:color w:val="000000" w:themeColor="text1"/>
                <w:highlight w:val="none"/>
                <w:lang w:val="en-US" w:bidi="zh-CN"/>
                <w14:textFill>
                  <w14:solidFill>
                    <w14:schemeClr w14:val="tx1"/>
                  </w14:solidFill>
                </w14:textFill>
              </w:rPr>
              <w:t>10</w:t>
            </w:r>
            <w:r>
              <w:rPr>
                <w:rFonts w:hint="eastAsia" w:ascii="宋体" w:hAnsi="宋体" w:eastAsia="宋体" w:cs="宋体"/>
                <w:snapToGrid/>
                <w:color w:val="000000" w:themeColor="text1"/>
                <w:highlight w:val="none"/>
                <w:lang w:bidi="zh-CN"/>
                <w14:textFill>
                  <w14:solidFill>
                    <w14:schemeClr w14:val="tx1"/>
                  </w14:solidFill>
                </w14:textFill>
              </w:rPr>
              <w:t>.0分）</w:t>
            </w:r>
          </w:p>
        </w:tc>
        <w:tc>
          <w:tcPr>
            <w:tcW w:w="6460" w:type="dxa"/>
            <w:shd w:val="clear" w:color="auto" w:fill="auto"/>
            <w:vAlign w:val="center"/>
          </w:tcPr>
          <w:p w14:paraId="5F445F5F">
            <w:pPr>
              <w:keepNext w:val="0"/>
              <w:keepLines w:val="0"/>
              <w:pageBreakBefore w:val="0"/>
              <w:widowControl/>
              <w:wordWrap/>
              <w:overflowPunct/>
              <w:topLinePunct w:val="0"/>
              <w:bidi w:val="0"/>
              <w:snapToGrid/>
              <w:spacing w:before="0" w:beforeLines="20" w:line="320" w:lineRule="exact"/>
              <w:ind w:left="0" w:leftChars="0"/>
              <w:jc w:val="left"/>
              <w:rPr>
                <w:rFonts w:hint="eastAsia" w:ascii="宋体" w:hAnsi="宋体" w:eastAsia="宋体" w:cs="宋体"/>
                <w:b w:val="0"/>
                <w:bCs w:val="0"/>
                <w:snapToGrid/>
                <w:color w:val="000000" w:themeColor="text1"/>
                <w:highlight w:val="none"/>
                <w:lang w:bidi="zh-CN"/>
                <w14:textFill>
                  <w14:solidFill>
                    <w14:schemeClr w14:val="tx1"/>
                  </w14:solidFill>
                </w14:textFill>
              </w:rPr>
            </w:pPr>
            <w:r>
              <w:rPr>
                <w:rFonts w:hint="eastAsia" w:ascii="宋体" w:hAnsi="宋体" w:eastAsia="宋体" w:cs="宋体"/>
                <w:b w:val="0"/>
                <w:bCs w:val="0"/>
                <w:snapToGrid/>
                <w:color w:val="000000" w:themeColor="text1"/>
                <w:highlight w:val="none"/>
                <w:lang w:val="en-US" w:bidi="zh-CN"/>
                <w14:textFill>
                  <w14:solidFill>
                    <w14:schemeClr w14:val="tx1"/>
                  </w14:solidFill>
                </w14:textFill>
              </w:rPr>
              <w:t>根据</w:t>
            </w:r>
            <w:r>
              <w:rPr>
                <w:rFonts w:hint="eastAsia" w:ascii="宋体" w:hAnsi="宋体" w:cs="宋体"/>
                <w:b w:val="0"/>
                <w:bCs w:val="0"/>
                <w:snapToGrid/>
                <w:color w:val="000000" w:themeColor="text1"/>
                <w:highlight w:val="none"/>
                <w:lang w:bidi="zh-CN"/>
                <w14:textFill>
                  <w14:solidFill>
                    <w14:schemeClr w14:val="tx1"/>
                  </w14:solidFill>
                </w14:textFill>
              </w:rPr>
              <w:t>投标人</w:t>
            </w:r>
            <w:r>
              <w:rPr>
                <w:rFonts w:hint="eastAsia" w:ascii="宋体" w:hAnsi="宋体" w:eastAsia="宋体" w:cs="宋体"/>
                <w:b w:val="0"/>
                <w:bCs w:val="0"/>
                <w:snapToGrid/>
                <w:color w:val="000000" w:themeColor="text1"/>
                <w:highlight w:val="none"/>
                <w:lang w:bidi="zh-CN"/>
                <w14:textFill>
                  <w14:solidFill>
                    <w14:schemeClr w14:val="tx1"/>
                  </w14:solidFill>
                </w14:textFill>
              </w:rPr>
              <w:t>提供</w:t>
            </w:r>
            <w:r>
              <w:rPr>
                <w:rFonts w:hint="eastAsia" w:ascii="宋体" w:hAnsi="宋体" w:eastAsia="宋体" w:cs="宋体"/>
                <w:b w:val="0"/>
                <w:bCs w:val="0"/>
                <w:snapToGrid/>
                <w:color w:val="000000" w:themeColor="text1"/>
                <w:highlight w:val="none"/>
                <w:lang w:val="en-US" w:bidi="zh-CN"/>
                <w14:textFill>
                  <w14:solidFill>
                    <w14:schemeClr w14:val="tx1"/>
                  </w14:solidFill>
                </w14:textFill>
              </w:rPr>
              <w:t>自2023</w:t>
            </w:r>
            <w:r>
              <w:rPr>
                <w:rFonts w:hint="eastAsia" w:ascii="宋体" w:hAnsi="宋体" w:eastAsia="宋体" w:cs="宋体"/>
                <w:b w:val="0"/>
                <w:bCs w:val="0"/>
                <w:snapToGrid/>
                <w:color w:val="000000" w:themeColor="text1"/>
                <w:highlight w:val="none"/>
                <w:lang w:bidi="zh-CN"/>
                <w14:textFill>
                  <w14:solidFill>
                    <w14:schemeClr w14:val="tx1"/>
                  </w14:solidFill>
                </w14:textFill>
              </w:rPr>
              <w:t>年1月1日至今（以合同签订时间为准）具有</w:t>
            </w:r>
            <w:r>
              <w:rPr>
                <w:rFonts w:hint="eastAsia" w:ascii="宋体" w:hAnsi="宋体" w:cs="宋体"/>
                <w:b w:val="0"/>
                <w:bCs w:val="0"/>
                <w:snapToGrid/>
                <w:color w:val="000000" w:themeColor="text1"/>
                <w:highlight w:val="none"/>
                <w:lang w:val="en-US" w:bidi="zh-CN"/>
                <w14:textFill>
                  <w14:solidFill>
                    <w14:schemeClr w14:val="tx1"/>
                  </w14:solidFill>
                </w14:textFill>
              </w:rPr>
              <w:t>同类</w:t>
            </w:r>
            <w:r>
              <w:rPr>
                <w:rFonts w:hint="eastAsia" w:ascii="宋体" w:hAnsi="宋体" w:eastAsia="宋体" w:cs="宋体"/>
                <w:b w:val="0"/>
                <w:bCs w:val="0"/>
                <w:snapToGrid/>
                <w:color w:val="000000" w:themeColor="text1"/>
                <w:highlight w:val="none"/>
                <w:lang w:bidi="zh-CN"/>
                <w14:textFill>
                  <w14:solidFill>
                    <w14:schemeClr w14:val="tx1"/>
                  </w14:solidFill>
                </w14:textFill>
              </w:rPr>
              <w:t>项目业绩（</w:t>
            </w:r>
            <w:r>
              <w:rPr>
                <w:rFonts w:hint="eastAsia" w:ascii="宋体" w:hAnsi="宋体" w:cs="宋体"/>
                <w:b w:val="0"/>
                <w:bCs w:val="0"/>
                <w:snapToGrid/>
                <w:color w:val="000000" w:themeColor="text1"/>
                <w:highlight w:val="none"/>
                <w:lang w:val="en-US" w:bidi="zh-CN"/>
                <w14:textFill>
                  <w14:solidFill>
                    <w14:schemeClr w14:val="tx1"/>
                  </w14:solidFill>
                </w14:textFill>
              </w:rPr>
              <w:t>与本项目采购同类的服务</w:t>
            </w:r>
            <w:r>
              <w:rPr>
                <w:rFonts w:hint="eastAsia" w:ascii="宋体" w:hAnsi="宋体" w:eastAsia="宋体" w:cs="宋体"/>
                <w:b w:val="0"/>
                <w:bCs w:val="0"/>
                <w:snapToGrid/>
                <w:color w:val="000000" w:themeColor="text1"/>
                <w:highlight w:val="none"/>
                <w:lang w:bidi="zh-CN"/>
                <w14:textFill>
                  <w14:solidFill>
                    <w14:schemeClr w14:val="tx1"/>
                  </w14:solidFill>
                </w14:textFill>
              </w:rPr>
              <w:t>）进行评审，每提供一项得</w:t>
            </w:r>
            <w:r>
              <w:rPr>
                <w:rFonts w:hint="eastAsia" w:ascii="宋体" w:hAnsi="宋体" w:eastAsia="宋体" w:cs="宋体"/>
                <w:b w:val="0"/>
                <w:bCs w:val="0"/>
                <w:snapToGrid/>
                <w:color w:val="000000" w:themeColor="text1"/>
                <w:highlight w:val="none"/>
                <w:lang w:val="en-US" w:bidi="zh-CN"/>
                <w14:textFill>
                  <w14:solidFill>
                    <w14:schemeClr w14:val="tx1"/>
                  </w14:solidFill>
                </w14:textFill>
              </w:rPr>
              <w:t>5</w:t>
            </w:r>
            <w:r>
              <w:rPr>
                <w:rFonts w:hint="eastAsia" w:ascii="宋体" w:hAnsi="宋体" w:eastAsia="宋体" w:cs="宋体"/>
                <w:b w:val="0"/>
                <w:bCs w:val="0"/>
                <w:snapToGrid/>
                <w:color w:val="000000" w:themeColor="text1"/>
                <w:highlight w:val="none"/>
                <w:lang w:bidi="zh-CN"/>
                <w14:textFill>
                  <w14:solidFill>
                    <w14:schemeClr w14:val="tx1"/>
                  </w14:solidFill>
                </w14:textFill>
              </w:rPr>
              <w:t>分，本项最高得</w:t>
            </w:r>
            <w:r>
              <w:rPr>
                <w:rFonts w:hint="eastAsia" w:ascii="宋体" w:hAnsi="宋体" w:eastAsia="宋体" w:cs="宋体"/>
                <w:b w:val="0"/>
                <w:bCs w:val="0"/>
                <w:snapToGrid/>
                <w:color w:val="000000" w:themeColor="text1"/>
                <w:highlight w:val="none"/>
                <w:lang w:val="en-US" w:bidi="zh-CN"/>
                <w14:textFill>
                  <w14:solidFill>
                    <w14:schemeClr w14:val="tx1"/>
                  </w14:solidFill>
                </w14:textFill>
              </w:rPr>
              <w:t>10</w:t>
            </w:r>
            <w:r>
              <w:rPr>
                <w:rFonts w:hint="eastAsia" w:ascii="宋体" w:hAnsi="宋体" w:eastAsia="宋体" w:cs="宋体"/>
                <w:b w:val="0"/>
                <w:bCs w:val="0"/>
                <w:snapToGrid/>
                <w:color w:val="000000" w:themeColor="text1"/>
                <w:highlight w:val="none"/>
                <w:lang w:bidi="zh-CN"/>
                <w14:textFill>
                  <w14:solidFill>
                    <w14:schemeClr w14:val="tx1"/>
                  </w14:solidFill>
                </w14:textFill>
              </w:rPr>
              <w:t xml:space="preserve">分。 </w:t>
            </w:r>
          </w:p>
          <w:p w14:paraId="1BA1A903">
            <w:pPr>
              <w:keepNext w:val="0"/>
              <w:keepLines w:val="0"/>
              <w:pageBreakBefore w:val="0"/>
              <w:widowControl/>
              <w:wordWrap/>
              <w:overflowPunct/>
              <w:topLinePunct w:val="0"/>
              <w:bidi w:val="0"/>
              <w:snapToGrid/>
              <w:spacing w:before="0" w:beforeLines="20" w:line="320" w:lineRule="exact"/>
              <w:ind w:left="0" w:leftChars="0"/>
              <w:jc w:val="left"/>
              <w:rPr>
                <w:rFonts w:hint="eastAsia" w:ascii="宋体" w:hAnsi="宋体" w:eastAsia="宋体" w:cs="宋体"/>
                <w:b w:val="0"/>
                <w:bCs w:val="0"/>
                <w:snapToGrid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snapToGrid/>
                <w:color w:val="000000" w:themeColor="text1"/>
                <w:highlight w:val="none"/>
                <w:lang w:bidi="zh-CN"/>
                <w14:textFill>
                  <w14:solidFill>
                    <w14:schemeClr w14:val="tx1"/>
                  </w14:solidFill>
                </w14:textFill>
              </w:rPr>
              <w:t>注：须提供合同关键页复印件加盖</w:t>
            </w:r>
            <w:r>
              <w:rPr>
                <w:rFonts w:hint="eastAsia" w:ascii="宋体" w:hAnsi="宋体" w:cs="宋体"/>
                <w:b w:val="0"/>
                <w:bCs w:val="0"/>
                <w:snapToGrid/>
                <w:color w:val="000000" w:themeColor="text1"/>
                <w:highlight w:val="none"/>
                <w:lang w:val="en-US" w:bidi="zh-CN"/>
                <w14:textFill>
                  <w14:solidFill>
                    <w14:schemeClr w14:val="tx1"/>
                  </w14:solidFill>
                </w14:textFill>
              </w:rPr>
              <w:t>投标人</w:t>
            </w:r>
            <w:r>
              <w:rPr>
                <w:rFonts w:hint="eastAsia" w:ascii="宋体" w:hAnsi="宋体" w:eastAsia="宋体" w:cs="宋体"/>
                <w:b w:val="0"/>
                <w:bCs w:val="0"/>
                <w:snapToGrid/>
                <w:color w:val="000000" w:themeColor="text1"/>
                <w:highlight w:val="none"/>
                <w:lang w:bidi="zh-CN"/>
                <w14:textFill>
                  <w14:solidFill>
                    <w14:schemeClr w14:val="tx1"/>
                  </w14:solidFill>
                </w14:textFill>
              </w:rPr>
              <w:t>公章，未提供或提供不完整的不得分。</w:t>
            </w:r>
          </w:p>
        </w:tc>
      </w:tr>
      <w:tr w14:paraId="1D5386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continue"/>
            <w:vAlign w:val="top"/>
          </w:tcPr>
          <w:p w14:paraId="631E36C7">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604" w:type="dxa"/>
            <w:shd w:val="clear" w:color="auto" w:fill="auto"/>
            <w:vAlign w:val="center"/>
          </w:tcPr>
          <w:p w14:paraId="563CB7FD">
            <w:pPr>
              <w:keepNext w:val="0"/>
              <w:keepLines w:val="0"/>
              <w:pageBreakBefore w:val="0"/>
              <w:widowControl/>
              <w:wordWrap/>
              <w:overflowPunct/>
              <w:topLinePunct w:val="0"/>
              <w:bidi w:val="0"/>
              <w:snapToGrid/>
              <w:spacing w:before="0" w:beforeLines="20"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人员证书</w:t>
            </w:r>
          </w:p>
          <w:p w14:paraId="280418CC">
            <w:pPr>
              <w:keepNext w:val="0"/>
              <w:keepLines w:val="0"/>
              <w:pageBreakBefore w:val="0"/>
              <w:widowControl/>
              <w:wordWrap/>
              <w:overflowPunct/>
              <w:topLinePunct w:val="0"/>
              <w:bidi w:val="0"/>
              <w:snapToGrid/>
              <w:spacing w:before="0" w:beforeLines="20" w:line="320" w:lineRule="exact"/>
              <w:jc w:val="cente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15.0分</w:t>
            </w:r>
            <w:r>
              <w:rPr>
                <w:rFonts w:hint="eastAsia" w:ascii="宋体" w:hAnsi="宋体" w:eastAsia="宋体" w:cs="宋体"/>
                <w:color w:val="000000" w:themeColor="text1"/>
                <w:highlight w:val="none"/>
                <w14:textFill>
                  <w14:solidFill>
                    <w14:schemeClr w14:val="tx1"/>
                  </w14:solidFill>
                </w14:textFill>
              </w:rPr>
              <w:t>）</w:t>
            </w:r>
          </w:p>
        </w:tc>
        <w:tc>
          <w:tcPr>
            <w:tcW w:w="6460" w:type="dxa"/>
            <w:shd w:val="clear" w:color="auto" w:fill="auto"/>
            <w:vAlign w:val="center"/>
          </w:tcPr>
          <w:p w14:paraId="4D683A20">
            <w:pPr>
              <w:keepNext w:val="0"/>
              <w:keepLines w:val="0"/>
              <w:pageBreakBefore w:val="0"/>
              <w:widowControl/>
              <w:kinsoku w:val="0"/>
              <w:wordWrap/>
              <w:overflowPunct/>
              <w:topLinePunct w:val="0"/>
              <w:autoSpaceDE w:val="0"/>
              <w:autoSpaceDN w:val="0"/>
              <w:bidi w:val="0"/>
              <w:adjustRightInd w:val="0"/>
              <w:snapToGrid/>
              <w:spacing w:before="0" w:beforeLines="20" w:line="320" w:lineRule="exact"/>
              <w:ind w:left="0" w:leftChars="0"/>
              <w:jc w:val="left"/>
              <w:textAlignment w:val="baseline"/>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具有</w:t>
            </w:r>
            <w:r>
              <w:rPr>
                <w:rFonts w:hint="eastAsia" w:ascii="宋体" w:hAnsi="宋体" w:eastAsia="宋体" w:cs="宋体"/>
                <w:color w:val="000000" w:themeColor="text1"/>
                <w:szCs w:val="21"/>
                <w:highlight w:val="none"/>
                <w:lang w:eastAsia="zh-CN"/>
                <w14:textFill>
                  <w14:solidFill>
                    <w14:schemeClr w14:val="tx1"/>
                  </w14:solidFill>
                </w14:textFill>
              </w:rPr>
              <w:t>中式烹调师证</w:t>
            </w:r>
            <w:r>
              <w:rPr>
                <w:rFonts w:hint="eastAsia" w:ascii="宋体" w:hAnsi="宋体" w:cs="宋体"/>
                <w:color w:val="000000" w:themeColor="text1"/>
                <w:szCs w:val="21"/>
                <w:highlight w:val="none"/>
                <w:lang w:val="en-US" w:eastAsia="zh-CN"/>
                <w14:textFill>
                  <w14:solidFill>
                    <w14:schemeClr w14:val="tx1"/>
                  </w14:solidFill>
                </w14:textFill>
              </w:rPr>
              <w:t>书</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提供一项得</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分，最高得</w:t>
            </w:r>
            <w:r>
              <w:rPr>
                <w:rFonts w:hint="eastAsia" w:ascii="宋体" w:hAnsi="宋体" w:eastAsia="宋体" w:cs="宋体"/>
                <w:color w:val="000000" w:themeColor="text1"/>
                <w:szCs w:val="21"/>
                <w:highlight w:val="none"/>
                <w:lang w:val="en-US" w:eastAsia="zh-CN"/>
                <w14:textFill>
                  <w14:solidFill>
                    <w14:schemeClr w14:val="tx1"/>
                  </w14:solidFill>
                </w14:textFill>
              </w:rPr>
              <w:t>15</w:t>
            </w:r>
            <w:r>
              <w:rPr>
                <w:rFonts w:hint="eastAsia" w:ascii="宋体" w:hAnsi="宋体" w:eastAsia="宋体" w:cs="宋体"/>
                <w:color w:val="000000" w:themeColor="text1"/>
                <w:szCs w:val="21"/>
                <w:highlight w:val="none"/>
                <w14:textFill>
                  <w14:solidFill>
                    <w14:schemeClr w14:val="tx1"/>
                  </w14:solidFill>
                </w14:textFill>
              </w:rPr>
              <w:t>分。</w:t>
            </w:r>
          </w:p>
          <w:p w14:paraId="3AB570E2">
            <w:pPr>
              <w:keepNext w:val="0"/>
              <w:keepLines w:val="0"/>
              <w:pageBreakBefore w:val="0"/>
              <w:widowControl/>
              <w:kinsoku w:val="0"/>
              <w:wordWrap/>
              <w:overflowPunct/>
              <w:topLinePunct w:val="0"/>
              <w:autoSpaceDE w:val="0"/>
              <w:autoSpaceDN w:val="0"/>
              <w:bidi w:val="0"/>
              <w:adjustRightInd w:val="0"/>
              <w:snapToGrid/>
              <w:spacing w:before="0" w:beforeLines="20" w:line="320" w:lineRule="exact"/>
              <w:ind w:left="0" w:leftChars="0"/>
              <w:jc w:val="left"/>
              <w:textAlignment w:val="baseline"/>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注：</w:t>
            </w:r>
            <w:r>
              <w:rPr>
                <w:rFonts w:hint="eastAsia" w:ascii="宋体" w:hAnsi="宋体" w:eastAsia="宋体" w:cs="宋体"/>
                <w:color w:val="000000" w:themeColor="text1"/>
                <w:sz w:val="21"/>
                <w:szCs w:val="21"/>
                <w:highlight w:val="none"/>
                <w:lang w:val="en-US" w:eastAsia="zh-CN"/>
                <w14:textFill>
                  <w14:solidFill>
                    <w14:schemeClr w14:val="tx1"/>
                  </w14:solidFill>
                </w14:textFill>
              </w:rPr>
              <w:t>须提供有效证书复印件及签订的</w:t>
            </w:r>
            <w:r>
              <w:rPr>
                <w:rFonts w:hint="eastAsia" w:ascii="宋体" w:hAnsi="宋体" w:eastAsia="宋体" w:cs="宋体"/>
                <w:color w:val="000000" w:themeColor="text1"/>
                <w:szCs w:val="21"/>
                <w:highlight w:val="none"/>
                <w:lang w:eastAsia="zh-CN"/>
                <w14:textFill>
                  <w14:solidFill>
                    <w14:schemeClr w14:val="tx1"/>
                  </w14:solidFill>
                </w14:textFill>
              </w:rPr>
              <w:t>劳动合同复印件</w:t>
            </w:r>
            <w:r>
              <w:rPr>
                <w:rFonts w:hint="eastAsia" w:ascii="宋体" w:hAnsi="宋体" w:eastAsia="宋体" w:cs="宋体"/>
                <w:b w:val="0"/>
                <w:bCs w:val="0"/>
                <w:snapToGrid/>
                <w:color w:val="000000" w:themeColor="text1"/>
                <w:highlight w:val="none"/>
                <w:lang w:bidi="zh-CN"/>
                <w14:textFill>
                  <w14:solidFill>
                    <w14:schemeClr w14:val="tx1"/>
                  </w14:solidFill>
                </w14:textFill>
              </w:rPr>
              <w:t>，未提供或提供不完整的不得分。</w:t>
            </w:r>
          </w:p>
        </w:tc>
      </w:tr>
      <w:tr w14:paraId="5C6142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Align w:val="top"/>
          </w:tcPr>
          <w:p w14:paraId="153CE69B">
            <w:pPr>
              <w:pStyle w:val="16"/>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投标报价</w:t>
            </w:r>
          </w:p>
        </w:tc>
        <w:tc>
          <w:tcPr>
            <w:tcW w:w="1604" w:type="dxa"/>
            <w:vAlign w:val="center"/>
          </w:tcPr>
          <w:p w14:paraId="10033ED1">
            <w:pPr>
              <w:pStyle w:val="16"/>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投标报价得分 (</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.0分)</w:t>
            </w:r>
          </w:p>
        </w:tc>
        <w:tc>
          <w:tcPr>
            <w:tcW w:w="6460" w:type="dxa"/>
            <w:vAlign w:val="top"/>
          </w:tcPr>
          <w:p w14:paraId="327B0FF6">
            <w:pPr>
              <w:pStyle w:val="16"/>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55315C3A">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BF54002">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4.汇总、排序</w:t>
      </w:r>
    </w:p>
    <w:p w14:paraId="7ABD1889">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p>
    <w:p w14:paraId="4C3750AE">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14:paraId="51F66E09">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5.中标价的确定</w:t>
      </w:r>
    </w:p>
    <w:p w14:paraId="5F2844F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除了按第四章第一点第7条修正并经投标人确认的投标报价作为中标价外，中标价以开标时公开唱标价为准。</w:t>
      </w:r>
    </w:p>
    <w:p w14:paraId="5B56DCAD">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6.其他无效投标的情形：</w:t>
      </w:r>
    </w:p>
    <w:p w14:paraId="4D3CC123">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(1)评标期间，投标人没有按评标委员会的要求提交法定代表人或其委托代理人签字的澄清、说明、补正或改变了投标文件的实质性内容的。</w:t>
      </w:r>
    </w:p>
    <w:p w14:paraId="4670F02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(2)投标文件提供虚假材料的。</w:t>
      </w:r>
    </w:p>
    <w:p w14:paraId="4DDA656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(3)投标人以他人名义投标、串通投标、以行贿手段谋取中标或者以其他弄虚作假方式投标的。</w:t>
      </w:r>
    </w:p>
    <w:p w14:paraId="6655DCC9">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(4)投标人对采购人、采购代理机构、评标委员会及其工作人员施加影响，有碍招标公平、公正的。</w:t>
      </w:r>
    </w:p>
    <w:p w14:paraId="1DC00B4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(5)投标文件含有采购人不能接受的附加条件的。</w:t>
      </w:r>
    </w:p>
    <w:p w14:paraId="3EFB9CB7">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(6)法律、法规和招标文件规定的其他无效情形。</w:t>
      </w:r>
    </w:p>
    <w:p w14:paraId="47B02771">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A79AE82">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6585744">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4390FAEA">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第五章 合同</w:t>
      </w:r>
      <w:r>
        <w:rPr>
          <w:rFonts w:hint="eastAsia" w:asciiTheme="minorEastAsia" w:hAnsiTheme="minorEastAsia" w:cstheme="minorEastAsia"/>
          <w:b/>
          <w:color w:val="000000" w:themeColor="text1"/>
          <w:sz w:val="28"/>
          <w:szCs w:val="28"/>
          <w:highlight w:val="none"/>
          <w:lang w:val="en-US" w:eastAsia="zh-CN"/>
          <w14:textFill>
            <w14:solidFill>
              <w14:schemeClr w14:val="tx1"/>
            </w14:solidFill>
          </w14:textFill>
        </w:rPr>
        <w:t>范</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本</w:t>
      </w:r>
    </w:p>
    <w:p w14:paraId="394825B3">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18403ACD">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70497923">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497606F9">
      <w:pPr>
        <w:pStyle w:val="16"/>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7A29001">
      <w:pPr>
        <w:pStyle w:val="16"/>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3A7A59B">
      <w:pPr>
        <w:pStyle w:val="16"/>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683E29E5">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t>合</w:t>
      </w:r>
      <w:r>
        <w:rPr>
          <w:rFonts w:hint="eastAsia" w:asciiTheme="minorEastAsia" w:hAnsiTheme="minorEastAsia" w:cstheme="minorEastAsia"/>
          <w:b/>
          <w:color w:val="000000" w:themeColor="text1"/>
          <w:sz w:val="44"/>
          <w:szCs w:val="4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t>　同　</w:t>
      </w:r>
      <w:r>
        <w:rPr>
          <w:rFonts w:hint="eastAsia" w:asciiTheme="minorEastAsia" w:hAnsiTheme="minorEastAsia" w:cstheme="minorEastAsia"/>
          <w:b/>
          <w:color w:val="000000" w:themeColor="text1"/>
          <w:sz w:val="44"/>
          <w:szCs w:val="4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t>书</w:t>
      </w:r>
    </w:p>
    <w:p w14:paraId="7763F208">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044FB8C7">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7C332AC">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D819311">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4EC5F0E">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936A794">
      <w:pPr>
        <w:pStyle w:val="16"/>
        <w:keepNext w:val="0"/>
        <w:keepLines w:val="0"/>
        <w:pageBreakBefore w:val="0"/>
        <w:kinsoku/>
        <w:wordWrap/>
        <w:overflowPunct/>
        <w:topLinePunct w:val="0"/>
        <w:autoSpaceDE/>
        <w:autoSpaceDN/>
        <w:bidi w:val="0"/>
        <w:adjustRightInd/>
        <w:snapToGrid/>
        <w:spacing w:before="150" w:after="15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0BB0B23C">
      <w:pPr>
        <w:pStyle w:val="16"/>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项目编号：</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p>
    <w:p w14:paraId="0BB764C6">
      <w:pPr>
        <w:pStyle w:val="16"/>
        <w:keepNext w:val="0"/>
        <w:keepLines w:val="0"/>
        <w:pageBreakBefore w:val="0"/>
        <w:kinsoku/>
        <w:wordWrap/>
        <w:overflowPunct/>
        <w:topLinePunct w:val="0"/>
        <w:autoSpaceDE/>
        <w:autoSpaceDN/>
        <w:bidi w:val="0"/>
        <w:adjustRightInd/>
        <w:snapToGrid/>
        <w:spacing w:before="150" w:after="15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5B58A1D3">
      <w:pPr>
        <w:pStyle w:val="16"/>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p>
    <w:p w14:paraId="64E0E203">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09195DC">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0C32DCB">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EFE97C6">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7DB46F2">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20B61CB">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3B6AE423">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b/>
          <w:color w:val="000000" w:themeColor="text1"/>
          <w:szCs w:val="21"/>
          <w:highlight w:val="none"/>
          <w14:textFill>
            <w14:solidFill>
              <w14:schemeClr w14:val="tx1"/>
            </w14:solidFill>
          </w14:textFill>
        </w:rPr>
      </w:pPr>
    </w:p>
    <w:p w14:paraId="06F65F5D">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b/>
          <w:color w:val="000000" w:themeColor="text1"/>
          <w:szCs w:val="21"/>
          <w:highlight w:val="none"/>
          <w14:textFill>
            <w14:solidFill>
              <w14:schemeClr w14:val="tx1"/>
            </w14:solidFill>
          </w14:textFill>
        </w:rPr>
      </w:pPr>
    </w:p>
    <w:p w14:paraId="7FF74961">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0CD38092">
      <w:pPr>
        <w:pStyle w:val="16"/>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甲方：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1DAB7EEF">
      <w:pPr>
        <w:pStyle w:val="16"/>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电话：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传真 ：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地址：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6A712F23">
      <w:pPr>
        <w:pStyle w:val="16"/>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乙方：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44C4D873">
      <w:pPr>
        <w:pStyle w:val="16"/>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电话：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传真：</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地址：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1795ECC2">
      <w:pPr>
        <w:pStyle w:val="16"/>
        <w:keepNext w:val="0"/>
        <w:keepLines w:val="0"/>
        <w:pageBreakBefore w:val="0"/>
        <w:widowControl/>
        <w:shd w:val="clear" w:fill="FFFFFF"/>
        <w:kinsoku/>
        <w:wordWrap/>
        <w:overflowPunct/>
        <w:topLinePunct w:val="0"/>
        <w:autoSpaceDE/>
        <w:autoSpaceDN/>
        <w:bidi w:val="0"/>
        <w:adjustRightInd/>
        <w:snapToGrid/>
        <w:spacing w:before="150" w:after="15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06FD3488">
      <w:pPr>
        <w:pStyle w:val="16"/>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项目 </w:t>
      </w:r>
      <w:r>
        <w:rPr>
          <w:rFonts w:hint="eastAsia" w:ascii="宋体" w:hAnsi="宋体" w:eastAsia="宋体" w:cs="宋体"/>
          <w:color w:val="000000" w:themeColor="text1"/>
          <w:sz w:val="21"/>
          <w:szCs w:val="21"/>
          <w:highlight w:val="none"/>
          <w14:textFill>
            <w14:solidFill>
              <w14:schemeClr w14:val="tx1"/>
            </w14:solidFill>
          </w14:textFill>
        </w:rPr>
        <w:t>的采购结果，按照《中华人民共和国政府采购法》，《中华人民共和国民法典(合同编)》的规定，经双方协商，本着平等互利和诚实信用的原则，一致同意遵守本合同如下。</w:t>
      </w:r>
    </w:p>
    <w:p w14:paraId="2324F150">
      <w:pPr>
        <w:pStyle w:val="16"/>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一、合同金额</w:t>
      </w:r>
    </w:p>
    <w:p w14:paraId="12F1A9F9">
      <w:pPr>
        <w:pStyle w:val="16"/>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合同金额为（大写）：_____________元（￥_________元）人民币。</w:t>
      </w:r>
    </w:p>
    <w:p w14:paraId="6F8E2368">
      <w:pPr>
        <w:pStyle w:val="16"/>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二、服务范围</w:t>
      </w:r>
    </w:p>
    <w:p w14:paraId="6F4026F5">
      <w:pPr>
        <w:pStyle w:val="16"/>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甲方聘请乙方提供以下服务：</w:t>
      </w:r>
    </w:p>
    <w:p w14:paraId="49C5CB8C">
      <w:pPr>
        <w:pStyle w:val="16"/>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w:t>
      </w:r>
      <w:r>
        <w:rPr>
          <w:rFonts w:hint="eastAsia" w:ascii="宋体" w:hAnsi="宋体" w:eastAsia="宋体" w:cs="宋体"/>
          <w:color w:val="000000" w:themeColor="text1"/>
          <w:sz w:val="21"/>
          <w:szCs w:val="21"/>
          <w:highlight w:val="none"/>
          <w:u w:val="single"/>
          <w14:textFill>
            <w14:solidFill>
              <w14:schemeClr w14:val="tx1"/>
            </w14:solidFill>
          </w14:textFill>
        </w:rPr>
        <w:t>　　　　　　　　　　　</w:t>
      </w:r>
      <w:r>
        <w:rPr>
          <w:rFonts w:hint="eastAsia" w:ascii="宋体" w:hAnsi="宋体" w:eastAsia="宋体" w:cs="宋体"/>
          <w:color w:val="000000" w:themeColor="text1"/>
          <w:sz w:val="21"/>
          <w:szCs w:val="21"/>
          <w:highlight w:val="none"/>
          <w14:textFill>
            <w14:solidFill>
              <w14:schemeClr w14:val="tx1"/>
            </w14:solidFill>
          </w14:textFill>
        </w:rPr>
        <w:t>。</w:t>
      </w:r>
    </w:p>
    <w:p w14:paraId="6A8EC229">
      <w:pPr>
        <w:pStyle w:val="16"/>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w:t>
      </w:r>
      <w:r>
        <w:rPr>
          <w:rFonts w:hint="eastAsia" w:ascii="宋体" w:hAnsi="宋体" w:eastAsia="宋体" w:cs="宋体"/>
          <w:color w:val="000000" w:themeColor="text1"/>
          <w:sz w:val="21"/>
          <w:szCs w:val="21"/>
          <w:highlight w:val="none"/>
          <w:u w:val="single"/>
          <w14:textFill>
            <w14:solidFill>
              <w14:schemeClr w14:val="tx1"/>
            </w14:solidFill>
          </w14:textFill>
        </w:rPr>
        <w:t>　　　　　　　　　　　</w:t>
      </w:r>
    </w:p>
    <w:p w14:paraId="6035AABA">
      <w:pPr>
        <w:pStyle w:val="16"/>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14:paraId="2CBEAFCF">
      <w:pPr>
        <w:pStyle w:val="16"/>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三、甲方乙方的权利和义务</w:t>
      </w:r>
    </w:p>
    <w:p w14:paraId="5382EE8E">
      <w:pPr>
        <w:pStyle w:val="16"/>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1.甲方的权利和义务</w:t>
      </w:r>
    </w:p>
    <w:p w14:paraId="71AE3183">
      <w:pPr>
        <w:pStyle w:val="16"/>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2.乙方的权利和义务</w:t>
      </w:r>
    </w:p>
    <w:p w14:paraId="3F901FCD">
      <w:pPr>
        <w:pStyle w:val="16"/>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四、服务期间（项目完成期限）</w:t>
      </w:r>
    </w:p>
    <w:p w14:paraId="5742BF0E">
      <w:pPr>
        <w:pStyle w:val="16"/>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1.委托服务期间自______年______月至______年______月止。</w:t>
      </w:r>
    </w:p>
    <w:p w14:paraId="47DE0186">
      <w:pPr>
        <w:pStyle w:val="16"/>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五、付款方式</w:t>
      </w:r>
    </w:p>
    <w:p w14:paraId="5B08178E">
      <w:pPr>
        <w:pStyle w:val="16"/>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由甲方按下列程序在</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内付款：</w:t>
      </w:r>
    </w:p>
    <w:p w14:paraId="6FA0145E">
      <w:pPr>
        <w:pStyle w:val="16"/>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1.在合同实施及服务人员到达服务地后__天内，甲方应将第一次付　　款总服务费的__(-%)付给乙方。</w:t>
      </w:r>
    </w:p>
    <w:p w14:paraId="19109C31">
      <w:pPr>
        <w:pStyle w:val="16"/>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2.第二次付款额应为总服务费的__(-%)，甲方应在乙方已经准备好，并递交了服务报告及其它相关文件，而这些报告和文件符合合同附件上的要求并被甲方验收后付给乙方。</w:t>
      </w:r>
    </w:p>
    <w:p w14:paraId="4F2487BE">
      <w:pPr>
        <w:pStyle w:val="16"/>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3.最后一次付款额应为总服务费的__(-%)，甲方应在乙方递交了服务总结报告和说明并完全履行合同完毕_________日内付给乙方。</w:t>
      </w:r>
    </w:p>
    <w:p w14:paraId="3BE844F2">
      <w:pPr>
        <w:pStyle w:val="16"/>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4.对于满足合同约定支付条件的，甲方应当自收到发票后30日内将资金支付到合同约定的乙方账户，不得以机构变动、人员更替、政策调整等为由延迟付款，不得将采购文件和合同中未规定的义务作为向乙方付款的条件。</w:t>
      </w:r>
    </w:p>
    <w:p w14:paraId="0EEF401C">
      <w:pPr>
        <w:pStyle w:val="16"/>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六、知识产权归属</w:t>
      </w:r>
    </w:p>
    <w:p w14:paraId="34F13E19">
      <w:pPr>
        <w:pStyle w:val="16"/>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七、保密</w:t>
      </w:r>
    </w:p>
    <w:p w14:paraId="37C63FC3">
      <w:pPr>
        <w:pStyle w:val="16"/>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八、违约责任与赔偿损失</w:t>
      </w:r>
    </w:p>
    <w:p w14:paraId="7F86E758">
      <w:pPr>
        <w:pStyle w:val="16"/>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1.乙方提供的服务不符合本合同规定的，甲方有权拒收，并且乙方须向甲方方支付本合同总价5%的违约金。</w:t>
      </w:r>
    </w:p>
    <w:p w14:paraId="4CEC236A">
      <w:pPr>
        <w:pStyle w:val="16"/>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2.乙方未能按本合同规定的交货时间提供服务，从逾期之日起每日按本合同总价3‰的数额向甲方支付违约金；逾期半个月以上的，甲方有权终止合同，由此造成的甲方经济损失由乙方承担。</w:t>
      </w:r>
    </w:p>
    <w:p w14:paraId="73476790">
      <w:pPr>
        <w:pStyle w:val="16"/>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3.甲方无正当理由拒收接受服务，到期拒付服务款项的，甲方向乙方偿付本合同总的5%的违约金。甲方人逾期付款，则每日按本合同总价的3‰向乙方偿付违约金。</w:t>
      </w:r>
    </w:p>
    <w:p w14:paraId="2CF3F604">
      <w:pPr>
        <w:pStyle w:val="16"/>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4.对于因甲方原因导致变更、中止或者终止政府采购合同的，甲方应当依照以下合同约定对供应商受到的损失予以赔偿或者补偿：</w:t>
      </w:r>
    </w:p>
    <w:p w14:paraId="182A9AE2">
      <w:pPr>
        <w:pStyle w:val="16"/>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1B092939">
      <w:pPr>
        <w:pStyle w:val="16"/>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5.其它违约责任按《中华人民共和国民法典(合同编)》处理。</w:t>
      </w:r>
    </w:p>
    <w:p w14:paraId="70B7673F">
      <w:pPr>
        <w:pStyle w:val="16"/>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九、争议的解决</w:t>
      </w:r>
    </w:p>
    <w:p w14:paraId="51D9FA4D">
      <w:pPr>
        <w:pStyle w:val="16"/>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firstLine="4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合同执行过程中发生的任何争议，如双方不能通过友好协商解决，按相关法律法规处理。     </w:t>
      </w:r>
    </w:p>
    <w:p w14:paraId="65B74F9C">
      <w:pPr>
        <w:pStyle w:val="16"/>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十、不可抗力</w:t>
      </w:r>
    </w:p>
    <w:p w14:paraId="7D49E1F2">
      <w:pPr>
        <w:pStyle w:val="16"/>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0F418010">
      <w:pPr>
        <w:pStyle w:val="16"/>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十一、税费</w:t>
      </w:r>
    </w:p>
    <w:p w14:paraId="1955D3E5">
      <w:pPr>
        <w:pStyle w:val="16"/>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在中国境内、外发生的与本合同执行有关的一切税费均由乙方负担。</w:t>
      </w:r>
    </w:p>
    <w:p w14:paraId="620A70A1">
      <w:pPr>
        <w:pStyle w:val="16"/>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十二、其它</w:t>
      </w:r>
    </w:p>
    <w:p w14:paraId="23902ED4">
      <w:pPr>
        <w:pStyle w:val="16"/>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1.本合同所有附件、招标文件、投标文件、中标通知书均为合同的有效组成部分，与本合同具有同等法律效力。</w:t>
      </w:r>
    </w:p>
    <w:p w14:paraId="76BD4835">
      <w:pPr>
        <w:pStyle w:val="16"/>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2.在执行本合同的过程中，所有经双方签署确认的文件（包括会议纪要、补充协议、往来信函）即成为本合同的有效组成部分。</w:t>
      </w:r>
    </w:p>
    <w:p w14:paraId="2BA0FC86">
      <w:pPr>
        <w:pStyle w:val="16"/>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3.如一方地址、电话、传真号码有变更，应在变更当日内书面通知对方，否则，应承担相应责任。</w:t>
      </w:r>
    </w:p>
    <w:p w14:paraId="0F2F4687">
      <w:pPr>
        <w:pStyle w:val="16"/>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4.除甲方事先书面同意外，乙方不得部分或全部转让其应履行的合同项下的义务。</w:t>
      </w:r>
    </w:p>
    <w:p w14:paraId="1A49E2FA">
      <w:pPr>
        <w:pStyle w:val="16"/>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十三、合同生效</w:t>
      </w:r>
    </w:p>
    <w:p w14:paraId="7E6D7563">
      <w:pPr>
        <w:pStyle w:val="16"/>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1.本合同在甲乙双方法人代表或其授权代表签字盖章后生效。</w:t>
      </w:r>
    </w:p>
    <w:p w14:paraId="55A56898">
      <w:pPr>
        <w:pStyle w:val="16"/>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2.合同一式</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份。</w:t>
      </w:r>
    </w:p>
    <w:p w14:paraId="037F7ECA">
      <w:pPr>
        <w:pStyle w:val="16"/>
        <w:keepNext w:val="0"/>
        <w:keepLines w:val="0"/>
        <w:pageBreakBefore w:val="0"/>
        <w:widowControl/>
        <w:shd w:val="clear" w:fill="FFFFFF"/>
        <w:kinsoku/>
        <w:wordWrap/>
        <w:overflowPunct/>
        <w:topLinePunct w:val="0"/>
        <w:autoSpaceDE/>
        <w:autoSpaceDN/>
        <w:bidi w:val="0"/>
        <w:adjustRightInd/>
        <w:snapToGrid/>
        <w:spacing w:before="150" w:after="15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6BFC5027">
      <w:pPr>
        <w:pStyle w:val="16"/>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甲方（盖章）：                </w:t>
      </w:r>
      <w:r>
        <w:rPr>
          <w:rFonts w:hint="eastAsia" w:ascii="宋体" w:hAnsi="宋体" w:eastAsia="宋体" w:cs="宋体"/>
          <w:b/>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乙方（盖章）：</w:t>
      </w:r>
    </w:p>
    <w:p w14:paraId="531CA014">
      <w:pPr>
        <w:pStyle w:val="16"/>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w:t>
      </w:r>
      <w:r>
        <w:rPr>
          <w:rFonts w:hint="eastAsia" w:ascii="宋体" w:hAnsi="宋体" w:eastAsia="宋体" w:cs="宋体"/>
          <w:b/>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代表：</w:t>
      </w:r>
    </w:p>
    <w:p w14:paraId="5D83F218">
      <w:pPr>
        <w:pStyle w:val="16"/>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签订地点：</w:t>
      </w:r>
    </w:p>
    <w:p w14:paraId="428FEB98">
      <w:pPr>
        <w:pStyle w:val="16"/>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签订日期：　　　年　　月　　日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签订日期：　　　年　　月　　日</w:t>
      </w:r>
    </w:p>
    <w:p w14:paraId="6344F802">
      <w:pPr>
        <w:pStyle w:val="16"/>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14:paraId="785E5D1D">
      <w:pPr>
        <w:pStyle w:val="16"/>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14:paraId="3AFAF099">
      <w:pPr>
        <w:pStyle w:val="16"/>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14:paraId="12F609AB">
      <w:pPr>
        <w:pStyle w:val="16"/>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12C56C0">
      <w:pPr>
        <w:pStyle w:val="16"/>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44E4054">
      <w:pPr>
        <w:pStyle w:val="16"/>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F0A7D4F">
      <w:pPr>
        <w:pStyle w:val="16"/>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F09875B">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37BA1F71">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230DB08D">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0B60BD1B">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第六章 投标文件格式与要求</w:t>
      </w:r>
    </w:p>
    <w:p w14:paraId="59B65CA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投标人应提交证明其有资格参加投标和中标后有能力履行合同的相关文件，并作为其投标文件的一部分，所有文件必须真实可靠、不得伪造，否则将按相关规定予以处罚。</w:t>
      </w:r>
    </w:p>
    <w:p w14:paraId="5250715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1.法人或者其他组织的营业执照等证明文件，自然人的身份证明：</w:t>
      </w:r>
    </w:p>
    <w:p w14:paraId="0341DFB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14:paraId="586B715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14:paraId="7279FFC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2.财务状况报告，依法缴纳税收和社会保障资金的相关材料（详见资格性审查表要求）</w:t>
      </w:r>
    </w:p>
    <w:p w14:paraId="275C3E53">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3.具有履行合同所必需的设备和专业技术能力的声明。</w:t>
      </w:r>
    </w:p>
    <w:p w14:paraId="189B0BD7">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4.投标人参加政府采购前三年内在经营活动中没有重大违法记录书面声明函。</w:t>
      </w:r>
    </w:p>
    <w:p w14:paraId="1E23D19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5.信用记录查询</w:t>
      </w:r>
    </w:p>
    <w:p w14:paraId="11D365D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（1）查询渠道：通过“信用中国”网站(www.creditchina.gov.cn)和“中国政府采购网”（www.ccgp.gov.cn）进行查询；</w:t>
      </w:r>
    </w:p>
    <w:p w14:paraId="0E59593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（2）查询截止时点：提交投标文件截止日当天；</w:t>
      </w:r>
    </w:p>
    <w:p w14:paraId="69C4EEA3">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（3）查询记录：对列入失信被执行人、重大税收违法案件当事人名单、政府采购严重违法失信行为记录名单、信用报告进行查询；</w:t>
      </w:r>
    </w:p>
    <w:p w14:paraId="2447CF4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14:paraId="6C66CCE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 按照招标文件要求，投标人应当提交的资格、资信证明文件。</w:t>
      </w:r>
    </w:p>
    <w:p w14:paraId="0ACEEA1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52F7002C">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p>
    <w:p w14:paraId="37621915">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p>
    <w:p w14:paraId="2E230EA7">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投标文件封面</w:t>
      </w:r>
    </w:p>
    <w:p w14:paraId="207F05C8">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（项目名称）</w:t>
      </w:r>
    </w:p>
    <w:p w14:paraId="581D03B8">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p>
    <w:p w14:paraId="4CA4AA58">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投标文件封面</w:t>
      </w:r>
    </w:p>
    <w:p w14:paraId="2C30717E">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（正本/副本）</w:t>
      </w: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br w:type="textWrapping"/>
      </w:r>
      <w:r>
        <w:rPr>
          <w:rFonts w:hint="eastAsia" w:asciiTheme="minorEastAsia" w:hAnsiTheme="minorEastAsia" w:eastAsiaTheme="minorEastAsia" w:cstheme="minorEastAsia"/>
          <w:b/>
          <w:bCs w:val="0"/>
          <w:color w:val="000000" w:themeColor="text1"/>
          <w:sz w:val="32"/>
          <w:szCs w:val="32"/>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45D736D4">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采购项目编号：</w:t>
      </w: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YXCG-20260403</w:t>
      </w:r>
    </w:p>
    <w:p w14:paraId="7DF91495">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所投采购包：第 包</w:t>
      </w:r>
    </w:p>
    <w:p w14:paraId="21D3472F">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（投标人名称）</w:t>
      </w:r>
    </w:p>
    <w:p w14:paraId="3B29383D">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年</w:t>
      </w:r>
      <w:r>
        <w:rPr>
          <w:rFonts w:hint="eastAsia" w:asciiTheme="minorEastAsia" w:hAnsiTheme="minorEastAsia" w:cstheme="minorEastAsia"/>
          <w:b/>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 xml:space="preserve"> 月</w:t>
      </w:r>
      <w:r>
        <w:rPr>
          <w:rFonts w:hint="eastAsia" w:asciiTheme="minorEastAsia" w:hAnsiTheme="minorEastAsia" w:cstheme="minorEastAsia"/>
          <w:b/>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 xml:space="preserve"> 日</w:t>
      </w:r>
    </w:p>
    <w:p w14:paraId="64F73DD1">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4BD54478">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投标文件目录</w:t>
      </w:r>
    </w:p>
    <w:p w14:paraId="74FFEE6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一、投标函</w:t>
      </w:r>
    </w:p>
    <w:p w14:paraId="2312AC0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二、开标一览表</w:t>
      </w:r>
    </w:p>
    <w:p w14:paraId="64F5FA0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三、分项报价表</w:t>
      </w:r>
    </w:p>
    <w:p w14:paraId="13AC119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四、政策适用性说明</w:t>
      </w:r>
    </w:p>
    <w:p w14:paraId="08140FE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五、关于符合本国产品标准的声明函等有关证明文件</w:t>
      </w:r>
    </w:p>
    <w:p w14:paraId="2B4D583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六、法定代表人证明书</w:t>
      </w:r>
    </w:p>
    <w:p w14:paraId="1D45EC9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七、法定代表人授权书</w:t>
      </w:r>
    </w:p>
    <w:p w14:paraId="03ECA84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八、投标保证金</w:t>
      </w:r>
    </w:p>
    <w:p w14:paraId="46B63BA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九、提供具有独立承担民事责任的能力的证明材料</w:t>
      </w:r>
    </w:p>
    <w:p w14:paraId="77B46A9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十、资格性审查要求的其他资质证明文件</w:t>
      </w:r>
    </w:p>
    <w:p w14:paraId="3566B3F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十一、承诺函</w:t>
      </w:r>
    </w:p>
    <w:p w14:paraId="7779079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十二、中小企业声明函</w:t>
      </w:r>
    </w:p>
    <w:p w14:paraId="6C3F54D9">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十三、监狱企业</w:t>
      </w:r>
    </w:p>
    <w:p w14:paraId="55754EE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十四、残疾人福利性单位声明函</w:t>
      </w:r>
    </w:p>
    <w:p w14:paraId="5E387919">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十五、联合体共同投标协议书</w:t>
      </w:r>
    </w:p>
    <w:p w14:paraId="54D3976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十六、投标人业绩情况表</w:t>
      </w:r>
    </w:p>
    <w:p w14:paraId="1E5D1C9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十七、技术和服务要求响应表</w:t>
      </w:r>
    </w:p>
    <w:p w14:paraId="2528062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十八、商务条件响应表</w:t>
      </w:r>
    </w:p>
    <w:p w14:paraId="35AAEDA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十九、履约进度计划表</w:t>
      </w:r>
    </w:p>
    <w:p w14:paraId="0EF70B7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二十、各类证明材料</w:t>
      </w:r>
    </w:p>
    <w:p w14:paraId="0F49F83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二十一、采购代理服务费支付承诺书</w:t>
      </w:r>
    </w:p>
    <w:p w14:paraId="5B27CE0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二十二、需要采购人提供的附加条件</w:t>
      </w:r>
    </w:p>
    <w:p w14:paraId="76F293A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二十三、询问函、质疑函、投诉书格式</w:t>
      </w:r>
    </w:p>
    <w:p w14:paraId="04DFD32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二十四、项目实施方案、质量保证及售后服务承诺等</w:t>
      </w:r>
    </w:p>
    <w:p w14:paraId="1E9216E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525D72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7F8892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6C506B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603A62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AFA925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560F86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100FD7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8A1016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CF7DC02">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格式一：</w:t>
      </w:r>
    </w:p>
    <w:p w14:paraId="0FB71F55">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投标函</w:t>
      </w:r>
    </w:p>
    <w:p w14:paraId="505DE0B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致：</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广东业信采购招标有限公司</w:t>
      </w:r>
    </w:p>
    <w:p w14:paraId="1342630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你方组织的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cstheme="minorEastAsia"/>
          <w:color w:val="000000" w:themeColor="text1"/>
          <w:sz w:val="21"/>
          <w:szCs w:val="21"/>
          <w:highlight w:val="none"/>
          <w:u w:val="single"/>
          <w:lang w:eastAsia="zh-CN"/>
          <w14:textFill>
            <w14:solidFill>
              <w14:schemeClr w14:val="tx1"/>
            </w14:solidFill>
          </w14:textFill>
        </w:rPr>
        <w:t>阳江市第二中学食堂劳务服务采购项目</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项目的招标[采购项目编号为：</w:t>
      </w:r>
      <w:r>
        <w:rPr>
          <w:rFonts w:hint="eastAsia" w:asciiTheme="minorEastAsia" w:hAnsiTheme="minorEastAsia" w:cstheme="minorEastAsia"/>
          <w:color w:val="000000" w:themeColor="text1"/>
          <w:sz w:val="21"/>
          <w:szCs w:val="21"/>
          <w:highlight w:val="none"/>
          <w:u w:val="single"/>
          <w:lang w:eastAsia="zh-CN"/>
          <w14:textFill>
            <w14:solidFill>
              <w14:schemeClr w14:val="tx1"/>
            </w14:solidFill>
          </w14:textFill>
        </w:rPr>
        <w:t>YXCG-20260403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]，我方愿参与投标。</w:t>
      </w:r>
    </w:p>
    <w:p w14:paraId="258D776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(投标人名称)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作为投标人正式授权</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(授权代表全名,职务)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代表我方全权处理有关本投标的一切事宜。</w:t>
      </w:r>
    </w:p>
    <w:p w14:paraId="74E347C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我方确认收到贵方提供的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cstheme="minorEastAsia"/>
          <w:color w:val="000000" w:themeColor="text1"/>
          <w:sz w:val="21"/>
          <w:szCs w:val="21"/>
          <w:highlight w:val="none"/>
          <w:u w:val="single"/>
          <w:lang w:eastAsia="zh-CN"/>
          <w14:textFill>
            <w14:solidFill>
              <w14:schemeClr w14:val="tx1"/>
            </w14:solidFill>
          </w14:textFill>
        </w:rPr>
        <w:t>阳江市第二中学食堂劳务服务采购项目</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项目的招标文件的全部内容。</w:t>
      </w:r>
    </w:p>
    <w:p w14:paraId="4F5C30B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我方已完全明白招标文件的所有条款要求，并申明如下：</w:t>
      </w:r>
    </w:p>
    <w:p w14:paraId="70E44C7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（一）按招标文件提供全部标的投标总价详见《开标一览表》。</w:t>
      </w:r>
    </w:p>
    <w:p w14:paraId="3A710DC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二）本投标文件的有效期为从提交投标（响应）文件的截止之日起90日历天。在此提交的资格证明文件均至投标截止日有效，如有在投标有效期内失效的，我方承诺在中标后补齐一切手续，保证所有资格证明文件直至采购合同终止日有效。</w:t>
      </w:r>
    </w:p>
    <w:p w14:paraId="590657C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（三）我方明白并同意，在规定的开标日之后，投标有效期之内撤销投标或中标后不按规定与采购人签订合同或不提交履约保证金, 则贵方将不予退还投标保证金。</w:t>
      </w:r>
    </w:p>
    <w:p w14:paraId="4AF3AA17">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（四）我方愿意向贵方提供任何与本项报价有关的数据、情况和技术资料。若贵方需要，我方愿意提供我方作出的一切承诺的证明材料。</w:t>
      </w:r>
    </w:p>
    <w:p w14:paraId="49006BB9">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（五）我方理解贵方不一定接受最低投标价或任何贵方可能收到的投标。</w:t>
      </w:r>
    </w:p>
    <w:p w14:paraId="54107C9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（六）我方如果中标，将保证履行招标（采购）文件及其澄清、修改文件（如果有）以及投标（响应）文件中的全部责任和义务，按质、按量、按期完成《合同书》中的全部任务。</w:t>
      </w:r>
    </w:p>
    <w:p w14:paraId="04BF31E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（七）我方作为法律、财务和运作上独立于采购人、采购代理机构的投标人，在此保证所提交的所有文件和全部说明是真实的和正确的。</w:t>
      </w:r>
    </w:p>
    <w:p w14:paraId="1B55791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（八）我方投标报价已包含应向知识产权所有权人支付的所有相关税费，并保证采购人在中国使用我方提供的标的时，如有第三方提出侵犯其知识产权主张的，责任由我方承担。</w:t>
      </w:r>
    </w:p>
    <w:p w14:paraId="0A89EA3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（九）我方接受采购人委托向贵方支付代理服务费，项目总报价已包含代理服务费，如果被确定为中标人，承诺向贵方足额支付。（若采购人支付代理服务费，则此条不适用）</w:t>
      </w:r>
    </w:p>
    <w:p w14:paraId="48D8932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（十）我方与其他投标人不存在单位负责人为同一人或者存在直接控股、管理关系。</w:t>
      </w:r>
    </w:p>
    <w:p w14:paraId="0F2DC86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（十一）投标人未存在《政府采购法实施条例》第十八条第二款规定的情形：</w:t>
      </w:r>
    </w:p>
    <w:p w14:paraId="4DF2E18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（1）对于除整体设计、规范编制或者项目管理、监理、检测等服务以外的采购项目:即未为本项目提供整体设计、规范编制或者项目管理、监理、检测等服务；</w:t>
      </w:r>
    </w:p>
    <w:p w14:paraId="4C4AF6E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（2）对于整体设计、规范编制或者项目管理、监理、检测等服务的项目:即未成为本项目除前期整体设计、规范编制或者项目管理、监理、检测等服务以外的其它采购活动中标商(或成交商)；</w:t>
      </w:r>
    </w:p>
    <w:p w14:paraId="777C683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（3）对于设计施工一体化的项目:即未为本项目提供规范编制或者项目管理、监理、检测等服务。</w:t>
      </w:r>
    </w:p>
    <w:p w14:paraId="5183801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（十二）我方承诺遵守《中华人民共和国民法典》有关规定和《中华人民共和国妇女权益保障法》中关于“劳动和社会保障权益”的有关要求。</w:t>
      </w:r>
    </w:p>
    <w:p w14:paraId="6357B6F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（十三）我方具备《中华人民共和国政府采购法》第二十二条规定的条件，声明如下：</w:t>
      </w:r>
    </w:p>
    <w:p w14:paraId="77FE5DE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14:paraId="46E5D54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（2）我方符合法律、行政法规规定的其他条件。</w:t>
      </w:r>
    </w:p>
    <w:p w14:paraId="507CF36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14:paraId="42669E7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（十五）我方对在本函及投标文件中所作的所有承诺承担法律责任。</w:t>
      </w:r>
    </w:p>
    <w:p w14:paraId="5C65754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（十六）以上内容如有虚假或与事实不符的，评标委员会可将我方做无效投标处理，我方愿意承担相应的法律责任。</w:t>
      </w:r>
    </w:p>
    <w:p w14:paraId="6E6A319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（十七）所有与本招标有关的函件请发往下列地址：</w:t>
      </w:r>
    </w:p>
    <w:p w14:paraId="626DD04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地 址：__________________邮政编码：__________________</w:t>
      </w:r>
    </w:p>
    <w:p w14:paraId="2F5E4C5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电 话：__________________</w:t>
      </w:r>
    </w:p>
    <w:p w14:paraId="30CD4C17">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传 真：__________________电子邮箱：__________________</w:t>
      </w:r>
    </w:p>
    <w:p w14:paraId="0B1ACAA9">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代表姓名：__________________职 务：__________________</w:t>
      </w:r>
    </w:p>
    <w:p w14:paraId="2742A57A">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投标人法定代表人（或法定代表人授权代表）签字或盖章：__________________</w:t>
      </w:r>
    </w:p>
    <w:p w14:paraId="3A72D0BA">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投标人名称（盖章）：__________________</w:t>
      </w:r>
    </w:p>
    <w:p w14:paraId="2D0453C6">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5499545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A7110E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3192CDAE">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0707F08">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D305A8F">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01D9689">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FCF5025">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3BD6DEC">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61C1F62">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8BA5173">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2E74CD5">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A4EC466">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w:t>
      </w:r>
    </w:p>
    <w:p w14:paraId="3B6CB393">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开标一览表</w:t>
      </w:r>
    </w:p>
    <w:p w14:paraId="7C4FADF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2AF0BC8A">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采购项目编号：</w:t>
      </w:r>
    </w:p>
    <w:p w14:paraId="6113A8E1">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p>
    <w:p w14:paraId="7631E8F8">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投标人名称：</w:t>
      </w:r>
    </w:p>
    <w:p w14:paraId="2FE8CE32">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76"/>
        <w:gridCol w:w="2010"/>
        <w:gridCol w:w="2899"/>
        <w:gridCol w:w="1080"/>
        <w:gridCol w:w="1230"/>
        <w:gridCol w:w="776"/>
      </w:tblGrid>
      <w:tr w14:paraId="336624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1076" w:type="dxa"/>
            <w:vAlign w:val="center"/>
          </w:tcPr>
          <w:p w14:paraId="6DBCE695">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2010" w:type="dxa"/>
            <w:vAlign w:val="center"/>
          </w:tcPr>
          <w:p w14:paraId="7D51176B">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采购项目名称/采购包名称</w:t>
            </w:r>
          </w:p>
        </w:tc>
        <w:tc>
          <w:tcPr>
            <w:tcW w:w="2899" w:type="dxa"/>
            <w:vAlign w:val="center"/>
          </w:tcPr>
          <w:p w14:paraId="35D83993">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投标报价</w:t>
            </w:r>
          </w:p>
          <w:p w14:paraId="3C7EAB36">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（元/%）</w:t>
            </w:r>
          </w:p>
        </w:tc>
        <w:tc>
          <w:tcPr>
            <w:tcW w:w="1080" w:type="dxa"/>
            <w:vAlign w:val="center"/>
          </w:tcPr>
          <w:p w14:paraId="4AB22232">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交货或</w:t>
            </w:r>
          </w:p>
          <w:p w14:paraId="0F9C693F">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服务期</w:t>
            </w:r>
          </w:p>
        </w:tc>
        <w:tc>
          <w:tcPr>
            <w:tcW w:w="1230" w:type="dxa"/>
            <w:vAlign w:val="center"/>
          </w:tcPr>
          <w:p w14:paraId="0579F15B">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交货或服务地点</w:t>
            </w:r>
          </w:p>
        </w:tc>
        <w:tc>
          <w:tcPr>
            <w:tcW w:w="776" w:type="dxa"/>
            <w:vAlign w:val="center"/>
          </w:tcPr>
          <w:p w14:paraId="4B8CE764">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备注</w:t>
            </w:r>
          </w:p>
        </w:tc>
      </w:tr>
      <w:tr w14:paraId="72C966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30" w:hRule="atLeast"/>
          <w:jc w:val="center"/>
        </w:trPr>
        <w:tc>
          <w:tcPr>
            <w:tcW w:w="1076" w:type="dxa"/>
            <w:vAlign w:val="center"/>
          </w:tcPr>
          <w:p w14:paraId="5F877529">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2010" w:type="dxa"/>
          </w:tcPr>
          <w:p w14:paraId="503B6F7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2A22DD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85C252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D15223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899" w:type="dxa"/>
          </w:tcPr>
          <w:p w14:paraId="5A36E837">
            <w:pPr>
              <w:spacing w:line="360" w:lineRule="auto"/>
              <w:rPr>
                <w:rFonts w:hint="eastAsia" w:ascii="宋体" w:hAnsi="宋体"/>
                <w:bCs/>
                <w:color w:val="000000" w:themeColor="text1"/>
                <w:highlight w:val="none"/>
                <w14:textFill>
                  <w14:solidFill>
                    <w14:schemeClr w14:val="tx1"/>
                  </w14:solidFill>
                </w14:textFill>
              </w:rPr>
            </w:pPr>
          </w:p>
          <w:p w14:paraId="54241A8F">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1AF07C75">
            <w:pPr>
              <w:spacing w:line="360" w:lineRule="auto"/>
              <w:rPr>
                <w:rFonts w:ascii="宋体" w:hAnsi="宋体"/>
                <w:bCs/>
                <w:color w:val="000000" w:themeColor="text1"/>
                <w:highlight w:val="none"/>
                <w14:textFill>
                  <w14:solidFill>
                    <w14:schemeClr w14:val="tx1"/>
                  </w14:solidFill>
                </w14:textFill>
              </w:rPr>
            </w:pPr>
          </w:p>
          <w:p w14:paraId="3A2CF109">
            <w:pPr>
              <w:spacing w:line="360"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小写：¥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tc>
        <w:tc>
          <w:tcPr>
            <w:tcW w:w="1080" w:type="dxa"/>
          </w:tcPr>
          <w:p w14:paraId="777D5DB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30" w:type="dxa"/>
          </w:tcPr>
          <w:p w14:paraId="6B30AC0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76" w:type="dxa"/>
          </w:tcPr>
          <w:p w14:paraId="75ED46C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7B8EF32F">
      <w:pPr>
        <w:numPr>
          <w:ilvl w:val="0"/>
          <w:numId w:val="0"/>
        </w:numPr>
        <w:tabs>
          <w:tab w:val="left" w:pos="1365"/>
        </w:tabs>
        <w:spacing w:line="360" w:lineRule="auto"/>
        <w:ind w:leftChars="0"/>
        <w:rPr>
          <w:rFonts w:hint="eastAsia" w:ascii="宋体" w:hAnsi="宋体"/>
          <w:bCs/>
          <w:color w:val="000000" w:themeColor="text1"/>
          <w:highlight w:val="none"/>
          <w:lang w:val="en-US" w:eastAsia="zh-CN"/>
          <w14:textFill>
            <w14:solidFill>
              <w14:schemeClr w14:val="tx1"/>
            </w14:solidFill>
          </w14:textFill>
        </w:rPr>
      </w:pPr>
    </w:p>
    <w:p w14:paraId="0C6F0EE3">
      <w:pPr>
        <w:numPr>
          <w:ilvl w:val="0"/>
          <w:numId w:val="0"/>
        </w:numPr>
        <w:tabs>
          <w:tab w:val="left" w:pos="1365"/>
        </w:tabs>
        <w:spacing w:line="360" w:lineRule="auto"/>
        <w:ind w:leftChars="0"/>
        <w:rPr>
          <w:rFonts w:hint="eastAsia" w:ascii="宋体" w:hAnsi="宋体" w:eastAsia="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注：</w:t>
      </w:r>
    </w:p>
    <w:p w14:paraId="2262AA0D">
      <w:pPr>
        <w:numPr>
          <w:ilvl w:val="0"/>
          <w:numId w:val="2"/>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投标人填写此表时不得改变表格的形式。</w:t>
      </w:r>
    </w:p>
    <w:p w14:paraId="2C43B35C">
      <w:pPr>
        <w:numPr>
          <w:ilvl w:val="0"/>
          <w:numId w:val="2"/>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65C142DA">
      <w:pPr>
        <w:numPr>
          <w:ilvl w:val="0"/>
          <w:numId w:val="2"/>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5BD009C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5BF2929">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39DC8A6">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258D8E4">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0A9D151">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8DD118B">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投标人签章：__________________</w:t>
      </w:r>
    </w:p>
    <w:p w14:paraId="190DC319">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 年 月 日</w:t>
      </w:r>
    </w:p>
    <w:p w14:paraId="6D5F644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FD495AC">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1E50609">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E8F2C06">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5DE8CF1">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A7D2151">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18575492">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格式三：</w:t>
      </w:r>
    </w:p>
    <w:p w14:paraId="5310D23A">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分项报价表</w:t>
      </w:r>
    </w:p>
    <w:p w14:paraId="3F3B137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2588169E">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采购项目编号：</w:t>
      </w:r>
    </w:p>
    <w:p w14:paraId="1E3DE2E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p>
    <w:p w14:paraId="22540ED6">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投标人名称：</w:t>
      </w:r>
    </w:p>
    <w:p w14:paraId="7821629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w:t>
      </w:r>
    </w:p>
    <w:p w14:paraId="5BB12837">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货币及单位：人民币/元</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7"/>
        <w:gridCol w:w="907"/>
        <w:gridCol w:w="907"/>
        <w:gridCol w:w="907"/>
        <w:gridCol w:w="647"/>
        <w:gridCol w:w="705"/>
        <w:gridCol w:w="1260"/>
        <w:gridCol w:w="765"/>
        <w:gridCol w:w="765"/>
        <w:gridCol w:w="1301"/>
      </w:tblGrid>
      <w:tr w14:paraId="79D9EA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31BD213A">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品目号</w:t>
            </w:r>
          </w:p>
        </w:tc>
        <w:tc>
          <w:tcPr>
            <w:tcW w:w="907" w:type="dxa"/>
            <w:vAlign w:val="center"/>
          </w:tcPr>
          <w:p w14:paraId="3A3594B5">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907" w:type="dxa"/>
            <w:vAlign w:val="center"/>
          </w:tcPr>
          <w:p w14:paraId="11930620">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货物</w:t>
            </w:r>
          </w:p>
          <w:p w14:paraId="39B54D94">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名称</w:t>
            </w:r>
          </w:p>
        </w:tc>
        <w:tc>
          <w:tcPr>
            <w:tcW w:w="907" w:type="dxa"/>
            <w:vAlign w:val="center"/>
          </w:tcPr>
          <w:p w14:paraId="6A31C9AF">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规格</w:t>
            </w:r>
          </w:p>
          <w:p w14:paraId="76BB816D">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型号</w:t>
            </w:r>
          </w:p>
        </w:tc>
        <w:tc>
          <w:tcPr>
            <w:tcW w:w="647" w:type="dxa"/>
            <w:vAlign w:val="center"/>
          </w:tcPr>
          <w:p w14:paraId="642EBBAB">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品牌</w:t>
            </w:r>
          </w:p>
        </w:tc>
        <w:tc>
          <w:tcPr>
            <w:tcW w:w="705" w:type="dxa"/>
            <w:vAlign w:val="center"/>
          </w:tcPr>
          <w:p w14:paraId="3DB52DDD">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产地</w:t>
            </w:r>
          </w:p>
        </w:tc>
        <w:tc>
          <w:tcPr>
            <w:tcW w:w="1260" w:type="dxa"/>
            <w:vAlign w:val="center"/>
          </w:tcPr>
          <w:p w14:paraId="5BA30CB0">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制造商</w:t>
            </w:r>
          </w:p>
          <w:p w14:paraId="4D6A3D48">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名称</w:t>
            </w:r>
          </w:p>
        </w:tc>
        <w:tc>
          <w:tcPr>
            <w:tcW w:w="765" w:type="dxa"/>
            <w:vAlign w:val="center"/>
          </w:tcPr>
          <w:p w14:paraId="56F5585E">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单价</w:t>
            </w:r>
          </w:p>
        </w:tc>
        <w:tc>
          <w:tcPr>
            <w:tcW w:w="765" w:type="dxa"/>
            <w:vAlign w:val="center"/>
          </w:tcPr>
          <w:p w14:paraId="3681A876">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w:t>
            </w:r>
          </w:p>
        </w:tc>
        <w:tc>
          <w:tcPr>
            <w:tcW w:w="1301" w:type="dxa"/>
            <w:vAlign w:val="center"/>
          </w:tcPr>
          <w:p w14:paraId="06D7ECF4">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合计</w:t>
            </w:r>
          </w:p>
        </w:tc>
      </w:tr>
      <w:tr w14:paraId="4232AF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118089E9">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907" w:type="dxa"/>
            <w:vAlign w:val="center"/>
          </w:tcPr>
          <w:p w14:paraId="588EDB9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744CF0F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39B5971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47" w:type="dxa"/>
            <w:vAlign w:val="center"/>
          </w:tcPr>
          <w:p w14:paraId="43F060B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05" w:type="dxa"/>
            <w:vAlign w:val="center"/>
          </w:tcPr>
          <w:p w14:paraId="1DEB586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60" w:type="dxa"/>
            <w:vAlign w:val="center"/>
          </w:tcPr>
          <w:p w14:paraId="5F99BC3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715CE6B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71C072E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1A770C8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9A212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4A634031">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w:t>
            </w:r>
          </w:p>
        </w:tc>
        <w:tc>
          <w:tcPr>
            <w:tcW w:w="907" w:type="dxa"/>
            <w:vAlign w:val="center"/>
          </w:tcPr>
          <w:p w14:paraId="6CF2A87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44F0923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4D9EE36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47" w:type="dxa"/>
            <w:vAlign w:val="center"/>
          </w:tcPr>
          <w:p w14:paraId="6B276ED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05" w:type="dxa"/>
            <w:vAlign w:val="center"/>
          </w:tcPr>
          <w:p w14:paraId="1EEB411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60" w:type="dxa"/>
            <w:vAlign w:val="center"/>
          </w:tcPr>
          <w:p w14:paraId="04EEB65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3226F75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1EB894B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455EBD3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68208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6D97C717">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p>
        </w:tc>
        <w:tc>
          <w:tcPr>
            <w:tcW w:w="907" w:type="dxa"/>
            <w:vAlign w:val="center"/>
          </w:tcPr>
          <w:p w14:paraId="5CDB048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7D2E79D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3CED783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47" w:type="dxa"/>
            <w:vAlign w:val="center"/>
          </w:tcPr>
          <w:p w14:paraId="7DA0F35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05" w:type="dxa"/>
            <w:vAlign w:val="center"/>
          </w:tcPr>
          <w:p w14:paraId="65D7181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60" w:type="dxa"/>
            <w:vAlign w:val="center"/>
          </w:tcPr>
          <w:p w14:paraId="2475E90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4FF69D1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4C8A2BF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2972E43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49342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0EA4B748">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814" w:type="dxa"/>
            <w:gridSpan w:val="2"/>
            <w:vAlign w:val="center"/>
          </w:tcPr>
          <w:p w14:paraId="26A2CD4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54FE1CC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519" w:type="dxa"/>
            <w:gridSpan w:val="4"/>
            <w:vAlign w:val="center"/>
          </w:tcPr>
          <w:p w14:paraId="521A6B5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7CAD8D91">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2831" w:type="dxa"/>
            <w:gridSpan w:val="3"/>
            <w:vAlign w:val="center"/>
          </w:tcPr>
          <w:p w14:paraId="6025674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72984970">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bl>
    <w:p w14:paraId="18B47CA2">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7"/>
        <w:gridCol w:w="907"/>
        <w:gridCol w:w="907"/>
        <w:gridCol w:w="907"/>
        <w:gridCol w:w="907"/>
        <w:gridCol w:w="907"/>
        <w:gridCol w:w="798"/>
        <w:gridCol w:w="765"/>
        <w:gridCol w:w="765"/>
        <w:gridCol w:w="1301"/>
      </w:tblGrid>
      <w:tr w14:paraId="49C495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1FF91BC6">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品目号</w:t>
            </w:r>
          </w:p>
        </w:tc>
        <w:tc>
          <w:tcPr>
            <w:tcW w:w="907" w:type="dxa"/>
            <w:vAlign w:val="center"/>
          </w:tcPr>
          <w:p w14:paraId="13880D61">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907" w:type="dxa"/>
            <w:vAlign w:val="center"/>
          </w:tcPr>
          <w:p w14:paraId="0CEA5E6F">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w:t>
            </w:r>
          </w:p>
          <w:p w14:paraId="35FCB66F">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名称</w:t>
            </w:r>
          </w:p>
        </w:tc>
        <w:tc>
          <w:tcPr>
            <w:tcW w:w="907" w:type="dxa"/>
            <w:vAlign w:val="center"/>
          </w:tcPr>
          <w:p w14:paraId="3DB53A1F">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w:t>
            </w:r>
          </w:p>
          <w:p w14:paraId="71DF3F09">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范围</w:t>
            </w:r>
          </w:p>
        </w:tc>
        <w:tc>
          <w:tcPr>
            <w:tcW w:w="907" w:type="dxa"/>
            <w:vAlign w:val="center"/>
          </w:tcPr>
          <w:p w14:paraId="1078C75F">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w:t>
            </w:r>
          </w:p>
          <w:p w14:paraId="2563134C">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要求</w:t>
            </w:r>
          </w:p>
        </w:tc>
        <w:tc>
          <w:tcPr>
            <w:tcW w:w="907" w:type="dxa"/>
            <w:vAlign w:val="center"/>
          </w:tcPr>
          <w:p w14:paraId="4FC46022">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w:t>
            </w:r>
          </w:p>
          <w:p w14:paraId="18232B0F">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时间</w:t>
            </w:r>
          </w:p>
        </w:tc>
        <w:tc>
          <w:tcPr>
            <w:tcW w:w="798" w:type="dxa"/>
            <w:vAlign w:val="center"/>
          </w:tcPr>
          <w:p w14:paraId="65A2EAB8">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服务标准</w:t>
            </w:r>
          </w:p>
        </w:tc>
        <w:tc>
          <w:tcPr>
            <w:tcW w:w="765" w:type="dxa"/>
            <w:vAlign w:val="center"/>
          </w:tcPr>
          <w:p w14:paraId="5EA7B408">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单价</w:t>
            </w:r>
          </w:p>
        </w:tc>
        <w:tc>
          <w:tcPr>
            <w:tcW w:w="765" w:type="dxa"/>
            <w:vAlign w:val="center"/>
          </w:tcPr>
          <w:p w14:paraId="50FCD224">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w:t>
            </w:r>
          </w:p>
        </w:tc>
        <w:tc>
          <w:tcPr>
            <w:tcW w:w="1301" w:type="dxa"/>
            <w:vAlign w:val="center"/>
          </w:tcPr>
          <w:p w14:paraId="32AE6148">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合计</w:t>
            </w:r>
          </w:p>
        </w:tc>
      </w:tr>
      <w:tr w14:paraId="217D6B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7237AB0A">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907" w:type="dxa"/>
            <w:vAlign w:val="center"/>
          </w:tcPr>
          <w:p w14:paraId="7EDB831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36CB588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255E788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7439A61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2376D7B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98" w:type="dxa"/>
            <w:vAlign w:val="center"/>
          </w:tcPr>
          <w:p w14:paraId="11743CE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4819220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33C1C6D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3F9A962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04819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579C3E9A">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w:t>
            </w:r>
          </w:p>
        </w:tc>
        <w:tc>
          <w:tcPr>
            <w:tcW w:w="907" w:type="dxa"/>
            <w:vAlign w:val="center"/>
          </w:tcPr>
          <w:p w14:paraId="3C61CC8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256C050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1A78C21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7477A0B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602BCDC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98" w:type="dxa"/>
            <w:vAlign w:val="center"/>
          </w:tcPr>
          <w:p w14:paraId="15A7267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68B4A96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5C55297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69007AE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11072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18ADB2AB">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p>
        </w:tc>
        <w:tc>
          <w:tcPr>
            <w:tcW w:w="907" w:type="dxa"/>
            <w:vAlign w:val="center"/>
          </w:tcPr>
          <w:p w14:paraId="588F227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47D6C01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704BCD7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0194712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1DB5BE0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98" w:type="dxa"/>
            <w:vAlign w:val="center"/>
          </w:tcPr>
          <w:p w14:paraId="5490F8A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1E60654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5935ECE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4C814FC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91F2B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11BB92B1">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814" w:type="dxa"/>
            <w:gridSpan w:val="2"/>
            <w:vAlign w:val="center"/>
          </w:tcPr>
          <w:p w14:paraId="77C24AF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206884C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519" w:type="dxa"/>
            <w:gridSpan w:val="4"/>
            <w:vAlign w:val="center"/>
          </w:tcPr>
          <w:p w14:paraId="6331618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634BA601">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2831" w:type="dxa"/>
            <w:gridSpan w:val="3"/>
            <w:vAlign w:val="center"/>
          </w:tcPr>
          <w:p w14:paraId="7496768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1E56F916">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bl>
    <w:p w14:paraId="0DDEBB93">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1ABAAF1">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DCE28D8">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投标人签章：__________________</w:t>
      </w:r>
    </w:p>
    <w:p w14:paraId="5A8923C0">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 年 月 日</w:t>
      </w:r>
    </w:p>
    <w:p w14:paraId="6CB41F6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9FF21B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C64944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70CFE9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99C900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9783547">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6EF78AA">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格式四：</w:t>
      </w:r>
    </w:p>
    <w:p w14:paraId="07941943">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政策适用性说明</w:t>
      </w:r>
    </w:p>
    <w:p w14:paraId="35D1C30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按照政府采购有关政策的要求，在本次的技术方案中，采用符合政策的小型或微型企业产品、节能产品、环境标志产品，主要产品与核心技术介绍说明如下：</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3"/>
        <w:gridCol w:w="1134"/>
        <w:gridCol w:w="1134"/>
        <w:gridCol w:w="1134"/>
        <w:gridCol w:w="1134"/>
        <w:gridCol w:w="1134"/>
        <w:gridCol w:w="1134"/>
        <w:gridCol w:w="1134"/>
      </w:tblGrid>
      <w:tr w14:paraId="5AD0FA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29FB75A2">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序号</w:t>
            </w:r>
          </w:p>
        </w:tc>
        <w:tc>
          <w:tcPr>
            <w:tcW w:w="1038" w:type="dxa"/>
            <w:vAlign w:val="top"/>
          </w:tcPr>
          <w:p w14:paraId="0DAF4076">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主要产品/技术名称（规格型号、注册商标）</w:t>
            </w:r>
          </w:p>
        </w:tc>
        <w:tc>
          <w:tcPr>
            <w:tcW w:w="1038" w:type="dxa"/>
            <w:vAlign w:val="top"/>
          </w:tcPr>
          <w:p w14:paraId="5231385F">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制造商(开发商)</w:t>
            </w:r>
          </w:p>
        </w:tc>
        <w:tc>
          <w:tcPr>
            <w:tcW w:w="1038" w:type="dxa"/>
            <w:vAlign w:val="top"/>
          </w:tcPr>
          <w:p w14:paraId="1EA245E1">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制造商企业类型</w:t>
            </w:r>
          </w:p>
        </w:tc>
        <w:tc>
          <w:tcPr>
            <w:tcW w:w="1038" w:type="dxa"/>
            <w:vAlign w:val="top"/>
          </w:tcPr>
          <w:p w14:paraId="4EEF8593">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节能产品</w:t>
            </w:r>
          </w:p>
        </w:tc>
        <w:tc>
          <w:tcPr>
            <w:tcW w:w="1038" w:type="dxa"/>
            <w:vAlign w:val="top"/>
          </w:tcPr>
          <w:p w14:paraId="7EC28D7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环境标志产品</w:t>
            </w:r>
          </w:p>
        </w:tc>
        <w:tc>
          <w:tcPr>
            <w:tcW w:w="1038" w:type="dxa"/>
            <w:vAlign w:val="top"/>
          </w:tcPr>
          <w:p w14:paraId="6E3BE31C">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认证证书编号</w:t>
            </w:r>
          </w:p>
        </w:tc>
        <w:tc>
          <w:tcPr>
            <w:tcW w:w="1038" w:type="dxa"/>
            <w:vAlign w:val="top"/>
          </w:tcPr>
          <w:p w14:paraId="2D71ABA6">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该产品报价在总报价中占比（%）</w:t>
            </w:r>
          </w:p>
        </w:tc>
      </w:tr>
      <w:tr w14:paraId="26725D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5DF1C23F">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p>
        </w:tc>
        <w:tc>
          <w:tcPr>
            <w:tcW w:w="1038" w:type="dxa"/>
            <w:vAlign w:val="top"/>
          </w:tcPr>
          <w:p w14:paraId="505E6A2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0D2134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4F83985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8E1C81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9A5908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321A1F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881D2F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58332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46F81A36">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1038" w:type="dxa"/>
            <w:vAlign w:val="top"/>
          </w:tcPr>
          <w:p w14:paraId="7DB2F74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395701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4B28FC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23A858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37C066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5A193A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0972677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A857C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5B27F58C">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1038" w:type="dxa"/>
            <w:vAlign w:val="top"/>
          </w:tcPr>
          <w:p w14:paraId="103BB76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265231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8DD207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D251BE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2D12E7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B99D78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724628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36316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7B3FBDFE">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4</w:t>
            </w:r>
          </w:p>
        </w:tc>
        <w:tc>
          <w:tcPr>
            <w:tcW w:w="1038" w:type="dxa"/>
            <w:vAlign w:val="top"/>
          </w:tcPr>
          <w:p w14:paraId="53F9F44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97F842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40718C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964701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0194BF0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88E73A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F65936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C7570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69D053E9">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5</w:t>
            </w:r>
          </w:p>
        </w:tc>
        <w:tc>
          <w:tcPr>
            <w:tcW w:w="1038" w:type="dxa"/>
            <w:vAlign w:val="top"/>
          </w:tcPr>
          <w:p w14:paraId="62CF4E5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BF9E3F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AD515E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366060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B7442A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DBD846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7954DB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28EE9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06F5DAFC">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1038" w:type="dxa"/>
            <w:vAlign w:val="top"/>
          </w:tcPr>
          <w:p w14:paraId="18F6A3E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990E1A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BA7C25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667B06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2BDBC6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437CC7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29CB72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01ED359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注：1.制造商为小型或微型企业时才需要填“制造商企业类型”栏,填写内容为“小型”或“微型”；</w:t>
      </w:r>
    </w:p>
    <w:p w14:paraId="3CF4B4A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2.“节能产品、环境标志产品”须填写认证证书编号，并在对应“节能产品”、“环境标志产品”栏中勾选，同时提供有效期内的证书复印件（加盖投标人公章）</w:t>
      </w:r>
    </w:p>
    <w:p w14:paraId="5F79B48A">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投标人名称（盖章）：__________________</w:t>
      </w:r>
    </w:p>
    <w:p w14:paraId="01022CC1">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 年 月 日</w:t>
      </w:r>
    </w:p>
    <w:p w14:paraId="7079D75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5B52259D">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DEC89A">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A3D5269">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A4DBEFA">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DF47656">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53714BF">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A22AC9B">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1E34C6E">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45DD96C">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14AF11F">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B9BA808">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格式五：关于符合本国产品标准的声明函等有关证明文件（如适用）</w:t>
      </w:r>
    </w:p>
    <w:p w14:paraId="29AEDC4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注：</w:t>
      </w:r>
    </w:p>
    <w:p w14:paraId="24C64BBC">
      <w:pPr>
        <w:pStyle w:val="16"/>
        <w:keepNext w:val="0"/>
        <w:keepLines w:val="0"/>
        <w:pageBreakBefore w:val="0"/>
        <w:kinsoku/>
        <w:wordWrap/>
        <w:overflowPunct/>
        <w:topLinePunct w:val="0"/>
        <w:autoSpaceDE/>
        <w:autoSpaceDN/>
        <w:bidi w:val="0"/>
        <w:adjustRightInd/>
        <w:snapToGrid/>
        <w:spacing w:before="120" w:after="120"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承诺函》（见下附件3，格式内容仅供参考）</w:t>
      </w:r>
    </w:p>
    <w:p w14:paraId="560B213F">
      <w:pPr>
        <w:pStyle w:val="16"/>
        <w:keepNext w:val="0"/>
        <w:keepLines w:val="0"/>
        <w:pageBreakBefore w:val="0"/>
        <w:kinsoku/>
        <w:wordWrap/>
        <w:overflowPunct/>
        <w:topLinePunct w:val="0"/>
        <w:autoSpaceDE/>
        <w:autoSpaceDN/>
        <w:bidi w:val="0"/>
        <w:adjustRightInd/>
        <w:snapToGrid/>
        <w:spacing w:before="120" w:after="120"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供应商提供虚假《声明函》、虚假证明文件谋取中标、成交的，依照政府采购法律法规规定追究相应责任。</w:t>
      </w:r>
    </w:p>
    <w:p w14:paraId="2FE3DB49">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B31E1C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B98273B">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89432FA">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AB45E5B">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D22439E">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C95D74D">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3F9261B">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945D784">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006D9EA">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C802E9E">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E2979D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262DCC4">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9CCCAC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72BDF0A">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D2E5204">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27F4E23">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A88DA17">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1900E4C">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FFB0D9A">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749CD3A">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7B87183">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9045178">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B90471A">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A2108A7">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C3D7C48">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附件1</w:t>
      </w:r>
    </w:p>
    <w:p w14:paraId="692840CC">
      <w:pPr>
        <w:pStyle w:val="16"/>
        <w:keepNext w:val="0"/>
        <w:keepLines w:val="0"/>
        <w:pageBreakBefore w:val="0"/>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中国境内生产的组件成本核算基本规则</w:t>
      </w:r>
    </w:p>
    <w:p w14:paraId="6F7C472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55EDAD5">
      <w:pPr>
        <w:pStyle w:val="16"/>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产品的一级组件是指直接组成产品的组件。产品的二级组件是指直接组成产品一级组件的组件。一级组件不可分解的，视同二级组件。</w:t>
      </w:r>
    </w:p>
    <w:p w14:paraId="6E82E612">
      <w:pPr>
        <w:pStyle w:val="16"/>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二级组件在中国境内生产的，其全部成本计入中国境内生产的组件成本；二级组件不在中国境内生产的，其成本不计入中国境内生产的组件成本。</w:t>
      </w:r>
    </w:p>
    <w:p w14:paraId="7D5567BA">
      <w:pPr>
        <w:pStyle w:val="16"/>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产品总成本和组件成本以相关会计核算数据、采购合同、进货记录等为基础进行计算。</w:t>
      </w:r>
    </w:p>
    <w:p w14:paraId="3D470070">
      <w:pPr>
        <w:pStyle w:val="16"/>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 需要对成本核算规则予以进一步明确的其他有关事项，由财政部会同有关部门另行规定。</w:t>
      </w:r>
    </w:p>
    <w:p w14:paraId="51E5AE4E">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4D44722">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66D4F1">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C71B3D8">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C92AC5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9DA872B">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5AB997E">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6D1DEC">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B3C4CE4">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7CAAB6E">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4F56493">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E1A495B">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AAA6263">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2A29F58">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B3C14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FA5A8AC">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6F0815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80B7340">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6A82652">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4E68DF3">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C90222C">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附件2</w:t>
      </w:r>
    </w:p>
    <w:p w14:paraId="5A417AAF">
      <w:pPr>
        <w:pStyle w:val="16"/>
        <w:keepNext w:val="0"/>
        <w:keepLines w:val="0"/>
        <w:pageBreakBefore w:val="0"/>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关于符合本国产品标准的声明函</w:t>
      </w:r>
    </w:p>
    <w:p w14:paraId="0807FB0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724E6CC4">
      <w:pPr>
        <w:pStyle w:val="16"/>
        <w:keepNext w:val="0"/>
        <w:keepLines w:val="0"/>
        <w:pageBreakBefore w:val="0"/>
        <w:kinsoku/>
        <w:wordWrap/>
        <w:overflowPunct/>
        <w:topLinePunct w:val="0"/>
        <w:autoSpaceDE/>
        <w:autoSpaceDN/>
        <w:bidi w:val="0"/>
        <w:adjustRightInd/>
        <w:snapToGrid/>
        <w:spacing w:before="240" w:after="24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，生产厂为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（厂名）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，厂址为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（生产厂址）</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的中国境内生产的组件成本占比≥</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（规定比例）</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（关键组件）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在中国境内生产。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（关键工序）</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在中国境内完成。</w:t>
      </w:r>
    </w:p>
    <w:p w14:paraId="7CA04A87">
      <w:pPr>
        <w:pStyle w:val="16"/>
        <w:keepNext w:val="0"/>
        <w:keepLines w:val="0"/>
        <w:pageBreakBefore w:val="0"/>
        <w:kinsoku/>
        <w:wordWrap/>
        <w:overflowPunct/>
        <w:topLinePunct w:val="0"/>
        <w:autoSpaceDE/>
        <w:autoSpaceDN/>
        <w:bidi w:val="0"/>
        <w:adjustRightInd/>
        <w:snapToGrid/>
        <w:spacing w:before="240" w:after="24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，生产厂为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（厂名）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，厂址为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（生产厂址）</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的中国境内生产的组件成本占比≥</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（规定比例）</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（关键组件）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在中国境内生产。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（关键工序）</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在中国境内完成。</w:t>
      </w:r>
    </w:p>
    <w:p w14:paraId="21A4EC71">
      <w:pPr>
        <w:pStyle w:val="16"/>
        <w:keepNext w:val="0"/>
        <w:keepLines w:val="0"/>
        <w:pageBreakBefore w:val="0"/>
        <w:kinsoku/>
        <w:wordWrap/>
        <w:overflowPunct/>
        <w:topLinePunct w:val="0"/>
        <w:autoSpaceDE/>
        <w:autoSpaceDN/>
        <w:bidi w:val="0"/>
        <w:adjustRightInd/>
        <w:snapToGrid/>
        <w:spacing w:before="240" w:after="24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w:t>
      </w:r>
    </w:p>
    <w:p w14:paraId="0204E61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本公司（单位）对上述声明内容的真实性负责。如有虚假，愿承担相应法律责任。</w:t>
      </w:r>
    </w:p>
    <w:p w14:paraId="2F42D20E">
      <w:pPr>
        <w:pStyle w:val="16"/>
        <w:keepNext w:val="0"/>
        <w:keepLines w:val="0"/>
        <w:pageBreakBefore w:val="0"/>
        <w:kinsoku/>
        <w:wordWrap/>
        <w:overflowPunct/>
        <w:topLinePunct w:val="0"/>
        <w:autoSpaceDE/>
        <w:autoSpaceDN/>
        <w:bidi w:val="0"/>
        <w:adjustRightInd/>
        <w:snapToGrid/>
        <w:spacing w:before="720"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公司（单位）名称（盖章）：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__________________</w:t>
      </w:r>
    </w:p>
    <w:p w14:paraId="13727404">
      <w:pPr>
        <w:pStyle w:val="16"/>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______ 年 ______ 月 ______ 日</w:t>
      </w:r>
    </w:p>
    <w:p w14:paraId="2B5FF3FE">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注：</w:t>
      </w:r>
    </w:p>
    <w:p w14:paraId="70756702">
      <w:pPr>
        <w:pStyle w:val="16"/>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产品如有型号，请在“产品名称”栏一并填写。</w:t>
      </w:r>
    </w:p>
    <w:p w14:paraId="054B8F90">
      <w:pPr>
        <w:pStyle w:val="16"/>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生产厂名与厂址应与生产厂营业执照载明的相关信息保持一致。</w:t>
      </w:r>
    </w:p>
    <w:p w14:paraId="1DA666FD">
      <w:pPr>
        <w:pStyle w:val="16"/>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该产品的中国境内生产的组件成本占比相关要求实施前，"规定比例"栏可不填，下同。</w:t>
      </w:r>
    </w:p>
    <w:p w14:paraId="7961092A">
      <w:pPr>
        <w:pStyle w:val="16"/>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 该产品的关键组件要求实施前，"关键组件"栏可不填，下同。</w:t>
      </w:r>
    </w:p>
    <w:p w14:paraId="54854190">
      <w:pPr>
        <w:pStyle w:val="16"/>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 该产品的关键工序要求实施前，"关键工序"栏可不填，下同。</w:t>
      </w:r>
    </w:p>
    <w:p w14:paraId="00CDD3F9">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8CE310">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97D65A9">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C55A304">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9F0F0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EBEACE8">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附件3（当采购项目或者采购包中含有多种产品的，供应商还应当提供本承诺函，格式内容仅供参考）</w:t>
      </w:r>
    </w:p>
    <w:p w14:paraId="1328A733">
      <w:pPr>
        <w:pStyle w:val="16"/>
        <w:keepNext w:val="0"/>
        <w:keepLines w:val="0"/>
        <w:pageBreakBefore w:val="0"/>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关于本国产品比例的承诺函（如适用）</w:t>
      </w:r>
    </w:p>
    <w:p w14:paraId="68E901EE">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以上。</w:t>
      </w:r>
    </w:p>
    <w:p w14:paraId="43BDE0CE">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本公司（单位）对上述承诺内容的真实性负责。如有虚假，愿承担相应法律责任。</w:t>
      </w:r>
    </w:p>
    <w:p w14:paraId="063C4090">
      <w:pPr>
        <w:pStyle w:val="16"/>
        <w:keepNext w:val="0"/>
        <w:keepLines w:val="0"/>
        <w:pageBreakBefore w:val="0"/>
        <w:kinsoku/>
        <w:wordWrap/>
        <w:overflowPunct/>
        <w:topLinePunct w:val="0"/>
        <w:autoSpaceDE/>
        <w:autoSpaceDN/>
        <w:bidi w:val="0"/>
        <w:adjustRightInd/>
        <w:snapToGrid/>
        <w:spacing w:before="720" w:line="360" w:lineRule="auto"/>
        <w:jc w:val="right"/>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B00FC25">
      <w:pPr>
        <w:pStyle w:val="16"/>
        <w:keepNext w:val="0"/>
        <w:keepLines w:val="0"/>
        <w:pageBreakBefore w:val="0"/>
        <w:kinsoku/>
        <w:wordWrap/>
        <w:overflowPunct/>
        <w:topLinePunct w:val="0"/>
        <w:autoSpaceDE/>
        <w:autoSpaceDN/>
        <w:bidi w:val="0"/>
        <w:adjustRightInd/>
        <w:snapToGrid/>
        <w:spacing w:before="720"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公司（单位）名称（盖章）：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__________________</w:t>
      </w:r>
    </w:p>
    <w:p w14:paraId="200B4201">
      <w:pPr>
        <w:pStyle w:val="16"/>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______ 年 ______ 月 ______ 日</w:t>
      </w:r>
    </w:p>
    <w:p w14:paraId="4FE752F4">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7C06D7D">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7C46F0C">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854AFFA">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2AAC45A">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9247166">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3BDC218">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F02CE96">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F5B8D70">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325EA53">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103C7FD">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60F161F">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2CA7D7">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7C4A417">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EBCF0A7">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819E4B3">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86386B7">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BC7FA0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95109E2">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7737ED4">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附件4</w:t>
      </w:r>
    </w:p>
    <w:p w14:paraId="3EB8E87F">
      <w:pPr>
        <w:pStyle w:val="16"/>
        <w:keepNext w:val="0"/>
        <w:keepLines w:val="0"/>
        <w:pageBreakBefore w:val="0"/>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本国产品标准有关证明材料（如适用）</w:t>
      </w:r>
    </w:p>
    <w:p w14:paraId="4A0B93DC">
      <w:pPr>
        <w:pStyle w:val="16"/>
        <w:keepNext w:val="0"/>
        <w:keepLines w:val="0"/>
        <w:pageBreakBefore w:val="0"/>
        <w:kinsoku/>
        <w:wordWrap/>
        <w:overflowPunct/>
        <w:topLinePunct w:val="0"/>
        <w:autoSpaceDE/>
        <w:autoSpaceDN/>
        <w:bidi w:val="0"/>
        <w:adjustRightInd/>
        <w:snapToGrid/>
        <w:spacing w:before="120" w:after="12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AF76FDD">
      <w:pPr>
        <w:pStyle w:val="16"/>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供应商认为需提供的其他资料。</w:t>
      </w:r>
    </w:p>
    <w:p w14:paraId="610A9504">
      <w:pPr>
        <w:pStyle w:val="16"/>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财政部会同有关部门规定的有关证明文件。</w:t>
      </w:r>
    </w:p>
    <w:p w14:paraId="001F5FA6">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1C28580">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82482FB">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3216AAB">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A203A98">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97BDDC5">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DEECC45">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A8870A4">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2AF2596">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10D042">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9E96325">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4AA2989">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FEB1E48">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31490A8">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1BA1820">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6D5BF3C">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C51E0F5">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84F3DBB">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601FB63">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8CFEFA2">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875AF1E">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E8446E9">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2FE9B85">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57B0D75">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662A5BE">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2FD036F">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AF780BE">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3E1B127">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格式六：</w:t>
      </w:r>
    </w:p>
    <w:p w14:paraId="17E8601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（投标人可使用下述格式，也可使用广东省工商行政管理局统一印制的法定代表人证明书格式）</w:t>
      </w:r>
    </w:p>
    <w:p w14:paraId="1EF3D3E5">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证明书</w:t>
      </w:r>
    </w:p>
    <w:p w14:paraId="5572478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_____________现任我单位_____________职务，为</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，特此证明。</w:t>
      </w:r>
    </w:p>
    <w:p w14:paraId="60315CB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有效期限：__________________</w:t>
      </w:r>
    </w:p>
    <w:p w14:paraId="6459E46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附：代表人性别：_____年龄：_________ 身份证号码：__________________</w:t>
      </w:r>
    </w:p>
    <w:p w14:paraId="1ACFCA8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注册号码：____________________企业类型：____________________________</w:t>
      </w:r>
    </w:p>
    <w:p w14:paraId="57C2B25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经营范围：__________________________</w:t>
      </w:r>
    </w:p>
    <w:p w14:paraId="092DBC58">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投标人名称（盖章）：__________________</w:t>
      </w:r>
    </w:p>
    <w:p w14:paraId="10D354C6">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地址：__________________</w:t>
      </w:r>
    </w:p>
    <w:p w14:paraId="2A1BDA88">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（签字或盖章）：__________________</w:t>
      </w:r>
    </w:p>
    <w:p w14:paraId="2BAB97E7">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职务：__________________</w:t>
      </w:r>
    </w:p>
    <w:p w14:paraId="751FC1D2">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64A542A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3C59251">
      <w:pPr>
        <w:spacing w:line="48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03AA5191">
      <w:pPr>
        <w:spacing w:line="480" w:lineRule="exact"/>
        <w:ind w:firstLine="420" w:firstLineChars="200"/>
        <w:rPr>
          <w:rFonts w:ascii="宋体" w:hAnsi="宋体"/>
          <w:color w:val="000000" w:themeColor="text1"/>
          <w:highlight w:val="none"/>
          <w14:textFill>
            <w14:solidFill>
              <w14:schemeClr w14:val="tx1"/>
            </w14:solidFill>
          </w14:textFill>
        </w:rPr>
      </w:pPr>
    </w:p>
    <w:p w14:paraId="033D00DE">
      <w:pPr>
        <w:pStyle w:val="4"/>
        <w:rPr>
          <w:rFonts w:hAnsi="宋体"/>
          <w:color w:val="000000" w:themeColor="text1"/>
          <w:sz w:val="21"/>
          <w:highlight w:val="none"/>
          <w14:textFill>
            <w14:solidFill>
              <w14:schemeClr w14:val="tx1"/>
            </w14:solidFill>
          </w14:textFill>
        </w:rPr>
      </w:pPr>
    </w:p>
    <w:p w14:paraId="3B3AC4AB">
      <w:pPr>
        <w:pStyle w:val="4"/>
        <w:rPr>
          <w:color w:val="000000" w:themeColor="text1"/>
          <w:highlight w:val="none"/>
          <w14:textFill>
            <w14:solidFill>
              <w14:schemeClr w14:val="tx1"/>
            </w14:solidFill>
          </w14:textFill>
        </w:rPr>
        <w:sectPr>
          <w:headerReference r:id="rId3" w:type="first"/>
          <w:footerReference r:id="rId5" w:type="first"/>
          <w:footerReference r:id="rId4"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318770</wp:posOffset>
                </wp:positionH>
                <wp:positionV relativeFrom="paragraph">
                  <wp:posOffset>346710</wp:posOffset>
                </wp:positionV>
                <wp:extent cx="4933950" cy="2294255"/>
                <wp:effectExtent l="4445" t="5080" r="14605" b="5715"/>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4933950" cy="2294255"/>
                        </a:xfrm>
                        <a:prstGeom prst="flowChartAlternateProcess">
                          <a:avLst/>
                        </a:prstGeom>
                        <a:solidFill>
                          <a:srgbClr val="FFFFFF"/>
                        </a:solidFill>
                        <a:ln w="9525">
                          <a:solidFill>
                            <a:srgbClr val="000000"/>
                          </a:solidFill>
                          <a:miter lim="800000"/>
                        </a:ln>
                        <a:effectLst/>
                      </wps:spPr>
                      <wps:txbx>
                        <w:txbxContent>
                          <w:p w14:paraId="58FD5143"/>
                          <w:p w14:paraId="2A756232"/>
                          <w:p w14:paraId="14D61E7B">
                            <w:pPr>
                              <w:jc w:val="center"/>
                            </w:pPr>
                            <w:r>
                              <w:rPr>
                                <w:rFonts w:hint="eastAsia" w:asciiTheme="minorEastAsia" w:hAnsiTheme="minorEastAsia" w:eastAsiaTheme="minorEastAsia" w:cstheme="minorEastAsia"/>
                                <w:sz w:val="21"/>
                                <w:szCs w:val="21"/>
                              </w:rPr>
                              <w:t>法定代表人</w:t>
                            </w: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25.1pt;margin-top:27.3pt;height:180.65pt;width:388.5pt;z-index:251660288;mso-width-relative:page;mso-height-relative:page;" fillcolor="#FFFFFF" filled="t" stroked="t" coordsize="21600,21600" o:gfxdata="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ccew32AAA&#10;AAkBAAAPAAAAAAAAAAEAIAAAACIAAABkcnMvZG93bnJldi54bWxQSwECFAAUAAAACACHTuJAnCmQ&#10;rVcCAACkBAAADgAAAAAAAAABACAAAAAnAQAAZHJzL2Uyb0RvYy54bWxQSwUGAAAAAAYABgBZAQAA&#10;8AUAAAAA&#10;">
                <v:fill on="t" focussize="0,0"/>
                <v:stroke color="#000000" miterlimit="8" joinstyle="miter"/>
                <v:imagedata o:title=""/>
                <o:lock v:ext="edit" aspectratio="f"/>
                <v:textbox>
                  <w:txbxContent>
                    <w:p w14:paraId="58FD5143"/>
                    <w:p w14:paraId="2A756232"/>
                    <w:p w14:paraId="14D61E7B">
                      <w:pPr>
                        <w:jc w:val="center"/>
                      </w:pPr>
                      <w:r>
                        <w:rPr>
                          <w:rFonts w:hint="eastAsia" w:asciiTheme="minorEastAsia" w:hAnsiTheme="minorEastAsia" w:eastAsiaTheme="minorEastAsia" w:cstheme="minorEastAsia"/>
                          <w:sz w:val="21"/>
                          <w:szCs w:val="21"/>
                        </w:rPr>
                        <w:t>法定代表人</w:t>
                      </w:r>
                      <w:r>
                        <w:rPr>
                          <w:rFonts w:hint="eastAsia"/>
                        </w:rPr>
                        <w:t>身份证正反面复印件</w:t>
                      </w:r>
                    </w:p>
                  </w:txbxContent>
                </v:textbox>
              </v:shape>
            </w:pict>
          </mc:Fallback>
        </mc:AlternateContent>
      </w:r>
    </w:p>
    <w:p w14:paraId="50E9449D">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格式七：</w:t>
      </w:r>
    </w:p>
    <w:p w14:paraId="09A847A8">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授权书格式</w:t>
      </w:r>
    </w:p>
    <w:p w14:paraId="6ECB4C8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（对于银行、保险、电信、邮政、铁路等行业以及获得总公司投标授权的分公司，可以提供投标分支机构负责人授权书）</w:t>
      </w:r>
    </w:p>
    <w:p w14:paraId="71BF3FC8">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授权书</w:t>
      </w:r>
    </w:p>
    <w:p w14:paraId="58AD744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致：</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p>
    <w:p w14:paraId="60FA6FD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本授权书声明：________是注册于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（国家或地区）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（投标人名称）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，现任________职务，有效证件号码：________________。现授权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（姓名、职务）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作为我公司的全权代理人，就“</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阳江市第二中学食堂劳务服务采购项目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”项目采购[采购项目编号为</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YXCG-20260403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]的投标和合同执行，以我方的名义处理一切与之有关的事宜。</w:t>
      </w:r>
    </w:p>
    <w:p w14:paraId="0A0A0D5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本授权书于________年________月________日签字生效，特此声明。</w:t>
      </w:r>
    </w:p>
    <w:p w14:paraId="4E512140">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投标人（盖章）：__________________</w:t>
      </w:r>
    </w:p>
    <w:p w14:paraId="29615F87">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地址：__________________</w:t>
      </w:r>
    </w:p>
    <w:p w14:paraId="4582433A">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（签字或盖章）：__________________</w:t>
      </w:r>
    </w:p>
    <w:p w14:paraId="4B9F6E1B">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职务：__________________</w:t>
      </w:r>
    </w:p>
    <w:p w14:paraId="1822B017">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被授权人（签字或盖章）：__________________</w:t>
      </w:r>
    </w:p>
    <w:p w14:paraId="03750311">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职务：__________________</w:t>
      </w:r>
    </w:p>
    <w:p w14:paraId="4A665BE2">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78B0494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13BAA14">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5115ED6F">
      <w:pPr>
        <w:rPr>
          <w:color w:val="000000" w:themeColor="text1"/>
          <w:highlight w:val="none"/>
          <w14:textFill>
            <w14:solidFill>
              <w14:schemeClr w14:val="tx1"/>
            </w14:solidFill>
          </w14:textFill>
        </w:rPr>
      </w:pPr>
    </w:p>
    <w:p w14:paraId="15B53DA7">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210820</wp:posOffset>
                </wp:positionH>
                <wp:positionV relativeFrom="paragraph">
                  <wp:posOffset>1270</wp:posOffset>
                </wp:positionV>
                <wp:extent cx="4933950" cy="2294255"/>
                <wp:effectExtent l="4445" t="5080" r="14605" b="5715"/>
                <wp:wrapNone/>
                <wp:docPr id="4" name="自选图形 2"/>
                <wp:cNvGraphicFramePr/>
                <a:graphic xmlns:a="http://schemas.openxmlformats.org/drawingml/2006/main">
                  <a:graphicData uri="http://schemas.microsoft.com/office/word/2010/wordprocessingShape">
                    <wps:wsp>
                      <wps:cNvSpPr>
                        <a:spLocks noChangeArrowheads="1"/>
                      </wps:cNvSpPr>
                      <wps:spPr bwMode="auto">
                        <a:xfrm>
                          <a:off x="0" y="0"/>
                          <a:ext cx="4933950" cy="2294255"/>
                        </a:xfrm>
                        <a:prstGeom prst="flowChartAlternateProcess">
                          <a:avLst/>
                        </a:prstGeom>
                        <a:solidFill>
                          <a:srgbClr val="FFFFFF"/>
                        </a:solidFill>
                        <a:ln w="9525">
                          <a:solidFill>
                            <a:srgbClr val="000000"/>
                          </a:solidFill>
                          <a:miter lim="800000"/>
                        </a:ln>
                        <a:effectLst/>
                      </wps:spPr>
                      <wps:txbx>
                        <w:txbxContent>
                          <w:p w14:paraId="7FC5D2BE"/>
                          <w:p w14:paraId="274E674B"/>
                          <w:p w14:paraId="5891A548">
                            <w:pPr>
                              <w:jc w:val="center"/>
                            </w:pPr>
                            <w:r>
                              <w:rPr>
                                <w:rFonts w:hint="eastAsia" w:asciiTheme="minorEastAsia" w:hAnsiTheme="minorEastAsia" w:eastAsiaTheme="minorEastAsia" w:cstheme="minorEastAsia"/>
                                <w:sz w:val="21"/>
                                <w:szCs w:val="21"/>
                              </w:rPr>
                              <w:t>授权</w:t>
                            </w:r>
                            <w:r>
                              <w:rPr>
                                <w:rFonts w:hint="eastAsia" w:asciiTheme="minorEastAsia" w:hAnsiTheme="minorEastAsia" w:eastAsiaTheme="minorEastAsia" w:cstheme="minorEastAsia"/>
                                <w:sz w:val="21"/>
                                <w:szCs w:val="21"/>
                                <w:lang w:val="en-US" w:eastAsia="zh-CN"/>
                              </w:rPr>
                              <w:t>人</w:t>
                            </w: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16.6pt;margin-top:0.1pt;height:180.65pt;width:388.5pt;z-index:251661312;mso-width-relative:page;mso-height-relative:page;" fillcolor="#FFFFFF" filled="t" stroked="t" coordsize="21600,21600" o:gfxdata="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E2+frPUAAAABwEA&#10;AA8AAAAAAAAAAQAgAAAAIgAAAGRycy9kb3ducmV2LnhtbFBLAQIUABQAAAAIAIdO4kAZT6w0VwIA&#10;AKQEAAAOAAAAAAAAAAEAIAAAACMBAABkcnMvZTJvRG9jLnhtbFBLBQYAAAAABgAGAFkBAADsBQAA&#10;AAA=&#10;">
                <v:fill on="t" focussize="0,0"/>
                <v:stroke color="#000000" miterlimit="8" joinstyle="miter"/>
                <v:imagedata o:title=""/>
                <o:lock v:ext="edit" aspectratio="f"/>
                <v:textbox>
                  <w:txbxContent>
                    <w:p w14:paraId="7FC5D2BE"/>
                    <w:p w14:paraId="274E674B"/>
                    <w:p w14:paraId="5891A548">
                      <w:pPr>
                        <w:jc w:val="center"/>
                      </w:pPr>
                      <w:r>
                        <w:rPr>
                          <w:rFonts w:hint="eastAsia" w:asciiTheme="minorEastAsia" w:hAnsiTheme="minorEastAsia" w:eastAsiaTheme="minorEastAsia" w:cstheme="minorEastAsia"/>
                          <w:sz w:val="21"/>
                          <w:szCs w:val="21"/>
                        </w:rPr>
                        <w:t>授权</w:t>
                      </w:r>
                      <w:r>
                        <w:rPr>
                          <w:rFonts w:hint="eastAsia" w:asciiTheme="minorEastAsia" w:hAnsiTheme="minorEastAsia" w:eastAsiaTheme="minorEastAsia" w:cstheme="minorEastAsia"/>
                          <w:sz w:val="21"/>
                          <w:szCs w:val="21"/>
                          <w:lang w:val="en-US" w:eastAsia="zh-CN"/>
                        </w:rPr>
                        <w:t>人</w:t>
                      </w:r>
                      <w:r>
                        <w:rPr>
                          <w:rFonts w:hint="eastAsia"/>
                        </w:rPr>
                        <w:t>身份证正反面复印件</w:t>
                      </w:r>
                    </w:p>
                  </w:txbxContent>
                </v:textbox>
              </v:shape>
            </w:pict>
          </mc:Fallback>
        </mc:AlternateContent>
      </w:r>
    </w:p>
    <w:p w14:paraId="7BB6F9F7">
      <w:pPr>
        <w:rPr>
          <w:color w:val="000000" w:themeColor="text1"/>
          <w:highlight w:val="none"/>
          <w14:textFill>
            <w14:solidFill>
              <w14:schemeClr w14:val="tx1"/>
            </w14:solidFill>
          </w14:textFill>
        </w:rPr>
      </w:pPr>
    </w:p>
    <w:p w14:paraId="4B046B1A">
      <w:pPr>
        <w:rPr>
          <w:color w:val="000000" w:themeColor="text1"/>
          <w:highlight w:val="none"/>
          <w14:textFill>
            <w14:solidFill>
              <w14:schemeClr w14:val="tx1"/>
            </w14:solidFill>
          </w14:textFill>
        </w:rPr>
      </w:pPr>
    </w:p>
    <w:p w14:paraId="5387BD6C">
      <w:pPr>
        <w:rPr>
          <w:color w:val="000000" w:themeColor="text1"/>
          <w:highlight w:val="none"/>
          <w14:textFill>
            <w14:solidFill>
              <w14:schemeClr w14:val="tx1"/>
            </w14:solidFill>
          </w14:textFill>
        </w:rPr>
      </w:pPr>
    </w:p>
    <w:p w14:paraId="0792B6E5">
      <w:pPr>
        <w:rPr>
          <w:color w:val="000000" w:themeColor="text1"/>
          <w:highlight w:val="none"/>
          <w14:textFill>
            <w14:solidFill>
              <w14:schemeClr w14:val="tx1"/>
            </w14:solidFill>
          </w14:textFill>
        </w:rPr>
      </w:pPr>
    </w:p>
    <w:p w14:paraId="7855A2DE">
      <w:pPr>
        <w:rPr>
          <w:color w:val="000000" w:themeColor="text1"/>
          <w:highlight w:val="none"/>
          <w14:textFill>
            <w14:solidFill>
              <w14:schemeClr w14:val="tx1"/>
            </w14:solidFill>
          </w14:textFill>
        </w:rPr>
      </w:pPr>
    </w:p>
    <w:p w14:paraId="2371E52F">
      <w:pPr>
        <w:rPr>
          <w:color w:val="000000" w:themeColor="text1"/>
          <w:highlight w:val="none"/>
          <w14:textFill>
            <w14:solidFill>
              <w14:schemeClr w14:val="tx1"/>
            </w14:solidFill>
          </w14:textFill>
        </w:rPr>
      </w:pPr>
    </w:p>
    <w:p w14:paraId="56CF39DD">
      <w:pPr>
        <w:rPr>
          <w:color w:val="000000" w:themeColor="text1"/>
          <w:highlight w:val="none"/>
          <w14:textFill>
            <w14:solidFill>
              <w14:schemeClr w14:val="tx1"/>
            </w14:solidFill>
          </w14:textFill>
        </w:rPr>
      </w:pPr>
    </w:p>
    <w:p w14:paraId="4CB46427">
      <w:pPr>
        <w:rPr>
          <w:color w:val="000000" w:themeColor="text1"/>
          <w:highlight w:val="none"/>
          <w14:textFill>
            <w14:solidFill>
              <w14:schemeClr w14:val="tx1"/>
            </w14:solidFill>
          </w14:textFill>
        </w:rPr>
      </w:pPr>
    </w:p>
    <w:p w14:paraId="151D4935">
      <w:pPr>
        <w:rPr>
          <w:color w:val="000000" w:themeColor="text1"/>
          <w:highlight w:val="none"/>
          <w14:textFill>
            <w14:solidFill>
              <w14:schemeClr w14:val="tx1"/>
            </w14:solidFill>
          </w14:textFill>
        </w:rPr>
      </w:pPr>
    </w:p>
    <w:p w14:paraId="6DE1AE1F">
      <w:pPr>
        <w:tabs>
          <w:tab w:val="center" w:pos="4483"/>
        </w:tabs>
        <w:rPr>
          <w:rFonts w:ascii="宋体" w:hAnsi="宋体"/>
          <w:bCs/>
          <w:color w:val="000000" w:themeColor="text1"/>
          <w:szCs w:val="21"/>
          <w:highlight w:val="none"/>
          <w14:textFill>
            <w14:solidFill>
              <w14:schemeClr w14:val="tx1"/>
            </w14:solidFill>
          </w14:textFill>
        </w:rPr>
      </w:pPr>
    </w:p>
    <w:p w14:paraId="78F2687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60ACAA9">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格式八：</w:t>
      </w:r>
    </w:p>
    <w:p w14:paraId="5BBA277D">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bCs w:val="0"/>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8"/>
          <w:szCs w:val="28"/>
          <w:highlight w:val="none"/>
          <w14:textFill>
            <w14:solidFill>
              <w14:schemeClr w14:val="tx1"/>
            </w14:solidFill>
          </w14:textFill>
        </w:rPr>
        <w:t>投标保证金</w:t>
      </w:r>
    </w:p>
    <w:p w14:paraId="11ED823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采购文件要求递交投标保证金的，投标人应在此提供保证金的凭证的复印件。</w:t>
      </w:r>
    </w:p>
    <w:p w14:paraId="598F2FE7">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4849A7F7">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格式九：</w:t>
      </w:r>
    </w:p>
    <w:p w14:paraId="69BB1581">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提供具有独立承担民事责任的能力的证明材料</w:t>
      </w:r>
    </w:p>
    <w:p w14:paraId="4E89DF67">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4E993263">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w:t>
      </w:r>
    </w:p>
    <w:p w14:paraId="29E0ADD9">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资格性审查要求的其他资质证明文件</w:t>
      </w:r>
    </w:p>
    <w:p w14:paraId="55518FA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具有履行合同所必需的设备和专业技术能力</w:t>
      </w:r>
    </w:p>
    <w:p w14:paraId="75DBADCE">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FDFBC05">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DEB6BD1">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CB4CD71">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4FDF2BB">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14561CF">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3C8E6B0">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BEDCDD0">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99EEBA">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527097">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49B7FB">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BA88678">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CA5C16B">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674EB11">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8366F48">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4F7D77D">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4207097">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AE23DFA">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CE7421F">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格式十一：</w:t>
      </w:r>
    </w:p>
    <w:p w14:paraId="167F51F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（对于采购需求写明“提供承诺”的条款，供应商可参照以下格式提供承诺）</w:t>
      </w:r>
    </w:p>
    <w:p w14:paraId="5A558EDB">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承诺函</w:t>
      </w:r>
    </w:p>
    <w:p w14:paraId="38048E3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致：</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阳江市第二中学</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7D389E7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对于__________________项目（项目编号：__________________），我方郑重承诺如下：</w:t>
      </w:r>
    </w:p>
    <w:p w14:paraId="31599EB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如中标/成交，我方承诺严格落实采购文件以下条款：(建议逐条复制采购文件相关条款原文)</w:t>
      </w:r>
    </w:p>
    <w:p w14:paraId="6BC7486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（一）星号条款</w:t>
      </w:r>
    </w:p>
    <w:p w14:paraId="560F0C6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p w14:paraId="6D3F2993">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p w14:paraId="075A431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p w14:paraId="275C3E6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A21091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（二）三角号条款</w:t>
      </w:r>
    </w:p>
    <w:p w14:paraId="3D7536E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p w14:paraId="2E4AAB3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p w14:paraId="2C2A62E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p w14:paraId="163426F7">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20672F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（三）非星号、非三角号条款</w:t>
      </w:r>
    </w:p>
    <w:p w14:paraId="7EE59C7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p w14:paraId="3322B15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p w14:paraId="4CDE3BD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p w14:paraId="23873C0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3A9F369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特此承诺。</w:t>
      </w:r>
    </w:p>
    <w:p w14:paraId="3B6C0169">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供应商名称（盖章）：__________________</w:t>
      </w:r>
    </w:p>
    <w:p w14:paraId="417C9801">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6789853F">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DF92050">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格式十二：</w:t>
      </w:r>
    </w:p>
    <w:p w14:paraId="44FF4C1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36BDDD9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中小企业声明函（所投产品制造商为中小企业时提交本函，所属行业应符合采购文件中明确的本项目所属行业）</w:t>
      </w:r>
    </w:p>
    <w:p w14:paraId="425EE5C5">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中小企业声明函（货物）</w:t>
      </w:r>
    </w:p>
    <w:p w14:paraId="72A3B67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（单位名称）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（项目名称）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14:paraId="5552D8E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行业；制造商为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3B9C54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行业；制造商为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5F6E0D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602955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以上企业，不属于大企业的分支机构，不存在控股股东为大企业的情形，也不存在与大企业的负责人为同一人的情形。</w:t>
      </w:r>
    </w:p>
    <w:p w14:paraId="6F4AC98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本企业对上述声明内容的真实性负责。如有虚假，将依法承担相应责任。</w:t>
      </w:r>
    </w:p>
    <w:p w14:paraId="5460B0F3">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企业名称（盖章）：__________________</w:t>
      </w:r>
    </w:p>
    <w:p w14:paraId="7B08A8D2">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2CF64D9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1：从业人员、营业收入、资产总额填报上一年度数据，无上一年度数据的新成立企业可不填报</w:t>
      </w:r>
    </w:p>
    <w:p w14:paraId="44FA9B5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14:paraId="6DEE2D8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中小企业声明函（承建本项目工程为中小企业或者承接本项目服务为中小企业时提交本函，所属行业应符合采购文件中明确的本项目所属行业）</w:t>
      </w:r>
    </w:p>
    <w:p w14:paraId="2A3DABF7">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中小企业声明函（工程、服务）</w:t>
      </w:r>
    </w:p>
    <w:p w14:paraId="400D572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（单位名称）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（项目名称）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622102B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行业；承建（承接）企业为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BAAA3C9">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行业；承建（承接）企业为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8F73FF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231A06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以上企业，不属于大企业的分支机构，不存在控股股东为大企业的情形，也不存在与大企业的负责人为同一人的情形。</w:t>
      </w:r>
    </w:p>
    <w:p w14:paraId="1F8A43B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本企业对上述声明内容的真实性负责。如有虚假，将依法承担相应责任。</w:t>
      </w:r>
    </w:p>
    <w:p w14:paraId="34AF79E3">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企业名称（盖章）：__________________</w:t>
      </w:r>
    </w:p>
    <w:p w14:paraId="422B80B7">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405E062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1：从业人员、营业收入、资产总额填报上一年度数据，无上一年度数据的新成立企业可不填报。</w:t>
      </w:r>
    </w:p>
    <w:p w14:paraId="5001642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2：投标人应当自行核实是否属于小微企业，并认真填写声明函，若有虚假将追究其责任。</w:t>
      </w:r>
    </w:p>
    <w:p w14:paraId="5894684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50F9704F">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B36F547">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8F006D">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FF7E5F7">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3C85B1A">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84F237F">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6EB418F">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35D88D9">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格式十三：</w:t>
      </w:r>
    </w:p>
    <w:p w14:paraId="577BB8C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1124201E">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监狱企业</w:t>
      </w:r>
    </w:p>
    <w:p w14:paraId="6AD5909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提供由监狱管理局、戒毒管理局（含新疆生产建设兵团）出具的属于监狱企业的证明文件。</w:t>
      </w:r>
    </w:p>
    <w:p w14:paraId="67F2631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45CC167D">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EF8E0E2">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92C4D41">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518AAFF">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D5D3707">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E5C3CB9">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格式十四：</w:t>
      </w:r>
    </w:p>
    <w:p w14:paraId="326C1E8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5766B78C">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残疾人福利性单位声明函</w:t>
      </w:r>
    </w:p>
    <w:p w14:paraId="6FB004D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64A93A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本单位对上述声明的真实性负责。如有虚假，将依法承担相应责任。</w:t>
      </w:r>
    </w:p>
    <w:p w14:paraId="674C9A9F">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单位名称（盖章）：__________________</w:t>
      </w:r>
    </w:p>
    <w:p w14:paraId="0641F506">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695A600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注：本函未填写或未勾选视作未做声明。</w:t>
      </w:r>
    </w:p>
    <w:p w14:paraId="0AE0D74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28D8F166">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D53AB39">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EB07A2E">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C14DBA1">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192E466">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57C1F79">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格式十五：</w:t>
      </w:r>
    </w:p>
    <w:p w14:paraId="75B84E5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1EF75AE4">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联合体共同投标协议书</w:t>
      </w:r>
    </w:p>
    <w:p w14:paraId="5749025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立约方：</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w:t>
      </w:r>
    </w:p>
    <w:p w14:paraId="48C04FB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（乙公司全称）</w:t>
      </w:r>
    </w:p>
    <w:p w14:paraId="1D4C12A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（……公司全称）</w:t>
      </w:r>
    </w:p>
    <w:p w14:paraId="0986236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（甲公司全称）、（乙公司全称）、（……公司全称）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自愿组成联合体，以一个投标人的身份共同参加（采购项目名称）（采购项目编号）的响应活动。经各方充分协商一致，就项目的响应和合同实施阶段的有关事务协商一致订立协议如下：</w:t>
      </w:r>
    </w:p>
    <w:p w14:paraId="208FB81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一、联合体各方关系</w:t>
      </w:r>
    </w:p>
    <w:p w14:paraId="6779C30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（甲公司全称）、（乙公司全称）、（……公司全称）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共同组成一个联合体，以一个投标人的身份共同参加本项目的响应。（甲公司全称）、（乙公司全称）、（……公司全称）作为联合体成员，若中标，联合体各方共同与（采购人）签订政府采购合同。</w:t>
      </w:r>
    </w:p>
    <w:p w14:paraId="60746239">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二、联合体内部有关事项约定如下：</w:t>
      </w:r>
    </w:p>
    <w:p w14:paraId="7038DC7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1.（甲公司全称）作为联合体的牵头单位，代表联合体双方负责投标和合同实施阶段的主办、协调工作。</w:t>
      </w:r>
    </w:p>
    <w:p w14:paraId="222C44F3">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14:paraId="32264A6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3.如果本联合体中标，</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负责本项目___________部分，</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（乙公司全称）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负责本项目___________部分。</w:t>
      </w:r>
    </w:p>
    <w:p w14:paraId="161BCDA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4.如中标，联合体各方共同与（采购人）签订合同书，并就中标项目向采购人负责有连带的和各自的法律责任；</w:t>
      </w:r>
    </w:p>
    <w:p w14:paraId="2CF18DB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5.联合体成员（公司全称）为（请填写：小型、微型）企业，将承担合同总金额_____%的工作内容（联合体成员中有小型、微型企业时适用）。</w:t>
      </w:r>
    </w:p>
    <w:p w14:paraId="0EE5278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14:paraId="2FA3888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四、联合体如因违约过失责任而导致采购人经济损失或被索赔时，本联合体任何一方均同意无条件优先清偿采购人的一切债务和经济赔偿。</w:t>
      </w:r>
    </w:p>
    <w:p w14:paraId="0727F6A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五、本协议在自签署之日起生效，有效期内有效，如获中标资格，合同有效期延续至合同履行完毕之日。</w:t>
      </w:r>
    </w:p>
    <w:p w14:paraId="77B0297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六、本协议书正本一式_____份，随投标文件装订_____份，送采购人_____份，联合体成员各一份；副本一式_____份，联合体成员各执_____份。</w:t>
      </w:r>
    </w:p>
    <w:p w14:paraId="3E863059">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甲公司全称：____（盖章）________，乙公司全称：____（盖章）________，……公司全称：____（盖章）________，</w:t>
      </w:r>
    </w:p>
    <w:p w14:paraId="08A5D7E2">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____年____月 ____日，____年____月____日，____年____月____日</w:t>
      </w:r>
    </w:p>
    <w:p w14:paraId="02CA499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注：1．联合响应时需签本协议，联合体各方成员应在本协议上共同盖章确认。</w:t>
      </w:r>
    </w:p>
    <w:p w14:paraId="4396A63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2．本协议内容不得擅自修改。此协议将作为签订合同的附件之一。</w:t>
      </w:r>
    </w:p>
    <w:p w14:paraId="78CD737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ED75AE7">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729BEBD">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8E2A4DB">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087A5F5">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9CE9E8A">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424E0D6">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7BB1B4B">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84210AB">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3A69795">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97369C">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B89E845">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6C6368C">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A69C872">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467E7D2">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F641646">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7826FEC">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3E76279">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C1FDC13">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E4B59CE">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格式十六：</w:t>
      </w:r>
    </w:p>
    <w:p w14:paraId="07122D5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3070A8D9">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投标人业绩情况表</w:t>
      </w:r>
    </w:p>
    <w:tbl>
      <w:tblPr>
        <w:tblStyle w:val="12"/>
        <w:tblW w:w="907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11"/>
        <w:gridCol w:w="1512"/>
        <w:gridCol w:w="1512"/>
        <w:gridCol w:w="1512"/>
        <w:gridCol w:w="1512"/>
        <w:gridCol w:w="1512"/>
      </w:tblGrid>
      <w:tr w14:paraId="5A7D1C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2C14C41F">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1384" w:type="dxa"/>
            <w:vAlign w:val="top"/>
          </w:tcPr>
          <w:p w14:paraId="03A7CA0C">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客户名称</w:t>
            </w:r>
          </w:p>
        </w:tc>
        <w:tc>
          <w:tcPr>
            <w:tcW w:w="1384" w:type="dxa"/>
            <w:vAlign w:val="top"/>
          </w:tcPr>
          <w:p w14:paraId="0510A9CE">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项目名称及合同金额（万元）</w:t>
            </w:r>
          </w:p>
        </w:tc>
        <w:tc>
          <w:tcPr>
            <w:tcW w:w="1384" w:type="dxa"/>
            <w:vAlign w:val="top"/>
          </w:tcPr>
          <w:p w14:paraId="45C6348A">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签订合同时间</w:t>
            </w:r>
          </w:p>
        </w:tc>
        <w:tc>
          <w:tcPr>
            <w:tcW w:w="1384" w:type="dxa"/>
            <w:vAlign w:val="top"/>
          </w:tcPr>
          <w:p w14:paraId="671566C7">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竣工验收报告时间</w:t>
            </w:r>
          </w:p>
        </w:tc>
        <w:tc>
          <w:tcPr>
            <w:tcW w:w="1384" w:type="dxa"/>
            <w:vAlign w:val="top"/>
          </w:tcPr>
          <w:p w14:paraId="7DA8597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联系人及电话</w:t>
            </w:r>
          </w:p>
        </w:tc>
      </w:tr>
      <w:tr w14:paraId="5F812B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15DA551C">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384" w:type="dxa"/>
            <w:vAlign w:val="top"/>
          </w:tcPr>
          <w:p w14:paraId="7CD97DB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4DD9B77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5B72D09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5415082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39E1D0A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0E8AB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2761FC39">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1384" w:type="dxa"/>
            <w:vAlign w:val="top"/>
          </w:tcPr>
          <w:p w14:paraId="0899256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5ADE0D0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BAE9BC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802E08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6063758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006AC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24D28C7B">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1384" w:type="dxa"/>
            <w:vAlign w:val="top"/>
          </w:tcPr>
          <w:p w14:paraId="4558FF3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326189D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3FA2A6B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67ECB39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9B945B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67B5A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107F910E">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4</w:t>
            </w:r>
          </w:p>
        </w:tc>
        <w:tc>
          <w:tcPr>
            <w:tcW w:w="1384" w:type="dxa"/>
            <w:vAlign w:val="top"/>
          </w:tcPr>
          <w:p w14:paraId="062579A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12A4C4A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2596912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48B58F4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1BD1BC8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71725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5C64A5DB">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1384" w:type="dxa"/>
            <w:vAlign w:val="top"/>
          </w:tcPr>
          <w:p w14:paraId="37A4D09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2ECBCE6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4D9D2E6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4DBAD3F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522D5F0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7AF1758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根据上述业绩情况，按招标文件要求附销售或服务合同复印件及评审标准要求的证明材料。</w:t>
      </w:r>
    </w:p>
    <w:p w14:paraId="779783F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5E2C0687">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9F21742">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4B11C1D">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B7BA136">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6EFED6B">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59669D7">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A740952">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3F99991">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BB2EF35">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660BCFD">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41E95DD">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A1AAA9D">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62E7607">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88E81C9">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7561B17">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546BB51">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1644A15">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格式十七：</w:t>
      </w:r>
    </w:p>
    <w:p w14:paraId="11B75D11">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《技术和服务要求响应表》</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7"/>
        <w:gridCol w:w="1008"/>
        <w:gridCol w:w="1008"/>
        <w:gridCol w:w="1008"/>
        <w:gridCol w:w="1008"/>
        <w:gridCol w:w="1008"/>
        <w:gridCol w:w="1008"/>
        <w:gridCol w:w="1008"/>
        <w:gridCol w:w="1008"/>
      </w:tblGrid>
      <w:tr w14:paraId="10A667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6A05AAE6">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923" w:type="dxa"/>
            <w:vAlign w:val="top"/>
          </w:tcPr>
          <w:p w14:paraId="0260620A">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标的名称</w:t>
            </w:r>
          </w:p>
        </w:tc>
        <w:tc>
          <w:tcPr>
            <w:tcW w:w="923" w:type="dxa"/>
            <w:vAlign w:val="top"/>
          </w:tcPr>
          <w:p w14:paraId="5E5058CC">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参数性质</w:t>
            </w:r>
          </w:p>
        </w:tc>
        <w:tc>
          <w:tcPr>
            <w:tcW w:w="923" w:type="dxa"/>
            <w:vAlign w:val="top"/>
          </w:tcPr>
          <w:p w14:paraId="4A01D66F">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采购文件规定的技术和服务要求</w:t>
            </w:r>
          </w:p>
        </w:tc>
        <w:tc>
          <w:tcPr>
            <w:tcW w:w="923" w:type="dxa"/>
            <w:vAlign w:val="top"/>
          </w:tcPr>
          <w:p w14:paraId="11344E41">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投标文件响应的具体内容</w:t>
            </w:r>
          </w:p>
        </w:tc>
        <w:tc>
          <w:tcPr>
            <w:tcW w:w="923" w:type="dxa"/>
            <w:vAlign w:val="top"/>
          </w:tcPr>
          <w:p w14:paraId="69D8CF6D">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型号</w:t>
            </w:r>
          </w:p>
        </w:tc>
        <w:tc>
          <w:tcPr>
            <w:tcW w:w="923" w:type="dxa"/>
            <w:vAlign w:val="top"/>
          </w:tcPr>
          <w:p w14:paraId="420F6436">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是否偏离</w:t>
            </w:r>
          </w:p>
        </w:tc>
        <w:tc>
          <w:tcPr>
            <w:tcW w:w="923" w:type="dxa"/>
            <w:vAlign w:val="top"/>
          </w:tcPr>
          <w:p w14:paraId="48F45EC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证明文件所在位置</w:t>
            </w:r>
          </w:p>
        </w:tc>
        <w:tc>
          <w:tcPr>
            <w:tcW w:w="923" w:type="dxa"/>
            <w:vAlign w:val="top"/>
          </w:tcPr>
          <w:p w14:paraId="01787CEF">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备注</w:t>
            </w:r>
          </w:p>
        </w:tc>
      </w:tr>
      <w:tr w14:paraId="1C0C91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652B1FE9">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923" w:type="dxa"/>
            <w:vAlign w:val="top"/>
          </w:tcPr>
          <w:p w14:paraId="7D07B78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CD64CE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70990C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004876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A7EF2F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4F86A5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0C8923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91CAD6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25EB7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18CF1E14">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923" w:type="dxa"/>
            <w:vAlign w:val="top"/>
          </w:tcPr>
          <w:p w14:paraId="0EE8014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47E0BB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5C6A05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9F0699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9065C0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121095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0BB24A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698CE4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61742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71C4FDA8">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923" w:type="dxa"/>
            <w:vAlign w:val="top"/>
          </w:tcPr>
          <w:p w14:paraId="0F61C6F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19139D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01B6DB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A8E418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8ACCE3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5A4790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DEE821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65BE83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859EF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40581F7D">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923" w:type="dxa"/>
            <w:vAlign w:val="top"/>
          </w:tcPr>
          <w:p w14:paraId="67CE6F3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87B92C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E5ECB6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29C67A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F375DA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9064D6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3084A6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2B4492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3FA3D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74D94077">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923" w:type="dxa"/>
            <w:vAlign w:val="top"/>
          </w:tcPr>
          <w:p w14:paraId="0F06BAD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AFEABE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8B0963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08EEAB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FECD5B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3FCAF8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E1C629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744A80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0BED8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2B05962F">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923" w:type="dxa"/>
            <w:vAlign w:val="top"/>
          </w:tcPr>
          <w:p w14:paraId="16E7607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3AB49F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3E243D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0FD194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A0480E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6D5EC8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5D9CCA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59214E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F6A5B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63D2AC33">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c>
          <w:tcPr>
            <w:tcW w:w="923" w:type="dxa"/>
            <w:vAlign w:val="top"/>
          </w:tcPr>
          <w:p w14:paraId="108A934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5D8A33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38B2A9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D761B2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76DC59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8E16B5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E66744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3E8E5C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46D21393">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w:t>
      </w:r>
    </w:p>
    <w:p w14:paraId="1838461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2CEEA00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5D20F8B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“是否偏离”项下应按下列规定填写：优于的，填写“正偏离”；符合的，填写“无偏离”；低于的，填写“负偏离”。</w:t>
      </w:r>
    </w:p>
    <w:p w14:paraId="03E36E3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4.“备注”处可填写偏离情况的说明。</w:t>
      </w:r>
    </w:p>
    <w:p w14:paraId="3EC6958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C1A012D">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175F512">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格式十八：</w:t>
      </w:r>
    </w:p>
    <w:p w14:paraId="45C31EF5">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《商务条件响应表》</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95"/>
        <w:gridCol w:w="1296"/>
        <w:gridCol w:w="1296"/>
        <w:gridCol w:w="1296"/>
        <w:gridCol w:w="1296"/>
        <w:gridCol w:w="1296"/>
        <w:gridCol w:w="1296"/>
      </w:tblGrid>
      <w:tr w14:paraId="73E7B2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3F69855D">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序号</w:t>
            </w:r>
          </w:p>
        </w:tc>
        <w:tc>
          <w:tcPr>
            <w:tcW w:w="1187" w:type="dxa"/>
            <w:vAlign w:val="top"/>
          </w:tcPr>
          <w:p w14:paraId="641AF8D2">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参数性质</w:t>
            </w:r>
          </w:p>
        </w:tc>
        <w:tc>
          <w:tcPr>
            <w:tcW w:w="1187" w:type="dxa"/>
            <w:vAlign w:val="top"/>
          </w:tcPr>
          <w:p w14:paraId="7B18919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采购文件规定的商务条件</w:t>
            </w:r>
          </w:p>
        </w:tc>
        <w:tc>
          <w:tcPr>
            <w:tcW w:w="1187" w:type="dxa"/>
            <w:vAlign w:val="top"/>
          </w:tcPr>
          <w:p w14:paraId="56D6A0F0">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投标文件响应的具体内容</w:t>
            </w:r>
          </w:p>
        </w:tc>
        <w:tc>
          <w:tcPr>
            <w:tcW w:w="1187" w:type="dxa"/>
            <w:vAlign w:val="top"/>
          </w:tcPr>
          <w:p w14:paraId="17504B6B">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是否偏离</w:t>
            </w:r>
          </w:p>
        </w:tc>
        <w:tc>
          <w:tcPr>
            <w:tcW w:w="1187" w:type="dxa"/>
            <w:vAlign w:val="top"/>
          </w:tcPr>
          <w:p w14:paraId="7F05847A">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证明文件所在位置</w:t>
            </w:r>
          </w:p>
        </w:tc>
        <w:tc>
          <w:tcPr>
            <w:tcW w:w="1187" w:type="dxa"/>
            <w:vAlign w:val="top"/>
          </w:tcPr>
          <w:p w14:paraId="461AC48A">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备注</w:t>
            </w:r>
          </w:p>
        </w:tc>
      </w:tr>
      <w:tr w14:paraId="3E93BE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7D67B32F">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187" w:type="dxa"/>
            <w:vAlign w:val="top"/>
          </w:tcPr>
          <w:p w14:paraId="46B8EDE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1CF0FB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AF30A7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249F3E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009429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082B00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40A83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22F572F8">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1187" w:type="dxa"/>
            <w:vAlign w:val="top"/>
          </w:tcPr>
          <w:p w14:paraId="391E69F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FF04FE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9FEE68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0542A6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885288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A47E17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0DEC0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75B8F5DE">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1187" w:type="dxa"/>
            <w:vAlign w:val="top"/>
          </w:tcPr>
          <w:p w14:paraId="18BF886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1ADC51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F88A49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18EA2D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1C54C9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D2F658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C516C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62383257">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1187" w:type="dxa"/>
            <w:vAlign w:val="top"/>
          </w:tcPr>
          <w:p w14:paraId="5D9E275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8FD81A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4C5D9E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A3C82A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CF1CCE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3FF1BF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F966B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4D95A4CE">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1187" w:type="dxa"/>
            <w:vAlign w:val="top"/>
          </w:tcPr>
          <w:p w14:paraId="3D18DF3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F0C7F3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E2522F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0E13BA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503855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973BE1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49A2C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2F0902AE">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1187" w:type="dxa"/>
            <w:vAlign w:val="top"/>
          </w:tcPr>
          <w:p w14:paraId="78C7047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CF21CC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70AB42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19601A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E9D2DD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88D865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D124F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5B401F3C">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p>
        </w:tc>
        <w:tc>
          <w:tcPr>
            <w:tcW w:w="1187" w:type="dxa"/>
            <w:vAlign w:val="top"/>
          </w:tcPr>
          <w:p w14:paraId="1063383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359F29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4E7AB7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E62E21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39DA68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690EC3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6339C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1A0671B6">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w:t>
            </w:r>
          </w:p>
        </w:tc>
        <w:tc>
          <w:tcPr>
            <w:tcW w:w="1187" w:type="dxa"/>
            <w:vAlign w:val="top"/>
          </w:tcPr>
          <w:p w14:paraId="4697ED5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55CF9C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DB81CB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EB043F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9E54BF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7C1F15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6EABC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7863931D">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w:t>
            </w:r>
          </w:p>
        </w:tc>
        <w:tc>
          <w:tcPr>
            <w:tcW w:w="1187" w:type="dxa"/>
            <w:vAlign w:val="top"/>
          </w:tcPr>
          <w:p w14:paraId="57F19C7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D8E15A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C63914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1436D2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437EAD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9CFF92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44068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267B7013">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1187" w:type="dxa"/>
            <w:vAlign w:val="top"/>
          </w:tcPr>
          <w:p w14:paraId="5EA89C0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B2C182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5E4A78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3365C0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764EB4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D39727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636A3587">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w:t>
      </w:r>
    </w:p>
    <w:p w14:paraId="7CDC4AD9">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“采购文件规定的商务条件”项下填写的内容应与招标文件中采购需求的 “商务要求”的内容保持一致。</w:t>
      </w:r>
    </w:p>
    <w:p w14:paraId="30DC17A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73B2A2F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34467F3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 “是否偏离”项下应按下列规定填写：优于的，填写“正偏离”；符合的，填写“无偏离”；低于的，填写“负偏离”。</w:t>
      </w:r>
    </w:p>
    <w:p w14:paraId="67F0D95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5.“备注”处可填写偏离情况的说明。</w:t>
      </w:r>
    </w:p>
    <w:p w14:paraId="1C9FB2D9">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格式十九：</w:t>
      </w:r>
    </w:p>
    <w:p w14:paraId="3890D719">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381CC649">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履约进度计划表</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67"/>
        <w:gridCol w:w="2268"/>
        <w:gridCol w:w="2268"/>
        <w:gridCol w:w="2268"/>
      </w:tblGrid>
      <w:tr w14:paraId="527D57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658D1BD9">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2076" w:type="dxa"/>
            <w:vAlign w:val="top"/>
          </w:tcPr>
          <w:p w14:paraId="1C97E9D2">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拟定时间安排</w:t>
            </w:r>
          </w:p>
        </w:tc>
        <w:tc>
          <w:tcPr>
            <w:tcW w:w="2076" w:type="dxa"/>
            <w:vAlign w:val="top"/>
          </w:tcPr>
          <w:p w14:paraId="46A1238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计划完成的工作内容</w:t>
            </w:r>
          </w:p>
        </w:tc>
        <w:tc>
          <w:tcPr>
            <w:tcW w:w="2076" w:type="dxa"/>
            <w:vAlign w:val="top"/>
          </w:tcPr>
          <w:p w14:paraId="36F40E3A">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实施方建议或要求</w:t>
            </w:r>
          </w:p>
        </w:tc>
      </w:tr>
      <w:tr w14:paraId="1BE9B6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277A56E1">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p>
        </w:tc>
        <w:tc>
          <w:tcPr>
            <w:tcW w:w="2076" w:type="dxa"/>
            <w:vAlign w:val="top"/>
          </w:tcPr>
          <w:p w14:paraId="76828CA2">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拟定___年___月___日</w:t>
            </w:r>
          </w:p>
        </w:tc>
        <w:tc>
          <w:tcPr>
            <w:tcW w:w="2076" w:type="dxa"/>
            <w:vAlign w:val="top"/>
          </w:tcPr>
          <w:p w14:paraId="5F90CF7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签订合同并生效</w:t>
            </w:r>
          </w:p>
        </w:tc>
        <w:tc>
          <w:tcPr>
            <w:tcW w:w="2076" w:type="dxa"/>
            <w:vAlign w:val="top"/>
          </w:tcPr>
          <w:p w14:paraId="2E8D75B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36A9F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487F17CF">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2076" w:type="dxa"/>
            <w:vAlign w:val="top"/>
          </w:tcPr>
          <w:p w14:paraId="5C2E52FB">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___月___日—___月___日</w:t>
            </w:r>
          </w:p>
        </w:tc>
        <w:tc>
          <w:tcPr>
            <w:tcW w:w="2076" w:type="dxa"/>
            <w:vAlign w:val="top"/>
          </w:tcPr>
          <w:p w14:paraId="7676957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076" w:type="dxa"/>
            <w:vAlign w:val="top"/>
          </w:tcPr>
          <w:p w14:paraId="14051E4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1CCAB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3193378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2076" w:type="dxa"/>
            <w:vAlign w:val="top"/>
          </w:tcPr>
          <w:p w14:paraId="12FE7FEB">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___月___日—___月___日</w:t>
            </w:r>
          </w:p>
        </w:tc>
        <w:tc>
          <w:tcPr>
            <w:tcW w:w="2076" w:type="dxa"/>
            <w:vAlign w:val="top"/>
          </w:tcPr>
          <w:p w14:paraId="4D0D493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076" w:type="dxa"/>
            <w:vAlign w:val="top"/>
          </w:tcPr>
          <w:p w14:paraId="1C2A653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04369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05D1A834">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4</w:t>
            </w:r>
          </w:p>
        </w:tc>
        <w:tc>
          <w:tcPr>
            <w:tcW w:w="2076" w:type="dxa"/>
            <w:vAlign w:val="top"/>
          </w:tcPr>
          <w:p w14:paraId="54BAFAB2">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___月___日—___月___日</w:t>
            </w:r>
          </w:p>
        </w:tc>
        <w:tc>
          <w:tcPr>
            <w:tcW w:w="2076" w:type="dxa"/>
            <w:vAlign w:val="top"/>
          </w:tcPr>
          <w:p w14:paraId="4647645E">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质保期</w:t>
            </w:r>
          </w:p>
        </w:tc>
        <w:tc>
          <w:tcPr>
            <w:tcW w:w="2076" w:type="dxa"/>
            <w:vAlign w:val="top"/>
          </w:tcPr>
          <w:p w14:paraId="4EB475E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5CA58DD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2FFE9753">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78EE141">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0BC2639">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66A4173">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FC09998">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w:t>
      </w:r>
    </w:p>
    <w:p w14:paraId="04CFF80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344E6E7B">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各类证明材料</w:t>
      </w:r>
    </w:p>
    <w:p w14:paraId="690C057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1.招标文件要求提供的其他资料。</w:t>
      </w:r>
    </w:p>
    <w:p w14:paraId="4C000BA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2.投标人认为需提供的其他资料。</w:t>
      </w:r>
    </w:p>
    <w:p w14:paraId="03BC0F9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7DB9EAF3">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ABFAC86">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7A6C88A">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E569B07">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7901FEE">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BBFFCAB">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5F6DE96">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格式二十一：</w:t>
      </w:r>
    </w:p>
    <w:p w14:paraId="18798B7D">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采购代理服务费支付承诺书</w:t>
      </w:r>
    </w:p>
    <w:p w14:paraId="467F7B67">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致：</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p>
    <w:p w14:paraId="66C8C5A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如果我方在贵采购代理机构组织的</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阳江市第二中学食堂劳务服务采购项目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招标中获中标（采购项目编号：</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YXCG-20260403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），我方保证在收取《中标通知书》</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，按招标文件对代理服务费支付方式的约定，承担本项目代理服务费。</w:t>
      </w:r>
    </w:p>
    <w:p w14:paraId="3528372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我方如违约，</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愿</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承担</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贵单位</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为维护权益向</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我</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方追偿的一切费用（包括但不限于律师费、诉讼费、保全费、交通费、差旅费、鉴定费等）均由违约方承担。</w:t>
      </w:r>
    </w:p>
    <w:p w14:paraId="1480248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以下联系地址可作为送达催款函、对账单、法院送达诉讼文书的地址。因联系地址有误或未及时告知变更后的地址，导致相关文书及诉讼文书未能实际被接收或邮寄送达的，相关文书及诉讼文书退回之日即视为送达之日。</w:t>
      </w:r>
    </w:p>
    <w:p w14:paraId="5CEE59F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特此承诺！</w:t>
      </w:r>
    </w:p>
    <w:p w14:paraId="49C500A4">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投标人法定名称（公章）；_____________________</w:t>
      </w:r>
    </w:p>
    <w:p w14:paraId="36D19643">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投标人法定地址：_____________________</w:t>
      </w:r>
    </w:p>
    <w:p w14:paraId="2CA0898A">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投标人授权代表（签字或盖章）：_____________________</w:t>
      </w:r>
    </w:p>
    <w:p w14:paraId="671934E8">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 话：_____________________</w:t>
      </w:r>
    </w:p>
    <w:p w14:paraId="7462B3D9">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传 真：_____________________</w:t>
      </w:r>
    </w:p>
    <w:p w14:paraId="050E88E6">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承诺日期：_____________________</w:t>
      </w:r>
    </w:p>
    <w:p w14:paraId="44E8E64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255A70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00B32F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BE2235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7B13B9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CDCD4F9">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A53832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ADC448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FAE2DA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BF6B25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C87A0B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12CBE1A">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格式二十二：</w:t>
      </w:r>
    </w:p>
    <w:p w14:paraId="5D892B83">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6A0EBEFD">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需要采购人提供的附加条件</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35"/>
        <w:gridCol w:w="4536"/>
      </w:tblGrid>
      <w:tr w14:paraId="0F2DBB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14:paraId="2FFE4CB6">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4153" w:type="dxa"/>
            <w:vAlign w:val="top"/>
          </w:tcPr>
          <w:p w14:paraId="5E5AECF9">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投标人需要采购人提供的附加条件</w:t>
            </w:r>
          </w:p>
        </w:tc>
      </w:tr>
      <w:tr w14:paraId="6EB126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14:paraId="01DA34F7">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p>
        </w:tc>
        <w:tc>
          <w:tcPr>
            <w:tcW w:w="4153" w:type="dxa"/>
            <w:vAlign w:val="top"/>
          </w:tcPr>
          <w:p w14:paraId="0356A76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29470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14:paraId="64BF4F3B">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4153" w:type="dxa"/>
            <w:vAlign w:val="top"/>
          </w:tcPr>
          <w:p w14:paraId="2278FB6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39B44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14:paraId="62B19BF0">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4153" w:type="dxa"/>
            <w:vAlign w:val="top"/>
          </w:tcPr>
          <w:p w14:paraId="10BC875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342F17F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注：投标人完成本项目需要采购人配合或提供的条件必须在上表列出，否则将视为投标人同意按现有条件完成本项目。如上表所列附加条件含有采购人不能接受的，将被视为投标无效。</w:t>
      </w:r>
    </w:p>
    <w:p w14:paraId="39BCE1E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FF8D32E">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81F5560">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116194A">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C096DBC">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1169F5D">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0293A54">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64FC11">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4B66767">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8758A2F">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4EC1371">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69B8BB6">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47274EB">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405721E">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57F5ABC">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FD340F2">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88E2C47">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BAF0D30">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233F911">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00122E7">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格式二十三：</w:t>
      </w:r>
    </w:p>
    <w:p w14:paraId="445FB1D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10643D9B">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询问函、质疑函、投诉书格式</w:t>
      </w:r>
    </w:p>
    <w:p w14:paraId="6E4A486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说明：本部分格式为投标人提交询问函、质疑函、投诉函时使用，不属于投标文件格式的组成部分。</w:t>
      </w:r>
    </w:p>
    <w:p w14:paraId="2B2C3D16">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询问函</w:t>
      </w:r>
    </w:p>
    <w:p w14:paraId="0DCE3861">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p>
    <w:p w14:paraId="3E34DEB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我单位已登记并准备参与“</w:t>
      </w:r>
      <w:r>
        <w:rPr>
          <w:rFonts w:hint="eastAsia" w:asciiTheme="minorEastAsia" w:hAnsi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”项目（采购项目编号：</w:t>
      </w:r>
      <w:r>
        <w:rPr>
          <w:rFonts w:hint="eastAsia" w:asciiTheme="minorEastAsia" w:hAnsi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）的投标活动，现有以下几个内容（或条款）存在疑问（或无法理解），特提出询问。</w:t>
      </w:r>
    </w:p>
    <w:p w14:paraId="089A892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一、_____________________（事项一）</w:t>
      </w:r>
    </w:p>
    <w:p w14:paraId="3435C8E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（1）____________________（问题或条款内容）</w:t>
      </w:r>
    </w:p>
    <w:p w14:paraId="37D6828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（2）____________________（说明疑问或无法理解原因）</w:t>
      </w:r>
    </w:p>
    <w:p w14:paraId="2F159E5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（3）____________________（建议）</w:t>
      </w:r>
    </w:p>
    <w:p w14:paraId="0668558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二、_____________________（事项二）</w:t>
      </w:r>
    </w:p>
    <w:p w14:paraId="10722D9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6BFAB9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随附相关证明材料如下：（目录）</w:t>
      </w:r>
    </w:p>
    <w:p w14:paraId="074D9459">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询问人（公章）：_____________________</w:t>
      </w:r>
    </w:p>
    <w:p w14:paraId="6186A9A2">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法定代表人或授权代表（签字或盖章）：_____________________</w:t>
      </w:r>
    </w:p>
    <w:p w14:paraId="3A0321E7">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地址/邮编：_____________________</w:t>
      </w:r>
    </w:p>
    <w:p w14:paraId="2DBAC336">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电话/传真：_____________________</w:t>
      </w:r>
    </w:p>
    <w:p w14:paraId="777FB67E">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044E94D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41F9BA1">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0E3BAC3">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0DA2A8D">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A549E8F">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164F8B5">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6D6C8EA">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58851D6">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54B8C7C">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质疑函</w:t>
      </w:r>
    </w:p>
    <w:p w14:paraId="7E5B99F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一、质疑供应商基本信息</w:t>
      </w:r>
    </w:p>
    <w:p w14:paraId="0A671E7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质疑供应商：</w:t>
      </w:r>
    </w:p>
    <w:p w14:paraId="7469D32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地址：_____________________邮编：_____________________</w:t>
      </w:r>
    </w:p>
    <w:p w14:paraId="4CFC3373">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联系：_____________________联系电话：_____________________</w:t>
      </w:r>
    </w:p>
    <w:p w14:paraId="041073C9">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授权代表：_____________________</w:t>
      </w:r>
    </w:p>
    <w:p w14:paraId="1A1BCCB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联系电话：_____________________</w:t>
      </w:r>
    </w:p>
    <w:p w14:paraId="5940BAA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地址：_____________________邮编：_____________________</w:t>
      </w:r>
    </w:p>
    <w:p w14:paraId="65156543">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二、质疑项目基本情况</w:t>
      </w:r>
    </w:p>
    <w:p w14:paraId="57E227F9">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质疑项目的名称：_____________________</w:t>
      </w:r>
    </w:p>
    <w:p w14:paraId="4E94A4F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质疑项目的编号：_____________________ 包号：_____________________</w:t>
      </w:r>
    </w:p>
    <w:p w14:paraId="180BF71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采购人名称：_____________________</w:t>
      </w:r>
    </w:p>
    <w:p w14:paraId="548A5F3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采购文件获取日期：_____________________</w:t>
      </w:r>
    </w:p>
    <w:p w14:paraId="0B7BC2B9">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三、质疑事项具体内容</w:t>
      </w:r>
    </w:p>
    <w:p w14:paraId="47B7DC8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质疑事项1：_____________________</w:t>
      </w:r>
    </w:p>
    <w:p w14:paraId="5F8F559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事实依据：_____________________</w:t>
      </w:r>
    </w:p>
    <w:p w14:paraId="4E3EA1F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法律依据：_____________________</w:t>
      </w:r>
    </w:p>
    <w:p w14:paraId="1730463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质疑事项2：_____________________</w:t>
      </w:r>
    </w:p>
    <w:p w14:paraId="34382F3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F79725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四、与质疑事项相关的质疑请求</w:t>
      </w:r>
    </w:p>
    <w:p w14:paraId="6AA6DFA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请求：__________________________________________</w:t>
      </w:r>
    </w:p>
    <w:p w14:paraId="40E11EB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签字(签章)：_____________________ 公章：_____________________</w:t>
      </w:r>
    </w:p>
    <w:p w14:paraId="1B482472">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10B51D8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质疑函制作说明：</w:t>
      </w:r>
    </w:p>
    <w:p w14:paraId="575A6287">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1.供应商提出质疑时，应提交质疑函和必要的证明材料。</w:t>
      </w:r>
    </w:p>
    <w:p w14:paraId="432D437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6A66F9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3.质疑供应商若对项目的某一分包进行质疑，质疑函中应列明具体采购包号。</w:t>
      </w:r>
    </w:p>
    <w:p w14:paraId="14C4A32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4.质疑函的质疑事项应具体、明确，并有必要的事实依据和法律依据。</w:t>
      </w:r>
    </w:p>
    <w:p w14:paraId="07EF5A8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5.质疑函的质疑请求应与质疑事项相关。</w:t>
      </w:r>
    </w:p>
    <w:p w14:paraId="2738688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0AF9B3B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931245F">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DCC14C">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7C8AF0A">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49E5149">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925723A">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43A9294">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69EA163">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356E5E">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278F227">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格式二十四：</w:t>
      </w:r>
    </w:p>
    <w:p w14:paraId="0E4751E3">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488286C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项目实施方案、质量保证及售后服务承诺等内容和格式自拟。</w:t>
      </w:r>
    </w:p>
    <w:p w14:paraId="2D201C3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CD069BC">
      <w:pPr>
        <w:pStyle w:val="16"/>
        <w:rPr>
          <w:rFonts w:hint="eastAsia"/>
          <w:color w:val="000000" w:themeColor="text1"/>
          <w:highlight w:val="none"/>
          <w:lang w:val="en-US" w:eastAsia="zh-Hans"/>
          <w14:textFill>
            <w14:solidFill>
              <w14:schemeClr w14:val="tx1"/>
            </w14:solidFill>
          </w14:textFill>
        </w:rPr>
      </w:pPr>
    </w:p>
    <w:p w14:paraId="708D0FA9">
      <w:pPr>
        <w:pStyle w:val="16"/>
        <w:rPr>
          <w:rFonts w:hint="eastAsia"/>
          <w:color w:val="000000" w:themeColor="text1"/>
          <w:highlight w:val="none"/>
          <w:lang w:val="en-US" w:eastAsia="zh-Hans"/>
          <w14:textFill>
            <w14:solidFill>
              <w14:schemeClr w14:val="tx1"/>
            </w14:solidFill>
          </w14:textFill>
        </w:rPr>
      </w:pPr>
    </w:p>
    <w:p w14:paraId="334AC9EE">
      <w:pPr>
        <w:pStyle w:val="16"/>
        <w:rPr>
          <w:rFonts w:hint="eastAsia"/>
          <w:color w:val="000000" w:themeColor="text1"/>
          <w:highlight w:val="none"/>
          <w:lang w:val="en-US" w:eastAsia="zh-Hans"/>
          <w14:textFill>
            <w14:solidFill>
              <w14:schemeClr w14:val="tx1"/>
            </w14:solidFill>
          </w14:textFill>
        </w:rPr>
      </w:pPr>
    </w:p>
    <w:p w14:paraId="1CE47668">
      <w:pPr>
        <w:pStyle w:val="16"/>
        <w:rPr>
          <w:rFonts w:hint="eastAsia"/>
          <w:color w:val="000000" w:themeColor="text1"/>
          <w:highlight w:val="none"/>
          <w:lang w:val="en-US" w:eastAsia="zh-Hans"/>
          <w14:textFill>
            <w14:solidFill>
              <w14:schemeClr w14:val="tx1"/>
            </w14:solidFill>
          </w14:textFill>
        </w:rPr>
      </w:pPr>
    </w:p>
    <w:p w14:paraId="1BC77DC0">
      <w:pPr>
        <w:pStyle w:val="16"/>
        <w:rPr>
          <w:rFonts w:hint="eastAsia"/>
          <w:color w:val="000000" w:themeColor="text1"/>
          <w:highlight w:val="none"/>
          <w:lang w:val="en-US" w:eastAsia="zh-Hans"/>
          <w14:textFill>
            <w14:solidFill>
              <w14:schemeClr w14:val="tx1"/>
            </w14:solidFill>
          </w14:textFill>
        </w:rPr>
      </w:pPr>
    </w:p>
    <w:p w14:paraId="0DD684D0">
      <w:pPr>
        <w:pStyle w:val="16"/>
        <w:rPr>
          <w:rFonts w:hint="eastAsia"/>
          <w:color w:val="000000" w:themeColor="text1"/>
          <w:highlight w:val="none"/>
          <w:lang w:val="en-US" w:eastAsia="zh-Hans"/>
          <w14:textFill>
            <w14:solidFill>
              <w14:schemeClr w14:val="tx1"/>
            </w14:solidFill>
          </w14:textFill>
        </w:rPr>
      </w:pPr>
    </w:p>
    <w:p w14:paraId="23118824">
      <w:pPr>
        <w:pStyle w:val="16"/>
        <w:rPr>
          <w:rFonts w:hint="eastAsia"/>
          <w:color w:val="000000" w:themeColor="text1"/>
          <w:highlight w:val="none"/>
          <w:lang w:val="en-US" w:eastAsia="zh-Hans"/>
          <w14:textFill>
            <w14:solidFill>
              <w14:schemeClr w14:val="tx1"/>
            </w14:solidFill>
          </w14:textFill>
        </w:rPr>
      </w:pPr>
    </w:p>
    <w:p w14:paraId="39A3EB57">
      <w:pPr>
        <w:pStyle w:val="16"/>
        <w:rPr>
          <w:rFonts w:hint="eastAsia"/>
          <w:color w:val="000000" w:themeColor="text1"/>
          <w:highlight w:val="none"/>
          <w:lang w:val="en-US" w:eastAsia="zh-Hans"/>
          <w14:textFill>
            <w14:solidFill>
              <w14:schemeClr w14:val="tx1"/>
            </w14:solidFill>
          </w14:textFill>
        </w:rPr>
      </w:pPr>
    </w:p>
    <w:p w14:paraId="3A82B74E">
      <w:pPr>
        <w:pStyle w:val="16"/>
        <w:rPr>
          <w:rFonts w:hint="eastAsia"/>
          <w:color w:val="000000" w:themeColor="text1"/>
          <w:highlight w:val="none"/>
          <w:lang w:val="en-US" w:eastAsia="zh-Hans"/>
          <w14:textFill>
            <w14:solidFill>
              <w14:schemeClr w14:val="tx1"/>
            </w14:solidFill>
          </w14:textFill>
        </w:rPr>
      </w:pPr>
    </w:p>
    <w:p w14:paraId="5D04EF79">
      <w:pPr>
        <w:pStyle w:val="16"/>
        <w:rPr>
          <w:rFonts w:hint="eastAsia"/>
          <w:color w:val="000000" w:themeColor="text1"/>
          <w:highlight w:val="none"/>
          <w:lang w:val="en-US" w:eastAsia="zh-Hans"/>
          <w14:textFill>
            <w14:solidFill>
              <w14:schemeClr w14:val="tx1"/>
            </w14:solidFill>
          </w14:textFill>
        </w:rPr>
      </w:pPr>
    </w:p>
    <w:p w14:paraId="740D9E95">
      <w:pPr>
        <w:pStyle w:val="16"/>
        <w:rPr>
          <w:rFonts w:hint="eastAsia"/>
          <w:color w:val="000000" w:themeColor="text1"/>
          <w:highlight w:val="none"/>
          <w:lang w:val="en-US" w:eastAsia="zh-Hans"/>
          <w14:textFill>
            <w14:solidFill>
              <w14:schemeClr w14:val="tx1"/>
            </w14:solidFill>
          </w14:textFill>
        </w:rPr>
      </w:pPr>
    </w:p>
    <w:p w14:paraId="6F2EADD6">
      <w:pPr>
        <w:pStyle w:val="16"/>
        <w:rPr>
          <w:rFonts w:hint="eastAsia"/>
          <w:color w:val="000000" w:themeColor="text1"/>
          <w:highlight w:val="none"/>
          <w:lang w:val="en-US" w:eastAsia="zh-Hans"/>
          <w14:textFill>
            <w14:solidFill>
              <w14:schemeClr w14:val="tx1"/>
            </w14:solidFill>
          </w14:textFill>
        </w:rPr>
      </w:pPr>
    </w:p>
    <w:p w14:paraId="237296C9">
      <w:pPr>
        <w:pStyle w:val="16"/>
        <w:rPr>
          <w:rFonts w:hint="eastAsia"/>
          <w:color w:val="000000" w:themeColor="text1"/>
          <w:highlight w:val="none"/>
          <w:lang w:val="en-US" w:eastAsia="zh-Hans"/>
          <w14:textFill>
            <w14:solidFill>
              <w14:schemeClr w14:val="tx1"/>
            </w14:solidFill>
          </w14:textFill>
        </w:rPr>
      </w:pPr>
    </w:p>
    <w:p w14:paraId="6F7079CA">
      <w:pPr>
        <w:pStyle w:val="16"/>
        <w:rPr>
          <w:rFonts w:hint="eastAsia"/>
          <w:color w:val="000000" w:themeColor="text1"/>
          <w:highlight w:val="none"/>
          <w:lang w:val="en-US" w:eastAsia="zh-Hans"/>
          <w14:textFill>
            <w14:solidFill>
              <w14:schemeClr w14:val="tx1"/>
            </w14:solidFill>
          </w14:textFill>
        </w:rPr>
      </w:pPr>
    </w:p>
    <w:p w14:paraId="25E036EE">
      <w:pPr>
        <w:pStyle w:val="16"/>
        <w:rPr>
          <w:rFonts w:hint="eastAsia"/>
          <w:color w:val="000000" w:themeColor="text1"/>
          <w:highlight w:val="none"/>
          <w:lang w:val="en-US" w:eastAsia="zh-Hans"/>
          <w14:textFill>
            <w14:solidFill>
              <w14:schemeClr w14:val="tx1"/>
            </w14:solidFill>
          </w14:textFill>
        </w:rPr>
      </w:pPr>
    </w:p>
    <w:p w14:paraId="1AE79E39">
      <w:pPr>
        <w:pStyle w:val="16"/>
        <w:rPr>
          <w:rFonts w:hint="eastAsia"/>
          <w:color w:val="000000" w:themeColor="text1"/>
          <w:highlight w:val="none"/>
          <w:lang w:val="en-US" w:eastAsia="zh-Hans"/>
          <w14:textFill>
            <w14:solidFill>
              <w14:schemeClr w14:val="tx1"/>
            </w14:solidFill>
          </w14:textFill>
        </w:rPr>
      </w:pPr>
    </w:p>
    <w:p w14:paraId="2D455EC8">
      <w:pPr>
        <w:pStyle w:val="16"/>
        <w:rPr>
          <w:rFonts w:hint="eastAsia"/>
          <w:color w:val="000000" w:themeColor="text1"/>
          <w:highlight w:val="none"/>
          <w:lang w:val="en-US" w:eastAsia="zh-Hans"/>
          <w14:textFill>
            <w14:solidFill>
              <w14:schemeClr w14:val="tx1"/>
            </w14:solidFill>
          </w14:textFill>
        </w:rPr>
      </w:pPr>
    </w:p>
    <w:p w14:paraId="4ADD1D89">
      <w:pPr>
        <w:pStyle w:val="16"/>
        <w:rPr>
          <w:rFonts w:hint="eastAsia"/>
          <w:color w:val="000000" w:themeColor="text1"/>
          <w:highlight w:val="none"/>
          <w:lang w:val="en-US" w:eastAsia="zh-Hans"/>
          <w14:textFill>
            <w14:solidFill>
              <w14:schemeClr w14:val="tx1"/>
            </w14:solidFill>
          </w14:textFill>
        </w:rPr>
      </w:pPr>
    </w:p>
    <w:p w14:paraId="4EFF1FE8">
      <w:pPr>
        <w:pStyle w:val="16"/>
        <w:rPr>
          <w:rFonts w:hint="eastAsia"/>
          <w:color w:val="000000" w:themeColor="text1"/>
          <w:highlight w:val="none"/>
          <w:lang w:val="en-US" w:eastAsia="zh-Hans"/>
          <w14:textFill>
            <w14:solidFill>
              <w14:schemeClr w14:val="tx1"/>
            </w14:solidFill>
          </w14:textFill>
        </w:rPr>
      </w:pPr>
    </w:p>
    <w:p w14:paraId="74F96EEC">
      <w:pPr>
        <w:jc w:val="left"/>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附件</w:t>
      </w:r>
    </w:p>
    <w:p w14:paraId="29047022">
      <w:pPr>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p>
    <w:p w14:paraId="7B77D1B2">
      <w:pP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6B00B6A2">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31979689">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6CFD6170">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6A97A64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4CB32EE3">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5E364361">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405ED2E8">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75E8CE58">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3E913E2E">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08FEBD3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25536BC7">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622F7ECE">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04C2C2D7">
      <w:pPr>
        <w:rPr>
          <w:rFonts w:ascii="宋体" w:hAnsi="宋体"/>
          <w:color w:val="000000" w:themeColor="text1"/>
          <w:highlight w:val="none"/>
          <w14:textFill>
            <w14:solidFill>
              <w14:schemeClr w14:val="tx1"/>
            </w14:solidFill>
          </w14:textFill>
        </w:rPr>
      </w:pPr>
    </w:p>
    <w:p w14:paraId="0EF0C47A">
      <w:pPr>
        <w:jc w:val="center"/>
        <w:rPr>
          <w:rFonts w:hint="eastAsia"/>
          <w:b/>
          <w:bCs/>
          <w:color w:val="000000" w:themeColor="text1"/>
          <w:sz w:val="44"/>
          <w:szCs w:val="44"/>
          <w:highlight w:val="none"/>
          <w14:textFill>
            <w14:solidFill>
              <w14:schemeClr w14:val="tx1"/>
            </w14:solidFill>
          </w14:textFill>
        </w:rPr>
      </w:pPr>
      <w:bookmarkStart w:id="73" w:name="_Hlk534184791"/>
      <w:r>
        <w:rPr>
          <w:rFonts w:hint="eastAsia"/>
          <w:b/>
          <w:bCs/>
          <w:color w:val="000000" w:themeColor="text1"/>
          <w:sz w:val="44"/>
          <w:szCs w:val="44"/>
          <w:highlight w:val="none"/>
          <w14:textFill>
            <w14:solidFill>
              <w14:schemeClr w14:val="tx1"/>
            </w14:solidFill>
          </w14:textFill>
        </w:rPr>
        <w:t>购买标书登记表</w:t>
      </w:r>
    </w:p>
    <w:p w14:paraId="359A8C7E">
      <w:pPr>
        <w:jc w:val="center"/>
        <w:rPr>
          <w:rFonts w:hint="eastAsia"/>
          <w:b/>
          <w:bCs/>
          <w:color w:val="000000" w:themeColor="text1"/>
          <w:sz w:val="44"/>
          <w:szCs w:val="44"/>
          <w:highlight w:val="none"/>
          <w14:textFill>
            <w14:solidFill>
              <w14:schemeClr w14:val="tx1"/>
            </w14:solidFill>
          </w14:textFill>
        </w:rPr>
      </w:pPr>
    </w:p>
    <w:p w14:paraId="3C975B75">
      <w:pPr>
        <w:jc w:val="center"/>
        <w:rPr>
          <w:color w:val="000000" w:themeColor="text1"/>
          <w:szCs w:val="21"/>
          <w:highlight w:val="none"/>
          <w14:textFill>
            <w14:solidFill>
              <w14:schemeClr w14:val="tx1"/>
            </w14:solidFill>
          </w14:textFill>
        </w:rPr>
      </w:pPr>
    </w:p>
    <w:tbl>
      <w:tblPr>
        <w:tblStyle w:val="12"/>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27C40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19F222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tcPr>
          <w:p w14:paraId="5FE17FD7">
            <w:pPr>
              <w:rPr>
                <w:color w:val="000000" w:themeColor="text1"/>
                <w:sz w:val="28"/>
                <w:szCs w:val="28"/>
                <w:highlight w:val="none"/>
                <w14:textFill>
                  <w14:solidFill>
                    <w14:schemeClr w14:val="tx1"/>
                  </w14:solidFill>
                </w14:textFill>
              </w:rPr>
            </w:pPr>
          </w:p>
        </w:tc>
      </w:tr>
      <w:tr w14:paraId="2ABA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5A26CF8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项目编号</w:t>
            </w:r>
          </w:p>
        </w:tc>
        <w:tc>
          <w:tcPr>
            <w:tcW w:w="1940" w:type="dxa"/>
            <w:noWrap/>
          </w:tcPr>
          <w:p w14:paraId="2971D77F">
            <w:pPr>
              <w:rPr>
                <w:color w:val="000000" w:themeColor="text1"/>
                <w:sz w:val="28"/>
                <w:szCs w:val="28"/>
                <w:highlight w:val="none"/>
                <w14:textFill>
                  <w14:solidFill>
                    <w14:schemeClr w14:val="tx1"/>
                  </w14:solidFill>
                </w14:textFill>
              </w:rPr>
            </w:pPr>
          </w:p>
        </w:tc>
        <w:tc>
          <w:tcPr>
            <w:tcW w:w="1940" w:type="dxa"/>
            <w:noWrap/>
            <w:vAlign w:val="center"/>
          </w:tcPr>
          <w:p w14:paraId="2A2B72A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tcPr>
          <w:p w14:paraId="0D06D1B3">
            <w:pPr>
              <w:rPr>
                <w:color w:val="000000" w:themeColor="text1"/>
                <w:sz w:val="28"/>
                <w:szCs w:val="28"/>
                <w:highlight w:val="none"/>
                <w14:textFill>
                  <w14:solidFill>
                    <w14:schemeClr w14:val="tx1"/>
                  </w14:solidFill>
                </w14:textFill>
              </w:rPr>
            </w:pPr>
          </w:p>
        </w:tc>
      </w:tr>
      <w:tr w14:paraId="49C9F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1C9168E3">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w:t>
            </w:r>
            <w:r>
              <w:rPr>
                <w:rFonts w:hint="eastAsia"/>
                <w:color w:val="000000" w:themeColor="text1"/>
                <w:sz w:val="28"/>
                <w:szCs w:val="28"/>
                <w:highlight w:val="none"/>
                <w:lang w:val="en-US" w:eastAsia="zh-CN"/>
                <w14:textFill>
                  <w14:solidFill>
                    <w14:schemeClr w14:val="tx1"/>
                  </w14:solidFill>
                </w14:textFill>
              </w:rPr>
              <w:t>人</w:t>
            </w:r>
            <w:r>
              <w:rPr>
                <w:rFonts w:hint="eastAsia"/>
                <w:color w:val="000000" w:themeColor="text1"/>
                <w:sz w:val="28"/>
                <w:szCs w:val="28"/>
                <w:highlight w:val="none"/>
                <w14:textFill>
                  <w14:solidFill>
                    <w14:schemeClr w14:val="tx1"/>
                  </w14:solidFill>
                </w14:textFill>
              </w:rPr>
              <w:t>名称</w:t>
            </w:r>
          </w:p>
          <w:p w14:paraId="771427FC">
            <w:pPr>
              <w:jc w:val="center"/>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(加盖公章)</w:t>
            </w:r>
          </w:p>
        </w:tc>
        <w:tc>
          <w:tcPr>
            <w:tcW w:w="6775" w:type="dxa"/>
            <w:gridSpan w:val="3"/>
            <w:noWrap/>
          </w:tcPr>
          <w:p w14:paraId="7BF9CC45">
            <w:pPr>
              <w:rPr>
                <w:color w:val="000000" w:themeColor="text1"/>
                <w:sz w:val="28"/>
                <w:szCs w:val="28"/>
                <w:highlight w:val="none"/>
                <w14:textFill>
                  <w14:solidFill>
                    <w14:schemeClr w14:val="tx1"/>
                  </w14:solidFill>
                </w14:textFill>
              </w:rPr>
            </w:pPr>
          </w:p>
        </w:tc>
      </w:tr>
      <w:tr w14:paraId="79D77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55C348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tcPr>
          <w:p w14:paraId="5917F4B9">
            <w:pPr>
              <w:rPr>
                <w:color w:val="000000" w:themeColor="text1"/>
                <w:sz w:val="28"/>
                <w:szCs w:val="28"/>
                <w:highlight w:val="none"/>
                <w14:textFill>
                  <w14:solidFill>
                    <w14:schemeClr w14:val="tx1"/>
                  </w14:solidFill>
                </w14:textFill>
              </w:rPr>
            </w:pPr>
          </w:p>
        </w:tc>
      </w:tr>
      <w:tr w14:paraId="22D1F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0B374AC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tcPr>
          <w:p w14:paraId="5CF72C9C">
            <w:pPr>
              <w:rPr>
                <w:color w:val="000000" w:themeColor="text1"/>
                <w:sz w:val="28"/>
                <w:szCs w:val="28"/>
                <w:highlight w:val="none"/>
                <w14:textFill>
                  <w14:solidFill>
                    <w14:schemeClr w14:val="tx1"/>
                  </w14:solidFill>
                </w14:textFill>
              </w:rPr>
            </w:pPr>
          </w:p>
        </w:tc>
        <w:tc>
          <w:tcPr>
            <w:tcW w:w="1940" w:type="dxa"/>
            <w:noWrap/>
            <w:vAlign w:val="center"/>
          </w:tcPr>
          <w:p w14:paraId="3397B553">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tcPr>
          <w:p w14:paraId="6767A134">
            <w:pPr>
              <w:rPr>
                <w:color w:val="000000" w:themeColor="text1"/>
                <w:sz w:val="28"/>
                <w:szCs w:val="28"/>
                <w:highlight w:val="none"/>
                <w14:textFill>
                  <w14:solidFill>
                    <w14:schemeClr w14:val="tx1"/>
                  </w14:solidFill>
                </w14:textFill>
              </w:rPr>
            </w:pPr>
          </w:p>
        </w:tc>
      </w:tr>
      <w:tr w14:paraId="40480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50B0B41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tcPr>
          <w:p w14:paraId="4A227F16">
            <w:pPr>
              <w:rPr>
                <w:color w:val="000000" w:themeColor="text1"/>
                <w:sz w:val="28"/>
                <w:szCs w:val="28"/>
                <w:highlight w:val="none"/>
                <w14:textFill>
                  <w14:solidFill>
                    <w14:schemeClr w14:val="tx1"/>
                  </w14:solidFill>
                </w14:textFill>
              </w:rPr>
            </w:pPr>
          </w:p>
        </w:tc>
        <w:tc>
          <w:tcPr>
            <w:tcW w:w="1940" w:type="dxa"/>
            <w:noWrap/>
            <w:vAlign w:val="center"/>
          </w:tcPr>
          <w:p w14:paraId="5DEF7FED">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tcPr>
          <w:p w14:paraId="2179FACC">
            <w:pPr>
              <w:rPr>
                <w:color w:val="000000" w:themeColor="text1"/>
                <w:sz w:val="28"/>
                <w:szCs w:val="28"/>
                <w:highlight w:val="none"/>
                <w14:textFill>
                  <w14:solidFill>
                    <w14:schemeClr w14:val="tx1"/>
                  </w14:solidFill>
                </w14:textFill>
              </w:rPr>
            </w:pPr>
          </w:p>
        </w:tc>
      </w:tr>
      <w:tr w14:paraId="1C71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2C26389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tcPr>
          <w:p w14:paraId="0D5ACAD6">
            <w:pPr>
              <w:rPr>
                <w:color w:val="000000" w:themeColor="text1"/>
                <w:sz w:val="28"/>
                <w:szCs w:val="28"/>
                <w:highlight w:val="none"/>
                <w14:textFill>
                  <w14:solidFill>
                    <w14:schemeClr w14:val="tx1"/>
                  </w14:solidFill>
                </w14:textFill>
              </w:rPr>
            </w:pPr>
          </w:p>
        </w:tc>
        <w:tc>
          <w:tcPr>
            <w:tcW w:w="1940" w:type="dxa"/>
            <w:noWrap/>
            <w:vAlign w:val="center"/>
          </w:tcPr>
          <w:p w14:paraId="400AAAD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tcPr>
          <w:p w14:paraId="08AEF493">
            <w:pPr>
              <w:rPr>
                <w:color w:val="000000" w:themeColor="text1"/>
                <w:sz w:val="28"/>
                <w:szCs w:val="28"/>
                <w:highlight w:val="none"/>
                <w14:textFill>
                  <w14:solidFill>
                    <w14:schemeClr w14:val="tx1"/>
                  </w14:solidFill>
                </w14:textFill>
              </w:rPr>
            </w:pPr>
          </w:p>
        </w:tc>
      </w:tr>
      <w:tr w14:paraId="590B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2" w:hRule="atLeast"/>
        </w:trPr>
        <w:tc>
          <w:tcPr>
            <w:tcW w:w="2585" w:type="dxa"/>
            <w:noWrap/>
            <w:vAlign w:val="center"/>
          </w:tcPr>
          <w:p w14:paraId="2D0222F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tcPr>
          <w:p w14:paraId="5DCB87D1">
            <w:pPr>
              <w:rPr>
                <w:color w:val="000000" w:themeColor="text1"/>
                <w:sz w:val="28"/>
                <w:szCs w:val="28"/>
                <w:highlight w:val="none"/>
                <w14:textFill>
                  <w14:solidFill>
                    <w14:schemeClr w14:val="tx1"/>
                  </w14:solidFill>
                </w14:textFill>
              </w:rPr>
            </w:pPr>
          </w:p>
        </w:tc>
      </w:tr>
    </w:tbl>
    <w:p w14:paraId="27C59503">
      <w:pPr>
        <w:spacing w:line="360" w:lineRule="auto"/>
        <w:jc w:val="center"/>
        <w:rPr>
          <w:rFonts w:ascii="宋体" w:hAnsi="宋体"/>
          <w:b/>
          <w:color w:val="000000" w:themeColor="text1"/>
          <w:sz w:val="24"/>
          <w:highlight w:val="none"/>
          <w14:textFill>
            <w14:solidFill>
              <w14:schemeClr w14:val="tx1"/>
            </w14:solidFill>
          </w14:textFill>
        </w:rPr>
      </w:pPr>
    </w:p>
    <w:bookmarkEnd w:id="73"/>
    <w:p w14:paraId="0C2025E0">
      <w:pPr>
        <w:spacing w:line="360" w:lineRule="auto"/>
        <w:jc w:val="center"/>
        <w:rPr>
          <w:rFonts w:hint="eastAsia" w:ascii="宋体" w:hAnsi="宋体"/>
          <w:b/>
          <w:color w:val="000000" w:themeColor="text1"/>
          <w:sz w:val="24"/>
          <w:highlight w:val="none"/>
          <w:lang w:val="en-US" w:eastAsia="zh-Hans"/>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roma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9F89B">
    <w:pPr>
      <w:pStyle w:val="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E2E23">
    <w:pPr>
      <w:pStyle w:val="9"/>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F473A">
    <w:pPr>
      <w:pStyle w:val="10"/>
      <w:jc w:val="center"/>
    </w:pPr>
    <w:r>
      <w:rPr>
        <w:rFonts w:hint="eastAsia" w:eastAsia="宋体"/>
        <w:lang w:eastAsia="zh-CN"/>
      </w:rPr>
      <w:drawing>
        <wp:anchor distT="0" distB="0" distL="114300" distR="114300" simplePos="0" relativeHeight="251659264" behindDoc="0" locked="0" layoutInCell="1" allowOverlap="1">
          <wp:simplePos x="0" y="0"/>
          <wp:positionH relativeFrom="column">
            <wp:posOffset>1308100</wp:posOffset>
          </wp:positionH>
          <wp:positionV relativeFrom="paragraph">
            <wp:posOffset>178435</wp:posOffset>
          </wp:positionV>
          <wp:extent cx="3128010" cy="427355"/>
          <wp:effectExtent l="0" t="0" r="15240" b="10795"/>
          <wp:wrapNone/>
          <wp:docPr id="1" name="图片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
                  <pic:cNvPicPr>
                    <a:picLocks noChangeAspect="1"/>
                  </pic:cNvPicPr>
                </pic:nvPicPr>
                <pic:blipFill>
                  <a:blip r:embed="rId1"/>
                  <a:srcRect b="32498"/>
                  <a:stretch>
                    <a:fillRect/>
                  </a:stretch>
                </pic:blipFill>
                <pic:spPr>
                  <a:xfrm>
                    <a:off x="0" y="0"/>
                    <a:ext cx="3128010" cy="42735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C"/>
    <w:multiLevelType w:val="singleLevel"/>
    <w:tmpl w:val="0000001C"/>
    <w:lvl w:ilvl="0" w:tentative="0">
      <w:start w:val="1"/>
      <w:numFmt w:val="decimal"/>
      <w:lvlText w:val="%1."/>
      <w:lvlJc w:val="left"/>
      <w:pPr>
        <w:tabs>
          <w:tab w:val="left" w:pos="425"/>
        </w:tabs>
        <w:ind w:left="425" w:hanging="425"/>
      </w:pPr>
      <w:rPr>
        <w:rFonts w:hint="eastAsia"/>
      </w:rPr>
    </w:lvl>
  </w:abstractNum>
  <w:abstractNum w:abstractNumId="1">
    <w:nsid w:val="0000002B"/>
    <w:multiLevelType w:val="multilevel"/>
    <w:tmpl w:val="0000002B"/>
    <w:lvl w:ilvl="0" w:tentative="0">
      <w:start w:val="1"/>
      <w:numFmt w:val="upperRoman"/>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pStyle w:val="3"/>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04A156D"/>
    <w:rsid w:val="00500138"/>
    <w:rsid w:val="00661709"/>
    <w:rsid w:val="00E30FAC"/>
    <w:rsid w:val="024261A6"/>
    <w:rsid w:val="025832D3"/>
    <w:rsid w:val="02683F88"/>
    <w:rsid w:val="038E0E82"/>
    <w:rsid w:val="039D04CA"/>
    <w:rsid w:val="040032D8"/>
    <w:rsid w:val="042172CF"/>
    <w:rsid w:val="044C3008"/>
    <w:rsid w:val="04D05CEB"/>
    <w:rsid w:val="05F15F19"/>
    <w:rsid w:val="063D4CBA"/>
    <w:rsid w:val="06FA07EB"/>
    <w:rsid w:val="070924FF"/>
    <w:rsid w:val="075838FA"/>
    <w:rsid w:val="080D690E"/>
    <w:rsid w:val="09EF276F"/>
    <w:rsid w:val="0B3A5C6C"/>
    <w:rsid w:val="0B495EAF"/>
    <w:rsid w:val="0C28640C"/>
    <w:rsid w:val="0C7A48B8"/>
    <w:rsid w:val="0C8C24F7"/>
    <w:rsid w:val="0CC41D6A"/>
    <w:rsid w:val="0E464928"/>
    <w:rsid w:val="0E556903"/>
    <w:rsid w:val="0E7771D7"/>
    <w:rsid w:val="108865E6"/>
    <w:rsid w:val="11230F50"/>
    <w:rsid w:val="1182211B"/>
    <w:rsid w:val="11A07096"/>
    <w:rsid w:val="1283439D"/>
    <w:rsid w:val="14467430"/>
    <w:rsid w:val="14C940E6"/>
    <w:rsid w:val="153320AA"/>
    <w:rsid w:val="15D942D4"/>
    <w:rsid w:val="162163A6"/>
    <w:rsid w:val="177F50ED"/>
    <w:rsid w:val="18463EA2"/>
    <w:rsid w:val="19CD5FD6"/>
    <w:rsid w:val="1AA66E7A"/>
    <w:rsid w:val="1B1A6B9D"/>
    <w:rsid w:val="1BAA0BEC"/>
    <w:rsid w:val="1BF81957"/>
    <w:rsid w:val="1C6A3ED7"/>
    <w:rsid w:val="1C871BA2"/>
    <w:rsid w:val="1D0B1216"/>
    <w:rsid w:val="1D21234A"/>
    <w:rsid w:val="1D5A24B8"/>
    <w:rsid w:val="1D9B2B44"/>
    <w:rsid w:val="1EE75CB3"/>
    <w:rsid w:val="207B2D2A"/>
    <w:rsid w:val="208539D6"/>
    <w:rsid w:val="21B21B9E"/>
    <w:rsid w:val="22B91715"/>
    <w:rsid w:val="22CB79D9"/>
    <w:rsid w:val="23156E23"/>
    <w:rsid w:val="23FB55E8"/>
    <w:rsid w:val="24C30629"/>
    <w:rsid w:val="255F2A47"/>
    <w:rsid w:val="257007B0"/>
    <w:rsid w:val="25E44CFA"/>
    <w:rsid w:val="26025181"/>
    <w:rsid w:val="26105AEF"/>
    <w:rsid w:val="26415CA9"/>
    <w:rsid w:val="2694227D"/>
    <w:rsid w:val="27167136"/>
    <w:rsid w:val="27C070A1"/>
    <w:rsid w:val="287C121A"/>
    <w:rsid w:val="28CA5BDB"/>
    <w:rsid w:val="29935E30"/>
    <w:rsid w:val="299747E3"/>
    <w:rsid w:val="29DB5F49"/>
    <w:rsid w:val="2A50295E"/>
    <w:rsid w:val="2A7E571E"/>
    <w:rsid w:val="2B2A092C"/>
    <w:rsid w:val="2B51698E"/>
    <w:rsid w:val="2B9D6077"/>
    <w:rsid w:val="2BB313F7"/>
    <w:rsid w:val="2BF23E26"/>
    <w:rsid w:val="2BF3502B"/>
    <w:rsid w:val="2C3A0591"/>
    <w:rsid w:val="2D346567"/>
    <w:rsid w:val="2DB71F51"/>
    <w:rsid w:val="2E7D5CEC"/>
    <w:rsid w:val="2ECB1B24"/>
    <w:rsid w:val="2ED51684"/>
    <w:rsid w:val="31E367AE"/>
    <w:rsid w:val="32C43EEA"/>
    <w:rsid w:val="335C05C6"/>
    <w:rsid w:val="337551E4"/>
    <w:rsid w:val="340B78F6"/>
    <w:rsid w:val="34FA4631"/>
    <w:rsid w:val="35270760"/>
    <w:rsid w:val="357954B7"/>
    <w:rsid w:val="357A4D33"/>
    <w:rsid w:val="366D34C5"/>
    <w:rsid w:val="36A93B22"/>
    <w:rsid w:val="36EA5EE9"/>
    <w:rsid w:val="378555CE"/>
    <w:rsid w:val="384855BD"/>
    <w:rsid w:val="38DD7AB3"/>
    <w:rsid w:val="392B34A2"/>
    <w:rsid w:val="396226AE"/>
    <w:rsid w:val="398048E2"/>
    <w:rsid w:val="39D87235"/>
    <w:rsid w:val="3A145757"/>
    <w:rsid w:val="3A52002D"/>
    <w:rsid w:val="3A83468A"/>
    <w:rsid w:val="3AD849D6"/>
    <w:rsid w:val="3C425ABB"/>
    <w:rsid w:val="3C77021F"/>
    <w:rsid w:val="3CBD0327"/>
    <w:rsid w:val="3D2959BD"/>
    <w:rsid w:val="3D6C3335"/>
    <w:rsid w:val="3DD25CAA"/>
    <w:rsid w:val="3E2A590C"/>
    <w:rsid w:val="3E9C5D1B"/>
    <w:rsid w:val="3F035D9A"/>
    <w:rsid w:val="3F9A2A03"/>
    <w:rsid w:val="40774C91"/>
    <w:rsid w:val="409500FD"/>
    <w:rsid w:val="415428DD"/>
    <w:rsid w:val="42075BA1"/>
    <w:rsid w:val="429F5DD9"/>
    <w:rsid w:val="43CA332A"/>
    <w:rsid w:val="44435C86"/>
    <w:rsid w:val="450D7972"/>
    <w:rsid w:val="451C4E7E"/>
    <w:rsid w:val="45A54CE6"/>
    <w:rsid w:val="45E87A97"/>
    <w:rsid w:val="46690BD8"/>
    <w:rsid w:val="46DF0E9A"/>
    <w:rsid w:val="479954ED"/>
    <w:rsid w:val="4799729B"/>
    <w:rsid w:val="47F70466"/>
    <w:rsid w:val="48834C9A"/>
    <w:rsid w:val="491D5CAA"/>
    <w:rsid w:val="49B303BC"/>
    <w:rsid w:val="49BE157C"/>
    <w:rsid w:val="49D217F6"/>
    <w:rsid w:val="4A124A89"/>
    <w:rsid w:val="4A340EAF"/>
    <w:rsid w:val="4A62250E"/>
    <w:rsid w:val="4B086B5A"/>
    <w:rsid w:val="4B0D06CC"/>
    <w:rsid w:val="4B3317B5"/>
    <w:rsid w:val="4D651337"/>
    <w:rsid w:val="4DAB1AD6"/>
    <w:rsid w:val="4DAD3AA0"/>
    <w:rsid w:val="4E0F475B"/>
    <w:rsid w:val="4E290958"/>
    <w:rsid w:val="4FB56C3C"/>
    <w:rsid w:val="509B4084"/>
    <w:rsid w:val="50C335DB"/>
    <w:rsid w:val="52927709"/>
    <w:rsid w:val="530F14C6"/>
    <w:rsid w:val="53B316E5"/>
    <w:rsid w:val="53B52B8D"/>
    <w:rsid w:val="54D47B64"/>
    <w:rsid w:val="568B6949"/>
    <w:rsid w:val="568C47D3"/>
    <w:rsid w:val="56F75D8C"/>
    <w:rsid w:val="57086A59"/>
    <w:rsid w:val="571D28A3"/>
    <w:rsid w:val="575925A3"/>
    <w:rsid w:val="57D460CD"/>
    <w:rsid w:val="583C439E"/>
    <w:rsid w:val="58B02697"/>
    <w:rsid w:val="58FD3402"/>
    <w:rsid w:val="591F781C"/>
    <w:rsid w:val="5A0343A1"/>
    <w:rsid w:val="5A121D4D"/>
    <w:rsid w:val="5A7E2464"/>
    <w:rsid w:val="5DA54794"/>
    <w:rsid w:val="5EB90EE3"/>
    <w:rsid w:val="5F49114F"/>
    <w:rsid w:val="5F756738"/>
    <w:rsid w:val="60AC0895"/>
    <w:rsid w:val="60BA7F29"/>
    <w:rsid w:val="63807109"/>
    <w:rsid w:val="63B079EF"/>
    <w:rsid w:val="63B76FCA"/>
    <w:rsid w:val="63D556A7"/>
    <w:rsid w:val="63DD630A"/>
    <w:rsid w:val="64F658D5"/>
    <w:rsid w:val="66613222"/>
    <w:rsid w:val="67530DBD"/>
    <w:rsid w:val="685E5C6B"/>
    <w:rsid w:val="68C33D20"/>
    <w:rsid w:val="68D0643D"/>
    <w:rsid w:val="68E465BF"/>
    <w:rsid w:val="690A7BA1"/>
    <w:rsid w:val="693966D8"/>
    <w:rsid w:val="6A592F5F"/>
    <w:rsid w:val="6AAB53B4"/>
    <w:rsid w:val="6B7632CC"/>
    <w:rsid w:val="6BD64493"/>
    <w:rsid w:val="6C0703C8"/>
    <w:rsid w:val="6CCB2A08"/>
    <w:rsid w:val="6CF546C4"/>
    <w:rsid w:val="6D0112BB"/>
    <w:rsid w:val="6D0C2FBA"/>
    <w:rsid w:val="6D725D15"/>
    <w:rsid w:val="6D7952F5"/>
    <w:rsid w:val="6E6733A0"/>
    <w:rsid w:val="6EAD34A8"/>
    <w:rsid w:val="6F1A5974"/>
    <w:rsid w:val="6F305E87"/>
    <w:rsid w:val="6F834209"/>
    <w:rsid w:val="6FD9207B"/>
    <w:rsid w:val="70595806"/>
    <w:rsid w:val="70C1148D"/>
    <w:rsid w:val="717A70B8"/>
    <w:rsid w:val="71B96608"/>
    <w:rsid w:val="71CF3736"/>
    <w:rsid w:val="71E73175"/>
    <w:rsid w:val="72135D18"/>
    <w:rsid w:val="725231E8"/>
    <w:rsid w:val="73027B3B"/>
    <w:rsid w:val="74485A21"/>
    <w:rsid w:val="74BD5781"/>
    <w:rsid w:val="74BF704E"/>
    <w:rsid w:val="7564688B"/>
    <w:rsid w:val="75A66EA3"/>
    <w:rsid w:val="75CC75E6"/>
    <w:rsid w:val="760B6D06"/>
    <w:rsid w:val="76143E0D"/>
    <w:rsid w:val="77F79321"/>
    <w:rsid w:val="78056103"/>
    <w:rsid w:val="78972AD3"/>
    <w:rsid w:val="78A56B5E"/>
    <w:rsid w:val="7A3C3932"/>
    <w:rsid w:val="7AD85D51"/>
    <w:rsid w:val="7AEA5A84"/>
    <w:rsid w:val="7B890DF9"/>
    <w:rsid w:val="7DA72D46"/>
    <w:rsid w:val="7E696CC0"/>
    <w:rsid w:val="7E7A7402"/>
    <w:rsid w:val="7E927FC5"/>
    <w:rsid w:val="7EA81482"/>
    <w:rsid w:val="7EE011E6"/>
    <w:rsid w:val="7F412E62"/>
    <w:rsid w:val="7F7C4879"/>
    <w:rsid w:val="7FDB599C"/>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3">
    <w:name w:val="heading 3"/>
    <w:basedOn w:val="1"/>
    <w:next w:val="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textAlignment w:val="baseline"/>
    </w:pPr>
    <w:rPr>
      <w:rFonts w:ascii="宋体"/>
      <w:kern w:val="0"/>
      <w:sz w:val="34"/>
      <w:szCs w:val="20"/>
    </w:rPr>
  </w:style>
  <w:style w:type="paragraph" w:styleId="5">
    <w:name w:val="index 5"/>
    <w:basedOn w:val="1"/>
    <w:next w:val="1"/>
    <w:qFormat/>
    <w:uiPriority w:val="0"/>
    <w:pPr>
      <w:ind w:left="1680"/>
    </w:pPr>
  </w:style>
  <w:style w:type="paragraph" w:styleId="6">
    <w:name w:val="Body Text"/>
    <w:basedOn w:val="1"/>
    <w:next w:val="7"/>
    <w:qFormat/>
    <w:uiPriority w:val="0"/>
    <w:pPr>
      <w:spacing w:after="120"/>
    </w:pPr>
  </w:style>
  <w:style w:type="paragraph" w:styleId="7">
    <w:name w:val="toc 5"/>
    <w:basedOn w:val="1"/>
    <w:next w:val="1"/>
    <w:qFormat/>
    <w:uiPriority w:val="0"/>
    <w:pPr>
      <w:ind w:left="1680" w:leftChars="800"/>
    </w:pPr>
  </w:style>
  <w:style w:type="paragraph" w:styleId="8">
    <w:name w:val="Plain Text"/>
    <w:basedOn w:val="1"/>
    <w:qFormat/>
    <w:uiPriority w:val="0"/>
    <w:rPr>
      <w:rFonts w:ascii="宋体" w:hAnsi="Courier New"/>
      <w:szCs w:val="20"/>
    </w:rPr>
  </w:style>
  <w:style w:type="paragraph" w:styleId="9">
    <w:name w:val="footer"/>
    <w:basedOn w:val="1"/>
    <w:qFormat/>
    <w:uiPriority w:val="0"/>
    <w:pPr>
      <w:tabs>
        <w:tab w:val="center" w:pos="4153"/>
        <w:tab w:val="right" w:pos="8306"/>
      </w:tabs>
      <w:snapToGrid w:val="0"/>
      <w:jc w:val="left"/>
    </w:pPr>
    <w:rPr>
      <w:sz w:val="18"/>
      <w:szCs w:val="20"/>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22"/>
    <w:rPr>
      <w:b/>
      <w:bCs/>
    </w:rPr>
  </w:style>
  <w:style w:type="paragraph" w:customStyle="1" w:styleId="16">
    <w:name w:val="null3"/>
    <w:hidden/>
    <w:qFormat/>
    <w:uiPriority w:val="0"/>
    <w:rPr>
      <w:rFonts w:hint="eastAsia" w:asciiTheme="minorHAnsi" w:hAnsiTheme="minorHAnsi" w:eastAsiaTheme="minorEastAsia" w:cstheme="minorBidi"/>
      <w:lang w:val="en-US" w:eastAsia="zh-Hans"/>
    </w:rPr>
  </w:style>
  <w:style w:type="character" w:styleId="17">
    <w:name w:val="Placeholder Text"/>
    <w:basedOn w:val="14"/>
    <w:semiHidden/>
    <w:qFormat/>
    <w:uiPriority w:val="99"/>
    <w:rPr>
      <w:color w:val="808080"/>
    </w:rPr>
  </w:style>
  <w:style w:type="paragraph" w:customStyle="1" w:styleId="18">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e06b179-ff53-448b-b9eb-3ff6c55a5c19}"/>
        <w:style w:val=""/>
        <w:category>
          <w:name w:val="常规"/>
          <w:gallery w:val="placeholder"/>
        </w:category>
        <w:types>
          <w:type w:val="bbPlcHdr"/>
        </w:types>
        <w:behaviors>
          <w:behavior w:val="content"/>
        </w:behaviors>
        <w:description w:val=""/>
        <w:guid w:val="{3e06b179-ff53-448b-b9eb-3ff6c55a5c19}"/>
      </w:docPartPr>
      <w:docPartBody>
        <w:p w14:paraId="5499F061">
          <w:pPr>
            <w:pStyle w:val="5"/>
          </w:pPr>
          <w:r>
            <w:rPr>
              <w:rStyle w:val="3"/>
              <w:rFonts w:hint="eastAsia"/>
              <w:color w:val="000000" w:themeColor="text1"/>
              <w14:textFill>
                <w14:solidFill>
                  <w14:schemeClr w14:val="tx1"/>
                </w14:solidFill>
              </w14:textFill>
            </w:rPr>
            <w:t>年  月  日</w:t>
          </w:r>
        </w:p>
      </w:docPartBody>
    </w:docPart>
    <w:docPart>
      <w:docPartPr>
        <w:name w:val="{eee26e04-4083-4f40-a2d4-9d269c1a3277}"/>
        <w:style w:val=""/>
        <w:category>
          <w:name w:val="常规"/>
          <w:gallery w:val="placeholder"/>
        </w:category>
        <w:types>
          <w:type w:val="bbPlcHdr"/>
        </w:types>
        <w:behaviors>
          <w:behavior w:val="content"/>
        </w:behaviors>
        <w:description w:val=""/>
        <w:guid w:val="{eee26e04-4083-4f40-a2d4-9d269c1a3277}"/>
      </w:docPartPr>
      <w:docPartBody>
        <w:p w14:paraId="1E342906">
          <w:pPr>
            <w:pStyle w:val="5"/>
          </w:pPr>
          <w:r>
            <w:rPr>
              <w:rStyle w:val="3"/>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character" w:styleId="3">
    <w:name w:val="Placeholder Text"/>
    <w:basedOn w:val="1"/>
    <w:semiHidden/>
    <w:qFormat/>
    <w:uiPriority w:val="99"/>
    <w:rPr>
      <w:color w:val="808080"/>
    </w:rPr>
  </w:style>
  <w:style w:type="paragraph" w:customStyle="1" w:styleId="4">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2418</Words>
  <Characters>2712</Characters>
  <Lines>0</Lines>
  <Paragraphs>0</Paragraphs>
  <TotalTime>14</TotalTime>
  <ScaleCrop>false</ScaleCrop>
  <LinksUpToDate>false</LinksUpToDate>
  <CharactersWithSpaces>2754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2022-04-10T11:57:00Z</dcterms:created>
  <dc:creator>广东政府采购智慧云平台</dc:creator>
  <cp:lastModifiedBy>.</cp:lastModifiedBy>
  <dcterms:modified xsi:type="dcterms:W3CDTF">2026-04-14T09:20:57Z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84AAD3F223FF2AC521F59E68BCC7017B_42</vt:lpwstr>
  </property>
  <property fmtid="{D5CDD505-2E9C-101B-9397-08002B2CF9AE}" pid="4" name="KSOTemplateDocerSaveRecord">
    <vt:lpwstr>eyJoZGlkIjoiODY3MGRkMjVkNTE0MTY5YzdkZmQ5ZDA1NjJhNjczM2UiLCJ1c2VySWQiOiI2MTE2ODE2MTUifQ==</vt:lpwstr>
  </property>
</Properties>
</file>