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2CA11">
      <w:pPr>
        <w:pStyle w:val="26"/>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78202F85">
      <w:pPr>
        <w:pStyle w:val="26"/>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0C243A3">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48267D35">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6F14E666">
      <w:pPr>
        <w:pStyle w:val="26"/>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2C7DF604">
      <w:pPr>
        <w:pStyle w:val="26"/>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42957B7C">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427F74A5">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25512BC">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A0DAE7F">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bookmarkStart w:id="2149" w:name="_GoBack"/>
      <w:bookmarkEnd w:id="2149"/>
    </w:p>
    <w:p w14:paraId="7296C5FB">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8279" w:type="dxa"/>
        <w:jc w:val="center"/>
        <w:tblLayout w:type="fixed"/>
        <w:tblCellMar>
          <w:top w:w="0" w:type="dxa"/>
          <w:left w:w="108" w:type="dxa"/>
          <w:bottom w:w="0" w:type="dxa"/>
          <w:right w:w="108" w:type="dxa"/>
        </w:tblCellMar>
      </w:tblPr>
      <w:tblGrid>
        <w:gridCol w:w="1951"/>
        <w:gridCol w:w="284"/>
        <w:gridCol w:w="6044"/>
      </w:tblGrid>
      <w:tr w14:paraId="0F3EB365">
        <w:tblPrEx>
          <w:tblCellMar>
            <w:top w:w="0" w:type="dxa"/>
            <w:left w:w="108" w:type="dxa"/>
            <w:bottom w:w="0" w:type="dxa"/>
            <w:right w:w="108" w:type="dxa"/>
          </w:tblCellMar>
        </w:tblPrEx>
        <w:trPr>
          <w:trHeight w:val="77" w:hRule="atLeast"/>
          <w:jc w:val="center"/>
        </w:trPr>
        <w:tc>
          <w:tcPr>
            <w:tcW w:w="1951" w:type="dxa"/>
            <w:vAlign w:val="center"/>
          </w:tcPr>
          <w:p w14:paraId="5014ED68">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9349EC6">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44" w:type="dxa"/>
            <w:vAlign w:val="center"/>
          </w:tcPr>
          <w:p w14:paraId="5E0715C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YXCG-20251112</w:t>
            </w:r>
          </w:p>
        </w:tc>
      </w:tr>
      <w:tr w14:paraId="57C3B6DA">
        <w:tblPrEx>
          <w:tblCellMar>
            <w:top w:w="0" w:type="dxa"/>
            <w:left w:w="108" w:type="dxa"/>
            <w:bottom w:w="0" w:type="dxa"/>
            <w:right w:w="108" w:type="dxa"/>
          </w:tblCellMar>
        </w:tblPrEx>
        <w:trPr>
          <w:trHeight w:val="77" w:hRule="atLeast"/>
          <w:jc w:val="center"/>
        </w:trPr>
        <w:tc>
          <w:tcPr>
            <w:tcW w:w="1951" w:type="dxa"/>
          </w:tcPr>
          <w:p w14:paraId="042F6C85">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CDC8C0">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44" w:type="dxa"/>
            <w:vAlign w:val="center"/>
          </w:tcPr>
          <w:p w14:paraId="43CF3604">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广东省生蚝优势特色产业集群项目-阳江市生蚝加工贮藏技术研究中心(第一期)设备采购项目</w:t>
            </w:r>
          </w:p>
        </w:tc>
      </w:tr>
      <w:tr w14:paraId="29E43D4F">
        <w:tblPrEx>
          <w:tblCellMar>
            <w:top w:w="0" w:type="dxa"/>
            <w:left w:w="108" w:type="dxa"/>
            <w:bottom w:w="0" w:type="dxa"/>
            <w:right w:w="108" w:type="dxa"/>
          </w:tblCellMar>
        </w:tblPrEx>
        <w:trPr>
          <w:trHeight w:val="77" w:hRule="atLeast"/>
          <w:jc w:val="center"/>
        </w:trPr>
        <w:tc>
          <w:tcPr>
            <w:tcW w:w="1951" w:type="dxa"/>
            <w:vAlign w:val="center"/>
          </w:tcPr>
          <w:p w14:paraId="07BE6177">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1C96E45A">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44" w:type="dxa"/>
            <w:vAlign w:val="center"/>
          </w:tcPr>
          <w:p w14:paraId="0EB9F795">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阳江职业技术学院</w:t>
            </w:r>
          </w:p>
        </w:tc>
      </w:tr>
      <w:tr w14:paraId="06747061">
        <w:tblPrEx>
          <w:tblCellMar>
            <w:top w:w="0" w:type="dxa"/>
            <w:left w:w="108" w:type="dxa"/>
            <w:bottom w:w="0" w:type="dxa"/>
            <w:right w:w="108" w:type="dxa"/>
          </w:tblCellMar>
        </w:tblPrEx>
        <w:trPr>
          <w:trHeight w:val="77" w:hRule="atLeast"/>
          <w:jc w:val="center"/>
        </w:trPr>
        <w:tc>
          <w:tcPr>
            <w:tcW w:w="1951" w:type="dxa"/>
            <w:vAlign w:val="center"/>
          </w:tcPr>
          <w:p w14:paraId="4493DD26">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A00DA65">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044" w:type="dxa"/>
            <w:vAlign w:val="center"/>
          </w:tcPr>
          <w:p w14:paraId="2BA89A45">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5AF1FB07">
      <w:pPr>
        <w:spacing w:beforeLines="50" w:afterLines="50" w:line="360" w:lineRule="atLeast"/>
        <w:jc w:val="center"/>
        <w:rPr>
          <w:rFonts w:hint="eastAsia" w:ascii="宋体" w:hAnsi="宋体"/>
          <w:b/>
          <w:color w:val="000000" w:themeColor="text1"/>
          <w:sz w:val="36"/>
          <w:highlight w:val="none"/>
          <w14:textFill>
            <w14:solidFill>
              <w14:schemeClr w14:val="tx1"/>
            </w14:solidFill>
          </w14:textFill>
        </w:rPr>
      </w:pPr>
    </w:p>
    <w:p w14:paraId="7D0AF158">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F86FE3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615774B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5842638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0CDFAD6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61F9E1A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05537A10">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999F10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42671A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086C34AF">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91B90F8">
      <w:pPr>
        <w:pStyle w:val="26"/>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129E7A03">
      <w:pPr>
        <w:pStyle w:val="26"/>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05B7540C">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C189C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258AE5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2472CD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3B3F8C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5A6138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6BC6F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5BBB14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3DB021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E9BA80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A180F0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DB65D5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8D875A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D29C3D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DED82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07C2B59">
      <w:pP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br w:type="page"/>
      </w:r>
    </w:p>
    <w:p w14:paraId="7A619C18">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030294EB">
      <w:pPr>
        <w:pStyle w:val="2"/>
        <w:numPr>
          <w:ilvl w:val="0"/>
          <w:numId w:val="0"/>
        </w:numPr>
        <w:spacing w:beforeLines="0" w:line="240" w:lineRule="auto"/>
        <w:rPr>
          <w:color w:val="000000" w:themeColor="text1"/>
          <w:highlight w:val="none"/>
          <w14:textFill>
            <w14:solidFill>
              <w14:schemeClr w14:val="tx1"/>
            </w14:solidFill>
          </w14:textFill>
        </w:rPr>
      </w:pPr>
    </w:p>
    <w:p w14:paraId="09F65DFE">
      <w:pPr>
        <w:pStyle w:val="33"/>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_Toc24466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77F137A2">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7653CA">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_Toc14136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CA2E43">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3C2C87">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5B189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2717A5">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FC4C17">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7956F68">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E3AD3B">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CBB686">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E301D5">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F9D430">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764834B">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46A7C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029382">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5AA692">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8A0E21">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800BD8">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698F273">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A6A78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D738FA">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86EE7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A6EFA88">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C86904">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01E9BB">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49EEAF">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_Toc24413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7F94870">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427997C">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7FA2D4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0677D5">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619FE14">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2F45E1">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_Toc26347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D019D4">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7CDA6F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57F6CC">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C1ABDA">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4B7687">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B7C721C">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03B707">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ADFFAB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C989BF">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A547AB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_Toc24306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2F59E7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7941C3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CECC6B">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_Toc1131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F4DB9C">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64F3BF">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60B817">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99B7161">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CD9A75">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38B8DB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_Toc12434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6B9A2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63042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_Toc24330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B4B78B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C5FE65">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661E0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_Toc17867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4B595FF">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_Toc7775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B3C0E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053847">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_Toc15974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1BD1AA1">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1213D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5648EF">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_Toc13527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8C749B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6F97A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737325">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1334D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78BC3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D677B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B632E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5D060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8B2E1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187DB2">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2F3380F3">
      <w:pPr>
        <w:pStyle w:val="2"/>
        <w:numPr>
          <w:ilvl w:val="0"/>
          <w:numId w:val="0"/>
        </w:numPr>
        <w:spacing w:beforeLines="0"/>
        <w:rPr>
          <w:color w:val="000000" w:themeColor="text1"/>
          <w:highlight w:val="none"/>
          <w14:textFill>
            <w14:solidFill>
              <w14:schemeClr w14:val="tx1"/>
            </w14:solidFill>
          </w14:textFill>
        </w:rPr>
      </w:pPr>
      <w:bookmarkStart w:id="1" w:name="_Toc333238571"/>
      <w:bookmarkStart w:id="2" w:name="_Toc340672830"/>
      <w:bookmarkStart w:id="3" w:name="_Toc365967002"/>
      <w:bookmarkStart w:id="4" w:name="_Toc365985108"/>
      <w:bookmarkStart w:id="5" w:name="_Toc332270305"/>
      <w:bookmarkStart w:id="6" w:name="_Toc340507403"/>
      <w:bookmarkStart w:id="7" w:name="_Toc350756403"/>
      <w:bookmarkStart w:id="8" w:name="_Toc340677031"/>
      <w:bookmarkStart w:id="9" w:name="_Toc339019954"/>
      <w:bookmarkStart w:id="10" w:name="_Toc339020048"/>
      <w:bookmarkStart w:id="11" w:name="_Toc349143546"/>
      <w:bookmarkStart w:id="12" w:name="_Toc333237723"/>
      <w:bookmarkStart w:id="13" w:name="_Toc339019828"/>
      <w:bookmarkStart w:id="14" w:name="_Toc339362257"/>
      <w:bookmarkStart w:id="15" w:name="_Toc366072457"/>
      <w:bookmarkStart w:id="16" w:name="_Toc345513762"/>
      <w:bookmarkStart w:id="17" w:name="_Toc333237612"/>
      <w:bookmarkStart w:id="18" w:name="_Toc341348291"/>
      <w:bookmarkStart w:id="19" w:name="_Toc342296708"/>
      <w:bookmarkStart w:id="20" w:name="_Toc350438702"/>
      <w:bookmarkStart w:id="21" w:name="_Toc349127583"/>
      <w:bookmarkStart w:id="22" w:name="_Toc342060322"/>
      <w:bookmarkStart w:id="23" w:name="_Toc339441044"/>
      <w:bookmarkStart w:id="24" w:name="_Toc331512856"/>
      <w:bookmarkStart w:id="25" w:name="_Toc333935619"/>
      <w:bookmarkStart w:id="26" w:name="_Toc330459945"/>
      <w:bookmarkStart w:id="27" w:name="_Toc331683994"/>
      <w:bookmarkStart w:id="28" w:name="_Toc24466"/>
      <w:bookmarkStart w:id="29" w:name="_Toc337632315"/>
      <w:bookmarkStart w:id="30" w:name="_Toc333935278"/>
      <w:bookmarkStart w:id="31" w:name="_Toc336681892"/>
      <w:bookmarkStart w:id="32" w:name="_Toc336681537"/>
      <w:bookmarkStart w:id="33" w:name="_Toc332206657"/>
      <w:bookmarkStart w:id="34" w:name="_Toc339020186"/>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156E19D">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阳江职业技术学院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广东省生蚝优势特色产业集群项目-阳江市生蚝加工贮藏技术研究中心(第一期)设备采购项目</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YXCG-20251112</w:t>
      </w:r>
      <w:r>
        <w:rPr>
          <w:rFonts w:hint="eastAsia" w:ascii="宋体" w:hAnsi="宋体"/>
          <w:bCs/>
          <w:color w:val="000000" w:themeColor="text1"/>
          <w:highlight w:val="none"/>
          <w14:textFill>
            <w14:solidFill>
              <w14:schemeClr w14:val="tx1"/>
            </w14:solidFill>
          </w14:textFill>
        </w:rPr>
        <w:t>)，欢迎符合条件的投标人参加。有关事项如下：</w:t>
      </w:r>
    </w:p>
    <w:p w14:paraId="148576FC">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55989EA">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广东省生蚝优势特色产业集群项目-阳江市生蚝加工贮藏技术研究中心(第一期)设备采购项目</w:t>
      </w:r>
    </w:p>
    <w:p w14:paraId="1C7F3377">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YXCG-20251112</w:t>
      </w:r>
    </w:p>
    <w:p w14:paraId="392FFFB2">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color w:val="000000" w:themeColor="text1"/>
          <w:szCs w:val="21"/>
          <w:highlight w:val="none"/>
          <w14:textFill>
            <w14:solidFill>
              <w14:schemeClr w14:val="tx1"/>
            </w14:solidFill>
          </w14:textFill>
        </w:rPr>
        <w:t>995000.00</w:t>
      </w:r>
      <w:r>
        <w:rPr>
          <w:rFonts w:hint="eastAsia" w:ascii="宋体" w:hAnsi="宋体"/>
          <w:bCs/>
          <w:color w:val="000000" w:themeColor="text1"/>
          <w:highlight w:val="none"/>
          <w14:textFill>
            <w14:solidFill>
              <w14:schemeClr w14:val="tx1"/>
            </w14:solidFill>
          </w14:textFill>
        </w:rPr>
        <w:t>元（超出该上限的投标报价将作为无效投标处理）</w:t>
      </w:r>
    </w:p>
    <w:tbl>
      <w:tblPr>
        <w:tblStyle w:val="49"/>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487"/>
        <w:gridCol w:w="2178"/>
        <w:gridCol w:w="1705"/>
        <w:gridCol w:w="1541"/>
        <w:gridCol w:w="851"/>
      </w:tblGrid>
      <w:tr w14:paraId="2028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032CB822">
            <w:pPr>
              <w:spacing w:line="24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序号</w:t>
            </w:r>
          </w:p>
        </w:tc>
        <w:tc>
          <w:tcPr>
            <w:tcW w:w="1487" w:type="dxa"/>
            <w:vAlign w:val="center"/>
          </w:tcPr>
          <w:p w14:paraId="0975C2A6">
            <w:pPr>
              <w:spacing w:line="24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核心产品要求（“△”）</w:t>
            </w:r>
          </w:p>
        </w:tc>
        <w:tc>
          <w:tcPr>
            <w:tcW w:w="2178" w:type="dxa"/>
            <w:vAlign w:val="center"/>
          </w:tcPr>
          <w:p w14:paraId="1929D460">
            <w:pPr>
              <w:spacing w:line="24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名称</w:t>
            </w:r>
          </w:p>
        </w:tc>
        <w:tc>
          <w:tcPr>
            <w:tcW w:w="1705" w:type="dxa"/>
            <w:vAlign w:val="center"/>
          </w:tcPr>
          <w:p w14:paraId="30315DE3">
            <w:pPr>
              <w:spacing w:line="24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数量</w:t>
            </w:r>
          </w:p>
        </w:tc>
        <w:tc>
          <w:tcPr>
            <w:tcW w:w="1541" w:type="dxa"/>
            <w:vAlign w:val="center"/>
          </w:tcPr>
          <w:p w14:paraId="27223C47">
            <w:pPr>
              <w:spacing w:line="24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预算金额</w:t>
            </w:r>
            <w:r>
              <w:rPr>
                <w:rFonts w:hint="eastAsia" w:ascii="宋体" w:hAnsi="宋体" w:cs="宋体"/>
                <w:b/>
                <w:bCs w:val="0"/>
                <w:color w:val="000000" w:themeColor="text1"/>
                <w:sz w:val="21"/>
                <w:szCs w:val="21"/>
                <w:highlight w:val="none"/>
                <w:vertAlign w:val="baseline"/>
                <w:lang w:val="en-US" w:eastAsia="zh-CN"/>
                <w14:textFill>
                  <w14:solidFill>
                    <w14:schemeClr w14:val="tx1"/>
                  </w14:solidFill>
                </w14:textFill>
              </w:rPr>
              <w:t>（</w:t>
            </w: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元</w:t>
            </w:r>
            <w:r>
              <w:rPr>
                <w:rFonts w:hint="eastAsia" w:ascii="宋体" w:hAnsi="宋体" w:cs="宋体"/>
                <w:b/>
                <w:bCs w:val="0"/>
                <w:color w:val="000000" w:themeColor="text1"/>
                <w:sz w:val="21"/>
                <w:szCs w:val="21"/>
                <w:highlight w:val="none"/>
                <w:vertAlign w:val="baseline"/>
                <w:lang w:val="en-US" w:eastAsia="zh-CN"/>
                <w14:textFill>
                  <w14:solidFill>
                    <w14:schemeClr w14:val="tx1"/>
                  </w14:solidFill>
                </w14:textFill>
              </w:rPr>
              <w:t>）</w:t>
            </w:r>
          </w:p>
        </w:tc>
        <w:tc>
          <w:tcPr>
            <w:tcW w:w="851" w:type="dxa"/>
            <w:vAlign w:val="center"/>
          </w:tcPr>
          <w:p w14:paraId="32077BFD">
            <w:pPr>
              <w:spacing w:line="24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备注</w:t>
            </w:r>
          </w:p>
        </w:tc>
      </w:tr>
      <w:tr w14:paraId="10B5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6249DD9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w:t>
            </w:r>
          </w:p>
        </w:tc>
        <w:tc>
          <w:tcPr>
            <w:tcW w:w="1487" w:type="dxa"/>
            <w:vAlign w:val="center"/>
          </w:tcPr>
          <w:p w14:paraId="2CF2891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p>
        </w:tc>
        <w:tc>
          <w:tcPr>
            <w:tcW w:w="2178" w:type="dxa"/>
            <w:vAlign w:val="center"/>
          </w:tcPr>
          <w:p w14:paraId="5E0004E9">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气相色谱质谱联用仪</w:t>
            </w:r>
          </w:p>
        </w:tc>
        <w:tc>
          <w:tcPr>
            <w:tcW w:w="1705" w:type="dxa"/>
            <w:vAlign w:val="center"/>
          </w:tcPr>
          <w:p w14:paraId="76FFDDEB">
            <w:pPr>
              <w:keepNext w:val="0"/>
              <w:keepLines w:val="0"/>
              <w:widowControl/>
              <w:suppressLineNumbers w:val="0"/>
              <w:jc w:val="center"/>
              <w:textAlignment w:val="center"/>
              <w:rPr>
                <w:rFonts w:hint="default"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highlight w:val="none"/>
                <w:vertAlign w:val="baseline"/>
                <w:lang w:val="en-US" w:eastAsia="zh-CN"/>
                <w14:textFill>
                  <w14:solidFill>
                    <w14:schemeClr w14:val="tx1"/>
                  </w14:solidFill>
                </w14:textFill>
              </w:rPr>
              <w:t>1台</w:t>
            </w:r>
          </w:p>
        </w:tc>
        <w:tc>
          <w:tcPr>
            <w:tcW w:w="1541" w:type="dxa"/>
            <w:shd w:val="clear" w:color="auto" w:fill="auto"/>
            <w:vAlign w:val="center"/>
          </w:tcPr>
          <w:p w14:paraId="33C3144E">
            <w:pPr>
              <w:spacing w:beforeLines="0" w:afterLines="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727000.00</w:t>
            </w:r>
          </w:p>
        </w:tc>
        <w:tc>
          <w:tcPr>
            <w:tcW w:w="851" w:type="dxa"/>
            <w:vAlign w:val="center"/>
          </w:tcPr>
          <w:p w14:paraId="63D4DFD3">
            <w:pPr>
              <w:spacing w:line="360" w:lineRule="auto"/>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0B31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3FBD709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2</w:t>
            </w:r>
          </w:p>
        </w:tc>
        <w:tc>
          <w:tcPr>
            <w:tcW w:w="1487" w:type="dxa"/>
            <w:vAlign w:val="center"/>
          </w:tcPr>
          <w:p w14:paraId="486663A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pPr>
          </w:p>
        </w:tc>
        <w:tc>
          <w:tcPr>
            <w:tcW w:w="2178" w:type="dxa"/>
            <w:vAlign w:val="center"/>
          </w:tcPr>
          <w:p w14:paraId="60CAFF90">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阳江市生蚝加工贮藏技术研究中心(第一期)设备</w:t>
            </w:r>
          </w:p>
        </w:tc>
        <w:tc>
          <w:tcPr>
            <w:tcW w:w="1705" w:type="dxa"/>
            <w:vAlign w:val="center"/>
          </w:tcPr>
          <w:p w14:paraId="155205BE">
            <w:pPr>
              <w:keepNext w:val="0"/>
              <w:keepLines w:val="0"/>
              <w:widowControl/>
              <w:suppressLineNumbers w:val="0"/>
              <w:jc w:val="center"/>
              <w:textAlignment w:val="center"/>
              <w:rPr>
                <w:rFonts w:hint="default"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highlight w:val="none"/>
                <w:vertAlign w:val="baseline"/>
                <w:lang w:val="en-US" w:eastAsia="zh-CN"/>
                <w14:textFill>
                  <w14:solidFill>
                    <w14:schemeClr w14:val="tx1"/>
                  </w14:solidFill>
                </w14:textFill>
              </w:rPr>
              <w:t>1项</w:t>
            </w:r>
          </w:p>
        </w:tc>
        <w:tc>
          <w:tcPr>
            <w:tcW w:w="1541" w:type="dxa"/>
            <w:shd w:val="clear" w:color="auto" w:fill="auto"/>
            <w:vAlign w:val="center"/>
          </w:tcPr>
          <w:p w14:paraId="556E14F8">
            <w:pPr>
              <w:spacing w:beforeLines="0" w:afterLines="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268000.00</w:t>
            </w:r>
          </w:p>
        </w:tc>
        <w:tc>
          <w:tcPr>
            <w:tcW w:w="851" w:type="dxa"/>
            <w:vAlign w:val="center"/>
          </w:tcPr>
          <w:p w14:paraId="4C32229F">
            <w:pPr>
              <w:spacing w:line="360" w:lineRule="auto"/>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bl>
    <w:p w14:paraId="49945C0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cs="宋体"/>
          <w:color w:val="000000" w:themeColor="text1"/>
          <w:highlight w:val="none"/>
          <w:lang w:val="zh-CN"/>
          <w14:textFill>
            <w14:solidFill>
              <w14:schemeClr w14:val="tx1"/>
            </w14:solidFill>
          </w14:textFill>
        </w:rPr>
        <w:t>合同</w:t>
      </w:r>
      <w:r>
        <w:rPr>
          <w:rFonts w:hint="eastAsia" w:ascii="宋体" w:hAnsi="宋体" w:cs="宋体"/>
          <w:color w:val="000000" w:themeColor="text1"/>
          <w:highlight w:val="none"/>
          <w14:textFill>
            <w14:solidFill>
              <w14:schemeClr w14:val="tx1"/>
            </w14:solidFill>
          </w14:textFill>
        </w:rPr>
        <w:t>签订生效后60</w:t>
      </w:r>
      <w:r>
        <w:rPr>
          <w:rFonts w:hint="eastAsia" w:ascii="宋体" w:hAnsi="宋体"/>
          <w:color w:val="000000" w:themeColor="text1"/>
          <w:highlight w:val="none"/>
          <w14:textFill>
            <w14:solidFill>
              <w14:schemeClr w14:val="tx1"/>
            </w14:solidFill>
          </w14:textFill>
        </w:rPr>
        <w:t>个日历天</w:t>
      </w:r>
      <w:r>
        <w:rPr>
          <w:rFonts w:hint="eastAsia" w:ascii="宋体" w:hAnsi="宋体" w:cs="宋体"/>
          <w:color w:val="000000" w:themeColor="text1"/>
          <w:highlight w:val="none"/>
          <w14:textFill>
            <w14:solidFill>
              <w14:schemeClr w14:val="tx1"/>
            </w14:solidFill>
          </w14:textFill>
        </w:rPr>
        <w:t>内完成（包括所有项目的安装、调试、服务等）</w:t>
      </w:r>
      <w:r>
        <w:rPr>
          <w:rFonts w:ascii="宋体" w:hAnsi="宋体" w:eastAsia="宋体"/>
          <w:color w:val="000000" w:themeColor="text1"/>
          <w:szCs w:val="21"/>
          <w:highlight w:val="none"/>
          <w14:textFill>
            <w14:solidFill>
              <w14:schemeClr w14:val="tx1"/>
            </w14:solidFill>
          </w14:textFill>
        </w:rPr>
        <w:t>（超出该</w:t>
      </w:r>
      <w:r>
        <w:rPr>
          <w:rFonts w:hint="eastAsia" w:ascii="宋体" w:hAnsi="宋体" w:eastAsia="宋体"/>
          <w:color w:val="000000" w:themeColor="text1"/>
          <w:szCs w:val="21"/>
          <w:highlight w:val="none"/>
          <w:lang w:val="en-US" w:eastAsia="zh-CN"/>
          <w14:textFill>
            <w14:solidFill>
              <w14:schemeClr w14:val="tx1"/>
            </w14:solidFill>
          </w14:textFill>
        </w:rPr>
        <w:t>完工</w:t>
      </w:r>
      <w:r>
        <w:rPr>
          <w:rFonts w:hint="eastAsia" w:ascii="宋体" w:hAnsi="宋体"/>
          <w:color w:val="000000" w:themeColor="text1"/>
          <w:szCs w:val="21"/>
          <w:highlight w:val="none"/>
          <w:lang w:eastAsia="zh-CN"/>
          <w14:textFill>
            <w14:solidFill>
              <w14:schemeClr w14:val="tx1"/>
            </w14:solidFill>
          </w14:textFill>
        </w:rPr>
        <w:t>期</w:t>
      </w:r>
      <w:r>
        <w:rPr>
          <w:rFonts w:ascii="宋体" w:hAnsi="宋体" w:eastAsia="宋体"/>
          <w:color w:val="000000" w:themeColor="text1"/>
          <w:szCs w:val="21"/>
          <w:highlight w:val="none"/>
          <w14:textFill>
            <w14:solidFill>
              <w14:schemeClr w14:val="tx1"/>
            </w14:solidFill>
          </w14:textFill>
        </w:rPr>
        <w:t>将作为无效投标处理）。</w:t>
      </w:r>
    </w:p>
    <w:p w14:paraId="5F60A376">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5DC5EA6">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7ACA865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7A6A8D2">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457F338D">
      <w:pPr>
        <w:widowControl/>
        <w:tabs>
          <w:tab w:val="left" w:pos="525"/>
        </w:tabs>
        <w:adjustRightInd w:val="0"/>
        <w:snapToGrid w:val="0"/>
        <w:spacing w:line="360" w:lineRule="auto"/>
        <w:ind w:left="420" w:leftChars="20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36B91CFF">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有良好的商业信誉和健全的财务会计制度：投标人必须具有良好的商业信誉和健全的财务会计制度（提供202</w:t>
      </w: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年度财务状况报告或202</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年至今任意一个月的财务报表或基本开户行出具的资信证明或出具《承诺函》）。</w:t>
      </w:r>
    </w:p>
    <w:p w14:paraId="3797A793">
      <w:pPr>
        <w:widowControl/>
        <w:tabs>
          <w:tab w:val="left" w:pos="525"/>
        </w:tabs>
        <w:adjustRightInd w:val="0"/>
        <w:snapToGrid w:val="0"/>
        <w:spacing w:line="360" w:lineRule="auto"/>
        <w:ind w:left="420" w:leftChars="20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设备及专业技术能力情况或出具《承诺函》。</w:t>
      </w:r>
    </w:p>
    <w:p w14:paraId="77476D05">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hint="eastAsia"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E1CC162">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w:t>
      </w:r>
    </w:p>
    <w:p w14:paraId="2AF61177">
      <w:pPr>
        <w:widowControl/>
        <w:numPr>
          <w:ilvl w:val="0"/>
          <w:numId w:val="0"/>
        </w:numPr>
        <w:tabs>
          <w:tab w:val="left" w:pos="735"/>
        </w:tabs>
        <w:adjustRightInd w:val="0"/>
        <w:snapToGrid w:val="0"/>
        <w:spacing w:line="360" w:lineRule="auto"/>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加该采购项目的其他采购活动；（提供《投标函》承诺）</w:t>
      </w:r>
    </w:p>
    <w:p w14:paraId="63323755">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w:t>
      </w:r>
    </w:p>
    <w:p w14:paraId="16FDB580">
      <w:pPr>
        <w:widowControl/>
        <w:numPr>
          <w:ilvl w:val="0"/>
          <w:numId w:val="0"/>
        </w:numPr>
        <w:tabs>
          <w:tab w:val="left" w:pos="735"/>
        </w:tabs>
        <w:adjustRightInd w:val="0"/>
        <w:snapToGrid w:val="0"/>
        <w:spacing w:line="360" w:lineRule="auto"/>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政府采购活动；（提供《投标函》承诺）</w:t>
      </w:r>
    </w:p>
    <w:p w14:paraId="7FFAEC7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w:t>
      </w:r>
    </w:p>
    <w:p w14:paraId="36BADD0A">
      <w:pPr>
        <w:widowControl/>
        <w:numPr>
          <w:ilvl w:val="0"/>
          <w:numId w:val="0"/>
        </w:numPr>
        <w:tabs>
          <w:tab w:val="left" w:pos="735"/>
        </w:tabs>
        <w:adjustRightInd w:val="0"/>
        <w:snapToGrid w:val="0"/>
        <w:spacing w:line="360" w:lineRule="auto"/>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4AABF33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37A513E7">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588BB69A">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545DE648">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11-13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2025年11月13日</w:t>
          </w:r>
        </w:sdtContent>
      </w:sdt>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2025年11月20日</w:t>
      </w:r>
      <w:r>
        <w:rPr>
          <w:rFonts w:hint="eastAsia" w:ascii="宋体" w:hAnsi="宋体" w:eastAsia="宋体" w:cs="宋体"/>
          <w:bCs/>
          <w:color w:val="000000" w:themeColor="text1"/>
          <w:highlight w:val="none"/>
          <w14:textFill>
            <w14:solidFill>
              <w14:schemeClr w14:val="tx1"/>
            </w14:solidFill>
          </w14:textFill>
        </w:rPr>
        <w:t>。</w:t>
      </w:r>
    </w:p>
    <w:p w14:paraId="39687AB6">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2．根据《中华人民共和国政府采购法》第</w:t>
      </w:r>
      <w:r>
        <w:rPr>
          <w:rFonts w:hint="eastAsia" w:ascii="宋体" w:hAnsi="宋体" w:eastAsia="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eastAsia="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14:textFill>
            <w14:solidFill>
              <w14:schemeClr w14:val="tx1"/>
            </w14:solidFill>
          </w14:textFill>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4B566E1">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7FF3CDC9">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2025年11月13日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2025年11月20日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0B245954">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F6328A7">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78EC8388">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2EABA27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38D1C950">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6D661C77">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6B706B35">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五、投标截</w:t>
      </w:r>
      <w:r>
        <w:rPr>
          <w:rFonts w:hint="eastAsia" w:ascii="宋体" w:hAnsi="宋体" w:eastAsia="宋体" w:cs="宋体"/>
          <w:b/>
          <w:bCs/>
          <w:color w:val="000000" w:themeColor="text1"/>
          <w:szCs w:val="21"/>
          <w:highlight w:val="none"/>
          <w14:textFill>
            <w14:solidFill>
              <w14:schemeClr w14:val="tx1"/>
            </w14:solidFill>
          </w14:textFill>
        </w:rPr>
        <w:t>止时间、开标时间及地点</w:t>
      </w:r>
    </w:p>
    <w:p w14:paraId="56D946BB">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2025年12月4日</w:t>
      </w:r>
      <w:r>
        <w:rPr>
          <w:rFonts w:hint="eastAsia" w:ascii="宋体" w:hAnsi="宋体" w:eastAsia="宋体" w:cs="宋体"/>
          <w:color w:val="000000" w:themeColor="text1"/>
          <w:highlight w:val="none"/>
          <w14:textFill>
            <w14:solidFill>
              <w14:schemeClr w14:val="tx1"/>
            </w14:solidFill>
          </w14:textFill>
        </w:rPr>
        <w:t>9:00-9:30 (北京时间)。</w:t>
      </w:r>
    </w:p>
    <w:p w14:paraId="24798745">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2025年12月4日</w:t>
      </w:r>
      <w:r>
        <w:rPr>
          <w:rFonts w:hint="eastAsia" w:ascii="宋体" w:hAnsi="宋体" w:eastAsia="宋体" w:cs="宋体"/>
          <w:color w:val="000000" w:themeColor="text1"/>
          <w:highlight w:val="none"/>
          <w14:textFill>
            <w14:solidFill>
              <w14:schemeClr w14:val="tx1"/>
            </w14:solidFill>
          </w14:textFill>
        </w:rPr>
        <w:t>9:30(北京时间)。</w:t>
      </w:r>
    </w:p>
    <w:p w14:paraId="14290248">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369CE734">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CD58ECF">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1E48D66B">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阳江职业技术学院</w:t>
      </w:r>
    </w:p>
    <w:p w14:paraId="0EDB9A07">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址：阳江市江城区东</w:t>
      </w:r>
      <w:r>
        <w:rPr>
          <w:rFonts w:hint="eastAsia" w:ascii="宋体" w:hAnsi="宋体" w:eastAsia="宋体" w:cs="宋体"/>
          <w:color w:val="000000" w:themeColor="text1"/>
          <w:kern w:val="28"/>
          <w:szCs w:val="21"/>
          <w:highlight w:val="none"/>
          <w14:textFill>
            <w14:solidFill>
              <w14:schemeClr w14:val="tx1"/>
            </w14:solidFill>
          </w14:textFill>
        </w:rPr>
        <w:t>山路213号</w:t>
      </w:r>
    </w:p>
    <w:p w14:paraId="3C4E099F">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人：徐可</w:t>
      </w:r>
    </w:p>
    <w:p w14:paraId="671290E9">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联系电话：0662-3351985</w:t>
      </w:r>
    </w:p>
    <w:p w14:paraId="47411068">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3A635E6C">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44D4E0C6">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4DFEE5AC">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696D1EB7">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0537E838">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053C6015">
      <w:pPr>
        <w:tabs>
          <w:tab w:val="left" w:pos="4680"/>
        </w:tabs>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hint="eastAsia" w:ascii="宋体" w:hAnsi="宋体" w:eastAsia="宋体" w:cs="宋体"/>
          <w:color w:val="000000" w:themeColor="text1"/>
          <w:highlight w:val="none"/>
          <w14:textFill>
            <w14:solidFill>
              <w14:schemeClr w14:val="tx1"/>
            </w14:solidFill>
          </w14:textFill>
        </w:rPr>
        <w:t>http://www.gdgpo.com.cn</w:t>
      </w:r>
    </w:p>
    <w:p w14:paraId="4B27F25E">
      <w:pPr>
        <w:widowControl/>
        <w:adjustRightInd w:val="0"/>
        <w:snapToGrid w:val="0"/>
        <w:spacing w:line="360" w:lineRule="auto"/>
        <w:rPr>
          <w:rFonts w:ascii="宋体" w:hAnsi="宋体"/>
          <w:b/>
          <w:color w:val="000000" w:themeColor="text1"/>
          <w:spacing w:val="20"/>
          <w:szCs w:val="21"/>
          <w:highlight w:val="none"/>
          <w14:textFill>
            <w14:solidFill>
              <w14:schemeClr w14:val="tx1"/>
            </w14:solidFill>
          </w14:textFill>
        </w:rPr>
      </w:pPr>
    </w:p>
    <w:p w14:paraId="3648A88F">
      <w:pPr>
        <w:pStyle w:val="19"/>
        <w:rPr>
          <w:rFonts w:hint="eastAsia" w:ascii="宋体" w:hAnsi="宋体" w:eastAsia="宋体" w:cs="宋体"/>
          <w:color w:val="000000" w:themeColor="text1"/>
          <w:highlight w:val="none"/>
          <w14:textFill>
            <w14:solidFill>
              <w14:schemeClr w14:val="tx1"/>
            </w14:solidFill>
          </w14:textFill>
        </w:rPr>
      </w:pPr>
    </w:p>
    <w:p w14:paraId="6E0CC11E">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B7FDB32">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30459946"/>
      <w:bookmarkStart w:id="38" w:name="_Toc333238572"/>
      <w:bookmarkStart w:id="39" w:name="_Toc365985109"/>
      <w:bookmarkStart w:id="40" w:name="_Toc345513763"/>
      <w:bookmarkStart w:id="41" w:name="_Toc339441045"/>
      <w:bookmarkStart w:id="42" w:name="_Toc339020049"/>
      <w:bookmarkStart w:id="43" w:name="_Toc340507404"/>
      <w:bookmarkStart w:id="44" w:name="_Toc340672831"/>
      <w:bookmarkStart w:id="45" w:name="_Toc350756404"/>
      <w:bookmarkStart w:id="46" w:name="_Toc339019955"/>
      <w:bookmarkStart w:id="47" w:name="_Toc339020187"/>
      <w:bookmarkStart w:id="48" w:name="_Toc333935620"/>
      <w:bookmarkStart w:id="49" w:name="_Toc349143547"/>
      <w:bookmarkStart w:id="50" w:name="_Toc332270306"/>
      <w:bookmarkStart w:id="51" w:name="_Toc333237724"/>
      <w:bookmarkStart w:id="52" w:name="_Toc333237613"/>
      <w:bookmarkStart w:id="53" w:name="_Toc340677032"/>
      <w:bookmarkStart w:id="54" w:name="_Toc336681893"/>
      <w:bookmarkStart w:id="55" w:name="_Toc331512857"/>
      <w:bookmarkStart w:id="56" w:name="_Toc365967003"/>
      <w:bookmarkStart w:id="57" w:name="_Toc332206658"/>
      <w:bookmarkStart w:id="58" w:name="_Toc336681538"/>
      <w:bookmarkStart w:id="59" w:name="_Toc331683995"/>
      <w:bookmarkStart w:id="60" w:name="_Toc350438703"/>
      <w:bookmarkStart w:id="61" w:name="_Toc339362258"/>
      <w:bookmarkStart w:id="62" w:name="_Toc366072458"/>
      <w:bookmarkStart w:id="63" w:name="_Toc341348292"/>
      <w:bookmarkStart w:id="64" w:name="_Toc339019829"/>
      <w:bookmarkStart w:id="65" w:name="_Toc337632316"/>
      <w:bookmarkStart w:id="66" w:name="_Toc342296709"/>
      <w:bookmarkStart w:id="67" w:name="_Toc349127584"/>
      <w:bookmarkStart w:id="68" w:name="_Toc342060323"/>
      <w:bookmarkStart w:id="69" w:name="_Toc333935279"/>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2025年11月13日</w:t>
      </w:r>
    </w:p>
    <w:p w14:paraId="387B3C53">
      <w:pPr>
        <w:rPr>
          <w:rFonts w:hint="eastAsia" w:ascii="宋体" w:hAnsi="宋体" w:eastAsia="宋体" w:cs="宋体"/>
          <w:color w:val="000000" w:themeColor="text1"/>
          <w:highlight w:val="none"/>
          <w14:textFill>
            <w14:solidFill>
              <w14:schemeClr w14:val="tx1"/>
            </w14:solidFill>
          </w14:textFill>
        </w:rPr>
      </w:pPr>
    </w:p>
    <w:p w14:paraId="20791F7C">
      <w:pPr>
        <w:rPr>
          <w:rFonts w:hint="eastAsia" w:ascii="宋体" w:hAnsi="宋体" w:eastAsia="宋体" w:cs="宋体"/>
          <w:color w:val="000000" w:themeColor="text1"/>
          <w:highlight w:val="none"/>
          <w14:textFill>
            <w14:solidFill>
              <w14:schemeClr w14:val="tx1"/>
            </w14:solidFill>
          </w14:textFill>
        </w:rPr>
      </w:pPr>
    </w:p>
    <w:p w14:paraId="5B441CEB">
      <w:pPr>
        <w:rPr>
          <w:color w:val="000000" w:themeColor="text1"/>
          <w:highlight w:val="none"/>
          <w14:textFill>
            <w14:solidFill>
              <w14:schemeClr w14:val="tx1"/>
            </w14:solidFill>
          </w14:textFill>
        </w:rPr>
      </w:pPr>
    </w:p>
    <w:p w14:paraId="66762D7A">
      <w:pPr>
        <w:rPr>
          <w:color w:val="000000" w:themeColor="text1"/>
          <w:highlight w:val="none"/>
          <w14:textFill>
            <w14:solidFill>
              <w14:schemeClr w14:val="tx1"/>
            </w14:solidFill>
          </w14:textFill>
        </w:rPr>
      </w:pPr>
    </w:p>
    <w:p w14:paraId="44CCEA1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13CB440">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0826"/>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75570886"/>
      <w:bookmarkStart w:id="74" w:name="_Toc333237614"/>
      <w:bookmarkStart w:id="75" w:name="_Toc333238573"/>
      <w:bookmarkStart w:id="76" w:name="_Toc330459949"/>
      <w:bookmarkStart w:id="77" w:name="_Toc333237725"/>
      <w:bookmarkStart w:id="78" w:name="_Toc333935280"/>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362FBCB5">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4136"/>
      <w:bookmarkStart w:id="80" w:name="_Toc333237755"/>
      <w:bookmarkStart w:id="81" w:name="_Toc333238600"/>
      <w:bookmarkStart w:id="82" w:name="_Toc336681547"/>
      <w:bookmarkStart w:id="83" w:name="_Toc332270313"/>
      <w:bookmarkStart w:id="84" w:name="_Toc337632325"/>
      <w:bookmarkStart w:id="85" w:name="_Toc339019856"/>
      <w:bookmarkStart w:id="86" w:name="_Toc332206675"/>
      <w:bookmarkStart w:id="87" w:name="_Toc341348305"/>
      <w:bookmarkStart w:id="88" w:name="_Toc339362267"/>
      <w:bookmarkStart w:id="89" w:name="_Toc349127593"/>
      <w:bookmarkStart w:id="90" w:name="_Toc365985146"/>
      <w:bookmarkStart w:id="91" w:name="_Toc350756417"/>
      <w:bookmarkStart w:id="92" w:name="_Toc340677037"/>
      <w:bookmarkStart w:id="93" w:name="_Toc339019982"/>
      <w:bookmarkStart w:id="94" w:name="_Toc336681902"/>
      <w:bookmarkStart w:id="95" w:name="_Toc345513834"/>
      <w:bookmarkStart w:id="96" w:name="_Toc350438716"/>
      <w:bookmarkStart w:id="97" w:name="_Toc340672836"/>
      <w:bookmarkStart w:id="98" w:name="_Toc331684005"/>
      <w:bookmarkStart w:id="99" w:name="_Toc365967040"/>
      <w:bookmarkStart w:id="100" w:name="_Toc349143556"/>
      <w:bookmarkStart w:id="101" w:name="_Toc333237644"/>
      <w:bookmarkStart w:id="102" w:name="_Toc333935654"/>
      <w:bookmarkStart w:id="103" w:name="_Toc342060341"/>
      <w:bookmarkStart w:id="104" w:name="_Toc330459952"/>
      <w:bookmarkStart w:id="105" w:name="_Toc366072495"/>
      <w:bookmarkStart w:id="106" w:name="_Toc339441054"/>
      <w:bookmarkStart w:id="107" w:name="_Toc342296727"/>
      <w:bookmarkStart w:id="108" w:name="_Toc331512865"/>
      <w:bookmarkStart w:id="109" w:name="_Toc339020200"/>
      <w:bookmarkStart w:id="110" w:name="_Toc339020062"/>
      <w:bookmarkStart w:id="111" w:name="_Toc340507409"/>
      <w:bookmarkStart w:id="112" w:name="_Toc333935313"/>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76"/>
        <w:gridCol w:w="1947"/>
        <w:gridCol w:w="4937"/>
      </w:tblGrid>
      <w:tr w14:paraId="566C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5FDD43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476" w:type="dxa"/>
            <w:tcBorders>
              <w:top w:val="single" w:color="auto" w:sz="4" w:space="0"/>
              <w:left w:val="single" w:color="auto" w:sz="4" w:space="0"/>
              <w:bottom w:val="single" w:color="auto" w:sz="4" w:space="0"/>
              <w:right w:val="single" w:color="auto" w:sz="4" w:space="0"/>
            </w:tcBorders>
            <w:shd w:val="clear" w:color="auto" w:fill="F3F3F3"/>
            <w:vAlign w:val="center"/>
          </w:tcPr>
          <w:p w14:paraId="0CE00EA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84"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65B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3386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13BC7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476" w:type="dxa"/>
            <w:tcBorders>
              <w:top w:val="single" w:color="auto" w:sz="4" w:space="0"/>
              <w:left w:val="single" w:color="auto" w:sz="4" w:space="0"/>
              <w:bottom w:val="single" w:color="auto" w:sz="4" w:space="0"/>
              <w:right w:val="single" w:color="auto" w:sz="4" w:space="0"/>
            </w:tcBorders>
            <w:vAlign w:val="center"/>
          </w:tcPr>
          <w:p w14:paraId="10B64FE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03FEB63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1FED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035A6B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476" w:type="dxa"/>
            <w:tcBorders>
              <w:top w:val="single" w:color="auto" w:sz="4" w:space="0"/>
              <w:left w:val="single" w:color="auto" w:sz="4" w:space="0"/>
              <w:bottom w:val="single" w:color="auto" w:sz="4" w:space="0"/>
              <w:right w:val="single" w:color="auto" w:sz="4" w:space="0"/>
            </w:tcBorders>
            <w:vAlign w:val="center"/>
          </w:tcPr>
          <w:p w14:paraId="52D587B8">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9E8BD5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70DE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6DCADD1">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476" w:type="dxa"/>
            <w:tcBorders>
              <w:top w:val="single" w:color="auto" w:sz="4" w:space="0"/>
              <w:left w:val="single" w:color="auto" w:sz="4" w:space="0"/>
              <w:bottom w:val="single" w:color="auto" w:sz="4" w:space="0"/>
              <w:right w:val="single" w:color="auto" w:sz="4" w:space="0"/>
            </w:tcBorders>
            <w:vAlign w:val="center"/>
          </w:tcPr>
          <w:p w14:paraId="26B4771C">
            <w:pPr>
              <w:spacing w:line="320" w:lineRule="exact"/>
              <w:jc w:val="center"/>
              <w:rPr>
                <w:rFonts w:hint="default" w:ascii="宋体" w:hAnsi="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货物要求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7329A944">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1.中标供应商所投货物必须是厂商原装的、全新的、型号、性能及指标符合或优于国家及招标文件提出的有关技术、质量、安全标准、要求的货物。</w:t>
            </w:r>
          </w:p>
          <w:p w14:paraId="6C061ABE">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2.所投货物必须符合国家质量检测标准和专业设备检测标准。</w:t>
            </w:r>
          </w:p>
          <w:p w14:paraId="1F93FC4A">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3.设备包装均应有良好的防湿、防锈、防潮、防雨、防腐及防碰撞的措施。凡由于包装不良造成的损失和由此产生的费用均由中标供应商承担。</w:t>
            </w:r>
          </w:p>
          <w:p w14:paraId="38AAFA04">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4.设备外观清洁，标记编号以及盘面显示等字体清晰，明确。</w:t>
            </w:r>
          </w:p>
        </w:tc>
      </w:tr>
      <w:tr w14:paraId="2057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A8FC24">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476" w:type="dxa"/>
            <w:tcBorders>
              <w:top w:val="single" w:color="auto" w:sz="4" w:space="0"/>
              <w:left w:val="single" w:color="auto" w:sz="4" w:space="0"/>
              <w:bottom w:val="single" w:color="auto" w:sz="4" w:space="0"/>
              <w:right w:val="single" w:color="auto" w:sz="4" w:space="0"/>
            </w:tcBorders>
            <w:vAlign w:val="center"/>
          </w:tcPr>
          <w:p w14:paraId="279E069B">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投标报价包括</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7E8EAC2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运至合同指定地点的货物费、运输费、卸装费、保险费、税费、人力成本、调试、服务及验收等一切费用，采购人不再支付任何费用。</w:t>
            </w:r>
          </w:p>
        </w:tc>
      </w:tr>
      <w:tr w14:paraId="34FC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DAFBA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476" w:type="dxa"/>
            <w:tcBorders>
              <w:top w:val="single" w:color="auto" w:sz="4" w:space="0"/>
              <w:left w:val="single" w:color="auto" w:sz="4" w:space="0"/>
              <w:bottom w:val="single" w:color="auto" w:sz="4" w:space="0"/>
              <w:right w:val="single" w:color="auto" w:sz="4" w:space="0"/>
            </w:tcBorders>
            <w:vAlign w:val="center"/>
          </w:tcPr>
          <w:p w14:paraId="1042B461">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66333DE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采购合同由中标供应商凭《中标通知书》与采购人双方签订，签订时间为《中标通知书》发出之日起30个日历天内。</w:t>
            </w:r>
          </w:p>
        </w:tc>
      </w:tr>
      <w:tr w14:paraId="213B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37982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476" w:type="dxa"/>
            <w:tcBorders>
              <w:top w:val="single" w:color="auto" w:sz="4" w:space="0"/>
              <w:left w:val="single" w:color="auto" w:sz="4" w:space="0"/>
              <w:bottom w:val="single" w:color="auto" w:sz="4" w:space="0"/>
              <w:right w:val="single" w:color="auto" w:sz="4" w:space="0"/>
            </w:tcBorders>
            <w:vAlign w:val="center"/>
          </w:tcPr>
          <w:p w14:paraId="2729DDE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cs="宋体"/>
                <w:b/>
                <w:color w:val="000000" w:themeColor="text1"/>
                <w:highlight w:val="none"/>
                <w14:textFill>
                  <w14:solidFill>
                    <w14:schemeClr w14:val="tx1"/>
                  </w14:solidFill>
                </w14:textFill>
              </w:rPr>
              <w:t>地点</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2FCF2DD5">
            <w:pP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采购人指定地点。</w:t>
            </w:r>
          </w:p>
        </w:tc>
      </w:tr>
      <w:tr w14:paraId="5BF7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8D9E6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476" w:type="dxa"/>
            <w:tcBorders>
              <w:top w:val="single" w:color="auto" w:sz="4" w:space="0"/>
              <w:left w:val="single" w:color="auto" w:sz="4" w:space="0"/>
              <w:bottom w:val="single" w:color="auto" w:sz="4" w:space="0"/>
              <w:right w:val="single" w:color="auto" w:sz="4" w:space="0"/>
            </w:tcBorders>
            <w:vAlign w:val="center"/>
          </w:tcPr>
          <w:p w14:paraId="20E3C10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7474CF38">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签订合同后，安装调试完成并验收合格，30个工作日内采购人向中标供应商支付中标价100%货款。</w:t>
            </w:r>
          </w:p>
          <w:p w14:paraId="1A8E8201">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采购人付款前，中标供应商必须向采购人提供相应款项的正式发票，收款方、出具发票方、合同乙方均必须与中标供应商名称一致。支付款时间为采购人向政府采购相关部门提出支付申请的时间（不含政府采购相关部门的审核和支付时间），在规定时间内提交付款申请即视采购人已履行。</w:t>
            </w:r>
          </w:p>
        </w:tc>
      </w:tr>
      <w:tr w14:paraId="34E8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7EF4D4">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476" w:type="dxa"/>
            <w:tcBorders>
              <w:top w:val="single" w:color="auto" w:sz="4" w:space="0"/>
              <w:left w:val="single" w:color="auto" w:sz="4" w:space="0"/>
              <w:bottom w:val="single" w:color="auto" w:sz="4" w:space="0"/>
              <w:right w:val="single" w:color="auto" w:sz="4" w:space="0"/>
            </w:tcBorders>
            <w:vAlign w:val="center"/>
          </w:tcPr>
          <w:p w14:paraId="0E341D66">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验收要求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41F96496">
            <w:pPr>
              <w:pStyle w:val="56"/>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1.由采购人与中标供应商双方共同进行验收。</w:t>
            </w:r>
          </w:p>
          <w:p w14:paraId="3FE7B4AF">
            <w:pPr>
              <w:pStyle w:val="56"/>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2.验收时间和内容：设备安装调试完成后，双方按招标文件、投标文件、合同文件中的设备清单进行验收。</w:t>
            </w:r>
          </w:p>
          <w:p w14:paraId="5E2E3D53">
            <w:pPr>
              <w:pStyle w:val="56"/>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3.交付验收标准依次序对照适用标准为：①符合中华人民共和国国家安全质量标准、环保标准或行业标准；②符合招标文件和响应承诺中采购人认可的合理最佳配置、参数及各项要求；③货物来源国官方标准。</w:t>
            </w:r>
          </w:p>
          <w:p w14:paraId="0E65CB7E">
            <w:pPr>
              <w:pStyle w:val="56"/>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4.货物为原厂商未启封全新包装，具出厂合格证，序列号、包装箱号与出厂批号一致，并可追索查阅。所有随设备的附件必须齐全。</w:t>
            </w:r>
          </w:p>
          <w:p w14:paraId="00BA0FBF">
            <w:pPr>
              <w:pStyle w:val="56"/>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5.中标供应商应将关键主机设备的用户手册、保修手册、有关单证资料及配备件、随机工具等交付给采购人，使用操作及安全须知等重要资料应附有中文说明。</w:t>
            </w:r>
          </w:p>
          <w:p w14:paraId="3C49A1DD">
            <w:pPr>
              <w:pStyle w:val="56"/>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采购人组成验收小组按国家有关规定、规范进行验收，必要时邀请相关的专业人员或机构参与验收。因货物质量或货物参数、功能等实际不满足招标参数内容发生争议时，由本地质量技术监督部门鉴定。货物符合质量技术标准的，鉴定费由采购人承担；否则鉴定费由中标供应商承担。因中标供应商提供虚假产品参数鉴定报告谋取中标的，按无效投标处理。</w:t>
            </w:r>
          </w:p>
        </w:tc>
      </w:tr>
      <w:tr w14:paraId="3B14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675" w:type="dxa"/>
            <w:tcBorders>
              <w:top w:val="single" w:color="auto" w:sz="4" w:space="0"/>
              <w:left w:val="single" w:color="auto" w:sz="4" w:space="0"/>
              <w:right w:val="single" w:color="auto" w:sz="4" w:space="0"/>
            </w:tcBorders>
            <w:vAlign w:val="center"/>
          </w:tcPr>
          <w:p w14:paraId="12E623E2">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476" w:type="dxa"/>
            <w:tcBorders>
              <w:top w:val="single" w:color="auto" w:sz="4" w:space="0"/>
              <w:left w:val="single" w:color="auto" w:sz="4" w:space="0"/>
              <w:right w:val="single" w:color="auto" w:sz="4" w:space="0"/>
            </w:tcBorders>
            <w:vAlign w:val="center"/>
          </w:tcPr>
          <w:p w14:paraId="27485AA5">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售后服务要求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48E9936">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产品质量保证期从验收合格之日起保修一年。（若国家/生产厂家对本项目所涉及货物的质量保证期的规定高于本项目的要求，应按国家/生产厂家的规定执行）。设备出现故障，供应商应30分钟内响应，有任何问题通过电话提供免费的技术支持，电话无法解决，48小时内到现场解决。</w:t>
            </w:r>
          </w:p>
          <w:p w14:paraId="2677182F">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2.在质量保证期内发生的质量问题，由供应商负责免费解决，包退包换。（因采购人使用不当或其他人为因素造成的故障除外）。</w:t>
            </w:r>
          </w:p>
          <w:p w14:paraId="5790E0EC">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3.在任何时候，供应商均不能免除因货物本身的缺陷所应付的责任。货物在保质期内发生质量问题，供应商须无条件给予退换。</w:t>
            </w:r>
          </w:p>
          <w:p w14:paraId="4A6B487F">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4.中标供应商对所提供设备提供终身维修，质保期后的服务，只收取更换零部件的成本费，不得收取任何工时费及工程师差旅费等其他费用。</w:t>
            </w:r>
          </w:p>
          <w:p w14:paraId="5F59F75B">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中标供应商或货物生产厂家在本地有售后服务机构或在本地委托具有本项目售后服务能力的单位，在被委托的范围内向采购人提供售后服务。中标供应商应对中标供应商或货物供应商所委托的售后服务项目向采购人负责。</w:t>
            </w:r>
          </w:p>
        </w:tc>
      </w:tr>
      <w:tr w14:paraId="34CE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5C3A2620">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476" w:type="dxa"/>
            <w:tcBorders>
              <w:top w:val="single" w:color="auto" w:sz="4" w:space="0"/>
              <w:left w:val="single" w:color="auto" w:sz="4" w:space="0"/>
              <w:right w:val="single" w:color="auto" w:sz="4" w:space="0"/>
            </w:tcBorders>
            <w:vAlign w:val="center"/>
          </w:tcPr>
          <w:p w14:paraId="32A44F3C">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4F44E51D">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61D7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331EE9A2">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476" w:type="dxa"/>
            <w:vMerge w:val="restart"/>
            <w:tcBorders>
              <w:top w:val="single" w:color="auto" w:sz="4" w:space="0"/>
              <w:left w:val="single" w:color="auto" w:sz="4" w:space="0"/>
              <w:right w:val="single" w:color="auto" w:sz="4" w:space="0"/>
            </w:tcBorders>
            <w:vAlign w:val="center"/>
          </w:tcPr>
          <w:p w14:paraId="2B045781">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570480CF">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947" w:type="dxa"/>
            <w:tcBorders>
              <w:top w:val="single" w:color="auto" w:sz="4" w:space="0"/>
              <w:left w:val="single" w:color="auto" w:sz="4" w:space="0"/>
              <w:bottom w:val="single" w:color="auto" w:sz="4" w:space="0"/>
              <w:right w:val="single" w:color="auto" w:sz="4" w:space="0"/>
            </w:tcBorders>
            <w:vAlign w:val="center"/>
          </w:tcPr>
          <w:p w14:paraId="1838A98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19B62CC5">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000元计算）。中标服务费由中标人在领取中标通知书前以银行转账方式一次性支付。</w:t>
            </w:r>
          </w:p>
        </w:tc>
      </w:tr>
      <w:tr w14:paraId="6350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81FB688">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right w:val="single" w:color="auto" w:sz="4" w:space="0"/>
            </w:tcBorders>
            <w:vAlign w:val="center"/>
          </w:tcPr>
          <w:p w14:paraId="32E336F4">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619E7636">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1212A6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2120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52A4239">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right w:val="single" w:color="auto" w:sz="4" w:space="0"/>
            </w:tcBorders>
            <w:vAlign w:val="center"/>
          </w:tcPr>
          <w:p w14:paraId="18C7900B">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7E6FC0A7">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5A5493E7">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649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C989499">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bottom w:val="single" w:color="auto" w:sz="4" w:space="0"/>
              <w:right w:val="single" w:color="auto" w:sz="4" w:space="0"/>
            </w:tcBorders>
            <w:vAlign w:val="center"/>
          </w:tcPr>
          <w:p w14:paraId="530832E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6FEC3DA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30899A0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04877543">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B89A0F7">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3187"/>
      <w:r>
        <w:rPr>
          <w:rFonts w:hint="eastAsia"/>
          <w:color w:val="000000" w:themeColor="text1"/>
          <w:kern w:val="0"/>
          <w:sz w:val="24"/>
          <w:highlight w:val="none"/>
          <w14:textFill>
            <w14:solidFill>
              <w14:schemeClr w14:val="tx1"/>
            </w14:solidFill>
          </w14:textFill>
        </w:rPr>
        <w:t>B  技术要求</w:t>
      </w:r>
      <w:bookmarkEnd w:id="113"/>
      <w:bookmarkEnd w:id="114"/>
    </w:p>
    <w:p w14:paraId="49AB9135">
      <w:pPr>
        <w:bidi w:val="0"/>
        <w:rPr>
          <w:rFonts w:ascii="Calibri" w:hAnsi="Calibri"/>
          <w:b/>
          <w:bCs/>
          <w:color w:val="000000" w:themeColor="text1"/>
          <w:highlight w:val="none"/>
          <w14:textFill>
            <w14:solidFill>
              <w14:schemeClr w14:val="tx1"/>
            </w14:solidFill>
          </w14:textFill>
        </w:rPr>
      </w:pPr>
    </w:p>
    <w:p w14:paraId="39FFB340">
      <w:pPr>
        <w:pStyle w:val="320"/>
        <w:spacing w:before="156" w:beforeLines="50" w:after="156" w:afterLines="50"/>
        <w:ind w:left="420" w:hanging="420" w:firstLineChars="0"/>
        <w:rPr>
          <w:color w:val="000000" w:themeColor="text1"/>
          <w:sz w:val="21"/>
          <w:szCs w:val="21"/>
          <w:highlight w:val="none"/>
          <w14:textFill>
            <w14:solidFill>
              <w14:schemeClr w14:val="tx1"/>
            </w14:solidFill>
          </w14:textFill>
        </w:rPr>
      </w:pPr>
      <w:r>
        <w:rPr>
          <w:rFonts w:hint="eastAsia"/>
          <w:b/>
          <w:snapToGrid w:val="0"/>
          <w:color w:val="000000" w:themeColor="text1"/>
          <w:sz w:val="21"/>
          <w:szCs w:val="18"/>
          <w:highlight w:val="none"/>
          <w14:textFill>
            <w14:solidFill>
              <w14:schemeClr w14:val="tx1"/>
            </w14:solidFill>
          </w14:textFill>
        </w:rPr>
        <w:t>一</w:t>
      </w:r>
      <w:r>
        <w:rPr>
          <w:b/>
          <w:snapToGrid w:val="0"/>
          <w:color w:val="000000" w:themeColor="text1"/>
          <w:sz w:val="21"/>
          <w:szCs w:val="18"/>
          <w:highlight w:val="none"/>
          <w14:textFill>
            <w14:solidFill>
              <w14:schemeClr w14:val="tx1"/>
            </w14:solidFill>
          </w14:textFill>
        </w:rPr>
        <w:t>、</w:t>
      </w:r>
      <w:r>
        <w:rPr>
          <w:rFonts w:hint="eastAsia"/>
          <w:b/>
          <w:snapToGrid w:val="0"/>
          <w:color w:val="000000" w:themeColor="text1"/>
          <w:sz w:val="21"/>
          <w:szCs w:val="18"/>
          <w:highlight w:val="none"/>
          <w14:textFill>
            <w14:solidFill>
              <w14:schemeClr w14:val="tx1"/>
            </w14:solidFill>
          </w14:textFill>
        </w:rPr>
        <w:t>项目概况</w:t>
      </w:r>
    </w:p>
    <w:p w14:paraId="2B4C3C26">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生蚝作为阳江市的优势特色水产品，其产业的发展不仅关乎当地渔业的繁荣，更直接关系到农民的创收增收。水产加工作为渔业生产的延续与流通的纽带，在推动生蚝产业高质量发展中扮演着至关重要的角色。“加工活，则流通活，流通活，则生产兴”，这一理念深刻揭示了水产冷链流通和精深加工业在阳江市生蚝特色产业集群项目中的核心地位。</w:t>
      </w:r>
    </w:p>
    <w:p w14:paraId="49C03836">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当前，我国水产加工业虽已形成了包括冷冻品、干制品等在内的多元化产品体系，但传统冷藏和冻藏技术在水产品保鲜方面仍存在明显不足，如冷藏易腐败变质，冻藏则因冰晶形成损伤细胞组织，影响产品品质。同时，尽管冰温保鲜和微冻技术具有显著优势，却因温控要求高、成本昂贵而在实际生产中难以广泛应用。在此背景下，阳江市生蚝加工贮藏技术研究中心的建设显得尤为重要。</w:t>
      </w:r>
    </w:p>
    <w:p w14:paraId="0BA73969">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针对生蚝产品的特殊性，本研究中心将重点聚焦于冷链流通、精深加工以及副产物综合利用等领域，旨在通过技术创新突破传统加工技术的局限。以液浸式超速冷冻保鲜、低温热泵干燥、低频电场冷冻储运、超微粉碎辅助酶解等先进技术为代表，本中心将深入研究生蚝原料特性，优化加工工艺，强化品质监控，把控关键指标，推动食品低温加工新技术在生蚝产品中的广泛应用。</w:t>
      </w:r>
    </w:p>
    <w:p w14:paraId="41216CA2">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项目完成后将聚焦阳江生蚝产业发展技术瓶颈难题，开展生蚝冷链流通、精深加工以及副产物综合利用等研究开发服务。通过产学研合作，推进阳江市生蚝优势特色产业发展，助力农民创收增收。</w:t>
      </w:r>
    </w:p>
    <w:p w14:paraId="50C9A4DE">
      <w:pPr>
        <w:pStyle w:val="320"/>
        <w:spacing w:before="156" w:beforeLines="50" w:after="156" w:afterLines="50"/>
        <w:ind w:left="420" w:hanging="420" w:firstLineChars="0"/>
        <w:rPr>
          <w:color w:val="000000" w:themeColor="text1"/>
          <w:sz w:val="21"/>
          <w:szCs w:val="21"/>
          <w:highlight w:val="none"/>
          <w14:textFill>
            <w14:solidFill>
              <w14:schemeClr w14:val="tx1"/>
            </w14:solidFill>
          </w14:textFill>
        </w:rPr>
      </w:pPr>
      <w:r>
        <w:rPr>
          <w:rFonts w:hint="eastAsia"/>
          <w:b/>
          <w:snapToGrid w:val="0"/>
          <w:color w:val="000000" w:themeColor="text1"/>
          <w:sz w:val="21"/>
          <w:szCs w:val="18"/>
          <w:highlight w:val="none"/>
          <w14:textFill>
            <w14:solidFill>
              <w14:schemeClr w14:val="tx1"/>
            </w14:solidFill>
          </w14:textFill>
        </w:rPr>
        <w:t>二</w:t>
      </w:r>
      <w:r>
        <w:rPr>
          <w:b/>
          <w:snapToGrid w:val="0"/>
          <w:color w:val="000000" w:themeColor="text1"/>
          <w:sz w:val="21"/>
          <w:szCs w:val="18"/>
          <w:highlight w:val="none"/>
          <w14:textFill>
            <w14:solidFill>
              <w14:schemeClr w14:val="tx1"/>
            </w14:solidFill>
          </w14:textFill>
        </w:rPr>
        <w:t>、</w:t>
      </w:r>
      <w:r>
        <w:rPr>
          <w:rFonts w:hint="eastAsia"/>
          <w:b/>
          <w:snapToGrid w:val="0"/>
          <w:color w:val="000000" w:themeColor="text1"/>
          <w:sz w:val="21"/>
          <w:szCs w:val="18"/>
          <w:highlight w:val="none"/>
          <w14:textFill>
            <w14:solidFill>
              <w14:schemeClr w14:val="tx1"/>
            </w14:solidFill>
          </w14:textFill>
        </w:rPr>
        <w:t>项目采购清单及技术要求</w:t>
      </w:r>
    </w:p>
    <w:tbl>
      <w:tblPr>
        <w:tblStyle w:val="48"/>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881"/>
        <w:gridCol w:w="5782"/>
        <w:gridCol w:w="796"/>
        <w:gridCol w:w="796"/>
        <w:gridCol w:w="796"/>
      </w:tblGrid>
      <w:tr w14:paraId="5D45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6915F3FA">
            <w:pPr>
              <w:spacing w:line="32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编号</w:t>
            </w:r>
          </w:p>
        </w:tc>
        <w:tc>
          <w:tcPr>
            <w:tcW w:w="881" w:type="dxa"/>
            <w:vAlign w:val="center"/>
          </w:tcPr>
          <w:p w14:paraId="0A3DB556">
            <w:pPr>
              <w:spacing w:line="32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设备名称</w:t>
            </w:r>
          </w:p>
        </w:tc>
        <w:tc>
          <w:tcPr>
            <w:tcW w:w="5782" w:type="dxa"/>
            <w:vAlign w:val="center"/>
          </w:tcPr>
          <w:p w14:paraId="7E15614D">
            <w:pPr>
              <w:spacing w:line="32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参数</w:t>
            </w:r>
          </w:p>
        </w:tc>
        <w:tc>
          <w:tcPr>
            <w:tcW w:w="796" w:type="dxa"/>
            <w:vAlign w:val="center"/>
          </w:tcPr>
          <w:p w14:paraId="3085A14E">
            <w:pPr>
              <w:spacing w:line="32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数量</w:t>
            </w:r>
          </w:p>
        </w:tc>
        <w:tc>
          <w:tcPr>
            <w:tcW w:w="796" w:type="dxa"/>
            <w:vAlign w:val="center"/>
          </w:tcPr>
          <w:p w14:paraId="42557C77">
            <w:pPr>
              <w:spacing w:line="32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单位</w:t>
            </w:r>
          </w:p>
        </w:tc>
        <w:tc>
          <w:tcPr>
            <w:tcW w:w="796" w:type="dxa"/>
            <w:vAlign w:val="center"/>
          </w:tcPr>
          <w:p w14:paraId="288EEFC6">
            <w:pPr>
              <w:spacing w:line="32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p>
        </w:tc>
      </w:tr>
      <w:tr w14:paraId="354E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499" w:type="dxa"/>
            <w:vAlign w:val="center"/>
          </w:tcPr>
          <w:p w14:paraId="3B2B1A5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881" w:type="dxa"/>
            <w:vAlign w:val="center"/>
          </w:tcPr>
          <w:p w14:paraId="7F9E384B">
            <w:pPr>
              <w:spacing w:line="32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Style w:val="51"/>
                <w:rFonts w:hint="eastAsia" w:ascii="宋体" w:hAnsi="宋体" w:cs="宋体"/>
                <w:b w:val="0"/>
                <w:bCs w:val="0"/>
                <w:color w:val="000000" w:themeColor="text1"/>
                <w:sz w:val="21"/>
                <w:szCs w:val="21"/>
                <w:highlight w:val="none"/>
                <w:lang w:eastAsia="zh-CN"/>
                <w14:textFill>
                  <w14:solidFill>
                    <w14:schemeClr w14:val="tx1"/>
                  </w14:solidFill>
                </w14:textFill>
              </w:rPr>
              <w:t>“</w:t>
            </w:r>
            <w:r>
              <w:rPr>
                <w:rStyle w:val="51"/>
                <w:rFonts w:ascii="宋体" w:hAnsi="宋体" w:eastAsia="宋体" w:cs="宋体"/>
                <w:b w:val="0"/>
                <w:bCs w:val="0"/>
                <w:color w:val="000000" w:themeColor="text1"/>
                <w:sz w:val="21"/>
                <w:szCs w:val="21"/>
                <w:highlight w:val="none"/>
                <w14:textFill>
                  <w14:solidFill>
                    <w14:schemeClr w14:val="tx1"/>
                  </w14:solidFill>
                </w14:textFill>
              </w:rPr>
              <w:t>△</w:t>
            </w:r>
            <w:r>
              <w:rPr>
                <w:rStyle w:val="51"/>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Cs w:val="21"/>
                <w:highlight w:val="none"/>
                <w14:textFill>
                  <w14:solidFill>
                    <w14:schemeClr w14:val="tx1"/>
                  </w14:solidFill>
                </w14:textFill>
              </w:rPr>
              <w:t>气相色谱质谱联用仪</w:t>
            </w:r>
            <w:r>
              <w:rPr>
                <w:rFonts w:hint="eastAsia" w:ascii="宋体" w:hAnsi="宋体" w:cs="宋体"/>
                <w:b w:val="0"/>
                <w:bCs w:val="0"/>
                <w:color w:val="000000" w:themeColor="text1"/>
                <w:szCs w:val="21"/>
                <w:highlight w:val="none"/>
                <w:lang w:eastAsia="zh-CN"/>
                <w14:textFill>
                  <w14:solidFill>
                    <w14:schemeClr w14:val="tx1"/>
                  </w14:solidFill>
                </w14:textFill>
              </w:rPr>
              <w:t>（核心产品）</w:t>
            </w:r>
          </w:p>
        </w:tc>
        <w:tc>
          <w:tcPr>
            <w:tcW w:w="5782" w:type="dxa"/>
            <w:vAlign w:val="center"/>
          </w:tcPr>
          <w:p w14:paraId="7496F9B9">
            <w:pPr>
              <w:spacing w:line="32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1.主要配置 </w:t>
            </w:r>
          </w:p>
          <w:p w14:paraId="5EF7280A">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1.1 气相色谱质谱联用仪含：EI 离子源；含气相色谱仪（带 EPC，含智能灯），SPL 进样口（含智能锁），双进口涡轮分子泵 190L/sec + 170L/sec ； </w:t>
            </w:r>
          </w:p>
          <w:p w14:paraId="4AC7EEF5">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  GCMS中文工作站 1 套；</w:t>
            </w:r>
          </w:p>
          <w:p w14:paraId="73271959">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  2023版NIST谱库1套（支持5-10年内更新一次）</w:t>
            </w:r>
          </w:p>
          <w:p w14:paraId="3E045E33">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1.4 扳手等工具包 1 套； </w:t>
            </w:r>
          </w:p>
          <w:p w14:paraId="489E8F89">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1.5 气质工具包 1 套（每包含：进样垫、压环、O 型圈、惰性化衬管、微量进样针等一年消耗品）； </w:t>
            </w:r>
          </w:p>
          <w:p w14:paraId="05F55FC7">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1.6 维护包 1 套（含 EPC 分流过滤器、灯丝、金箔、铝箔等一年消耗品）； </w:t>
            </w:r>
          </w:p>
          <w:p w14:paraId="31680313">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1.7 氦气专用过滤器（除氧，除湿，除烃）1 件、 废气排气管( 气相色谱仪用)1 件； </w:t>
            </w:r>
          </w:p>
          <w:p w14:paraId="7E4AC910">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 载气管（5m）2 条；</w:t>
            </w:r>
          </w:p>
          <w:p w14:paraId="161070DD">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1.9 质谱专用色谱柱（-5 MS Cap Column,30m×0.25mm×0.25um） 1条，质谱专用柱 （-PolarWax-MS, 0.25mmx0.25μmx30m ）2条。； </w:t>
            </w:r>
          </w:p>
          <w:p w14:paraId="0FC6801E">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 （质谱真空系统）机械泵1 套</w:t>
            </w:r>
          </w:p>
          <w:p w14:paraId="4D2DAA5B">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  15 位液体自动进样器（可扩展至 150 位）</w:t>
            </w:r>
          </w:p>
          <w:p w14:paraId="6BED4C62">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1.12 辅助设备及配套：数据和图谱处理（27寸大屏）和输出设备； </w:t>
            </w:r>
          </w:p>
          <w:p w14:paraId="099837F4">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1.13 耗材：0.25mm、0.32mm色谱柱石墨垫各100个、隔垫200个、不分流衬管50支（不要分流的）、10μL微量进样器50支、HS-SMPE 进样瓶20 mL 500个，高纯氦气2瓶（含减压阀1个）、机械泵泵油10瓶等。</w:t>
            </w:r>
          </w:p>
          <w:p w14:paraId="2FA731EE">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1.14，其他辅助配套：顶空固相微萃取手动加热装置和加热磁力搅拌器各1套（含：铁架台、SPME手柄支撑等）、SPME萃取头5盒（50/30 μm DVB/CAR/PDMS、65μm DVB/PDMS、85μm CAR/PDMS、100μm PDMS、85μm PA等五种规格各一盒）。</w:t>
            </w:r>
          </w:p>
          <w:p w14:paraId="6821E22F">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1.15 20ml顶空瓶500个。</w:t>
            </w:r>
          </w:p>
          <w:p w14:paraId="3C334A55">
            <w:pPr>
              <w:spacing w:line="32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2.气相色谱仪部分 </w:t>
            </w:r>
          </w:p>
          <w:p w14:paraId="16B774AD">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2.1、柱箱 </w:t>
            </w:r>
          </w:p>
          <w:p w14:paraId="1703C381">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 柱箱操作温度范围：40℃～440℃或更高温度</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（提供截图证明）</w:t>
            </w:r>
          </w:p>
          <w:p w14:paraId="066FD740">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 标配柱箱最高升温速率：≥180℃/min， 以 0.01℃/min 增加；</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以U盘形式</w:t>
            </w:r>
            <w:r>
              <w:rPr>
                <w:rFonts w:hint="eastAsia" w:ascii="宋体" w:hAnsi="宋体" w:cs="宋体"/>
                <w:b/>
                <w:bCs/>
                <w:color w:val="000000" w:themeColor="text1"/>
                <w:szCs w:val="21"/>
                <w:highlight w:val="none"/>
                <w14:textFill>
                  <w14:solidFill>
                    <w14:schemeClr w14:val="tx1"/>
                  </w14:solidFill>
                </w14:textFill>
              </w:rPr>
              <w:t>提供视频证明</w:t>
            </w:r>
            <w:r>
              <w:rPr>
                <w:rFonts w:hint="eastAsia" w:ascii="宋体" w:hAnsi="宋体" w:cs="宋体"/>
                <w:b/>
                <w:bCs/>
                <w:color w:val="000000" w:themeColor="text1"/>
                <w:szCs w:val="21"/>
                <w:highlight w:val="none"/>
                <w:lang w:eastAsia="zh-CN"/>
                <w14:textFill>
                  <w14:solidFill>
                    <w14:schemeClr w14:val="tx1"/>
                  </w14:solidFill>
                </w14:textFill>
              </w:rPr>
              <w:t>）</w:t>
            </w:r>
          </w:p>
          <w:p w14:paraId="0BA16C3F">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 冷却速度：从 450 降到 50℃≤3.5min （210s）；提供视频证明。</w:t>
            </w:r>
          </w:p>
          <w:p w14:paraId="4AC276FE">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2.1.4程序升温的阶数可达 30 阶 31 平台；</w:t>
            </w:r>
          </w:p>
          <w:p w14:paraId="215BBA67">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2.1.5 温度设定精度可达 0.1℃，控温准确性可达 0.01℃。 </w:t>
            </w:r>
          </w:p>
          <w:p w14:paraId="570AC9DF">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2.1.6 温度稳定性：周围温度每变化 1℃，柱温箱温度变化≤0.01℃ </w:t>
            </w:r>
          </w:p>
          <w:p w14:paraId="53EF62A7">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2.1.7 最大运行时间可达 9000 分钟以上 </w:t>
            </w:r>
          </w:p>
          <w:p w14:paraId="21A87710">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▲2.1.8仪器标配触摸屏，不开工作站可以设置和显示主机硬件参数，“参数锁定”和“显示屏锁定功能”等功能均可在主机彩色触摸屏上进行设置</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以U盘形式</w:t>
            </w:r>
            <w:r>
              <w:rPr>
                <w:rFonts w:hint="eastAsia" w:ascii="宋体" w:hAnsi="宋体" w:cs="宋体"/>
                <w:b/>
                <w:bCs/>
                <w:color w:val="000000" w:themeColor="text1"/>
                <w:szCs w:val="21"/>
                <w:highlight w:val="none"/>
                <w14:textFill>
                  <w14:solidFill>
                    <w14:schemeClr w14:val="tx1"/>
                  </w14:solidFill>
                </w14:textFill>
              </w:rPr>
              <w:t>提供视频证明</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 </w:t>
            </w:r>
          </w:p>
          <w:p w14:paraId="56EC64D9">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2.1.9 载气漏气检查功能，可在主机显示屏上显示漏气检查的结果。 </w:t>
            </w:r>
          </w:p>
          <w:p w14:paraId="45E5AFF9">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2.1.10柱温箱可升级配置氢气传感器，其具有氢气漏气报警功能，可实时监控泄漏，确保安全使用。 </w:t>
            </w:r>
          </w:p>
          <w:p w14:paraId="179CC6D1">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2.1.11具有一键设置柱温箱降温速率功能，可依据不同色谱柱自由设置降温速率，有效延长色谱柱使用寿命。 </w:t>
            </w:r>
          </w:p>
          <w:p w14:paraId="7483EDDB">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2.2 分流/不分流毛细管进样口 </w:t>
            </w:r>
          </w:p>
          <w:p w14:paraId="0448D1AA">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2.2.1 压力、流量和分流比可通过流量控制系统进行数字化设定 </w:t>
            </w:r>
          </w:p>
          <w:p w14:paraId="78A017D5">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2.2.2 配备全自动电子流量控制系统，具备室温补偿和自动环境补偿功能 </w:t>
            </w:r>
          </w:p>
          <w:p w14:paraId="30BF459C">
            <w:pPr>
              <w:spacing w:line="32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2.2.3 支持恒流，恒压，程序增加流速，程序升压及压力脉冲等操作模式，同时具有恒线速度控制功能。</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提供投标产品彩页或厂家出具的技术白皮书或厂家的证明材料及有资质的第三方检测报告作为证明文件（如厂家的产品使用说明书为英文版，请同时提供中文版）</w:t>
            </w:r>
            <w:r>
              <w:rPr>
                <w:rFonts w:hint="eastAsia" w:ascii="宋体" w:hAnsi="宋体" w:cs="宋体"/>
                <w:b/>
                <w:bCs/>
                <w:color w:val="000000" w:themeColor="text1"/>
                <w:szCs w:val="21"/>
                <w:highlight w:val="none"/>
                <w:lang w:eastAsia="zh-CN"/>
                <w14:textFill>
                  <w14:solidFill>
                    <w14:schemeClr w14:val="tx1"/>
                  </w14:solidFill>
                </w14:textFill>
              </w:rPr>
              <w:t>）</w:t>
            </w:r>
          </w:p>
          <w:p w14:paraId="34DE35A2">
            <w:pPr>
              <w:spacing w:line="32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★2.2.4 进样口最高温度≥ 440℃ </w:t>
            </w:r>
            <w:r>
              <w:rPr>
                <w:rFonts w:hint="eastAsia" w:ascii="宋体" w:hAnsi="宋体" w:cs="宋体"/>
                <w:b/>
                <w:bCs/>
                <w:color w:val="000000" w:themeColor="text1"/>
                <w:szCs w:val="21"/>
                <w:highlight w:val="none"/>
                <w14:textFill>
                  <w14:solidFill>
                    <w14:schemeClr w14:val="tx1"/>
                  </w14:solidFill>
                </w14:textFill>
              </w:rPr>
              <w:t>（提供证明</w:t>
            </w:r>
            <w:r>
              <w:rPr>
                <w:rFonts w:hint="eastAsia" w:ascii="宋体" w:hAnsi="宋体" w:cs="宋体"/>
                <w:b/>
                <w:bCs/>
                <w:color w:val="000000" w:themeColor="text1"/>
                <w:szCs w:val="21"/>
                <w:highlight w:val="none"/>
                <w:lang w:val="en-US" w:eastAsia="zh-CN"/>
                <w14:textFill>
                  <w14:solidFill>
                    <w14:schemeClr w14:val="tx1"/>
                  </w14:solidFill>
                </w14:textFill>
              </w:rPr>
              <w:t>材料</w:t>
            </w:r>
            <w:r>
              <w:rPr>
                <w:rFonts w:hint="eastAsia" w:ascii="宋体" w:hAnsi="宋体" w:cs="宋体"/>
                <w:b/>
                <w:bCs/>
                <w:color w:val="000000" w:themeColor="text1"/>
                <w:szCs w:val="21"/>
                <w:highlight w:val="none"/>
                <w14:textFill>
                  <w14:solidFill>
                    <w14:schemeClr w14:val="tx1"/>
                  </w14:solidFill>
                </w14:textFill>
              </w:rPr>
              <w:t>）</w:t>
            </w:r>
          </w:p>
          <w:p w14:paraId="4BBC5806">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2.2.5 压力设定范围：0～1010kPa </w:t>
            </w:r>
          </w:p>
          <w:p w14:paraId="1389C5A9">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2.2.6 升温速率（标配）：≥200℃/min ，以 0.01℃/min增加 ；</w:t>
            </w:r>
          </w:p>
          <w:p w14:paraId="277091F4">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2.2.7 速率设定范围：-400～400kPa/min </w:t>
            </w:r>
          </w:p>
          <w:p w14:paraId="249C01E7">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2.2.8 压力程序的阶数可达 7 阶 </w:t>
            </w:r>
          </w:p>
          <w:p w14:paraId="1001C09B">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2.2.9 分流比设定范围：0～12500:1 </w:t>
            </w:r>
          </w:p>
          <w:p w14:paraId="2E46AAF0">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2.2.10 流量设定范围：0～1250mL/min </w:t>
            </w:r>
          </w:p>
          <w:p w14:paraId="68188E9B">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2.2.11 隔垫吹扫流量设置范围：0～200ml/min </w:t>
            </w:r>
          </w:p>
          <w:p w14:paraId="1123ACD9">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2.3 液体自动进样器单元 </w:t>
            </w:r>
          </w:p>
          <w:p w14:paraId="20AAC0D3">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2.3.1 样品位：≥15 位样品盘（可扩展至 150 位以上） </w:t>
            </w:r>
          </w:p>
          <w:p w14:paraId="51B416C6">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2.3.2 进样量范围：0.01~200 μL，10μL 注射器以 0.1μL 步进； </w:t>
            </w:r>
          </w:p>
          <w:p w14:paraId="04DA85A5">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2.3.3 交叉污染：小于 10-4 (使用 4 种溶剂清洗,测定正己烷中 1% 联苯) </w:t>
            </w:r>
          </w:p>
          <w:p w14:paraId="4E45CB01">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2.3.4 具有样品优先模式：当进行样品批处理进样时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可对某样品进行优先进样设定</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而后继续完成批处理设定。 </w:t>
            </w:r>
          </w:p>
          <w:p w14:paraId="6689CAD0">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2.4、气相色谱部分整体性能指标：</w:t>
            </w:r>
          </w:p>
          <w:p w14:paraId="4F368B84">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2.4.1 保留时间重复性：&lt;0.0008min </w:t>
            </w:r>
          </w:p>
          <w:p w14:paraId="7A932DC0">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2.4.2 峰面积重复性：&lt;1% RSD </w:t>
            </w:r>
          </w:p>
          <w:p w14:paraId="7B4F270B">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3.质谱部分</w:t>
            </w:r>
            <w:r>
              <w:rPr>
                <w:rFonts w:hint="eastAsia" w:ascii="宋体" w:hAnsi="宋体" w:cs="宋体"/>
                <w:color w:val="000000" w:themeColor="text1"/>
                <w:szCs w:val="21"/>
                <w:highlight w:val="none"/>
                <w14:textFill>
                  <w14:solidFill>
                    <w14:schemeClr w14:val="tx1"/>
                  </w14:solidFill>
                </w14:textFill>
              </w:rPr>
              <w:t xml:space="preserve"> </w:t>
            </w:r>
          </w:p>
          <w:p w14:paraId="2699BA6C">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3.1、 基本性能 </w:t>
            </w:r>
          </w:p>
          <w:p w14:paraId="72918A96">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3.1.1 为了保证售后服务，质谱与气相色谱须相同品牌。 </w:t>
            </w:r>
          </w:p>
          <w:p w14:paraId="547E9606">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★3.1.2 质量数（质荷比）范围</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2～1080 或者更宽</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（提供证明</w:t>
            </w:r>
            <w:r>
              <w:rPr>
                <w:rFonts w:hint="eastAsia" w:ascii="宋体" w:hAnsi="宋体" w:cs="宋体"/>
                <w:b/>
                <w:bCs/>
                <w:color w:val="000000" w:themeColor="text1"/>
                <w:szCs w:val="21"/>
                <w:highlight w:val="none"/>
                <w:lang w:val="en-US" w:eastAsia="zh-CN"/>
                <w14:textFill>
                  <w14:solidFill>
                    <w14:schemeClr w14:val="tx1"/>
                  </w14:solidFill>
                </w14:textFill>
              </w:rPr>
              <w:t>材料</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 </w:t>
            </w:r>
          </w:p>
          <w:p w14:paraId="174E5600">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3.1.3 灵敏度（检测限）、重复性: </w:t>
            </w:r>
          </w:p>
          <w:p w14:paraId="2B7E37C8">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▲3.1.3.1 EI Scan(m/z：200~300，提取272离子)：1pg，八氟萘 OFN，S/N≥ 4000（RMS）；须采用30米毛细柱进行验收。</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提供投标产品彩页或厂家出具的技术白皮书或厂家的证明材料及有资质的第三方检测报告作为证明文件（如厂家的产品使用说明书为英文版，请同时提供中文版）</w:t>
            </w:r>
            <w:r>
              <w:rPr>
                <w:rFonts w:hint="eastAsia" w:ascii="宋体" w:hAnsi="宋体" w:cs="宋体"/>
                <w:b/>
                <w:bCs/>
                <w:color w:val="000000" w:themeColor="text1"/>
                <w:szCs w:val="21"/>
                <w:highlight w:val="none"/>
                <w:lang w:eastAsia="zh-CN"/>
                <w14:textFill>
                  <w14:solidFill>
                    <w14:schemeClr w14:val="tx1"/>
                  </w14:solidFill>
                </w14:textFill>
              </w:rPr>
              <w:t>）</w:t>
            </w:r>
          </w:p>
          <w:p w14:paraId="3345EE1B">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3.1.3.2IDL（SIM）：IDL ≤10 fg（100 fg，OFN，9次连续进样，272m/z，峰面积 RSD≤3.0%）</w:t>
            </w:r>
            <w:r>
              <w:rPr>
                <w:rFonts w:hint="eastAsia" w:ascii="宋体" w:hAnsi="宋体" w:cs="宋体"/>
                <w:b/>
                <w:bCs/>
                <w:color w:val="000000" w:themeColor="text1"/>
                <w:szCs w:val="21"/>
                <w:highlight w:val="none"/>
                <w14:textFill>
                  <w14:solidFill>
                    <w14:schemeClr w14:val="tx1"/>
                  </w14:solidFill>
                </w14:textFill>
              </w:rPr>
              <w:t>（提供证明文件或第三方校准证书）</w:t>
            </w:r>
          </w:p>
          <w:p w14:paraId="1CCC4CD0">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3.1.3.3 IDL（高速扫描 Scan）： IDL ≤300 fg（1pg，OFN，9 次连续进样，272m/z，扫描速 度≥19,000 u/sec 情况下。 </w:t>
            </w:r>
          </w:p>
          <w:p w14:paraId="64AB9A95">
            <w:pPr>
              <w:spacing w:line="32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3.1.3.4 最小分辨率：≤0.4u </w:t>
            </w:r>
            <w:r>
              <w:rPr>
                <w:rFonts w:hint="eastAsia" w:ascii="宋体" w:hAnsi="宋体" w:cs="宋体"/>
                <w:b/>
                <w:bCs/>
                <w:color w:val="000000" w:themeColor="text1"/>
                <w:szCs w:val="21"/>
                <w:highlight w:val="none"/>
                <w14:textFill>
                  <w14:solidFill>
                    <w14:schemeClr w14:val="tx1"/>
                  </w14:solidFill>
                </w14:textFill>
              </w:rPr>
              <w:t>（提供软件截图证明）</w:t>
            </w:r>
          </w:p>
          <w:p w14:paraId="265629DC">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3.1.3.5 质量稳定性：≤±0.1u/48 小时 (恒温) </w:t>
            </w:r>
          </w:p>
          <w:p w14:paraId="5290ADB2">
            <w:pPr>
              <w:spacing w:line="32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▲3.1.3.6 扫描速度可以软件直接设置，最大扫描速度：≥</w:t>
            </w:r>
            <w:r>
              <w:rPr>
                <w:rFonts w:hint="eastAsia" w:ascii="宋体" w:hAnsi="宋体" w:cs="宋体"/>
                <w:color w:val="000000" w:themeColor="text1"/>
                <w:szCs w:val="21"/>
                <w:highlight w:val="none"/>
                <w14:textFill>
                  <w14:solidFill>
                    <w14:schemeClr w14:val="tx1"/>
                  </w14:solidFill>
                </w14:textFill>
              </w:rPr>
              <w:t>19,000 u/sec</w:t>
            </w:r>
            <w:r>
              <w:rPr>
                <w:rFonts w:hint="eastAsia" w:ascii="宋体" w:hAnsi="宋体" w:cs="宋体"/>
                <w:b/>
                <w:bCs/>
                <w:color w:val="000000" w:themeColor="text1"/>
                <w:szCs w:val="21"/>
                <w:highlight w:val="none"/>
                <w14:textFill>
                  <w14:solidFill>
                    <w14:schemeClr w14:val="tx1"/>
                  </w14:solidFill>
                </w14:textFill>
              </w:rPr>
              <w:t xml:space="preserve">（提供软件截图证明） </w:t>
            </w:r>
          </w:p>
          <w:p w14:paraId="1364582A">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3.2、 离子源 </w:t>
            </w:r>
          </w:p>
          <w:p w14:paraId="0B96F636">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3.2.1、EI（标配），可加配CI 和 NCI源 </w:t>
            </w:r>
          </w:p>
          <w:p w14:paraId="39703CE0">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▲3.2.2、离子源设计：采用前开门设计；非侧开门，以免离子源清洗维护需要推开气相色谱仪</w:t>
            </w:r>
            <w:r>
              <w:rPr>
                <w:rFonts w:hint="eastAsia" w:ascii="宋体" w:hAnsi="宋体" w:cs="宋体"/>
                <w:b/>
                <w:bCs/>
                <w:color w:val="000000" w:themeColor="text1"/>
                <w:szCs w:val="21"/>
                <w:highlight w:val="none"/>
                <w14:textFill>
                  <w14:solidFill>
                    <w14:schemeClr w14:val="tx1"/>
                  </w14:solidFill>
                </w14:textFill>
              </w:rPr>
              <w:t>（提供图片证明文件）</w:t>
            </w:r>
          </w:p>
          <w:p w14:paraId="21DC2D40">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3.2.3、离子源材质：专利屏蔽板设计的整体惰性化高灵敏度离子源。 </w:t>
            </w:r>
          </w:p>
          <w:p w14:paraId="16C0BBDB">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3.2.4、 离子化能量：10 ～ 200eV 或者更宽能量范围。 </w:t>
            </w:r>
          </w:p>
          <w:p w14:paraId="7AF37E99">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3.2.5 离子源温度：独立控温，140 ～ 300℃或者更宽温度范围。 </w:t>
            </w:r>
          </w:p>
          <w:p w14:paraId="6A4C9CB4">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3.2.6 灯丝电流：5 ～ 250 μA（发射电流） </w:t>
            </w:r>
          </w:p>
          <w:p w14:paraId="18249F9A">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3.2.7 双灯丝设计（EI/PCI/NCI 机型）</w:t>
            </w:r>
          </w:p>
          <w:p w14:paraId="500B943C">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3.2.8  GCMS 接口温度：50 ～ 350℃或者更宽温度范围 </w:t>
            </w:r>
          </w:p>
          <w:p w14:paraId="6742B1F6">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3.3、 质量分析器 </w:t>
            </w:r>
          </w:p>
          <w:p w14:paraId="04B2275A">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3.3.1 配备预四极的高精度全金属四极杆。</w:t>
            </w:r>
            <w:r>
              <w:rPr>
                <w:rFonts w:hint="eastAsia" w:ascii="宋体" w:hAnsi="宋体" w:cs="宋体"/>
                <w:b/>
                <w:bCs/>
                <w:color w:val="000000" w:themeColor="text1"/>
                <w:szCs w:val="21"/>
                <w:highlight w:val="none"/>
                <w14:textFill>
                  <w14:solidFill>
                    <w14:schemeClr w14:val="tx1"/>
                  </w14:solidFill>
                </w14:textFill>
              </w:rPr>
              <w:t>（提供证明</w:t>
            </w:r>
            <w:r>
              <w:rPr>
                <w:rFonts w:hint="eastAsia" w:ascii="宋体" w:hAnsi="宋体" w:cs="宋体"/>
                <w:b/>
                <w:bCs/>
                <w:color w:val="000000" w:themeColor="text1"/>
                <w:szCs w:val="21"/>
                <w:highlight w:val="none"/>
                <w:lang w:val="en-US" w:eastAsia="zh-CN"/>
                <w14:textFill>
                  <w14:solidFill>
                    <w14:schemeClr w14:val="tx1"/>
                  </w14:solidFill>
                </w14:textFill>
              </w:rPr>
              <w:t>材料</w:t>
            </w:r>
            <w:r>
              <w:rPr>
                <w:rFonts w:hint="eastAsia" w:ascii="宋体" w:hAnsi="宋体" w:cs="宋体"/>
                <w:b/>
                <w:bCs/>
                <w:color w:val="000000" w:themeColor="text1"/>
                <w:szCs w:val="21"/>
                <w:highlight w:val="none"/>
                <w14:textFill>
                  <w14:solidFill>
                    <w14:schemeClr w14:val="tx1"/>
                  </w14:solidFill>
                </w14:textFill>
              </w:rPr>
              <w:t>）</w:t>
            </w:r>
          </w:p>
          <w:p w14:paraId="419C5A46">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 预四极可转动可清洗打磨</w:t>
            </w:r>
            <w:r>
              <w:rPr>
                <w:rFonts w:hint="eastAsia" w:ascii="宋体" w:hAnsi="宋体" w:cs="宋体"/>
                <w:b/>
                <w:bCs/>
                <w:color w:val="000000" w:themeColor="text1"/>
                <w:szCs w:val="21"/>
                <w:highlight w:val="none"/>
                <w14:textFill>
                  <w14:solidFill>
                    <w14:schemeClr w14:val="tx1"/>
                  </w14:solidFill>
                </w14:textFill>
              </w:rPr>
              <w:t>（提供图片证明）</w:t>
            </w:r>
            <w:r>
              <w:rPr>
                <w:rFonts w:hint="eastAsia" w:ascii="宋体" w:hAnsi="宋体" w:cs="宋体"/>
                <w:color w:val="000000" w:themeColor="text1"/>
                <w:szCs w:val="21"/>
                <w:highlight w:val="none"/>
                <w14:textFill>
                  <w14:solidFill>
                    <w14:schemeClr w14:val="tx1"/>
                  </w14:solidFill>
                </w14:textFill>
              </w:rPr>
              <w:t xml:space="preserve">，主四极杆可清洗打磨，预四极杆有效避免主四极杆，以及检测器的污染；四极杆以不控温为优，无需控温即可实现 0.1amu/48h 稳定。 </w:t>
            </w:r>
          </w:p>
          <w:p w14:paraId="263FFA36">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▲3.3.3 四极杆具有自动优化加速功能：对于高质量端离子的自动电场补偿技术，提升离子通过四极杆的速度，以提升全质量范围的信号质量，在高速扫描时保证数据灵敏度和质谱图正确性；</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提供投标产品彩页或厂家出具的技术白皮书或厂家的证明材料及有资质的第三方检测报告作为证明文件（如厂家的产品使用说明书为英文版，请同时提供中文版）</w:t>
            </w:r>
            <w:r>
              <w:rPr>
                <w:rFonts w:hint="eastAsia" w:ascii="宋体" w:hAnsi="宋体" w:cs="宋体"/>
                <w:b/>
                <w:bCs/>
                <w:color w:val="000000" w:themeColor="text1"/>
                <w:szCs w:val="21"/>
                <w:highlight w:val="none"/>
                <w:lang w:eastAsia="zh-CN"/>
                <w14:textFill>
                  <w14:solidFill>
                    <w14:schemeClr w14:val="tx1"/>
                  </w14:solidFill>
                </w14:textFill>
              </w:rPr>
              <w:t>）</w:t>
            </w:r>
          </w:p>
          <w:p w14:paraId="7F6EA7BB">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3.4 扫描功能:扫描功能：支持全扫描模式(Scan)、选择离子扫描模式(SIM)以及 Scan/SIM 同时扫描模式。 </w:t>
            </w:r>
          </w:p>
          <w:p w14:paraId="5325A107">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3.4.1 在 SIM 模式下，最大支持 64 通道 x 128组。 </w:t>
            </w:r>
          </w:p>
          <w:p w14:paraId="659F5931">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3.5 检测系统 </w:t>
            </w:r>
          </w:p>
          <w:p w14:paraId="2D2D89DD">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3.5.1 二次电子倍增管，配备专利偏转透镜和±10kV 转换打拿。 </w:t>
            </w:r>
          </w:p>
          <w:p w14:paraId="470EADB0">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3.5.2 离轴连续打拿电子倍增器 </w:t>
            </w:r>
          </w:p>
          <w:p w14:paraId="192A20F1">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3.5.3 动态范围：≥7×E(6)</w:t>
            </w:r>
          </w:p>
          <w:p w14:paraId="003E7587">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3.6 真空系统 </w:t>
            </w:r>
          </w:p>
          <w:p w14:paraId="772F6374">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3.6.1 高真空：涡轮分子泵排气系统，真空抽速率≥190L/sec +170L/sec ，更换离子源后抽真空 50 分钟后，仪器恢复到分析状态。 </w:t>
            </w:r>
          </w:p>
          <w:p w14:paraId="700747CF">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3.6.2 低真空：30L/min（60Hz）机械泵。 </w:t>
            </w:r>
          </w:p>
          <w:p w14:paraId="625AC35D">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▲3.6.3 标准配备皮拉尼真空规、离子规，软件直接监测高真空和低真空。</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提供投标产品彩页或厂家出具的技术白皮书或厂家的证明材料及有资质的第三方检测报告作为证明文件（如厂家的产品使用说明书为英文版，请同时提供中文版）</w:t>
            </w:r>
            <w:r>
              <w:rPr>
                <w:rFonts w:hint="eastAsia" w:ascii="宋体" w:hAnsi="宋体" w:cs="宋体"/>
                <w:b/>
                <w:bCs/>
                <w:color w:val="000000" w:themeColor="text1"/>
                <w:szCs w:val="21"/>
                <w:highlight w:val="none"/>
                <w:lang w:eastAsia="zh-CN"/>
                <w14:textFill>
                  <w14:solidFill>
                    <w14:schemeClr w14:val="tx1"/>
                  </w14:solidFill>
                </w14:textFill>
              </w:rPr>
              <w:t>）</w:t>
            </w:r>
          </w:p>
          <w:p w14:paraId="4F05A7AB">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3.6.4 柱流量最大可达最大 15mL/min（He），可直接连接最大 0.53mm 内径的色谱柱。 </w:t>
            </w:r>
          </w:p>
          <w:p w14:paraId="26FE1FA4">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3.6.5 支持双柱双流路系统，两个柱流量控制系统均采用先进的流量控制单元。 </w:t>
            </w:r>
          </w:p>
          <w:p w14:paraId="7E10AC38">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3.6.6 支持使用氢气、氮气作为载气，无需更换任何部件。。 </w:t>
            </w:r>
          </w:p>
          <w:p w14:paraId="60ABD1C9">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3.6.7 可选配无油机械泵：≥110L/min，适用于（EI/PCI/NCI 全部机型） </w:t>
            </w:r>
          </w:p>
          <w:p w14:paraId="3A9BE629">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3.7 其他 </w:t>
            </w:r>
          </w:p>
          <w:p w14:paraId="09D97A14">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3.7.1 多种附件可供选择，可选配 DI 直接进样装置、自动液体进样器、多功能自动进样器等。 </w:t>
            </w:r>
          </w:p>
          <w:p w14:paraId="772D1A2B">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3.7.2 可根据用户的分析需求，量身定制专业的分析系统。如邻苯二甲酸酯筛查系统。 </w:t>
            </w:r>
          </w:p>
          <w:p w14:paraId="1851D9B6">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▲3.7.3 支持氦气节省模块，实现待机时氦气零消耗</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（提供软件截图证明）</w:t>
            </w:r>
            <w:r>
              <w:rPr>
                <w:rFonts w:hint="eastAsia" w:ascii="宋体" w:hAnsi="宋体" w:cs="宋体"/>
                <w:color w:val="000000" w:themeColor="text1"/>
                <w:szCs w:val="21"/>
                <w:highlight w:val="none"/>
                <w14:textFill>
                  <w14:solidFill>
                    <w14:schemeClr w14:val="tx1"/>
                  </w14:solidFill>
                </w14:textFill>
              </w:rPr>
              <w:t xml:space="preserve"> </w:t>
            </w:r>
          </w:p>
          <w:p w14:paraId="1719D8C9">
            <w:pPr>
              <w:spacing w:line="32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4.数据处理系统 </w:t>
            </w:r>
          </w:p>
          <w:p w14:paraId="559E5D4D">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4.4.1 质谱软件支持 Scan，SIM 和快速自动Scan/SIM 同时扫描等数据采集方式。依靠准确迅速的“一窗”技术，以最优布局显示信息。采用一体化的数据结构，利用定量浏览器和数据浏览器可方便的进行分析操作和信息追溯，满足 GLP 操作规范。 </w:t>
            </w:r>
          </w:p>
          <w:p w14:paraId="376E3B59">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4.4.2 支持自动创建 SIM 表和基于保留指数的保留时间自动校正功能，支持单次分析 400 种以上的化合物;提供单次分析 400 种以上的化合物的应用文献证明。 </w:t>
            </w:r>
          </w:p>
          <w:p w14:paraId="1AE7A026">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4.4.3 支持全中文的样品名、文件名、序列名等输入。 </w:t>
            </w:r>
          </w:p>
          <w:p w14:paraId="42F78AFA">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4.4.4 提供农药残留、邻苯二甲酸酯、多环芳烃等 3 个版本的自动创建 SIM 表分析方法包，涵盖至少 12 个方法条件、540 种以上化合物的中英文名称、CAS 号和保留指数、1700 个 SIM参数、11 个分组，完美应对食品、纺织品、环境、玩具检测中的 11 个国家/行业标准，可提供相关专题的 SIM 数据库光盘。 </w:t>
            </w:r>
          </w:p>
          <w:p w14:paraId="2D9B6300">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4.4.5 支持 NIST 库，Wiley 库，同时还有多种基于保留指数开发的方法包和数据库，如：农残快速筛查数据库，代谢物分析数据库，农药分析方法包，水质分析方法包，农药谱库，香精香料谱库，法医毒品数据库，EPA 分析软件，VOC 分析软件等。以上谱库均支持带保留指数的相似度检索（LRI），帮助用户在没有标准品的情况下对未知物进行更为准确的定性。支持通用谱库和自建谱库功能。 </w:t>
            </w:r>
          </w:p>
          <w:p w14:paraId="3D31CA19">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4.4.6 具有相似度检索，指定条件的相似度检索，反检索，索引查询等功能。 </w:t>
            </w:r>
          </w:p>
          <w:p w14:paraId="3A22E56B">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4.4.7 具有高度灵活的报告制作功能，各种类型的模板文件快捷选用，并支持自建模板。测定数据能够以 AIA，JCAMP，ASCII，mzData 或mzXML 形式转换输出，自建谱库也可转换为JCAMP 格式，强化与 NIST 提供的 AMDIS 程序的联合使用。 </w:t>
            </w:r>
          </w:p>
          <w:p w14:paraId="67C80685">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4.4.8 具有高精度控制 QA/QC 功能，支持自动计算信噪比、精密度、回收率、检出限等方法学指标，仪器系统检查功能和用户安全管理功能。 </w:t>
            </w:r>
          </w:p>
          <w:p w14:paraId="7FAF158C">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4.4.9 质谱工作软件可通过网络式 CDS（数据管理系统）进行软件远程控制和人机分离模式操作。 </w:t>
            </w:r>
          </w:p>
          <w:p w14:paraId="7ADA9803">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4.4.10 质谱工作软件具有安全性策略、系统策略、用户权限和用户管理、审核追踪等功能。 </w:t>
            </w:r>
          </w:p>
          <w:p w14:paraId="2F06AA8B">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4.4.11 支持不停机进样口维护功能（用户无需停止真空系统即可进行进样口的维护）和引导用户进行仪器的使用和维护等操作功能。 </w:t>
            </w:r>
          </w:p>
          <w:p w14:paraId="2DC96F4A">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4.4.12 快速进样口维护功能：与质谱联机时可以在不卸真空的情况下更换进样垫和衬管，进行进样口维护。配备生态学模式，有效降低耗电量与装置的运行成本，并可在批处理完成后自动运行。 </w:t>
            </w:r>
          </w:p>
          <w:p w14:paraId="567B18D2">
            <w:pPr>
              <w:spacing w:line="32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4.4.13 支持智能钟功能。系统启动后真空状态、调谐结果</w:t>
            </w:r>
            <w:r>
              <w:rPr>
                <w:rFonts w:hint="eastAsia" w:ascii="宋体" w:hAnsi="宋体" w:cs="宋体"/>
                <w:color w:val="000000" w:themeColor="text1"/>
                <w:sz w:val="21"/>
                <w:szCs w:val="21"/>
                <w:highlight w:val="none"/>
                <w14:textFill>
                  <w14:solidFill>
                    <w14:schemeClr w14:val="tx1"/>
                  </w14:solidFill>
                </w14:textFill>
              </w:rPr>
              <w:t xml:space="preserve">自动判定，无需人为确认即可直接开始分析工作，序列运行、维护时间直观显示，便于用户合理工作时间，提升工作效率。 </w:t>
            </w:r>
          </w:p>
          <w:p w14:paraId="550F7253">
            <w:pPr>
              <w:spacing w:line="320" w:lineRule="exact"/>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5.加热磁力搅拌器</w:t>
            </w:r>
          </w:p>
          <w:p w14:paraId="495C1CAA">
            <w:pPr>
              <w:spacing w:line="32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5.1温度准确性在±2℃范围内， </w:t>
            </w:r>
          </w:p>
          <w:p w14:paraId="24F6E014">
            <w:pPr>
              <w:spacing w:line="32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5.2温控范围：5-550℃，</w:t>
            </w:r>
          </w:p>
          <w:p w14:paraId="5EB71436">
            <w:pPr>
              <w:pStyle w:val="4"/>
              <w:spacing w:line="320" w:lineRule="exact"/>
              <w:ind w:firstLine="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5.3面板尺寸：约11× 19 cm</w:t>
            </w:r>
          </w:p>
          <w:p w14:paraId="78D04BE4">
            <w:pPr>
              <w:pStyle w:val="4"/>
              <w:spacing w:line="320" w:lineRule="exact"/>
              <w:ind w:firstLine="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6.固相微萃取手动加热装置一套，含铁架台、SPME手柄等配套设备。</w:t>
            </w:r>
          </w:p>
          <w:p w14:paraId="773D73ED">
            <w:pPr>
              <w:spacing w:line="320" w:lineRule="exact"/>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 xml:space="preserve">7.售后与培训 </w:t>
            </w:r>
          </w:p>
          <w:p w14:paraId="0B953A72">
            <w:pPr>
              <w:spacing w:line="32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7.1 安装调试经用户验收合格当天起，整机质量保证期不少于1年； </w:t>
            </w:r>
          </w:p>
          <w:p w14:paraId="76EFD7E4">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 厂家售后团队能及时响应用户的应用培训，安装后1年内能多次上门应用培训；</w:t>
            </w:r>
          </w:p>
          <w:p w14:paraId="0063816D">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 厂家提供的在国内独立的分析中心加强培训免费名额为不少于 5人次（免费培训）。</w:t>
            </w:r>
          </w:p>
        </w:tc>
        <w:tc>
          <w:tcPr>
            <w:tcW w:w="796" w:type="dxa"/>
            <w:shd w:val="clear" w:color="auto" w:fill="auto"/>
            <w:vAlign w:val="center"/>
          </w:tcPr>
          <w:p w14:paraId="0A4CB50C">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796" w:type="dxa"/>
            <w:vAlign w:val="center"/>
          </w:tcPr>
          <w:p w14:paraId="4CDCD22B">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796" w:type="dxa"/>
            <w:vAlign w:val="center"/>
          </w:tcPr>
          <w:p w14:paraId="2C9AC6F3">
            <w:pPr>
              <w:spacing w:line="320" w:lineRule="exact"/>
              <w:rPr>
                <w:rFonts w:ascii="宋体" w:hAnsi="宋体" w:cs="宋体"/>
                <w:color w:val="000000" w:themeColor="text1"/>
                <w:szCs w:val="21"/>
                <w:highlight w:val="none"/>
                <w14:textFill>
                  <w14:solidFill>
                    <w14:schemeClr w14:val="tx1"/>
                  </w14:solidFill>
                </w14:textFill>
              </w:rPr>
            </w:pPr>
          </w:p>
        </w:tc>
      </w:tr>
      <w:tr w14:paraId="13AE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99" w:type="dxa"/>
            <w:vAlign w:val="center"/>
          </w:tcPr>
          <w:p w14:paraId="462A05C4">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881" w:type="dxa"/>
            <w:vAlign w:val="center"/>
          </w:tcPr>
          <w:p w14:paraId="552C1651">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超低温冷冻储存箱</w:t>
            </w:r>
          </w:p>
        </w:tc>
        <w:tc>
          <w:tcPr>
            <w:tcW w:w="5782" w:type="dxa"/>
            <w:vAlign w:val="center"/>
          </w:tcPr>
          <w:p w14:paraId="461BFDD9">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1.工作条件：环境温度10～32℃，环境湿度：20～83%RH，电压：198V～242V，频率：50±1Hz。</w:t>
            </w:r>
          </w:p>
          <w:p w14:paraId="3AE638B0">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立式 ，有效容积≥528L。</w:t>
            </w:r>
          </w:p>
          <w:p w14:paraId="2D197D06">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3.外部尺寸(宽*深*高)≤850*1000*2000mm ，内部深度≥700mm，可放置5*5规格冻存架16组，2英寸标准冻存盒400个。</w:t>
            </w:r>
          </w:p>
          <w:p w14:paraId="45DE14CA">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4.温度控制：微电脑温度控制系统，在-40℃～-86℃范围内任意设定，控温精度0.1℃。</w:t>
            </w:r>
          </w:p>
          <w:p w14:paraId="73D05967">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显示：配置≥7英寸LCD高性能触摸屏，显示精度0.1℃，动态实时显示箱内温度、系统设定温度、环境温度、报警状态、时间等参数信息，可连接蓝牙与WiFi，具备样本存取管理，温度数据查看及数据曲线，设置与留言板功能。</w:t>
            </w:r>
          </w:p>
          <w:p w14:paraId="1B02C453">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6.具备状态运行指示圈，正常运行时，液晶屏温度显示外圈为蓝绿渐变色，温度异常时，温度外圈颜色变成红橙渐变色。</w:t>
            </w:r>
          </w:p>
          <w:p w14:paraId="54325A06">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具备多种声光报警，包括数据通讯故障、开门超时、环温传感器故障、冷凝传感器故障、温度传感器故障、箱内高温报警、箱内低温报警、冷凝器高温报警、环温高温报警、低电量报警、电池电量检测故障、断电报警等，物品存储更安全。</w:t>
            </w:r>
          </w:p>
          <w:p w14:paraId="2AB48906">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8.具备开机延时和停机间隔保护功能，屏幕锁定和密码保护功能。</w:t>
            </w:r>
          </w:p>
          <w:p w14:paraId="6AF973C8">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9.采用完全环保制冷剂,制冷剂用量符合国家安全标准。</w:t>
            </w:r>
          </w:p>
          <w:p w14:paraId="7EDBC03B">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压缩机运行功率≤400W，冷凝器散热风机可根据压缩机运行状态智能开停。</w:t>
            </w:r>
          </w:p>
          <w:p w14:paraId="4F6A8BF2">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 25℃环温时，单日耗电量≤8.2Kw.h/24h</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提供第三方检测机构出具的测试报告</w:t>
            </w:r>
            <w:r>
              <w:rPr>
                <w:rFonts w:hint="eastAsia" w:ascii="宋体" w:hAnsi="宋体" w:cs="宋体"/>
                <w:b/>
                <w:bCs/>
                <w:color w:val="000000" w:themeColor="text1"/>
                <w:szCs w:val="21"/>
                <w:highlight w:val="none"/>
                <w:lang w:eastAsia="zh-CN"/>
                <w14:textFill>
                  <w14:solidFill>
                    <w14:schemeClr w14:val="tx1"/>
                  </w14:solidFill>
                </w14:textFill>
              </w:rPr>
              <w:t>）</w:t>
            </w:r>
          </w:p>
          <w:p w14:paraId="4587AE23">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▲12.箱内温度均匀性要求，25℃环境，设定-80℃测试，整机≥20点测试，最高温度与最低温度的差小于10℃</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提供第三方检测机构出具的测试报告</w:t>
            </w:r>
            <w:r>
              <w:rPr>
                <w:rFonts w:hint="eastAsia" w:ascii="宋体" w:hAnsi="宋体" w:cs="宋体"/>
                <w:b/>
                <w:bCs/>
                <w:color w:val="000000" w:themeColor="text1"/>
                <w:szCs w:val="21"/>
                <w:highlight w:val="none"/>
                <w:lang w:eastAsia="zh-CN"/>
                <w14:textFill>
                  <w14:solidFill>
                    <w14:schemeClr w14:val="tx1"/>
                  </w14:solidFill>
                </w14:textFill>
              </w:rPr>
              <w:t>）</w:t>
            </w:r>
          </w:p>
          <w:p w14:paraId="01304BC9">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 25℃环温时，空载降温到-81℃时间≤3.7h</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提供第三方检测机构出具的测试报告</w:t>
            </w:r>
            <w:r>
              <w:rPr>
                <w:rFonts w:hint="eastAsia" w:ascii="宋体" w:hAnsi="宋体" w:cs="宋体"/>
                <w:b/>
                <w:bCs/>
                <w:color w:val="000000" w:themeColor="text1"/>
                <w:szCs w:val="21"/>
                <w:highlight w:val="none"/>
                <w:lang w:eastAsia="zh-CN"/>
                <w14:textFill>
                  <w14:solidFill>
                    <w14:schemeClr w14:val="tx1"/>
                  </w14:solidFill>
                </w14:textFill>
              </w:rPr>
              <w:t>）</w:t>
            </w:r>
          </w:p>
          <w:p w14:paraId="34D8140B">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14.一体式把手门锁设计，可加双挂锁，可配电磁锁、刷卡、指纹、人脸识别。</w:t>
            </w:r>
          </w:p>
          <w:p w14:paraId="6085C269">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15.保温材料：采用高性能VIP真空绝热材料+聚氨酯发泡，箱体保温层厚度≥130mm；2个压扣式发泡内门；外门4道密封，内门两道门封，整机≥6道门封。 </w:t>
            </w:r>
          </w:p>
          <w:p w14:paraId="06802860">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▲16.低噪音设计，稳定运行噪音≤58分贝</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提供第三方检测机构出具的测试报告</w:t>
            </w:r>
            <w:r>
              <w:rPr>
                <w:rFonts w:hint="eastAsia" w:ascii="宋体" w:hAnsi="宋体" w:cs="宋体"/>
                <w:b/>
                <w:bCs/>
                <w:color w:val="000000" w:themeColor="text1"/>
                <w:szCs w:val="21"/>
                <w:highlight w:val="none"/>
                <w:lang w:eastAsia="zh-CN"/>
                <w14:textFill>
                  <w14:solidFill>
                    <w14:schemeClr w14:val="tx1"/>
                  </w14:solidFill>
                </w14:textFill>
              </w:rPr>
              <w:t>）</w:t>
            </w:r>
          </w:p>
          <w:p w14:paraId="0BBB3915">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 25℃环温，从-80℃特性点空载稳定运行断电回温至-50℃时间≥240min</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提供第三方检测机构出具的测试报告</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18.箱体采用结构钢板，经先进防腐磷化、喷涂工艺；内胆采用镀锌板喷涂，抗腐蚀，清洗方便。</w:t>
            </w:r>
          </w:p>
          <w:p w14:paraId="28899A8B">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19.翅片式冷凝器，散热面积大，效果好。 </w:t>
            </w:r>
          </w:p>
          <w:p w14:paraId="41FA9E03">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20.自动加热门体平衡孔设计，彻底解决短时间内连续多次开门。 </w:t>
            </w:r>
          </w:p>
          <w:p w14:paraId="468CB8EC">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21.配置2个温度测试孔，孔径≤30mm，方便使用温度探头采集箱内温度。 </w:t>
            </w:r>
          </w:p>
          <w:p w14:paraId="1F9F1BCA">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22.标配USB模块，可用于记录、导出箱内温度数据、运行曲线及操作记录等数据，数据可长达10年以上。</w:t>
            </w:r>
          </w:p>
          <w:p w14:paraId="35F9D6FF">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23.标配蓄电池，断电状态可持续为温度报警、USB端口供电。</w:t>
            </w:r>
          </w:p>
          <w:p w14:paraId="377021FA">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可选配5V冷链供电系统，二氧化碳后备系统；可配RS485数据接口，远程报警接口，可同计算机网线连接，实现数据通讯；可选配物联模块，手机关注微信公众号、小程序等，可实时监控冰箱运行状态，冰箱报警信息，会同步短信和微信。</w:t>
            </w:r>
          </w:p>
        </w:tc>
        <w:tc>
          <w:tcPr>
            <w:tcW w:w="796" w:type="dxa"/>
            <w:shd w:val="clear" w:color="auto" w:fill="auto"/>
            <w:vAlign w:val="center"/>
          </w:tcPr>
          <w:p w14:paraId="2164EB9A">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796" w:type="dxa"/>
            <w:vAlign w:val="center"/>
          </w:tcPr>
          <w:p w14:paraId="5075029E">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796" w:type="dxa"/>
            <w:vAlign w:val="center"/>
          </w:tcPr>
          <w:p w14:paraId="2EB9AB8B">
            <w:pPr>
              <w:spacing w:line="320" w:lineRule="exact"/>
              <w:rPr>
                <w:rFonts w:ascii="宋体" w:hAnsi="宋体" w:cs="宋体"/>
                <w:color w:val="000000" w:themeColor="text1"/>
                <w:szCs w:val="21"/>
                <w:highlight w:val="none"/>
                <w14:textFill>
                  <w14:solidFill>
                    <w14:schemeClr w14:val="tx1"/>
                  </w14:solidFill>
                </w14:textFill>
              </w:rPr>
            </w:pPr>
          </w:p>
        </w:tc>
      </w:tr>
      <w:tr w14:paraId="50F8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99" w:type="dxa"/>
            <w:vAlign w:val="center"/>
          </w:tcPr>
          <w:p w14:paraId="612A4FC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881" w:type="dxa"/>
            <w:vAlign w:val="center"/>
          </w:tcPr>
          <w:p w14:paraId="2F43A08C">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恒温恒湿箱</w:t>
            </w:r>
          </w:p>
        </w:tc>
        <w:tc>
          <w:tcPr>
            <w:tcW w:w="5782" w:type="dxa"/>
            <w:vAlign w:val="center"/>
          </w:tcPr>
          <w:p w14:paraId="0AF5709D">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全新无氟设计，多段可编程PID控制器，采用平衡式调温调湿方法，控温控湿精确波动小。</w:t>
            </w:r>
          </w:p>
          <w:p w14:paraId="04EDF142">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2.采用304镜面不锈钢内胆，四角半圆弧过渡，搁板支架可以自由装卸，便于箱内的清洗工作。</w:t>
            </w:r>
          </w:p>
          <w:p w14:paraId="374D29A0">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3.用户设定的参数可以在突然停电的情况下自动储存，并在</w:t>
            </w:r>
            <w:r>
              <w:rPr>
                <w:rFonts w:hint="eastAsia" w:ascii="宋体" w:hAnsi="宋体" w:cs="宋体"/>
                <w:color w:val="000000" w:themeColor="text1"/>
                <w:szCs w:val="21"/>
                <w:highlight w:val="none"/>
                <w14:textFill>
                  <w14:solidFill>
                    <w14:schemeClr w14:val="tx1"/>
                  </w14:solidFill>
                </w14:textFill>
              </w:rPr>
              <w:t>通电后运行原设定程序。</w:t>
            </w:r>
          </w:p>
          <w:p w14:paraId="26429EE4">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压缩机和循环风机，环保制冷剂（R134a）效率高，能耗低，促进节能。</w:t>
            </w:r>
          </w:p>
          <w:p w14:paraId="64D65A68">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5.独特风道循环系统，保证工作室温湿度均匀，直径Φ25 mm测试孔，</w:t>
            </w:r>
            <w:r>
              <w:rPr>
                <w:rFonts w:hint="eastAsia" w:ascii="宋体" w:hAnsi="宋体" w:cs="宋体"/>
                <w:color w:val="000000" w:themeColor="text1"/>
                <w:szCs w:val="21"/>
                <w:highlight w:val="none"/>
                <w14:textFill>
                  <w14:solidFill>
                    <w14:schemeClr w14:val="tx1"/>
                  </w14:solidFill>
                </w14:textFill>
              </w:rPr>
              <w:t>便于操作与测试。</w:t>
            </w:r>
          </w:p>
          <w:p w14:paraId="0E572FDC">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6.独立限温报警系统，超过限制温度即自动中断运行，并声光报警提示操作者保证实验安全运行不发生意外。</w:t>
            </w:r>
          </w:p>
          <w:p w14:paraId="41D3C9DD">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7.温度偏高、偏低和超温报警，压缩机过热、过流、过载保护，风机过热保护，缺水保护等。</w:t>
            </w:r>
          </w:p>
          <w:p w14:paraId="74F3ECF0">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8.可程式触摸屏控制器，采用超大屏幕触摸式荧幕画面，荧幕操作简单，程式编辑容易。</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提供投标产品彩页或厂家出具的技术白皮书或厂家的证明材料及有资质的第三方检测报告作为证明文件（如厂家的产品使用说明书为英文版，请同时提供中文版）</w:t>
            </w:r>
            <w:r>
              <w:rPr>
                <w:rFonts w:hint="eastAsia" w:ascii="宋体" w:hAnsi="宋体" w:cs="宋体"/>
                <w:b/>
                <w:bCs/>
                <w:color w:val="000000" w:themeColor="text1"/>
                <w:szCs w:val="21"/>
                <w:highlight w:val="none"/>
                <w:lang w:eastAsia="zh-CN"/>
                <w14:textFill>
                  <w14:solidFill>
                    <w14:schemeClr w14:val="tx1"/>
                  </w14:solidFill>
                </w14:textFill>
              </w:rPr>
              <w:t>）</w:t>
            </w:r>
          </w:p>
          <w:p w14:paraId="4CD5A23B">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9. 控制器操作界面设中英文可供选择，即时运转曲线图可由屏幕显示。</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提供投标产品彩页或厂家出具的技术白皮书或厂家的证明材料及有资质的第三方检测报告作为证明文件（如厂家的产品使用说明书为英文版，请同时提供中文版）</w:t>
            </w:r>
            <w:r>
              <w:rPr>
                <w:rFonts w:hint="eastAsia" w:ascii="宋体" w:hAnsi="宋体" w:cs="宋体"/>
                <w:b/>
                <w:bCs/>
                <w:color w:val="000000" w:themeColor="text1"/>
                <w:szCs w:val="21"/>
                <w:highlight w:val="none"/>
                <w:lang w:eastAsia="zh-CN"/>
                <w14:textFill>
                  <w14:solidFill>
                    <w14:schemeClr w14:val="tx1"/>
                  </w14:solidFill>
                </w14:textFill>
              </w:rPr>
              <w:t>）</w:t>
            </w:r>
          </w:p>
          <w:p w14:paraId="3ABD92C4">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10.具有100组程式1000段999循环步骤的容量。</w:t>
            </w:r>
          </w:p>
          <w:p w14:paraId="15B4412C">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11.具有P.I.D自动演算功能，可将温湿度变化条件立即修正，使温湿度控制更为精确稳定。</w:t>
            </w:r>
          </w:p>
          <w:p w14:paraId="6D30F83E">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12. 控温范围：-10～100℃，温度波动度：高温:±0.5℃，低温</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控湿范围：35～95%RH±3%RH。</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提供投标产品彩页或厂家出具的技术白皮书或厂家的证明材料及有资质的第三方检测报告作为证明文件（如厂家的产品使用说明书为英文版，请同时提供中文版）</w:t>
            </w:r>
            <w:r>
              <w:rPr>
                <w:rFonts w:hint="eastAsia" w:ascii="宋体" w:hAnsi="宋体" w:cs="宋体"/>
                <w:b/>
                <w:bCs/>
                <w:color w:val="000000" w:themeColor="text1"/>
                <w:szCs w:val="21"/>
                <w:highlight w:val="none"/>
                <w:lang w:eastAsia="zh-CN"/>
                <w14:textFill>
                  <w14:solidFill>
                    <w14:schemeClr w14:val="tx1"/>
                  </w14:solidFill>
                </w14:textFill>
              </w:rPr>
              <w:t>）</w:t>
            </w:r>
          </w:p>
          <w:p w14:paraId="0AB04DC0">
            <w:pPr>
              <w:spacing w:line="32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.工作室容积：≥240 L</w:t>
            </w:r>
            <w:r>
              <w:rPr>
                <w:rFonts w:hint="eastAsia" w:ascii="宋体" w:hAnsi="宋体" w:cs="宋体"/>
                <w:color w:val="000000" w:themeColor="text1"/>
                <w:szCs w:val="21"/>
                <w:highlight w:val="none"/>
                <w:lang w:eastAsia="zh-CN"/>
                <w14:textFill>
                  <w14:solidFill>
                    <w14:schemeClr w14:val="tx1"/>
                  </w14:solidFill>
                </w14:textFill>
              </w:rPr>
              <w:t>。</w:t>
            </w:r>
          </w:p>
          <w:p w14:paraId="115A1898">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.载物架：≥3个。</w:t>
            </w:r>
          </w:p>
        </w:tc>
        <w:tc>
          <w:tcPr>
            <w:tcW w:w="796" w:type="dxa"/>
            <w:shd w:val="clear" w:color="auto" w:fill="auto"/>
            <w:vAlign w:val="center"/>
          </w:tcPr>
          <w:p w14:paraId="2C50DFF3">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796" w:type="dxa"/>
            <w:vAlign w:val="center"/>
          </w:tcPr>
          <w:p w14:paraId="41E77EDF">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796" w:type="dxa"/>
            <w:vAlign w:val="center"/>
          </w:tcPr>
          <w:p w14:paraId="05D2CBA7">
            <w:pPr>
              <w:spacing w:line="320" w:lineRule="exact"/>
              <w:rPr>
                <w:rFonts w:ascii="宋体" w:hAnsi="宋体" w:cs="宋体"/>
                <w:color w:val="000000" w:themeColor="text1"/>
                <w:szCs w:val="21"/>
                <w:highlight w:val="none"/>
                <w14:textFill>
                  <w14:solidFill>
                    <w14:schemeClr w14:val="tx1"/>
                  </w14:solidFill>
                </w14:textFill>
              </w:rPr>
            </w:pPr>
          </w:p>
        </w:tc>
      </w:tr>
      <w:tr w14:paraId="173A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99" w:type="dxa"/>
            <w:vAlign w:val="center"/>
          </w:tcPr>
          <w:p w14:paraId="4520396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881" w:type="dxa"/>
            <w:vAlign w:val="center"/>
          </w:tcPr>
          <w:p w14:paraId="00472B11">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防潮柜</w:t>
            </w:r>
          </w:p>
        </w:tc>
        <w:tc>
          <w:tcPr>
            <w:tcW w:w="5782" w:type="dxa"/>
            <w:vAlign w:val="center"/>
          </w:tcPr>
          <w:p w14:paraId="391703B4">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1.控湿范围：25%~55%RH；</w:t>
            </w:r>
          </w:p>
          <w:p w14:paraId="3A412127">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2.内部容积：≥850 L；</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提供投标产品彩页或厂家出具的技术白皮书或厂家的证明材料及有资质的第三方检测报告作为证明文件（如厂家的产品使用说明书为英文版，请同时提供中文版）</w:t>
            </w:r>
            <w:r>
              <w:rPr>
                <w:rFonts w:hint="eastAsia" w:ascii="宋体" w:hAnsi="宋体" w:cs="宋体"/>
                <w:b/>
                <w:bCs/>
                <w:color w:val="000000" w:themeColor="text1"/>
                <w:szCs w:val="21"/>
                <w:highlight w:val="none"/>
                <w:lang w:eastAsia="zh-CN"/>
                <w14:textFill>
                  <w14:solidFill>
                    <w14:schemeClr w14:val="tx1"/>
                  </w14:solidFill>
                </w14:textFill>
              </w:rPr>
              <w:t>）</w:t>
            </w:r>
          </w:p>
          <w:p w14:paraId="2B6111D9">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3.电源电压：220V 50HZ；</w:t>
            </w:r>
            <w:r>
              <w:rPr>
                <w:rFonts w:hint="eastAsia" w:ascii="宋体" w:hAnsi="宋体" w:cs="宋体"/>
                <w:color w:val="000000" w:themeColor="text1"/>
                <w:szCs w:val="21"/>
                <w:highlight w:val="none"/>
                <w14:textFill>
                  <w14:solidFill>
                    <w14:schemeClr w14:val="tx1"/>
                  </w14:solidFill>
                </w14:textFill>
              </w:rPr>
              <w:t>功率：≤30.5W/H；</w:t>
            </w:r>
          </w:p>
          <w:p w14:paraId="01B56E6A">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.层板数量：≥4 套；</w:t>
            </w:r>
            <w:r>
              <w:rPr>
                <w:rFonts w:hint="eastAsia" w:ascii="宋体" w:hAnsi="宋体" w:cs="宋体"/>
                <w:color w:val="000000" w:themeColor="text1"/>
                <w:szCs w:val="21"/>
                <w:highlight w:val="none"/>
                <w14:textFill>
                  <w14:solidFill>
                    <w14:schemeClr w14:val="tx1"/>
                  </w14:solidFill>
                </w14:textFill>
              </w:rPr>
              <w:t>层板承重：50 kg</w:t>
            </w:r>
          </w:p>
        </w:tc>
        <w:tc>
          <w:tcPr>
            <w:tcW w:w="796" w:type="dxa"/>
            <w:shd w:val="clear" w:color="auto" w:fill="auto"/>
            <w:vAlign w:val="center"/>
          </w:tcPr>
          <w:p w14:paraId="445305A7">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796" w:type="dxa"/>
            <w:vAlign w:val="center"/>
          </w:tcPr>
          <w:p w14:paraId="62537CA5">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796" w:type="dxa"/>
            <w:vAlign w:val="center"/>
          </w:tcPr>
          <w:p w14:paraId="104F7F18">
            <w:pPr>
              <w:spacing w:line="320" w:lineRule="exact"/>
              <w:rPr>
                <w:rFonts w:ascii="宋体" w:hAnsi="宋体" w:cs="宋体"/>
                <w:color w:val="000000" w:themeColor="text1"/>
                <w:szCs w:val="21"/>
                <w:highlight w:val="none"/>
                <w14:textFill>
                  <w14:solidFill>
                    <w14:schemeClr w14:val="tx1"/>
                  </w14:solidFill>
                </w14:textFill>
              </w:rPr>
            </w:pPr>
          </w:p>
        </w:tc>
      </w:tr>
    </w:tbl>
    <w:p w14:paraId="35A26A7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E8F8330">
      <w:pPr>
        <w:pStyle w:val="2"/>
        <w:numPr>
          <w:ilvl w:val="0"/>
          <w:numId w:val="0"/>
        </w:numPr>
        <w:spacing w:beforeLines="0" w:line="240" w:lineRule="auto"/>
        <w:rPr>
          <w:color w:val="000000" w:themeColor="text1"/>
          <w:highlight w:val="none"/>
          <w14:textFill>
            <w14:solidFill>
              <w14:schemeClr w14:val="tx1"/>
            </w14:solidFill>
          </w14:textFill>
        </w:rPr>
      </w:pPr>
      <w:bookmarkStart w:id="115" w:name="_Toc3822"/>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39992615">
      <w:pPr>
        <w:pStyle w:val="3"/>
        <w:numPr>
          <w:ilvl w:val="0"/>
          <w:numId w:val="0"/>
        </w:numPr>
        <w:rPr>
          <w:color w:val="000000" w:themeColor="text1"/>
          <w:szCs w:val="21"/>
          <w:highlight w:val="none"/>
          <w14:textFill>
            <w14:solidFill>
              <w14:schemeClr w14:val="tx1"/>
            </w14:solidFill>
          </w14:textFill>
        </w:rPr>
      </w:pPr>
      <w:bookmarkStart w:id="116" w:name="_Toc456648358"/>
      <w:bookmarkStart w:id="117" w:name="_Toc31972"/>
      <w:bookmarkStart w:id="118" w:name="_Toc456272919"/>
      <w:bookmarkStart w:id="119" w:name="_Toc434832495"/>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28"/>
        <w:gridCol w:w="4021"/>
      </w:tblGrid>
      <w:tr w14:paraId="4E95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FEDA12B">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0459953"/>
            <w:bookmarkStart w:id="123" w:name="_Toc331684006"/>
            <w:bookmarkStart w:id="124" w:name="_Toc349127594"/>
            <w:bookmarkStart w:id="125" w:name="_Toc333238601"/>
            <w:bookmarkStart w:id="126" w:name="_Toc340672837"/>
            <w:bookmarkStart w:id="127" w:name="_Toc339020063"/>
            <w:bookmarkStart w:id="128" w:name="_Toc336681903"/>
            <w:bookmarkStart w:id="129" w:name="_Toc350756418"/>
            <w:bookmarkStart w:id="130" w:name="_Toc366072496"/>
            <w:bookmarkStart w:id="131" w:name="_Toc365967041"/>
            <w:bookmarkStart w:id="132" w:name="_Toc365985147"/>
            <w:bookmarkStart w:id="133" w:name="_Toc339019983"/>
            <w:bookmarkStart w:id="134" w:name="_Toc345513835"/>
            <w:bookmarkStart w:id="135" w:name="_Toc333237645"/>
            <w:bookmarkStart w:id="136" w:name="_Toc349143557"/>
            <w:bookmarkStart w:id="137" w:name="_Toc342060342"/>
            <w:bookmarkStart w:id="138" w:name="_Toc339441055"/>
            <w:bookmarkStart w:id="139" w:name="_Toc342296728"/>
            <w:bookmarkStart w:id="140" w:name="_Toc340507410"/>
            <w:bookmarkStart w:id="141" w:name="_Toc337632326"/>
            <w:bookmarkStart w:id="142" w:name="_Toc331512866"/>
            <w:bookmarkStart w:id="143" w:name="_Toc332206676"/>
            <w:bookmarkStart w:id="144" w:name="_Toc339020201"/>
            <w:bookmarkStart w:id="145" w:name="_Toc332270314"/>
            <w:bookmarkStart w:id="146" w:name="_Toc333237756"/>
            <w:bookmarkStart w:id="147" w:name="_Toc339362268"/>
            <w:bookmarkStart w:id="148" w:name="_Toc340677038"/>
            <w:bookmarkStart w:id="149" w:name="_Toc350438717"/>
            <w:bookmarkStart w:id="150" w:name="_Toc333935655"/>
            <w:bookmarkStart w:id="151" w:name="_Toc341348306"/>
            <w:bookmarkStart w:id="152" w:name="_Toc497224194"/>
            <w:bookmarkStart w:id="153" w:name="_Toc339019857"/>
            <w:bookmarkStart w:id="154" w:name="_Toc333935314"/>
            <w:bookmarkStart w:id="155" w:name="_Toc503785396"/>
            <w:bookmarkStart w:id="156" w:name="_Toc336681548"/>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0E087557">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BE2B403">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4A2B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11086ADA">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73AA112">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8F1DA93">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70CC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F56A2BD">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14A6C3B3">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22AFFE15">
            <w:pPr>
              <w:tabs>
                <w:tab w:val="left" w:pos="528"/>
                <w:tab w:val="left" w:pos="783"/>
              </w:tabs>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共提供4份投标资料，分别封装：</w:t>
            </w:r>
            <w:r>
              <w:rPr>
                <w:rFonts w:hint="eastAsia" w:ascii="宋体" w:hAnsi="宋体" w:eastAsia="宋体" w:cs="宋体"/>
                <w:b/>
                <w:bCs/>
                <w:color w:val="000000" w:themeColor="text1"/>
                <w:szCs w:val="21"/>
                <w:highlight w:val="none"/>
                <w14:textFill>
                  <w14:solidFill>
                    <w14:schemeClr w14:val="tx1"/>
                  </w14:solidFill>
                </w14:textFill>
              </w:rPr>
              <w:br w:type="textWrapping"/>
            </w:r>
          </w:p>
          <w:p w14:paraId="672EFA41">
            <w:pPr>
              <w:tabs>
                <w:tab w:val="left" w:pos="528"/>
                <w:tab w:val="left" w:pos="783"/>
              </w:tabs>
              <w:spacing w:line="400" w:lineRule="exact"/>
              <w:jc w:val="center"/>
              <w:rPr>
                <w:rFonts w:hint="eastAsia" w:ascii="宋体" w:hAnsi="宋体" w:eastAsia="宋体" w:cs="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9B3B72E">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1、资格审查文件。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592D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63CE5D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5C2420">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EDA955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E443AED">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2、商务及技术文件。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1ACB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6CE10EFC">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8D091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7113CAE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49AB7D6">
            <w:pPr>
              <w:numPr>
                <w:ilvl w:val="0"/>
                <w:numId w:val="24"/>
              </w:num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color w:val="000000" w:themeColor="text1"/>
                <w:highlight w:val="none"/>
                <w14:textFill>
                  <w14:solidFill>
                    <w14:schemeClr w14:val="tx1"/>
                  </w14:solidFill>
                </w14:textFill>
              </w:rPr>
              <w:t>（内含“开标一览表”、“分项报价表”、“法定代表人（负责人）证明书”和“法定代表人（负责人）授权书”。）</w:t>
            </w:r>
          </w:p>
        </w:tc>
      </w:tr>
      <w:tr w14:paraId="2E1E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1C03D336">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4407B2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D27CD7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710006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w:t>
            </w:r>
            <w:r>
              <w:rPr>
                <w:rFonts w:hint="eastAsia" w:ascii="宋体" w:hAnsi="宋体" w:eastAsia="宋体" w:cs="宋体"/>
                <w:b/>
                <w:bCs/>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highlight w:val="none"/>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在封面上注明“公司名称-</w:t>
            </w:r>
            <w:r>
              <w:rPr>
                <w:rFonts w:hint="eastAsia" w:ascii="宋体" w:hAnsi="宋体" w:eastAsia="宋体" w:cs="宋体"/>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tc>
      </w:tr>
      <w:tr w14:paraId="735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0B8A292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C94E8AA">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F76FE88">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所有投标资料</w:t>
            </w:r>
            <w:r>
              <w:rPr>
                <w:rFonts w:hint="eastAsia" w:ascii="宋体" w:hAnsi="宋体" w:eastAsia="宋体" w:cs="宋体"/>
                <w:bCs/>
                <w:color w:val="000000" w:themeColor="text1"/>
                <w:szCs w:val="21"/>
                <w:highlight w:val="none"/>
                <w14:textFill>
                  <w14:solidFill>
                    <w14:schemeClr w14:val="tx1"/>
                  </w14:solidFill>
                </w14:textFill>
              </w:rPr>
              <w:t>分别密封在不透明的外层封装中，</w:t>
            </w:r>
            <w:r>
              <w:rPr>
                <w:rFonts w:hint="eastAsia" w:ascii="宋体" w:hAnsi="宋体" w:eastAsia="宋体" w:cs="宋体"/>
                <w:color w:val="000000" w:themeColor="text1"/>
                <w:szCs w:val="21"/>
                <w:highlight w:val="none"/>
                <w14:textFill>
                  <w14:solidFill>
                    <w14:schemeClr w14:val="tx1"/>
                  </w14:solidFill>
                </w14:textFill>
              </w:rPr>
              <w:t>封面需按招标文件封面格式要求标注并加盖公章。</w:t>
            </w:r>
          </w:p>
        </w:tc>
      </w:tr>
      <w:tr w14:paraId="1F0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DAB5A0D">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DED34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AF6CC6">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每一密封封装上均注明“于</w:t>
            </w:r>
            <w:r>
              <w:rPr>
                <w:rFonts w:hint="eastAsia" w:ascii="宋体" w:hAnsi="宋体" w:eastAsia="宋体" w:cs="宋体"/>
                <w:bCs/>
                <w:color w:val="000000" w:themeColor="text1"/>
                <w:highlight w:val="none"/>
                <w:u w:val="single"/>
                <w14:textFill>
                  <w14:solidFill>
                    <w14:schemeClr w14:val="tx1"/>
                  </w14:solidFill>
                </w14:textFill>
              </w:rPr>
              <w:t xml:space="preserve">     （投标截止时间）   </w:t>
            </w:r>
            <w:r>
              <w:rPr>
                <w:rFonts w:hint="eastAsia" w:ascii="宋体" w:hAnsi="宋体" w:eastAsia="宋体" w:cs="宋体"/>
                <w:bCs/>
                <w:color w:val="000000" w:themeColor="text1"/>
                <w:highlight w:val="none"/>
                <w14:textFill>
                  <w14:solidFill>
                    <w14:schemeClr w14:val="tx1"/>
                  </w14:solidFill>
                </w14:textFill>
              </w:rPr>
              <w:t>之前不准启封”的字样。</w:t>
            </w:r>
          </w:p>
        </w:tc>
      </w:tr>
      <w:tr w14:paraId="4AB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32FD87C">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2CBED6E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D37D3F0">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57FB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F5E47E5">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0A053691">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F8FD44">
            <w:pPr>
              <w:pStyle w:val="4"/>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4B0CDEDE">
            <w:pPr>
              <w:pStyle w:val="4"/>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2AA6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restart"/>
            <w:tcBorders>
              <w:top w:val="single" w:color="auto" w:sz="4" w:space="0"/>
              <w:left w:val="single" w:color="auto" w:sz="4" w:space="0"/>
              <w:right w:val="single" w:color="auto" w:sz="4" w:space="0"/>
            </w:tcBorders>
            <w:vAlign w:val="center"/>
          </w:tcPr>
          <w:p w14:paraId="19C04072">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78E2A2D7">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15" w:type="dxa"/>
            <w:gridSpan w:val="2"/>
            <w:tcBorders>
              <w:top w:val="single" w:color="auto" w:sz="4" w:space="0"/>
              <w:left w:val="single" w:color="auto" w:sz="4" w:space="0"/>
              <w:bottom w:val="single" w:color="auto" w:sz="4" w:space="0"/>
              <w:right w:val="single" w:color="auto" w:sz="4" w:space="0"/>
            </w:tcBorders>
            <w:vAlign w:val="center"/>
          </w:tcPr>
          <w:p w14:paraId="5781CE33">
            <w:pPr>
              <w:keepNext w:val="0"/>
              <w:keepLines w:val="0"/>
              <w:pageBreakBefore w:val="0"/>
              <w:widowControl/>
              <w:kinsoku/>
              <w:wordWrap/>
              <w:overflowPunct/>
              <w:topLinePunct w:val="0"/>
              <w:bidi w:val="0"/>
              <w:snapToGrid/>
              <w:spacing w:line="400" w:lineRule="exact"/>
              <w:jc w:val="left"/>
              <w:rPr>
                <w:rFonts w:hint="eastAsia"/>
                <w:b/>
                <w:color w:val="000000" w:themeColor="text1"/>
                <w:sz w:val="21"/>
                <w:szCs w:val="21"/>
                <w:highlight w:val="none"/>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4021" w:type="dxa"/>
            <w:tcBorders>
              <w:top w:val="single" w:color="auto" w:sz="4" w:space="0"/>
              <w:left w:val="single" w:color="auto" w:sz="4" w:space="0"/>
              <w:bottom w:val="single" w:color="auto" w:sz="4" w:space="0"/>
              <w:right w:val="single" w:color="auto" w:sz="4" w:space="0"/>
            </w:tcBorders>
            <w:vAlign w:val="center"/>
          </w:tcPr>
          <w:p w14:paraId="5346C859">
            <w:pPr>
              <w:keepNext w:val="0"/>
              <w:keepLines w:val="0"/>
              <w:pageBreakBefore w:val="0"/>
              <w:widowControl/>
              <w:kinsoku/>
              <w:wordWrap/>
              <w:overflowPunct/>
              <w:topLinePunct w:val="0"/>
              <w:bidi w:val="0"/>
              <w:snapToGrid/>
              <w:spacing w:line="400" w:lineRule="exact"/>
              <w:jc w:val="left"/>
              <w:rPr>
                <w:rFonts w:hint="eastAsia"/>
                <w:b/>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48A8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Merge w:val="continue"/>
            <w:tcBorders>
              <w:left w:val="single" w:color="auto" w:sz="4" w:space="0"/>
              <w:right w:val="single" w:color="auto" w:sz="4" w:space="0"/>
            </w:tcBorders>
            <w:vAlign w:val="center"/>
          </w:tcPr>
          <w:p w14:paraId="187FDC13">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728365A">
            <w:pPr>
              <w:widowControl/>
              <w:spacing w:line="400" w:lineRule="exact"/>
              <w:jc w:val="center"/>
              <w:rPr>
                <w:rFonts w:ascii="宋体" w:hAnsi="宋体"/>
                <w:color w:val="000000" w:themeColor="text1"/>
                <w:szCs w:val="21"/>
                <w:highlight w:val="none"/>
                <w14:textFill>
                  <w14:solidFill>
                    <w14:schemeClr w14:val="tx1"/>
                  </w14:solidFill>
                </w14:textFill>
              </w:rPr>
            </w:pPr>
          </w:p>
        </w:tc>
        <w:tc>
          <w:tcPr>
            <w:tcW w:w="3015" w:type="dxa"/>
            <w:gridSpan w:val="2"/>
            <w:vMerge w:val="restart"/>
            <w:tcBorders>
              <w:top w:val="single" w:color="auto" w:sz="4" w:space="0"/>
              <w:left w:val="single" w:color="auto" w:sz="4" w:space="0"/>
              <w:right w:val="single" w:color="auto" w:sz="4" w:space="0"/>
            </w:tcBorders>
            <w:shd w:val="clear" w:color="auto" w:fill="auto"/>
            <w:vAlign w:val="center"/>
          </w:tcPr>
          <w:p w14:paraId="32B38464">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6AD8BBAE">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961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vMerge w:val="continue"/>
            <w:tcBorders>
              <w:left w:val="single" w:color="auto" w:sz="4" w:space="0"/>
              <w:right w:val="single" w:color="auto" w:sz="4" w:space="0"/>
            </w:tcBorders>
            <w:vAlign w:val="center"/>
          </w:tcPr>
          <w:p w14:paraId="6B8ED2D2">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9BFB002">
            <w:pPr>
              <w:widowControl/>
              <w:spacing w:line="400" w:lineRule="exact"/>
              <w:jc w:val="left"/>
              <w:rPr>
                <w:color w:val="000000" w:themeColor="text1"/>
                <w:highlight w:val="none"/>
                <w14:textFill>
                  <w14:solidFill>
                    <w14:schemeClr w14:val="tx1"/>
                  </w14:solidFill>
                </w14:textFill>
              </w:rPr>
            </w:pPr>
          </w:p>
        </w:tc>
        <w:tc>
          <w:tcPr>
            <w:tcW w:w="3015" w:type="dxa"/>
            <w:gridSpan w:val="2"/>
            <w:vMerge w:val="continue"/>
            <w:tcBorders>
              <w:left w:val="single" w:color="auto" w:sz="4" w:space="0"/>
              <w:bottom w:val="single" w:color="auto" w:sz="4" w:space="0"/>
              <w:right w:val="single" w:color="auto" w:sz="4" w:space="0"/>
            </w:tcBorders>
            <w:vAlign w:val="center"/>
          </w:tcPr>
          <w:p w14:paraId="5443DE35">
            <w:pPr>
              <w:spacing w:line="400" w:lineRule="exact"/>
              <w:rPr>
                <w:color w:val="000000" w:themeColor="text1"/>
                <w:highlight w:val="none"/>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14:paraId="232E2842">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5E614524">
      <w:pPr>
        <w:pStyle w:val="4"/>
        <w:ind w:firstLine="0"/>
        <w:rPr>
          <w:color w:val="000000" w:themeColor="text1"/>
          <w:highlight w:val="none"/>
          <w14:textFill>
            <w14:solidFill>
              <w14:schemeClr w14:val="tx1"/>
            </w14:solidFill>
          </w14:textFill>
        </w:rPr>
      </w:pPr>
    </w:p>
    <w:p w14:paraId="7C919DD6">
      <w:pPr>
        <w:pStyle w:val="4"/>
        <w:rPr>
          <w:color w:val="000000" w:themeColor="text1"/>
          <w:highlight w:val="none"/>
          <w14:textFill>
            <w14:solidFill>
              <w14:schemeClr w14:val="tx1"/>
            </w14:solidFill>
          </w14:textFill>
        </w:rPr>
      </w:pPr>
    </w:p>
    <w:p w14:paraId="01A3CCAD">
      <w:pPr>
        <w:pStyle w:val="3"/>
        <w:numPr>
          <w:ilvl w:val="0"/>
          <w:numId w:val="0"/>
        </w:numPr>
        <w:rPr>
          <w:color w:val="000000" w:themeColor="text1"/>
          <w:sz w:val="24"/>
          <w:highlight w:val="none"/>
          <w14:textFill>
            <w14:solidFill>
              <w14:schemeClr w14:val="tx1"/>
            </w14:solidFill>
          </w14:textFill>
        </w:rPr>
      </w:pPr>
      <w:bookmarkStart w:id="157" w:name="_Toc7939"/>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32FE0A5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3238602"/>
      <w:bookmarkStart w:id="161" w:name="_Toc339019984"/>
      <w:bookmarkStart w:id="162" w:name="_Toc333935656"/>
      <w:bookmarkStart w:id="163" w:name="_Toc349127595"/>
      <w:bookmarkStart w:id="164" w:name="_Toc350438718"/>
      <w:bookmarkStart w:id="165" w:name="_Toc333237757"/>
      <w:bookmarkStart w:id="166" w:name="_Toc330459954"/>
      <w:bookmarkStart w:id="167" w:name="_Toc340677039"/>
      <w:bookmarkStart w:id="168" w:name="_Toc339362269"/>
      <w:bookmarkStart w:id="169" w:name="_Toc340672838"/>
      <w:bookmarkStart w:id="170" w:name="_Toc339019858"/>
      <w:bookmarkStart w:id="171" w:name="_Toc366072497"/>
      <w:bookmarkStart w:id="172" w:name="_Toc332206677"/>
      <w:bookmarkStart w:id="173" w:name="_Toc333935315"/>
      <w:bookmarkStart w:id="174" w:name="_Toc341348307"/>
      <w:bookmarkStart w:id="175" w:name="_Toc336681549"/>
      <w:bookmarkStart w:id="176" w:name="_Toc331684007"/>
      <w:bookmarkStart w:id="177" w:name="_Toc20499"/>
      <w:bookmarkStart w:id="178" w:name="_Toc365985148"/>
      <w:bookmarkStart w:id="179" w:name="_Toc337632327"/>
      <w:bookmarkStart w:id="180" w:name="_Toc332270315"/>
      <w:bookmarkStart w:id="181" w:name="_Toc340507411"/>
      <w:bookmarkStart w:id="182" w:name="_Toc339441056"/>
      <w:bookmarkStart w:id="183" w:name="_Toc350756419"/>
      <w:bookmarkStart w:id="184" w:name="_Toc331512867"/>
      <w:bookmarkStart w:id="185" w:name="_Toc349143558"/>
      <w:bookmarkStart w:id="186" w:name="_Toc342060343"/>
      <w:bookmarkStart w:id="187" w:name="_Toc333237646"/>
      <w:bookmarkStart w:id="188" w:name="_Toc336681904"/>
      <w:bookmarkStart w:id="189" w:name="_Toc339020064"/>
      <w:bookmarkStart w:id="190" w:name="_Toc365967042"/>
      <w:bookmarkStart w:id="191" w:name="_Toc345513836"/>
      <w:bookmarkStart w:id="192" w:name="_Toc339020202"/>
      <w:bookmarkStart w:id="193" w:name="_Toc342296729"/>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8494C2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40672839"/>
      <w:bookmarkStart w:id="195" w:name="_Toc336681550"/>
      <w:bookmarkStart w:id="196" w:name="_Toc366072498"/>
      <w:bookmarkStart w:id="197" w:name="_Toc339020065"/>
      <w:bookmarkStart w:id="198" w:name="_Toc333238603"/>
      <w:bookmarkStart w:id="199" w:name="_Toc349143559"/>
      <w:bookmarkStart w:id="200" w:name="_Toc333237647"/>
      <w:bookmarkStart w:id="201" w:name="_Toc365985149"/>
      <w:bookmarkStart w:id="202" w:name="_Toc339019985"/>
      <w:bookmarkStart w:id="203" w:name="_Toc340677040"/>
      <w:bookmarkStart w:id="204" w:name="_Toc340507412"/>
      <w:bookmarkStart w:id="205" w:name="_Toc332270316"/>
      <w:bookmarkStart w:id="206" w:name="_Toc339362270"/>
      <w:bookmarkStart w:id="207" w:name="_Toc342060344"/>
      <w:bookmarkStart w:id="208" w:name="_Toc336681905"/>
      <w:bookmarkStart w:id="209" w:name="_Toc350438719"/>
      <w:bookmarkStart w:id="210" w:name="_Toc503785398"/>
      <w:bookmarkStart w:id="211" w:name="_Toc350756420"/>
      <w:bookmarkStart w:id="212" w:name="_Toc331512868"/>
      <w:bookmarkStart w:id="213" w:name="_Toc497224196"/>
      <w:bookmarkStart w:id="214" w:name="_Toc332206678"/>
      <w:bookmarkStart w:id="215" w:name="_Toc333935657"/>
      <w:bookmarkStart w:id="216" w:name="_Toc331684008"/>
      <w:bookmarkStart w:id="217" w:name="_Toc333237758"/>
      <w:bookmarkStart w:id="218" w:name="_Toc339441057"/>
      <w:bookmarkStart w:id="219" w:name="_Toc339019859"/>
      <w:bookmarkStart w:id="220" w:name="_Toc333935316"/>
      <w:bookmarkStart w:id="221" w:name="_Toc342296730"/>
      <w:bookmarkStart w:id="222" w:name="_Toc345513837"/>
      <w:bookmarkStart w:id="223" w:name="_Toc341348308"/>
      <w:bookmarkStart w:id="224" w:name="_Toc365967043"/>
      <w:bookmarkStart w:id="225" w:name="_Toc339020203"/>
      <w:bookmarkStart w:id="226" w:name="_Toc330459955"/>
      <w:bookmarkStart w:id="227" w:name="_Toc374454571"/>
      <w:bookmarkStart w:id="228" w:name="_Toc337632328"/>
      <w:bookmarkStart w:id="229" w:name="_Toc34912759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31F540F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6B75EA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2E04DE08">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9284"/>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3AB957B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30BAD4D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F8421EE">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阳江职业技术学院</w:t>
      </w:r>
      <w:r>
        <w:rPr>
          <w:rFonts w:hint="eastAsia" w:ascii="宋体"/>
          <w:bCs/>
          <w:color w:val="000000" w:themeColor="text1"/>
          <w:highlight w:val="none"/>
          <w14:textFill>
            <w14:solidFill>
              <w14:schemeClr w14:val="tx1"/>
            </w14:solidFill>
          </w14:textFill>
        </w:rPr>
        <w:t>，即项目采购用户方。</w:t>
      </w:r>
    </w:p>
    <w:p w14:paraId="31C468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1F231D0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497195B8">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CF71347">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0F49E939">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40507413"/>
      <w:bookmarkStart w:id="234" w:name="_Toc331684009"/>
      <w:bookmarkStart w:id="235" w:name="_Toc365967044"/>
      <w:bookmarkStart w:id="236" w:name="_Toc339362271"/>
      <w:bookmarkStart w:id="237" w:name="_Toc349127597"/>
      <w:bookmarkStart w:id="238" w:name="_Toc340672840"/>
      <w:bookmarkStart w:id="239" w:name="_Toc333237648"/>
      <w:bookmarkStart w:id="240" w:name="_Toc10367"/>
      <w:bookmarkStart w:id="241" w:name="_Toc342060345"/>
      <w:bookmarkStart w:id="242" w:name="_Toc339019860"/>
      <w:bookmarkStart w:id="243" w:name="_Toc350438720"/>
      <w:bookmarkStart w:id="244" w:name="_Toc350756421"/>
      <w:bookmarkStart w:id="245" w:name="_Toc336681551"/>
      <w:bookmarkStart w:id="246" w:name="_Toc345513838"/>
      <w:bookmarkStart w:id="247" w:name="_Toc340677041"/>
      <w:bookmarkStart w:id="248" w:name="_Toc333935317"/>
      <w:bookmarkStart w:id="249" w:name="_Toc365985150"/>
      <w:bookmarkStart w:id="250" w:name="_Toc339020204"/>
      <w:bookmarkStart w:id="251" w:name="_Toc339019986"/>
      <w:bookmarkStart w:id="252" w:name="_Toc333237759"/>
      <w:bookmarkStart w:id="253" w:name="_Toc333238604"/>
      <w:bookmarkStart w:id="254" w:name="_Toc330459956"/>
      <w:bookmarkStart w:id="255" w:name="_Toc339020066"/>
      <w:bookmarkStart w:id="256" w:name="_Toc332206679"/>
      <w:bookmarkStart w:id="257" w:name="_Toc336681906"/>
      <w:bookmarkStart w:id="258" w:name="_Toc366072499"/>
      <w:bookmarkStart w:id="259" w:name="_Toc339441058"/>
      <w:bookmarkStart w:id="260" w:name="_Toc333935658"/>
      <w:bookmarkStart w:id="261" w:name="_Toc332270317"/>
      <w:bookmarkStart w:id="262" w:name="_Toc342296731"/>
      <w:bookmarkStart w:id="263" w:name="_Toc341348309"/>
      <w:bookmarkStart w:id="264" w:name="_Toc331512869"/>
      <w:bookmarkStart w:id="265" w:name="_Toc337632329"/>
      <w:bookmarkStart w:id="266" w:name="_Toc349143560"/>
      <w:bookmarkStart w:id="267" w:name="_Toc374454572"/>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8A34C34">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6C673743">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159DE43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297FBE6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448F479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50F38B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100A07FE">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497224198"/>
      <w:bookmarkStart w:id="269" w:name="_Toc349127598"/>
      <w:bookmarkStart w:id="270" w:name="_Toc339362272"/>
      <w:bookmarkStart w:id="271" w:name="_Toc340672841"/>
      <w:bookmarkStart w:id="272" w:name="_Toc331684010"/>
      <w:bookmarkStart w:id="273" w:name="_Toc365967045"/>
      <w:bookmarkStart w:id="274" w:name="_Toc339020205"/>
      <w:bookmarkStart w:id="275" w:name="_Toc374454573"/>
      <w:bookmarkStart w:id="276" w:name="_Toc349143561"/>
      <w:bookmarkStart w:id="277" w:name="_Toc342296732"/>
      <w:bookmarkStart w:id="278" w:name="_Toc333935318"/>
      <w:bookmarkStart w:id="279" w:name="_Toc337632330"/>
      <w:bookmarkStart w:id="280" w:name="_Toc339019861"/>
      <w:bookmarkStart w:id="281" w:name="_Toc339020067"/>
      <w:bookmarkStart w:id="282" w:name="_Toc366072500"/>
      <w:bookmarkStart w:id="283" w:name="_Toc339441059"/>
      <w:bookmarkStart w:id="284" w:name="_Toc13464"/>
      <w:bookmarkStart w:id="285" w:name="_Toc332206680"/>
      <w:bookmarkStart w:id="286" w:name="_Toc340677042"/>
      <w:bookmarkStart w:id="287" w:name="_Toc333237649"/>
      <w:bookmarkStart w:id="288" w:name="_Toc333237760"/>
      <w:bookmarkStart w:id="289" w:name="_Toc365985151"/>
      <w:bookmarkStart w:id="290" w:name="_Toc332270318"/>
      <w:bookmarkStart w:id="291" w:name="_Toc336681552"/>
      <w:bookmarkStart w:id="292" w:name="_Toc336681907"/>
      <w:bookmarkStart w:id="293" w:name="_Toc339019987"/>
      <w:bookmarkStart w:id="294" w:name="_Toc503785400"/>
      <w:bookmarkStart w:id="295" w:name="_Toc350756422"/>
      <w:bookmarkStart w:id="296" w:name="_Toc341348310"/>
      <w:bookmarkStart w:id="297" w:name="_Toc333238605"/>
      <w:bookmarkStart w:id="298" w:name="_Toc330459957"/>
      <w:bookmarkStart w:id="299" w:name="_Toc342060346"/>
      <w:bookmarkStart w:id="300" w:name="_Toc333935659"/>
      <w:bookmarkStart w:id="301" w:name="_Toc350438721"/>
      <w:bookmarkStart w:id="302" w:name="_Toc340507414"/>
      <w:bookmarkStart w:id="303" w:name="_Toc331512870"/>
      <w:bookmarkStart w:id="304" w:name="_Toc345513839"/>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169951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7632331"/>
      <w:bookmarkStart w:id="306" w:name="_Toc333237650"/>
      <w:bookmarkStart w:id="307" w:name="_Toc365985152"/>
      <w:bookmarkStart w:id="308" w:name="_Toc341348311"/>
      <w:bookmarkStart w:id="309" w:name="_Toc374454574"/>
      <w:bookmarkStart w:id="310" w:name="_Toc339020068"/>
      <w:bookmarkStart w:id="311" w:name="_Toc350438722"/>
      <w:bookmarkStart w:id="312" w:name="_Toc339019988"/>
      <w:bookmarkStart w:id="313" w:name="_Toc340507415"/>
      <w:bookmarkStart w:id="314" w:name="_Toc333237761"/>
      <w:bookmarkStart w:id="315" w:name="_Toc332270319"/>
      <w:bookmarkStart w:id="316" w:name="_Toc332206681"/>
      <w:bookmarkStart w:id="317" w:name="_Toc339019862"/>
      <w:bookmarkStart w:id="318" w:name="_Toc331512871"/>
      <w:bookmarkStart w:id="319" w:name="_Toc342060347"/>
      <w:bookmarkStart w:id="320" w:name="_Toc333935319"/>
      <w:bookmarkStart w:id="321" w:name="_Toc366072501"/>
      <w:bookmarkStart w:id="322" w:name="_Toc349127599"/>
      <w:bookmarkStart w:id="323" w:name="_Toc342296733"/>
      <w:bookmarkStart w:id="324" w:name="_Toc333238606"/>
      <w:bookmarkStart w:id="325" w:name="_Toc339362273"/>
      <w:bookmarkStart w:id="326" w:name="_Toc340677043"/>
      <w:bookmarkStart w:id="327" w:name="_Toc331684011"/>
      <w:bookmarkStart w:id="328" w:name="_Toc349143562"/>
      <w:bookmarkStart w:id="329" w:name="_Toc339441060"/>
      <w:bookmarkStart w:id="330" w:name="_Toc350756423"/>
      <w:bookmarkStart w:id="331" w:name="_Toc339020206"/>
      <w:bookmarkStart w:id="332" w:name="_Toc340672842"/>
      <w:bookmarkStart w:id="333" w:name="_Toc336681553"/>
      <w:bookmarkStart w:id="334" w:name="_Toc365967046"/>
      <w:bookmarkStart w:id="335" w:name="_Toc345513840"/>
      <w:bookmarkStart w:id="336" w:name="_Toc330459958"/>
      <w:bookmarkStart w:id="337" w:name="_Toc503785401"/>
      <w:bookmarkStart w:id="338" w:name="_Toc336681908"/>
      <w:bookmarkStart w:id="339" w:name="_Toc333935660"/>
      <w:bookmarkStart w:id="340" w:name="_Toc497224199"/>
    </w:p>
    <w:p w14:paraId="6BB39B8D">
      <w:pPr>
        <w:pStyle w:val="3"/>
        <w:numPr>
          <w:ilvl w:val="0"/>
          <w:numId w:val="0"/>
        </w:numPr>
        <w:rPr>
          <w:color w:val="000000" w:themeColor="text1"/>
          <w:sz w:val="24"/>
          <w:highlight w:val="none"/>
          <w14:textFill>
            <w14:solidFill>
              <w14:schemeClr w14:val="tx1"/>
            </w14:solidFill>
          </w14:textFill>
        </w:rPr>
      </w:pPr>
      <w:bookmarkStart w:id="341" w:name="_Toc13410"/>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4B28EE7">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74454575"/>
      <w:bookmarkStart w:id="343" w:name="_Toc365985153"/>
      <w:bookmarkStart w:id="344" w:name="_Toc345513841"/>
      <w:bookmarkStart w:id="345" w:name="_Toc340672843"/>
      <w:bookmarkStart w:id="346" w:name="_Toc503785402"/>
      <w:bookmarkStart w:id="347" w:name="_Toc331512872"/>
      <w:bookmarkStart w:id="348" w:name="_Toc340507416"/>
      <w:bookmarkStart w:id="349" w:name="_Toc339441061"/>
      <w:bookmarkStart w:id="350" w:name="_Toc333237762"/>
      <w:bookmarkStart w:id="351" w:name="_Toc497224200"/>
      <w:bookmarkStart w:id="352" w:name="_Toc339020069"/>
      <w:bookmarkStart w:id="353" w:name="_Toc349127600"/>
      <w:bookmarkStart w:id="354" w:name="_Toc331684012"/>
      <w:bookmarkStart w:id="355" w:name="_Toc330459959"/>
      <w:bookmarkStart w:id="356" w:name="_Toc350438723"/>
      <w:bookmarkStart w:id="357" w:name="_Toc333238607"/>
      <w:bookmarkStart w:id="358" w:name="_Toc342060348"/>
      <w:bookmarkStart w:id="359" w:name="_Toc350756424"/>
      <w:bookmarkStart w:id="360" w:name="_Toc336681909"/>
      <w:bookmarkStart w:id="361" w:name="_Toc332206682"/>
      <w:bookmarkStart w:id="362" w:name="_Toc333935320"/>
      <w:bookmarkStart w:id="363" w:name="_Toc366072502"/>
      <w:bookmarkStart w:id="364" w:name="_Toc337632332"/>
      <w:bookmarkStart w:id="365" w:name="_Toc333237651"/>
      <w:bookmarkStart w:id="366" w:name="_Toc339020207"/>
      <w:bookmarkStart w:id="367" w:name="_Toc339019989"/>
      <w:bookmarkStart w:id="368" w:name="_Toc340677044"/>
      <w:bookmarkStart w:id="369" w:name="_Toc333935661"/>
      <w:bookmarkStart w:id="370" w:name="_Toc342296734"/>
      <w:bookmarkStart w:id="371" w:name="_Toc341348312"/>
      <w:bookmarkStart w:id="372" w:name="_Toc365967047"/>
      <w:bookmarkStart w:id="373" w:name="_Toc332270320"/>
      <w:bookmarkStart w:id="374" w:name="_Toc336681554"/>
      <w:bookmarkStart w:id="375" w:name="_Toc15733"/>
      <w:bookmarkStart w:id="376" w:name="_Toc339362274"/>
      <w:bookmarkStart w:id="377" w:name="_Toc339019863"/>
      <w:bookmarkStart w:id="378" w:name="_Toc349143563"/>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828479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20429C4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167A4942">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653A8A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733C2C6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2E557D1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6490379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44526937">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65967048"/>
      <w:bookmarkStart w:id="380" w:name="_Toc337632333"/>
      <w:bookmarkStart w:id="381" w:name="_Toc497224201"/>
      <w:bookmarkStart w:id="382" w:name="_Toc342296735"/>
      <w:bookmarkStart w:id="383" w:name="_Toc339020208"/>
      <w:bookmarkStart w:id="384" w:name="_Toc350438724"/>
      <w:bookmarkStart w:id="385" w:name="_Toc339020070"/>
      <w:bookmarkStart w:id="386" w:name="_Toc340507417"/>
      <w:bookmarkStart w:id="387" w:name="_Toc345513842"/>
      <w:bookmarkStart w:id="388" w:name="_Toc333935662"/>
      <w:bookmarkStart w:id="389" w:name="_Toc340677045"/>
      <w:bookmarkStart w:id="390" w:name="_Toc349127601"/>
      <w:bookmarkStart w:id="391" w:name="_Toc365985154"/>
      <w:bookmarkStart w:id="392" w:name="_Toc339019990"/>
      <w:bookmarkStart w:id="393" w:name="_Toc333935321"/>
      <w:bookmarkStart w:id="394" w:name="_Toc333238608"/>
      <w:bookmarkStart w:id="395" w:name="_Toc332206683"/>
      <w:bookmarkStart w:id="396" w:name="_Toc341348313"/>
      <w:bookmarkStart w:id="397" w:name="_Toc370388389"/>
      <w:bookmarkStart w:id="398" w:name="_Toc350756425"/>
      <w:bookmarkStart w:id="399" w:name="_Toc503785403"/>
      <w:bookmarkStart w:id="400" w:name="_Toc336681910"/>
      <w:bookmarkStart w:id="401" w:name="_Toc330459960"/>
      <w:bookmarkStart w:id="402" w:name="_Toc333237763"/>
      <w:bookmarkStart w:id="403" w:name="_Toc349143564"/>
      <w:bookmarkStart w:id="404" w:name="_Toc340672844"/>
      <w:bookmarkStart w:id="405" w:name="_Toc339441062"/>
      <w:bookmarkStart w:id="406" w:name="_Toc342060349"/>
      <w:bookmarkStart w:id="407" w:name="_Toc336681555"/>
      <w:bookmarkStart w:id="408" w:name="_Toc331512873"/>
      <w:bookmarkStart w:id="409" w:name="_Toc339019864"/>
      <w:bookmarkStart w:id="410" w:name="_Toc331684013"/>
      <w:bookmarkStart w:id="411" w:name="_Toc332270321"/>
      <w:bookmarkStart w:id="412" w:name="_Toc339362275"/>
      <w:bookmarkStart w:id="413" w:name="_Toc333237652"/>
      <w:bookmarkStart w:id="414" w:name="_Toc374454576"/>
      <w:bookmarkStart w:id="415" w:name="_Toc27356"/>
      <w:bookmarkStart w:id="416" w:name="_Toc503785405"/>
      <w:bookmarkStart w:id="417" w:name="_Toc497224203"/>
      <w:bookmarkStart w:id="418" w:name="_Toc350438726"/>
      <w:bookmarkStart w:id="419" w:name="_Toc333935323"/>
      <w:bookmarkStart w:id="420" w:name="_Toc339362277"/>
      <w:bookmarkStart w:id="421" w:name="_Toc339019866"/>
      <w:bookmarkStart w:id="422" w:name="_Toc365985156"/>
      <w:bookmarkStart w:id="423" w:name="_Toc333238610"/>
      <w:bookmarkStart w:id="424" w:name="_Toc339020072"/>
      <w:bookmarkStart w:id="425" w:name="_Toc349127603"/>
      <w:bookmarkStart w:id="426" w:name="_Toc333935664"/>
      <w:bookmarkStart w:id="427" w:name="_Toc331684015"/>
      <w:bookmarkStart w:id="428" w:name="_Toc330459962"/>
      <w:bookmarkStart w:id="429" w:name="_Toc341348315"/>
      <w:bookmarkStart w:id="430" w:name="_Toc340672846"/>
      <w:bookmarkStart w:id="431" w:name="_Toc366072505"/>
      <w:bookmarkStart w:id="432" w:name="_Toc337632335"/>
      <w:bookmarkStart w:id="433" w:name="_Toc332270323"/>
      <w:bookmarkStart w:id="434" w:name="_Toc333237654"/>
      <w:bookmarkStart w:id="435" w:name="_Toc336681557"/>
      <w:bookmarkStart w:id="436" w:name="_Toc336681912"/>
      <w:bookmarkStart w:id="437" w:name="_Toc333237765"/>
      <w:bookmarkStart w:id="438" w:name="_Toc365967050"/>
      <w:bookmarkStart w:id="439" w:name="_Toc345513844"/>
      <w:bookmarkStart w:id="440" w:name="_Toc349143566"/>
      <w:bookmarkStart w:id="441" w:name="_Toc339441064"/>
      <w:bookmarkStart w:id="442" w:name="_Toc350756427"/>
      <w:bookmarkStart w:id="443" w:name="_Toc340677047"/>
      <w:bookmarkStart w:id="444" w:name="_Toc342296737"/>
      <w:bookmarkStart w:id="445" w:name="_Toc340507419"/>
      <w:bookmarkStart w:id="446" w:name="_Toc339020210"/>
      <w:bookmarkStart w:id="447" w:name="_Toc339019992"/>
      <w:bookmarkStart w:id="448" w:name="_Toc331512875"/>
      <w:bookmarkStart w:id="449" w:name="_Toc332206685"/>
      <w:bookmarkStart w:id="450" w:name="_Toc342060351"/>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7230B400">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3A87842">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3AD46FD7">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8948"/>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4F5B081A">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39019867"/>
      <w:bookmarkStart w:id="454" w:name="_Toc339362278"/>
      <w:bookmarkStart w:id="455" w:name="_Toc340677048"/>
      <w:bookmarkStart w:id="456" w:name="_Toc339020073"/>
      <w:bookmarkStart w:id="457" w:name="_Toc333935324"/>
      <w:bookmarkStart w:id="458" w:name="_Toc331512876"/>
      <w:bookmarkStart w:id="459" w:name="_Toc332206686"/>
      <w:bookmarkStart w:id="460" w:name="_Toc339020211"/>
      <w:bookmarkStart w:id="461" w:name="_Toc333237766"/>
      <w:bookmarkStart w:id="462" w:name="_Toc339441065"/>
      <w:bookmarkStart w:id="463" w:name="_Toc365985157"/>
      <w:bookmarkStart w:id="464" w:name="_Toc333237655"/>
      <w:bookmarkStart w:id="465" w:name="_Toc336681913"/>
      <w:bookmarkStart w:id="466" w:name="_Toc345513845"/>
      <w:bookmarkStart w:id="467" w:name="_Toc331684016"/>
      <w:bookmarkStart w:id="468" w:name="_Toc342060352"/>
      <w:bookmarkStart w:id="469" w:name="_Toc336681558"/>
      <w:bookmarkStart w:id="470" w:name="_Toc341348316"/>
      <w:bookmarkStart w:id="471" w:name="_Toc340672847"/>
      <w:bookmarkStart w:id="472" w:name="_Toc374454578"/>
      <w:bookmarkStart w:id="473" w:name="_Toc350438727"/>
      <w:bookmarkStart w:id="474" w:name="_Toc332270324"/>
      <w:bookmarkStart w:id="475" w:name="_Toc350756428"/>
      <w:bookmarkStart w:id="476" w:name="_Toc337632336"/>
      <w:bookmarkStart w:id="477" w:name="_Toc349143567"/>
      <w:bookmarkStart w:id="478" w:name="_Toc333238611"/>
      <w:bookmarkStart w:id="479" w:name="_Toc342296738"/>
      <w:bookmarkStart w:id="480" w:name="_Toc503785406"/>
      <w:bookmarkStart w:id="481" w:name="_Toc340507420"/>
      <w:bookmarkStart w:id="482" w:name="_Toc366072506"/>
      <w:bookmarkStart w:id="483" w:name="_Toc330459963"/>
      <w:bookmarkStart w:id="484" w:name="_Toc11059"/>
      <w:bookmarkStart w:id="485" w:name="_Toc365967051"/>
      <w:bookmarkStart w:id="486" w:name="_Toc339019993"/>
      <w:bookmarkStart w:id="487" w:name="_Toc349127604"/>
      <w:bookmarkStart w:id="488" w:name="_Toc333935665"/>
      <w:bookmarkStart w:id="489" w:name="_Toc497224204"/>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10682CC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0EDD636C">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33238612"/>
      <w:bookmarkStart w:id="491" w:name="_Toc336681914"/>
      <w:bookmarkStart w:id="492" w:name="_Toc333935666"/>
      <w:bookmarkStart w:id="493" w:name="_Toc339020212"/>
      <w:bookmarkStart w:id="494" w:name="_Toc342060353"/>
      <w:bookmarkStart w:id="495" w:name="_Toc350438728"/>
      <w:bookmarkStart w:id="496" w:name="_Toc341348317"/>
      <w:bookmarkStart w:id="497" w:name="_Toc340672848"/>
      <w:bookmarkStart w:id="498" w:name="_Toc330459964"/>
      <w:bookmarkStart w:id="499" w:name="_Toc342296739"/>
      <w:bookmarkStart w:id="500" w:name="_Toc365985158"/>
      <w:bookmarkStart w:id="501" w:name="_Toc345513846"/>
      <w:bookmarkStart w:id="502" w:name="_Toc503785407"/>
      <w:bookmarkStart w:id="503" w:name="_Toc374454579"/>
      <w:bookmarkStart w:id="504" w:name="_Toc339362279"/>
      <w:bookmarkStart w:id="505" w:name="_Toc350756429"/>
      <w:bookmarkStart w:id="506" w:name="_Toc331512877"/>
      <w:bookmarkStart w:id="507" w:name="_Toc339019994"/>
      <w:bookmarkStart w:id="508" w:name="_Toc349127605"/>
      <w:bookmarkStart w:id="509" w:name="_Toc332206687"/>
      <w:bookmarkStart w:id="510" w:name="_Toc336681559"/>
      <w:bookmarkStart w:id="511" w:name="_Toc340677049"/>
      <w:bookmarkStart w:id="512" w:name="_Toc339020074"/>
      <w:bookmarkStart w:id="513" w:name="_Toc340507421"/>
      <w:bookmarkStart w:id="514" w:name="_Toc332270325"/>
      <w:bookmarkStart w:id="515" w:name="_Toc497224205"/>
      <w:bookmarkStart w:id="516" w:name="_Toc333935325"/>
      <w:bookmarkStart w:id="517" w:name="_Toc339019868"/>
      <w:bookmarkStart w:id="518" w:name="_Toc333237767"/>
      <w:bookmarkStart w:id="519" w:name="_Toc365967052"/>
      <w:bookmarkStart w:id="520" w:name="_Toc333237656"/>
      <w:bookmarkStart w:id="521" w:name="_Toc366072507"/>
      <w:bookmarkStart w:id="522" w:name="_Toc331684017"/>
      <w:bookmarkStart w:id="523" w:name="_Toc337632337"/>
      <w:bookmarkStart w:id="524" w:name="_Toc27794"/>
      <w:bookmarkStart w:id="525" w:name="_Toc349143568"/>
      <w:bookmarkStart w:id="526" w:name="_Toc339441066"/>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B06284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5C81B21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7EC7FC7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33935667"/>
      <w:bookmarkStart w:id="528" w:name="_Toc365967053"/>
      <w:bookmarkStart w:id="529" w:name="_Toc341348318"/>
      <w:bookmarkStart w:id="530" w:name="_Toc342060354"/>
      <w:bookmarkStart w:id="531" w:name="_Toc350438729"/>
      <w:bookmarkStart w:id="532" w:name="_Toc497224206"/>
      <w:bookmarkStart w:id="533" w:name="_Toc340677050"/>
      <w:bookmarkStart w:id="534" w:name="_Toc339441067"/>
      <w:bookmarkStart w:id="535" w:name="_Toc336681915"/>
      <w:bookmarkStart w:id="536" w:name="_Toc332206688"/>
      <w:bookmarkStart w:id="537" w:name="_Toc350756430"/>
      <w:bookmarkStart w:id="538" w:name="_Toc332270326"/>
      <w:bookmarkStart w:id="539" w:name="_Toc374454580"/>
      <w:bookmarkStart w:id="540" w:name="_Toc339019995"/>
      <w:bookmarkStart w:id="541" w:name="_Toc339020075"/>
      <w:bookmarkStart w:id="542" w:name="_Toc345513847"/>
      <w:bookmarkStart w:id="543" w:name="_Toc503785408"/>
      <w:bookmarkStart w:id="544" w:name="_Toc333935326"/>
      <w:bookmarkStart w:id="545" w:name="_Toc349127606"/>
      <w:bookmarkStart w:id="546" w:name="_Toc331512878"/>
      <w:bookmarkStart w:id="547" w:name="_Toc339019869"/>
      <w:bookmarkStart w:id="548" w:name="_Toc333237657"/>
      <w:bookmarkStart w:id="549" w:name="_Toc339362280"/>
      <w:bookmarkStart w:id="550" w:name="_Toc333237768"/>
      <w:bookmarkStart w:id="551" w:name="_Toc366072508"/>
      <w:bookmarkStart w:id="552" w:name="_Toc340507422"/>
      <w:bookmarkStart w:id="553" w:name="_Toc342296740"/>
      <w:bookmarkStart w:id="554" w:name="_Toc333238613"/>
      <w:bookmarkStart w:id="555" w:name="_Toc336681560"/>
      <w:bookmarkStart w:id="556" w:name="_Toc337632338"/>
      <w:bookmarkStart w:id="557" w:name="_Toc349143569"/>
      <w:bookmarkStart w:id="558" w:name="_Toc339020213"/>
      <w:bookmarkStart w:id="559" w:name="_Toc365985159"/>
      <w:bookmarkStart w:id="560" w:name="_Toc5909"/>
      <w:bookmarkStart w:id="561" w:name="_Toc340672849"/>
      <w:bookmarkStart w:id="562" w:name="_Toc331684018"/>
      <w:bookmarkStart w:id="563" w:name="_Toc330459965"/>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4E5C083">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90D1186">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009E8F94">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776044C0">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36681916"/>
      <w:bookmarkStart w:id="567" w:name="_Toc339019870"/>
      <w:bookmarkStart w:id="568" w:name="_Toc342296741"/>
      <w:bookmarkStart w:id="569" w:name="_Toc342060355"/>
      <w:bookmarkStart w:id="570" w:name="_Toc332270327"/>
      <w:bookmarkStart w:id="571" w:name="_Toc331684019"/>
      <w:bookmarkStart w:id="572" w:name="_Toc340677051"/>
      <w:bookmarkStart w:id="573" w:name="_Toc333935327"/>
      <w:bookmarkStart w:id="574" w:name="_Toc339020076"/>
      <w:bookmarkStart w:id="575" w:name="_Toc365985160"/>
      <w:bookmarkStart w:id="576" w:name="_Toc333935668"/>
      <w:bookmarkStart w:id="577" w:name="_Toc339020214"/>
      <w:bookmarkStart w:id="578" w:name="_Toc331512879"/>
      <w:bookmarkStart w:id="579" w:name="_Toc339362281"/>
      <w:bookmarkStart w:id="580" w:name="_Toc350756431"/>
      <w:bookmarkStart w:id="581" w:name="_Toc330459966"/>
      <w:bookmarkStart w:id="582" w:name="_Toc340507423"/>
      <w:bookmarkStart w:id="583" w:name="_Toc366072509"/>
      <w:bookmarkStart w:id="584" w:name="_Toc336681561"/>
      <w:bookmarkStart w:id="585" w:name="_Toc345513848"/>
      <w:bookmarkStart w:id="586" w:name="_Toc5338"/>
      <w:bookmarkStart w:id="587" w:name="_Toc341348319"/>
      <w:bookmarkStart w:id="588" w:name="_Toc337632339"/>
      <w:bookmarkStart w:id="589" w:name="_Toc365967054"/>
      <w:bookmarkStart w:id="590" w:name="_Toc349127607"/>
      <w:bookmarkStart w:id="591" w:name="_Toc374454581"/>
      <w:bookmarkStart w:id="592" w:name="_Toc339441068"/>
      <w:bookmarkStart w:id="593" w:name="_Toc333237658"/>
      <w:bookmarkStart w:id="594" w:name="_Toc340672850"/>
      <w:bookmarkStart w:id="595" w:name="_Toc333238614"/>
      <w:bookmarkStart w:id="596" w:name="_Toc339019996"/>
      <w:bookmarkStart w:id="597" w:name="_Toc350438730"/>
      <w:bookmarkStart w:id="598" w:name="_Toc333237769"/>
      <w:bookmarkStart w:id="599" w:name="_Toc332206689"/>
      <w:bookmarkStart w:id="600" w:name="_Toc349143570"/>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E0A7CC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46F3954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24E7D8B">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36681562"/>
      <w:bookmarkStart w:id="602" w:name="_Toc333238615"/>
      <w:bookmarkStart w:id="603" w:name="_Toc339020215"/>
      <w:bookmarkStart w:id="604" w:name="_Toc339441069"/>
      <w:bookmarkStart w:id="605" w:name="_Toc339019871"/>
      <w:bookmarkStart w:id="606" w:name="_Toc340672851"/>
      <w:bookmarkStart w:id="607" w:name="_Toc350438731"/>
      <w:bookmarkStart w:id="608" w:name="_Toc340677052"/>
      <w:bookmarkStart w:id="609" w:name="_Toc350756432"/>
      <w:bookmarkStart w:id="610" w:name="_Toc345513849"/>
      <w:bookmarkStart w:id="611" w:name="_Toc333237770"/>
      <w:bookmarkStart w:id="612" w:name="_Toc331512880"/>
      <w:bookmarkStart w:id="613" w:name="_Toc337632340"/>
      <w:bookmarkStart w:id="614" w:name="_Toc342060356"/>
      <w:bookmarkStart w:id="615" w:name="_Toc340507424"/>
      <w:bookmarkStart w:id="616" w:name="_Toc365967055"/>
      <w:bookmarkStart w:id="617" w:name="_Toc333935328"/>
      <w:bookmarkStart w:id="618" w:name="_Toc365985161"/>
      <w:bookmarkStart w:id="619" w:name="_Toc341348320"/>
      <w:bookmarkStart w:id="620" w:name="_Toc366072510"/>
      <w:bookmarkStart w:id="621" w:name="_Toc349143571"/>
      <w:bookmarkStart w:id="622" w:name="_Toc330459967"/>
      <w:bookmarkStart w:id="623" w:name="_Toc2062"/>
      <w:bookmarkStart w:id="624" w:name="_Toc332206690"/>
      <w:bookmarkStart w:id="625" w:name="_Toc342296742"/>
      <w:bookmarkStart w:id="626" w:name="_Toc374454582"/>
      <w:bookmarkStart w:id="627" w:name="_Toc333935669"/>
      <w:bookmarkStart w:id="628" w:name="_Toc333237659"/>
      <w:bookmarkStart w:id="629" w:name="_Toc332270328"/>
      <w:bookmarkStart w:id="630" w:name="_Toc336681917"/>
      <w:bookmarkStart w:id="631" w:name="_Toc349127608"/>
      <w:bookmarkStart w:id="632" w:name="_Toc339362282"/>
      <w:bookmarkStart w:id="633" w:name="_Toc5003680"/>
      <w:bookmarkStart w:id="634" w:name="_Toc339020077"/>
      <w:bookmarkStart w:id="635" w:name="_Toc339019997"/>
      <w:bookmarkStart w:id="636" w:name="_Toc331684020"/>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5802D37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6DDE86CD">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05F4C4E8">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1E3003E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CF9A77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2C594539">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39019872"/>
      <w:bookmarkStart w:id="638" w:name="_Toc339020216"/>
      <w:bookmarkStart w:id="639" w:name="_Toc331512881"/>
      <w:bookmarkStart w:id="640" w:name="_Toc339441070"/>
      <w:bookmarkStart w:id="641" w:name="_Toc333238616"/>
      <w:bookmarkStart w:id="642" w:name="_Toc333237771"/>
      <w:bookmarkStart w:id="643" w:name="_Toc366072511"/>
      <w:bookmarkStart w:id="644" w:name="_Toc350756433"/>
      <w:bookmarkStart w:id="645" w:name="_Toc365985162"/>
      <w:bookmarkStart w:id="646" w:name="_Toc349127609"/>
      <w:bookmarkStart w:id="647" w:name="_Toc5003681"/>
      <w:bookmarkStart w:id="648" w:name="_Toc332270329"/>
      <w:bookmarkStart w:id="649" w:name="_Toc342296743"/>
      <w:bookmarkStart w:id="650" w:name="_Toc341348321"/>
      <w:bookmarkStart w:id="651" w:name="_Toc333237660"/>
      <w:bookmarkStart w:id="652" w:name="_Toc340507425"/>
      <w:bookmarkStart w:id="653" w:name="_Toc345513850"/>
      <w:bookmarkStart w:id="654" w:name="_Toc336681918"/>
      <w:bookmarkStart w:id="655" w:name="_Toc339020078"/>
      <w:bookmarkStart w:id="656" w:name="_Toc331684021"/>
      <w:bookmarkStart w:id="657" w:name="_Toc349143572"/>
      <w:bookmarkStart w:id="658" w:name="_Toc336681563"/>
      <w:bookmarkStart w:id="659" w:name="_Toc332206691"/>
      <w:bookmarkStart w:id="660" w:name="_Toc340672852"/>
      <w:bookmarkStart w:id="661" w:name="_Toc339362283"/>
      <w:bookmarkStart w:id="662" w:name="_Toc365967056"/>
      <w:bookmarkStart w:id="663" w:name="_Toc342060357"/>
      <w:bookmarkStart w:id="664" w:name="_Toc333935329"/>
      <w:bookmarkStart w:id="665" w:name="_Toc340677053"/>
      <w:bookmarkStart w:id="666" w:name="_Toc350438732"/>
      <w:bookmarkStart w:id="667" w:name="_Toc339019998"/>
      <w:bookmarkStart w:id="668" w:name="_Toc31636"/>
      <w:bookmarkStart w:id="669" w:name="_Toc333935670"/>
      <w:bookmarkStart w:id="670" w:name="_Toc374454583"/>
      <w:bookmarkStart w:id="671" w:name="_Toc330459968"/>
      <w:bookmarkStart w:id="672" w:name="_Toc337632341"/>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1E5F32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8111E0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4369E7A4">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240D4105">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51708D14">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5757A148">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1A1599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4F59C3AE">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49143573"/>
      <w:bookmarkStart w:id="674" w:name="_Toc333237772"/>
      <w:bookmarkStart w:id="675" w:name="_Toc332206692"/>
      <w:bookmarkStart w:id="676" w:name="_Toc497224209"/>
      <w:bookmarkStart w:id="677" w:name="_Toc339019873"/>
      <w:bookmarkStart w:id="678" w:name="_Toc340507426"/>
      <w:bookmarkStart w:id="679" w:name="_Toc349127610"/>
      <w:bookmarkStart w:id="680" w:name="_Toc341348322"/>
      <w:bookmarkStart w:id="681" w:name="_Toc342296744"/>
      <w:bookmarkStart w:id="682" w:name="_Toc333237661"/>
      <w:bookmarkStart w:id="683" w:name="_Toc342060358"/>
      <w:bookmarkStart w:id="684" w:name="_Toc366072512"/>
      <w:bookmarkStart w:id="685" w:name="_Toc337632342"/>
      <w:bookmarkStart w:id="686" w:name="_Toc339020079"/>
      <w:bookmarkStart w:id="687" w:name="_Toc336681919"/>
      <w:bookmarkStart w:id="688" w:name="_Toc365985163"/>
      <w:bookmarkStart w:id="689" w:name="_Toc340677054"/>
      <w:bookmarkStart w:id="690" w:name="_Toc339020217"/>
      <w:bookmarkStart w:id="691" w:name="_Toc340672853"/>
      <w:bookmarkStart w:id="692" w:name="_Toc350438733"/>
      <w:bookmarkStart w:id="693" w:name="_Toc365967057"/>
      <w:bookmarkStart w:id="694" w:name="_Toc503785411"/>
      <w:bookmarkStart w:id="695" w:name="_Toc331512882"/>
      <w:bookmarkStart w:id="696" w:name="_Toc350756434"/>
      <w:bookmarkStart w:id="697" w:name="_Toc332270330"/>
      <w:bookmarkStart w:id="698" w:name="_Toc336681564"/>
      <w:bookmarkStart w:id="699" w:name="_Toc345513851"/>
      <w:bookmarkStart w:id="700" w:name="_Toc339019999"/>
      <w:bookmarkStart w:id="701" w:name="_Toc374454584"/>
      <w:bookmarkStart w:id="702" w:name="_Toc330459969"/>
      <w:bookmarkStart w:id="703" w:name="_Toc333238617"/>
      <w:bookmarkStart w:id="704" w:name="_Toc339362284"/>
      <w:bookmarkStart w:id="705" w:name="_Toc333935330"/>
      <w:bookmarkStart w:id="706" w:name="_Toc331684022"/>
      <w:bookmarkStart w:id="707" w:name="_Toc339441071"/>
      <w:bookmarkStart w:id="708" w:name="_Toc333935671"/>
      <w:bookmarkStart w:id="709" w:name="_Toc16784"/>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7DEBFD8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72DB500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46C851E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4F2958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57CC59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112089C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6A04F8FC">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39019874"/>
      <w:bookmarkStart w:id="711" w:name="_Toc13862"/>
      <w:bookmarkStart w:id="712" w:name="_Toc339020000"/>
      <w:bookmarkStart w:id="713" w:name="_Toc365967058"/>
      <w:bookmarkStart w:id="714" w:name="_Toc331512883"/>
      <w:bookmarkStart w:id="715" w:name="_Toc339020080"/>
      <w:bookmarkStart w:id="716" w:name="_Toc333237662"/>
      <w:bookmarkStart w:id="717" w:name="_Toc333238618"/>
      <w:bookmarkStart w:id="718" w:name="_Toc374454585"/>
      <w:bookmarkStart w:id="719" w:name="_Toc330459970"/>
      <w:bookmarkStart w:id="720" w:name="_Toc503785414"/>
      <w:bookmarkStart w:id="721" w:name="_Toc345513852"/>
      <w:bookmarkStart w:id="722" w:name="_Toc340677055"/>
      <w:bookmarkStart w:id="723" w:name="_Toc342296745"/>
      <w:bookmarkStart w:id="724" w:name="_Toc349127611"/>
      <w:bookmarkStart w:id="725" w:name="_Toc349143574"/>
      <w:bookmarkStart w:id="726" w:name="_Toc341348323"/>
      <w:bookmarkStart w:id="727" w:name="_Toc333935331"/>
      <w:bookmarkStart w:id="728" w:name="_Toc350756435"/>
      <w:bookmarkStart w:id="729" w:name="_Toc339362285"/>
      <w:bookmarkStart w:id="730" w:name="_Toc339441072"/>
      <w:bookmarkStart w:id="731" w:name="_Toc336681565"/>
      <w:bookmarkStart w:id="732" w:name="_Toc497224212"/>
      <w:bookmarkStart w:id="733" w:name="_Toc333935672"/>
      <w:bookmarkStart w:id="734" w:name="_Toc342060359"/>
      <w:bookmarkStart w:id="735" w:name="_Toc340507427"/>
      <w:bookmarkStart w:id="736" w:name="_Toc337632343"/>
      <w:bookmarkStart w:id="737" w:name="_Toc332270331"/>
      <w:bookmarkStart w:id="738" w:name="_Toc339020218"/>
      <w:bookmarkStart w:id="739" w:name="_Toc331684023"/>
      <w:bookmarkStart w:id="740" w:name="_Toc340672854"/>
      <w:bookmarkStart w:id="741" w:name="_Toc365985164"/>
      <w:bookmarkStart w:id="742" w:name="_Toc350438734"/>
      <w:bookmarkStart w:id="743" w:name="_Toc332206693"/>
      <w:bookmarkStart w:id="744" w:name="_Toc366072513"/>
      <w:bookmarkStart w:id="745" w:name="_Toc333237773"/>
      <w:bookmarkStart w:id="746" w:name="_Toc336681920"/>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1410C73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160B4D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2DBD70A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94BD7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6C017C2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132796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54318BF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C35D97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1D2CCD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685353F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3C7B0B1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63C480D9">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6681566"/>
      <w:bookmarkStart w:id="748" w:name="_Toc339441073"/>
      <w:bookmarkStart w:id="749" w:name="_Toc365967059"/>
      <w:bookmarkStart w:id="750" w:name="_Toc340672855"/>
      <w:bookmarkStart w:id="751" w:name="_Toc339020081"/>
      <w:bookmarkStart w:id="752" w:name="_Toc333238619"/>
      <w:bookmarkStart w:id="753" w:name="_Toc339362286"/>
      <w:bookmarkStart w:id="754" w:name="_Toc342060360"/>
      <w:bookmarkStart w:id="755" w:name="_Toc339020219"/>
      <w:bookmarkStart w:id="756" w:name="_Toc497224213"/>
      <w:bookmarkStart w:id="757" w:name="_Toc333935332"/>
      <w:bookmarkStart w:id="758" w:name="_Toc340677056"/>
      <w:bookmarkStart w:id="759" w:name="_Toc332270332"/>
      <w:bookmarkStart w:id="760" w:name="_Toc341348324"/>
      <w:bookmarkStart w:id="761" w:name="_Toc333935673"/>
      <w:bookmarkStart w:id="762" w:name="_Toc336681921"/>
      <w:bookmarkStart w:id="763" w:name="_Toc350756436"/>
      <w:bookmarkStart w:id="764" w:name="_Toc342296746"/>
      <w:bookmarkStart w:id="765" w:name="_Toc349127612"/>
      <w:bookmarkStart w:id="766" w:name="_Toc366072514"/>
      <w:bookmarkStart w:id="767" w:name="_Toc350438735"/>
      <w:bookmarkStart w:id="768" w:name="_Toc332206694"/>
      <w:bookmarkStart w:id="769" w:name="_Toc374454586"/>
      <w:bookmarkStart w:id="770" w:name="_Toc330459971"/>
      <w:bookmarkStart w:id="771" w:name="_Toc331512884"/>
      <w:bookmarkStart w:id="772" w:name="_Toc340507428"/>
      <w:bookmarkStart w:id="773" w:name="_Toc365985165"/>
      <w:bookmarkStart w:id="774" w:name="_Toc345513853"/>
      <w:bookmarkStart w:id="775" w:name="_Toc331684024"/>
      <w:bookmarkStart w:id="776" w:name="_Toc503785415"/>
      <w:bookmarkStart w:id="777" w:name="_Toc333237663"/>
      <w:bookmarkStart w:id="778" w:name="_Toc333237774"/>
      <w:bookmarkStart w:id="779" w:name="_Toc337632344"/>
      <w:bookmarkStart w:id="780" w:name="_Toc339020001"/>
      <w:bookmarkStart w:id="781" w:name="_Toc349143575"/>
      <w:bookmarkStart w:id="782" w:name="_Toc339019875"/>
      <w:bookmarkStart w:id="783" w:name="_Toc19508"/>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63F91BC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2F2CE5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469732A">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33238620"/>
      <w:bookmarkStart w:id="785" w:name="_Toc340677057"/>
      <w:bookmarkStart w:id="786" w:name="_Toc336681567"/>
      <w:bookmarkStart w:id="787" w:name="_Toc341348325"/>
      <w:bookmarkStart w:id="788" w:name="_Toc340507429"/>
      <w:bookmarkStart w:id="789" w:name="_Toc337632345"/>
      <w:bookmarkStart w:id="790" w:name="_Toc331684025"/>
      <w:bookmarkStart w:id="791" w:name="_Toc342296747"/>
      <w:bookmarkStart w:id="792" w:name="_Toc350438736"/>
      <w:bookmarkStart w:id="793" w:name="_Toc503785416"/>
      <w:bookmarkStart w:id="794" w:name="_Toc333237664"/>
      <w:bookmarkStart w:id="795" w:name="_Toc497224214"/>
      <w:bookmarkStart w:id="796" w:name="_Toc336681922"/>
      <w:bookmarkStart w:id="797" w:name="_Toc333935674"/>
      <w:bookmarkStart w:id="798" w:name="_Toc365985166"/>
      <w:bookmarkStart w:id="799" w:name="_Toc332270333"/>
      <w:bookmarkStart w:id="800" w:name="_Toc366072515"/>
      <w:bookmarkStart w:id="801" w:name="_Toc339019876"/>
      <w:bookmarkStart w:id="802" w:name="_Toc349143576"/>
      <w:bookmarkStart w:id="803" w:name="_Toc339020002"/>
      <w:bookmarkStart w:id="804" w:name="_Toc331512885"/>
      <w:bookmarkStart w:id="805" w:name="_Toc349127613"/>
      <w:bookmarkStart w:id="806" w:name="_Toc345513854"/>
      <w:bookmarkStart w:id="807" w:name="_Toc350756437"/>
      <w:bookmarkStart w:id="808" w:name="_Toc365967060"/>
      <w:bookmarkStart w:id="809" w:name="_Toc333935333"/>
      <w:bookmarkStart w:id="810" w:name="_Toc340672856"/>
      <w:bookmarkStart w:id="811" w:name="_Toc342060361"/>
      <w:bookmarkStart w:id="812" w:name="_Toc339020220"/>
      <w:bookmarkStart w:id="813" w:name="_Toc339362287"/>
      <w:bookmarkStart w:id="814" w:name="_Toc111534389"/>
      <w:bookmarkStart w:id="815" w:name="_Toc339020082"/>
      <w:bookmarkStart w:id="816" w:name="_Toc332206695"/>
      <w:bookmarkStart w:id="817" w:name="_Toc330459972"/>
      <w:bookmarkStart w:id="818" w:name="_Toc374454587"/>
      <w:bookmarkStart w:id="819" w:name="_Toc333237775"/>
      <w:bookmarkStart w:id="820" w:name="_Toc6221"/>
      <w:bookmarkStart w:id="821" w:name="_Toc339441074"/>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04EBF16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537B3D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7CE20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3398BD04">
      <w:pPr>
        <w:pStyle w:val="3"/>
        <w:numPr>
          <w:ilvl w:val="0"/>
          <w:numId w:val="0"/>
        </w:numPr>
        <w:rPr>
          <w:color w:val="000000" w:themeColor="text1"/>
          <w:sz w:val="24"/>
          <w:highlight w:val="none"/>
          <w14:textFill>
            <w14:solidFill>
              <w14:schemeClr w14:val="tx1"/>
            </w14:solidFill>
          </w14:textFill>
        </w:rPr>
      </w:pPr>
      <w:bookmarkStart w:id="822" w:name="_Toc333935334"/>
      <w:bookmarkStart w:id="823" w:name="_Toc497224215"/>
      <w:bookmarkStart w:id="824" w:name="_Toc333237776"/>
      <w:bookmarkStart w:id="825" w:name="_Toc333238621"/>
      <w:bookmarkStart w:id="826" w:name="_Toc341348326"/>
      <w:bookmarkStart w:id="827" w:name="_Toc333935675"/>
      <w:bookmarkStart w:id="828" w:name="_Toc350438737"/>
      <w:bookmarkStart w:id="829" w:name="_Toc349143577"/>
      <w:bookmarkStart w:id="830" w:name="_Toc332206696"/>
      <w:bookmarkStart w:id="831" w:name="_Toc111534390"/>
      <w:bookmarkStart w:id="832" w:name="_Toc339019877"/>
      <w:bookmarkStart w:id="833" w:name="_Toc330459973"/>
      <w:bookmarkStart w:id="834" w:name="_Toc342296748"/>
      <w:bookmarkStart w:id="835" w:name="_Toc374454588"/>
      <w:bookmarkStart w:id="836" w:name="_Toc349127614"/>
      <w:bookmarkStart w:id="837" w:name="_Toc366072516"/>
      <w:bookmarkStart w:id="838" w:name="_Toc339020221"/>
      <w:bookmarkStart w:id="839" w:name="_Toc340672857"/>
      <w:bookmarkStart w:id="840" w:name="_Toc339362288"/>
      <w:bookmarkStart w:id="841" w:name="_Toc339020083"/>
      <w:bookmarkStart w:id="842" w:name="_Toc336681568"/>
      <w:bookmarkStart w:id="843" w:name="_Toc340677058"/>
      <w:bookmarkStart w:id="844" w:name="_Toc340507430"/>
      <w:bookmarkStart w:id="845" w:name="_Toc503785417"/>
      <w:bookmarkStart w:id="846" w:name="_Toc350756438"/>
      <w:bookmarkStart w:id="847" w:name="_Toc332270334"/>
      <w:bookmarkStart w:id="848" w:name="_Toc331512886"/>
      <w:bookmarkStart w:id="849" w:name="_Toc337632346"/>
      <w:bookmarkStart w:id="850" w:name="_Toc336681923"/>
      <w:bookmarkStart w:id="851" w:name="_Toc333237665"/>
      <w:bookmarkStart w:id="852" w:name="_Toc342060362"/>
      <w:bookmarkStart w:id="853" w:name="_Toc365967061"/>
      <w:bookmarkStart w:id="854" w:name="_Toc365985167"/>
      <w:bookmarkStart w:id="855" w:name="_Toc345513855"/>
      <w:bookmarkStart w:id="856" w:name="_Toc339020003"/>
      <w:bookmarkStart w:id="857" w:name="_Toc339441075"/>
      <w:bookmarkStart w:id="858" w:name="_Toc331684026"/>
      <w:r>
        <w:rPr>
          <w:color w:val="000000" w:themeColor="text1"/>
          <w:sz w:val="24"/>
          <w:highlight w:val="none"/>
          <w14:textFill>
            <w14:solidFill>
              <w14:schemeClr w14:val="tx1"/>
            </w14:solidFill>
          </w14:textFill>
        </w:rPr>
        <w:br w:type="page"/>
      </w:r>
      <w:bookmarkStart w:id="859" w:name="_Toc3111"/>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0E2E495">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41348327"/>
      <w:bookmarkStart w:id="861" w:name="_Toc333237666"/>
      <w:bookmarkStart w:id="862" w:name="_Toc331684027"/>
      <w:bookmarkStart w:id="863" w:name="_Toc345513856"/>
      <w:bookmarkStart w:id="864" w:name="_Toc339441076"/>
      <w:bookmarkStart w:id="865" w:name="_Toc332206697"/>
      <w:bookmarkStart w:id="866" w:name="_Toc340672858"/>
      <w:bookmarkStart w:id="867" w:name="_Toc350756439"/>
      <w:bookmarkStart w:id="868" w:name="_Toc339020222"/>
      <w:bookmarkStart w:id="869" w:name="_Toc331512887"/>
      <w:bookmarkStart w:id="870" w:name="_Toc336681924"/>
      <w:bookmarkStart w:id="871" w:name="_Toc111534391"/>
      <w:bookmarkStart w:id="872" w:name="_Toc365967062"/>
      <w:bookmarkStart w:id="873" w:name="_Toc333935335"/>
      <w:bookmarkStart w:id="874" w:name="_Toc342060363"/>
      <w:bookmarkStart w:id="875" w:name="_Toc342296749"/>
      <w:bookmarkStart w:id="876" w:name="_Toc349143578"/>
      <w:bookmarkStart w:id="877" w:name="_Toc336681569"/>
      <w:bookmarkStart w:id="878" w:name="_Toc333238622"/>
      <w:bookmarkStart w:id="879" w:name="_Toc330459974"/>
      <w:bookmarkStart w:id="880" w:name="_Toc497224216"/>
      <w:bookmarkStart w:id="881" w:name="_Toc340507431"/>
      <w:bookmarkStart w:id="882" w:name="_Toc340677059"/>
      <w:bookmarkStart w:id="883" w:name="_Toc365985168"/>
      <w:bookmarkStart w:id="884" w:name="_Toc24413"/>
      <w:bookmarkStart w:id="885" w:name="_Toc339020084"/>
      <w:bookmarkStart w:id="886" w:name="_Toc350438738"/>
      <w:bookmarkStart w:id="887" w:name="_Toc337632347"/>
      <w:bookmarkStart w:id="888" w:name="_Toc339019878"/>
      <w:bookmarkStart w:id="889" w:name="_Toc339362289"/>
      <w:bookmarkStart w:id="890" w:name="_Toc332270335"/>
      <w:bookmarkStart w:id="891" w:name="_Toc366072517"/>
      <w:bookmarkStart w:id="892" w:name="_Toc374454589"/>
      <w:bookmarkStart w:id="893" w:name="_Toc333237777"/>
      <w:bookmarkStart w:id="894" w:name="_Toc333935676"/>
      <w:bookmarkStart w:id="895" w:name="_Toc349127615"/>
      <w:bookmarkStart w:id="896" w:name="_Toc503785418"/>
      <w:bookmarkStart w:id="897" w:name="_Toc339020004"/>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74CC7AD0">
      <w:pPr>
        <w:pStyle w:val="4"/>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23C739A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503785419"/>
      <w:bookmarkStart w:id="900" w:name="_Toc339020005"/>
      <w:bookmarkStart w:id="901" w:name="_Toc337632348"/>
      <w:bookmarkStart w:id="902" w:name="_Toc333935336"/>
      <w:bookmarkStart w:id="903" w:name="_Toc339441077"/>
      <w:bookmarkStart w:id="904" w:name="_Toc330459975"/>
      <w:bookmarkStart w:id="905" w:name="_Toc342060364"/>
      <w:bookmarkStart w:id="906" w:name="_Toc333935677"/>
      <w:bookmarkStart w:id="907" w:name="_Toc332206698"/>
      <w:bookmarkStart w:id="908" w:name="_Toc497224217"/>
      <w:bookmarkStart w:id="909" w:name="_Toc333238623"/>
      <w:bookmarkStart w:id="910" w:name="_Toc349143579"/>
      <w:bookmarkStart w:id="911" w:name="_Toc374454590"/>
      <w:bookmarkStart w:id="912" w:name="_Toc350438739"/>
      <w:bookmarkStart w:id="913" w:name="_Toc350756440"/>
      <w:bookmarkStart w:id="914" w:name="_Toc365985169"/>
      <w:bookmarkStart w:id="915" w:name="_Toc111534392"/>
      <w:bookmarkStart w:id="916" w:name="_Toc339362290"/>
      <w:bookmarkStart w:id="917" w:name="_Toc339020223"/>
      <w:bookmarkStart w:id="918" w:name="_Toc342296750"/>
      <w:bookmarkStart w:id="919" w:name="_Toc331684028"/>
      <w:bookmarkStart w:id="920" w:name="_Toc365967063"/>
      <w:bookmarkStart w:id="921" w:name="_Toc366072518"/>
      <w:bookmarkStart w:id="922" w:name="_Toc345513857"/>
      <w:bookmarkStart w:id="923" w:name="_Toc333237778"/>
      <w:bookmarkStart w:id="924" w:name="_Toc340677060"/>
      <w:bookmarkStart w:id="925" w:name="_Toc333237667"/>
      <w:bookmarkStart w:id="926" w:name="_Toc332270336"/>
      <w:bookmarkStart w:id="927" w:name="_Toc339020085"/>
      <w:bookmarkStart w:id="928" w:name="_Toc339019879"/>
      <w:bookmarkStart w:id="929" w:name="_Toc29662"/>
      <w:bookmarkStart w:id="930" w:name="_Toc336681570"/>
      <w:bookmarkStart w:id="931" w:name="_Toc349127616"/>
      <w:bookmarkStart w:id="932" w:name="_Toc341348328"/>
      <w:bookmarkStart w:id="933" w:name="_Toc340507432"/>
      <w:bookmarkStart w:id="934" w:name="_Toc331512888"/>
      <w:bookmarkStart w:id="935" w:name="_Toc340672859"/>
      <w:bookmarkStart w:id="936" w:name="_Toc336681925"/>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1F38EE15">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7D584E2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0068507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9020086"/>
      <w:bookmarkStart w:id="938" w:name="_Toc374454591"/>
      <w:bookmarkStart w:id="939" w:name="_Toc349143580"/>
      <w:bookmarkStart w:id="940" w:name="_Toc332270337"/>
      <w:bookmarkStart w:id="941" w:name="_Toc341348329"/>
      <w:bookmarkStart w:id="942" w:name="_Toc339441078"/>
      <w:bookmarkStart w:id="943" w:name="_Toc342296751"/>
      <w:bookmarkStart w:id="944" w:name="_Toc331512889"/>
      <w:bookmarkStart w:id="945" w:name="_Toc333935678"/>
      <w:bookmarkStart w:id="946" w:name="_Toc339019880"/>
      <w:bookmarkStart w:id="947" w:name="_Toc332206699"/>
      <w:bookmarkStart w:id="948" w:name="_Toc365967064"/>
      <w:bookmarkStart w:id="949" w:name="_Toc350438740"/>
      <w:bookmarkStart w:id="950" w:name="_Toc345513858"/>
      <w:bookmarkStart w:id="951" w:name="_Toc339020224"/>
      <w:bookmarkStart w:id="952" w:name="_Toc342060365"/>
      <w:bookmarkStart w:id="953" w:name="_Toc336681571"/>
      <w:bookmarkStart w:id="954" w:name="_Toc336681926"/>
      <w:bookmarkStart w:id="955" w:name="_Toc333237779"/>
      <w:bookmarkStart w:id="956" w:name="_Toc365985170"/>
      <w:bookmarkStart w:id="957" w:name="_Toc340677061"/>
      <w:bookmarkStart w:id="958" w:name="_Toc497224218"/>
      <w:bookmarkStart w:id="959" w:name="_Toc330459976"/>
      <w:bookmarkStart w:id="960" w:name="_Toc339362291"/>
      <w:bookmarkStart w:id="961" w:name="_Toc337632349"/>
      <w:bookmarkStart w:id="962" w:name="_Toc333238624"/>
      <w:bookmarkStart w:id="963" w:name="_Toc340672860"/>
      <w:bookmarkStart w:id="964" w:name="_Toc331684029"/>
      <w:bookmarkStart w:id="965" w:name="_Toc333935337"/>
      <w:bookmarkStart w:id="966" w:name="_Toc366072519"/>
      <w:bookmarkStart w:id="967" w:name="_Toc340507433"/>
      <w:bookmarkStart w:id="968" w:name="_Toc339020006"/>
      <w:bookmarkStart w:id="969" w:name="_Toc349127617"/>
      <w:bookmarkStart w:id="970" w:name="_Toc503785420"/>
      <w:bookmarkStart w:id="971" w:name="_Toc333237668"/>
      <w:bookmarkStart w:id="972" w:name="_Toc350756441"/>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5FE0A9D6">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31902"/>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B90C53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7E12AC9E">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9020087"/>
      <w:bookmarkStart w:id="977" w:name="_Toc333935338"/>
      <w:bookmarkStart w:id="978" w:name="_Toc333237669"/>
      <w:bookmarkStart w:id="979" w:name="_Toc336681927"/>
      <w:bookmarkStart w:id="980" w:name="_Toc330459977"/>
      <w:bookmarkStart w:id="981" w:name="_Toc339020225"/>
      <w:bookmarkStart w:id="982" w:name="_Toc349127618"/>
      <w:bookmarkStart w:id="983" w:name="_Toc340677062"/>
      <w:bookmarkStart w:id="984" w:name="_Toc339019881"/>
      <w:bookmarkStart w:id="985" w:name="_Toc365967065"/>
      <w:bookmarkStart w:id="986" w:name="_Toc350438741"/>
      <w:bookmarkStart w:id="987" w:name="_Toc342296752"/>
      <w:bookmarkStart w:id="988" w:name="_Toc339362292"/>
      <w:bookmarkStart w:id="989" w:name="_Toc333237780"/>
      <w:bookmarkStart w:id="990" w:name="_Toc340507434"/>
      <w:bookmarkStart w:id="991" w:name="_Toc339020007"/>
      <w:bookmarkStart w:id="992" w:name="_Toc331684030"/>
      <w:bookmarkStart w:id="993" w:name="_Toc350756442"/>
      <w:bookmarkStart w:id="994" w:name="_Toc336681572"/>
      <w:bookmarkStart w:id="995" w:name="_Toc342060366"/>
      <w:bookmarkStart w:id="996" w:name="_Toc366072520"/>
      <w:bookmarkStart w:id="997" w:name="_Toc374454592"/>
      <w:bookmarkStart w:id="998" w:name="_Toc333935679"/>
      <w:bookmarkStart w:id="999" w:name="_Toc349143581"/>
      <w:bookmarkStart w:id="1000" w:name="_Toc331512890"/>
      <w:bookmarkStart w:id="1001" w:name="_Toc345513859"/>
      <w:bookmarkStart w:id="1002" w:name="_Toc365985171"/>
      <w:bookmarkStart w:id="1003" w:name="_Toc339441079"/>
      <w:bookmarkStart w:id="1004" w:name="_Toc337632350"/>
      <w:bookmarkStart w:id="1005" w:name="_Toc340672861"/>
      <w:bookmarkStart w:id="1006" w:name="_Toc341348330"/>
      <w:bookmarkStart w:id="1007" w:name="_Toc333238625"/>
      <w:bookmarkStart w:id="1008" w:name="_Toc32133"/>
      <w:bookmarkStart w:id="1009" w:name="_Toc332206700"/>
      <w:bookmarkStart w:id="1010" w:name="_Toc332270338"/>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2D19D29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24F594E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AD29E6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77013C54">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0119E358">
      <w:pPr>
        <w:pStyle w:val="3"/>
        <w:numPr>
          <w:ilvl w:val="0"/>
          <w:numId w:val="0"/>
        </w:numPr>
        <w:rPr>
          <w:color w:val="000000" w:themeColor="text1"/>
          <w:sz w:val="24"/>
          <w:highlight w:val="none"/>
          <w14:textFill>
            <w14:solidFill>
              <w14:schemeClr w14:val="tx1"/>
            </w14:solidFill>
          </w14:textFill>
        </w:rPr>
      </w:pPr>
      <w:bookmarkStart w:id="1011" w:name="_Toc342060367"/>
      <w:bookmarkStart w:id="1012" w:name="_Toc365985172"/>
      <w:bookmarkStart w:id="1013" w:name="_Toc336681573"/>
      <w:bookmarkStart w:id="1014" w:name="_Toc333237781"/>
      <w:bookmarkStart w:id="1015" w:name="_Toc339019882"/>
      <w:bookmarkStart w:id="1016" w:name="_Toc350756443"/>
      <w:bookmarkStart w:id="1017" w:name="_Toc497224220"/>
      <w:bookmarkStart w:id="1018" w:name="_Toc341348331"/>
      <w:bookmarkStart w:id="1019" w:name="_Toc333238626"/>
      <w:bookmarkStart w:id="1020" w:name="_Toc337632351"/>
      <w:bookmarkStart w:id="1021" w:name="_Toc333237670"/>
      <w:bookmarkStart w:id="1022" w:name="_Toc340507435"/>
      <w:bookmarkStart w:id="1023" w:name="_Toc366072521"/>
      <w:bookmarkStart w:id="1024" w:name="_Toc332270339"/>
      <w:bookmarkStart w:id="1025" w:name="_Toc330459978"/>
      <w:bookmarkStart w:id="1026" w:name="_Toc340677063"/>
      <w:bookmarkStart w:id="1027" w:name="_Toc339362293"/>
      <w:bookmarkStart w:id="1028" w:name="_Toc331684031"/>
      <w:bookmarkStart w:id="1029" w:name="_Toc349143582"/>
      <w:bookmarkStart w:id="1030" w:name="_Toc336681928"/>
      <w:bookmarkStart w:id="1031" w:name="_Toc503785422"/>
      <w:bookmarkStart w:id="1032" w:name="_Toc374454593"/>
      <w:bookmarkStart w:id="1033" w:name="_Toc340672862"/>
      <w:bookmarkStart w:id="1034" w:name="_Toc339441080"/>
      <w:bookmarkStart w:id="1035" w:name="_Toc331512891"/>
      <w:bookmarkStart w:id="1036" w:name="_Toc333935339"/>
      <w:bookmarkStart w:id="1037" w:name="_Toc342296753"/>
      <w:bookmarkStart w:id="1038" w:name="_Toc350438742"/>
      <w:bookmarkStart w:id="1039" w:name="_Toc339020088"/>
      <w:bookmarkStart w:id="1040" w:name="_Toc339020226"/>
      <w:bookmarkStart w:id="1041" w:name="_Toc345513860"/>
      <w:bookmarkStart w:id="1042" w:name="_Toc349127619"/>
      <w:bookmarkStart w:id="1043" w:name="_Toc332206701"/>
      <w:bookmarkStart w:id="1044" w:name="_Toc339020008"/>
      <w:bookmarkStart w:id="1045" w:name="_Toc365967066"/>
      <w:bookmarkStart w:id="1046" w:name="_Toc333935680"/>
      <w:r>
        <w:rPr>
          <w:color w:val="000000" w:themeColor="text1"/>
          <w:sz w:val="24"/>
          <w:highlight w:val="none"/>
          <w14:textFill>
            <w14:solidFill>
              <w14:schemeClr w14:val="tx1"/>
            </w14:solidFill>
          </w14:textFill>
        </w:rPr>
        <w:br w:type="page"/>
      </w:r>
      <w:bookmarkStart w:id="1047" w:name="_Toc8072"/>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686481">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32270340"/>
      <w:bookmarkStart w:id="1049" w:name="_Toc339020089"/>
      <w:bookmarkStart w:id="1050" w:name="_Toc366072522"/>
      <w:bookmarkStart w:id="1051" w:name="_Toc333935340"/>
      <w:bookmarkStart w:id="1052" w:name="_Toc342060368"/>
      <w:bookmarkStart w:id="1053" w:name="_Toc340672863"/>
      <w:bookmarkStart w:id="1054" w:name="_Toc332206702"/>
      <w:bookmarkStart w:id="1055" w:name="_Toc349143583"/>
      <w:bookmarkStart w:id="1056" w:name="_Toc339020227"/>
      <w:bookmarkStart w:id="1057" w:name="_Toc341348332"/>
      <w:bookmarkStart w:id="1058" w:name="_Toc339020009"/>
      <w:bookmarkStart w:id="1059" w:name="_Toc333237782"/>
      <w:bookmarkStart w:id="1060" w:name="_Toc340507436"/>
      <w:bookmarkStart w:id="1061" w:name="_Toc342296754"/>
      <w:bookmarkStart w:id="1062" w:name="_Toc345513861"/>
      <w:bookmarkStart w:id="1063" w:name="_Toc374454594"/>
      <w:bookmarkStart w:id="1064" w:name="_Toc340677064"/>
      <w:bookmarkStart w:id="1065" w:name="_Toc336681929"/>
      <w:bookmarkStart w:id="1066" w:name="_Toc339362294"/>
      <w:bookmarkStart w:id="1067" w:name="_Toc365967067"/>
      <w:bookmarkStart w:id="1068" w:name="_Toc350438743"/>
      <w:bookmarkStart w:id="1069" w:name="_Toc331512892"/>
      <w:bookmarkStart w:id="1070" w:name="_Toc333935681"/>
      <w:bookmarkStart w:id="1071" w:name="_Toc497224221"/>
      <w:bookmarkStart w:id="1072" w:name="_Toc503785423"/>
      <w:bookmarkStart w:id="1073" w:name="_Toc333238627"/>
      <w:bookmarkStart w:id="1074" w:name="_Toc10438"/>
      <w:bookmarkStart w:id="1075" w:name="_Toc350756444"/>
      <w:bookmarkStart w:id="1076" w:name="_Toc339441081"/>
      <w:bookmarkStart w:id="1077" w:name="_Toc331684032"/>
      <w:bookmarkStart w:id="1078" w:name="_Toc337632352"/>
      <w:bookmarkStart w:id="1079" w:name="_Toc333237671"/>
      <w:bookmarkStart w:id="1080" w:name="_Toc339019883"/>
      <w:bookmarkStart w:id="1081" w:name="_Toc349127620"/>
      <w:bookmarkStart w:id="1082" w:name="_Toc336681574"/>
      <w:bookmarkStart w:id="1083" w:name="_Toc365985173"/>
      <w:bookmarkStart w:id="1084" w:name="_Toc330459979"/>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7F8F2A4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6FEDBFA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6A9EA78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DAEE9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18AF1AA4">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50756445"/>
      <w:bookmarkStart w:id="1086" w:name="_Toc337632353"/>
      <w:bookmarkStart w:id="1087" w:name="_Toc374454595"/>
      <w:bookmarkStart w:id="1088" w:name="_Toc333237672"/>
      <w:bookmarkStart w:id="1089" w:name="_Toc339019884"/>
      <w:bookmarkStart w:id="1090" w:name="_Toc331684033"/>
      <w:bookmarkStart w:id="1091" w:name="_Toc339020010"/>
      <w:bookmarkStart w:id="1092" w:name="_Toc339362295"/>
      <w:bookmarkStart w:id="1093" w:name="_Toc333935341"/>
      <w:bookmarkStart w:id="1094" w:name="_Toc333237783"/>
      <w:bookmarkStart w:id="1095" w:name="_Toc339441082"/>
      <w:bookmarkStart w:id="1096" w:name="_Toc349127621"/>
      <w:bookmarkStart w:id="1097" w:name="_Toc365985174"/>
      <w:bookmarkStart w:id="1098" w:name="_Toc340672864"/>
      <w:bookmarkStart w:id="1099" w:name="_Toc342296755"/>
      <w:bookmarkStart w:id="1100" w:name="_Toc342060369"/>
      <w:bookmarkStart w:id="1101" w:name="_Toc336681575"/>
      <w:bookmarkStart w:id="1102" w:name="_Toc365967068"/>
      <w:bookmarkStart w:id="1103" w:name="_Toc345513862"/>
      <w:bookmarkStart w:id="1104" w:name="_Toc330459980"/>
      <w:bookmarkStart w:id="1105" w:name="_Toc26347"/>
      <w:bookmarkStart w:id="1106" w:name="_Toc339020090"/>
      <w:bookmarkStart w:id="1107" w:name="_Toc340677065"/>
      <w:bookmarkStart w:id="1108" w:name="_Toc331512893"/>
      <w:bookmarkStart w:id="1109" w:name="_Toc333935682"/>
      <w:bookmarkStart w:id="1110" w:name="_Toc503785424"/>
      <w:bookmarkStart w:id="1111" w:name="_Toc341348333"/>
      <w:bookmarkStart w:id="1112" w:name="_Toc340507437"/>
      <w:bookmarkStart w:id="1113" w:name="_Toc497224222"/>
      <w:bookmarkStart w:id="1114" w:name="_Toc332206703"/>
      <w:bookmarkStart w:id="1115" w:name="_Toc332270341"/>
      <w:bookmarkStart w:id="1116" w:name="_Toc350438744"/>
      <w:bookmarkStart w:id="1117" w:name="_Toc349143584"/>
      <w:bookmarkStart w:id="1118" w:name="_Toc336681930"/>
      <w:bookmarkStart w:id="1119" w:name="_Toc366072523"/>
      <w:bookmarkStart w:id="1120" w:name="_Toc339020228"/>
      <w:bookmarkStart w:id="1121" w:name="_Toc333238628"/>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311F211D">
      <w:pPr>
        <w:pStyle w:val="4"/>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61CBB516">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40507438"/>
      <w:bookmarkStart w:id="1123" w:name="_Toc333238629"/>
      <w:bookmarkStart w:id="1124" w:name="_Toc332270342"/>
      <w:bookmarkStart w:id="1125" w:name="_Toc503785425"/>
      <w:bookmarkStart w:id="1126" w:name="_Toc330459981"/>
      <w:bookmarkStart w:id="1127" w:name="_Toc333935683"/>
      <w:bookmarkStart w:id="1128" w:name="_Toc349127622"/>
      <w:bookmarkStart w:id="1129" w:name="_Toc336681576"/>
      <w:bookmarkStart w:id="1130" w:name="_Toc339019885"/>
      <w:bookmarkStart w:id="1131" w:name="_Toc339020229"/>
      <w:bookmarkStart w:id="1132" w:name="_Toc340677066"/>
      <w:bookmarkStart w:id="1133" w:name="_Toc336681931"/>
      <w:bookmarkStart w:id="1134" w:name="_Toc340672865"/>
      <w:bookmarkStart w:id="1135" w:name="_Toc342296756"/>
      <w:bookmarkStart w:id="1136" w:name="_Toc349143585"/>
      <w:bookmarkStart w:id="1137" w:name="_Toc366072524"/>
      <w:bookmarkStart w:id="1138" w:name="_Toc339020011"/>
      <w:bookmarkStart w:id="1139" w:name="_Toc365985175"/>
      <w:bookmarkStart w:id="1140" w:name="_Toc365967069"/>
      <w:bookmarkStart w:id="1141" w:name="_Toc333237784"/>
      <w:bookmarkStart w:id="1142" w:name="_Toc339362296"/>
      <w:bookmarkStart w:id="1143" w:name="_Toc339020091"/>
      <w:bookmarkStart w:id="1144" w:name="_Toc341348334"/>
      <w:bookmarkStart w:id="1145" w:name="_Toc339441083"/>
      <w:bookmarkStart w:id="1146" w:name="_Toc331684034"/>
      <w:bookmarkStart w:id="1147" w:name="_Toc331512894"/>
      <w:bookmarkStart w:id="1148" w:name="_Toc333237673"/>
      <w:bookmarkStart w:id="1149" w:name="_Toc332206704"/>
      <w:bookmarkStart w:id="1150" w:name="_Toc374454596"/>
      <w:bookmarkStart w:id="1151" w:name="_Toc497224223"/>
      <w:bookmarkStart w:id="1152" w:name="_Toc350756446"/>
      <w:bookmarkStart w:id="1153" w:name="_Toc337632354"/>
      <w:bookmarkStart w:id="1154" w:name="_Toc350438745"/>
      <w:bookmarkStart w:id="1155" w:name="_Toc333935342"/>
      <w:bookmarkStart w:id="1156" w:name="_Toc345513863"/>
      <w:bookmarkStart w:id="1157" w:name="_Toc342060370"/>
      <w:bookmarkStart w:id="1158" w:name="_Toc26579"/>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7AD40E8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6BFCC5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6CEFB2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6C0F4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2898500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3E3CBA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2304325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7EB1BB2E">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3152D6CD">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4724B2DC">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4B94644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6DA3EFB7">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0DB00CC8">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78F8A559">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131F0FDB">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3361453">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40507439"/>
      <w:bookmarkStart w:id="1160" w:name="_Toc339019886"/>
      <w:bookmarkStart w:id="1161" w:name="_Toc339020230"/>
      <w:bookmarkStart w:id="1162" w:name="_Toc340677067"/>
      <w:bookmarkStart w:id="1163" w:name="_Toc330459982"/>
      <w:bookmarkStart w:id="1164" w:name="_Toc349127623"/>
      <w:bookmarkStart w:id="1165" w:name="_Toc337632355"/>
      <w:bookmarkStart w:id="1166" w:name="_Toc339020012"/>
      <w:bookmarkStart w:id="1167" w:name="_Toc339362297"/>
      <w:bookmarkStart w:id="1168" w:name="_Toc342296757"/>
      <w:bookmarkStart w:id="1169" w:name="_Toc342060371"/>
      <w:bookmarkStart w:id="1170" w:name="_Toc331512895"/>
      <w:bookmarkStart w:id="1171" w:name="_Toc333237785"/>
      <w:bookmarkStart w:id="1172" w:name="_Toc333237674"/>
      <w:bookmarkStart w:id="1173" w:name="_Toc349143586"/>
      <w:bookmarkStart w:id="1174" w:name="_Toc350756447"/>
      <w:bookmarkStart w:id="1175" w:name="_Toc341348335"/>
      <w:bookmarkStart w:id="1176" w:name="_Toc350438746"/>
      <w:bookmarkStart w:id="1177" w:name="_Toc339441084"/>
      <w:bookmarkStart w:id="1178" w:name="_Toc365967070"/>
      <w:bookmarkStart w:id="1179" w:name="_Toc332270343"/>
      <w:bookmarkStart w:id="1180" w:name="_Toc333935684"/>
      <w:bookmarkStart w:id="1181" w:name="_Toc339020092"/>
      <w:bookmarkStart w:id="1182" w:name="_Toc340672866"/>
      <w:bookmarkStart w:id="1183" w:name="_Toc331684035"/>
      <w:bookmarkStart w:id="1184" w:name="_Toc345513864"/>
      <w:bookmarkStart w:id="1185" w:name="_Toc333935343"/>
      <w:bookmarkStart w:id="1186" w:name="_Toc6211"/>
      <w:bookmarkStart w:id="1187" w:name="_Toc336681932"/>
      <w:bookmarkStart w:id="1188" w:name="_Toc374454597"/>
      <w:bookmarkStart w:id="1189" w:name="_Toc333238630"/>
      <w:bookmarkStart w:id="1190" w:name="_Toc365985176"/>
      <w:bookmarkStart w:id="1191" w:name="_Toc332206705"/>
      <w:bookmarkStart w:id="1192" w:name="_Toc366072525"/>
      <w:bookmarkStart w:id="1193" w:name="_Toc336681577"/>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476A3B49">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6EAEF2B">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7095E68E">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75F94E5C">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62A251DD">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5789E3F6">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50531435">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74454598"/>
      <w:bookmarkStart w:id="1195" w:name="_Toc336681578"/>
      <w:bookmarkStart w:id="1196" w:name="_Toc342296758"/>
      <w:bookmarkStart w:id="1197" w:name="_Toc350438747"/>
      <w:bookmarkStart w:id="1198" w:name="_Toc340507440"/>
      <w:bookmarkStart w:id="1199" w:name="_Toc332206706"/>
      <w:bookmarkStart w:id="1200" w:name="_Toc342060372"/>
      <w:bookmarkStart w:id="1201" w:name="_Toc349127624"/>
      <w:bookmarkStart w:id="1202" w:name="_Toc339441085"/>
      <w:bookmarkStart w:id="1203" w:name="_Toc340672867"/>
      <w:bookmarkStart w:id="1204" w:name="_Toc365967071"/>
      <w:bookmarkStart w:id="1205" w:name="_Toc332270344"/>
      <w:bookmarkStart w:id="1206" w:name="_Toc340677068"/>
      <w:bookmarkStart w:id="1207" w:name="_Toc331512896"/>
      <w:bookmarkStart w:id="1208" w:name="_Toc331684036"/>
      <w:bookmarkStart w:id="1209" w:name="_Toc349143587"/>
      <w:bookmarkStart w:id="1210" w:name="_Toc333237786"/>
      <w:bookmarkStart w:id="1211" w:name="_Toc333237675"/>
      <w:bookmarkStart w:id="1212" w:name="_Toc330459983"/>
      <w:bookmarkStart w:id="1213" w:name="_Toc337632356"/>
      <w:bookmarkStart w:id="1214" w:name="_Toc339020013"/>
      <w:bookmarkStart w:id="1215" w:name="_Toc333238631"/>
      <w:bookmarkStart w:id="1216" w:name="_Toc333935685"/>
      <w:bookmarkStart w:id="1217" w:name="_Toc365985177"/>
      <w:bookmarkStart w:id="1218" w:name="_Toc503785426"/>
      <w:bookmarkStart w:id="1219" w:name="_Toc333935344"/>
      <w:bookmarkStart w:id="1220" w:name="_Toc339020231"/>
      <w:bookmarkStart w:id="1221" w:name="_Toc345513865"/>
      <w:bookmarkStart w:id="1222" w:name="_Toc350756448"/>
      <w:bookmarkStart w:id="1223" w:name="_Toc336681933"/>
      <w:bookmarkStart w:id="1224" w:name="_Toc339362298"/>
      <w:bookmarkStart w:id="1225" w:name="_Toc366072526"/>
      <w:bookmarkStart w:id="1226" w:name="_Toc32232"/>
      <w:bookmarkStart w:id="1227" w:name="_Toc339019887"/>
      <w:bookmarkStart w:id="1228" w:name="_Toc341348336"/>
      <w:bookmarkStart w:id="1229" w:name="_Toc497224224"/>
      <w:bookmarkStart w:id="1230" w:name="_Toc339020093"/>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3AE74C5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7392952">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4078C493">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3894B421">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39020232"/>
      <w:bookmarkStart w:id="1232" w:name="_Toc331512897"/>
      <w:bookmarkStart w:id="1233" w:name="_Toc342296759"/>
      <w:bookmarkStart w:id="1234" w:name="_Toc336681934"/>
      <w:bookmarkStart w:id="1235" w:name="_Toc350438748"/>
      <w:bookmarkStart w:id="1236" w:name="_Toc350756449"/>
      <w:bookmarkStart w:id="1237" w:name="_Toc337632357"/>
      <w:bookmarkStart w:id="1238" w:name="_Toc332270345"/>
      <w:bookmarkStart w:id="1239" w:name="_Toc345513866"/>
      <w:bookmarkStart w:id="1240" w:name="_Toc365967072"/>
      <w:bookmarkStart w:id="1241" w:name="_Toc333238632"/>
      <w:bookmarkStart w:id="1242" w:name="_Toc366072527"/>
      <w:bookmarkStart w:id="1243" w:name="_Toc339362299"/>
      <w:bookmarkStart w:id="1244" w:name="_Toc341348337"/>
      <w:bookmarkStart w:id="1245" w:name="_Toc349127625"/>
      <w:bookmarkStart w:id="1246" w:name="_Toc349143588"/>
      <w:bookmarkStart w:id="1247" w:name="_Toc339020094"/>
      <w:bookmarkStart w:id="1248" w:name="_Toc330459984"/>
      <w:bookmarkStart w:id="1249" w:name="_Toc333237676"/>
      <w:bookmarkStart w:id="1250" w:name="_Toc332206707"/>
      <w:bookmarkStart w:id="1251" w:name="_Toc333935345"/>
      <w:bookmarkStart w:id="1252" w:name="_Toc336681579"/>
      <w:bookmarkStart w:id="1253" w:name="_Toc339019888"/>
      <w:bookmarkStart w:id="1254" w:name="_Toc339020014"/>
      <w:bookmarkStart w:id="1255" w:name="_Toc365985178"/>
      <w:bookmarkStart w:id="1256" w:name="_Toc339441086"/>
      <w:bookmarkStart w:id="1257" w:name="_Toc374454599"/>
      <w:bookmarkStart w:id="1258" w:name="_Toc331684037"/>
      <w:bookmarkStart w:id="1259" w:name="_Toc342060373"/>
      <w:bookmarkStart w:id="1260" w:name="_Toc340507441"/>
      <w:bookmarkStart w:id="1261" w:name="_Toc340672868"/>
      <w:bookmarkStart w:id="1262" w:name="_Toc340677069"/>
      <w:bookmarkStart w:id="1263" w:name="_Toc333237787"/>
      <w:bookmarkStart w:id="1264" w:name="_Toc30412"/>
      <w:bookmarkStart w:id="1265" w:name="_Toc333935686"/>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563A3E1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039B699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05D8FCA">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29FC1F2A">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39019889"/>
      <w:bookmarkStart w:id="1267" w:name="_Toc331512898"/>
      <w:bookmarkStart w:id="1268" w:name="_Toc336681935"/>
      <w:bookmarkStart w:id="1269" w:name="_Toc332270346"/>
      <w:bookmarkStart w:id="1270" w:name="_Toc333238633"/>
      <w:bookmarkStart w:id="1271" w:name="_Toc339020233"/>
      <w:bookmarkStart w:id="1272" w:name="_Toc350756450"/>
      <w:bookmarkStart w:id="1273" w:name="_Toc339020095"/>
      <w:bookmarkStart w:id="1274" w:name="_Toc342060374"/>
      <w:bookmarkStart w:id="1275" w:name="_Toc332206708"/>
      <w:bookmarkStart w:id="1276" w:name="_Toc339441087"/>
      <w:bookmarkStart w:id="1277" w:name="_Toc336681580"/>
      <w:bookmarkStart w:id="1278" w:name="_Toc366072528"/>
      <w:bookmarkStart w:id="1279" w:name="_Toc333935687"/>
      <w:bookmarkStart w:id="1280" w:name="_Toc339362300"/>
      <w:bookmarkStart w:id="1281" w:name="_Toc333935346"/>
      <w:bookmarkStart w:id="1282" w:name="_Toc339020015"/>
      <w:bookmarkStart w:id="1283" w:name="_Toc342296760"/>
      <w:bookmarkStart w:id="1284" w:name="_Toc331684038"/>
      <w:bookmarkStart w:id="1285" w:name="_Toc337632358"/>
      <w:bookmarkStart w:id="1286" w:name="_Toc333237677"/>
      <w:bookmarkStart w:id="1287" w:name="_Toc8853"/>
      <w:bookmarkStart w:id="1288" w:name="_Toc333237788"/>
      <w:bookmarkStart w:id="1289" w:name="_Toc350438749"/>
      <w:bookmarkStart w:id="1290" w:name="_Toc349127626"/>
      <w:bookmarkStart w:id="1291" w:name="_Toc374454600"/>
      <w:bookmarkStart w:id="1292" w:name="_Toc340672869"/>
      <w:bookmarkStart w:id="1293" w:name="_Toc340677070"/>
      <w:bookmarkStart w:id="1294" w:name="_Toc365967073"/>
      <w:bookmarkStart w:id="1295" w:name="_Toc330459985"/>
      <w:bookmarkStart w:id="1296" w:name="_Toc341348338"/>
      <w:bookmarkStart w:id="1297" w:name="_Toc365985179"/>
      <w:bookmarkStart w:id="1298" w:name="_Toc345513867"/>
      <w:bookmarkStart w:id="1299" w:name="_Toc349143589"/>
      <w:bookmarkStart w:id="1300" w:name="_Toc340507442"/>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111E0D50">
      <w:pPr>
        <w:pStyle w:val="26"/>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1B4C9BCC">
      <w:pPr>
        <w:pStyle w:val="26"/>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497707712"/>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096A6C68">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66072529"/>
      <w:bookmarkStart w:id="1305" w:name="_Toc327368025"/>
      <w:bookmarkStart w:id="1306" w:name="_Toc327367761"/>
      <w:bookmarkStart w:id="1307" w:name="_Toc24593"/>
      <w:bookmarkStart w:id="1308" w:name="_Toc333935688"/>
      <w:bookmarkStart w:id="1309" w:name="_Toc340677071"/>
      <w:bookmarkStart w:id="1310" w:name="_Toc339362301"/>
      <w:bookmarkStart w:id="1311" w:name="_Toc336681936"/>
      <w:bookmarkStart w:id="1312" w:name="_Toc339020096"/>
      <w:bookmarkStart w:id="1313" w:name="_Toc330459986"/>
      <w:bookmarkStart w:id="1314" w:name="_Toc333237789"/>
      <w:bookmarkStart w:id="1315" w:name="_Toc333935347"/>
      <w:bookmarkStart w:id="1316" w:name="_Toc333237678"/>
      <w:bookmarkStart w:id="1317" w:name="_Toc339441088"/>
      <w:bookmarkStart w:id="1318" w:name="_Toc339020234"/>
      <w:bookmarkStart w:id="1319" w:name="_Toc341348339"/>
      <w:bookmarkStart w:id="1320" w:name="_Toc340507443"/>
      <w:bookmarkStart w:id="1321" w:name="_Toc342060375"/>
      <w:bookmarkStart w:id="1322" w:name="_Toc331512899"/>
      <w:bookmarkStart w:id="1323" w:name="_Toc340672870"/>
      <w:bookmarkStart w:id="1324" w:name="_Toc339020016"/>
      <w:bookmarkStart w:id="1325" w:name="_Toc333238634"/>
      <w:bookmarkStart w:id="1326" w:name="_Toc331684039"/>
      <w:bookmarkStart w:id="1327" w:name="_Toc345513902"/>
      <w:bookmarkStart w:id="1328" w:name="_Toc342296761"/>
      <w:bookmarkStart w:id="1329" w:name="_Toc332270347"/>
      <w:bookmarkStart w:id="1330" w:name="_Toc336681581"/>
      <w:bookmarkStart w:id="1331" w:name="_Toc332206709"/>
      <w:bookmarkStart w:id="1332" w:name="_Toc337632359"/>
      <w:bookmarkStart w:id="1333" w:name="_Toc339019890"/>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3CEFF3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397151"/>
      <w:bookmarkStart w:id="1335" w:name="_Toc6727972"/>
      <w:bookmarkStart w:id="1336" w:name="_Toc500861027"/>
      <w:bookmarkStart w:id="1337" w:name="_Toc26066260"/>
      <w:bookmarkStart w:id="1338"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5D09706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330D93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60C8140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33935689"/>
      <w:bookmarkStart w:id="1340" w:name="_Toc336681937"/>
      <w:bookmarkStart w:id="1341" w:name="_Toc350438751"/>
      <w:bookmarkStart w:id="1342" w:name="_Toc340672871"/>
      <w:bookmarkStart w:id="1343" w:name="_Toc339019891"/>
      <w:bookmarkStart w:id="1344" w:name="_Toc350756452"/>
      <w:bookmarkStart w:id="1345" w:name="_Toc339441089"/>
      <w:bookmarkStart w:id="1346" w:name="_Toc337632360"/>
      <w:bookmarkStart w:id="1347" w:name="_Toc365967074"/>
      <w:bookmarkStart w:id="1348" w:name="_Toc349143591"/>
      <w:bookmarkStart w:id="1349" w:name="_Toc349127628"/>
      <w:bookmarkStart w:id="1350" w:name="_Toc366072530"/>
      <w:bookmarkStart w:id="1351" w:name="_Toc332270348"/>
      <w:bookmarkStart w:id="1352" w:name="_Toc340507444"/>
      <w:bookmarkStart w:id="1353" w:name="_Toc339020097"/>
      <w:bookmarkStart w:id="1354" w:name="_Toc345513903"/>
      <w:bookmarkStart w:id="1355" w:name="_Toc333935348"/>
      <w:bookmarkStart w:id="1356" w:name="_Toc333238635"/>
      <w:bookmarkStart w:id="1357" w:name="_Toc331684040"/>
      <w:bookmarkStart w:id="1358" w:name="_Toc332206710"/>
      <w:bookmarkStart w:id="1359" w:name="_Toc339020017"/>
      <w:bookmarkStart w:id="1360" w:name="_Toc339020235"/>
      <w:bookmarkStart w:id="1361" w:name="_Toc342296762"/>
      <w:bookmarkStart w:id="1362" w:name="_Toc333237679"/>
      <w:bookmarkStart w:id="1363" w:name="_Toc6282"/>
      <w:bookmarkStart w:id="1364" w:name="_Toc341348340"/>
      <w:bookmarkStart w:id="1365" w:name="_Toc365985180"/>
      <w:bookmarkStart w:id="1366" w:name="_Toc333237790"/>
      <w:bookmarkStart w:id="1367" w:name="_Toc331512900"/>
      <w:bookmarkStart w:id="1368" w:name="_Toc336681582"/>
      <w:bookmarkStart w:id="1369" w:name="_Toc374454602"/>
      <w:bookmarkStart w:id="1370" w:name="_Toc339362302"/>
      <w:bookmarkStart w:id="1371" w:name="_Toc342060376"/>
      <w:bookmarkStart w:id="1372" w:name="_Toc330459987"/>
      <w:bookmarkStart w:id="1373" w:name="_Toc340677072"/>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6F5BF5E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269A1A8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428F5724">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74454603"/>
      <w:bookmarkStart w:id="1375" w:name="_Toc366072531"/>
      <w:bookmarkStart w:id="1376" w:name="_Toc1690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070A400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4949D3A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20082DF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212BA06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72202FB4">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7118"/>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2A839AE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42296765"/>
      <w:bookmarkStart w:id="1382" w:name="_Toc331684043"/>
      <w:bookmarkStart w:id="1383" w:name="_Toc333935351"/>
      <w:bookmarkStart w:id="1384" w:name="_Toc339441092"/>
      <w:bookmarkStart w:id="1385" w:name="_Toc341348343"/>
      <w:bookmarkStart w:id="1386" w:name="_Toc333935692"/>
      <w:bookmarkStart w:id="1387" w:name="_Toc339020100"/>
      <w:bookmarkStart w:id="1388" w:name="_Toc340507447"/>
      <w:bookmarkStart w:id="1389" w:name="_Toc336681940"/>
      <w:bookmarkStart w:id="1390" w:name="_Toc333238638"/>
      <w:bookmarkStart w:id="1391" w:name="_Toc332206713"/>
      <w:bookmarkStart w:id="1392" w:name="_Toc340672874"/>
      <w:bookmarkStart w:id="1393" w:name="_Toc339019894"/>
      <w:bookmarkStart w:id="1394" w:name="_Toc330459990"/>
      <w:bookmarkStart w:id="1395" w:name="_Toc339020020"/>
      <w:bookmarkStart w:id="1396" w:name="_Toc332270351"/>
      <w:bookmarkStart w:id="1397" w:name="_Toc337632363"/>
      <w:bookmarkStart w:id="1398" w:name="_Toc336681585"/>
      <w:bookmarkStart w:id="1399" w:name="_Toc365967077"/>
      <w:bookmarkStart w:id="1400" w:name="_Toc340677075"/>
      <w:bookmarkStart w:id="1401" w:name="_Toc349127631"/>
      <w:bookmarkStart w:id="1402" w:name="_Toc333237682"/>
      <w:bookmarkStart w:id="1403" w:name="_Toc342060379"/>
      <w:bookmarkStart w:id="1404" w:name="_Toc345513906"/>
      <w:bookmarkStart w:id="1405" w:name="_Toc350756455"/>
      <w:bookmarkStart w:id="1406" w:name="_Toc339020238"/>
      <w:bookmarkStart w:id="1407" w:name="_Toc349143594"/>
      <w:bookmarkStart w:id="1408" w:name="_Toc365985183"/>
      <w:bookmarkStart w:id="1409" w:name="_Toc339362305"/>
      <w:bookmarkStart w:id="1410" w:name="_Toc331512903"/>
      <w:bookmarkStart w:id="1411" w:name="_Toc333237793"/>
      <w:bookmarkStart w:id="1412" w:name="_Toc350438754"/>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6B5C2E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3D9E9F7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324313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31EA98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9D332B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E505FD1">
      <w:pPr>
        <w:pStyle w:val="3"/>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24306"/>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6BEB04D6">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74454606"/>
      <w:bookmarkStart w:id="1417" w:name="_Toc342296766"/>
      <w:bookmarkStart w:id="1418" w:name="_Toc340507448"/>
      <w:bookmarkStart w:id="1419" w:name="_Toc340672875"/>
      <w:bookmarkStart w:id="1420" w:name="_Toc366072534"/>
      <w:bookmarkStart w:id="1421" w:name="_Toc480010727"/>
      <w:bookmarkStart w:id="1422" w:name="_Toc349143595"/>
      <w:bookmarkStart w:id="1423" w:name="_Toc330459991"/>
      <w:bookmarkStart w:id="1424" w:name="_Toc341348344"/>
      <w:bookmarkStart w:id="1425" w:name="_Toc467987842"/>
      <w:bookmarkStart w:id="1426" w:name="_Toc479991601"/>
      <w:bookmarkStart w:id="1427" w:name="_Toc333237794"/>
      <w:bookmarkStart w:id="1428" w:name="_Toc332270352"/>
      <w:bookmarkStart w:id="1429" w:name="_Toc480021072"/>
      <w:bookmarkStart w:id="1430" w:name="_Toc333238639"/>
      <w:bookmarkStart w:id="1431" w:name="_Toc333935693"/>
      <w:bookmarkStart w:id="1432" w:name="_Toc350756456"/>
      <w:bookmarkStart w:id="1433" w:name="_Toc345513907"/>
      <w:bookmarkStart w:id="1434" w:name="_Toc332206714"/>
      <w:bookmarkStart w:id="1435" w:name="_Toc333935352"/>
      <w:bookmarkStart w:id="1436" w:name="_Toc337632364"/>
      <w:bookmarkStart w:id="1437" w:name="_Toc467236759"/>
      <w:bookmarkStart w:id="1438" w:name="_Toc339020021"/>
      <w:bookmarkStart w:id="1439" w:name="_Toc331684044"/>
      <w:bookmarkStart w:id="1440" w:name="_Toc365967078"/>
      <w:bookmarkStart w:id="1441" w:name="_Toc342060380"/>
      <w:bookmarkStart w:id="1442" w:name="_Toc365985184"/>
      <w:bookmarkStart w:id="1443" w:name="_Toc339020239"/>
      <w:bookmarkStart w:id="1444" w:name="_Toc339362306"/>
      <w:bookmarkStart w:id="1445" w:name="_Toc27258"/>
      <w:bookmarkStart w:id="1446" w:name="_Toc340677076"/>
      <w:bookmarkStart w:id="1447" w:name="_Toc468157555"/>
      <w:bookmarkStart w:id="1448" w:name="_Toc336681586"/>
      <w:bookmarkStart w:id="1449" w:name="_Toc333237683"/>
      <w:bookmarkStart w:id="1450" w:name="_Toc339020101"/>
      <w:bookmarkStart w:id="1451" w:name="_Toc339441093"/>
      <w:bookmarkStart w:id="1452" w:name="_Toc339019895"/>
      <w:bookmarkStart w:id="1453" w:name="_Toc468606048"/>
      <w:bookmarkStart w:id="1454" w:name="_Toc336681941"/>
      <w:bookmarkStart w:id="1455" w:name="_Toc350438755"/>
      <w:bookmarkStart w:id="1456" w:name="_Toc500861016"/>
      <w:bookmarkStart w:id="1457" w:name="_Toc491658670"/>
      <w:bookmarkStart w:id="1458" w:name="_Toc480020276"/>
      <w:bookmarkStart w:id="1459" w:name="_Toc331512904"/>
      <w:bookmarkStart w:id="1460" w:name="_Toc349127632"/>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072DEDA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16B283AA">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39019896"/>
      <w:bookmarkStart w:id="1464" w:name="_Toc336681587"/>
      <w:bookmarkStart w:id="1465" w:name="_Toc366072535"/>
      <w:bookmarkStart w:id="1466" w:name="_Toc342060381"/>
      <w:bookmarkStart w:id="1467" w:name="_Toc342296767"/>
      <w:bookmarkStart w:id="1468" w:name="_Toc349143596"/>
      <w:bookmarkStart w:id="1469" w:name="_Toc333935353"/>
      <w:bookmarkStart w:id="1470" w:name="_Toc480010731"/>
      <w:bookmarkStart w:id="1471" w:name="_Toc333237684"/>
      <w:bookmarkStart w:id="1472" w:name="_Toc500861020"/>
      <w:bookmarkStart w:id="1473" w:name="_Toc365967079"/>
      <w:bookmarkStart w:id="1474" w:name="_Toc333237795"/>
      <w:bookmarkStart w:id="1475" w:name="_Toc467987846"/>
      <w:bookmarkStart w:id="1476" w:name="_Toc467236763"/>
      <w:bookmarkStart w:id="1477" w:name="_Toc332206715"/>
      <w:bookmarkStart w:id="1478" w:name="_Toc454701402"/>
      <w:bookmarkStart w:id="1479" w:name="_Toc349127633"/>
      <w:bookmarkStart w:id="1480" w:name="_Toc331512905"/>
      <w:bookmarkStart w:id="1481" w:name="_Toc340507449"/>
      <w:bookmarkStart w:id="1482" w:name="_Toc479991605"/>
      <w:bookmarkStart w:id="1483" w:name="_Toc468157559"/>
      <w:bookmarkStart w:id="1484" w:name="_Toc480021076"/>
      <w:bookmarkStart w:id="1485" w:name="_Toc341348345"/>
      <w:bookmarkStart w:id="1486" w:name="_Toc340677077"/>
      <w:bookmarkStart w:id="1487" w:name="_Toc336681942"/>
      <w:bookmarkStart w:id="1488" w:name="_Toc350756457"/>
      <w:bookmarkStart w:id="1489" w:name="_Toc491658674"/>
      <w:bookmarkStart w:id="1490" w:name="_Toc458262635"/>
      <w:bookmarkStart w:id="1491" w:name="_Toc339020102"/>
      <w:bookmarkStart w:id="1492" w:name="_Toc337632365"/>
      <w:bookmarkStart w:id="1493" w:name="_Toc330459992"/>
      <w:bookmarkStart w:id="1494" w:name="_Toc333935694"/>
      <w:bookmarkStart w:id="1495" w:name="_Toc332270353"/>
      <w:bookmarkStart w:id="1496" w:name="_Toc480020280"/>
      <w:bookmarkStart w:id="1497" w:name="_Toc350438756"/>
      <w:bookmarkStart w:id="1498" w:name="_Toc333238640"/>
      <w:bookmarkStart w:id="1499" w:name="_Toc345513908"/>
      <w:bookmarkStart w:id="1500" w:name="_Toc468606052"/>
      <w:bookmarkStart w:id="1501" w:name="_Toc365985185"/>
      <w:bookmarkStart w:id="1502" w:name="_Toc339020240"/>
      <w:bookmarkStart w:id="1503" w:name="_Toc340672876"/>
      <w:bookmarkStart w:id="1504" w:name="_Toc339020022"/>
      <w:bookmarkStart w:id="1505" w:name="_Toc374454607"/>
      <w:bookmarkStart w:id="1506" w:name="_Toc339362307"/>
      <w:bookmarkStart w:id="1507" w:name="_Toc339441094"/>
      <w:bookmarkStart w:id="1508" w:name="_Toc331684045"/>
      <w:bookmarkStart w:id="1509" w:name="_Toc13753"/>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2F4EB8B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66681897"/>
      <w:bookmarkStart w:id="1511" w:name="_Toc369700990"/>
      <w:bookmarkStart w:id="1512" w:name="_Toc378261823"/>
      <w:bookmarkStart w:id="1513" w:name="_Toc379896705"/>
      <w:bookmarkStart w:id="1514" w:name="_Toc374454608"/>
      <w:bookmarkStart w:id="1515" w:name="_Toc372209289"/>
      <w:bookmarkStart w:id="1516" w:name="_Toc373401413"/>
      <w:bookmarkStart w:id="1517" w:name="_Toc367095382"/>
      <w:bookmarkStart w:id="1518" w:name="_Toc383069738"/>
      <w:bookmarkStart w:id="1519" w:name="_Toc370309169"/>
      <w:bookmarkStart w:id="1520" w:name="_Toc377129068"/>
      <w:bookmarkStart w:id="1521" w:name="_Toc370983962"/>
      <w:bookmarkStart w:id="1522" w:name="_Toc366072536"/>
      <w:bookmarkStart w:id="1523" w:name="_Toc374093632"/>
      <w:bookmarkStart w:id="1524" w:name="_Toc340677078"/>
      <w:bookmarkStart w:id="1525" w:name="_Toc339362308"/>
      <w:bookmarkStart w:id="1526" w:name="_Toc339020241"/>
      <w:bookmarkStart w:id="1527" w:name="_Toc332206716"/>
      <w:bookmarkStart w:id="1528" w:name="_Toc365967080"/>
      <w:bookmarkStart w:id="1529" w:name="_Toc331512906"/>
      <w:bookmarkStart w:id="1530" w:name="_Toc350756458"/>
      <w:bookmarkStart w:id="1531" w:name="_Toc332270354"/>
      <w:bookmarkStart w:id="1532" w:name="_Toc331684046"/>
      <w:bookmarkStart w:id="1533" w:name="_Toc339441095"/>
      <w:bookmarkStart w:id="1534" w:name="_Toc333237685"/>
      <w:bookmarkStart w:id="1535" w:name="_Toc341348346"/>
      <w:bookmarkStart w:id="1536" w:name="_Toc349127634"/>
      <w:bookmarkStart w:id="1537" w:name="_Toc339020103"/>
      <w:bookmarkStart w:id="1538" w:name="_Toc330459993"/>
      <w:bookmarkStart w:id="1539" w:name="_Toc333935354"/>
      <w:bookmarkStart w:id="1540" w:name="_Toc345513909"/>
      <w:bookmarkStart w:id="1541" w:name="_Toc342296768"/>
      <w:bookmarkStart w:id="1542" w:name="_Toc350438757"/>
      <w:bookmarkStart w:id="1543" w:name="_Toc339020023"/>
      <w:bookmarkStart w:id="1544" w:name="_Toc336681588"/>
      <w:bookmarkStart w:id="1545" w:name="_Toc349143597"/>
      <w:bookmarkStart w:id="1546" w:name="_Toc333935695"/>
      <w:bookmarkStart w:id="1547" w:name="_Toc365985186"/>
      <w:bookmarkStart w:id="1548" w:name="_Toc337632366"/>
      <w:bookmarkStart w:id="1549" w:name="_Toc340672877"/>
      <w:bookmarkStart w:id="1550" w:name="_Toc336681943"/>
      <w:bookmarkStart w:id="1551" w:name="_Toc333237796"/>
      <w:bookmarkStart w:id="1552" w:name="_Toc340507450"/>
      <w:bookmarkStart w:id="1553" w:name="_Toc339019897"/>
      <w:bookmarkStart w:id="1554" w:name="_Toc333238641"/>
      <w:bookmarkStart w:id="1555" w:name="_Toc342060382"/>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228AD0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AE8C8F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1B30B5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CC90C6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00E78A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AA6CE2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47C372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C81C09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0144A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34E94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61E24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BA7D3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EACBE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6D67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06D323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D68A1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39958A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9946AB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82CFD0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C6623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E204B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8B58D6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05555B2A">
      <w:pPr>
        <w:pStyle w:val="3"/>
        <w:numPr>
          <w:ilvl w:val="0"/>
          <w:numId w:val="0"/>
        </w:numPr>
        <w:rPr>
          <w:color w:val="000000" w:themeColor="text1"/>
          <w:sz w:val="24"/>
          <w:highlight w:val="none"/>
          <w14:textFill>
            <w14:solidFill>
              <w14:schemeClr w14:val="tx1"/>
            </w14:solidFill>
          </w14:textFill>
        </w:rPr>
      </w:pPr>
      <w:bookmarkStart w:id="1556" w:name="_Toc432682726"/>
      <w:bookmarkStart w:id="1557" w:name="_Toc430771059"/>
      <w:bookmarkStart w:id="1558" w:name="_Toc1131"/>
      <w:bookmarkStart w:id="1559" w:name="_Toc479991608"/>
      <w:bookmarkStart w:id="1560" w:name="_Toc467236766"/>
      <w:bookmarkStart w:id="1561" w:name="_Toc468606055"/>
      <w:bookmarkStart w:id="1562" w:name="_Toc480020283"/>
      <w:bookmarkStart w:id="1563" w:name="_Toc468157562"/>
      <w:bookmarkStart w:id="1564" w:name="_Toc467987849"/>
      <w:bookmarkStart w:id="1565" w:name="_Toc491658677"/>
      <w:bookmarkStart w:id="1566" w:name="_Toc480010734"/>
      <w:bookmarkStart w:id="1567" w:name="_Toc480021079"/>
      <w:bookmarkStart w:id="1568" w:name="_Toc50086102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3AED5C7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cs="宋体"/>
          <w:color w:val="000000" w:themeColor="text1"/>
          <w:highlight w:val="none"/>
          <w14:textFill>
            <w14:solidFill>
              <w14:schemeClr w14:val="tx1"/>
            </w14:solidFill>
          </w14:textFill>
        </w:rPr>
        <w:t>34</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622F2899">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7A426791">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14:paraId="6863D4B0">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14:paraId="295CECB7">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2C64D47">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5B215CDA">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122B82A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6B43AF20">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政府采购促进中小企业发展管理方法</w:t>
      </w:r>
      <w:r>
        <w:rPr>
          <w:rFonts w:hint="eastAsia" w:ascii="宋体" w:hAnsi="宋体" w:cs="宋体"/>
          <w:bCs/>
          <w:color w:val="000000" w:themeColor="text1"/>
          <w:highlight w:val="none"/>
          <w14:textFill>
            <w14:solidFill>
              <w14:schemeClr w14:val="tx1"/>
            </w14:solidFill>
          </w14:textFill>
        </w:rPr>
        <w:t>》的规定，凡符合要求的有效投标人，按照以下比例给予相应的价格扣除：</w:t>
      </w:r>
    </w:p>
    <w:p w14:paraId="08769F17">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FE52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CF7622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29AAC98">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8C9CD6A">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3C1B6A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61DD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CB6E93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071B1A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51CBA0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6D7130E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74EDA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E543A1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4CABC06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1C8CCE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5F1439C">
            <w:pPr>
              <w:rPr>
                <w:rFonts w:ascii="宋体" w:hAnsi="宋体" w:cs="宋体"/>
                <w:color w:val="000000" w:themeColor="text1"/>
                <w:szCs w:val="21"/>
                <w:highlight w:val="none"/>
                <w14:textFill>
                  <w14:solidFill>
                    <w14:schemeClr w14:val="tx1"/>
                  </w14:solidFill>
                </w14:textFill>
              </w:rPr>
            </w:pPr>
          </w:p>
        </w:tc>
      </w:tr>
      <w:tr w14:paraId="262F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26F5BD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17E11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66C76B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16AE1EC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243791D3">
      <w:pPr>
        <w:rPr>
          <w:rFonts w:ascii="宋体"/>
          <w:color w:val="000000" w:themeColor="text1"/>
          <w:szCs w:val="21"/>
          <w:highlight w:val="none"/>
          <w14:textFill>
            <w14:solidFill>
              <w14:schemeClr w14:val="tx1"/>
            </w14:solidFill>
          </w14:textFill>
        </w:rPr>
      </w:pPr>
    </w:p>
    <w:p w14:paraId="442259CD">
      <w:pPr>
        <w:rPr>
          <w:rFonts w:ascii="宋体"/>
          <w:color w:val="000000" w:themeColor="text1"/>
          <w:szCs w:val="21"/>
          <w:highlight w:val="none"/>
          <w14:textFill>
            <w14:solidFill>
              <w14:schemeClr w14:val="tx1"/>
            </w14:solidFill>
          </w14:textFill>
        </w:rPr>
      </w:pPr>
    </w:p>
    <w:p w14:paraId="02B691C7">
      <w:pPr>
        <w:rPr>
          <w:rFonts w:ascii="宋体"/>
          <w:color w:val="000000" w:themeColor="text1"/>
          <w:szCs w:val="21"/>
          <w:highlight w:val="none"/>
          <w14:textFill>
            <w14:solidFill>
              <w14:schemeClr w14:val="tx1"/>
            </w14:solidFill>
          </w14:textFill>
        </w:rPr>
      </w:pPr>
    </w:p>
    <w:p w14:paraId="358EAFF8">
      <w:pPr>
        <w:rPr>
          <w:rFonts w:ascii="宋体"/>
          <w:color w:val="000000" w:themeColor="text1"/>
          <w:szCs w:val="21"/>
          <w:highlight w:val="none"/>
          <w14:textFill>
            <w14:solidFill>
              <w14:schemeClr w14:val="tx1"/>
            </w14:solidFill>
          </w14:textFill>
        </w:rPr>
      </w:pPr>
    </w:p>
    <w:p w14:paraId="05F4A2A2">
      <w:pPr>
        <w:rPr>
          <w:rFonts w:ascii="宋体"/>
          <w:color w:val="000000" w:themeColor="text1"/>
          <w:szCs w:val="21"/>
          <w:highlight w:val="none"/>
          <w14:textFill>
            <w14:solidFill>
              <w14:schemeClr w14:val="tx1"/>
            </w14:solidFill>
          </w14:textFill>
        </w:rPr>
      </w:pPr>
    </w:p>
    <w:p w14:paraId="5B55B6A8">
      <w:pPr>
        <w:rPr>
          <w:rFonts w:ascii="宋体"/>
          <w:color w:val="000000" w:themeColor="text1"/>
          <w:szCs w:val="21"/>
          <w:highlight w:val="none"/>
          <w14:textFill>
            <w14:solidFill>
              <w14:schemeClr w14:val="tx1"/>
            </w14:solidFill>
          </w14:textFill>
        </w:rPr>
      </w:pPr>
    </w:p>
    <w:p w14:paraId="58788265">
      <w:pPr>
        <w:rPr>
          <w:rFonts w:ascii="宋体"/>
          <w:color w:val="000000" w:themeColor="text1"/>
          <w:szCs w:val="21"/>
          <w:highlight w:val="none"/>
          <w14:textFill>
            <w14:solidFill>
              <w14:schemeClr w14:val="tx1"/>
            </w14:solidFill>
          </w14:textFill>
        </w:rPr>
      </w:pPr>
    </w:p>
    <w:p w14:paraId="4ACD5D93">
      <w:pPr>
        <w:rPr>
          <w:rFonts w:ascii="宋体"/>
          <w:color w:val="000000" w:themeColor="text1"/>
          <w:szCs w:val="21"/>
          <w:highlight w:val="none"/>
          <w14:textFill>
            <w14:solidFill>
              <w14:schemeClr w14:val="tx1"/>
            </w14:solidFill>
          </w14:textFill>
        </w:rPr>
      </w:pPr>
    </w:p>
    <w:p w14:paraId="01E58231">
      <w:pPr>
        <w:rPr>
          <w:rFonts w:ascii="宋体"/>
          <w:color w:val="000000" w:themeColor="text1"/>
          <w:szCs w:val="21"/>
          <w:highlight w:val="none"/>
          <w14:textFill>
            <w14:solidFill>
              <w14:schemeClr w14:val="tx1"/>
            </w14:solidFill>
          </w14:textFill>
        </w:rPr>
      </w:pPr>
    </w:p>
    <w:p w14:paraId="65F40296">
      <w:pPr>
        <w:rPr>
          <w:rFonts w:ascii="宋体"/>
          <w:color w:val="000000" w:themeColor="text1"/>
          <w:szCs w:val="21"/>
          <w:highlight w:val="none"/>
          <w14:textFill>
            <w14:solidFill>
              <w14:schemeClr w14:val="tx1"/>
            </w14:solidFill>
          </w14:textFill>
        </w:rPr>
      </w:pPr>
    </w:p>
    <w:p w14:paraId="10D295C8">
      <w:pPr>
        <w:rPr>
          <w:rFonts w:ascii="宋体"/>
          <w:color w:val="000000" w:themeColor="text1"/>
          <w:szCs w:val="21"/>
          <w:highlight w:val="none"/>
          <w14:textFill>
            <w14:solidFill>
              <w14:schemeClr w14:val="tx1"/>
            </w14:solidFill>
          </w14:textFill>
        </w:rPr>
      </w:pPr>
    </w:p>
    <w:p w14:paraId="0CEE7DCE">
      <w:pPr>
        <w:rPr>
          <w:rFonts w:ascii="宋体"/>
          <w:color w:val="000000" w:themeColor="text1"/>
          <w:szCs w:val="21"/>
          <w:highlight w:val="none"/>
          <w14:textFill>
            <w14:solidFill>
              <w14:schemeClr w14:val="tx1"/>
            </w14:solidFill>
          </w14:textFill>
        </w:rPr>
      </w:pPr>
    </w:p>
    <w:p w14:paraId="71F2F0D5">
      <w:pPr>
        <w:rPr>
          <w:rFonts w:ascii="宋体"/>
          <w:color w:val="000000" w:themeColor="text1"/>
          <w:szCs w:val="21"/>
          <w:highlight w:val="none"/>
          <w14:textFill>
            <w14:solidFill>
              <w14:schemeClr w14:val="tx1"/>
            </w14:solidFill>
          </w14:textFill>
        </w:rPr>
      </w:pPr>
    </w:p>
    <w:p w14:paraId="08D7BBBE">
      <w:pPr>
        <w:rPr>
          <w:rFonts w:ascii="宋体"/>
          <w:color w:val="000000" w:themeColor="text1"/>
          <w:szCs w:val="21"/>
          <w:highlight w:val="none"/>
          <w14:textFill>
            <w14:solidFill>
              <w14:schemeClr w14:val="tx1"/>
            </w14:solidFill>
          </w14:textFill>
        </w:rPr>
      </w:pPr>
    </w:p>
    <w:p w14:paraId="3D685130">
      <w:pPr>
        <w:rPr>
          <w:rFonts w:ascii="宋体"/>
          <w:color w:val="000000" w:themeColor="text1"/>
          <w:szCs w:val="21"/>
          <w:highlight w:val="none"/>
          <w14:textFill>
            <w14:solidFill>
              <w14:schemeClr w14:val="tx1"/>
            </w14:solidFill>
          </w14:textFill>
        </w:rPr>
      </w:pPr>
    </w:p>
    <w:p w14:paraId="3BD7F494">
      <w:pPr>
        <w:rPr>
          <w:rFonts w:ascii="宋体"/>
          <w:color w:val="000000" w:themeColor="text1"/>
          <w:szCs w:val="21"/>
          <w:highlight w:val="none"/>
          <w14:textFill>
            <w14:solidFill>
              <w14:schemeClr w14:val="tx1"/>
            </w14:solidFill>
          </w14:textFill>
        </w:rPr>
      </w:pPr>
    </w:p>
    <w:p w14:paraId="26084D0B">
      <w:pPr>
        <w:rPr>
          <w:rFonts w:ascii="宋体"/>
          <w:color w:val="000000" w:themeColor="text1"/>
          <w:szCs w:val="21"/>
          <w:highlight w:val="none"/>
          <w14:textFill>
            <w14:solidFill>
              <w14:schemeClr w14:val="tx1"/>
            </w14:solidFill>
          </w14:textFill>
        </w:rPr>
      </w:pPr>
    </w:p>
    <w:p w14:paraId="10F96B92">
      <w:pPr>
        <w:rPr>
          <w:rFonts w:ascii="宋体"/>
          <w:color w:val="000000" w:themeColor="text1"/>
          <w:szCs w:val="21"/>
          <w:highlight w:val="none"/>
          <w14:textFill>
            <w14:solidFill>
              <w14:schemeClr w14:val="tx1"/>
            </w14:solidFill>
          </w14:textFill>
        </w:rPr>
      </w:pPr>
    </w:p>
    <w:p w14:paraId="4544E680">
      <w:pPr>
        <w:rPr>
          <w:rFonts w:ascii="宋体"/>
          <w:color w:val="000000" w:themeColor="text1"/>
          <w:szCs w:val="21"/>
          <w:highlight w:val="none"/>
          <w14:textFill>
            <w14:solidFill>
              <w14:schemeClr w14:val="tx1"/>
            </w14:solidFill>
          </w14:textFill>
        </w:rPr>
      </w:pPr>
    </w:p>
    <w:p w14:paraId="58B1E2E3">
      <w:pPr>
        <w:rPr>
          <w:rFonts w:ascii="宋体"/>
          <w:color w:val="000000" w:themeColor="text1"/>
          <w:szCs w:val="21"/>
          <w:highlight w:val="none"/>
          <w14:textFill>
            <w14:solidFill>
              <w14:schemeClr w14:val="tx1"/>
            </w14:solidFill>
          </w14:textFill>
        </w:rPr>
      </w:pPr>
    </w:p>
    <w:p w14:paraId="39686868">
      <w:pPr>
        <w:rPr>
          <w:rFonts w:ascii="宋体"/>
          <w:color w:val="000000" w:themeColor="text1"/>
          <w:szCs w:val="21"/>
          <w:highlight w:val="none"/>
          <w14:textFill>
            <w14:solidFill>
              <w14:schemeClr w14:val="tx1"/>
            </w14:solidFill>
          </w14:textFill>
        </w:rPr>
      </w:pPr>
    </w:p>
    <w:p w14:paraId="3770AF31">
      <w:pPr>
        <w:rPr>
          <w:rFonts w:ascii="宋体"/>
          <w:color w:val="000000" w:themeColor="text1"/>
          <w:szCs w:val="21"/>
          <w:highlight w:val="none"/>
          <w14:textFill>
            <w14:solidFill>
              <w14:schemeClr w14:val="tx1"/>
            </w14:solidFill>
          </w14:textFill>
        </w:rPr>
      </w:pPr>
    </w:p>
    <w:p w14:paraId="053B42A5">
      <w:pPr>
        <w:rPr>
          <w:rFonts w:ascii="宋体"/>
          <w:color w:val="000000" w:themeColor="text1"/>
          <w:szCs w:val="21"/>
          <w:highlight w:val="none"/>
          <w14:textFill>
            <w14:solidFill>
              <w14:schemeClr w14:val="tx1"/>
            </w14:solidFill>
          </w14:textFill>
        </w:rPr>
      </w:pPr>
    </w:p>
    <w:p w14:paraId="4C407C78">
      <w:pPr>
        <w:rPr>
          <w:rFonts w:ascii="宋体"/>
          <w:color w:val="000000" w:themeColor="text1"/>
          <w:szCs w:val="21"/>
          <w:highlight w:val="none"/>
          <w14:textFill>
            <w14:solidFill>
              <w14:schemeClr w14:val="tx1"/>
            </w14:solidFill>
          </w14:textFill>
        </w:rPr>
      </w:pPr>
    </w:p>
    <w:p w14:paraId="5AA9F9F0">
      <w:pPr>
        <w:pStyle w:val="3"/>
        <w:numPr>
          <w:ilvl w:val="0"/>
          <w:numId w:val="0"/>
        </w:numPr>
        <w:rPr>
          <w:color w:val="000000" w:themeColor="text1"/>
          <w:sz w:val="24"/>
          <w:highlight w:val="none"/>
          <w14:textFill>
            <w14:solidFill>
              <w14:schemeClr w14:val="tx1"/>
            </w14:solidFill>
          </w14:textFill>
        </w:rPr>
      </w:pPr>
      <w:bookmarkStart w:id="1578" w:name="_Toc22840"/>
      <w:r>
        <w:rPr>
          <w:rFonts w:hint="eastAsia"/>
          <w:color w:val="000000" w:themeColor="text1"/>
          <w:sz w:val="24"/>
          <w:highlight w:val="none"/>
          <w14:textFill>
            <w14:solidFill>
              <w14:schemeClr w14:val="tx1"/>
            </w14:solidFill>
          </w14:textFill>
        </w:rPr>
        <w:t>H、评标细则</w:t>
      </w:r>
      <w:bookmarkEnd w:id="1578"/>
    </w:p>
    <w:p w14:paraId="6090F117">
      <w:pPr>
        <w:pStyle w:val="26"/>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B0D2627">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3D098BFB">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01B90CC">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215EE393">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10021252">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498FACFB">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6A99F99B">
      <w:pPr>
        <w:rPr>
          <w:rFonts w:hint="eastAsia"/>
          <w:color w:val="000000" w:themeColor="text1"/>
          <w:highlight w:val="none"/>
          <w14:textFill>
            <w14:solidFill>
              <w14:schemeClr w14:val="tx1"/>
            </w14:solidFill>
          </w14:textFill>
        </w:rPr>
      </w:pPr>
    </w:p>
    <w:p w14:paraId="1A04FA8C">
      <w:pPr>
        <w:rPr>
          <w:rFonts w:hint="eastAsia"/>
          <w:color w:val="000000" w:themeColor="text1"/>
          <w:highlight w:val="none"/>
          <w14:textFill>
            <w14:solidFill>
              <w14:schemeClr w14:val="tx1"/>
            </w14:solidFill>
          </w14:textFill>
        </w:rPr>
      </w:pPr>
    </w:p>
    <w:p w14:paraId="3C8BEFCF">
      <w:pPr>
        <w:rPr>
          <w:rFonts w:hint="eastAsia"/>
          <w:color w:val="000000" w:themeColor="text1"/>
          <w:highlight w:val="none"/>
          <w14:textFill>
            <w14:solidFill>
              <w14:schemeClr w14:val="tx1"/>
            </w14:solidFill>
          </w14:textFill>
        </w:rPr>
      </w:pPr>
    </w:p>
    <w:p w14:paraId="7510822F">
      <w:pPr>
        <w:rPr>
          <w:rFonts w:hint="eastAsia"/>
          <w:color w:val="000000" w:themeColor="text1"/>
          <w:highlight w:val="none"/>
          <w14:textFill>
            <w14:solidFill>
              <w14:schemeClr w14:val="tx1"/>
            </w14:solidFill>
          </w14:textFill>
        </w:rPr>
      </w:pPr>
    </w:p>
    <w:p w14:paraId="75E75E3A">
      <w:pPr>
        <w:rPr>
          <w:rFonts w:hint="eastAsia"/>
          <w:color w:val="000000" w:themeColor="text1"/>
          <w:highlight w:val="none"/>
          <w14:textFill>
            <w14:solidFill>
              <w14:schemeClr w14:val="tx1"/>
            </w14:solidFill>
          </w14:textFill>
        </w:rPr>
      </w:pPr>
    </w:p>
    <w:p w14:paraId="6F104A15">
      <w:pPr>
        <w:rPr>
          <w:rFonts w:hint="eastAsia"/>
          <w:color w:val="000000" w:themeColor="text1"/>
          <w:highlight w:val="none"/>
          <w14:textFill>
            <w14:solidFill>
              <w14:schemeClr w14:val="tx1"/>
            </w14:solidFill>
          </w14:textFill>
        </w:rPr>
      </w:pPr>
    </w:p>
    <w:p w14:paraId="5F714BA2">
      <w:pPr>
        <w:rPr>
          <w:rFonts w:hint="eastAsia"/>
          <w:color w:val="000000" w:themeColor="text1"/>
          <w:highlight w:val="none"/>
          <w14:textFill>
            <w14:solidFill>
              <w14:schemeClr w14:val="tx1"/>
            </w14:solidFill>
          </w14:textFill>
        </w:rPr>
      </w:pPr>
    </w:p>
    <w:p w14:paraId="5811D38E">
      <w:pPr>
        <w:rPr>
          <w:rFonts w:hint="eastAsia"/>
          <w:color w:val="000000" w:themeColor="text1"/>
          <w:highlight w:val="none"/>
          <w14:textFill>
            <w14:solidFill>
              <w14:schemeClr w14:val="tx1"/>
            </w14:solidFill>
          </w14:textFill>
        </w:rPr>
      </w:pPr>
    </w:p>
    <w:p w14:paraId="5527A202">
      <w:pPr>
        <w:rPr>
          <w:rFonts w:hint="eastAsia"/>
          <w:color w:val="000000" w:themeColor="text1"/>
          <w:highlight w:val="none"/>
          <w14:textFill>
            <w14:solidFill>
              <w14:schemeClr w14:val="tx1"/>
            </w14:solidFill>
          </w14:textFill>
        </w:rPr>
      </w:pPr>
    </w:p>
    <w:p w14:paraId="41261FBB">
      <w:pPr>
        <w:rPr>
          <w:rFonts w:hint="eastAsia"/>
          <w:color w:val="000000" w:themeColor="text1"/>
          <w:highlight w:val="none"/>
          <w14:textFill>
            <w14:solidFill>
              <w14:schemeClr w14:val="tx1"/>
            </w14:solidFill>
          </w14:textFill>
        </w:rPr>
      </w:pPr>
    </w:p>
    <w:p w14:paraId="7B371C65">
      <w:pPr>
        <w:rPr>
          <w:rFonts w:hint="eastAsia"/>
          <w:color w:val="000000" w:themeColor="text1"/>
          <w:highlight w:val="none"/>
          <w14:textFill>
            <w14:solidFill>
              <w14:schemeClr w14:val="tx1"/>
            </w14:solidFill>
          </w14:textFill>
        </w:rPr>
      </w:pPr>
    </w:p>
    <w:p w14:paraId="49806858">
      <w:pPr>
        <w:rPr>
          <w:rFonts w:hint="eastAsia"/>
          <w:color w:val="000000" w:themeColor="text1"/>
          <w:highlight w:val="none"/>
          <w14:textFill>
            <w14:solidFill>
              <w14:schemeClr w14:val="tx1"/>
            </w14:solidFill>
          </w14:textFill>
        </w:rPr>
      </w:pPr>
    </w:p>
    <w:p w14:paraId="1550DB16">
      <w:pPr>
        <w:rPr>
          <w:rFonts w:hint="eastAsia"/>
          <w:color w:val="000000" w:themeColor="text1"/>
          <w:highlight w:val="none"/>
          <w14:textFill>
            <w14:solidFill>
              <w14:schemeClr w14:val="tx1"/>
            </w14:solidFill>
          </w14:textFill>
        </w:rPr>
      </w:pPr>
    </w:p>
    <w:p w14:paraId="0AC59568">
      <w:pPr>
        <w:rPr>
          <w:rFonts w:hint="eastAsia"/>
          <w:color w:val="000000" w:themeColor="text1"/>
          <w:highlight w:val="none"/>
          <w14:textFill>
            <w14:solidFill>
              <w14:schemeClr w14:val="tx1"/>
            </w14:solidFill>
          </w14:textFill>
        </w:rPr>
      </w:pPr>
    </w:p>
    <w:p w14:paraId="5EEEB9BD">
      <w:pPr>
        <w:rPr>
          <w:rFonts w:hint="eastAsia"/>
          <w:color w:val="000000" w:themeColor="text1"/>
          <w:highlight w:val="none"/>
          <w14:textFill>
            <w14:solidFill>
              <w14:schemeClr w14:val="tx1"/>
            </w14:solidFill>
          </w14:textFill>
        </w:rPr>
      </w:pPr>
    </w:p>
    <w:p w14:paraId="75339EEB">
      <w:pPr>
        <w:rPr>
          <w:rFonts w:hint="eastAsia"/>
          <w:color w:val="000000" w:themeColor="text1"/>
          <w:highlight w:val="none"/>
          <w14:textFill>
            <w14:solidFill>
              <w14:schemeClr w14:val="tx1"/>
            </w14:solidFill>
          </w14:textFill>
        </w:rPr>
      </w:pPr>
    </w:p>
    <w:p w14:paraId="102C0A91">
      <w:pPr>
        <w:rPr>
          <w:rFonts w:hint="eastAsia"/>
          <w:color w:val="000000" w:themeColor="text1"/>
          <w:highlight w:val="none"/>
          <w14:textFill>
            <w14:solidFill>
              <w14:schemeClr w14:val="tx1"/>
            </w14:solidFill>
          </w14:textFill>
        </w:rPr>
      </w:pPr>
    </w:p>
    <w:p w14:paraId="5E15128C">
      <w:pPr>
        <w:rPr>
          <w:rFonts w:hint="eastAsia"/>
          <w:color w:val="000000" w:themeColor="text1"/>
          <w:highlight w:val="none"/>
          <w14:textFill>
            <w14:solidFill>
              <w14:schemeClr w14:val="tx1"/>
            </w14:solidFill>
          </w14:textFill>
        </w:rPr>
      </w:pPr>
    </w:p>
    <w:p w14:paraId="1F7AB74D">
      <w:pPr>
        <w:rPr>
          <w:rFonts w:hint="eastAsia"/>
          <w:color w:val="000000" w:themeColor="text1"/>
          <w:highlight w:val="none"/>
          <w14:textFill>
            <w14:solidFill>
              <w14:schemeClr w14:val="tx1"/>
            </w14:solidFill>
          </w14:textFill>
        </w:rPr>
      </w:pPr>
    </w:p>
    <w:p w14:paraId="107BCA15">
      <w:pPr>
        <w:rPr>
          <w:rFonts w:hint="eastAsia"/>
          <w:color w:val="000000" w:themeColor="text1"/>
          <w:highlight w:val="none"/>
          <w14:textFill>
            <w14:solidFill>
              <w14:schemeClr w14:val="tx1"/>
            </w14:solidFill>
          </w14:textFill>
        </w:rPr>
      </w:pPr>
    </w:p>
    <w:p w14:paraId="46AF424B">
      <w:pPr>
        <w:rPr>
          <w:rFonts w:hint="eastAsia"/>
          <w:color w:val="000000" w:themeColor="text1"/>
          <w:highlight w:val="none"/>
          <w14:textFill>
            <w14:solidFill>
              <w14:schemeClr w14:val="tx1"/>
            </w14:solidFill>
          </w14:textFill>
        </w:rPr>
      </w:pPr>
    </w:p>
    <w:p w14:paraId="073604FD">
      <w:pPr>
        <w:rPr>
          <w:rFonts w:hint="eastAsia"/>
          <w:color w:val="000000" w:themeColor="text1"/>
          <w:highlight w:val="none"/>
          <w14:textFill>
            <w14:solidFill>
              <w14:schemeClr w14:val="tx1"/>
            </w14:solidFill>
          </w14:textFill>
        </w:rPr>
      </w:pPr>
    </w:p>
    <w:p w14:paraId="43595B12">
      <w:pPr>
        <w:rPr>
          <w:rFonts w:hint="eastAsia"/>
          <w:color w:val="000000" w:themeColor="text1"/>
          <w:highlight w:val="none"/>
          <w14:textFill>
            <w14:solidFill>
              <w14:schemeClr w14:val="tx1"/>
            </w14:solidFill>
          </w14:textFill>
        </w:rPr>
      </w:pPr>
    </w:p>
    <w:p w14:paraId="30B8C55D">
      <w:pPr>
        <w:rPr>
          <w:rFonts w:hint="eastAsia"/>
          <w:color w:val="000000" w:themeColor="text1"/>
          <w:highlight w:val="none"/>
          <w14:textFill>
            <w14:solidFill>
              <w14:schemeClr w14:val="tx1"/>
            </w14:solidFill>
          </w14:textFill>
        </w:rPr>
      </w:pPr>
    </w:p>
    <w:p w14:paraId="1634A3AF">
      <w:pPr>
        <w:rPr>
          <w:rFonts w:hint="eastAsia"/>
          <w:color w:val="000000" w:themeColor="text1"/>
          <w:highlight w:val="none"/>
          <w14:textFill>
            <w14:solidFill>
              <w14:schemeClr w14:val="tx1"/>
            </w14:solidFill>
          </w14:textFill>
        </w:rPr>
      </w:pPr>
    </w:p>
    <w:p w14:paraId="450A770A">
      <w:pPr>
        <w:rPr>
          <w:rFonts w:hint="eastAsia"/>
          <w:color w:val="000000" w:themeColor="text1"/>
          <w:highlight w:val="none"/>
          <w14:textFill>
            <w14:solidFill>
              <w14:schemeClr w14:val="tx1"/>
            </w14:solidFill>
          </w14:textFill>
        </w:rPr>
      </w:pPr>
    </w:p>
    <w:p w14:paraId="5C0FA9BB">
      <w:pPr>
        <w:rPr>
          <w:rFonts w:hint="eastAsia"/>
          <w:color w:val="000000" w:themeColor="text1"/>
          <w:highlight w:val="none"/>
          <w14:textFill>
            <w14:solidFill>
              <w14:schemeClr w14:val="tx1"/>
            </w14:solidFill>
          </w14:textFill>
        </w:rPr>
      </w:pPr>
    </w:p>
    <w:p w14:paraId="7518E463">
      <w:pPr>
        <w:rPr>
          <w:rFonts w:hint="eastAsia"/>
          <w:color w:val="000000" w:themeColor="text1"/>
          <w:highlight w:val="none"/>
          <w14:textFill>
            <w14:solidFill>
              <w14:schemeClr w14:val="tx1"/>
            </w14:solidFill>
          </w14:textFill>
        </w:rPr>
      </w:pPr>
    </w:p>
    <w:p w14:paraId="6EBD4186">
      <w:pPr>
        <w:rPr>
          <w:rFonts w:hint="eastAsia"/>
          <w:color w:val="000000" w:themeColor="text1"/>
          <w:highlight w:val="none"/>
          <w14:textFill>
            <w14:solidFill>
              <w14:schemeClr w14:val="tx1"/>
            </w14:solidFill>
          </w14:textFill>
        </w:rPr>
      </w:pPr>
    </w:p>
    <w:p w14:paraId="21BB79C7">
      <w:pPr>
        <w:rPr>
          <w:rFonts w:hint="eastAsia"/>
          <w:color w:val="000000" w:themeColor="text1"/>
          <w:highlight w:val="none"/>
          <w14:textFill>
            <w14:solidFill>
              <w14:schemeClr w14:val="tx1"/>
            </w14:solidFill>
          </w14:textFill>
        </w:rPr>
      </w:pPr>
    </w:p>
    <w:p w14:paraId="47DA5CA9">
      <w:pPr>
        <w:rPr>
          <w:rFonts w:hint="eastAsia"/>
          <w:color w:val="000000" w:themeColor="text1"/>
          <w:highlight w:val="none"/>
          <w14:textFill>
            <w14:solidFill>
              <w14:schemeClr w14:val="tx1"/>
            </w14:solidFill>
          </w14:textFill>
        </w:rPr>
      </w:pPr>
    </w:p>
    <w:p w14:paraId="4C202E60">
      <w:pPr>
        <w:rPr>
          <w:rFonts w:hint="eastAsia"/>
          <w:color w:val="000000" w:themeColor="text1"/>
          <w:highlight w:val="none"/>
          <w14:textFill>
            <w14:solidFill>
              <w14:schemeClr w14:val="tx1"/>
            </w14:solidFill>
          </w14:textFill>
        </w:rPr>
      </w:pPr>
    </w:p>
    <w:p w14:paraId="3F126C74">
      <w:pPr>
        <w:rPr>
          <w:rFonts w:hint="eastAsia"/>
          <w:color w:val="000000" w:themeColor="text1"/>
          <w:highlight w:val="none"/>
          <w14:textFill>
            <w14:solidFill>
              <w14:schemeClr w14:val="tx1"/>
            </w14:solidFill>
          </w14:textFill>
        </w:rPr>
      </w:pPr>
    </w:p>
    <w:p w14:paraId="7FF44617">
      <w:pPr>
        <w:rPr>
          <w:rFonts w:hint="eastAsia"/>
          <w:color w:val="000000" w:themeColor="text1"/>
          <w:highlight w:val="none"/>
          <w14:textFill>
            <w14:solidFill>
              <w14:schemeClr w14:val="tx1"/>
            </w14:solidFill>
          </w14:textFill>
        </w:rPr>
      </w:pPr>
    </w:p>
    <w:p w14:paraId="7A53861B">
      <w:pPr>
        <w:rPr>
          <w:rFonts w:hint="eastAsia"/>
          <w:color w:val="000000" w:themeColor="text1"/>
          <w:highlight w:val="none"/>
          <w14:textFill>
            <w14:solidFill>
              <w14:schemeClr w14:val="tx1"/>
            </w14:solidFill>
          </w14:textFill>
        </w:rPr>
      </w:pPr>
    </w:p>
    <w:p w14:paraId="0BF63D3A">
      <w:pPr>
        <w:rPr>
          <w:rFonts w:hint="eastAsia"/>
          <w:color w:val="000000" w:themeColor="text1"/>
          <w:highlight w:val="none"/>
          <w14:textFill>
            <w14:solidFill>
              <w14:schemeClr w14:val="tx1"/>
            </w14:solidFill>
          </w14:textFill>
        </w:rPr>
      </w:pPr>
    </w:p>
    <w:p w14:paraId="106926F7">
      <w:pPr>
        <w:rPr>
          <w:rFonts w:hint="eastAsia"/>
          <w:color w:val="000000" w:themeColor="text1"/>
          <w:highlight w:val="none"/>
          <w14:textFill>
            <w14:solidFill>
              <w14:schemeClr w14:val="tx1"/>
            </w14:solidFill>
          </w14:textFill>
        </w:rPr>
      </w:pPr>
    </w:p>
    <w:p w14:paraId="3C2533E4">
      <w:pPr>
        <w:rPr>
          <w:rFonts w:hint="eastAsia"/>
          <w:color w:val="000000" w:themeColor="text1"/>
          <w:highlight w:val="none"/>
          <w14:textFill>
            <w14:solidFill>
              <w14:schemeClr w14:val="tx1"/>
            </w14:solidFill>
          </w14:textFill>
        </w:rPr>
      </w:pPr>
    </w:p>
    <w:p w14:paraId="0579BD8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2AF08C93">
      <w:pPr>
        <w:rPr>
          <w:color w:val="000000" w:themeColor="text1"/>
          <w:highlight w:val="none"/>
          <w14:textFill>
            <w14:solidFill>
              <w14:schemeClr w14:val="tx1"/>
            </w14:solidFill>
          </w14:textFill>
        </w:rPr>
      </w:pPr>
    </w:p>
    <w:tbl>
      <w:tblPr>
        <w:tblStyle w:val="48"/>
        <w:tblW w:w="8921" w:type="dxa"/>
        <w:jc w:val="center"/>
        <w:tblLayout w:type="fixed"/>
        <w:tblCellMar>
          <w:top w:w="0" w:type="dxa"/>
          <w:left w:w="0" w:type="dxa"/>
          <w:bottom w:w="0" w:type="dxa"/>
          <w:right w:w="0" w:type="dxa"/>
        </w:tblCellMar>
      </w:tblPr>
      <w:tblGrid>
        <w:gridCol w:w="2570"/>
        <w:gridCol w:w="2288"/>
        <w:gridCol w:w="2111"/>
        <w:gridCol w:w="1952"/>
      </w:tblGrid>
      <w:tr w14:paraId="7FCAD3B0">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CF8E">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60A2C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F6C892">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E77CC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56891D1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0C668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0B92A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9FA145">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A56049">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7FABFA2C">
      <w:pPr>
        <w:rPr>
          <w:color w:val="000000" w:themeColor="text1"/>
          <w:highlight w:val="none"/>
          <w14:textFill>
            <w14:solidFill>
              <w14:schemeClr w14:val="tx1"/>
            </w14:solidFill>
          </w14:textFill>
        </w:rPr>
      </w:pPr>
    </w:p>
    <w:p w14:paraId="49EB672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726D21FE">
        <w:tblPrEx>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73F1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04C3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CB2D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2EEF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03AA029">
        <w:tblPrEx>
          <w:shd w:val="clear" w:color="auto" w:fill="FFFFFF"/>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43E0F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D93C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strike w:val="0"/>
                <w:dstrike w:val="0"/>
                <w:color w:val="000000" w:themeColor="text1"/>
                <w:highlight w:val="none"/>
                <w14:textFill>
                  <w14:solidFill>
                    <w14:schemeClr w14:val="tx1"/>
                  </w14:solidFill>
                </w14:textFill>
              </w:rPr>
              <w:t>设备技术参数响应程度</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2DB0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DB1D8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根据各投标人提交的投标文件对应招标文件的技术要求等响应情况进行评审，完全满足招标文件要求的得50分。 </w:t>
            </w:r>
          </w:p>
          <w:p w14:paraId="42FB82B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1.技术要求中带“▲”的为重要技术参数，全部满足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，未响应或不满足，每项扣</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，共</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项。</w:t>
            </w:r>
          </w:p>
          <w:p w14:paraId="00EF315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2.技术要求中非“▲”的为一般技术参数，全部满足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，未响应或不满足，每项扣</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0.</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，共</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项。</w:t>
            </w:r>
          </w:p>
          <w:p w14:paraId="0D75648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注：如技术要求中有明确了提供的证明资料，则以技术要求中要求的为准，如技术要求中无明确要求证明材料的，按《技术条款偏离一览表》响应情况为准，不提供不得分。</w:t>
            </w:r>
          </w:p>
        </w:tc>
      </w:tr>
      <w:tr w14:paraId="73AE141A">
        <w:tblPrEx>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51C3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8D3A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FB51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C66D0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根据投标人的项目实施方案</w:t>
            </w:r>
            <w:r>
              <w:rPr>
                <w:rFonts w:hint="eastAsia" w:ascii="宋体" w:hAnsi="宋体" w:eastAsia="宋体" w:cs="宋体"/>
                <w:color w:val="000000" w:themeColor="text1"/>
                <w:sz w:val="21"/>
                <w:szCs w:val="21"/>
                <w:highlight w:val="none"/>
                <w14:textFill>
                  <w14:solidFill>
                    <w14:schemeClr w14:val="tx1"/>
                  </w14:solidFill>
                </w14:textFill>
              </w:rPr>
              <w:t>（包括但不限于技术</w:t>
            </w:r>
            <w:r>
              <w:rPr>
                <w:rFonts w:hint="eastAsia" w:ascii="宋体" w:hAnsi="宋体" w:eastAsia="宋体" w:cs="宋体"/>
                <w:color w:val="000000" w:themeColor="text1"/>
                <w:sz w:val="21"/>
                <w:szCs w:val="21"/>
                <w:highlight w:val="none"/>
                <w:lang w:val="en-US" w:eastAsia="zh-CN"/>
                <w14:textFill>
                  <w14:solidFill>
                    <w14:schemeClr w14:val="tx1"/>
                  </w14:solidFill>
                </w14:textFill>
              </w:rPr>
              <w:t>实施</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color w:val="000000" w:themeColor="text1"/>
                <w:highlight w:val="none"/>
                <w14:textFill>
                  <w14:solidFill>
                    <w14:schemeClr w14:val="tx1"/>
                  </w14:solidFill>
                </w14:textFill>
              </w:rPr>
              <w:t>售后服务</w:t>
            </w:r>
            <w:r>
              <w:rPr>
                <w:rFonts w:hint="eastAsia"/>
                <w:color w:val="000000" w:themeColor="text1"/>
                <w:highlight w:val="none"/>
                <w:lang w:val="en-US" w:eastAsia="zh-CN"/>
                <w14:textFill>
                  <w14:solidFill>
                    <w14:schemeClr w14:val="tx1"/>
                  </w14:solidFill>
                </w14:textFill>
              </w:rPr>
              <w:t>方案</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培训计划</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进行综合评审： </w:t>
            </w:r>
          </w:p>
          <w:p w14:paraId="082484E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、可行性高、操作性强，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优于或满足采购需求的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165F65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项目实施方案较</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、可行性较高、操作性较强，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1037112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、操作性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一般</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30BC921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b w:val="0"/>
                <w:bCs w:val="0"/>
                <w:color w:val="000000" w:themeColor="text1"/>
                <w:sz w:val="21"/>
                <w:szCs w:val="21"/>
                <w:highlight w:val="none"/>
                <w14:textFill>
                  <w14:solidFill>
                    <w14:schemeClr w14:val="tx1"/>
                  </w14:solidFill>
                </w14:textFill>
              </w:rPr>
              <w:t>合理、可行性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不足</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未能</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44C4E0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不提供不得分。</w:t>
            </w:r>
          </w:p>
        </w:tc>
      </w:tr>
      <w:tr w14:paraId="12E00C9A">
        <w:tblPrEx>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2725B1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67E34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5387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0906630F">
      <w:pPr>
        <w:rPr>
          <w:color w:val="000000" w:themeColor="text1"/>
          <w:highlight w:val="none"/>
          <w14:textFill>
            <w14:solidFill>
              <w14:schemeClr w14:val="tx1"/>
            </w14:solidFill>
          </w14:textFill>
        </w:rPr>
      </w:pPr>
    </w:p>
    <w:p w14:paraId="34BEF90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5C8182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817"/>
        <w:gridCol w:w="767"/>
        <w:gridCol w:w="6306"/>
      </w:tblGrid>
      <w:tr w14:paraId="267E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54BD17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0A5FFA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2F37BC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6317E2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4879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7DD254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17" w:type="dxa"/>
            <w:tcMar>
              <w:top w:w="0" w:type="dxa"/>
              <w:left w:w="108" w:type="dxa"/>
              <w:bottom w:w="0" w:type="dxa"/>
              <w:right w:w="108" w:type="dxa"/>
            </w:tcMar>
            <w:vAlign w:val="center"/>
          </w:tcPr>
          <w:p w14:paraId="3EF5A0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同类项目业绩</w:t>
            </w:r>
          </w:p>
        </w:tc>
        <w:tc>
          <w:tcPr>
            <w:tcW w:w="767" w:type="dxa"/>
            <w:tcMar>
              <w:top w:w="0" w:type="dxa"/>
              <w:left w:w="108" w:type="dxa"/>
              <w:bottom w:w="0" w:type="dxa"/>
              <w:right w:w="108" w:type="dxa"/>
            </w:tcMar>
            <w:vAlign w:val="center"/>
          </w:tcPr>
          <w:p w14:paraId="41D997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306" w:type="dxa"/>
            <w:tcMar>
              <w:top w:w="0" w:type="dxa"/>
              <w:left w:w="108" w:type="dxa"/>
              <w:bottom w:w="0" w:type="dxa"/>
              <w:right w:w="108" w:type="dxa"/>
            </w:tcMar>
            <w:vAlign w:val="center"/>
          </w:tcPr>
          <w:p w14:paraId="6FD57E1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投标人需提供2022年1月1日（合同落款时间为准）至今承担过同类型项目业绩，每提供一个</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分，最高</w:t>
            </w:r>
            <w:r>
              <w:rPr>
                <w:rFonts w:hint="eastAsia" w:ascii="宋体" w:hAnsi="宋体" w:cs="宋体"/>
                <w:color w:val="000000" w:themeColor="text1"/>
                <w:sz w:val="21"/>
                <w:szCs w:val="21"/>
                <w:highlight w:val="none"/>
                <w:lang w:val="en-US" w:eastAsia="zh-CN"/>
                <w14:textFill>
                  <w14:solidFill>
                    <w14:schemeClr w14:val="tx1"/>
                  </w14:solidFill>
                </w14:textFill>
              </w:rPr>
              <w:t>得9</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p w14:paraId="78C115F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注：上述业绩须提供合同复印件（签订合同双方的单位名称、项目名称、双方落款盖章、签订日期等关键页）并加盖投标人公章，不提供或无法认定的不得分。</w:t>
            </w:r>
          </w:p>
        </w:tc>
      </w:tr>
      <w:tr w14:paraId="5960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31344E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817" w:type="dxa"/>
            <w:tcMar>
              <w:top w:w="0" w:type="dxa"/>
              <w:left w:w="108" w:type="dxa"/>
              <w:bottom w:w="0" w:type="dxa"/>
              <w:right w:w="108" w:type="dxa"/>
            </w:tcMar>
            <w:vAlign w:val="center"/>
          </w:tcPr>
          <w:p w14:paraId="615380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用户评价</w:t>
            </w:r>
          </w:p>
        </w:tc>
        <w:tc>
          <w:tcPr>
            <w:tcW w:w="767" w:type="dxa"/>
            <w:tcMar>
              <w:top w:w="0" w:type="dxa"/>
              <w:left w:w="108" w:type="dxa"/>
              <w:bottom w:w="0" w:type="dxa"/>
              <w:right w:w="108" w:type="dxa"/>
            </w:tcMar>
            <w:vAlign w:val="center"/>
          </w:tcPr>
          <w:p w14:paraId="1F90FE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06" w:type="dxa"/>
            <w:tcMar>
              <w:top w:w="0" w:type="dxa"/>
              <w:left w:w="108" w:type="dxa"/>
              <w:bottom w:w="0" w:type="dxa"/>
              <w:right w:w="108" w:type="dxa"/>
            </w:tcMar>
            <w:vAlign w:val="top"/>
          </w:tcPr>
          <w:p w14:paraId="2781A29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根据投标人上述有效的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同类项目业绩</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获得用户单位出具的满意度良好（ 或同等评价的）的评价证明，每一个评价</w:t>
            </w:r>
            <w:r>
              <w:rPr>
                <w:rFonts w:hint="eastAsia" w:ascii="宋体" w:hAnsi="宋体" w:eastAsia="宋体" w:cs="宋体"/>
                <w:color w:val="000000" w:themeColor="text1"/>
                <w:sz w:val="21"/>
                <w:szCs w:val="21"/>
                <w:highlight w:val="none"/>
                <w14:textFill>
                  <w14:solidFill>
                    <w14:schemeClr w14:val="tx1"/>
                  </w14:solidFill>
                </w14:textFill>
              </w:rPr>
              <w:t>得1分，最高得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3681FDC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注：提供出具的评价证明复印件及用户的联系方式，评价证明需有用户单位盖章确认，否则不得分。同一合同下的业绩用户单位出具多个用户评价的不重复计分。</w:t>
            </w:r>
          </w:p>
        </w:tc>
      </w:tr>
      <w:tr w14:paraId="3E8D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589" w:type="dxa"/>
            <w:gridSpan w:val="2"/>
            <w:vAlign w:val="center"/>
          </w:tcPr>
          <w:p w14:paraId="24C7E3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2731BF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4B77B4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3D66557A">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3FB54E7D">
      <w:pPr>
        <w:rPr>
          <w:rFonts w:ascii="宋体"/>
          <w:color w:val="000000" w:themeColor="text1"/>
          <w:szCs w:val="21"/>
          <w:highlight w:val="none"/>
          <w14:textFill>
            <w14:solidFill>
              <w14:schemeClr w14:val="tx1"/>
            </w14:solidFill>
          </w14:textFill>
        </w:rPr>
      </w:pPr>
    </w:p>
    <w:p w14:paraId="39AA1E55">
      <w:pPr>
        <w:rPr>
          <w:rFonts w:ascii="宋体"/>
          <w:color w:val="000000" w:themeColor="text1"/>
          <w:szCs w:val="21"/>
          <w:highlight w:val="none"/>
          <w14:textFill>
            <w14:solidFill>
              <w14:schemeClr w14:val="tx1"/>
            </w14:solidFill>
          </w14:textFill>
        </w:rPr>
      </w:pPr>
    </w:p>
    <w:p w14:paraId="74B9A0CE">
      <w:pPr>
        <w:rPr>
          <w:rFonts w:ascii="宋体"/>
          <w:color w:val="000000" w:themeColor="text1"/>
          <w:szCs w:val="21"/>
          <w:highlight w:val="none"/>
          <w14:textFill>
            <w14:solidFill>
              <w14:schemeClr w14:val="tx1"/>
            </w14:solidFill>
          </w14:textFill>
        </w:rPr>
      </w:pPr>
    </w:p>
    <w:p w14:paraId="4E3432F0">
      <w:pPr>
        <w:rPr>
          <w:rFonts w:ascii="宋体"/>
          <w:color w:val="000000" w:themeColor="text1"/>
          <w:szCs w:val="21"/>
          <w:highlight w:val="none"/>
          <w14:textFill>
            <w14:solidFill>
              <w14:schemeClr w14:val="tx1"/>
            </w14:solidFill>
          </w14:textFill>
        </w:rPr>
      </w:pPr>
    </w:p>
    <w:p w14:paraId="397DF249">
      <w:pPr>
        <w:rPr>
          <w:rFonts w:ascii="宋体"/>
          <w:color w:val="000000" w:themeColor="text1"/>
          <w:szCs w:val="21"/>
          <w:highlight w:val="none"/>
          <w14:textFill>
            <w14:solidFill>
              <w14:schemeClr w14:val="tx1"/>
            </w14:solidFill>
          </w14:textFill>
        </w:rPr>
      </w:pPr>
    </w:p>
    <w:p w14:paraId="5FCF662F">
      <w:pPr>
        <w:rPr>
          <w:rFonts w:ascii="宋体"/>
          <w:color w:val="000000" w:themeColor="text1"/>
          <w:szCs w:val="21"/>
          <w:highlight w:val="none"/>
          <w14:textFill>
            <w14:solidFill>
              <w14:schemeClr w14:val="tx1"/>
            </w14:solidFill>
          </w14:textFill>
        </w:rPr>
      </w:pPr>
    </w:p>
    <w:p w14:paraId="38DCCA21">
      <w:pPr>
        <w:rPr>
          <w:rFonts w:ascii="宋体"/>
          <w:color w:val="000000" w:themeColor="text1"/>
          <w:szCs w:val="21"/>
          <w:highlight w:val="none"/>
          <w14:textFill>
            <w14:solidFill>
              <w14:schemeClr w14:val="tx1"/>
            </w14:solidFill>
          </w14:textFill>
        </w:rPr>
      </w:pPr>
    </w:p>
    <w:p w14:paraId="67977DED">
      <w:pPr>
        <w:rPr>
          <w:rFonts w:ascii="宋体"/>
          <w:color w:val="000000" w:themeColor="text1"/>
          <w:szCs w:val="21"/>
          <w:highlight w:val="none"/>
          <w14:textFill>
            <w14:solidFill>
              <w14:schemeClr w14:val="tx1"/>
            </w14:solidFill>
          </w14:textFill>
        </w:rPr>
      </w:pPr>
    </w:p>
    <w:p w14:paraId="6F97FA28">
      <w:pPr>
        <w:rPr>
          <w:rFonts w:ascii="宋体"/>
          <w:color w:val="000000" w:themeColor="text1"/>
          <w:szCs w:val="21"/>
          <w:highlight w:val="none"/>
          <w14:textFill>
            <w14:solidFill>
              <w14:schemeClr w14:val="tx1"/>
            </w14:solidFill>
          </w14:textFill>
        </w:rPr>
      </w:pPr>
    </w:p>
    <w:bookmarkEnd w:id="1559"/>
    <w:bookmarkEnd w:id="1560"/>
    <w:bookmarkEnd w:id="1561"/>
    <w:bookmarkEnd w:id="1562"/>
    <w:bookmarkEnd w:id="1563"/>
    <w:bookmarkEnd w:id="1564"/>
    <w:bookmarkEnd w:id="1565"/>
    <w:bookmarkEnd w:id="1566"/>
    <w:bookmarkEnd w:id="1567"/>
    <w:bookmarkEnd w:id="1568"/>
    <w:p w14:paraId="26C0CEA1">
      <w:pPr>
        <w:rPr>
          <w:rFonts w:hint="eastAsia"/>
          <w:color w:val="000000" w:themeColor="text1"/>
          <w:highlight w:val="none"/>
          <w14:textFill>
            <w14:solidFill>
              <w14:schemeClr w14:val="tx1"/>
            </w14:solidFill>
          </w14:textFill>
        </w:rPr>
      </w:pPr>
      <w:bookmarkStart w:id="1579" w:name="_Hlt21939000"/>
      <w:bookmarkEnd w:id="1579"/>
      <w:bookmarkStart w:id="1580" w:name="_Toc365985187"/>
      <w:bookmarkStart w:id="1581" w:name="_Toc349143598"/>
      <w:bookmarkStart w:id="1582" w:name="_Toc345513910"/>
      <w:bookmarkStart w:id="1583" w:name="_Toc349127635"/>
      <w:bookmarkStart w:id="1584" w:name="_Toc331512907"/>
      <w:bookmarkStart w:id="1585" w:name="_Toc339441096"/>
      <w:bookmarkStart w:id="1586" w:name="_Toc366072538"/>
      <w:bookmarkStart w:id="1587" w:name="_Toc339019898"/>
      <w:bookmarkStart w:id="1588" w:name="_Toc339020024"/>
      <w:bookmarkStart w:id="1589" w:name="_Toc337632367"/>
      <w:bookmarkStart w:id="1590" w:name="_Toc374454610"/>
      <w:bookmarkStart w:id="1591" w:name="_Toc333935355"/>
      <w:bookmarkStart w:id="1592" w:name="_Toc336681589"/>
      <w:bookmarkStart w:id="1593" w:name="_Toc333237686"/>
      <w:bookmarkStart w:id="1594" w:name="_Toc331684047"/>
      <w:bookmarkStart w:id="1595" w:name="_Toc340677079"/>
      <w:bookmarkStart w:id="1596" w:name="_Toc342296769"/>
      <w:bookmarkStart w:id="1597" w:name="_Toc332206717"/>
      <w:bookmarkStart w:id="1598" w:name="_Toc330459994"/>
      <w:bookmarkStart w:id="1599" w:name="_Toc350756459"/>
      <w:bookmarkStart w:id="1600" w:name="_Toc340672878"/>
      <w:bookmarkStart w:id="1601" w:name="_Toc336681944"/>
      <w:bookmarkStart w:id="1602" w:name="_Toc333238642"/>
      <w:bookmarkStart w:id="1603" w:name="_Toc350438758"/>
      <w:bookmarkStart w:id="1604" w:name="_Toc339020104"/>
      <w:bookmarkStart w:id="1605" w:name="_Toc333237797"/>
      <w:bookmarkStart w:id="1606" w:name="_Toc340507451"/>
      <w:bookmarkStart w:id="1607" w:name="_Toc341348347"/>
      <w:bookmarkStart w:id="1608" w:name="_Toc333935696"/>
      <w:bookmarkStart w:id="1609" w:name="_Toc365967081"/>
      <w:bookmarkStart w:id="1610" w:name="_Toc339362309"/>
      <w:bookmarkStart w:id="1611" w:name="_Toc339020242"/>
      <w:bookmarkStart w:id="1612" w:name="_Toc332270355"/>
      <w:bookmarkStart w:id="1613" w:name="_Toc342060383"/>
      <w:r>
        <w:rPr>
          <w:rFonts w:hint="eastAsia"/>
          <w:color w:val="000000" w:themeColor="text1"/>
          <w:highlight w:val="none"/>
          <w14:textFill>
            <w14:solidFill>
              <w14:schemeClr w14:val="tx1"/>
            </w14:solidFill>
          </w14:textFill>
        </w:rPr>
        <w:br w:type="page"/>
      </w:r>
    </w:p>
    <w:p w14:paraId="12CB2C9F">
      <w:pPr>
        <w:pStyle w:val="2"/>
        <w:numPr>
          <w:ilvl w:val="0"/>
          <w:numId w:val="0"/>
        </w:numPr>
        <w:spacing w:beforeLines="0"/>
        <w:rPr>
          <w:color w:val="000000" w:themeColor="text1"/>
          <w:highlight w:val="none"/>
          <w14:textFill>
            <w14:solidFill>
              <w14:schemeClr w14:val="tx1"/>
            </w14:solidFill>
          </w14:textFill>
        </w:rPr>
      </w:pPr>
      <w:bookmarkStart w:id="1614" w:name="_Toc24983"/>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19A17689">
      <w:pPr>
        <w:rPr>
          <w:bCs/>
          <w:color w:val="000000" w:themeColor="text1"/>
          <w:highlight w:val="none"/>
          <w14:textFill>
            <w14:solidFill>
              <w14:schemeClr w14:val="tx1"/>
            </w14:solidFill>
          </w14:textFill>
        </w:rPr>
      </w:pPr>
    </w:p>
    <w:p w14:paraId="40318398">
      <w:pPr>
        <w:jc w:val="center"/>
        <w:rPr>
          <w:rFonts w:ascii="宋体" w:hAnsi="宋体"/>
          <w:b/>
          <w:color w:val="000000" w:themeColor="text1"/>
          <w:sz w:val="30"/>
          <w:szCs w:val="30"/>
          <w:highlight w:val="none"/>
          <w14:textFill>
            <w14:solidFill>
              <w14:schemeClr w14:val="tx1"/>
            </w14:solidFill>
          </w14:textFill>
        </w:rPr>
      </w:pPr>
    </w:p>
    <w:p w14:paraId="4EC0F4D6">
      <w:pPr>
        <w:jc w:val="center"/>
        <w:rPr>
          <w:rFonts w:ascii="宋体" w:hAnsi="宋体"/>
          <w:b/>
          <w:color w:val="000000" w:themeColor="text1"/>
          <w:sz w:val="36"/>
          <w:szCs w:val="36"/>
          <w:highlight w:val="none"/>
          <w14:textFill>
            <w14:solidFill>
              <w14:schemeClr w14:val="tx1"/>
            </w14:solidFill>
          </w14:textFill>
        </w:rPr>
      </w:pPr>
    </w:p>
    <w:p w14:paraId="748BBAA3">
      <w:pPr>
        <w:pStyle w:val="56"/>
        <w:rPr>
          <w:rFonts w:ascii="宋体" w:hAnsi="宋体"/>
          <w:b/>
          <w:color w:val="000000" w:themeColor="text1"/>
          <w:sz w:val="36"/>
          <w:szCs w:val="36"/>
          <w:highlight w:val="none"/>
          <w14:textFill>
            <w14:solidFill>
              <w14:schemeClr w14:val="tx1"/>
            </w14:solidFill>
          </w14:textFill>
        </w:rPr>
      </w:pPr>
    </w:p>
    <w:p w14:paraId="3E156D0B">
      <w:pPr>
        <w:pStyle w:val="56"/>
        <w:rPr>
          <w:rFonts w:ascii="宋体" w:hAnsi="宋体"/>
          <w:b/>
          <w:color w:val="000000" w:themeColor="text1"/>
          <w:sz w:val="36"/>
          <w:szCs w:val="36"/>
          <w:highlight w:val="none"/>
          <w14:textFill>
            <w14:solidFill>
              <w14:schemeClr w14:val="tx1"/>
            </w14:solidFill>
          </w14:textFill>
        </w:rPr>
      </w:pPr>
    </w:p>
    <w:p w14:paraId="0EDF1CB4">
      <w:pPr>
        <w:pStyle w:val="56"/>
        <w:rPr>
          <w:rFonts w:ascii="宋体" w:hAnsi="宋体"/>
          <w:b/>
          <w:color w:val="000000" w:themeColor="text1"/>
          <w:sz w:val="36"/>
          <w:szCs w:val="36"/>
          <w:highlight w:val="none"/>
          <w14:textFill>
            <w14:solidFill>
              <w14:schemeClr w14:val="tx1"/>
            </w14:solidFill>
          </w14:textFill>
        </w:rPr>
      </w:pPr>
    </w:p>
    <w:p w14:paraId="05B8B4BC">
      <w:pPr>
        <w:pStyle w:val="56"/>
        <w:rPr>
          <w:rFonts w:ascii="宋体" w:hAnsi="宋体"/>
          <w:b/>
          <w:color w:val="000000" w:themeColor="text1"/>
          <w:sz w:val="36"/>
          <w:szCs w:val="36"/>
          <w:highlight w:val="none"/>
          <w14:textFill>
            <w14:solidFill>
              <w14:schemeClr w14:val="tx1"/>
            </w14:solidFill>
          </w14:textFill>
        </w:rPr>
      </w:pPr>
    </w:p>
    <w:p w14:paraId="05EA0C78">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6961705D">
      <w:pPr>
        <w:jc w:val="center"/>
        <w:rPr>
          <w:rFonts w:ascii="宋体" w:hAnsi="宋体"/>
          <w:b/>
          <w:color w:val="000000" w:themeColor="text1"/>
          <w:sz w:val="28"/>
          <w:szCs w:val="28"/>
          <w:highlight w:val="none"/>
          <w14:textFill>
            <w14:solidFill>
              <w14:schemeClr w14:val="tx1"/>
            </w14:solidFill>
          </w14:textFill>
        </w:rPr>
      </w:pPr>
    </w:p>
    <w:p w14:paraId="73D3DA55">
      <w:pPr>
        <w:jc w:val="center"/>
        <w:rPr>
          <w:rFonts w:ascii="宋体" w:hAnsi="宋体"/>
          <w:b/>
          <w:color w:val="000000" w:themeColor="text1"/>
          <w:sz w:val="28"/>
          <w:szCs w:val="28"/>
          <w:highlight w:val="none"/>
          <w14:textFill>
            <w14:solidFill>
              <w14:schemeClr w14:val="tx1"/>
            </w14:solidFill>
          </w14:textFill>
        </w:rPr>
      </w:pPr>
    </w:p>
    <w:p w14:paraId="670A5EB0">
      <w:pPr>
        <w:jc w:val="center"/>
        <w:rPr>
          <w:rFonts w:ascii="宋体" w:hAnsi="宋体"/>
          <w:b/>
          <w:color w:val="000000" w:themeColor="text1"/>
          <w:sz w:val="28"/>
          <w:szCs w:val="28"/>
          <w:highlight w:val="none"/>
          <w14:textFill>
            <w14:solidFill>
              <w14:schemeClr w14:val="tx1"/>
            </w14:solidFill>
          </w14:textFill>
        </w:rPr>
      </w:pPr>
    </w:p>
    <w:p w14:paraId="6BA7D2A8">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76858165">
      <w:pPr>
        <w:rPr>
          <w:rFonts w:ascii="宋体" w:hAnsi="宋体"/>
          <w:b/>
          <w:color w:val="000000" w:themeColor="text1"/>
          <w:sz w:val="28"/>
          <w:szCs w:val="28"/>
          <w:highlight w:val="none"/>
          <w14:textFill>
            <w14:solidFill>
              <w14:schemeClr w14:val="tx1"/>
            </w14:solidFill>
          </w14:textFill>
        </w:rPr>
      </w:pPr>
    </w:p>
    <w:p w14:paraId="2427E74F">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5C9BEEDC">
      <w:pPr>
        <w:rPr>
          <w:rFonts w:ascii="宋体" w:hAnsi="宋体"/>
          <w:b/>
          <w:color w:val="000000" w:themeColor="text1"/>
          <w:sz w:val="28"/>
          <w:szCs w:val="28"/>
          <w:highlight w:val="none"/>
          <w14:textFill>
            <w14:solidFill>
              <w14:schemeClr w14:val="tx1"/>
            </w14:solidFill>
          </w14:textFill>
        </w:rPr>
      </w:pPr>
    </w:p>
    <w:p w14:paraId="02A3471A">
      <w:pPr>
        <w:rPr>
          <w:rFonts w:ascii="宋体" w:hAnsi="宋体"/>
          <w:b/>
          <w:color w:val="000000" w:themeColor="text1"/>
          <w:sz w:val="28"/>
          <w:szCs w:val="28"/>
          <w:highlight w:val="none"/>
          <w14:textFill>
            <w14:solidFill>
              <w14:schemeClr w14:val="tx1"/>
            </w14:solidFill>
          </w14:textFill>
        </w:rPr>
      </w:pPr>
    </w:p>
    <w:p w14:paraId="41F2DC30">
      <w:pPr>
        <w:rPr>
          <w:rFonts w:ascii="宋体" w:hAnsi="宋体"/>
          <w:b/>
          <w:color w:val="000000" w:themeColor="text1"/>
          <w:sz w:val="28"/>
          <w:szCs w:val="28"/>
          <w:highlight w:val="none"/>
          <w14:textFill>
            <w14:solidFill>
              <w14:schemeClr w14:val="tx1"/>
            </w14:solidFill>
          </w14:textFill>
        </w:rPr>
      </w:pPr>
    </w:p>
    <w:p w14:paraId="46B371D1">
      <w:pPr>
        <w:rPr>
          <w:rFonts w:ascii="宋体" w:hAnsi="宋体"/>
          <w:b/>
          <w:color w:val="000000" w:themeColor="text1"/>
          <w:sz w:val="28"/>
          <w:szCs w:val="28"/>
          <w:highlight w:val="none"/>
          <w14:textFill>
            <w14:solidFill>
              <w14:schemeClr w14:val="tx1"/>
            </w14:solidFill>
          </w14:textFill>
        </w:rPr>
      </w:pPr>
    </w:p>
    <w:p w14:paraId="49824490">
      <w:pPr>
        <w:rPr>
          <w:rFonts w:ascii="宋体" w:hAnsi="宋体"/>
          <w:b/>
          <w:color w:val="000000" w:themeColor="text1"/>
          <w:sz w:val="28"/>
          <w:szCs w:val="28"/>
          <w:highlight w:val="none"/>
          <w14:textFill>
            <w14:solidFill>
              <w14:schemeClr w14:val="tx1"/>
            </w14:solidFill>
          </w14:textFill>
        </w:rPr>
      </w:pPr>
    </w:p>
    <w:p w14:paraId="5DE9B1F8">
      <w:pPr>
        <w:rPr>
          <w:rFonts w:ascii="宋体" w:hAnsi="宋体"/>
          <w:b/>
          <w:color w:val="000000" w:themeColor="text1"/>
          <w:sz w:val="28"/>
          <w:szCs w:val="28"/>
          <w:highlight w:val="none"/>
          <w14:textFill>
            <w14:solidFill>
              <w14:schemeClr w14:val="tx1"/>
            </w14:solidFill>
          </w14:textFill>
        </w:rPr>
      </w:pPr>
    </w:p>
    <w:p w14:paraId="1D85918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6EE2F7F">
      <w:pPr>
        <w:ind w:firstLine="5670" w:firstLineChars="2700"/>
        <w:rPr>
          <w:rFonts w:ascii="宋体" w:hAnsi="宋体"/>
          <w:color w:val="000000" w:themeColor="text1"/>
          <w:szCs w:val="21"/>
          <w:highlight w:val="none"/>
          <w14:textFill>
            <w14:solidFill>
              <w14:schemeClr w14:val="tx1"/>
            </w14:solidFill>
          </w14:textFill>
        </w:rPr>
      </w:pPr>
    </w:p>
    <w:p w14:paraId="1ABBF023">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5C40C2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5BCFCF2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29F381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F265009">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211A6523">
      <w:pPr>
        <w:spacing w:line="360" w:lineRule="auto"/>
        <w:rPr>
          <w:rFonts w:ascii="宋体" w:hAnsi="宋体"/>
          <w:color w:val="000000" w:themeColor="text1"/>
          <w:szCs w:val="21"/>
          <w:highlight w:val="none"/>
          <w14:textFill>
            <w14:solidFill>
              <w14:schemeClr w14:val="tx1"/>
            </w14:solidFill>
          </w14:textFill>
        </w:rPr>
      </w:pPr>
    </w:p>
    <w:p w14:paraId="6181D166">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5D42A6C6">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62F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70221CB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203CBB2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56B1535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0152007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1E9B5FB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01B1B36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52D3EE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47CF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E6A668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7F31B70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80EFE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5F3AE86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7879395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24F64A47">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4F77196F">
            <w:pPr>
              <w:spacing w:line="360" w:lineRule="auto"/>
              <w:rPr>
                <w:rFonts w:ascii="宋体" w:hAnsi="宋体"/>
                <w:color w:val="000000" w:themeColor="text1"/>
                <w:szCs w:val="21"/>
                <w:highlight w:val="none"/>
                <w14:textFill>
                  <w14:solidFill>
                    <w14:schemeClr w14:val="tx1"/>
                  </w14:solidFill>
                </w14:textFill>
              </w:rPr>
            </w:pPr>
          </w:p>
        </w:tc>
      </w:tr>
      <w:tr w14:paraId="24D0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00756C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53117C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D539AB">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67BC220">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BF027FC">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470F67A9">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D776DBE">
            <w:pPr>
              <w:spacing w:line="360" w:lineRule="auto"/>
              <w:rPr>
                <w:rFonts w:ascii="宋体" w:hAnsi="宋体"/>
                <w:color w:val="000000" w:themeColor="text1"/>
                <w:szCs w:val="21"/>
                <w:highlight w:val="none"/>
                <w14:textFill>
                  <w14:solidFill>
                    <w14:schemeClr w14:val="tx1"/>
                  </w14:solidFill>
                </w14:textFill>
              </w:rPr>
            </w:pPr>
          </w:p>
        </w:tc>
      </w:tr>
      <w:tr w14:paraId="06D8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6175E25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24FD5C1C">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5F842833">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FDEAE07">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845A054">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3445C38C">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3B4AA60">
            <w:pPr>
              <w:spacing w:line="360" w:lineRule="auto"/>
              <w:rPr>
                <w:rFonts w:ascii="宋体" w:hAnsi="宋体"/>
                <w:color w:val="000000" w:themeColor="text1"/>
                <w:szCs w:val="21"/>
                <w:highlight w:val="none"/>
                <w14:textFill>
                  <w14:solidFill>
                    <w14:schemeClr w14:val="tx1"/>
                  </w14:solidFill>
                </w14:textFill>
              </w:rPr>
            </w:pPr>
          </w:p>
        </w:tc>
      </w:tr>
      <w:tr w14:paraId="3074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95F5C3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2A271EF5">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191CFD57">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9D9BD5E">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73B1776">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5DB07482">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CA5AA4B">
            <w:pPr>
              <w:spacing w:line="360" w:lineRule="auto"/>
              <w:rPr>
                <w:rFonts w:ascii="宋体" w:hAnsi="宋体"/>
                <w:color w:val="000000" w:themeColor="text1"/>
                <w:szCs w:val="21"/>
                <w:highlight w:val="none"/>
                <w14:textFill>
                  <w14:solidFill>
                    <w14:schemeClr w14:val="tx1"/>
                  </w14:solidFill>
                </w14:textFill>
              </w:rPr>
            </w:pPr>
          </w:p>
        </w:tc>
      </w:tr>
      <w:tr w14:paraId="5A47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0EF8A48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05BB4E7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7F03162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2378271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4D48D9C8">
      <w:pPr>
        <w:pStyle w:val="26"/>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389E02E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4FFBAD2A">
      <w:pPr>
        <w:tabs>
          <w:tab w:val="left" w:pos="360"/>
        </w:tabs>
        <w:spacing w:line="360" w:lineRule="auto"/>
        <w:rPr>
          <w:rFonts w:ascii="宋体" w:hAnsi="宋体"/>
          <w:color w:val="000000" w:themeColor="text1"/>
          <w:szCs w:val="21"/>
          <w:highlight w:val="none"/>
          <w14:textFill>
            <w14:solidFill>
              <w14:schemeClr w14:val="tx1"/>
            </w14:solidFill>
          </w14:textFill>
        </w:rPr>
      </w:pPr>
    </w:p>
    <w:p w14:paraId="3ABBF261">
      <w:pPr>
        <w:tabs>
          <w:tab w:val="left" w:pos="360"/>
        </w:tabs>
        <w:spacing w:line="360" w:lineRule="auto"/>
        <w:rPr>
          <w:rFonts w:ascii="宋体" w:hAnsi="宋体"/>
          <w:color w:val="000000" w:themeColor="text1"/>
          <w:szCs w:val="21"/>
          <w:highlight w:val="none"/>
          <w14:textFill>
            <w14:solidFill>
              <w14:schemeClr w14:val="tx1"/>
            </w14:solidFill>
          </w14:textFill>
        </w:rPr>
      </w:pPr>
    </w:p>
    <w:p w14:paraId="15786E9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4D1B8EC1">
      <w:pPr>
        <w:spacing w:line="360" w:lineRule="auto"/>
        <w:rPr>
          <w:rFonts w:ascii="宋体" w:hAnsi="宋体"/>
          <w:color w:val="000000" w:themeColor="text1"/>
          <w:szCs w:val="21"/>
          <w:highlight w:val="none"/>
          <w14:textFill>
            <w14:solidFill>
              <w14:schemeClr w14:val="tx1"/>
            </w14:solidFill>
          </w14:textFill>
        </w:rPr>
      </w:pPr>
    </w:p>
    <w:p w14:paraId="439163AB">
      <w:pPr>
        <w:spacing w:line="360" w:lineRule="auto"/>
        <w:rPr>
          <w:rFonts w:ascii="宋体" w:hAnsi="宋体"/>
          <w:color w:val="000000" w:themeColor="text1"/>
          <w:szCs w:val="21"/>
          <w:highlight w:val="none"/>
          <w14:textFill>
            <w14:solidFill>
              <w14:schemeClr w14:val="tx1"/>
            </w14:solidFill>
          </w14:textFill>
        </w:rPr>
      </w:pPr>
    </w:p>
    <w:p w14:paraId="08A46C6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4349078B">
      <w:pPr>
        <w:spacing w:line="360" w:lineRule="auto"/>
        <w:rPr>
          <w:rFonts w:ascii="宋体" w:hAnsi="宋体"/>
          <w:color w:val="000000" w:themeColor="text1"/>
          <w:szCs w:val="21"/>
          <w:highlight w:val="none"/>
          <w14:textFill>
            <w14:solidFill>
              <w14:schemeClr w14:val="tx1"/>
            </w14:solidFill>
          </w14:textFill>
        </w:rPr>
      </w:pPr>
    </w:p>
    <w:p w14:paraId="5A84B6F9">
      <w:pPr>
        <w:spacing w:line="360" w:lineRule="auto"/>
        <w:rPr>
          <w:rFonts w:ascii="宋体" w:hAnsi="宋体"/>
          <w:color w:val="000000" w:themeColor="text1"/>
          <w:szCs w:val="21"/>
          <w:highlight w:val="none"/>
          <w14:textFill>
            <w14:solidFill>
              <w14:schemeClr w14:val="tx1"/>
            </w14:solidFill>
          </w14:textFill>
        </w:rPr>
      </w:pPr>
    </w:p>
    <w:p w14:paraId="56D8ACC6">
      <w:pPr>
        <w:spacing w:line="360" w:lineRule="auto"/>
        <w:rPr>
          <w:rFonts w:ascii="宋体" w:hAnsi="宋体"/>
          <w:color w:val="000000" w:themeColor="text1"/>
          <w:szCs w:val="21"/>
          <w:highlight w:val="none"/>
          <w14:textFill>
            <w14:solidFill>
              <w14:schemeClr w14:val="tx1"/>
            </w14:solidFill>
          </w14:textFill>
        </w:rPr>
      </w:pPr>
    </w:p>
    <w:p w14:paraId="32AFBF8F">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3E1AD7C1">
      <w:pPr>
        <w:spacing w:line="360" w:lineRule="auto"/>
        <w:rPr>
          <w:rFonts w:ascii="宋体" w:hAnsi="宋体" w:cs="Tahoma"/>
          <w:color w:val="000000" w:themeColor="text1"/>
          <w:szCs w:val="21"/>
          <w:highlight w:val="none"/>
          <w14:textFill>
            <w14:solidFill>
              <w14:schemeClr w14:val="tx1"/>
            </w14:solidFill>
          </w14:textFill>
        </w:rPr>
      </w:pPr>
    </w:p>
    <w:p w14:paraId="5FD9B254">
      <w:pPr>
        <w:spacing w:line="360" w:lineRule="auto"/>
        <w:rPr>
          <w:rFonts w:ascii="宋体" w:hAnsi="宋体"/>
          <w:color w:val="000000" w:themeColor="text1"/>
          <w:szCs w:val="21"/>
          <w:highlight w:val="none"/>
          <w14:textFill>
            <w14:solidFill>
              <w14:schemeClr w14:val="tx1"/>
            </w14:solidFill>
          </w14:textFill>
        </w:rPr>
      </w:pPr>
    </w:p>
    <w:p w14:paraId="5B827D8F">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3EB8664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41A5BBD">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1595476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078AF11">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1AB9D8D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45E8F014">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26759EB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3BE6E86E">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6F3775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51563985">
      <w:pPr>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合同执行过程中发生的任何争议，如双方不能通过友好协商解决，</w:t>
      </w:r>
      <w:r>
        <w:rPr>
          <w:rFonts w:hint="eastAsia" w:ascii="宋体" w:hAnsi="宋体" w:cs="宋体"/>
          <w:color w:val="000000" w:themeColor="text1"/>
          <w:sz w:val="21"/>
          <w:szCs w:val="21"/>
          <w:highlight w:val="none"/>
          <w:lang w:val="en-US" w:eastAsia="zh-CN"/>
          <w14:textFill>
            <w14:solidFill>
              <w14:schemeClr w14:val="tx1"/>
            </w14:solidFill>
          </w14:textFill>
        </w:rPr>
        <w:t>任何一方可向甲方所在地人民法院提起诉讼。</w:t>
      </w:r>
    </w:p>
    <w:p w14:paraId="71AD3655">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2DA38E0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BFC562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7D1F7A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66A0C52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33B733C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60601F0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6722E0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5318494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7E32552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2F787E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132D91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合同一式</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甲方执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乙方执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一份交至</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广东业信采购招标有限公司 </w:t>
      </w:r>
      <w:r>
        <w:rPr>
          <w:rFonts w:hint="eastAsia" w:ascii="宋体" w:hAnsi="宋体" w:cs="宋体"/>
          <w:color w:val="000000" w:themeColor="text1"/>
          <w:sz w:val="21"/>
          <w:szCs w:val="21"/>
          <w:highlight w:val="none"/>
          <w:lang w:val="en-US" w:eastAsia="zh-CN"/>
          <w14:textFill>
            <w14:solidFill>
              <w14:schemeClr w14:val="tx1"/>
            </w14:solidFill>
          </w14:textFill>
        </w:rPr>
        <w:t>备案</w:t>
      </w:r>
      <w:r>
        <w:rPr>
          <w:rFonts w:hint="eastAsia" w:ascii="宋体" w:hAnsi="宋体" w:eastAsia="宋体" w:cs="宋体"/>
          <w:color w:val="000000" w:themeColor="text1"/>
          <w:sz w:val="21"/>
          <w:szCs w:val="21"/>
          <w:highlight w:val="none"/>
          <w14:textFill>
            <w14:solidFill>
              <w14:schemeClr w14:val="tx1"/>
            </w14:solidFill>
          </w14:textFill>
        </w:rPr>
        <w:t>。</w:t>
      </w:r>
    </w:p>
    <w:p w14:paraId="35E45967">
      <w:pPr>
        <w:pStyle w:val="56"/>
        <w:rPr>
          <w:rFonts w:ascii="宋体" w:hAnsi="宋体"/>
          <w:bCs/>
          <w:color w:val="000000" w:themeColor="text1"/>
          <w:szCs w:val="21"/>
          <w:highlight w:val="none"/>
          <w14:textFill>
            <w14:solidFill>
              <w14:schemeClr w14:val="tx1"/>
            </w14:solidFill>
          </w14:textFill>
        </w:rPr>
      </w:pPr>
    </w:p>
    <w:p w14:paraId="6F312E91">
      <w:pPr>
        <w:pStyle w:val="56"/>
        <w:rPr>
          <w:rFonts w:ascii="宋体" w:hAnsi="宋体"/>
          <w:bCs/>
          <w:color w:val="000000" w:themeColor="text1"/>
          <w:szCs w:val="21"/>
          <w:highlight w:val="none"/>
          <w14:textFill>
            <w14:solidFill>
              <w14:schemeClr w14:val="tx1"/>
            </w14:solidFill>
          </w14:textFill>
        </w:rPr>
      </w:pPr>
    </w:p>
    <w:p w14:paraId="52FF5C0B">
      <w:pPr>
        <w:pStyle w:val="56"/>
        <w:rPr>
          <w:color w:val="000000" w:themeColor="text1"/>
          <w:highlight w:val="none"/>
          <w14:textFill>
            <w14:solidFill>
              <w14:schemeClr w14:val="tx1"/>
            </w14:solidFill>
          </w14:textFill>
        </w:rPr>
      </w:pPr>
    </w:p>
    <w:p w14:paraId="6FF56813">
      <w:pPr>
        <w:spacing w:line="360" w:lineRule="auto"/>
        <w:rPr>
          <w:rFonts w:ascii="宋体" w:hAnsi="宋体"/>
          <w:color w:val="000000" w:themeColor="text1"/>
          <w:szCs w:val="21"/>
          <w:highlight w:val="none"/>
          <w14:textFill>
            <w14:solidFill>
              <w14:schemeClr w14:val="tx1"/>
            </w14:solidFill>
          </w14:textFill>
        </w:rPr>
      </w:pPr>
    </w:p>
    <w:p w14:paraId="74847C8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4E2C295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0592356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3A9F900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380FE7B7">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45F94CBF">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68DC7AA2">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9472518">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0A0BAC1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14:paraId="4C2C53AC">
      <w:pPr>
        <w:pStyle w:val="2"/>
        <w:numPr>
          <w:ilvl w:val="0"/>
          <w:numId w:val="0"/>
        </w:numPr>
        <w:spacing w:beforeLines="0"/>
        <w:rPr>
          <w:color w:val="000000" w:themeColor="text1"/>
          <w:highlight w:val="none"/>
          <w14:textFill>
            <w14:solidFill>
              <w14:schemeClr w14:val="tx1"/>
            </w14:solidFill>
          </w14:textFill>
        </w:rPr>
      </w:pPr>
      <w:bookmarkStart w:id="1616" w:name="_Toc341348348"/>
      <w:bookmarkStart w:id="1617" w:name="_Toc339020243"/>
      <w:bookmarkStart w:id="1618" w:name="_Toc339020025"/>
      <w:bookmarkStart w:id="1619" w:name="_Toc333237687"/>
      <w:bookmarkStart w:id="1620" w:name="_Toc339019899"/>
      <w:bookmarkStart w:id="1621" w:name="_Toc339362310"/>
      <w:bookmarkStart w:id="1622" w:name="_Toc340672879"/>
      <w:bookmarkStart w:id="1623" w:name="_Toc340677080"/>
      <w:bookmarkStart w:id="1624" w:name="_Toc345513911"/>
      <w:bookmarkStart w:id="1625" w:name="_Toc333935697"/>
      <w:bookmarkStart w:id="1626" w:name="_Toc365985188"/>
      <w:bookmarkStart w:id="1627" w:name="_Toc330459995"/>
      <w:bookmarkStart w:id="1628" w:name="_Toc336681590"/>
      <w:bookmarkStart w:id="1629" w:name="_Toc500861025"/>
      <w:bookmarkStart w:id="1630" w:name="_Toc336681945"/>
      <w:bookmarkStart w:id="1631" w:name="_Toc333238643"/>
      <w:bookmarkStart w:id="1632" w:name="_Toc332270356"/>
      <w:bookmarkStart w:id="1633" w:name="_Toc349127636"/>
      <w:bookmarkStart w:id="1634" w:name="_Toc331512908"/>
      <w:bookmarkStart w:id="1635" w:name="_Toc6106"/>
      <w:bookmarkStart w:id="1636" w:name="_Toc333237798"/>
      <w:bookmarkStart w:id="1637" w:name="_Toc337632368"/>
      <w:bookmarkStart w:id="1638" w:name="_Toc366072539"/>
      <w:bookmarkStart w:id="1639" w:name="_Toc350438759"/>
      <w:bookmarkStart w:id="1640" w:name="_Toc349143599"/>
      <w:bookmarkStart w:id="1641" w:name="_Toc491658678"/>
      <w:bookmarkStart w:id="1642" w:name="_Toc350756460"/>
      <w:bookmarkStart w:id="1643" w:name="_Toc332206718"/>
      <w:bookmarkStart w:id="1644" w:name="_Toc340507452"/>
      <w:bookmarkStart w:id="1645" w:name="_Toc339020105"/>
      <w:bookmarkStart w:id="1646" w:name="_Toc365967082"/>
      <w:bookmarkStart w:id="1647" w:name="_Toc339441097"/>
      <w:bookmarkStart w:id="1648" w:name="_Toc333935356"/>
      <w:bookmarkStart w:id="1649" w:name="_Toc342060384"/>
      <w:bookmarkStart w:id="1650" w:name="_Toc331684048"/>
      <w:bookmarkStart w:id="1651" w:name="_Toc342296770"/>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6B9EA9CC">
      <w:pPr>
        <w:pStyle w:val="3"/>
        <w:numPr>
          <w:ilvl w:val="0"/>
          <w:numId w:val="0"/>
        </w:numPr>
        <w:rPr>
          <w:color w:val="000000" w:themeColor="text1"/>
          <w:sz w:val="24"/>
          <w:highlight w:val="none"/>
          <w14:textFill>
            <w14:solidFill>
              <w14:schemeClr w14:val="tx1"/>
            </w14:solidFill>
          </w14:textFill>
        </w:rPr>
      </w:pPr>
      <w:bookmarkStart w:id="1654" w:name="_Toc331684049"/>
      <w:bookmarkStart w:id="1655" w:name="_Toc342060385"/>
      <w:bookmarkStart w:id="1656" w:name="_Toc365967083"/>
      <w:bookmarkStart w:id="1657" w:name="_Toc332206719"/>
      <w:bookmarkStart w:id="1658" w:name="_Toc340672880"/>
      <w:bookmarkStart w:id="1659" w:name="_Toc332270357"/>
      <w:bookmarkStart w:id="1660" w:name="_Toc349127637"/>
      <w:bookmarkStart w:id="1661" w:name="_Toc341348349"/>
      <w:bookmarkStart w:id="1662" w:name="_Toc345513912"/>
      <w:bookmarkStart w:id="1663" w:name="_Toc339362311"/>
      <w:bookmarkStart w:id="1664" w:name="_Toc330459996"/>
      <w:bookmarkStart w:id="1665" w:name="_Toc339019900"/>
      <w:bookmarkStart w:id="1666" w:name="_Toc342296771"/>
      <w:bookmarkStart w:id="1667" w:name="_Toc333237799"/>
      <w:bookmarkStart w:id="1668" w:name="_Toc331512909"/>
      <w:bookmarkStart w:id="1669" w:name="_Toc333237688"/>
      <w:bookmarkStart w:id="1670" w:name="_Toc337632369"/>
      <w:bookmarkStart w:id="1671" w:name="_Toc366072540"/>
      <w:bookmarkStart w:id="1672" w:name="_Toc340507453"/>
      <w:bookmarkStart w:id="1673" w:name="_Toc340677081"/>
      <w:bookmarkStart w:id="1674" w:name="_Toc339020244"/>
      <w:bookmarkStart w:id="1675" w:name="_Toc350438760"/>
      <w:bookmarkStart w:id="1676" w:name="_Toc365985189"/>
      <w:bookmarkStart w:id="1677" w:name="_Toc349143600"/>
      <w:bookmarkStart w:id="1678" w:name="_Toc333935357"/>
      <w:bookmarkStart w:id="1679" w:name="_Toc350756461"/>
      <w:bookmarkStart w:id="1680" w:name="_Toc7134"/>
      <w:bookmarkStart w:id="1681" w:name="_Toc333935698"/>
      <w:bookmarkStart w:id="1682" w:name="_Toc333238644"/>
      <w:bookmarkStart w:id="1683" w:name="_Toc339441098"/>
      <w:bookmarkStart w:id="1684" w:name="_Toc339020106"/>
      <w:bookmarkStart w:id="1685" w:name="_Toc336681946"/>
      <w:bookmarkStart w:id="1686" w:name="_Toc336681591"/>
      <w:bookmarkStart w:id="1687" w:name="_Toc339020026"/>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FB741D2">
      <w:pPr>
        <w:pStyle w:val="4"/>
        <w:rPr>
          <w:rFonts w:hAnsi="宋体"/>
          <w:bCs/>
          <w:color w:val="000000" w:themeColor="text1"/>
          <w:sz w:val="21"/>
          <w:highlight w:val="none"/>
          <w14:textFill>
            <w14:solidFill>
              <w14:schemeClr w14:val="tx1"/>
            </w14:solidFill>
          </w14:textFill>
        </w:rPr>
      </w:pPr>
    </w:p>
    <w:p w14:paraId="50B0AC91">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09678D74">
      <w:pPr>
        <w:pStyle w:val="4"/>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71C2D539">
      <w:pPr>
        <w:pStyle w:val="4"/>
        <w:rPr>
          <w:rFonts w:hAnsi="宋体"/>
          <w:bCs/>
          <w:color w:val="000000" w:themeColor="text1"/>
          <w:sz w:val="21"/>
          <w:highlight w:val="none"/>
          <w14:textFill>
            <w14:solidFill>
              <w14:schemeClr w14:val="tx1"/>
            </w14:solidFill>
          </w14:textFill>
        </w:rPr>
      </w:pPr>
    </w:p>
    <w:p w14:paraId="34A28CEE">
      <w:pPr>
        <w:pStyle w:val="4"/>
        <w:rPr>
          <w:rFonts w:hAnsi="宋体"/>
          <w:bCs/>
          <w:color w:val="000000" w:themeColor="text1"/>
          <w:sz w:val="21"/>
          <w:highlight w:val="none"/>
          <w14:textFill>
            <w14:solidFill>
              <w14:schemeClr w14:val="tx1"/>
            </w14:solidFill>
          </w14:textFill>
        </w:rPr>
      </w:pPr>
    </w:p>
    <w:p w14:paraId="3AB12A54">
      <w:pPr>
        <w:pStyle w:val="4"/>
        <w:rPr>
          <w:rFonts w:hAnsi="宋体"/>
          <w:bCs/>
          <w:color w:val="000000" w:themeColor="text1"/>
          <w:sz w:val="21"/>
          <w:highlight w:val="none"/>
          <w14:textFill>
            <w14:solidFill>
              <w14:schemeClr w14:val="tx1"/>
            </w14:solidFill>
          </w14:textFill>
        </w:rPr>
      </w:pPr>
    </w:p>
    <w:p w14:paraId="3F903C41">
      <w:pPr>
        <w:pStyle w:val="4"/>
        <w:rPr>
          <w:rFonts w:hAnsi="宋体"/>
          <w:bCs/>
          <w:color w:val="000000" w:themeColor="text1"/>
          <w:sz w:val="21"/>
          <w:highlight w:val="none"/>
          <w14:textFill>
            <w14:solidFill>
              <w14:schemeClr w14:val="tx1"/>
            </w14:solidFill>
          </w14:textFill>
        </w:rPr>
      </w:pPr>
    </w:p>
    <w:p w14:paraId="03ADF6ED">
      <w:pPr>
        <w:pStyle w:val="4"/>
        <w:rPr>
          <w:rFonts w:hAnsi="宋体"/>
          <w:bCs/>
          <w:color w:val="000000" w:themeColor="text1"/>
          <w:sz w:val="21"/>
          <w:highlight w:val="none"/>
          <w14:textFill>
            <w14:solidFill>
              <w14:schemeClr w14:val="tx1"/>
            </w14:solidFill>
          </w14:textFill>
        </w:rPr>
      </w:pPr>
    </w:p>
    <w:p w14:paraId="20EF847D">
      <w:pPr>
        <w:pStyle w:val="4"/>
        <w:rPr>
          <w:rFonts w:hAnsi="宋体"/>
          <w:bCs/>
          <w:color w:val="000000" w:themeColor="text1"/>
          <w:sz w:val="21"/>
          <w:highlight w:val="none"/>
          <w14:textFill>
            <w14:solidFill>
              <w14:schemeClr w14:val="tx1"/>
            </w14:solidFill>
          </w14:textFill>
        </w:rPr>
      </w:pPr>
    </w:p>
    <w:p w14:paraId="508BB97C">
      <w:pPr>
        <w:pStyle w:val="4"/>
        <w:rPr>
          <w:rFonts w:hAnsi="宋体"/>
          <w:bCs/>
          <w:color w:val="000000" w:themeColor="text1"/>
          <w:sz w:val="21"/>
          <w:highlight w:val="none"/>
          <w14:textFill>
            <w14:solidFill>
              <w14:schemeClr w14:val="tx1"/>
            </w14:solidFill>
          </w14:textFill>
        </w:rPr>
      </w:pPr>
    </w:p>
    <w:p w14:paraId="1AC996B6">
      <w:pPr>
        <w:pStyle w:val="4"/>
        <w:rPr>
          <w:rFonts w:hAnsi="宋体"/>
          <w:bCs/>
          <w:color w:val="000000" w:themeColor="text1"/>
          <w:sz w:val="21"/>
          <w:highlight w:val="none"/>
          <w14:textFill>
            <w14:solidFill>
              <w14:schemeClr w14:val="tx1"/>
            </w14:solidFill>
          </w14:textFill>
        </w:rPr>
      </w:pPr>
    </w:p>
    <w:p w14:paraId="526D75A6">
      <w:pPr>
        <w:pStyle w:val="4"/>
        <w:rPr>
          <w:rFonts w:hAnsi="宋体"/>
          <w:bCs/>
          <w:color w:val="000000" w:themeColor="text1"/>
          <w:sz w:val="21"/>
          <w:highlight w:val="none"/>
          <w14:textFill>
            <w14:solidFill>
              <w14:schemeClr w14:val="tx1"/>
            </w14:solidFill>
          </w14:textFill>
        </w:rPr>
      </w:pPr>
    </w:p>
    <w:p w14:paraId="55563632">
      <w:pPr>
        <w:pStyle w:val="4"/>
        <w:rPr>
          <w:rFonts w:hAnsi="宋体"/>
          <w:bCs/>
          <w:color w:val="000000" w:themeColor="text1"/>
          <w:sz w:val="21"/>
          <w:highlight w:val="none"/>
          <w14:textFill>
            <w14:solidFill>
              <w14:schemeClr w14:val="tx1"/>
            </w14:solidFill>
          </w14:textFill>
        </w:rPr>
      </w:pPr>
    </w:p>
    <w:p w14:paraId="2A586202">
      <w:pPr>
        <w:pStyle w:val="4"/>
        <w:rPr>
          <w:rFonts w:hAnsi="宋体"/>
          <w:bCs/>
          <w:color w:val="000000" w:themeColor="text1"/>
          <w:sz w:val="21"/>
          <w:highlight w:val="none"/>
          <w14:textFill>
            <w14:solidFill>
              <w14:schemeClr w14:val="tx1"/>
            </w14:solidFill>
          </w14:textFill>
        </w:rPr>
      </w:pPr>
    </w:p>
    <w:p w14:paraId="48E4454C">
      <w:pPr>
        <w:pStyle w:val="4"/>
        <w:rPr>
          <w:rFonts w:hAnsi="宋体"/>
          <w:bCs/>
          <w:color w:val="000000" w:themeColor="text1"/>
          <w:sz w:val="21"/>
          <w:highlight w:val="none"/>
          <w14:textFill>
            <w14:solidFill>
              <w14:schemeClr w14:val="tx1"/>
            </w14:solidFill>
          </w14:textFill>
        </w:rPr>
      </w:pPr>
    </w:p>
    <w:p w14:paraId="5AD06E8F">
      <w:pPr>
        <w:pStyle w:val="4"/>
        <w:rPr>
          <w:rFonts w:hAnsi="宋体"/>
          <w:bCs/>
          <w:color w:val="000000" w:themeColor="text1"/>
          <w:sz w:val="21"/>
          <w:highlight w:val="none"/>
          <w14:textFill>
            <w14:solidFill>
              <w14:schemeClr w14:val="tx1"/>
            </w14:solidFill>
          </w14:textFill>
        </w:rPr>
      </w:pPr>
    </w:p>
    <w:p w14:paraId="55E12B24">
      <w:pPr>
        <w:pStyle w:val="4"/>
        <w:rPr>
          <w:rFonts w:hAnsi="宋体"/>
          <w:bCs/>
          <w:color w:val="000000" w:themeColor="text1"/>
          <w:sz w:val="21"/>
          <w:highlight w:val="none"/>
          <w14:textFill>
            <w14:solidFill>
              <w14:schemeClr w14:val="tx1"/>
            </w14:solidFill>
          </w14:textFill>
        </w:rPr>
      </w:pPr>
    </w:p>
    <w:p w14:paraId="63C345C9">
      <w:pPr>
        <w:pStyle w:val="4"/>
        <w:rPr>
          <w:rFonts w:hAnsi="宋体"/>
          <w:bCs/>
          <w:color w:val="000000" w:themeColor="text1"/>
          <w:sz w:val="21"/>
          <w:highlight w:val="none"/>
          <w14:textFill>
            <w14:solidFill>
              <w14:schemeClr w14:val="tx1"/>
            </w14:solidFill>
          </w14:textFill>
        </w:rPr>
      </w:pPr>
    </w:p>
    <w:p w14:paraId="2FA8AE8E">
      <w:pPr>
        <w:pStyle w:val="4"/>
        <w:rPr>
          <w:rFonts w:hAnsi="宋体"/>
          <w:bCs/>
          <w:color w:val="000000" w:themeColor="text1"/>
          <w:sz w:val="21"/>
          <w:highlight w:val="none"/>
          <w14:textFill>
            <w14:solidFill>
              <w14:schemeClr w14:val="tx1"/>
            </w14:solidFill>
          </w14:textFill>
        </w:rPr>
      </w:pPr>
    </w:p>
    <w:p w14:paraId="243EC052">
      <w:pPr>
        <w:pStyle w:val="4"/>
        <w:rPr>
          <w:rFonts w:hAnsi="宋体"/>
          <w:bCs/>
          <w:color w:val="000000" w:themeColor="text1"/>
          <w:sz w:val="21"/>
          <w:highlight w:val="none"/>
          <w14:textFill>
            <w14:solidFill>
              <w14:schemeClr w14:val="tx1"/>
            </w14:solidFill>
          </w14:textFill>
        </w:rPr>
      </w:pPr>
    </w:p>
    <w:p w14:paraId="6BE4661E">
      <w:pPr>
        <w:pStyle w:val="4"/>
        <w:rPr>
          <w:rFonts w:hAnsi="宋体"/>
          <w:bCs/>
          <w:color w:val="000000" w:themeColor="text1"/>
          <w:sz w:val="21"/>
          <w:highlight w:val="none"/>
          <w14:textFill>
            <w14:solidFill>
              <w14:schemeClr w14:val="tx1"/>
            </w14:solidFill>
          </w14:textFill>
        </w:rPr>
      </w:pPr>
    </w:p>
    <w:p w14:paraId="0C831734">
      <w:pPr>
        <w:pStyle w:val="4"/>
        <w:rPr>
          <w:rFonts w:hAnsi="宋体"/>
          <w:bCs/>
          <w:color w:val="000000" w:themeColor="text1"/>
          <w:sz w:val="21"/>
          <w:highlight w:val="none"/>
          <w14:textFill>
            <w14:solidFill>
              <w14:schemeClr w14:val="tx1"/>
            </w14:solidFill>
          </w14:textFill>
        </w:rPr>
      </w:pPr>
    </w:p>
    <w:p w14:paraId="139DB22B">
      <w:pPr>
        <w:pStyle w:val="4"/>
        <w:rPr>
          <w:rFonts w:hAnsi="宋体"/>
          <w:bCs/>
          <w:color w:val="000000" w:themeColor="text1"/>
          <w:sz w:val="21"/>
          <w:highlight w:val="none"/>
          <w14:textFill>
            <w14:solidFill>
              <w14:schemeClr w14:val="tx1"/>
            </w14:solidFill>
          </w14:textFill>
        </w:rPr>
      </w:pPr>
    </w:p>
    <w:p w14:paraId="57B9F964">
      <w:pPr>
        <w:pStyle w:val="4"/>
        <w:rPr>
          <w:rFonts w:hAnsi="宋体"/>
          <w:bCs/>
          <w:color w:val="000000" w:themeColor="text1"/>
          <w:sz w:val="21"/>
          <w:highlight w:val="none"/>
          <w14:textFill>
            <w14:solidFill>
              <w14:schemeClr w14:val="tx1"/>
            </w14:solidFill>
          </w14:textFill>
        </w:rPr>
      </w:pPr>
    </w:p>
    <w:p w14:paraId="3F19018A">
      <w:pPr>
        <w:pStyle w:val="4"/>
        <w:rPr>
          <w:rFonts w:hAnsi="宋体"/>
          <w:bCs/>
          <w:color w:val="000000" w:themeColor="text1"/>
          <w:sz w:val="21"/>
          <w:highlight w:val="none"/>
          <w14:textFill>
            <w14:solidFill>
              <w14:schemeClr w14:val="tx1"/>
            </w14:solidFill>
          </w14:textFill>
        </w:rPr>
      </w:pPr>
    </w:p>
    <w:p w14:paraId="34AA2901">
      <w:pPr>
        <w:pStyle w:val="4"/>
        <w:rPr>
          <w:rFonts w:hAnsi="宋体"/>
          <w:bCs/>
          <w:color w:val="000000" w:themeColor="text1"/>
          <w:sz w:val="21"/>
          <w:highlight w:val="none"/>
          <w14:textFill>
            <w14:solidFill>
              <w14:schemeClr w14:val="tx1"/>
            </w14:solidFill>
          </w14:textFill>
        </w:rPr>
      </w:pPr>
    </w:p>
    <w:p w14:paraId="5844AEC7">
      <w:pPr>
        <w:pStyle w:val="4"/>
        <w:rPr>
          <w:rFonts w:hAnsi="宋体"/>
          <w:bCs/>
          <w:color w:val="000000" w:themeColor="text1"/>
          <w:sz w:val="21"/>
          <w:highlight w:val="none"/>
          <w14:textFill>
            <w14:solidFill>
              <w14:schemeClr w14:val="tx1"/>
            </w14:solidFill>
          </w14:textFill>
        </w:rPr>
      </w:pPr>
    </w:p>
    <w:p w14:paraId="3D20D3D8">
      <w:pPr>
        <w:pStyle w:val="4"/>
        <w:rPr>
          <w:rFonts w:hAnsi="宋体"/>
          <w:bCs/>
          <w:color w:val="000000" w:themeColor="text1"/>
          <w:sz w:val="21"/>
          <w:highlight w:val="none"/>
          <w14:textFill>
            <w14:solidFill>
              <w14:schemeClr w14:val="tx1"/>
            </w14:solidFill>
          </w14:textFill>
        </w:rPr>
      </w:pPr>
    </w:p>
    <w:p w14:paraId="67B33AB3">
      <w:pPr>
        <w:pStyle w:val="4"/>
        <w:rPr>
          <w:rFonts w:hAnsi="宋体"/>
          <w:bCs/>
          <w:color w:val="000000" w:themeColor="text1"/>
          <w:sz w:val="21"/>
          <w:highlight w:val="none"/>
          <w14:textFill>
            <w14:solidFill>
              <w14:schemeClr w14:val="tx1"/>
            </w14:solidFill>
          </w14:textFill>
        </w:rPr>
      </w:pPr>
    </w:p>
    <w:p w14:paraId="4BA714A9">
      <w:pPr>
        <w:pStyle w:val="4"/>
        <w:rPr>
          <w:rFonts w:hAnsi="宋体"/>
          <w:bCs/>
          <w:color w:val="000000" w:themeColor="text1"/>
          <w:sz w:val="21"/>
          <w:highlight w:val="none"/>
          <w14:textFill>
            <w14:solidFill>
              <w14:schemeClr w14:val="tx1"/>
            </w14:solidFill>
          </w14:textFill>
        </w:rPr>
      </w:pPr>
    </w:p>
    <w:p w14:paraId="6380183E">
      <w:pPr>
        <w:pStyle w:val="4"/>
        <w:rPr>
          <w:rFonts w:hAnsi="宋体"/>
          <w:bCs/>
          <w:color w:val="000000" w:themeColor="text1"/>
          <w:sz w:val="21"/>
          <w:highlight w:val="none"/>
          <w14:textFill>
            <w14:solidFill>
              <w14:schemeClr w14:val="tx1"/>
            </w14:solidFill>
          </w14:textFill>
        </w:rPr>
      </w:pPr>
    </w:p>
    <w:p w14:paraId="442E2375">
      <w:pPr>
        <w:pStyle w:val="4"/>
        <w:rPr>
          <w:rFonts w:hAnsi="宋体"/>
          <w:bCs/>
          <w:color w:val="000000" w:themeColor="text1"/>
          <w:sz w:val="21"/>
          <w:highlight w:val="none"/>
          <w14:textFill>
            <w14:solidFill>
              <w14:schemeClr w14:val="tx1"/>
            </w14:solidFill>
          </w14:textFill>
        </w:rPr>
      </w:pPr>
    </w:p>
    <w:p w14:paraId="147D91E5">
      <w:pPr>
        <w:pStyle w:val="4"/>
        <w:rPr>
          <w:rFonts w:hAnsi="宋体"/>
          <w:bCs/>
          <w:color w:val="000000" w:themeColor="text1"/>
          <w:sz w:val="21"/>
          <w:highlight w:val="none"/>
          <w14:textFill>
            <w14:solidFill>
              <w14:schemeClr w14:val="tx1"/>
            </w14:solidFill>
          </w14:textFill>
        </w:rPr>
      </w:pPr>
    </w:p>
    <w:p w14:paraId="40B0289C">
      <w:pPr>
        <w:pStyle w:val="4"/>
        <w:rPr>
          <w:rFonts w:hAnsi="宋体"/>
          <w:bCs/>
          <w:color w:val="000000" w:themeColor="text1"/>
          <w:sz w:val="21"/>
          <w:highlight w:val="none"/>
          <w14:textFill>
            <w14:solidFill>
              <w14:schemeClr w14:val="tx1"/>
            </w14:solidFill>
          </w14:textFill>
        </w:rPr>
      </w:pPr>
    </w:p>
    <w:p w14:paraId="5C529F02">
      <w:pPr>
        <w:pStyle w:val="4"/>
        <w:rPr>
          <w:rFonts w:hAnsi="宋体"/>
          <w:bCs/>
          <w:color w:val="000000" w:themeColor="text1"/>
          <w:sz w:val="21"/>
          <w:highlight w:val="none"/>
          <w14:textFill>
            <w14:solidFill>
              <w14:schemeClr w14:val="tx1"/>
            </w14:solidFill>
          </w14:textFill>
        </w:rPr>
      </w:pPr>
    </w:p>
    <w:p w14:paraId="7B010634">
      <w:pPr>
        <w:pStyle w:val="4"/>
        <w:rPr>
          <w:rFonts w:hAnsi="宋体"/>
          <w:bCs/>
          <w:color w:val="000000" w:themeColor="text1"/>
          <w:sz w:val="21"/>
          <w:highlight w:val="none"/>
          <w14:textFill>
            <w14:solidFill>
              <w14:schemeClr w14:val="tx1"/>
            </w14:solidFill>
          </w14:textFill>
        </w:rPr>
      </w:pPr>
    </w:p>
    <w:p w14:paraId="06FB2513">
      <w:pPr>
        <w:pStyle w:val="4"/>
        <w:rPr>
          <w:rFonts w:hAnsi="宋体"/>
          <w:bCs/>
          <w:color w:val="000000" w:themeColor="text1"/>
          <w:sz w:val="21"/>
          <w:highlight w:val="none"/>
          <w14:textFill>
            <w14:solidFill>
              <w14:schemeClr w14:val="tx1"/>
            </w14:solidFill>
          </w14:textFill>
        </w:rPr>
      </w:pPr>
    </w:p>
    <w:p w14:paraId="267224CE">
      <w:pPr>
        <w:pStyle w:val="4"/>
        <w:rPr>
          <w:rFonts w:hAnsi="宋体"/>
          <w:bCs/>
          <w:color w:val="000000" w:themeColor="text1"/>
          <w:sz w:val="21"/>
          <w:highlight w:val="none"/>
          <w14:textFill>
            <w14:solidFill>
              <w14:schemeClr w14:val="tx1"/>
            </w14:solidFill>
          </w14:textFill>
        </w:rPr>
      </w:pPr>
    </w:p>
    <w:p w14:paraId="66DBF906">
      <w:pPr>
        <w:pStyle w:val="4"/>
        <w:spacing w:line="440" w:lineRule="exact"/>
        <w:jc w:val="center"/>
        <w:rPr>
          <w:rFonts w:hAnsi="宋体"/>
          <w:bCs/>
          <w:color w:val="000000" w:themeColor="text1"/>
          <w:sz w:val="21"/>
          <w:highlight w:val="none"/>
          <w14:textFill>
            <w14:solidFill>
              <w14:schemeClr w14:val="tx1"/>
            </w14:solidFill>
          </w14:textFill>
        </w:rPr>
      </w:pPr>
    </w:p>
    <w:p w14:paraId="5078E5F5">
      <w:pPr>
        <w:pStyle w:val="4"/>
        <w:spacing w:line="440" w:lineRule="exact"/>
        <w:jc w:val="center"/>
        <w:rPr>
          <w:rFonts w:hAnsi="宋体"/>
          <w:bCs/>
          <w:color w:val="000000" w:themeColor="text1"/>
          <w:sz w:val="21"/>
          <w:highlight w:val="none"/>
          <w14:textFill>
            <w14:solidFill>
              <w14:schemeClr w14:val="tx1"/>
            </w14:solidFill>
          </w14:textFill>
        </w:rPr>
      </w:pPr>
    </w:p>
    <w:p w14:paraId="1BB098F3">
      <w:pPr>
        <w:pStyle w:val="4"/>
        <w:spacing w:line="440" w:lineRule="exact"/>
        <w:jc w:val="center"/>
        <w:rPr>
          <w:rFonts w:hAnsi="宋体"/>
          <w:bCs/>
          <w:color w:val="000000" w:themeColor="text1"/>
          <w:sz w:val="21"/>
          <w:highlight w:val="none"/>
          <w14:textFill>
            <w14:solidFill>
              <w14:schemeClr w14:val="tx1"/>
            </w14:solidFill>
          </w14:textFill>
        </w:rPr>
      </w:pPr>
    </w:p>
    <w:p w14:paraId="6D914EB9">
      <w:pPr>
        <w:pStyle w:val="4"/>
        <w:spacing w:line="440" w:lineRule="exact"/>
        <w:jc w:val="center"/>
        <w:rPr>
          <w:rFonts w:hAnsi="宋体"/>
          <w:bCs/>
          <w:color w:val="000000" w:themeColor="text1"/>
          <w:sz w:val="21"/>
          <w:highlight w:val="none"/>
          <w14:textFill>
            <w14:solidFill>
              <w14:schemeClr w14:val="tx1"/>
            </w14:solidFill>
          </w14:textFill>
        </w:rPr>
      </w:pPr>
    </w:p>
    <w:p w14:paraId="2EABC1DF">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3A28719F">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B7759AB">
      <w:pPr>
        <w:pStyle w:val="4"/>
        <w:spacing w:line="360" w:lineRule="auto"/>
        <w:jc w:val="center"/>
        <w:rPr>
          <w:rFonts w:hAnsi="宋体"/>
          <w:bCs/>
          <w:color w:val="000000" w:themeColor="text1"/>
          <w:sz w:val="52"/>
          <w:szCs w:val="52"/>
          <w:highlight w:val="none"/>
          <w14:textFill>
            <w14:solidFill>
              <w14:schemeClr w14:val="tx1"/>
            </w14:solidFill>
          </w14:textFill>
        </w:rPr>
      </w:pPr>
    </w:p>
    <w:p w14:paraId="5E085A66">
      <w:pPr>
        <w:pStyle w:val="4"/>
        <w:spacing w:line="360" w:lineRule="auto"/>
        <w:jc w:val="center"/>
        <w:rPr>
          <w:rFonts w:hAnsi="宋体"/>
          <w:bCs/>
          <w:color w:val="000000" w:themeColor="text1"/>
          <w:sz w:val="52"/>
          <w:szCs w:val="52"/>
          <w:highlight w:val="none"/>
          <w14:textFill>
            <w14:solidFill>
              <w14:schemeClr w14:val="tx1"/>
            </w14:solidFill>
          </w14:textFill>
        </w:rPr>
      </w:pPr>
    </w:p>
    <w:p w14:paraId="4F47A8D8">
      <w:pPr>
        <w:pStyle w:val="4"/>
        <w:spacing w:line="360" w:lineRule="auto"/>
        <w:jc w:val="center"/>
        <w:rPr>
          <w:rFonts w:hAnsi="宋体"/>
          <w:bCs/>
          <w:color w:val="000000" w:themeColor="text1"/>
          <w:sz w:val="52"/>
          <w:szCs w:val="52"/>
          <w:highlight w:val="none"/>
          <w14:textFill>
            <w14:solidFill>
              <w14:schemeClr w14:val="tx1"/>
            </w14:solidFill>
          </w14:textFill>
        </w:rPr>
      </w:pPr>
    </w:p>
    <w:p w14:paraId="33E4EDFF">
      <w:pPr>
        <w:pStyle w:val="4"/>
        <w:spacing w:line="360" w:lineRule="auto"/>
        <w:jc w:val="center"/>
        <w:rPr>
          <w:rFonts w:hAnsi="宋体"/>
          <w:bCs/>
          <w:color w:val="000000" w:themeColor="text1"/>
          <w:sz w:val="52"/>
          <w:szCs w:val="52"/>
          <w:highlight w:val="none"/>
          <w14:textFill>
            <w14:solidFill>
              <w14:schemeClr w14:val="tx1"/>
            </w14:solidFill>
          </w14:textFill>
        </w:rPr>
      </w:pPr>
    </w:p>
    <w:p w14:paraId="1D682919">
      <w:pPr>
        <w:pStyle w:val="4"/>
        <w:spacing w:line="360" w:lineRule="auto"/>
        <w:jc w:val="center"/>
        <w:rPr>
          <w:rFonts w:hAnsi="宋体"/>
          <w:bCs/>
          <w:color w:val="000000" w:themeColor="text1"/>
          <w:sz w:val="52"/>
          <w:szCs w:val="52"/>
          <w:highlight w:val="none"/>
          <w14:textFill>
            <w14:solidFill>
              <w14:schemeClr w14:val="tx1"/>
            </w14:solidFill>
          </w14:textFill>
        </w:rPr>
      </w:pPr>
    </w:p>
    <w:p w14:paraId="72E542AF">
      <w:pPr>
        <w:pStyle w:val="4"/>
        <w:spacing w:line="440" w:lineRule="exact"/>
        <w:jc w:val="center"/>
        <w:rPr>
          <w:rFonts w:hAnsi="宋体"/>
          <w:bCs/>
          <w:color w:val="000000" w:themeColor="text1"/>
          <w:sz w:val="21"/>
          <w:highlight w:val="none"/>
          <w14:textFill>
            <w14:solidFill>
              <w14:schemeClr w14:val="tx1"/>
            </w14:solidFill>
          </w14:textFill>
        </w:rPr>
      </w:pPr>
    </w:p>
    <w:p w14:paraId="6A290070">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3FEFEB1F">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26775F67">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84E21A">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0879885F">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57212EF7">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244C9220">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3E64CF04">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1CA566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5B4725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DC06BA1">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9914DAC">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7318"/>
      <w:bookmarkStart w:id="1691" w:name="_Toc272497428"/>
      <w:bookmarkStart w:id="1692" w:name="_Toc268004451"/>
      <w:r>
        <w:rPr>
          <w:rFonts w:hint="eastAsia"/>
          <w:color w:val="000000" w:themeColor="text1"/>
          <w:sz w:val="24"/>
          <w:highlight w:val="none"/>
          <w14:textFill>
            <w14:solidFill>
              <w14:schemeClr w14:val="tx1"/>
            </w14:solidFill>
          </w14:textFill>
        </w:rPr>
        <w:t>自查表</w:t>
      </w:r>
      <w:bookmarkEnd w:id="1689"/>
      <w:bookmarkEnd w:id="1690"/>
    </w:p>
    <w:bookmarkEnd w:id="1691"/>
    <w:bookmarkEnd w:id="1692"/>
    <w:p w14:paraId="041DF9E1">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3" w:name="_Toc12434"/>
      <w:r>
        <w:rPr>
          <w:rFonts w:hint="eastAsia" w:ascii="宋体"/>
          <w:b/>
          <w:bCs w:val="0"/>
          <w:color w:val="000000" w:themeColor="text1"/>
          <w:szCs w:val="21"/>
          <w:highlight w:val="none"/>
          <w14:textFill>
            <w14:solidFill>
              <w14:schemeClr w14:val="tx1"/>
            </w14:solidFill>
          </w14:textFill>
        </w:rPr>
        <w:t>资格性自查表</w:t>
      </w:r>
      <w:bookmarkEnd w:id="1693"/>
    </w:p>
    <w:p w14:paraId="4FAAB874">
      <w:pPr>
        <w:jc w:val="center"/>
        <w:rPr>
          <w:rFonts w:ascii="宋体" w:hAnsi="宋体"/>
          <w:b/>
          <w:bCs/>
          <w:color w:val="000000" w:themeColor="text1"/>
          <w:szCs w:val="21"/>
          <w:highlight w:val="none"/>
          <w14:textFill>
            <w14:solidFill>
              <w14:schemeClr w14:val="tx1"/>
            </w14:solidFill>
          </w14:textFill>
        </w:rPr>
      </w:pPr>
    </w:p>
    <w:tbl>
      <w:tblPr>
        <w:tblStyle w:val="48"/>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53"/>
        <w:gridCol w:w="3432"/>
        <w:gridCol w:w="1983"/>
        <w:gridCol w:w="1775"/>
      </w:tblGrid>
      <w:tr w14:paraId="771D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1" w:type="dxa"/>
            <w:gridSpan w:val="2"/>
            <w:vAlign w:val="center"/>
          </w:tcPr>
          <w:p w14:paraId="798A11C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432" w:type="dxa"/>
            <w:vAlign w:val="center"/>
          </w:tcPr>
          <w:p w14:paraId="4B3260F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83" w:type="dxa"/>
            <w:vAlign w:val="center"/>
          </w:tcPr>
          <w:p w14:paraId="45C9263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573EE16">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775" w:type="dxa"/>
            <w:vAlign w:val="center"/>
          </w:tcPr>
          <w:p w14:paraId="3F4E157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7F9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88" w:type="dxa"/>
            <w:vMerge w:val="restart"/>
            <w:vAlign w:val="center"/>
          </w:tcPr>
          <w:p w14:paraId="119D292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53" w:type="dxa"/>
            <w:vMerge w:val="restart"/>
            <w:vAlign w:val="center"/>
          </w:tcPr>
          <w:p w14:paraId="275CCFD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432" w:type="dxa"/>
            <w:vAlign w:val="center"/>
          </w:tcPr>
          <w:p w14:paraId="11648F1D">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983" w:type="dxa"/>
            <w:vAlign w:val="center"/>
          </w:tcPr>
          <w:p w14:paraId="1CFC08D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775" w:type="dxa"/>
            <w:vAlign w:val="center"/>
          </w:tcPr>
          <w:p w14:paraId="7B0881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206DE41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5359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988" w:type="dxa"/>
            <w:vMerge w:val="continue"/>
            <w:vAlign w:val="center"/>
          </w:tcPr>
          <w:p w14:paraId="62F3C3DE">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0EA57E4C">
            <w:pPr>
              <w:jc w:val="center"/>
              <w:rPr>
                <w:rFonts w:hint="eastAsia"/>
                <w:color w:val="000000" w:themeColor="text1"/>
                <w:highlight w:val="none"/>
                <w14:textFill>
                  <w14:solidFill>
                    <w14:schemeClr w14:val="tx1"/>
                  </w14:solidFill>
                </w14:textFill>
              </w:rPr>
            </w:pPr>
          </w:p>
        </w:tc>
        <w:tc>
          <w:tcPr>
            <w:tcW w:w="3432" w:type="dxa"/>
            <w:vAlign w:val="center"/>
          </w:tcPr>
          <w:p w14:paraId="684EDD79">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983" w:type="dxa"/>
            <w:vAlign w:val="center"/>
          </w:tcPr>
          <w:p w14:paraId="07C7B49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775" w:type="dxa"/>
            <w:vAlign w:val="center"/>
          </w:tcPr>
          <w:p w14:paraId="449C56A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AD1547B">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930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988" w:type="dxa"/>
            <w:vMerge w:val="continue"/>
            <w:vAlign w:val="center"/>
          </w:tcPr>
          <w:p w14:paraId="6727ABCD">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6228D342">
            <w:pPr>
              <w:jc w:val="center"/>
              <w:rPr>
                <w:rFonts w:hint="eastAsia"/>
                <w:color w:val="000000" w:themeColor="text1"/>
                <w:highlight w:val="none"/>
                <w14:textFill>
                  <w14:solidFill>
                    <w14:schemeClr w14:val="tx1"/>
                  </w14:solidFill>
                </w14:textFill>
              </w:rPr>
            </w:pPr>
          </w:p>
        </w:tc>
        <w:tc>
          <w:tcPr>
            <w:tcW w:w="3432" w:type="dxa"/>
            <w:vAlign w:val="center"/>
          </w:tcPr>
          <w:p w14:paraId="06316B9D">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单位负责人为同一人或者存在直接控股、管理关系的不同供应商，不得参加同一合同项下的政府采购活动；（提供《投标函》承诺）</w:t>
            </w:r>
          </w:p>
        </w:tc>
        <w:tc>
          <w:tcPr>
            <w:tcW w:w="1983" w:type="dxa"/>
            <w:vAlign w:val="center"/>
          </w:tcPr>
          <w:p w14:paraId="079A11B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775" w:type="dxa"/>
            <w:vAlign w:val="center"/>
          </w:tcPr>
          <w:p w14:paraId="692C5CC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A0987A0">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E8B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3" w:hRule="atLeast"/>
          <w:jc w:val="center"/>
        </w:trPr>
        <w:tc>
          <w:tcPr>
            <w:tcW w:w="988" w:type="dxa"/>
            <w:vMerge w:val="continue"/>
            <w:vAlign w:val="center"/>
          </w:tcPr>
          <w:p w14:paraId="5EDBB375">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0084818E">
            <w:pPr>
              <w:jc w:val="center"/>
              <w:rPr>
                <w:rFonts w:hint="eastAsia"/>
                <w:color w:val="000000" w:themeColor="text1"/>
                <w:highlight w:val="none"/>
                <w14:textFill>
                  <w14:solidFill>
                    <w14:schemeClr w14:val="tx1"/>
                  </w14:solidFill>
                </w14:textFill>
              </w:rPr>
            </w:pPr>
          </w:p>
        </w:tc>
        <w:tc>
          <w:tcPr>
            <w:tcW w:w="3432" w:type="dxa"/>
            <w:vAlign w:val="center"/>
          </w:tcPr>
          <w:p w14:paraId="5A68E76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83" w:type="dxa"/>
            <w:vAlign w:val="center"/>
          </w:tcPr>
          <w:p w14:paraId="77560B7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775" w:type="dxa"/>
            <w:vAlign w:val="center"/>
          </w:tcPr>
          <w:p w14:paraId="5AD5438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EB9953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D56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88" w:type="dxa"/>
            <w:vMerge w:val="continue"/>
            <w:vAlign w:val="center"/>
          </w:tcPr>
          <w:p w14:paraId="23B02DE0">
            <w:pPr>
              <w:jc w:val="center"/>
              <w:rPr>
                <w:color w:val="000000" w:themeColor="text1"/>
                <w:highlight w:val="none"/>
                <w14:textFill>
                  <w14:solidFill>
                    <w14:schemeClr w14:val="tx1"/>
                  </w14:solidFill>
                </w14:textFill>
              </w:rPr>
            </w:pPr>
          </w:p>
        </w:tc>
        <w:tc>
          <w:tcPr>
            <w:tcW w:w="1253" w:type="dxa"/>
            <w:vAlign w:val="center"/>
          </w:tcPr>
          <w:p w14:paraId="700D65D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432" w:type="dxa"/>
            <w:vAlign w:val="center"/>
          </w:tcPr>
          <w:p w14:paraId="61F3B0B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83" w:type="dxa"/>
            <w:vAlign w:val="center"/>
          </w:tcPr>
          <w:p w14:paraId="1F6B6061">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775" w:type="dxa"/>
            <w:vAlign w:val="center"/>
          </w:tcPr>
          <w:p w14:paraId="49A255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BFAF88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187C43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05FAC6C5">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0C0B7C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49B350F0">
      <w:pPr>
        <w:adjustRightInd w:val="0"/>
        <w:snapToGrid w:val="0"/>
        <w:spacing w:line="300" w:lineRule="auto"/>
        <w:rPr>
          <w:color w:val="000000" w:themeColor="text1"/>
          <w:szCs w:val="21"/>
          <w:highlight w:val="none"/>
          <w14:textFill>
            <w14:solidFill>
              <w14:schemeClr w14:val="tx1"/>
            </w14:solidFill>
          </w14:textFill>
        </w:rPr>
      </w:pPr>
    </w:p>
    <w:p w14:paraId="1C65767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FE6BE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8ADEAF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44F5CAD">
      <w:pPr>
        <w:adjustRightInd w:val="0"/>
        <w:snapToGrid w:val="0"/>
        <w:spacing w:line="300" w:lineRule="auto"/>
        <w:rPr>
          <w:color w:val="000000" w:themeColor="text1"/>
          <w:sz w:val="24"/>
          <w:highlight w:val="none"/>
          <w14:textFill>
            <w14:solidFill>
              <w14:schemeClr w14:val="tx1"/>
            </w14:solidFill>
          </w14:textFill>
        </w:rPr>
      </w:pPr>
    </w:p>
    <w:p w14:paraId="7781A27F">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14:paraId="720F1BEF">
      <w:pPr>
        <w:pStyle w:val="3"/>
        <w:numPr>
          <w:ilvl w:val="0"/>
          <w:numId w:val="0"/>
        </w:numPr>
        <w:rPr>
          <w:color w:val="000000" w:themeColor="text1"/>
          <w:highlight w:val="none"/>
          <w14:textFill>
            <w14:solidFill>
              <w14:schemeClr w14:val="tx1"/>
            </w14:solidFill>
          </w14:textFill>
        </w:rPr>
      </w:pPr>
      <w:bookmarkStart w:id="1694" w:name="_Toc15588"/>
      <w:bookmarkStart w:id="1695" w:name="_Toc399684363"/>
      <w:bookmarkStart w:id="1696" w:name="_Toc399147593"/>
      <w:bookmarkStart w:id="1697" w:name="_Toc382404102"/>
      <w:bookmarkStart w:id="1698" w:name="_Toc340672882"/>
      <w:bookmarkStart w:id="1699" w:name="_Toc333237802"/>
      <w:bookmarkStart w:id="1700" w:name="_Toc342296774"/>
      <w:bookmarkStart w:id="1701" w:name="_Toc350756463"/>
      <w:bookmarkStart w:id="1702" w:name="_Toc333935359"/>
      <w:bookmarkStart w:id="1703" w:name="_Toc339019902"/>
      <w:bookmarkStart w:id="1704" w:name="_Toc341348353"/>
      <w:bookmarkStart w:id="1705" w:name="_Toc366072542"/>
      <w:bookmarkStart w:id="1706" w:name="_Toc333238647"/>
      <w:bookmarkStart w:id="1707" w:name="_Toc350438762"/>
      <w:bookmarkStart w:id="1708" w:name="_Toc333237691"/>
      <w:bookmarkStart w:id="1709" w:name="_Toc342060388"/>
      <w:bookmarkStart w:id="1710" w:name="_Toc365985191"/>
      <w:bookmarkStart w:id="1711" w:name="_Toc365967085"/>
      <w:bookmarkStart w:id="1712" w:name="_Toc339441100"/>
      <w:bookmarkStart w:id="1713" w:name="_Toc340677083"/>
      <w:bookmarkStart w:id="1714" w:name="_Toc336681948"/>
      <w:bookmarkStart w:id="1715" w:name="_Toc331684055"/>
      <w:bookmarkStart w:id="1716" w:name="_Toc339020246"/>
      <w:bookmarkStart w:id="1717" w:name="_Toc333935700"/>
      <w:bookmarkStart w:id="1718" w:name="_Toc342312456"/>
      <w:bookmarkStart w:id="1719" w:name="_Toc339020108"/>
      <w:bookmarkStart w:id="1720" w:name="_Toc336681593"/>
      <w:bookmarkStart w:id="1721" w:name="_Toc340507455"/>
      <w:bookmarkStart w:id="1722" w:name="_Toc332270360"/>
      <w:bookmarkStart w:id="1723" w:name="_Toc343248431"/>
      <w:bookmarkStart w:id="1724" w:name="_Toc332206722"/>
      <w:bookmarkStart w:id="1725" w:name="_Toc330459999"/>
      <w:bookmarkStart w:id="1726" w:name="_Toc343247113"/>
      <w:bookmarkStart w:id="1727" w:name="_Toc331512914"/>
      <w:bookmarkStart w:id="1728" w:name="_Toc339020028"/>
      <w:bookmarkStart w:id="1729" w:name="_Toc343612933"/>
      <w:bookmarkStart w:id="1730" w:name="_Toc337632371"/>
      <w:bookmarkStart w:id="1731" w:name="_Toc339362313"/>
      <w:bookmarkStart w:id="1732" w:name="_Toc342398143"/>
      <w:bookmarkStart w:id="1733" w:name="_Toc345312610"/>
      <w:bookmarkStart w:id="1734" w:name="_Toc467987851"/>
      <w:bookmarkStart w:id="1735" w:name="_Toc458262638"/>
      <w:bookmarkStart w:id="1736" w:name="_Toc491658679"/>
      <w:bookmarkStart w:id="1737" w:name="_Toc479991610"/>
      <w:bookmarkStart w:id="1738" w:name="_Toc454701405"/>
      <w:bookmarkStart w:id="1739" w:name="_Toc480020285"/>
      <w:bookmarkStart w:id="1740" w:name="_Toc480010736"/>
      <w:bookmarkStart w:id="1741" w:name="_Toc6397150"/>
      <w:bookmarkStart w:id="1742" w:name="_Toc468606057"/>
      <w:bookmarkStart w:id="1743" w:name="_Toc467236768"/>
      <w:bookmarkStart w:id="1744" w:name="_Toc6727971"/>
      <w:bookmarkStart w:id="1745" w:name="_Toc480021081"/>
      <w:bookmarkStart w:id="1746" w:name="_Toc500861026"/>
      <w:bookmarkStart w:id="1747" w:name="_Toc468157564"/>
      <w:r>
        <w:rPr>
          <w:rFonts w:hint="eastAsia"/>
          <w:color w:val="000000" w:themeColor="text1"/>
          <w:highlight w:val="none"/>
          <w14:textFill>
            <w14:solidFill>
              <w14:schemeClr w14:val="tx1"/>
            </w14:solidFill>
          </w14:textFill>
        </w:rPr>
        <w:t>（一）资格审查文件要求提交的有效证明文件</w:t>
      </w:r>
      <w:bookmarkEnd w:id="1694"/>
    </w:p>
    <w:p w14:paraId="41A6F809">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79B1518">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9BA7E78">
      <w:pPr>
        <w:pStyle w:val="4"/>
        <w:rPr>
          <w:color w:val="000000" w:themeColor="text1"/>
          <w:highlight w:val="none"/>
          <w14:textFill>
            <w14:solidFill>
              <w14:schemeClr w14:val="tx1"/>
            </w14:solidFill>
          </w14:textFill>
        </w:rPr>
      </w:pPr>
    </w:p>
    <w:p w14:paraId="7508404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44EFD1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74A05C1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58627E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45BE85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0035675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0319181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35284D91">
      <w:pPr>
        <w:pStyle w:val="4"/>
        <w:rPr>
          <w:rFonts w:hAnsi="宋体"/>
          <w:bCs/>
          <w:color w:val="000000" w:themeColor="text1"/>
          <w:sz w:val="21"/>
          <w:szCs w:val="21"/>
          <w:highlight w:val="none"/>
          <w14:textFill>
            <w14:solidFill>
              <w14:schemeClr w14:val="tx1"/>
            </w14:solidFill>
          </w14:textFill>
        </w:rPr>
      </w:pPr>
    </w:p>
    <w:p w14:paraId="4EFE3262">
      <w:pPr>
        <w:pStyle w:val="4"/>
        <w:rPr>
          <w:rFonts w:hAnsi="宋体"/>
          <w:bCs/>
          <w:color w:val="000000" w:themeColor="text1"/>
          <w:sz w:val="21"/>
          <w:szCs w:val="21"/>
          <w:highlight w:val="none"/>
          <w14:textFill>
            <w14:solidFill>
              <w14:schemeClr w14:val="tx1"/>
            </w14:solidFill>
          </w14:textFill>
        </w:rPr>
      </w:pPr>
    </w:p>
    <w:p w14:paraId="246AFECD">
      <w:pPr>
        <w:pStyle w:val="4"/>
        <w:rPr>
          <w:rFonts w:hAnsi="宋体"/>
          <w:bCs/>
          <w:color w:val="000000" w:themeColor="text1"/>
          <w:sz w:val="21"/>
          <w:szCs w:val="21"/>
          <w:highlight w:val="none"/>
          <w14:textFill>
            <w14:solidFill>
              <w14:schemeClr w14:val="tx1"/>
            </w14:solidFill>
          </w14:textFill>
        </w:rPr>
      </w:pPr>
    </w:p>
    <w:p w14:paraId="77A20A00">
      <w:pPr>
        <w:pStyle w:val="4"/>
        <w:rPr>
          <w:rFonts w:hAnsi="宋体"/>
          <w:bCs/>
          <w:color w:val="000000" w:themeColor="text1"/>
          <w:sz w:val="21"/>
          <w:szCs w:val="21"/>
          <w:highlight w:val="none"/>
          <w14:textFill>
            <w14:solidFill>
              <w14:schemeClr w14:val="tx1"/>
            </w14:solidFill>
          </w14:textFill>
        </w:rPr>
      </w:pPr>
    </w:p>
    <w:p w14:paraId="62770721">
      <w:pPr>
        <w:pStyle w:val="4"/>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54E71DBB">
      <w:pPr>
        <w:pStyle w:val="4"/>
        <w:rPr>
          <w:rFonts w:hAnsi="宋体"/>
          <w:color w:val="000000" w:themeColor="text1"/>
          <w:szCs w:val="21"/>
          <w:highlight w:val="none"/>
          <w14:textFill>
            <w14:solidFill>
              <w14:schemeClr w14:val="tx1"/>
            </w14:solidFill>
          </w14:textFill>
        </w:rPr>
      </w:pPr>
    </w:p>
    <w:p w14:paraId="3B6BF834">
      <w:pPr>
        <w:pStyle w:val="4"/>
        <w:rPr>
          <w:rFonts w:hAnsi="宋体"/>
          <w:color w:val="000000" w:themeColor="text1"/>
          <w:szCs w:val="21"/>
          <w:highlight w:val="none"/>
          <w14:textFill>
            <w14:solidFill>
              <w14:schemeClr w14:val="tx1"/>
            </w14:solidFill>
          </w14:textFill>
        </w:rPr>
      </w:pPr>
    </w:p>
    <w:p w14:paraId="2FB6620E">
      <w:pPr>
        <w:pStyle w:val="4"/>
        <w:rPr>
          <w:rFonts w:hAnsi="宋体"/>
          <w:color w:val="000000" w:themeColor="text1"/>
          <w:szCs w:val="21"/>
          <w:highlight w:val="none"/>
          <w14:textFill>
            <w14:solidFill>
              <w14:schemeClr w14:val="tx1"/>
            </w14:solidFill>
          </w14:textFill>
        </w:rPr>
      </w:pPr>
    </w:p>
    <w:p w14:paraId="3C7EE18C">
      <w:pPr>
        <w:pStyle w:val="4"/>
        <w:rPr>
          <w:rFonts w:hAnsi="宋体"/>
          <w:color w:val="000000" w:themeColor="text1"/>
          <w:szCs w:val="21"/>
          <w:highlight w:val="none"/>
          <w14:textFill>
            <w14:solidFill>
              <w14:schemeClr w14:val="tx1"/>
            </w14:solidFill>
          </w14:textFill>
        </w:rPr>
      </w:pPr>
    </w:p>
    <w:p w14:paraId="292473D9">
      <w:pPr>
        <w:pStyle w:val="4"/>
        <w:rPr>
          <w:rFonts w:hAnsi="宋体"/>
          <w:color w:val="000000" w:themeColor="text1"/>
          <w:szCs w:val="21"/>
          <w:highlight w:val="none"/>
          <w14:textFill>
            <w14:solidFill>
              <w14:schemeClr w14:val="tx1"/>
            </w14:solidFill>
          </w14:textFill>
        </w:rPr>
      </w:pPr>
    </w:p>
    <w:p w14:paraId="3CEBEA9C">
      <w:pPr>
        <w:pStyle w:val="4"/>
        <w:rPr>
          <w:rFonts w:hAnsi="宋体"/>
          <w:color w:val="000000" w:themeColor="text1"/>
          <w:szCs w:val="21"/>
          <w:highlight w:val="none"/>
          <w14:textFill>
            <w14:solidFill>
              <w14:schemeClr w14:val="tx1"/>
            </w14:solidFill>
          </w14:textFill>
        </w:rPr>
      </w:pPr>
    </w:p>
    <w:p w14:paraId="5779F909">
      <w:pPr>
        <w:pStyle w:val="4"/>
        <w:rPr>
          <w:rFonts w:hAnsi="宋体"/>
          <w:color w:val="000000" w:themeColor="text1"/>
          <w:szCs w:val="21"/>
          <w:highlight w:val="none"/>
          <w14:textFill>
            <w14:solidFill>
              <w14:schemeClr w14:val="tx1"/>
            </w14:solidFill>
          </w14:textFill>
        </w:rPr>
      </w:pPr>
    </w:p>
    <w:p w14:paraId="046C584F">
      <w:pPr>
        <w:pStyle w:val="4"/>
        <w:rPr>
          <w:rFonts w:hAnsi="宋体"/>
          <w:color w:val="000000" w:themeColor="text1"/>
          <w:szCs w:val="21"/>
          <w:highlight w:val="none"/>
          <w14:textFill>
            <w14:solidFill>
              <w14:schemeClr w14:val="tx1"/>
            </w14:solidFill>
          </w14:textFill>
        </w:rPr>
      </w:pPr>
    </w:p>
    <w:p w14:paraId="5B98C0B9">
      <w:pPr>
        <w:pStyle w:val="4"/>
        <w:rPr>
          <w:rFonts w:hAnsi="宋体"/>
          <w:color w:val="000000" w:themeColor="text1"/>
          <w:szCs w:val="21"/>
          <w:highlight w:val="none"/>
          <w14:textFill>
            <w14:solidFill>
              <w14:schemeClr w14:val="tx1"/>
            </w14:solidFill>
          </w14:textFill>
        </w:rPr>
      </w:pPr>
    </w:p>
    <w:p w14:paraId="4B2BF118">
      <w:pPr>
        <w:pStyle w:val="4"/>
        <w:rPr>
          <w:rFonts w:hAnsi="宋体"/>
          <w:color w:val="000000" w:themeColor="text1"/>
          <w:szCs w:val="21"/>
          <w:highlight w:val="none"/>
          <w14:textFill>
            <w14:solidFill>
              <w14:schemeClr w14:val="tx1"/>
            </w14:solidFill>
          </w14:textFill>
        </w:rPr>
      </w:pPr>
    </w:p>
    <w:p w14:paraId="2F43CD94">
      <w:pPr>
        <w:pStyle w:val="4"/>
        <w:rPr>
          <w:rFonts w:hAnsi="宋体"/>
          <w:color w:val="000000" w:themeColor="text1"/>
          <w:szCs w:val="21"/>
          <w:highlight w:val="none"/>
          <w14:textFill>
            <w14:solidFill>
              <w14:schemeClr w14:val="tx1"/>
            </w14:solidFill>
          </w14:textFill>
        </w:rPr>
      </w:pPr>
    </w:p>
    <w:p w14:paraId="4144E4B5">
      <w:pPr>
        <w:pStyle w:val="4"/>
        <w:rPr>
          <w:rFonts w:hAnsi="宋体"/>
          <w:color w:val="000000" w:themeColor="text1"/>
          <w:szCs w:val="21"/>
          <w:highlight w:val="none"/>
          <w14:textFill>
            <w14:solidFill>
              <w14:schemeClr w14:val="tx1"/>
            </w14:solidFill>
          </w14:textFill>
        </w:rPr>
      </w:pPr>
    </w:p>
    <w:p w14:paraId="7043825C">
      <w:pPr>
        <w:pStyle w:val="4"/>
        <w:rPr>
          <w:rFonts w:hAnsi="宋体"/>
          <w:color w:val="000000" w:themeColor="text1"/>
          <w:szCs w:val="21"/>
          <w:highlight w:val="none"/>
          <w14:textFill>
            <w14:solidFill>
              <w14:schemeClr w14:val="tx1"/>
            </w14:solidFill>
          </w14:textFill>
        </w:rPr>
      </w:pPr>
    </w:p>
    <w:p w14:paraId="12CE3D3A">
      <w:pPr>
        <w:pStyle w:val="4"/>
        <w:rPr>
          <w:rFonts w:hAnsi="宋体"/>
          <w:color w:val="000000" w:themeColor="text1"/>
          <w:szCs w:val="21"/>
          <w:highlight w:val="none"/>
          <w14:textFill>
            <w14:solidFill>
              <w14:schemeClr w14:val="tx1"/>
            </w14:solidFill>
          </w14:textFill>
        </w:rPr>
      </w:pPr>
    </w:p>
    <w:p w14:paraId="1663D625">
      <w:pPr>
        <w:pStyle w:val="4"/>
        <w:rPr>
          <w:rFonts w:hAnsi="宋体"/>
          <w:color w:val="000000" w:themeColor="text1"/>
          <w:szCs w:val="21"/>
          <w:highlight w:val="none"/>
          <w14:textFill>
            <w14:solidFill>
              <w14:schemeClr w14:val="tx1"/>
            </w14:solidFill>
          </w14:textFill>
        </w:rPr>
      </w:pPr>
    </w:p>
    <w:p w14:paraId="349A715F">
      <w:pPr>
        <w:pStyle w:val="4"/>
        <w:rPr>
          <w:rFonts w:hAnsi="宋体"/>
          <w:color w:val="000000" w:themeColor="text1"/>
          <w:szCs w:val="21"/>
          <w:highlight w:val="none"/>
          <w14:textFill>
            <w14:solidFill>
              <w14:schemeClr w14:val="tx1"/>
            </w14:solidFill>
          </w14:textFill>
        </w:rPr>
      </w:pPr>
    </w:p>
    <w:p w14:paraId="03E99149">
      <w:pPr>
        <w:pStyle w:val="3"/>
        <w:numPr>
          <w:ilvl w:val="0"/>
          <w:numId w:val="0"/>
        </w:numPr>
        <w:rPr>
          <w:rFonts w:hAnsi="黑体"/>
          <w:color w:val="000000" w:themeColor="text1"/>
          <w:szCs w:val="21"/>
          <w:highlight w:val="none"/>
          <w14:textFill>
            <w14:solidFill>
              <w14:schemeClr w14:val="tx1"/>
            </w14:solidFill>
          </w14:textFill>
        </w:rPr>
      </w:pPr>
      <w:bookmarkStart w:id="1748" w:name="_Toc24330"/>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14:paraId="0E25B035">
      <w:pPr>
        <w:pStyle w:val="4"/>
        <w:spacing w:line="360" w:lineRule="auto"/>
        <w:ind w:left="420" w:firstLine="0"/>
        <w:rPr>
          <w:color w:val="000000" w:themeColor="text1"/>
          <w:highlight w:val="none"/>
          <w14:textFill>
            <w14:solidFill>
              <w14:schemeClr w14:val="tx1"/>
            </w14:solidFill>
          </w14:textFill>
        </w:rPr>
      </w:pPr>
    </w:p>
    <w:p w14:paraId="66C39D6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7B0A923">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7632B5B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75C1F6A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45D7335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7BEC7283">
      <w:pPr>
        <w:spacing w:line="360" w:lineRule="auto"/>
        <w:ind w:firstLine="660"/>
        <w:rPr>
          <w:color w:val="000000" w:themeColor="text1"/>
          <w:szCs w:val="21"/>
          <w:highlight w:val="none"/>
          <w14:textFill>
            <w14:solidFill>
              <w14:schemeClr w14:val="tx1"/>
            </w14:solidFill>
          </w14:textFill>
        </w:rPr>
      </w:pPr>
    </w:p>
    <w:p w14:paraId="60950AEC">
      <w:pPr>
        <w:spacing w:line="360" w:lineRule="auto"/>
        <w:ind w:firstLine="660"/>
        <w:rPr>
          <w:color w:val="000000" w:themeColor="text1"/>
          <w:szCs w:val="21"/>
          <w:highlight w:val="none"/>
          <w14:textFill>
            <w14:solidFill>
              <w14:schemeClr w14:val="tx1"/>
            </w14:solidFill>
          </w14:textFill>
        </w:rPr>
      </w:pPr>
    </w:p>
    <w:p w14:paraId="032863DD">
      <w:pPr>
        <w:spacing w:line="360" w:lineRule="auto"/>
        <w:ind w:firstLine="660"/>
        <w:rPr>
          <w:color w:val="000000" w:themeColor="text1"/>
          <w:szCs w:val="21"/>
          <w:highlight w:val="none"/>
          <w14:textFill>
            <w14:solidFill>
              <w14:schemeClr w14:val="tx1"/>
            </w14:solidFill>
          </w14:textFill>
        </w:rPr>
      </w:pPr>
    </w:p>
    <w:p w14:paraId="7EF87812">
      <w:pPr>
        <w:spacing w:line="360" w:lineRule="auto"/>
        <w:ind w:firstLine="660"/>
        <w:rPr>
          <w:color w:val="000000" w:themeColor="text1"/>
          <w:szCs w:val="21"/>
          <w:highlight w:val="none"/>
          <w14:textFill>
            <w14:solidFill>
              <w14:schemeClr w14:val="tx1"/>
            </w14:solidFill>
          </w14:textFill>
        </w:rPr>
      </w:pPr>
    </w:p>
    <w:p w14:paraId="26D2C9E9">
      <w:pPr>
        <w:spacing w:line="360" w:lineRule="auto"/>
        <w:ind w:firstLine="660"/>
        <w:rPr>
          <w:color w:val="000000" w:themeColor="text1"/>
          <w:szCs w:val="21"/>
          <w:highlight w:val="none"/>
          <w14:textFill>
            <w14:solidFill>
              <w14:schemeClr w14:val="tx1"/>
            </w14:solidFill>
          </w14:textFill>
        </w:rPr>
      </w:pPr>
    </w:p>
    <w:p w14:paraId="29CB8665">
      <w:pPr>
        <w:spacing w:line="360" w:lineRule="auto"/>
        <w:ind w:firstLine="660"/>
        <w:rPr>
          <w:color w:val="000000" w:themeColor="text1"/>
          <w:szCs w:val="21"/>
          <w:highlight w:val="none"/>
          <w14:textFill>
            <w14:solidFill>
              <w14:schemeClr w14:val="tx1"/>
            </w14:solidFill>
          </w14:textFill>
        </w:rPr>
      </w:pPr>
    </w:p>
    <w:p w14:paraId="734AB94E">
      <w:pPr>
        <w:spacing w:line="360" w:lineRule="auto"/>
        <w:ind w:firstLine="660"/>
        <w:rPr>
          <w:color w:val="000000" w:themeColor="text1"/>
          <w:szCs w:val="21"/>
          <w:highlight w:val="none"/>
          <w14:textFill>
            <w14:solidFill>
              <w14:schemeClr w14:val="tx1"/>
            </w14:solidFill>
          </w14:textFill>
        </w:rPr>
      </w:pPr>
    </w:p>
    <w:p w14:paraId="7BDDAA81">
      <w:pPr>
        <w:spacing w:line="360" w:lineRule="auto"/>
        <w:ind w:firstLine="660"/>
        <w:rPr>
          <w:color w:val="000000" w:themeColor="text1"/>
          <w:szCs w:val="21"/>
          <w:highlight w:val="none"/>
          <w14:textFill>
            <w14:solidFill>
              <w14:schemeClr w14:val="tx1"/>
            </w14:solidFill>
          </w14:textFill>
        </w:rPr>
      </w:pPr>
    </w:p>
    <w:p w14:paraId="7CC0FE8E">
      <w:pPr>
        <w:spacing w:line="360" w:lineRule="auto"/>
        <w:ind w:firstLine="660"/>
        <w:rPr>
          <w:color w:val="000000" w:themeColor="text1"/>
          <w:szCs w:val="21"/>
          <w:highlight w:val="none"/>
          <w14:textFill>
            <w14:solidFill>
              <w14:schemeClr w14:val="tx1"/>
            </w14:solidFill>
          </w14:textFill>
        </w:rPr>
      </w:pPr>
    </w:p>
    <w:p w14:paraId="1BBF908F">
      <w:pPr>
        <w:spacing w:line="360" w:lineRule="auto"/>
        <w:ind w:firstLine="660"/>
        <w:rPr>
          <w:color w:val="000000" w:themeColor="text1"/>
          <w:szCs w:val="21"/>
          <w:highlight w:val="none"/>
          <w14:textFill>
            <w14:solidFill>
              <w14:schemeClr w14:val="tx1"/>
            </w14:solidFill>
          </w14:textFill>
        </w:rPr>
      </w:pPr>
    </w:p>
    <w:p w14:paraId="438A83AD">
      <w:pPr>
        <w:spacing w:line="360" w:lineRule="auto"/>
        <w:ind w:firstLine="660"/>
        <w:rPr>
          <w:color w:val="000000" w:themeColor="text1"/>
          <w:szCs w:val="21"/>
          <w:highlight w:val="none"/>
          <w14:textFill>
            <w14:solidFill>
              <w14:schemeClr w14:val="tx1"/>
            </w14:solidFill>
          </w14:textFill>
        </w:rPr>
      </w:pPr>
    </w:p>
    <w:p w14:paraId="0E94A162">
      <w:pPr>
        <w:spacing w:line="360" w:lineRule="auto"/>
        <w:ind w:firstLine="660"/>
        <w:rPr>
          <w:color w:val="000000" w:themeColor="text1"/>
          <w:szCs w:val="21"/>
          <w:highlight w:val="none"/>
          <w14:textFill>
            <w14:solidFill>
              <w14:schemeClr w14:val="tx1"/>
            </w14:solidFill>
          </w14:textFill>
        </w:rPr>
      </w:pPr>
    </w:p>
    <w:p w14:paraId="6825AE8D">
      <w:pPr>
        <w:spacing w:line="360" w:lineRule="auto"/>
        <w:ind w:firstLine="660"/>
        <w:rPr>
          <w:color w:val="000000" w:themeColor="text1"/>
          <w:szCs w:val="21"/>
          <w:highlight w:val="none"/>
          <w14:textFill>
            <w14:solidFill>
              <w14:schemeClr w14:val="tx1"/>
            </w14:solidFill>
          </w14:textFill>
        </w:rPr>
      </w:pPr>
    </w:p>
    <w:p w14:paraId="5519903C">
      <w:pPr>
        <w:spacing w:line="360" w:lineRule="auto"/>
        <w:ind w:firstLine="660"/>
        <w:rPr>
          <w:color w:val="000000" w:themeColor="text1"/>
          <w:szCs w:val="21"/>
          <w:highlight w:val="none"/>
          <w14:textFill>
            <w14:solidFill>
              <w14:schemeClr w14:val="tx1"/>
            </w14:solidFill>
          </w14:textFill>
        </w:rPr>
      </w:pPr>
    </w:p>
    <w:p w14:paraId="3498D22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8F629BE">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32BE08AA">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C24F0D4">
      <w:pPr>
        <w:pStyle w:val="4"/>
        <w:ind w:left="420" w:firstLine="0"/>
        <w:rPr>
          <w:color w:val="000000" w:themeColor="text1"/>
          <w:highlight w:val="none"/>
          <w14:textFill>
            <w14:solidFill>
              <w14:schemeClr w14:val="tx1"/>
            </w14:solidFill>
          </w14:textFill>
        </w:rPr>
      </w:pPr>
    </w:p>
    <w:p w14:paraId="51936FC3">
      <w:pPr>
        <w:pStyle w:val="4"/>
        <w:ind w:left="420" w:firstLine="0"/>
        <w:rPr>
          <w:color w:val="000000" w:themeColor="text1"/>
          <w:highlight w:val="none"/>
          <w14:textFill>
            <w14:solidFill>
              <w14:schemeClr w14:val="tx1"/>
            </w14:solidFill>
          </w14:textFill>
        </w:rPr>
      </w:pPr>
    </w:p>
    <w:p w14:paraId="289A7B0C">
      <w:pPr>
        <w:pStyle w:val="4"/>
        <w:ind w:left="420" w:firstLine="0"/>
        <w:rPr>
          <w:color w:val="000000" w:themeColor="text1"/>
          <w:highlight w:val="none"/>
          <w14:textFill>
            <w14:solidFill>
              <w14:schemeClr w14:val="tx1"/>
            </w14:solidFill>
          </w14:textFill>
        </w:rPr>
      </w:pPr>
    </w:p>
    <w:p w14:paraId="30288ECC">
      <w:pPr>
        <w:pStyle w:val="4"/>
        <w:ind w:left="420" w:firstLine="0"/>
        <w:rPr>
          <w:color w:val="000000" w:themeColor="text1"/>
          <w:highlight w:val="none"/>
          <w14:textFill>
            <w14:solidFill>
              <w14:schemeClr w14:val="tx1"/>
            </w14:solidFill>
          </w14:textFill>
        </w:rPr>
      </w:pPr>
    </w:p>
    <w:p w14:paraId="24265461">
      <w:pPr>
        <w:pStyle w:val="4"/>
        <w:ind w:left="420" w:firstLine="0"/>
        <w:rPr>
          <w:color w:val="000000" w:themeColor="text1"/>
          <w:highlight w:val="none"/>
          <w14:textFill>
            <w14:solidFill>
              <w14:schemeClr w14:val="tx1"/>
            </w14:solidFill>
          </w14:textFill>
        </w:rPr>
      </w:pPr>
    </w:p>
    <w:p w14:paraId="07113317">
      <w:pPr>
        <w:pStyle w:val="4"/>
        <w:ind w:left="420" w:firstLine="0"/>
        <w:rPr>
          <w:color w:val="000000" w:themeColor="text1"/>
          <w:highlight w:val="none"/>
          <w14:textFill>
            <w14:solidFill>
              <w14:schemeClr w14:val="tx1"/>
            </w14:solidFill>
          </w14:textFill>
        </w:rPr>
      </w:pPr>
    </w:p>
    <w:p w14:paraId="5C33A151">
      <w:pPr>
        <w:pStyle w:val="4"/>
        <w:ind w:left="420" w:firstLine="0"/>
        <w:rPr>
          <w:color w:val="000000" w:themeColor="text1"/>
          <w:highlight w:val="none"/>
          <w14:textFill>
            <w14:solidFill>
              <w14:schemeClr w14:val="tx1"/>
            </w14:solidFill>
          </w14:textFill>
        </w:rPr>
      </w:pPr>
    </w:p>
    <w:p w14:paraId="031AD3FD">
      <w:pPr>
        <w:pStyle w:val="4"/>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11F6BCC4">
      <w:pPr>
        <w:tabs>
          <w:tab w:val="center" w:pos="4483"/>
        </w:tabs>
        <w:rPr>
          <w:rFonts w:ascii="宋体" w:hAnsi="宋体"/>
          <w:bCs/>
          <w:color w:val="000000" w:themeColor="text1"/>
          <w:szCs w:val="21"/>
          <w:highlight w:val="none"/>
          <w14:textFill>
            <w14:solidFill>
              <w14:schemeClr w14:val="tx1"/>
            </w14:solidFill>
          </w14:textFill>
        </w:rPr>
      </w:pPr>
    </w:p>
    <w:p w14:paraId="08DCF447">
      <w:pPr>
        <w:tabs>
          <w:tab w:val="center" w:pos="4483"/>
        </w:tabs>
        <w:rPr>
          <w:rFonts w:ascii="宋体" w:hAnsi="宋体"/>
          <w:bCs/>
          <w:color w:val="000000" w:themeColor="text1"/>
          <w:szCs w:val="21"/>
          <w:highlight w:val="none"/>
          <w14:textFill>
            <w14:solidFill>
              <w14:schemeClr w14:val="tx1"/>
            </w14:solidFill>
          </w14:textFill>
        </w:rPr>
      </w:pPr>
    </w:p>
    <w:p w14:paraId="1B76914F">
      <w:pPr>
        <w:tabs>
          <w:tab w:val="center" w:pos="4483"/>
        </w:tabs>
        <w:rPr>
          <w:rFonts w:ascii="宋体" w:hAnsi="宋体"/>
          <w:bCs/>
          <w:color w:val="000000" w:themeColor="text1"/>
          <w:szCs w:val="21"/>
          <w:highlight w:val="none"/>
          <w14:textFill>
            <w14:solidFill>
              <w14:schemeClr w14:val="tx1"/>
            </w14:solidFill>
          </w14:textFill>
        </w:rPr>
      </w:pPr>
    </w:p>
    <w:p w14:paraId="5AC696CC">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39020253"/>
      <w:bookmarkStart w:id="1750" w:name="_Toc339020035"/>
      <w:bookmarkStart w:id="1751" w:name="_Toc342296781"/>
      <w:bookmarkStart w:id="1752" w:name="_Toc350438769"/>
      <w:bookmarkStart w:id="1753" w:name="_Toc340677090"/>
      <w:bookmarkStart w:id="1754" w:name="_Toc339441107"/>
      <w:bookmarkStart w:id="1755" w:name="_Toc343612940"/>
      <w:bookmarkStart w:id="1756" w:name="_Toc365985198"/>
      <w:bookmarkStart w:id="1757" w:name="_Toc336681955"/>
      <w:bookmarkStart w:id="1758" w:name="_Toc342312463"/>
      <w:bookmarkStart w:id="1759" w:name="_Toc330460006"/>
      <w:bookmarkStart w:id="1760" w:name="_Toc343247120"/>
      <w:bookmarkStart w:id="1761" w:name="_Toc340672889"/>
      <w:bookmarkStart w:id="1762" w:name="_Toc345312617"/>
      <w:bookmarkStart w:id="1763" w:name="_Toc331512921"/>
      <w:bookmarkStart w:id="1764" w:name="_Toc333237698"/>
      <w:bookmarkStart w:id="1765" w:name="_Toc342398150"/>
      <w:bookmarkStart w:id="1766" w:name="_Toc366072549"/>
      <w:bookmarkStart w:id="1767" w:name="_Toc333935366"/>
      <w:bookmarkStart w:id="1768" w:name="_Toc350756470"/>
      <w:bookmarkStart w:id="1769" w:name="_Toc341348360"/>
      <w:bookmarkStart w:id="1770" w:name="_Toc340507462"/>
      <w:bookmarkStart w:id="1771" w:name="_Toc333237809"/>
      <w:bookmarkStart w:id="1772" w:name="_Toc333238654"/>
      <w:bookmarkStart w:id="1773" w:name="_Toc339362320"/>
      <w:bookmarkStart w:id="1774" w:name="_Toc331684062"/>
      <w:bookmarkStart w:id="1775" w:name="_Toc336681600"/>
      <w:bookmarkStart w:id="1776" w:name="_Toc343248438"/>
      <w:bookmarkStart w:id="1777" w:name="_Toc890"/>
      <w:bookmarkStart w:id="1778" w:name="_Toc339019909"/>
      <w:bookmarkStart w:id="1779" w:name="_Toc342060395"/>
      <w:bookmarkStart w:id="1780" w:name="_Toc333935707"/>
      <w:bookmarkStart w:id="1781" w:name="_Toc332270367"/>
      <w:bookmarkStart w:id="1782" w:name="_Toc337632378"/>
      <w:bookmarkStart w:id="1783" w:name="_Toc339020115"/>
      <w:bookmarkStart w:id="1784" w:name="_Toc365967092"/>
      <w:bookmarkStart w:id="1785" w:name="_Toc332206729"/>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30BD26D4">
      <w:pPr>
        <w:pStyle w:val="3"/>
        <w:numPr>
          <w:ilvl w:val="0"/>
          <w:numId w:val="0"/>
        </w:numPr>
        <w:rPr>
          <w:color w:val="000000" w:themeColor="text1"/>
          <w:sz w:val="24"/>
          <w:highlight w:val="none"/>
          <w14:textFill>
            <w14:solidFill>
              <w14:schemeClr w14:val="tx1"/>
            </w14:solidFill>
          </w14:textFill>
        </w:rPr>
      </w:pPr>
      <w:bookmarkStart w:id="1786" w:name="_Toc5366"/>
      <w:r>
        <w:rPr>
          <w:rFonts w:hint="eastAsia"/>
          <w:color w:val="000000" w:themeColor="text1"/>
          <w:sz w:val="24"/>
          <w:highlight w:val="none"/>
          <w14:textFill>
            <w14:solidFill>
              <w14:schemeClr w14:val="tx1"/>
            </w14:solidFill>
          </w14:textFill>
        </w:rPr>
        <w:t>商务及技术封面格式</w:t>
      </w:r>
      <w:bookmarkEnd w:id="1786"/>
    </w:p>
    <w:p w14:paraId="43060538">
      <w:pPr>
        <w:pStyle w:val="4"/>
        <w:rPr>
          <w:rFonts w:hAnsi="宋体"/>
          <w:bCs/>
          <w:color w:val="000000" w:themeColor="text1"/>
          <w:sz w:val="21"/>
          <w:highlight w:val="none"/>
          <w14:textFill>
            <w14:solidFill>
              <w14:schemeClr w14:val="tx1"/>
            </w14:solidFill>
          </w14:textFill>
        </w:rPr>
      </w:pPr>
    </w:p>
    <w:p w14:paraId="51863675">
      <w:pPr>
        <w:pStyle w:val="4"/>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5400878B">
      <w:pPr>
        <w:pStyle w:val="4"/>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0820827B">
      <w:pPr>
        <w:pStyle w:val="4"/>
        <w:rPr>
          <w:rFonts w:hAnsi="宋体"/>
          <w:bCs/>
          <w:color w:val="000000" w:themeColor="text1"/>
          <w:sz w:val="21"/>
          <w:highlight w:val="none"/>
          <w14:textFill>
            <w14:solidFill>
              <w14:schemeClr w14:val="tx1"/>
            </w14:solidFill>
          </w14:textFill>
        </w:rPr>
      </w:pPr>
    </w:p>
    <w:p w14:paraId="2ACEC861">
      <w:pPr>
        <w:pStyle w:val="4"/>
        <w:rPr>
          <w:rFonts w:hAnsi="宋体"/>
          <w:bCs/>
          <w:color w:val="000000" w:themeColor="text1"/>
          <w:sz w:val="21"/>
          <w:highlight w:val="none"/>
          <w14:textFill>
            <w14:solidFill>
              <w14:schemeClr w14:val="tx1"/>
            </w14:solidFill>
          </w14:textFill>
        </w:rPr>
      </w:pPr>
    </w:p>
    <w:p w14:paraId="7127595D">
      <w:pPr>
        <w:pStyle w:val="4"/>
        <w:rPr>
          <w:rFonts w:hAnsi="宋体"/>
          <w:bCs/>
          <w:color w:val="000000" w:themeColor="text1"/>
          <w:sz w:val="21"/>
          <w:highlight w:val="none"/>
          <w14:textFill>
            <w14:solidFill>
              <w14:schemeClr w14:val="tx1"/>
            </w14:solidFill>
          </w14:textFill>
        </w:rPr>
      </w:pPr>
    </w:p>
    <w:p w14:paraId="7710B327">
      <w:pPr>
        <w:pStyle w:val="4"/>
        <w:rPr>
          <w:rFonts w:hAnsi="宋体"/>
          <w:bCs/>
          <w:color w:val="000000" w:themeColor="text1"/>
          <w:sz w:val="21"/>
          <w:highlight w:val="none"/>
          <w14:textFill>
            <w14:solidFill>
              <w14:schemeClr w14:val="tx1"/>
            </w14:solidFill>
          </w14:textFill>
        </w:rPr>
      </w:pPr>
    </w:p>
    <w:p w14:paraId="38766AD7">
      <w:pPr>
        <w:pStyle w:val="4"/>
        <w:rPr>
          <w:rFonts w:hAnsi="宋体"/>
          <w:bCs/>
          <w:color w:val="000000" w:themeColor="text1"/>
          <w:sz w:val="21"/>
          <w:highlight w:val="none"/>
          <w14:textFill>
            <w14:solidFill>
              <w14:schemeClr w14:val="tx1"/>
            </w14:solidFill>
          </w14:textFill>
        </w:rPr>
      </w:pPr>
    </w:p>
    <w:p w14:paraId="1FEEA81C">
      <w:pPr>
        <w:pStyle w:val="4"/>
        <w:rPr>
          <w:rFonts w:hAnsi="宋体"/>
          <w:bCs/>
          <w:color w:val="000000" w:themeColor="text1"/>
          <w:sz w:val="21"/>
          <w:highlight w:val="none"/>
          <w14:textFill>
            <w14:solidFill>
              <w14:schemeClr w14:val="tx1"/>
            </w14:solidFill>
          </w14:textFill>
        </w:rPr>
      </w:pPr>
    </w:p>
    <w:p w14:paraId="54C68EB0">
      <w:pPr>
        <w:pStyle w:val="4"/>
        <w:rPr>
          <w:rFonts w:hAnsi="宋体"/>
          <w:bCs/>
          <w:color w:val="000000" w:themeColor="text1"/>
          <w:sz w:val="21"/>
          <w:highlight w:val="none"/>
          <w14:textFill>
            <w14:solidFill>
              <w14:schemeClr w14:val="tx1"/>
            </w14:solidFill>
          </w14:textFill>
        </w:rPr>
      </w:pPr>
    </w:p>
    <w:p w14:paraId="4731512A">
      <w:pPr>
        <w:pStyle w:val="4"/>
        <w:rPr>
          <w:rFonts w:hAnsi="宋体"/>
          <w:bCs/>
          <w:color w:val="000000" w:themeColor="text1"/>
          <w:sz w:val="21"/>
          <w:highlight w:val="none"/>
          <w14:textFill>
            <w14:solidFill>
              <w14:schemeClr w14:val="tx1"/>
            </w14:solidFill>
          </w14:textFill>
        </w:rPr>
      </w:pPr>
    </w:p>
    <w:p w14:paraId="7A79B2A1">
      <w:pPr>
        <w:pStyle w:val="4"/>
        <w:rPr>
          <w:rFonts w:hAnsi="宋体"/>
          <w:bCs/>
          <w:color w:val="000000" w:themeColor="text1"/>
          <w:sz w:val="21"/>
          <w:highlight w:val="none"/>
          <w14:textFill>
            <w14:solidFill>
              <w14:schemeClr w14:val="tx1"/>
            </w14:solidFill>
          </w14:textFill>
        </w:rPr>
      </w:pPr>
    </w:p>
    <w:p w14:paraId="0D5051F7">
      <w:pPr>
        <w:pStyle w:val="4"/>
        <w:rPr>
          <w:rFonts w:hAnsi="宋体"/>
          <w:bCs/>
          <w:color w:val="000000" w:themeColor="text1"/>
          <w:sz w:val="21"/>
          <w:highlight w:val="none"/>
          <w14:textFill>
            <w14:solidFill>
              <w14:schemeClr w14:val="tx1"/>
            </w14:solidFill>
          </w14:textFill>
        </w:rPr>
      </w:pPr>
    </w:p>
    <w:p w14:paraId="67A5A8C5">
      <w:pPr>
        <w:pStyle w:val="4"/>
        <w:rPr>
          <w:rFonts w:hAnsi="宋体"/>
          <w:bCs/>
          <w:color w:val="000000" w:themeColor="text1"/>
          <w:sz w:val="21"/>
          <w:highlight w:val="none"/>
          <w14:textFill>
            <w14:solidFill>
              <w14:schemeClr w14:val="tx1"/>
            </w14:solidFill>
          </w14:textFill>
        </w:rPr>
      </w:pPr>
    </w:p>
    <w:p w14:paraId="51A595BE">
      <w:pPr>
        <w:pStyle w:val="4"/>
        <w:rPr>
          <w:rFonts w:hAnsi="宋体"/>
          <w:bCs/>
          <w:color w:val="000000" w:themeColor="text1"/>
          <w:sz w:val="21"/>
          <w:highlight w:val="none"/>
          <w14:textFill>
            <w14:solidFill>
              <w14:schemeClr w14:val="tx1"/>
            </w14:solidFill>
          </w14:textFill>
        </w:rPr>
      </w:pPr>
    </w:p>
    <w:p w14:paraId="472ED6B4">
      <w:pPr>
        <w:pStyle w:val="4"/>
        <w:rPr>
          <w:rFonts w:hAnsi="宋体"/>
          <w:bCs/>
          <w:color w:val="000000" w:themeColor="text1"/>
          <w:sz w:val="21"/>
          <w:highlight w:val="none"/>
          <w14:textFill>
            <w14:solidFill>
              <w14:schemeClr w14:val="tx1"/>
            </w14:solidFill>
          </w14:textFill>
        </w:rPr>
      </w:pPr>
    </w:p>
    <w:p w14:paraId="1DC98B85">
      <w:pPr>
        <w:pStyle w:val="4"/>
        <w:rPr>
          <w:rFonts w:hAnsi="宋体"/>
          <w:bCs/>
          <w:color w:val="000000" w:themeColor="text1"/>
          <w:sz w:val="21"/>
          <w:highlight w:val="none"/>
          <w14:textFill>
            <w14:solidFill>
              <w14:schemeClr w14:val="tx1"/>
            </w14:solidFill>
          </w14:textFill>
        </w:rPr>
      </w:pPr>
    </w:p>
    <w:p w14:paraId="239CE910">
      <w:pPr>
        <w:pStyle w:val="4"/>
        <w:rPr>
          <w:rFonts w:hAnsi="宋体"/>
          <w:bCs/>
          <w:color w:val="000000" w:themeColor="text1"/>
          <w:sz w:val="21"/>
          <w:highlight w:val="none"/>
          <w14:textFill>
            <w14:solidFill>
              <w14:schemeClr w14:val="tx1"/>
            </w14:solidFill>
          </w14:textFill>
        </w:rPr>
      </w:pPr>
    </w:p>
    <w:p w14:paraId="2F07A0C9">
      <w:pPr>
        <w:pStyle w:val="4"/>
        <w:rPr>
          <w:rFonts w:hAnsi="宋体"/>
          <w:bCs/>
          <w:color w:val="000000" w:themeColor="text1"/>
          <w:sz w:val="21"/>
          <w:highlight w:val="none"/>
          <w14:textFill>
            <w14:solidFill>
              <w14:schemeClr w14:val="tx1"/>
            </w14:solidFill>
          </w14:textFill>
        </w:rPr>
      </w:pPr>
    </w:p>
    <w:p w14:paraId="452E07A6">
      <w:pPr>
        <w:pStyle w:val="4"/>
        <w:rPr>
          <w:rFonts w:hAnsi="宋体"/>
          <w:bCs/>
          <w:color w:val="000000" w:themeColor="text1"/>
          <w:sz w:val="21"/>
          <w:highlight w:val="none"/>
          <w14:textFill>
            <w14:solidFill>
              <w14:schemeClr w14:val="tx1"/>
            </w14:solidFill>
          </w14:textFill>
        </w:rPr>
      </w:pPr>
    </w:p>
    <w:p w14:paraId="5914BA7B">
      <w:pPr>
        <w:pStyle w:val="4"/>
        <w:rPr>
          <w:rFonts w:hAnsi="宋体"/>
          <w:bCs/>
          <w:color w:val="000000" w:themeColor="text1"/>
          <w:sz w:val="21"/>
          <w:highlight w:val="none"/>
          <w14:textFill>
            <w14:solidFill>
              <w14:schemeClr w14:val="tx1"/>
            </w14:solidFill>
          </w14:textFill>
        </w:rPr>
      </w:pPr>
    </w:p>
    <w:p w14:paraId="47BC72CE">
      <w:pPr>
        <w:pStyle w:val="4"/>
        <w:rPr>
          <w:rFonts w:hAnsi="宋体"/>
          <w:bCs/>
          <w:color w:val="000000" w:themeColor="text1"/>
          <w:sz w:val="21"/>
          <w:highlight w:val="none"/>
          <w14:textFill>
            <w14:solidFill>
              <w14:schemeClr w14:val="tx1"/>
            </w14:solidFill>
          </w14:textFill>
        </w:rPr>
      </w:pPr>
    </w:p>
    <w:p w14:paraId="0F7CA77F">
      <w:pPr>
        <w:pStyle w:val="4"/>
        <w:rPr>
          <w:rFonts w:hAnsi="宋体"/>
          <w:bCs/>
          <w:color w:val="000000" w:themeColor="text1"/>
          <w:sz w:val="21"/>
          <w:highlight w:val="none"/>
          <w14:textFill>
            <w14:solidFill>
              <w14:schemeClr w14:val="tx1"/>
            </w14:solidFill>
          </w14:textFill>
        </w:rPr>
      </w:pPr>
    </w:p>
    <w:p w14:paraId="1B0A7314">
      <w:pPr>
        <w:pStyle w:val="4"/>
        <w:rPr>
          <w:rFonts w:hAnsi="宋体"/>
          <w:bCs/>
          <w:color w:val="000000" w:themeColor="text1"/>
          <w:sz w:val="21"/>
          <w:highlight w:val="none"/>
          <w14:textFill>
            <w14:solidFill>
              <w14:schemeClr w14:val="tx1"/>
            </w14:solidFill>
          </w14:textFill>
        </w:rPr>
      </w:pPr>
    </w:p>
    <w:p w14:paraId="218DAA6A">
      <w:pPr>
        <w:pStyle w:val="4"/>
        <w:rPr>
          <w:rFonts w:hAnsi="宋体"/>
          <w:bCs/>
          <w:color w:val="000000" w:themeColor="text1"/>
          <w:sz w:val="21"/>
          <w:highlight w:val="none"/>
          <w14:textFill>
            <w14:solidFill>
              <w14:schemeClr w14:val="tx1"/>
            </w14:solidFill>
          </w14:textFill>
        </w:rPr>
      </w:pPr>
    </w:p>
    <w:p w14:paraId="3F4C466F">
      <w:pPr>
        <w:pStyle w:val="4"/>
        <w:rPr>
          <w:rFonts w:hAnsi="宋体"/>
          <w:bCs/>
          <w:color w:val="000000" w:themeColor="text1"/>
          <w:sz w:val="21"/>
          <w:highlight w:val="none"/>
          <w14:textFill>
            <w14:solidFill>
              <w14:schemeClr w14:val="tx1"/>
            </w14:solidFill>
          </w14:textFill>
        </w:rPr>
      </w:pPr>
    </w:p>
    <w:p w14:paraId="43B75A1E">
      <w:pPr>
        <w:pStyle w:val="4"/>
        <w:rPr>
          <w:rFonts w:hAnsi="宋体"/>
          <w:bCs/>
          <w:color w:val="000000" w:themeColor="text1"/>
          <w:sz w:val="21"/>
          <w:highlight w:val="none"/>
          <w14:textFill>
            <w14:solidFill>
              <w14:schemeClr w14:val="tx1"/>
            </w14:solidFill>
          </w14:textFill>
        </w:rPr>
      </w:pPr>
    </w:p>
    <w:p w14:paraId="61E88189">
      <w:pPr>
        <w:pStyle w:val="4"/>
        <w:rPr>
          <w:rFonts w:hAnsi="宋体"/>
          <w:bCs/>
          <w:color w:val="000000" w:themeColor="text1"/>
          <w:sz w:val="21"/>
          <w:highlight w:val="none"/>
          <w14:textFill>
            <w14:solidFill>
              <w14:schemeClr w14:val="tx1"/>
            </w14:solidFill>
          </w14:textFill>
        </w:rPr>
      </w:pPr>
    </w:p>
    <w:p w14:paraId="77DF9927">
      <w:pPr>
        <w:pStyle w:val="4"/>
        <w:rPr>
          <w:rFonts w:hAnsi="宋体"/>
          <w:bCs/>
          <w:color w:val="000000" w:themeColor="text1"/>
          <w:sz w:val="21"/>
          <w:highlight w:val="none"/>
          <w14:textFill>
            <w14:solidFill>
              <w14:schemeClr w14:val="tx1"/>
            </w14:solidFill>
          </w14:textFill>
        </w:rPr>
      </w:pPr>
    </w:p>
    <w:p w14:paraId="3B52D1F2">
      <w:pPr>
        <w:pStyle w:val="4"/>
        <w:rPr>
          <w:rFonts w:hAnsi="宋体"/>
          <w:bCs/>
          <w:color w:val="000000" w:themeColor="text1"/>
          <w:sz w:val="21"/>
          <w:highlight w:val="none"/>
          <w14:textFill>
            <w14:solidFill>
              <w14:schemeClr w14:val="tx1"/>
            </w14:solidFill>
          </w14:textFill>
        </w:rPr>
      </w:pPr>
    </w:p>
    <w:p w14:paraId="013707FD">
      <w:pPr>
        <w:pStyle w:val="4"/>
        <w:rPr>
          <w:rFonts w:hAnsi="宋体"/>
          <w:bCs/>
          <w:color w:val="000000" w:themeColor="text1"/>
          <w:sz w:val="21"/>
          <w:highlight w:val="none"/>
          <w14:textFill>
            <w14:solidFill>
              <w14:schemeClr w14:val="tx1"/>
            </w14:solidFill>
          </w14:textFill>
        </w:rPr>
      </w:pPr>
    </w:p>
    <w:p w14:paraId="39FAF3B1">
      <w:pPr>
        <w:pStyle w:val="4"/>
        <w:rPr>
          <w:rFonts w:hAnsi="宋体"/>
          <w:bCs/>
          <w:color w:val="000000" w:themeColor="text1"/>
          <w:sz w:val="21"/>
          <w:highlight w:val="none"/>
          <w14:textFill>
            <w14:solidFill>
              <w14:schemeClr w14:val="tx1"/>
            </w14:solidFill>
          </w14:textFill>
        </w:rPr>
      </w:pPr>
    </w:p>
    <w:p w14:paraId="7A30BD9B">
      <w:pPr>
        <w:pStyle w:val="4"/>
        <w:rPr>
          <w:rFonts w:hAnsi="宋体"/>
          <w:bCs/>
          <w:color w:val="000000" w:themeColor="text1"/>
          <w:sz w:val="21"/>
          <w:highlight w:val="none"/>
          <w14:textFill>
            <w14:solidFill>
              <w14:schemeClr w14:val="tx1"/>
            </w14:solidFill>
          </w14:textFill>
        </w:rPr>
      </w:pPr>
    </w:p>
    <w:p w14:paraId="65E3365A">
      <w:pPr>
        <w:pStyle w:val="4"/>
        <w:rPr>
          <w:rFonts w:hAnsi="宋体"/>
          <w:bCs/>
          <w:color w:val="000000" w:themeColor="text1"/>
          <w:sz w:val="21"/>
          <w:highlight w:val="none"/>
          <w14:textFill>
            <w14:solidFill>
              <w14:schemeClr w14:val="tx1"/>
            </w14:solidFill>
          </w14:textFill>
        </w:rPr>
      </w:pPr>
    </w:p>
    <w:p w14:paraId="45FF095F">
      <w:pPr>
        <w:pStyle w:val="4"/>
        <w:rPr>
          <w:rFonts w:hAnsi="宋体"/>
          <w:bCs/>
          <w:color w:val="000000" w:themeColor="text1"/>
          <w:sz w:val="21"/>
          <w:highlight w:val="none"/>
          <w14:textFill>
            <w14:solidFill>
              <w14:schemeClr w14:val="tx1"/>
            </w14:solidFill>
          </w14:textFill>
        </w:rPr>
      </w:pPr>
    </w:p>
    <w:p w14:paraId="0223541F">
      <w:pPr>
        <w:pStyle w:val="4"/>
        <w:rPr>
          <w:rFonts w:hAnsi="宋体"/>
          <w:bCs/>
          <w:color w:val="000000" w:themeColor="text1"/>
          <w:sz w:val="21"/>
          <w:highlight w:val="none"/>
          <w14:textFill>
            <w14:solidFill>
              <w14:schemeClr w14:val="tx1"/>
            </w14:solidFill>
          </w14:textFill>
        </w:rPr>
      </w:pPr>
    </w:p>
    <w:p w14:paraId="1CBC0039">
      <w:pPr>
        <w:pStyle w:val="4"/>
        <w:rPr>
          <w:rFonts w:hAnsi="宋体"/>
          <w:bCs/>
          <w:color w:val="000000" w:themeColor="text1"/>
          <w:sz w:val="21"/>
          <w:highlight w:val="none"/>
          <w14:textFill>
            <w14:solidFill>
              <w14:schemeClr w14:val="tx1"/>
            </w14:solidFill>
          </w14:textFill>
        </w:rPr>
      </w:pPr>
    </w:p>
    <w:p w14:paraId="17215C7A">
      <w:pPr>
        <w:pStyle w:val="4"/>
        <w:rPr>
          <w:rFonts w:hAnsi="宋体"/>
          <w:bCs/>
          <w:color w:val="000000" w:themeColor="text1"/>
          <w:sz w:val="21"/>
          <w:highlight w:val="none"/>
          <w14:textFill>
            <w14:solidFill>
              <w14:schemeClr w14:val="tx1"/>
            </w14:solidFill>
          </w14:textFill>
        </w:rPr>
      </w:pPr>
    </w:p>
    <w:p w14:paraId="07384830">
      <w:pPr>
        <w:pStyle w:val="4"/>
        <w:spacing w:line="440" w:lineRule="exact"/>
        <w:jc w:val="center"/>
        <w:rPr>
          <w:rFonts w:hAnsi="宋体"/>
          <w:bCs/>
          <w:color w:val="000000" w:themeColor="text1"/>
          <w:sz w:val="21"/>
          <w:highlight w:val="none"/>
          <w14:textFill>
            <w14:solidFill>
              <w14:schemeClr w14:val="tx1"/>
            </w14:solidFill>
          </w14:textFill>
        </w:rPr>
      </w:pPr>
    </w:p>
    <w:p w14:paraId="3131168E">
      <w:pPr>
        <w:pStyle w:val="4"/>
        <w:spacing w:line="440" w:lineRule="exact"/>
        <w:jc w:val="center"/>
        <w:rPr>
          <w:rFonts w:hAnsi="宋体"/>
          <w:bCs/>
          <w:color w:val="000000" w:themeColor="text1"/>
          <w:sz w:val="21"/>
          <w:highlight w:val="none"/>
          <w14:textFill>
            <w14:solidFill>
              <w14:schemeClr w14:val="tx1"/>
            </w14:solidFill>
          </w14:textFill>
        </w:rPr>
      </w:pPr>
    </w:p>
    <w:p w14:paraId="000C71BB">
      <w:pPr>
        <w:pStyle w:val="4"/>
        <w:spacing w:line="440" w:lineRule="exact"/>
        <w:jc w:val="center"/>
        <w:rPr>
          <w:rFonts w:hAnsi="宋体"/>
          <w:bCs/>
          <w:color w:val="000000" w:themeColor="text1"/>
          <w:sz w:val="21"/>
          <w:highlight w:val="none"/>
          <w14:textFill>
            <w14:solidFill>
              <w14:schemeClr w14:val="tx1"/>
            </w14:solidFill>
          </w14:textFill>
        </w:rPr>
      </w:pPr>
    </w:p>
    <w:p w14:paraId="7C9B886C">
      <w:pPr>
        <w:pStyle w:val="4"/>
        <w:spacing w:line="440" w:lineRule="exact"/>
        <w:jc w:val="center"/>
        <w:rPr>
          <w:rFonts w:hAnsi="宋体"/>
          <w:bCs/>
          <w:color w:val="000000" w:themeColor="text1"/>
          <w:sz w:val="21"/>
          <w:highlight w:val="none"/>
          <w14:textFill>
            <w14:solidFill>
              <w14:schemeClr w14:val="tx1"/>
            </w14:solidFill>
          </w14:textFill>
        </w:rPr>
      </w:pPr>
    </w:p>
    <w:p w14:paraId="4C903612">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09934A69">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7D933037">
      <w:pPr>
        <w:pStyle w:val="4"/>
        <w:spacing w:line="360" w:lineRule="auto"/>
        <w:jc w:val="center"/>
        <w:rPr>
          <w:rFonts w:hAnsi="宋体"/>
          <w:bCs/>
          <w:color w:val="000000" w:themeColor="text1"/>
          <w:sz w:val="52"/>
          <w:szCs w:val="52"/>
          <w:highlight w:val="none"/>
          <w14:textFill>
            <w14:solidFill>
              <w14:schemeClr w14:val="tx1"/>
            </w14:solidFill>
          </w14:textFill>
        </w:rPr>
      </w:pPr>
    </w:p>
    <w:p w14:paraId="3589FFEE">
      <w:pPr>
        <w:pStyle w:val="4"/>
        <w:spacing w:line="360" w:lineRule="auto"/>
        <w:jc w:val="center"/>
        <w:rPr>
          <w:rFonts w:hAnsi="宋体"/>
          <w:bCs/>
          <w:color w:val="000000" w:themeColor="text1"/>
          <w:sz w:val="52"/>
          <w:szCs w:val="52"/>
          <w:highlight w:val="none"/>
          <w14:textFill>
            <w14:solidFill>
              <w14:schemeClr w14:val="tx1"/>
            </w14:solidFill>
          </w14:textFill>
        </w:rPr>
      </w:pPr>
    </w:p>
    <w:p w14:paraId="4FF86B0A">
      <w:pPr>
        <w:pStyle w:val="4"/>
        <w:spacing w:line="360" w:lineRule="auto"/>
        <w:jc w:val="center"/>
        <w:rPr>
          <w:rFonts w:hAnsi="宋体"/>
          <w:bCs/>
          <w:color w:val="000000" w:themeColor="text1"/>
          <w:sz w:val="52"/>
          <w:szCs w:val="52"/>
          <w:highlight w:val="none"/>
          <w14:textFill>
            <w14:solidFill>
              <w14:schemeClr w14:val="tx1"/>
            </w14:solidFill>
          </w14:textFill>
        </w:rPr>
      </w:pPr>
    </w:p>
    <w:p w14:paraId="21BC7310">
      <w:pPr>
        <w:pStyle w:val="4"/>
        <w:spacing w:line="360" w:lineRule="auto"/>
        <w:jc w:val="center"/>
        <w:rPr>
          <w:rFonts w:hAnsi="宋体"/>
          <w:bCs/>
          <w:color w:val="000000" w:themeColor="text1"/>
          <w:sz w:val="52"/>
          <w:szCs w:val="52"/>
          <w:highlight w:val="none"/>
          <w14:textFill>
            <w14:solidFill>
              <w14:schemeClr w14:val="tx1"/>
            </w14:solidFill>
          </w14:textFill>
        </w:rPr>
      </w:pPr>
    </w:p>
    <w:p w14:paraId="0FD78564">
      <w:pPr>
        <w:pStyle w:val="4"/>
        <w:spacing w:line="360" w:lineRule="auto"/>
        <w:jc w:val="center"/>
        <w:rPr>
          <w:rFonts w:hAnsi="宋体"/>
          <w:bCs/>
          <w:color w:val="000000" w:themeColor="text1"/>
          <w:sz w:val="52"/>
          <w:szCs w:val="52"/>
          <w:highlight w:val="none"/>
          <w14:textFill>
            <w14:solidFill>
              <w14:schemeClr w14:val="tx1"/>
            </w14:solidFill>
          </w14:textFill>
        </w:rPr>
      </w:pPr>
    </w:p>
    <w:p w14:paraId="47C4EB22">
      <w:pPr>
        <w:pStyle w:val="4"/>
        <w:spacing w:line="440" w:lineRule="exact"/>
        <w:jc w:val="center"/>
        <w:rPr>
          <w:rFonts w:hAnsi="宋体"/>
          <w:bCs/>
          <w:color w:val="000000" w:themeColor="text1"/>
          <w:sz w:val="21"/>
          <w:highlight w:val="none"/>
          <w14:textFill>
            <w14:solidFill>
              <w14:schemeClr w14:val="tx1"/>
            </w14:solidFill>
          </w14:textFill>
        </w:rPr>
      </w:pPr>
    </w:p>
    <w:p w14:paraId="7C2CD106">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526C119B">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FC7F0EE">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2DAEA0">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1551031E">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6FD02535">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58C95115">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56F2B01D">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E594F3B">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9ECCA00">
      <w:pPr>
        <w:pStyle w:val="4"/>
        <w:rPr>
          <w:color w:val="000000" w:themeColor="text1"/>
          <w:highlight w:val="none"/>
          <w14:textFill>
            <w14:solidFill>
              <w14:schemeClr w14:val="tx1"/>
            </w14:solidFill>
          </w14:textFill>
        </w:rPr>
      </w:pPr>
    </w:p>
    <w:p w14:paraId="00A67CA0">
      <w:pPr>
        <w:pStyle w:val="4"/>
        <w:rPr>
          <w:color w:val="000000" w:themeColor="text1"/>
          <w:highlight w:val="none"/>
          <w14:textFill>
            <w14:solidFill>
              <w14:schemeClr w14:val="tx1"/>
            </w14:solidFill>
          </w14:textFill>
        </w:rPr>
      </w:pPr>
    </w:p>
    <w:p w14:paraId="6E06CA57">
      <w:pPr>
        <w:rPr>
          <w:rFonts w:hint="eastAsia"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br w:type="page"/>
      </w:r>
    </w:p>
    <w:p w14:paraId="0C67D42D">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17867"/>
      <w:r>
        <w:rPr>
          <w:rFonts w:hint="eastAsia" w:ascii="宋体"/>
          <w:b/>
          <w:bCs w:val="0"/>
          <w:color w:val="000000" w:themeColor="text1"/>
          <w:szCs w:val="21"/>
          <w:highlight w:val="none"/>
          <w14:textFill>
            <w14:solidFill>
              <w14:schemeClr w14:val="tx1"/>
            </w14:solidFill>
          </w14:textFill>
        </w:rPr>
        <w:t>符合性自查表</w:t>
      </w:r>
      <w:bookmarkEnd w:id="1787"/>
    </w:p>
    <w:p w14:paraId="7A8D6623">
      <w:pPr>
        <w:jc w:val="center"/>
        <w:rPr>
          <w:rFonts w:ascii="宋体" w:hAnsi="宋体"/>
          <w:b/>
          <w:bCs/>
          <w:color w:val="000000" w:themeColor="text1"/>
          <w:szCs w:val="21"/>
          <w:highlight w:val="none"/>
          <w14:textFill>
            <w14:solidFill>
              <w14:schemeClr w14:val="tx1"/>
            </w14:solidFill>
          </w14:textFill>
        </w:rPr>
      </w:pPr>
    </w:p>
    <w:tbl>
      <w:tblPr>
        <w:tblStyle w:val="48"/>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59"/>
      </w:tblGrid>
      <w:tr w14:paraId="4F00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69DDEE9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7B677EA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05BD7CE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D0EEC5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59" w:type="dxa"/>
            <w:vAlign w:val="center"/>
          </w:tcPr>
          <w:p w14:paraId="3D137BC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E72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14:paraId="30F361E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4B11E375">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带“★”号</w:t>
            </w:r>
            <w:r>
              <w:rPr>
                <w:rFonts w:hint="eastAsia" w:ascii="宋体" w:hAnsi="宋体"/>
                <w:color w:val="000000" w:themeColor="text1"/>
                <w:szCs w:val="21"/>
                <w:highlight w:val="none"/>
                <w14:textFill>
                  <w14:solidFill>
                    <w14:schemeClr w14:val="tx1"/>
                  </w14:solidFill>
                </w14:textFill>
              </w:rPr>
              <w:t>要求</w:t>
            </w:r>
          </w:p>
        </w:tc>
        <w:tc>
          <w:tcPr>
            <w:tcW w:w="1958" w:type="dxa"/>
            <w:shd w:val="clear" w:color="auto" w:fill="auto"/>
            <w:vAlign w:val="center"/>
          </w:tcPr>
          <w:p w14:paraId="4F79DD45">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0DF05115">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59" w:type="dxa"/>
            <w:shd w:val="clear" w:color="auto" w:fill="auto"/>
            <w:vAlign w:val="center"/>
          </w:tcPr>
          <w:p w14:paraId="522A04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0AC1819">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904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14:paraId="3144DA64">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shd w:val="clear" w:color="auto" w:fill="auto"/>
            <w:vAlign w:val="center"/>
          </w:tcPr>
          <w:p w14:paraId="30A12E10">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40377F94">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55A57A64">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59" w:type="dxa"/>
            <w:shd w:val="clear" w:color="auto" w:fill="auto"/>
            <w:vAlign w:val="center"/>
          </w:tcPr>
          <w:p w14:paraId="6232D97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07CA7EC">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FFD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43A7F80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A290B7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39CE4CB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06BC8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9" w:type="dxa"/>
            <w:vAlign w:val="center"/>
          </w:tcPr>
          <w:p w14:paraId="7BFD144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2E6E83">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F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20CC18F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8E0C7C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6418B7C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0CF11F4">
            <w:pPr>
              <w:pStyle w:val="8"/>
              <w:rPr>
                <w:rFonts w:ascii="宋体" w:hAnsi="宋体"/>
                <w:bCs/>
                <w:color w:val="000000" w:themeColor="text1"/>
                <w:szCs w:val="21"/>
                <w:highlight w:val="none"/>
                <w14:textFill>
                  <w14:solidFill>
                    <w14:schemeClr w14:val="tx1"/>
                  </w14:solidFill>
                </w14:textFill>
              </w:rPr>
            </w:pPr>
          </w:p>
        </w:tc>
        <w:tc>
          <w:tcPr>
            <w:tcW w:w="1859" w:type="dxa"/>
            <w:vAlign w:val="center"/>
          </w:tcPr>
          <w:p w14:paraId="0597985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F0D41E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371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63387F4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E06E074">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310648F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545BA010">
            <w:pPr>
              <w:tabs>
                <w:tab w:val="left" w:pos="480"/>
              </w:tabs>
              <w:ind w:left="480" w:hanging="480"/>
              <w:rPr>
                <w:color w:val="000000" w:themeColor="text1"/>
                <w:highlight w:val="none"/>
                <w14:textFill>
                  <w14:solidFill>
                    <w14:schemeClr w14:val="tx1"/>
                  </w14:solidFill>
                </w14:textFill>
              </w:rPr>
            </w:pPr>
          </w:p>
        </w:tc>
        <w:tc>
          <w:tcPr>
            <w:tcW w:w="1859" w:type="dxa"/>
            <w:vAlign w:val="center"/>
          </w:tcPr>
          <w:p w14:paraId="6288F63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55E110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4151C321">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F916867">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4087F03">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79DB303">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7AF27B34">
      <w:pPr>
        <w:adjustRightInd w:val="0"/>
        <w:snapToGrid w:val="0"/>
        <w:spacing w:line="300" w:lineRule="auto"/>
        <w:rPr>
          <w:color w:val="000000" w:themeColor="text1"/>
          <w:szCs w:val="21"/>
          <w:highlight w:val="none"/>
          <w14:textFill>
            <w14:solidFill>
              <w14:schemeClr w14:val="tx1"/>
            </w14:solidFill>
          </w14:textFill>
        </w:rPr>
      </w:pPr>
    </w:p>
    <w:p w14:paraId="77D14434">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B20429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038BC32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816E671">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50B403BE">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8" w:name="_Toc7775"/>
      <w:r>
        <w:rPr>
          <w:rFonts w:hint="eastAsia" w:ascii="宋体"/>
          <w:b/>
          <w:color w:val="000000" w:themeColor="text1"/>
          <w:szCs w:val="21"/>
          <w:highlight w:val="none"/>
          <w14:textFill>
            <w14:solidFill>
              <w14:schemeClr w14:val="tx1"/>
            </w14:solidFill>
          </w14:textFill>
        </w:rPr>
        <w:t>评审项目投标资料表</w:t>
      </w:r>
      <w:bookmarkEnd w:id="1788"/>
    </w:p>
    <w:p w14:paraId="44088C1A">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5DCF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6856F4DF">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771EE846">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4F56A2C3">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B30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9406C77">
            <w:pPr>
              <w:pStyle w:val="243"/>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1A1A69B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FA48D8">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F7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6290257C">
            <w:pPr>
              <w:rPr>
                <w:rFonts w:ascii="宋体" w:hAnsi="宋体"/>
                <w:color w:val="000000" w:themeColor="text1"/>
                <w:szCs w:val="21"/>
                <w:highlight w:val="none"/>
                <w14:textFill>
                  <w14:solidFill>
                    <w14:schemeClr w14:val="tx1"/>
                  </w14:solidFill>
                </w14:textFill>
              </w:rPr>
            </w:pPr>
          </w:p>
        </w:tc>
        <w:tc>
          <w:tcPr>
            <w:tcW w:w="5202" w:type="dxa"/>
            <w:vAlign w:val="center"/>
          </w:tcPr>
          <w:p w14:paraId="3E8EA584">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CED4196">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F37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18CEF49">
            <w:pPr>
              <w:rPr>
                <w:rFonts w:ascii="宋体" w:hAnsi="宋体"/>
                <w:color w:val="000000" w:themeColor="text1"/>
                <w:szCs w:val="21"/>
                <w:highlight w:val="none"/>
                <w14:textFill>
                  <w14:solidFill>
                    <w14:schemeClr w14:val="tx1"/>
                  </w14:solidFill>
                </w14:textFill>
              </w:rPr>
            </w:pPr>
          </w:p>
        </w:tc>
        <w:tc>
          <w:tcPr>
            <w:tcW w:w="5202" w:type="dxa"/>
            <w:vAlign w:val="center"/>
          </w:tcPr>
          <w:p w14:paraId="0C80BC3A">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907452A">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ED5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3D27630E">
            <w:pPr>
              <w:rPr>
                <w:rFonts w:ascii="宋体" w:hAnsi="宋体"/>
                <w:color w:val="000000" w:themeColor="text1"/>
                <w:szCs w:val="21"/>
                <w:highlight w:val="none"/>
                <w14:textFill>
                  <w14:solidFill>
                    <w14:schemeClr w14:val="tx1"/>
                  </w14:solidFill>
                </w14:textFill>
              </w:rPr>
            </w:pPr>
          </w:p>
        </w:tc>
        <w:tc>
          <w:tcPr>
            <w:tcW w:w="5202" w:type="dxa"/>
            <w:vAlign w:val="center"/>
          </w:tcPr>
          <w:p w14:paraId="6FB8A8C0">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524FFF5">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E3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D77FBCF">
            <w:pPr>
              <w:rPr>
                <w:rFonts w:ascii="宋体" w:hAnsi="宋体"/>
                <w:color w:val="000000" w:themeColor="text1"/>
                <w:szCs w:val="21"/>
                <w:highlight w:val="none"/>
                <w14:textFill>
                  <w14:solidFill>
                    <w14:schemeClr w14:val="tx1"/>
                  </w14:solidFill>
                </w14:textFill>
              </w:rPr>
            </w:pPr>
          </w:p>
        </w:tc>
        <w:tc>
          <w:tcPr>
            <w:tcW w:w="5202" w:type="dxa"/>
            <w:vAlign w:val="center"/>
          </w:tcPr>
          <w:p w14:paraId="6466D599">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68FE8B">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4D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28AC9116">
            <w:pPr>
              <w:rPr>
                <w:rFonts w:ascii="宋体" w:hAnsi="宋体"/>
                <w:color w:val="000000" w:themeColor="text1"/>
                <w:szCs w:val="21"/>
                <w:highlight w:val="none"/>
                <w14:textFill>
                  <w14:solidFill>
                    <w14:schemeClr w14:val="tx1"/>
                  </w14:solidFill>
                </w14:textFill>
              </w:rPr>
            </w:pPr>
          </w:p>
        </w:tc>
        <w:tc>
          <w:tcPr>
            <w:tcW w:w="5202" w:type="dxa"/>
            <w:vAlign w:val="center"/>
          </w:tcPr>
          <w:p w14:paraId="15FCF812">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F0E5A2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A28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3A6F76D6">
            <w:pPr>
              <w:rPr>
                <w:rFonts w:ascii="宋体" w:hAnsi="宋体"/>
                <w:color w:val="000000" w:themeColor="text1"/>
                <w:szCs w:val="21"/>
                <w:highlight w:val="none"/>
                <w14:textFill>
                  <w14:solidFill>
                    <w14:schemeClr w14:val="tx1"/>
                  </w14:solidFill>
                </w14:textFill>
              </w:rPr>
            </w:pPr>
          </w:p>
        </w:tc>
        <w:tc>
          <w:tcPr>
            <w:tcW w:w="5202" w:type="dxa"/>
            <w:vAlign w:val="center"/>
          </w:tcPr>
          <w:p w14:paraId="3B7DDF6C">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892129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9EE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46D7D70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DB33EBD">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DE255C4">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0B4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68B4045">
            <w:pPr>
              <w:rPr>
                <w:rFonts w:ascii="宋体" w:hAnsi="宋体"/>
                <w:color w:val="000000" w:themeColor="text1"/>
                <w:szCs w:val="21"/>
                <w:highlight w:val="none"/>
                <w14:textFill>
                  <w14:solidFill>
                    <w14:schemeClr w14:val="tx1"/>
                  </w14:solidFill>
                </w14:textFill>
              </w:rPr>
            </w:pPr>
          </w:p>
        </w:tc>
        <w:tc>
          <w:tcPr>
            <w:tcW w:w="5202" w:type="dxa"/>
            <w:vAlign w:val="center"/>
          </w:tcPr>
          <w:p w14:paraId="5CF92EFB">
            <w:pPr>
              <w:rPr>
                <w:rFonts w:ascii="宋体" w:hAnsi="宋体"/>
                <w:color w:val="000000" w:themeColor="text1"/>
                <w:szCs w:val="21"/>
                <w:highlight w:val="none"/>
                <w14:textFill>
                  <w14:solidFill>
                    <w14:schemeClr w14:val="tx1"/>
                  </w14:solidFill>
                </w14:textFill>
              </w:rPr>
            </w:pPr>
          </w:p>
        </w:tc>
        <w:tc>
          <w:tcPr>
            <w:tcW w:w="2300" w:type="dxa"/>
            <w:vAlign w:val="center"/>
          </w:tcPr>
          <w:p w14:paraId="7DC2472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51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059129F">
            <w:pPr>
              <w:pStyle w:val="35"/>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F8FCEAB">
            <w:pPr>
              <w:rPr>
                <w:rFonts w:ascii="宋体" w:hAnsi="宋体"/>
                <w:color w:val="000000" w:themeColor="text1"/>
                <w:szCs w:val="21"/>
                <w:highlight w:val="none"/>
                <w14:textFill>
                  <w14:solidFill>
                    <w14:schemeClr w14:val="tx1"/>
                  </w14:solidFill>
                </w14:textFill>
              </w:rPr>
            </w:pPr>
          </w:p>
        </w:tc>
        <w:tc>
          <w:tcPr>
            <w:tcW w:w="2300" w:type="dxa"/>
            <w:vAlign w:val="center"/>
          </w:tcPr>
          <w:p w14:paraId="728A26D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B30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6CD16F8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BF5BAB2">
            <w:pPr>
              <w:rPr>
                <w:rFonts w:ascii="宋体" w:hAnsi="宋体"/>
                <w:color w:val="000000" w:themeColor="text1"/>
                <w:szCs w:val="21"/>
                <w:highlight w:val="none"/>
                <w14:textFill>
                  <w14:solidFill>
                    <w14:schemeClr w14:val="tx1"/>
                  </w14:solidFill>
                </w14:textFill>
              </w:rPr>
            </w:pPr>
          </w:p>
        </w:tc>
        <w:tc>
          <w:tcPr>
            <w:tcW w:w="2300" w:type="dxa"/>
            <w:vAlign w:val="center"/>
          </w:tcPr>
          <w:p w14:paraId="510477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3E0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39BC1A0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F38E4CC">
            <w:pPr>
              <w:rPr>
                <w:rFonts w:ascii="宋体" w:hAnsi="宋体"/>
                <w:color w:val="000000" w:themeColor="text1"/>
                <w:szCs w:val="21"/>
                <w:highlight w:val="none"/>
                <w14:textFill>
                  <w14:solidFill>
                    <w14:schemeClr w14:val="tx1"/>
                  </w14:solidFill>
                </w14:textFill>
              </w:rPr>
            </w:pPr>
          </w:p>
        </w:tc>
        <w:tc>
          <w:tcPr>
            <w:tcW w:w="2300" w:type="dxa"/>
            <w:vAlign w:val="center"/>
          </w:tcPr>
          <w:p w14:paraId="50BC475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60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3DA174A1">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0910B3F">
            <w:pPr>
              <w:rPr>
                <w:rFonts w:ascii="宋体" w:hAnsi="宋体"/>
                <w:color w:val="000000" w:themeColor="text1"/>
                <w:szCs w:val="21"/>
                <w:highlight w:val="none"/>
                <w14:textFill>
                  <w14:solidFill>
                    <w14:schemeClr w14:val="tx1"/>
                  </w14:solidFill>
                </w14:textFill>
              </w:rPr>
            </w:pPr>
          </w:p>
        </w:tc>
        <w:tc>
          <w:tcPr>
            <w:tcW w:w="2300" w:type="dxa"/>
            <w:vAlign w:val="center"/>
          </w:tcPr>
          <w:p w14:paraId="476BB53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EE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3B627CB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E99860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A350CBD">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CE6A6B2">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BE7CB9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37D28DE5">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9C891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28F5AA89">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3ACEC05">
      <w:pPr>
        <w:pStyle w:val="4"/>
        <w:rPr>
          <w:color w:val="000000" w:themeColor="text1"/>
          <w:highlight w:val="none"/>
          <w14:textFill>
            <w14:solidFill>
              <w14:schemeClr w14:val="tx1"/>
            </w14:solidFill>
          </w14:textFill>
        </w:rPr>
      </w:pPr>
    </w:p>
    <w:p w14:paraId="66EC7A76">
      <w:pPr>
        <w:pStyle w:val="4"/>
        <w:rPr>
          <w:color w:val="000000" w:themeColor="text1"/>
          <w:highlight w:val="none"/>
          <w14:textFill>
            <w14:solidFill>
              <w14:schemeClr w14:val="tx1"/>
            </w14:solidFill>
          </w14:textFill>
        </w:rPr>
      </w:pPr>
    </w:p>
    <w:p w14:paraId="6F1D2E05">
      <w:pPr>
        <w:pStyle w:val="4"/>
        <w:rPr>
          <w:color w:val="000000" w:themeColor="text1"/>
          <w:highlight w:val="none"/>
          <w14:textFill>
            <w14:solidFill>
              <w14:schemeClr w14:val="tx1"/>
            </w14:solidFill>
          </w14:textFill>
        </w:rPr>
      </w:pPr>
    </w:p>
    <w:p w14:paraId="1DE48BCB">
      <w:pPr>
        <w:pStyle w:val="4"/>
        <w:rPr>
          <w:color w:val="000000" w:themeColor="text1"/>
          <w:highlight w:val="none"/>
          <w14:textFill>
            <w14:solidFill>
              <w14:schemeClr w14:val="tx1"/>
            </w14:solidFill>
          </w14:textFill>
        </w:rPr>
      </w:pPr>
    </w:p>
    <w:p w14:paraId="369BC3D7">
      <w:pPr>
        <w:pStyle w:val="4"/>
        <w:ind w:firstLine="0"/>
        <w:rPr>
          <w:color w:val="000000" w:themeColor="text1"/>
          <w:highlight w:val="none"/>
          <w14:textFill>
            <w14:solidFill>
              <w14:schemeClr w14:val="tx1"/>
            </w14:solidFill>
          </w14:textFill>
        </w:rPr>
      </w:pPr>
    </w:p>
    <w:p w14:paraId="644CBFCB">
      <w:pPr>
        <w:pStyle w:val="3"/>
        <w:numPr>
          <w:ilvl w:val="0"/>
          <w:numId w:val="0"/>
        </w:numPr>
        <w:rPr>
          <w:color w:val="000000" w:themeColor="text1"/>
          <w:highlight w:val="none"/>
          <w14:textFill>
            <w14:solidFill>
              <w14:schemeClr w14:val="tx1"/>
            </w14:solidFill>
          </w14:textFill>
        </w:rPr>
      </w:pPr>
      <w:bookmarkStart w:id="1789" w:name="_Toc382404103"/>
      <w:bookmarkStart w:id="1790" w:name="_Toc17052"/>
      <w:r>
        <w:rPr>
          <w:rFonts w:hint="eastAsia"/>
          <w:color w:val="000000" w:themeColor="text1"/>
          <w:highlight w:val="none"/>
          <w14:textFill>
            <w14:solidFill>
              <w14:schemeClr w14:val="tx1"/>
            </w14:solidFill>
          </w14:textFill>
        </w:rPr>
        <w:t>（一）法定代表人（负责人）证明书</w:t>
      </w:r>
      <w:bookmarkEnd w:id="1789"/>
      <w:bookmarkEnd w:id="1790"/>
    </w:p>
    <w:p w14:paraId="53460110">
      <w:pPr>
        <w:pStyle w:val="4"/>
        <w:rPr>
          <w:color w:val="000000" w:themeColor="text1"/>
          <w:highlight w:val="none"/>
          <w14:textFill>
            <w14:solidFill>
              <w14:schemeClr w14:val="tx1"/>
            </w14:solidFill>
          </w14:textFill>
        </w:rPr>
      </w:pPr>
    </w:p>
    <w:p w14:paraId="36F541D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134BED1">
      <w:pPr>
        <w:spacing w:line="560" w:lineRule="exact"/>
        <w:ind w:firstLine="420" w:firstLineChars="200"/>
        <w:rPr>
          <w:rFonts w:ascii="宋体" w:hAnsi="宋体"/>
          <w:color w:val="000000" w:themeColor="text1"/>
          <w:highlight w:val="none"/>
          <w14:textFill>
            <w14:solidFill>
              <w14:schemeClr w14:val="tx1"/>
            </w14:solidFill>
          </w14:textFill>
        </w:rPr>
      </w:pPr>
    </w:p>
    <w:p w14:paraId="5926CA1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330E887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850AEDB">
      <w:pPr>
        <w:spacing w:line="560" w:lineRule="exact"/>
        <w:ind w:firstLine="420" w:firstLineChars="200"/>
        <w:rPr>
          <w:rFonts w:ascii="宋体" w:hAnsi="宋体"/>
          <w:color w:val="000000" w:themeColor="text1"/>
          <w:highlight w:val="none"/>
          <w14:textFill>
            <w14:solidFill>
              <w14:schemeClr w14:val="tx1"/>
            </w14:solidFill>
          </w14:textFill>
        </w:rPr>
      </w:pPr>
    </w:p>
    <w:p w14:paraId="46C27A1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66156862">
      <w:pPr>
        <w:spacing w:line="480" w:lineRule="exact"/>
        <w:ind w:firstLine="420" w:firstLineChars="200"/>
        <w:rPr>
          <w:rFonts w:ascii="宋体" w:hAnsi="宋体"/>
          <w:color w:val="000000" w:themeColor="text1"/>
          <w:highlight w:val="none"/>
          <w14:textFill>
            <w14:solidFill>
              <w14:schemeClr w14:val="tx1"/>
            </w14:solidFill>
          </w14:textFill>
        </w:rPr>
      </w:pPr>
    </w:p>
    <w:p w14:paraId="53C59251">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4"/>
        <w:rPr>
          <w:rFonts w:hAnsi="宋体"/>
          <w:color w:val="000000" w:themeColor="text1"/>
          <w:sz w:val="21"/>
          <w:highlight w:val="none"/>
          <w14:textFill>
            <w14:solidFill>
              <w14:schemeClr w14:val="tx1"/>
            </w14:solidFill>
          </w14:textFill>
        </w:rPr>
      </w:pPr>
    </w:p>
    <w:p w14:paraId="3B3AC4AB">
      <w:pPr>
        <w:pStyle w:val="4"/>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rPr>
                        <w:t>身份证正反面复印件</w:t>
                      </w:r>
                    </w:p>
                  </w:txbxContent>
                </v:textbox>
              </v:shape>
            </w:pict>
          </mc:Fallback>
        </mc:AlternateContent>
      </w:r>
    </w:p>
    <w:p w14:paraId="41FB1C91">
      <w:pPr>
        <w:pStyle w:val="3"/>
        <w:numPr>
          <w:ilvl w:val="0"/>
          <w:numId w:val="0"/>
        </w:numPr>
        <w:rPr>
          <w:color w:val="000000" w:themeColor="text1"/>
          <w:highlight w:val="none"/>
          <w14:textFill>
            <w14:solidFill>
              <w14:schemeClr w14:val="tx1"/>
            </w14:solidFill>
          </w14:textFill>
        </w:rPr>
      </w:pPr>
      <w:bookmarkStart w:id="1791" w:name="_Toc340677084"/>
      <w:bookmarkStart w:id="1792" w:name="_Toc333237803"/>
      <w:bookmarkStart w:id="1793" w:name="_Toc345312611"/>
      <w:bookmarkStart w:id="1794" w:name="_Toc341348354"/>
      <w:bookmarkStart w:id="1795" w:name="_Toc366072543"/>
      <w:bookmarkStart w:id="1796" w:name="_Toc333237692"/>
      <w:bookmarkStart w:id="1797" w:name="_Toc337632372"/>
      <w:bookmarkStart w:id="1798" w:name="_Toc350756464"/>
      <w:bookmarkStart w:id="1799" w:name="_Toc342312457"/>
      <w:bookmarkStart w:id="1800" w:name="_Toc333935360"/>
      <w:bookmarkStart w:id="1801" w:name="_Toc339020029"/>
      <w:bookmarkStart w:id="1802" w:name="_Toc342398144"/>
      <w:bookmarkStart w:id="1803" w:name="_Toc365967086"/>
      <w:bookmarkStart w:id="1804" w:name="_Toc382404104"/>
      <w:bookmarkStart w:id="1805" w:name="_Toc342296775"/>
      <w:bookmarkStart w:id="1806" w:name="_Toc339441101"/>
      <w:bookmarkStart w:id="1807" w:name="_Toc340672883"/>
      <w:bookmarkStart w:id="1808" w:name="_Toc332206723"/>
      <w:bookmarkStart w:id="1809" w:name="_Toc339020247"/>
      <w:bookmarkStart w:id="1810" w:name="_Toc333238648"/>
      <w:bookmarkStart w:id="1811" w:name="_Toc336681949"/>
      <w:bookmarkStart w:id="1812" w:name="_Toc331512915"/>
      <w:bookmarkStart w:id="1813" w:name="_Toc343247114"/>
      <w:bookmarkStart w:id="1814" w:name="_Toc336681594"/>
      <w:bookmarkStart w:id="1815" w:name="_Toc343612934"/>
      <w:bookmarkStart w:id="1816" w:name="_Toc343248432"/>
      <w:bookmarkStart w:id="1817" w:name="_Toc15974"/>
      <w:bookmarkStart w:id="1818" w:name="_Toc339019903"/>
      <w:bookmarkStart w:id="1819" w:name="_Toc365985192"/>
      <w:bookmarkStart w:id="1820" w:name="_Toc332270361"/>
      <w:bookmarkStart w:id="1821" w:name="_Toc350438763"/>
      <w:bookmarkStart w:id="1822" w:name="_Toc340507456"/>
      <w:bookmarkStart w:id="1823" w:name="_Toc330460000"/>
      <w:bookmarkStart w:id="1824" w:name="_Toc339362314"/>
      <w:bookmarkStart w:id="1825" w:name="_Toc339020109"/>
      <w:bookmarkStart w:id="1826" w:name="_Toc331684056"/>
      <w:bookmarkStart w:id="1827" w:name="_Toc342060389"/>
      <w:bookmarkStart w:id="1828" w:name="_Toc333935701"/>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7FD9D003">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6779A0D5">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3C41B0B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1ABF9A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0FB5371D">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6EB363C3">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269E40F8">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E5F362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5C9A446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B79D53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p>
    <w:p w14:paraId="7BB6F9F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661B8617"/>
                          <w:p w14:paraId="63A80602"/>
                          <w:p w14:paraId="254D6D9C"/>
                          <w:p w14:paraId="033F41E6">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661B8617"/>
                    <w:p w14:paraId="63A80602"/>
                    <w:p w14:paraId="254D6D9C"/>
                    <w:p w14:paraId="033F41E6">
                      <w:pPr>
                        <w:jc w:val="center"/>
                      </w:pPr>
                      <w:r>
                        <w:rPr>
                          <w:rFonts w:hint="eastAsia"/>
                        </w:rPr>
                        <w:t>身份证正反面复印件</w:t>
                      </w:r>
                    </w:p>
                  </w:txbxContent>
                </v:textbox>
              </v:shape>
            </w:pict>
          </mc:Fallback>
        </mc:AlternateContent>
      </w: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DE1AE1F">
      <w:pPr>
        <w:tabs>
          <w:tab w:val="center" w:pos="4483"/>
        </w:tabs>
        <w:rPr>
          <w:rFonts w:ascii="宋体" w:hAnsi="宋体"/>
          <w:bCs/>
          <w:color w:val="000000" w:themeColor="text1"/>
          <w:szCs w:val="21"/>
          <w:highlight w:val="none"/>
          <w14:textFill>
            <w14:solidFill>
              <w14:schemeClr w14:val="tx1"/>
            </w14:solidFill>
          </w14:textFill>
        </w:rPr>
      </w:pPr>
    </w:p>
    <w:p w14:paraId="65473F7F">
      <w:pPr>
        <w:tabs>
          <w:tab w:val="center" w:pos="4483"/>
        </w:tabs>
        <w:rPr>
          <w:rFonts w:ascii="宋体" w:hAnsi="宋体"/>
          <w:bCs/>
          <w:color w:val="000000" w:themeColor="text1"/>
          <w:szCs w:val="21"/>
          <w:highlight w:val="none"/>
          <w14:textFill>
            <w14:solidFill>
              <w14:schemeClr w14:val="tx1"/>
            </w14:solidFill>
          </w14:textFill>
        </w:rPr>
      </w:pPr>
    </w:p>
    <w:p w14:paraId="5760469A">
      <w:pPr>
        <w:tabs>
          <w:tab w:val="center" w:pos="4483"/>
        </w:tabs>
        <w:rPr>
          <w:rFonts w:ascii="宋体" w:hAnsi="宋体"/>
          <w:bCs/>
          <w:color w:val="000000" w:themeColor="text1"/>
          <w:szCs w:val="21"/>
          <w:highlight w:val="none"/>
          <w14:textFill>
            <w14:solidFill>
              <w14:schemeClr w14:val="tx1"/>
            </w14:solidFill>
          </w14:textFill>
        </w:rPr>
      </w:pPr>
    </w:p>
    <w:p w14:paraId="384127D4">
      <w:pPr>
        <w:tabs>
          <w:tab w:val="center" w:pos="4483"/>
        </w:tabs>
        <w:rPr>
          <w:rFonts w:ascii="宋体" w:hAnsi="宋体"/>
          <w:bCs/>
          <w:color w:val="000000" w:themeColor="text1"/>
          <w:szCs w:val="21"/>
          <w:highlight w:val="none"/>
          <w14:textFill>
            <w14:solidFill>
              <w14:schemeClr w14:val="tx1"/>
            </w14:solidFill>
          </w14:textFill>
        </w:rPr>
      </w:pPr>
    </w:p>
    <w:p w14:paraId="1BFB9D8C">
      <w:pPr>
        <w:pStyle w:val="4"/>
        <w:ind w:firstLine="0"/>
        <w:rPr>
          <w:color w:val="000000" w:themeColor="text1"/>
          <w:highlight w:val="none"/>
          <w14:textFill>
            <w14:solidFill>
              <w14:schemeClr w14:val="tx1"/>
            </w14:solidFill>
          </w14:textFill>
        </w:rPr>
      </w:pPr>
    </w:p>
    <w:bookmarkEnd w:id="1688"/>
    <w:p w14:paraId="7D467EB2">
      <w:pPr>
        <w:rPr>
          <w:rFonts w:hint="eastAsia"/>
          <w:color w:val="000000" w:themeColor="text1"/>
          <w:highlight w:val="none"/>
          <w14:textFill>
            <w14:solidFill>
              <w14:schemeClr w14:val="tx1"/>
            </w14:solidFill>
          </w14:textFill>
        </w:rPr>
      </w:pPr>
      <w:bookmarkStart w:id="1829" w:name="_Toc345312618"/>
      <w:bookmarkStart w:id="1830" w:name="_Toc330460007"/>
      <w:bookmarkStart w:id="1831" w:name="_Toc365985199"/>
      <w:bookmarkStart w:id="1832" w:name="_Toc366072550"/>
      <w:bookmarkStart w:id="1833" w:name="_Toc339020254"/>
      <w:bookmarkStart w:id="1834" w:name="_Toc333238655"/>
      <w:bookmarkStart w:id="1835" w:name="_Toc339362321"/>
      <w:bookmarkStart w:id="1836" w:name="_Toc342296782"/>
      <w:bookmarkStart w:id="1837" w:name="_Toc339020116"/>
      <w:bookmarkStart w:id="1838" w:name="_Toc333237699"/>
      <w:bookmarkStart w:id="1839" w:name="_Toc365967093"/>
      <w:bookmarkStart w:id="1840" w:name="_Toc350756471"/>
      <w:bookmarkStart w:id="1841" w:name="_Toc337632379"/>
      <w:bookmarkStart w:id="1842" w:name="_Toc350438770"/>
      <w:bookmarkStart w:id="1843" w:name="_Toc342312464"/>
      <w:bookmarkStart w:id="1844" w:name="_Toc343612941"/>
      <w:bookmarkStart w:id="1845" w:name="_Toc339020036"/>
      <w:bookmarkStart w:id="1846" w:name="_Toc343247121"/>
      <w:bookmarkStart w:id="1847" w:name="_Toc333935708"/>
      <w:bookmarkStart w:id="1848" w:name="_Toc336681601"/>
      <w:bookmarkStart w:id="1849" w:name="_Toc331512922"/>
      <w:bookmarkStart w:id="1850" w:name="_Toc333237810"/>
      <w:bookmarkStart w:id="1851" w:name="_Toc339441108"/>
      <w:bookmarkStart w:id="1852" w:name="_Toc340672890"/>
      <w:bookmarkStart w:id="1853" w:name="_Toc339019910"/>
      <w:bookmarkStart w:id="1854" w:name="_Toc341348361"/>
      <w:bookmarkStart w:id="1855" w:name="_Toc340507463"/>
      <w:bookmarkStart w:id="1856" w:name="_Toc340677091"/>
      <w:bookmarkStart w:id="1857" w:name="_Toc342398151"/>
      <w:bookmarkStart w:id="1858" w:name="_Toc342060396"/>
      <w:bookmarkStart w:id="1859" w:name="_Toc343248439"/>
      <w:bookmarkStart w:id="1860" w:name="_Toc332270368"/>
      <w:bookmarkStart w:id="1861" w:name="_Toc332206730"/>
      <w:bookmarkStart w:id="1862" w:name="_Toc336681956"/>
      <w:bookmarkStart w:id="1863" w:name="_Toc331684063"/>
      <w:bookmarkStart w:id="1864" w:name="_Toc333935367"/>
      <w:r>
        <w:rPr>
          <w:rFonts w:hint="eastAsia"/>
          <w:color w:val="000000" w:themeColor="text1"/>
          <w:highlight w:val="none"/>
          <w14:textFill>
            <w14:solidFill>
              <w14:schemeClr w14:val="tx1"/>
            </w14:solidFill>
          </w14:textFill>
        </w:rPr>
        <w:br w:type="page"/>
      </w:r>
    </w:p>
    <w:p w14:paraId="5764FC56">
      <w:pPr>
        <w:pStyle w:val="3"/>
        <w:numPr>
          <w:ilvl w:val="0"/>
          <w:numId w:val="0"/>
        </w:numPr>
        <w:rPr>
          <w:color w:val="000000" w:themeColor="text1"/>
          <w:highlight w:val="none"/>
          <w14:textFill>
            <w14:solidFill>
              <w14:schemeClr w14:val="tx1"/>
            </w14:solidFill>
          </w14:textFill>
        </w:rPr>
      </w:pPr>
      <w:bookmarkStart w:id="1865" w:name="_Toc31281"/>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30F20488">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7181F78B">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60A4821D">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745022">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CEAD17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5B39CE5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51928E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32BBB380">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6B3A9E4A">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195F81CB">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672496AC">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48A9E86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2A477AD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AE9BCC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527F0A22">
      <w:pPr>
        <w:adjustRightInd w:val="0"/>
        <w:snapToGrid w:val="0"/>
        <w:spacing w:line="400" w:lineRule="exact"/>
        <w:rPr>
          <w:rFonts w:ascii="宋体" w:hAnsi="宋体"/>
          <w:bCs/>
          <w:color w:val="000000" w:themeColor="text1"/>
          <w:highlight w:val="none"/>
          <w14:textFill>
            <w14:solidFill>
              <w14:schemeClr w14:val="tx1"/>
            </w14:solidFill>
          </w14:textFill>
        </w:rPr>
      </w:pPr>
    </w:p>
    <w:p w14:paraId="7D08FBB3">
      <w:pPr>
        <w:adjustRightInd w:val="0"/>
        <w:snapToGrid w:val="0"/>
        <w:spacing w:line="400" w:lineRule="exact"/>
        <w:rPr>
          <w:rFonts w:ascii="宋体" w:hAnsi="宋体"/>
          <w:bCs/>
          <w:color w:val="000000" w:themeColor="text1"/>
          <w:highlight w:val="none"/>
          <w14:textFill>
            <w14:solidFill>
              <w14:schemeClr w14:val="tx1"/>
            </w14:solidFill>
          </w14:textFill>
        </w:rPr>
      </w:pPr>
    </w:p>
    <w:p w14:paraId="0C7DA628">
      <w:pPr>
        <w:adjustRightInd w:val="0"/>
        <w:snapToGrid w:val="0"/>
        <w:spacing w:line="400" w:lineRule="exact"/>
        <w:rPr>
          <w:rFonts w:ascii="宋体" w:hAnsi="宋体"/>
          <w:bCs/>
          <w:color w:val="000000" w:themeColor="text1"/>
          <w:highlight w:val="none"/>
          <w14:textFill>
            <w14:solidFill>
              <w14:schemeClr w14:val="tx1"/>
            </w14:solidFill>
          </w14:textFill>
        </w:rPr>
      </w:pPr>
    </w:p>
    <w:p w14:paraId="3B37C0DF">
      <w:pPr>
        <w:adjustRightInd w:val="0"/>
        <w:snapToGrid w:val="0"/>
        <w:spacing w:line="400" w:lineRule="exact"/>
        <w:rPr>
          <w:rFonts w:ascii="宋体" w:hAnsi="宋体"/>
          <w:bCs/>
          <w:color w:val="000000" w:themeColor="text1"/>
          <w:highlight w:val="none"/>
          <w14:textFill>
            <w14:solidFill>
              <w14:schemeClr w14:val="tx1"/>
            </w14:solidFill>
          </w14:textFill>
        </w:rPr>
      </w:pPr>
    </w:p>
    <w:p w14:paraId="28219230">
      <w:pPr>
        <w:adjustRightInd w:val="0"/>
        <w:snapToGrid w:val="0"/>
        <w:spacing w:line="400" w:lineRule="exact"/>
        <w:rPr>
          <w:rFonts w:ascii="宋体" w:hAnsi="宋体"/>
          <w:bCs/>
          <w:color w:val="000000" w:themeColor="text1"/>
          <w:highlight w:val="none"/>
          <w14:textFill>
            <w14:solidFill>
              <w14:schemeClr w14:val="tx1"/>
            </w14:solidFill>
          </w14:textFill>
        </w:rPr>
      </w:pPr>
    </w:p>
    <w:p w14:paraId="43BAD6C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433C1413">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8B5DE6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02DA447">
      <w:pPr>
        <w:pStyle w:val="26"/>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61E49142">
      <w:pPr>
        <w:pStyle w:val="26"/>
        <w:spacing w:line="400" w:lineRule="exact"/>
        <w:rPr>
          <w:rFonts w:hAnsi="宋体"/>
          <w:color w:val="000000" w:themeColor="text1"/>
          <w:highlight w:val="none"/>
          <w14:textFill>
            <w14:solidFill>
              <w14:schemeClr w14:val="tx1"/>
            </w14:solidFill>
          </w14:textFill>
        </w:rPr>
      </w:pPr>
    </w:p>
    <w:p w14:paraId="62B96884">
      <w:pPr>
        <w:pStyle w:val="26"/>
        <w:spacing w:line="400" w:lineRule="exact"/>
        <w:rPr>
          <w:rFonts w:hAnsi="宋体"/>
          <w:color w:val="000000" w:themeColor="text1"/>
          <w:highlight w:val="none"/>
          <w14:textFill>
            <w14:solidFill>
              <w14:schemeClr w14:val="tx1"/>
            </w14:solidFill>
          </w14:textFill>
        </w:rPr>
      </w:pPr>
    </w:p>
    <w:p w14:paraId="23EF6081">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66072551"/>
      <w:bookmarkStart w:id="1868" w:name="_Toc350756472"/>
      <w:bookmarkStart w:id="1869" w:name="_Toc343247122"/>
      <w:bookmarkStart w:id="1870" w:name="_Toc342398152"/>
      <w:bookmarkStart w:id="1871" w:name="_Toc339020037"/>
      <w:bookmarkStart w:id="1872" w:name="_Toc341348362"/>
      <w:bookmarkStart w:id="1873" w:name="_Toc333935709"/>
      <w:bookmarkStart w:id="1874" w:name="_Toc339362322"/>
      <w:bookmarkStart w:id="1875" w:name="_Toc343248440"/>
      <w:bookmarkStart w:id="1876" w:name="_Toc343612942"/>
      <w:bookmarkStart w:id="1877" w:name="_Toc333237700"/>
      <w:bookmarkStart w:id="1878" w:name="_Toc337632380"/>
      <w:bookmarkStart w:id="1879" w:name="_Toc333935368"/>
      <w:bookmarkStart w:id="1880" w:name="_Toc331512923"/>
      <w:bookmarkStart w:id="1881" w:name="_Toc78816017"/>
      <w:bookmarkStart w:id="1882" w:name="_Toc333238656"/>
      <w:bookmarkStart w:id="1883" w:name="_Toc330460008"/>
      <w:bookmarkStart w:id="1884" w:name="_Toc339020117"/>
      <w:bookmarkStart w:id="1885" w:name="_Toc345312619"/>
      <w:bookmarkStart w:id="1886" w:name="_Toc339020255"/>
      <w:bookmarkStart w:id="1887" w:name="_Toc340507464"/>
      <w:bookmarkStart w:id="1888" w:name="_Toc342296783"/>
      <w:bookmarkStart w:id="1889" w:name="_Toc339441109"/>
      <w:bookmarkStart w:id="1890" w:name="_Toc340677092"/>
      <w:bookmarkStart w:id="1891" w:name="_Toc340672891"/>
      <w:bookmarkStart w:id="1892" w:name="_Toc350438771"/>
      <w:bookmarkStart w:id="1893" w:name="_Toc342312465"/>
      <w:bookmarkStart w:id="1894" w:name="_Toc339019911"/>
      <w:bookmarkStart w:id="1895" w:name="_Toc365985200"/>
      <w:bookmarkStart w:id="1896" w:name="_Toc333237811"/>
      <w:bookmarkStart w:id="1897" w:name="_Toc332270369"/>
      <w:bookmarkStart w:id="1898" w:name="_Toc336681957"/>
      <w:bookmarkStart w:id="1899" w:name="_Toc365967094"/>
      <w:bookmarkStart w:id="1900" w:name="_Toc336681602"/>
      <w:bookmarkStart w:id="1901" w:name="_Toc16198"/>
      <w:bookmarkStart w:id="1902" w:name="_Toc332206731"/>
      <w:bookmarkStart w:id="1903" w:name="_Toc331684064"/>
      <w:bookmarkStart w:id="1904" w:name="_Toc342060397"/>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CE3FCE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p>
    <w:p w14:paraId="1D4EFBE1">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5"/>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3553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6621D103">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447E759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0582B896">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50ADEBF2">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14:paraId="0B9291E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5C23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4C830F2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44A65ADE">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769671F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810D9D1">
            <w:pPr>
              <w:spacing w:line="260" w:lineRule="exact"/>
              <w:rPr>
                <w:rFonts w:ascii="宋体" w:hAnsi="宋体"/>
                <w:bCs/>
                <w:color w:val="000000" w:themeColor="text1"/>
                <w:highlight w:val="none"/>
                <w14:textFill>
                  <w14:solidFill>
                    <w14:schemeClr w14:val="tx1"/>
                  </w14:solidFill>
                </w14:textFill>
              </w:rPr>
            </w:pPr>
          </w:p>
          <w:p w14:paraId="1364BBAA">
            <w:pPr>
              <w:spacing w:line="260" w:lineRule="exact"/>
              <w:rPr>
                <w:rFonts w:ascii="宋体" w:hAnsi="宋体"/>
                <w:bCs/>
                <w:color w:val="000000" w:themeColor="text1"/>
                <w:highlight w:val="none"/>
                <w14:textFill>
                  <w14:solidFill>
                    <w14:schemeClr w14:val="tx1"/>
                  </w14:solidFill>
                </w14:textFill>
              </w:rPr>
            </w:pPr>
          </w:p>
          <w:p w14:paraId="0D7B5C0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7C6322">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56C2A350">
            <w:pPr>
              <w:rPr>
                <w:rFonts w:ascii="宋体" w:hAnsi="宋体"/>
                <w:bCs/>
                <w:color w:val="000000" w:themeColor="text1"/>
                <w:highlight w:val="none"/>
                <w14:textFill>
                  <w14:solidFill>
                    <w14:schemeClr w14:val="tx1"/>
                  </w14:solidFill>
                </w14:textFill>
              </w:rPr>
            </w:pPr>
          </w:p>
        </w:tc>
      </w:tr>
    </w:tbl>
    <w:p w14:paraId="73919B0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262AA0D">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638330DF">
      <w:pPr>
        <w:spacing w:line="360" w:lineRule="auto"/>
        <w:rPr>
          <w:rFonts w:ascii="宋体" w:hAnsi="宋体"/>
          <w:bCs/>
          <w:color w:val="000000" w:themeColor="text1"/>
          <w:highlight w:val="none"/>
          <w:u w:val="single"/>
          <w14:textFill>
            <w14:solidFill>
              <w14:schemeClr w14:val="tx1"/>
            </w14:solidFill>
          </w14:textFill>
        </w:rPr>
      </w:pPr>
    </w:p>
    <w:p w14:paraId="67158DDE">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3C88E3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78DDFBF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413DCF6C">
      <w:pPr>
        <w:adjustRightInd w:val="0"/>
        <w:snapToGrid w:val="0"/>
        <w:spacing w:line="400" w:lineRule="exact"/>
        <w:rPr>
          <w:rFonts w:ascii="宋体" w:hAnsi="宋体"/>
          <w:bCs/>
          <w:color w:val="000000" w:themeColor="text1"/>
          <w:highlight w:val="none"/>
          <w14:textFill>
            <w14:solidFill>
              <w14:schemeClr w14:val="tx1"/>
            </w14:solidFill>
          </w14:textFill>
        </w:rPr>
      </w:pPr>
    </w:p>
    <w:p w14:paraId="7E1CDA47">
      <w:pPr>
        <w:adjustRightInd w:val="0"/>
        <w:snapToGrid w:val="0"/>
        <w:spacing w:line="400" w:lineRule="exact"/>
        <w:rPr>
          <w:rFonts w:ascii="宋体" w:hAnsi="宋体"/>
          <w:bCs/>
          <w:color w:val="000000" w:themeColor="text1"/>
          <w:highlight w:val="none"/>
          <w14:textFill>
            <w14:solidFill>
              <w14:schemeClr w14:val="tx1"/>
            </w14:solidFill>
          </w14:textFill>
        </w:rPr>
      </w:pPr>
    </w:p>
    <w:p w14:paraId="47409704">
      <w:pPr>
        <w:adjustRightInd w:val="0"/>
        <w:snapToGrid w:val="0"/>
        <w:spacing w:line="400" w:lineRule="exact"/>
        <w:rPr>
          <w:rFonts w:ascii="宋体" w:hAnsi="宋体"/>
          <w:bCs/>
          <w:color w:val="000000" w:themeColor="text1"/>
          <w:highlight w:val="none"/>
          <w14:textFill>
            <w14:solidFill>
              <w14:schemeClr w14:val="tx1"/>
            </w14:solidFill>
          </w14:textFill>
        </w:rPr>
      </w:pPr>
    </w:p>
    <w:p w14:paraId="2848CD4D">
      <w:pPr>
        <w:adjustRightInd w:val="0"/>
        <w:snapToGrid w:val="0"/>
        <w:spacing w:line="400" w:lineRule="exact"/>
        <w:rPr>
          <w:rFonts w:ascii="宋体" w:hAnsi="宋体"/>
          <w:bCs/>
          <w:color w:val="000000" w:themeColor="text1"/>
          <w:highlight w:val="none"/>
          <w14:textFill>
            <w14:solidFill>
              <w14:schemeClr w14:val="tx1"/>
            </w14:solidFill>
          </w14:textFill>
        </w:rPr>
      </w:pPr>
    </w:p>
    <w:p w14:paraId="614D24AF">
      <w:pPr>
        <w:adjustRightInd w:val="0"/>
        <w:snapToGrid w:val="0"/>
        <w:spacing w:line="400" w:lineRule="exact"/>
        <w:rPr>
          <w:rFonts w:ascii="宋体" w:hAnsi="宋体"/>
          <w:bCs/>
          <w:color w:val="000000" w:themeColor="text1"/>
          <w:highlight w:val="none"/>
          <w14:textFill>
            <w14:solidFill>
              <w14:schemeClr w14:val="tx1"/>
            </w14:solidFill>
          </w14:textFill>
        </w:rPr>
      </w:pPr>
    </w:p>
    <w:p w14:paraId="26C3C220">
      <w:pPr>
        <w:adjustRightInd w:val="0"/>
        <w:snapToGrid w:val="0"/>
        <w:spacing w:line="400" w:lineRule="exact"/>
        <w:rPr>
          <w:rFonts w:ascii="宋体" w:hAnsi="宋体"/>
          <w:bCs/>
          <w:color w:val="000000" w:themeColor="text1"/>
          <w:highlight w:val="none"/>
          <w14:textFill>
            <w14:solidFill>
              <w14:schemeClr w14:val="tx1"/>
            </w14:solidFill>
          </w14:textFill>
        </w:rPr>
      </w:pPr>
    </w:p>
    <w:p w14:paraId="4F9A3A53">
      <w:pPr>
        <w:adjustRightInd w:val="0"/>
        <w:snapToGrid w:val="0"/>
        <w:spacing w:line="400" w:lineRule="exact"/>
        <w:rPr>
          <w:rFonts w:ascii="宋体" w:hAnsi="宋体"/>
          <w:bCs/>
          <w:color w:val="000000" w:themeColor="text1"/>
          <w:highlight w:val="none"/>
          <w14:textFill>
            <w14:solidFill>
              <w14:schemeClr w14:val="tx1"/>
            </w14:solidFill>
          </w14:textFill>
        </w:rPr>
      </w:pPr>
    </w:p>
    <w:p w14:paraId="4E9AD7E3">
      <w:pPr>
        <w:adjustRightInd w:val="0"/>
        <w:snapToGrid w:val="0"/>
        <w:spacing w:line="400" w:lineRule="exact"/>
        <w:rPr>
          <w:rFonts w:ascii="宋体" w:hAnsi="宋体"/>
          <w:bCs/>
          <w:color w:val="000000" w:themeColor="text1"/>
          <w:highlight w:val="none"/>
          <w14:textFill>
            <w14:solidFill>
              <w14:schemeClr w14:val="tx1"/>
            </w14:solidFill>
          </w14:textFill>
        </w:rPr>
      </w:pPr>
    </w:p>
    <w:p w14:paraId="08068D83">
      <w:pPr>
        <w:adjustRightInd w:val="0"/>
        <w:snapToGrid w:val="0"/>
        <w:spacing w:line="400" w:lineRule="exact"/>
        <w:rPr>
          <w:rFonts w:ascii="宋体" w:hAnsi="宋体"/>
          <w:bCs/>
          <w:color w:val="000000" w:themeColor="text1"/>
          <w:highlight w:val="none"/>
          <w14:textFill>
            <w14:solidFill>
              <w14:schemeClr w14:val="tx1"/>
            </w14:solidFill>
          </w14:textFill>
        </w:rPr>
      </w:pPr>
    </w:p>
    <w:p w14:paraId="754AAA5D">
      <w:pPr>
        <w:adjustRightInd w:val="0"/>
        <w:snapToGrid w:val="0"/>
        <w:spacing w:line="400" w:lineRule="exact"/>
        <w:rPr>
          <w:rFonts w:ascii="宋体" w:hAnsi="宋体"/>
          <w:bCs/>
          <w:color w:val="000000" w:themeColor="text1"/>
          <w:highlight w:val="none"/>
          <w14:textFill>
            <w14:solidFill>
              <w14:schemeClr w14:val="tx1"/>
            </w14:solidFill>
          </w14:textFill>
        </w:rPr>
      </w:pPr>
    </w:p>
    <w:p w14:paraId="3DA0A22A">
      <w:pPr>
        <w:adjustRightInd w:val="0"/>
        <w:snapToGrid w:val="0"/>
        <w:spacing w:line="400" w:lineRule="exact"/>
        <w:rPr>
          <w:rFonts w:ascii="宋体" w:hAnsi="宋体"/>
          <w:bCs/>
          <w:color w:val="000000" w:themeColor="text1"/>
          <w:highlight w:val="none"/>
          <w14:textFill>
            <w14:solidFill>
              <w14:schemeClr w14:val="tx1"/>
            </w14:solidFill>
          </w14:textFill>
        </w:rPr>
      </w:pPr>
    </w:p>
    <w:p w14:paraId="79C66901">
      <w:pPr>
        <w:adjustRightInd w:val="0"/>
        <w:snapToGrid w:val="0"/>
        <w:spacing w:line="400" w:lineRule="exact"/>
        <w:rPr>
          <w:rFonts w:ascii="宋体" w:hAnsi="宋体"/>
          <w:bCs/>
          <w:color w:val="000000" w:themeColor="text1"/>
          <w:highlight w:val="none"/>
          <w14:textFill>
            <w14:solidFill>
              <w14:schemeClr w14:val="tx1"/>
            </w14:solidFill>
          </w14:textFill>
        </w:rPr>
      </w:pPr>
    </w:p>
    <w:p w14:paraId="253EF1EC">
      <w:pPr>
        <w:adjustRightInd w:val="0"/>
        <w:snapToGrid w:val="0"/>
        <w:spacing w:line="400" w:lineRule="exact"/>
        <w:rPr>
          <w:rFonts w:ascii="宋体" w:hAnsi="宋体"/>
          <w:bCs/>
          <w:color w:val="000000" w:themeColor="text1"/>
          <w:highlight w:val="none"/>
          <w14:textFill>
            <w14:solidFill>
              <w14:schemeClr w14:val="tx1"/>
            </w14:solidFill>
          </w14:textFill>
        </w:rPr>
      </w:pPr>
    </w:p>
    <w:p w14:paraId="333AEC9B">
      <w:pPr>
        <w:adjustRightInd w:val="0"/>
        <w:snapToGrid w:val="0"/>
        <w:spacing w:line="400" w:lineRule="exact"/>
        <w:rPr>
          <w:rFonts w:ascii="宋体" w:hAnsi="宋体"/>
          <w:bCs/>
          <w:color w:val="000000" w:themeColor="text1"/>
          <w:highlight w:val="none"/>
          <w14:textFill>
            <w14:solidFill>
              <w14:schemeClr w14:val="tx1"/>
            </w14:solidFill>
          </w14:textFill>
        </w:rPr>
      </w:pPr>
    </w:p>
    <w:p w14:paraId="15287A90">
      <w:pPr>
        <w:pStyle w:val="3"/>
        <w:numPr>
          <w:ilvl w:val="0"/>
          <w:numId w:val="0"/>
        </w:numPr>
        <w:spacing w:line="400" w:lineRule="exact"/>
        <w:rPr>
          <w:rFonts w:hint="default" w:eastAsia="黑体"/>
          <w:color w:val="000000" w:themeColor="text1"/>
          <w:highlight w:val="none"/>
          <w:lang w:val="en-US" w:eastAsia="zh-CN"/>
          <w14:textFill>
            <w14:solidFill>
              <w14:schemeClr w14:val="tx1"/>
            </w14:solidFill>
          </w14:textFill>
        </w:rPr>
      </w:pPr>
      <w:bookmarkStart w:id="1906" w:name="_Toc13527"/>
      <w:bookmarkStart w:id="1907" w:name="_Toc29317"/>
      <w:bookmarkStart w:id="1908" w:name="_Toc350756473"/>
      <w:bookmarkStart w:id="1909" w:name="_Toc339020256"/>
      <w:bookmarkStart w:id="1910" w:name="_Toc342060398"/>
      <w:bookmarkStart w:id="1911" w:name="_Toc365985201"/>
      <w:bookmarkStart w:id="1912" w:name="_Toc350438772"/>
      <w:bookmarkStart w:id="1913" w:name="_Toc333935369"/>
      <w:bookmarkStart w:id="1914" w:name="_Toc339362323"/>
      <w:bookmarkStart w:id="1915" w:name="_Toc341348363"/>
      <w:bookmarkStart w:id="1916" w:name="_Toc330460009"/>
      <w:bookmarkStart w:id="1917" w:name="_Toc339020038"/>
      <w:bookmarkStart w:id="1918" w:name="_Toc340672892"/>
      <w:bookmarkStart w:id="1919" w:name="_Toc333935710"/>
      <w:bookmarkStart w:id="1920" w:name="_Toc332206732"/>
      <w:bookmarkStart w:id="1921" w:name="_Toc343612943"/>
      <w:bookmarkStart w:id="1922" w:name="_Toc342312466"/>
      <w:bookmarkStart w:id="1923" w:name="_Toc340507465"/>
      <w:bookmarkStart w:id="1924" w:name="_Toc343247123"/>
      <w:bookmarkStart w:id="1925" w:name="_Toc336681958"/>
      <w:bookmarkStart w:id="1926" w:name="_Toc331512924"/>
      <w:bookmarkStart w:id="1927" w:name="_Toc333237701"/>
      <w:bookmarkStart w:id="1928" w:name="_Toc333238657"/>
      <w:bookmarkStart w:id="1929" w:name="_Toc339020118"/>
      <w:bookmarkStart w:id="1930" w:name="_Toc340677093"/>
      <w:bookmarkStart w:id="1931" w:name="_Toc333237812"/>
      <w:bookmarkStart w:id="1932" w:name="_Toc366072552"/>
      <w:bookmarkStart w:id="1933" w:name="_Toc345312620"/>
      <w:bookmarkStart w:id="1934" w:name="_Toc342398153"/>
      <w:bookmarkStart w:id="1935" w:name="_Toc331684065"/>
      <w:bookmarkStart w:id="1936" w:name="_Toc365967095"/>
      <w:bookmarkStart w:id="1937" w:name="_Toc339019912"/>
      <w:bookmarkStart w:id="1938" w:name="_Toc342296784"/>
      <w:bookmarkStart w:id="1939" w:name="_Toc339441110"/>
      <w:bookmarkStart w:id="1940" w:name="_Toc336681603"/>
      <w:bookmarkStart w:id="1941" w:name="_Toc332270370"/>
      <w:bookmarkStart w:id="1942" w:name="_Toc343248441"/>
      <w:bookmarkStart w:id="1943" w:name="_Toc337632381"/>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bookmarkEnd w:id="1906"/>
      <w:bookmarkEnd w:id="1907"/>
    </w:p>
    <w:p w14:paraId="4E26D014">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p>
    <w:p w14:paraId="7A30F97F">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96D5ED1">
      <w:pPr>
        <w:adjustRightInd w:val="0"/>
        <w:snapToGrid w:val="0"/>
        <w:spacing w:line="360" w:lineRule="auto"/>
        <w:jc w:val="left"/>
        <w:rPr>
          <w:rFonts w:hint="eastAsia"/>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3282"/>
        <w:gridCol w:w="2777"/>
        <w:gridCol w:w="1867"/>
      </w:tblGrid>
      <w:tr w14:paraId="02B4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60" w:type="dxa"/>
            <w:vAlign w:val="center"/>
          </w:tcPr>
          <w:p w14:paraId="43DF3D0A">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3282" w:type="dxa"/>
            <w:vAlign w:val="center"/>
          </w:tcPr>
          <w:p w14:paraId="01280284">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 心 产 品 名 称</w:t>
            </w:r>
          </w:p>
        </w:tc>
        <w:tc>
          <w:tcPr>
            <w:tcW w:w="2777" w:type="dxa"/>
            <w:vAlign w:val="center"/>
          </w:tcPr>
          <w:p w14:paraId="4CEBFDC2">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核心产品品牌</w:t>
            </w:r>
          </w:p>
        </w:tc>
        <w:tc>
          <w:tcPr>
            <w:tcW w:w="1867" w:type="dxa"/>
            <w:vAlign w:val="center"/>
          </w:tcPr>
          <w:p w14:paraId="4D23D7DE">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14:paraId="71E7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360" w:type="dxa"/>
            <w:vAlign w:val="center"/>
          </w:tcPr>
          <w:p w14:paraId="3CB8E4C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3282" w:type="dxa"/>
            <w:vAlign w:val="center"/>
          </w:tcPr>
          <w:p w14:paraId="2E27F964">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气相色谱质谱联用仪</w:t>
            </w:r>
          </w:p>
        </w:tc>
        <w:tc>
          <w:tcPr>
            <w:tcW w:w="2777" w:type="dxa"/>
            <w:vAlign w:val="center"/>
          </w:tcPr>
          <w:p w14:paraId="4076052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867" w:type="dxa"/>
            <w:vAlign w:val="center"/>
          </w:tcPr>
          <w:p w14:paraId="5416B18D">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14:paraId="0ACB9771">
      <w:pPr>
        <w:pStyle w:val="3"/>
        <w:numPr>
          <w:ilvl w:val="0"/>
          <w:numId w:val="0"/>
        </w:numPr>
        <w:spacing w:line="400" w:lineRule="exact"/>
        <w:jc w:val="both"/>
        <w:rPr>
          <w:rFonts w:hint="eastAsia"/>
          <w:color w:val="000000" w:themeColor="text1"/>
          <w:highlight w:val="none"/>
          <w14:textFill>
            <w14:solidFill>
              <w14:schemeClr w14:val="tx1"/>
            </w14:solidFill>
          </w14:textFill>
        </w:rPr>
      </w:pPr>
    </w:p>
    <w:p w14:paraId="6ECE53FE">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3DFB0559">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485C10D">
      <w:pPr>
        <w:adjustRightInd w:val="0"/>
        <w:snapToGrid w:val="0"/>
        <w:spacing w:line="40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D1FE9F9">
      <w:pPr>
        <w:adjustRightInd w:val="0"/>
        <w:snapToGrid w:val="0"/>
        <w:spacing w:line="400" w:lineRule="exact"/>
        <w:rPr>
          <w:rFonts w:hint="eastAsia"/>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7A2243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5DC3768">
      <w:pPr>
        <w:pStyle w:val="3"/>
        <w:numPr>
          <w:ilvl w:val="0"/>
          <w:numId w:val="0"/>
        </w:numPr>
        <w:spacing w:line="400" w:lineRule="exact"/>
        <w:rPr>
          <w:color w:val="000000" w:themeColor="text1"/>
          <w:highlight w:val="none"/>
          <w14:textFill>
            <w14:solidFill>
              <w14:schemeClr w14:val="tx1"/>
            </w14:solidFill>
          </w14:textFill>
        </w:rPr>
      </w:pPr>
      <w:bookmarkStart w:id="1944" w:name="_Toc1514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p>
    <w:p w14:paraId="22D89012">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398897B">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726F1B1">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1B52669">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B4B917">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BC19D44">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44C206">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572642C">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B587729">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8088C74">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659BC7A">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9E655E">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F461FA3">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AEBAA9E">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23B1502">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09A4FB">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BC97E2">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835EDE6">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53B5C106">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454722A">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959B2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2997D16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1F798C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D8E31B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C327F8F">
      <w:pPr>
        <w:pStyle w:val="3"/>
        <w:numPr>
          <w:ilvl w:val="0"/>
          <w:numId w:val="0"/>
        </w:numPr>
        <w:spacing w:line="400" w:lineRule="exact"/>
        <w:rPr>
          <w:color w:val="000000" w:themeColor="text1"/>
          <w:highlight w:val="none"/>
          <w14:textFill>
            <w14:solidFill>
              <w14:schemeClr w14:val="tx1"/>
            </w14:solidFill>
          </w14:textFill>
        </w:rPr>
      </w:pPr>
      <w:bookmarkStart w:id="1945" w:name="_Toc350438773"/>
      <w:bookmarkStart w:id="1946" w:name="_Toc339441111"/>
      <w:bookmarkStart w:id="1947" w:name="_Toc365985202"/>
      <w:bookmarkStart w:id="1948" w:name="_Toc337632382"/>
      <w:bookmarkStart w:id="1949" w:name="_Toc332270371"/>
      <w:bookmarkStart w:id="1950" w:name="_Toc340677094"/>
      <w:bookmarkStart w:id="1951" w:name="_Toc333237813"/>
      <w:bookmarkStart w:id="1952" w:name="_Toc339362324"/>
      <w:bookmarkStart w:id="1953" w:name="_Toc343247124"/>
      <w:bookmarkStart w:id="1954" w:name="_Toc341348364"/>
      <w:bookmarkStart w:id="1955" w:name="_Toc339020119"/>
      <w:bookmarkStart w:id="1956" w:name="_Toc333935370"/>
      <w:bookmarkStart w:id="1957" w:name="_Toc342398154"/>
      <w:bookmarkStart w:id="1958" w:name="_Toc350756474"/>
      <w:bookmarkStart w:id="1959" w:name="_Toc4829"/>
      <w:bookmarkStart w:id="1960" w:name="_Toc365967096"/>
      <w:bookmarkStart w:id="1961" w:name="_Toc332206733"/>
      <w:bookmarkStart w:id="1962" w:name="_Toc331684066"/>
      <w:bookmarkStart w:id="1963" w:name="_Toc340672893"/>
      <w:bookmarkStart w:id="1964" w:name="_Toc339019913"/>
      <w:bookmarkStart w:id="1965" w:name="_Toc343248442"/>
      <w:bookmarkStart w:id="1966" w:name="_Toc343612944"/>
      <w:bookmarkStart w:id="1967" w:name="_Toc342296785"/>
      <w:bookmarkStart w:id="1968" w:name="_Toc336681604"/>
      <w:bookmarkStart w:id="1969" w:name="_Toc333238658"/>
      <w:bookmarkStart w:id="1970" w:name="_Toc336681959"/>
      <w:bookmarkStart w:id="1971" w:name="_Toc330460010"/>
      <w:bookmarkStart w:id="1972" w:name="_Toc331512925"/>
      <w:bookmarkStart w:id="1973" w:name="_Toc340507466"/>
      <w:bookmarkStart w:id="1974" w:name="_Toc339020039"/>
      <w:bookmarkStart w:id="1975" w:name="_Toc333237702"/>
      <w:bookmarkStart w:id="1976" w:name="_Toc345312621"/>
      <w:bookmarkStart w:id="1977" w:name="_Toc342312467"/>
      <w:bookmarkStart w:id="1978" w:name="_Toc366072553"/>
      <w:bookmarkStart w:id="1979" w:name="_Toc342060399"/>
      <w:bookmarkStart w:id="1980" w:name="_Toc339020257"/>
      <w:bookmarkStart w:id="1981" w:name="_Toc3339357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14:paraId="7024A3B4">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5FD229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8"/>
        <w:tblW w:w="9391" w:type="dxa"/>
        <w:jc w:val="center"/>
        <w:tblLayout w:type="fixed"/>
        <w:tblCellMar>
          <w:top w:w="0" w:type="dxa"/>
          <w:left w:w="54" w:type="dxa"/>
          <w:bottom w:w="0" w:type="dxa"/>
          <w:right w:w="54" w:type="dxa"/>
        </w:tblCellMar>
      </w:tblPr>
      <w:tblGrid>
        <w:gridCol w:w="561"/>
        <w:gridCol w:w="992"/>
        <w:gridCol w:w="3189"/>
        <w:gridCol w:w="3190"/>
        <w:gridCol w:w="850"/>
        <w:gridCol w:w="609"/>
      </w:tblGrid>
      <w:tr w14:paraId="13E2351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4503B5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1D38B6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A2890E">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21659A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4D0CDB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4D51B0E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5AEC85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30496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99C77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D2BD45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B3BE0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C870AE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24927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30B554">
            <w:pPr>
              <w:adjustRightInd w:val="0"/>
              <w:snapToGrid w:val="0"/>
              <w:jc w:val="center"/>
              <w:rPr>
                <w:rFonts w:ascii="宋体" w:hAnsi="宋体"/>
                <w:bCs/>
                <w:color w:val="000000" w:themeColor="text1"/>
                <w:highlight w:val="none"/>
                <w14:textFill>
                  <w14:solidFill>
                    <w14:schemeClr w14:val="tx1"/>
                  </w14:solidFill>
                </w14:textFill>
              </w:rPr>
            </w:pPr>
          </w:p>
        </w:tc>
      </w:tr>
      <w:tr w14:paraId="18B96F98">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7B2F6A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EF501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E849E2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B1C3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BB44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DC7C20">
            <w:pPr>
              <w:adjustRightInd w:val="0"/>
              <w:snapToGrid w:val="0"/>
              <w:jc w:val="center"/>
              <w:rPr>
                <w:rFonts w:ascii="宋体" w:hAnsi="宋体"/>
                <w:bCs/>
                <w:color w:val="000000" w:themeColor="text1"/>
                <w:highlight w:val="none"/>
                <w14:textFill>
                  <w14:solidFill>
                    <w14:schemeClr w14:val="tx1"/>
                  </w14:solidFill>
                </w14:textFill>
              </w:rPr>
            </w:pPr>
          </w:p>
        </w:tc>
      </w:tr>
      <w:tr w14:paraId="3A97729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BCAE43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C9DE4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75D6F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A33E8F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F19A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9CA33D0">
            <w:pPr>
              <w:adjustRightInd w:val="0"/>
              <w:snapToGrid w:val="0"/>
              <w:jc w:val="center"/>
              <w:rPr>
                <w:rFonts w:ascii="宋体" w:hAnsi="宋体"/>
                <w:bCs/>
                <w:color w:val="000000" w:themeColor="text1"/>
                <w:highlight w:val="none"/>
                <w14:textFill>
                  <w14:solidFill>
                    <w14:schemeClr w14:val="tx1"/>
                  </w14:solidFill>
                </w14:textFill>
              </w:rPr>
            </w:pPr>
          </w:p>
        </w:tc>
      </w:tr>
      <w:tr w14:paraId="76CE0E4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6C7116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DD3FB9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6FBE38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EC53FA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E6C5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ADA847">
            <w:pPr>
              <w:adjustRightInd w:val="0"/>
              <w:snapToGrid w:val="0"/>
              <w:jc w:val="center"/>
              <w:rPr>
                <w:rFonts w:ascii="宋体" w:hAnsi="宋体"/>
                <w:bCs/>
                <w:color w:val="000000" w:themeColor="text1"/>
                <w:highlight w:val="none"/>
                <w14:textFill>
                  <w14:solidFill>
                    <w14:schemeClr w14:val="tx1"/>
                  </w14:solidFill>
                </w14:textFill>
              </w:rPr>
            </w:pPr>
          </w:p>
        </w:tc>
      </w:tr>
      <w:tr w14:paraId="161A6415">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00BCD6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A0805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2B354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679E5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A0BE8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404C42">
            <w:pPr>
              <w:adjustRightInd w:val="0"/>
              <w:snapToGrid w:val="0"/>
              <w:jc w:val="center"/>
              <w:rPr>
                <w:rFonts w:ascii="宋体" w:hAnsi="宋体"/>
                <w:bCs/>
                <w:color w:val="000000" w:themeColor="text1"/>
                <w:highlight w:val="none"/>
                <w14:textFill>
                  <w14:solidFill>
                    <w14:schemeClr w14:val="tx1"/>
                  </w14:solidFill>
                </w14:textFill>
              </w:rPr>
            </w:pPr>
          </w:p>
        </w:tc>
      </w:tr>
      <w:tr w14:paraId="5B235E5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2FAA22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5EB22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E6AFB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F2AD17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C7E8B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65F389">
            <w:pPr>
              <w:adjustRightInd w:val="0"/>
              <w:snapToGrid w:val="0"/>
              <w:jc w:val="center"/>
              <w:rPr>
                <w:rFonts w:ascii="宋体" w:hAnsi="宋体"/>
                <w:bCs/>
                <w:color w:val="000000" w:themeColor="text1"/>
                <w:highlight w:val="none"/>
                <w14:textFill>
                  <w14:solidFill>
                    <w14:schemeClr w14:val="tx1"/>
                  </w14:solidFill>
                </w14:textFill>
              </w:rPr>
            </w:pPr>
          </w:p>
        </w:tc>
      </w:tr>
      <w:tr w14:paraId="338C9CB3">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22BAC4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6497EF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0E210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5C8E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088CE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8EA718">
            <w:pPr>
              <w:adjustRightInd w:val="0"/>
              <w:snapToGrid w:val="0"/>
              <w:jc w:val="center"/>
              <w:rPr>
                <w:rFonts w:ascii="宋体" w:hAnsi="宋体"/>
                <w:bCs/>
                <w:color w:val="000000" w:themeColor="text1"/>
                <w:highlight w:val="none"/>
                <w14:textFill>
                  <w14:solidFill>
                    <w14:schemeClr w14:val="tx1"/>
                  </w14:solidFill>
                </w14:textFill>
              </w:rPr>
            </w:pPr>
          </w:p>
        </w:tc>
      </w:tr>
      <w:tr w14:paraId="201E876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31A8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8ECFE5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0C60B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DEBF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E121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45EF1F">
            <w:pPr>
              <w:adjustRightInd w:val="0"/>
              <w:snapToGrid w:val="0"/>
              <w:jc w:val="center"/>
              <w:rPr>
                <w:rFonts w:ascii="宋体" w:hAnsi="宋体"/>
                <w:bCs/>
                <w:color w:val="000000" w:themeColor="text1"/>
                <w:highlight w:val="none"/>
                <w14:textFill>
                  <w14:solidFill>
                    <w14:schemeClr w14:val="tx1"/>
                  </w14:solidFill>
                </w14:textFill>
              </w:rPr>
            </w:pPr>
          </w:p>
        </w:tc>
      </w:tr>
      <w:tr w14:paraId="582ADFF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DF8E79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FDC5C5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4D9E5D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1772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7499F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8C3E23">
            <w:pPr>
              <w:adjustRightInd w:val="0"/>
              <w:snapToGrid w:val="0"/>
              <w:jc w:val="center"/>
              <w:rPr>
                <w:rFonts w:ascii="宋体" w:hAnsi="宋体"/>
                <w:bCs/>
                <w:color w:val="000000" w:themeColor="text1"/>
                <w:highlight w:val="none"/>
                <w14:textFill>
                  <w14:solidFill>
                    <w14:schemeClr w14:val="tx1"/>
                  </w14:solidFill>
                </w14:textFill>
              </w:rPr>
            </w:pPr>
          </w:p>
        </w:tc>
      </w:tr>
      <w:tr w14:paraId="6995AC4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72D3F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AE97E4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3A0C7A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ABC0C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BF9FF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7881F3">
            <w:pPr>
              <w:adjustRightInd w:val="0"/>
              <w:snapToGrid w:val="0"/>
              <w:jc w:val="center"/>
              <w:rPr>
                <w:rFonts w:ascii="宋体" w:hAnsi="宋体"/>
                <w:bCs/>
                <w:color w:val="000000" w:themeColor="text1"/>
                <w:highlight w:val="none"/>
                <w14:textFill>
                  <w14:solidFill>
                    <w14:schemeClr w14:val="tx1"/>
                  </w14:solidFill>
                </w14:textFill>
              </w:rPr>
            </w:pPr>
          </w:p>
        </w:tc>
      </w:tr>
      <w:tr w14:paraId="2CCD0FD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515315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8EA4B8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3A8F3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1FC5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4BA57A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DAB197">
            <w:pPr>
              <w:adjustRightInd w:val="0"/>
              <w:snapToGrid w:val="0"/>
              <w:jc w:val="center"/>
              <w:rPr>
                <w:rFonts w:ascii="宋体" w:hAnsi="宋体"/>
                <w:bCs/>
                <w:color w:val="000000" w:themeColor="text1"/>
                <w:highlight w:val="none"/>
                <w14:textFill>
                  <w14:solidFill>
                    <w14:schemeClr w14:val="tx1"/>
                  </w14:solidFill>
                </w14:textFill>
              </w:rPr>
            </w:pPr>
          </w:p>
        </w:tc>
      </w:tr>
      <w:tr w14:paraId="477BC8A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73657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695AEE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AEC57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726E8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D772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365C3B">
            <w:pPr>
              <w:adjustRightInd w:val="0"/>
              <w:snapToGrid w:val="0"/>
              <w:jc w:val="center"/>
              <w:rPr>
                <w:rFonts w:ascii="宋体" w:hAnsi="宋体"/>
                <w:bCs/>
                <w:color w:val="000000" w:themeColor="text1"/>
                <w:highlight w:val="none"/>
                <w14:textFill>
                  <w14:solidFill>
                    <w14:schemeClr w14:val="tx1"/>
                  </w14:solidFill>
                </w14:textFill>
              </w:rPr>
            </w:pPr>
          </w:p>
        </w:tc>
      </w:tr>
      <w:tr w14:paraId="2DB4DF6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2308EEC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5F42E1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5441E9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6E5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0C303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C78ACD5">
            <w:pPr>
              <w:adjustRightInd w:val="0"/>
              <w:snapToGrid w:val="0"/>
              <w:jc w:val="center"/>
              <w:rPr>
                <w:rFonts w:ascii="宋体" w:hAnsi="宋体"/>
                <w:bCs/>
                <w:color w:val="000000" w:themeColor="text1"/>
                <w:highlight w:val="none"/>
                <w14:textFill>
                  <w14:solidFill>
                    <w14:schemeClr w14:val="tx1"/>
                  </w14:solidFill>
                </w14:textFill>
              </w:rPr>
            </w:pPr>
          </w:p>
        </w:tc>
      </w:tr>
      <w:tr w14:paraId="5B117B3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0DB0DB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34C38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A429F9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AD54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D8570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60B2F2">
            <w:pPr>
              <w:adjustRightInd w:val="0"/>
              <w:snapToGrid w:val="0"/>
              <w:jc w:val="center"/>
              <w:rPr>
                <w:rFonts w:ascii="宋体" w:hAnsi="宋体"/>
                <w:bCs/>
                <w:color w:val="000000" w:themeColor="text1"/>
                <w:highlight w:val="none"/>
                <w14:textFill>
                  <w14:solidFill>
                    <w14:schemeClr w14:val="tx1"/>
                  </w14:solidFill>
                </w14:textFill>
              </w:rPr>
            </w:pPr>
          </w:p>
        </w:tc>
      </w:tr>
      <w:tr w14:paraId="2F772D3E">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2DE15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989934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6B557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59E37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52AB7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AB587C">
            <w:pPr>
              <w:adjustRightInd w:val="0"/>
              <w:snapToGrid w:val="0"/>
              <w:jc w:val="center"/>
              <w:rPr>
                <w:rFonts w:ascii="宋体" w:hAnsi="宋体"/>
                <w:bCs/>
                <w:color w:val="000000" w:themeColor="text1"/>
                <w:highlight w:val="none"/>
                <w14:textFill>
                  <w14:solidFill>
                    <w14:schemeClr w14:val="tx1"/>
                  </w14:solidFill>
                </w14:textFill>
              </w:rPr>
            </w:pPr>
          </w:p>
        </w:tc>
      </w:tr>
      <w:tr w14:paraId="1C4542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011B1FB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150FF0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E6FA80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D67E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22D25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3A0419">
            <w:pPr>
              <w:adjustRightInd w:val="0"/>
              <w:snapToGrid w:val="0"/>
              <w:jc w:val="center"/>
              <w:rPr>
                <w:rFonts w:ascii="宋体" w:hAnsi="宋体"/>
                <w:bCs/>
                <w:color w:val="000000" w:themeColor="text1"/>
                <w:highlight w:val="none"/>
                <w14:textFill>
                  <w14:solidFill>
                    <w14:schemeClr w14:val="tx1"/>
                  </w14:solidFill>
                </w14:textFill>
              </w:rPr>
            </w:pPr>
          </w:p>
        </w:tc>
      </w:tr>
    </w:tbl>
    <w:p w14:paraId="7AAD1A9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83C3CD8">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0A35223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B3FD3CF">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43FD428A">
      <w:pPr>
        <w:adjustRightInd w:val="0"/>
        <w:snapToGrid w:val="0"/>
        <w:spacing w:line="360" w:lineRule="auto"/>
        <w:rPr>
          <w:rFonts w:ascii="宋体" w:hAnsi="宋体"/>
          <w:bCs/>
          <w:color w:val="000000" w:themeColor="text1"/>
          <w:highlight w:val="none"/>
          <w14:textFill>
            <w14:solidFill>
              <w14:schemeClr w14:val="tx1"/>
            </w14:solidFill>
          </w14:textFill>
        </w:rPr>
      </w:pPr>
    </w:p>
    <w:p w14:paraId="77FC09F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DEC5B3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1B8B9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B5DDD20">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41A3BFEC">
      <w:pPr>
        <w:pStyle w:val="3"/>
        <w:numPr>
          <w:ilvl w:val="0"/>
          <w:numId w:val="0"/>
        </w:numPr>
        <w:spacing w:line="400" w:lineRule="exact"/>
        <w:rPr>
          <w:color w:val="000000" w:themeColor="text1"/>
          <w:highlight w:val="none"/>
          <w14:textFill>
            <w14:solidFill>
              <w14:schemeClr w14:val="tx1"/>
            </w14:solidFill>
          </w14:textFill>
        </w:rPr>
      </w:pPr>
      <w:bookmarkStart w:id="1982" w:name="_Toc11455"/>
      <w:bookmarkStart w:id="1983" w:name="_Toc336681960"/>
      <w:bookmarkStart w:id="1984" w:name="_Toc340507467"/>
      <w:bookmarkStart w:id="1985" w:name="_Toc332206734"/>
      <w:bookmarkStart w:id="1986" w:name="_Toc365967097"/>
      <w:bookmarkStart w:id="1987" w:name="_Toc366072554"/>
      <w:bookmarkStart w:id="1988" w:name="_Toc331684067"/>
      <w:bookmarkStart w:id="1989" w:name="_Toc350438774"/>
      <w:bookmarkStart w:id="1990" w:name="_Toc333935712"/>
      <w:bookmarkStart w:id="1991" w:name="_Toc342312468"/>
      <w:bookmarkStart w:id="1992" w:name="_Toc333237814"/>
      <w:bookmarkStart w:id="1993" w:name="_Toc342398155"/>
      <w:bookmarkStart w:id="1994" w:name="_Toc339020040"/>
      <w:bookmarkStart w:id="1995" w:name="_Toc331512926"/>
      <w:bookmarkStart w:id="1996" w:name="_Toc340672894"/>
      <w:bookmarkStart w:id="1997" w:name="_Toc341348365"/>
      <w:bookmarkStart w:id="1998" w:name="_Toc342060400"/>
      <w:bookmarkStart w:id="1999" w:name="_Toc332270372"/>
      <w:bookmarkStart w:id="2000" w:name="_Toc350756475"/>
      <w:bookmarkStart w:id="2001" w:name="_Toc336681605"/>
      <w:bookmarkStart w:id="2002" w:name="_Toc343247125"/>
      <w:bookmarkStart w:id="2003" w:name="_Toc339019914"/>
      <w:bookmarkStart w:id="2004" w:name="_Toc339362325"/>
      <w:bookmarkStart w:id="2005" w:name="_Toc343612945"/>
      <w:bookmarkStart w:id="2006" w:name="_Toc333237703"/>
      <w:bookmarkStart w:id="2007" w:name="_Toc339020258"/>
      <w:bookmarkStart w:id="2008" w:name="_Toc342296786"/>
      <w:bookmarkStart w:id="2009" w:name="_Toc333238659"/>
      <w:bookmarkStart w:id="2010" w:name="_Toc340677095"/>
      <w:bookmarkStart w:id="2011" w:name="_Toc337632383"/>
      <w:bookmarkStart w:id="2012" w:name="_Toc339441112"/>
      <w:bookmarkStart w:id="2013" w:name="_Toc365985203"/>
      <w:bookmarkStart w:id="2014" w:name="_Toc330460011"/>
      <w:bookmarkStart w:id="2015" w:name="_Toc343248443"/>
      <w:bookmarkStart w:id="2016" w:name="_Toc345312622"/>
      <w:bookmarkStart w:id="2017" w:name="_Toc339020120"/>
      <w:bookmarkStart w:id="2018" w:name="_Toc33393537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bookmarkEnd w:id="1982"/>
    </w:p>
    <w:p w14:paraId="16E6A08F">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B3715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76D0BE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FDA42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79607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D4DB1A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B760EE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6775039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879420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A40188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4023E0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7F849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20A2FB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A1E7D7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03B3E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892A7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073FAF">
            <w:pPr>
              <w:adjustRightInd w:val="0"/>
              <w:snapToGrid w:val="0"/>
              <w:jc w:val="center"/>
              <w:rPr>
                <w:rFonts w:ascii="宋体" w:hAnsi="宋体"/>
                <w:bCs/>
                <w:color w:val="000000" w:themeColor="text1"/>
                <w:highlight w:val="none"/>
                <w14:textFill>
                  <w14:solidFill>
                    <w14:schemeClr w14:val="tx1"/>
                  </w14:solidFill>
                </w14:textFill>
              </w:rPr>
            </w:pPr>
          </w:p>
        </w:tc>
      </w:tr>
      <w:tr w14:paraId="12096D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19E82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0D7256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CEC7C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7144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3F450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F7C2F3">
            <w:pPr>
              <w:adjustRightInd w:val="0"/>
              <w:snapToGrid w:val="0"/>
              <w:jc w:val="center"/>
              <w:rPr>
                <w:rFonts w:ascii="宋体" w:hAnsi="宋体"/>
                <w:bCs/>
                <w:color w:val="000000" w:themeColor="text1"/>
                <w:highlight w:val="none"/>
                <w14:textFill>
                  <w14:solidFill>
                    <w14:schemeClr w14:val="tx1"/>
                  </w14:solidFill>
                </w14:textFill>
              </w:rPr>
            </w:pPr>
          </w:p>
        </w:tc>
      </w:tr>
      <w:tr w14:paraId="5A63E5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588B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944C7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46DDB2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5383F5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87FE2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2B20C42">
            <w:pPr>
              <w:adjustRightInd w:val="0"/>
              <w:snapToGrid w:val="0"/>
              <w:jc w:val="center"/>
              <w:rPr>
                <w:rFonts w:ascii="宋体" w:hAnsi="宋体"/>
                <w:bCs/>
                <w:color w:val="000000" w:themeColor="text1"/>
                <w:highlight w:val="none"/>
                <w14:textFill>
                  <w14:solidFill>
                    <w14:schemeClr w14:val="tx1"/>
                  </w14:solidFill>
                </w14:textFill>
              </w:rPr>
            </w:pPr>
          </w:p>
        </w:tc>
      </w:tr>
      <w:tr w14:paraId="565C34A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A873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0B0A88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552BA3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54CE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458DC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9DD549">
            <w:pPr>
              <w:adjustRightInd w:val="0"/>
              <w:snapToGrid w:val="0"/>
              <w:jc w:val="center"/>
              <w:rPr>
                <w:rFonts w:ascii="宋体" w:hAnsi="宋体"/>
                <w:bCs/>
                <w:color w:val="000000" w:themeColor="text1"/>
                <w:highlight w:val="none"/>
                <w14:textFill>
                  <w14:solidFill>
                    <w14:schemeClr w14:val="tx1"/>
                  </w14:solidFill>
                </w14:textFill>
              </w:rPr>
            </w:pPr>
          </w:p>
        </w:tc>
      </w:tr>
      <w:tr w14:paraId="0815F8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B60A0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9D473C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11D9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FBB40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A064D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0C48A1">
            <w:pPr>
              <w:adjustRightInd w:val="0"/>
              <w:snapToGrid w:val="0"/>
              <w:jc w:val="center"/>
              <w:rPr>
                <w:rFonts w:ascii="宋体" w:hAnsi="宋体"/>
                <w:bCs/>
                <w:color w:val="000000" w:themeColor="text1"/>
                <w:highlight w:val="none"/>
                <w14:textFill>
                  <w14:solidFill>
                    <w14:schemeClr w14:val="tx1"/>
                  </w14:solidFill>
                </w14:textFill>
              </w:rPr>
            </w:pPr>
          </w:p>
        </w:tc>
      </w:tr>
      <w:tr w14:paraId="107F317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9227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AFA6F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D257FE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D5491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2634B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8C3AAB">
            <w:pPr>
              <w:adjustRightInd w:val="0"/>
              <w:snapToGrid w:val="0"/>
              <w:jc w:val="center"/>
              <w:rPr>
                <w:rFonts w:ascii="宋体" w:hAnsi="宋体"/>
                <w:bCs/>
                <w:color w:val="000000" w:themeColor="text1"/>
                <w:highlight w:val="none"/>
                <w14:textFill>
                  <w14:solidFill>
                    <w14:schemeClr w14:val="tx1"/>
                  </w14:solidFill>
                </w14:textFill>
              </w:rPr>
            </w:pPr>
          </w:p>
        </w:tc>
      </w:tr>
      <w:tr w14:paraId="760071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AEE3B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CB616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6CD09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7758C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DAB3A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D35F79">
            <w:pPr>
              <w:adjustRightInd w:val="0"/>
              <w:snapToGrid w:val="0"/>
              <w:jc w:val="center"/>
              <w:rPr>
                <w:rFonts w:ascii="宋体" w:hAnsi="宋体"/>
                <w:bCs/>
                <w:color w:val="000000" w:themeColor="text1"/>
                <w:highlight w:val="none"/>
                <w14:textFill>
                  <w14:solidFill>
                    <w14:schemeClr w14:val="tx1"/>
                  </w14:solidFill>
                </w14:textFill>
              </w:rPr>
            </w:pPr>
          </w:p>
        </w:tc>
      </w:tr>
      <w:tr w14:paraId="4B5D3E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64B25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26BEC4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E8E27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ADC9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113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F9EAB1">
            <w:pPr>
              <w:adjustRightInd w:val="0"/>
              <w:snapToGrid w:val="0"/>
              <w:jc w:val="center"/>
              <w:rPr>
                <w:rFonts w:ascii="宋体" w:hAnsi="宋体"/>
                <w:bCs/>
                <w:color w:val="000000" w:themeColor="text1"/>
                <w:highlight w:val="none"/>
                <w14:textFill>
                  <w14:solidFill>
                    <w14:schemeClr w14:val="tx1"/>
                  </w14:solidFill>
                </w14:textFill>
              </w:rPr>
            </w:pPr>
          </w:p>
        </w:tc>
      </w:tr>
      <w:tr w14:paraId="4EE387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12739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D17F0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B5F27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2A13C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4A88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947C6F">
            <w:pPr>
              <w:adjustRightInd w:val="0"/>
              <w:snapToGrid w:val="0"/>
              <w:jc w:val="center"/>
              <w:rPr>
                <w:rFonts w:ascii="宋体" w:hAnsi="宋体"/>
                <w:bCs/>
                <w:color w:val="000000" w:themeColor="text1"/>
                <w:highlight w:val="none"/>
                <w14:textFill>
                  <w14:solidFill>
                    <w14:schemeClr w14:val="tx1"/>
                  </w14:solidFill>
                </w14:textFill>
              </w:rPr>
            </w:pPr>
          </w:p>
        </w:tc>
      </w:tr>
      <w:tr w14:paraId="4342D4D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B212E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6F185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F563D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C4E1C2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EF7AF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6073462">
            <w:pPr>
              <w:adjustRightInd w:val="0"/>
              <w:snapToGrid w:val="0"/>
              <w:jc w:val="center"/>
              <w:rPr>
                <w:rFonts w:ascii="宋体" w:hAnsi="宋体"/>
                <w:bCs/>
                <w:color w:val="000000" w:themeColor="text1"/>
                <w:highlight w:val="none"/>
                <w14:textFill>
                  <w14:solidFill>
                    <w14:schemeClr w14:val="tx1"/>
                  </w14:solidFill>
                </w14:textFill>
              </w:rPr>
            </w:pPr>
          </w:p>
        </w:tc>
      </w:tr>
      <w:tr w14:paraId="0B32A2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204D6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045E0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ED7EEB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B181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D416B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F2DD43">
            <w:pPr>
              <w:adjustRightInd w:val="0"/>
              <w:snapToGrid w:val="0"/>
              <w:jc w:val="center"/>
              <w:rPr>
                <w:rFonts w:ascii="宋体" w:hAnsi="宋体"/>
                <w:bCs/>
                <w:color w:val="000000" w:themeColor="text1"/>
                <w:highlight w:val="none"/>
                <w14:textFill>
                  <w14:solidFill>
                    <w14:schemeClr w14:val="tx1"/>
                  </w14:solidFill>
                </w14:textFill>
              </w:rPr>
            </w:pPr>
          </w:p>
        </w:tc>
      </w:tr>
      <w:tr w14:paraId="420969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521B5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334D5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6A44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FBCDB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5F03E0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9252313">
            <w:pPr>
              <w:adjustRightInd w:val="0"/>
              <w:snapToGrid w:val="0"/>
              <w:jc w:val="center"/>
              <w:rPr>
                <w:rFonts w:ascii="宋体" w:hAnsi="宋体"/>
                <w:bCs/>
                <w:color w:val="000000" w:themeColor="text1"/>
                <w:highlight w:val="none"/>
                <w14:textFill>
                  <w14:solidFill>
                    <w14:schemeClr w14:val="tx1"/>
                  </w14:solidFill>
                </w14:textFill>
              </w:rPr>
            </w:pPr>
          </w:p>
        </w:tc>
      </w:tr>
      <w:tr w14:paraId="34E087D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F024C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E707FE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73F063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E5AD72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1A2F4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C545EE">
            <w:pPr>
              <w:adjustRightInd w:val="0"/>
              <w:snapToGrid w:val="0"/>
              <w:jc w:val="center"/>
              <w:rPr>
                <w:rFonts w:ascii="宋体" w:hAnsi="宋体"/>
                <w:bCs/>
                <w:color w:val="000000" w:themeColor="text1"/>
                <w:highlight w:val="none"/>
                <w14:textFill>
                  <w14:solidFill>
                    <w14:schemeClr w14:val="tx1"/>
                  </w14:solidFill>
                </w14:textFill>
              </w:rPr>
            </w:pPr>
          </w:p>
        </w:tc>
      </w:tr>
      <w:tr w14:paraId="302EB65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13AF7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998B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EFA9F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555A1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9BD1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78E5AC">
            <w:pPr>
              <w:adjustRightInd w:val="0"/>
              <w:snapToGrid w:val="0"/>
              <w:jc w:val="center"/>
              <w:rPr>
                <w:rFonts w:ascii="宋体" w:hAnsi="宋体"/>
                <w:bCs/>
                <w:color w:val="000000" w:themeColor="text1"/>
                <w:highlight w:val="none"/>
                <w14:textFill>
                  <w14:solidFill>
                    <w14:schemeClr w14:val="tx1"/>
                  </w14:solidFill>
                </w14:textFill>
              </w:rPr>
            </w:pPr>
          </w:p>
        </w:tc>
      </w:tr>
      <w:tr w14:paraId="3BD75F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3088C1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29AEC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C6F04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7F1DB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09F96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BE1347F">
            <w:pPr>
              <w:adjustRightInd w:val="0"/>
              <w:snapToGrid w:val="0"/>
              <w:jc w:val="center"/>
              <w:rPr>
                <w:rFonts w:ascii="宋体" w:hAnsi="宋体"/>
                <w:bCs/>
                <w:color w:val="000000" w:themeColor="text1"/>
                <w:highlight w:val="none"/>
                <w14:textFill>
                  <w14:solidFill>
                    <w14:schemeClr w14:val="tx1"/>
                  </w14:solidFill>
                </w14:textFill>
              </w:rPr>
            </w:pPr>
          </w:p>
        </w:tc>
      </w:tr>
    </w:tbl>
    <w:p w14:paraId="2B74063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342A7229">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145B69C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D044953">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5B2688A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6A864A9C">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B7F83A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p w14:paraId="5B17CB9C">
      <w:pPr>
        <w:pStyle w:val="4"/>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0288B2">
      <w:pPr>
        <w:pStyle w:val="3"/>
        <w:numPr>
          <w:ilvl w:val="1"/>
          <w:numId w:val="0"/>
        </w:numPr>
        <w:spacing w:line="400" w:lineRule="exact"/>
        <w:rPr>
          <w:color w:val="000000" w:themeColor="text1"/>
          <w:highlight w:val="none"/>
          <w14:textFill>
            <w14:solidFill>
              <w14:schemeClr w14:val="tx1"/>
            </w14:solidFill>
          </w14:textFill>
        </w:rPr>
      </w:pPr>
      <w:bookmarkStart w:id="2019" w:name="_Toc332270376"/>
      <w:bookmarkStart w:id="2020" w:name="_Toc343612949"/>
      <w:bookmarkStart w:id="2021" w:name="_Toc340677099"/>
      <w:bookmarkStart w:id="2022" w:name="_Toc340672898"/>
      <w:bookmarkStart w:id="2023" w:name="_Toc350438778"/>
      <w:bookmarkStart w:id="2024" w:name="_Toc350756479"/>
      <w:bookmarkStart w:id="2025" w:name="_Toc336681964"/>
      <w:bookmarkStart w:id="2026" w:name="_Toc339020262"/>
      <w:bookmarkStart w:id="2027" w:name="_Toc330460015"/>
      <w:bookmarkStart w:id="2028" w:name="_Toc339019918"/>
      <w:bookmarkStart w:id="2029" w:name="_Toc333237818"/>
      <w:bookmarkStart w:id="2030" w:name="_Toc366072561"/>
      <w:bookmarkStart w:id="2031" w:name="_Toc365967104"/>
      <w:bookmarkStart w:id="2032" w:name="_Toc339020044"/>
      <w:bookmarkStart w:id="2033" w:name="_Toc333237707"/>
      <w:bookmarkStart w:id="2034" w:name="_Toc331512930"/>
      <w:bookmarkStart w:id="2035" w:name="_Toc333935716"/>
      <w:bookmarkStart w:id="2036" w:name="_Toc342296790"/>
      <w:bookmarkStart w:id="2037" w:name="_Toc342398159"/>
      <w:bookmarkStart w:id="2038" w:name="_Toc343248447"/>
      <w:bookmarkStart w:id="2039" w:name="_Toc339362329"/>
      <w:bookmarkStart w:id="2040" w:name="_Toc341348369"/>
      <w:bookmarkStart w:id="2041" w:name="_Toc331684071"/>
      <w:bookmarkStart w:id="2042" w:name="_Toc336681609"/>
      <w:bookmarkStart w:id="2043" w:name="_Toc432695228"/>
      <w:bookmarkStart w:id="2044" w:name="_Toc339020124"/>
      <w:bookmarkStart w:id="2045" w:name="_Toc342060404"/>
      <w:bookmarkStart w:id="2046" w:name="_Toc343247129"/>
      <w:bookmarkStart w:id="2047" w:name="_Toc345312626"/>
      <w:bookmarkStart w:id="2048" w:name="_Toc333238663"/>
      <w:bookmarkStart w:id="2049" w:name="_Toc339441116"/>
      <w:bookmarkStart w:id="2050" w:name="_Toc365985210"/>
      <w:bookmarkStart w:id="2051" w:name="_Toc340507471"/>
      <w:bookmarkStart w:id="2052" w:name="_Toc333935375"/>
      <w:bookmarkStart w:id="2053" w:name="_Toc332206738"/>
      <w:bookmarkStart w:id="2054" w:name="_Toc6457"/>
      <w:bookmarkStart w:id="2055" w:name="_Toc342312472"/>
      <w:bookmarkStart w:id="2056" w:name="_Toc33763238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14:paraId="2ED7F274">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7" w:name="_Hlk534184855"/>
      <w:r>
        <w:rPr>
          <w:rFonts w:hint="eastAsia" w:ascii="宋体" w:hAnsi="宋体"/>
          <w:bCs/>
          <w:color w:val="000000" w:themeColor="text1"/>
          <w:szCs w:val="21"/>
          <w:highlight w:val="none"/>
          <w14:textFill>
            <w14:solidFill>
              <w14:schemeClr w14:val="tx1"/>
            </w14:solidFill>
          </w14:textFill>
        </w:rPr>
        <w:t>项目编号:</w:t>
      </w:r>
    </w:p>
    <w:p w14:paraId="0FD57904">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7"/>
    </w:p>
    <w:tbl>
      <w:tblPr>
        <w:tblStyle w:val="48"/>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1267"/>
        <w:gridCol w:w="1117"/>
        <w:gridCol w:w="1400"/>
        <w:gridCol w:w="1233"/>
        <w:gridCol w:w="1183"/>
        <w:gridCol w:w="1220"/>
        <w:gridCol w:w="817"/>
      </w:tblGrid>
      <w:tr w14:paraId="26BB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68" w:type="dxa"/>
            <w:vAlign w:val="center"/>
          </w:tcPr>
          <w:p w14:paraId="3B491530">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A0DF8E3">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9696B9F">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1E736440">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E40D19E">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70384ADB">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AFA77EF">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67FDFC1">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458F81">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62E9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B3E6DDE">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2BF5C1">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0A1F30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D6C3950">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1B9205A">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58B9212">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93E4AAA">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E5F22E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04E9939">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2BAC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71A32131">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0D232C">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95A2EC">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CA39565">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D4F5F1">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990A3A6">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ECE0F8D">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9B925CE">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DC93E8">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3317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269C305D">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C363FE">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EBE0994">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867C29A">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8DE8C3">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D6D9E87">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AE073">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F94D23">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41D8B7D">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57FA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158C51E1">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9EFF1DD">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E15320B">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974AFD2">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FFA46E6">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0B9E3D6">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51F74">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ACEEC85">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8A769E">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0CE5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49B2FD0B">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88BC4F">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F8191D9">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A4B09EB">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0DAE1E1">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F31B02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EA6A8B">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8737E6E">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94D1273">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739D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5760797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C86100C">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0ECB85">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D1D9119">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DA6C3A2">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77E00EC">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F38E59">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393A67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CCA2BE9">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1CAC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45E6BE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303771">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8826B6">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F5329A">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ED4D1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24C9EEE">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7DC7935">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574E4F5">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9B2DEDE">
            <w:pPr>
              <w:pStyle w:val="4"/>
              <w:snapToGrid w:val="0"/>
              <w:jc w:val="center"/>
              <w:rPr>
                <w:rFonts w:hAnsi="宋体"/>
                <w:bCs/>
                <w:color w:val="000000" w:themeColor="text1"/>
                <w:kern w:val="2"/>
                <w:sz w:val="21"/>
                <w:szCs w:val="24"/>
                <w:highlight w:val="none"/>
                <w14:textFill>
                  <w14:solidFill>
                    <w14:schemeClr w14:val="tx1"/>
                  </w14:solidFill>
                </w14:textFill>
              </w:rPr>
            </w:pPr>
          </w:p>
        </w:tc>
      </w:tr>
    </w:tbl>
    <w:p w14:paraId="78B24A66">
      <w:pPr>
        <w:pStyle w:val="4"/>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7CFB6E33">
      <w:pPr>
        <w:pStyle w:val="4"/>
        <w:snapToGrid w:val="0"/>
        <w:spacing w:line="360" w:lineRule="auto"/>
        <w:ind w:firstLine="0"/>
        <w:rPr>
          <w:rFonts w:hAnsi="宋体"/>
          <w:bCs/>
          <w:color w:val="000000" w:themeColor="text1"/>
          <w:sz w:val="21"/>
          <w:highlight w:val="none"/>
          <w14:textFill>
            <w14:solidFill>
              <w14:schemeClr w14:val="tx1"/>
            </w14:solidFill>
          </w14:textFill>
        </w:rPr>
      </w:pPr>
    </w:p>
    <w:p w14:paraId="076245BC">
      <w:pPr>
        <w:pStyle w:val="4"/>
        <w:snapToGrid w:val="0"/>
        <w:spacing w:line="360" w:lineRule="auto"/>
        <w:ind w:firstLine="0"/>
        <w:rPr>
          <w:rFonts w:hAnsi="宋体"/>
          <w:bCs/>
          <w:color w:val="000000" w:themeColor="text1"/>
          <w:sz w:val="21"/>
          <w:highlight w:val="none"/>
          <w14:textFill>
            <w14:solidFill>
              <w14:schemeClr w14:val="tx1"/>
            </w14:solidFill>
          </w14:textFill>
        </w:rPr>
      </w:pPr>
    </w:p>
    <w:p w14:paraId="63B0A686">
      <w:pPr>
        <w:pStyle w:val="4"/>
        <w:snapToGrid w:val="0"/>
        <w:spacing w:line="360" w:lineRule="auto"/>
        <w:ind w:firstLine="0"/>
        <w:rPr>
          <w:rFonts w:hAnsi="宋体"/>
          <w:bCs/>
          <w:color w:val="000000" w:themeColor="text1"/>
          <w:sz w:val="21"/>
          <w:highlight w:val="none"/>
          <w14:textFill>
            <w14:solidFill>
              <w14:schemeClr w14:val="tx1"/>
            </w14:solidFill>
          </w14:textFill>
        </w:rPr>
      </w:pPr>
    </w:p>
    <w:p w14:paraId="50BE5D00">
      <w:pPr>
        <w:pStyle w:val="4"/>
        <w:snapToGrid w:val="0"/>
        <w:spacing w:line="360" w:lineRule="auto"/>
        <w:ind w:firstLine="0"/>
        <w:rPr>
          <w:rFonts w:hAnsi="宋体"/>
          <w:bCs/>
          <w:color w:val="000000" w:themeColor="text1"/>
          <w:sz w:val="21"/>
          <w:highlight w:val="none"/>
          <w14:textFill>
            <w14:solidFill>
              <w14:schemeClr w14:val="tx1"/>
            </w14:solidFill>
          </w14:textFill>
        </w:rPr>
      </w:pPr>
    </w:p>
    <w:p w14:paraId="44090A28">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8"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1A67401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2707A9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8"/>
    </w:p>
    <w:p w14:paraId="0009BFD5">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709A88E">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9" w:name="_Toc430771089"/>
      <w:bookmarkStart w:id="2060" w:name="_Toc3550"/>
      <w:bookmarkStart w:id="2061" w:name="_Toc432682754"/>
      <w:bookmarkStart w:id="2062" w:name="_Toc432695229"/>
      <w:bookmarkStart w:id="2063" w:name="_Toc340507472"/>
      <w:bookmarkStart w:id="2064" w:name="_Toc341348370"/>
      <w:bookmarkStart w:id="2065" w:name="_Toc342060405"/>
      <w:bookmarkStart w:id="2066" w:name="_Toc337632388"/>
      <w:bookmarkStart w:id="2067" w:name="_Toc343612950"/>
      <w:bookmarkStart w:id="2068" w:name="_Toc336681610"/>
      <w:bookmarkStart w:id="2069" w:name="_Toc339019919"/>
      <w:bookmarkStart w:id="2070" w:name="_Toc333935717"/>
      <w:bookmarkStart w:id="2071" w:name="_Toc343248448"/>
      <w:bookmarkStart w:id="2072" w:name="_Toc342296791"/>
      <w:bookmarkStart w:id="2073" w:name="_Toc342312473"/>
      <w:bookmarkStart w:id="2074" w:name="_Toc333237819"/>
      <w:bookmarkStart w:id="2075" w:name="_Toc333238664"/>
      <w:bookmarkStart w:id="2076" w:name="_Toc331512931"/>
      <w:bookmarkStart w:id="2077" w:name="_Toc350756480"/>
      <w:bookmarkStart w:id="2078" w:name="_Toc339020045"/>
      <w:bookmarkStart w:id="2079" w:name="_Toc340672899"/>
      <w:bookmarkStart w:id="2080" w:name="_Toc339441117"/>
      <w:bookmarkStart w:id="2081" w:name="_Toc350438779"/>
      <w:bookmarkStart w:id="2082" w:name="_Toc332270377"/>
      <w:bookmarkStart w:id="2083" w:name="_Toc336681965"/>
      <w:bookmarkStart w:id="2084" w:name="_Toc333935376"/>
      <w:bookmarkStart w:id="2085" w:name="_Toc365967105"/>
      <w:bookmarkStart w:id="2086" w:name="_Toc333237708"/>
      <w:bookmarkStart w:id="2087" w:name="_Toc102451601"/>
      <w:bookmarkStart w:id="2088" w:name="_Toc339020125"/>
      <w:bookmarkStart w:id="2089" w:name="_Toc330460016"/>
      <w:bookmarkStart w:id="2090" w:name="_Toc331684072"/>
      <w:bookmarkStart w:id="2091" w:name="_Toc366072562"/>
      <w:bookmarkStart w:id="2092" w:name="_Toc342398160"/>
      <w:bookmarkStart w:id="2093" w:name="_Toc340677100"/>
      <w:bookmarkStart w:id="2094" w:name="_Toc339362330"/>
      <w:bookmarkStart w:id="2095" w:name="_Toc365985211"/>
      <w:bookmarkStart w:id="2096" w:name="_Toc345312627"/>
      <w:bookmarkStart w:id="2097" w:name="_Toc343247130"/>
      <w:bookmarkStart w:id="2098" w:name="_Toc332206739"/>
      <w:bookmarkStart w:id="2099" w:name="_Toc33902026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59"/>
      <w:bookmarkEnd w:id="2060"/>
      <w:bookmarkEnd w:id="2061"/>
      <w:bookmarkEnd w:id="2062"/>
    </w:p>
    <w:p w14:paraId="7909BEF1">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7CF19938">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6569CE9">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48C90F2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ECBDEA5">
      <w:pPr>
        <w:spacing w:line="440" w:lineRule="exact"/>
        <w:rPr>
          <w:rFonts w:ascii="宋体"/>
          <w:color w:val="000000" w:themeColor="text1"/>
          <w:highlight w:val="none"/>
          <w14:textFill>
            <w14:solidFill>
              <w14:schemeClr w14:val="tx1"/>
            </w14:solidFill>
          </w14:textFill>
        </w:rPr>
      </w:pPr>
    </w:p>
    <w:p w14:paraId="54089A7B">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0"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5245DFA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7BCBE05">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100"/>
    </w:p>
    <w:p w14:paraId="07BDA0F9">
      <w:pPr>
        <w:spacing w:line="440" w:lineRule="exact"/>
        <w:rPr>
          <w:rFonts w:ascii="宋体"/>
          <w:color w:val="000000" w:themeColor="text1"/>
          <w:highlight w:val="none"/>
          <w14:textFill>
            <w14:solidFill>
              <w14:schemeClr w14:val="tx1"/>
            </w14:solidFill>
          </w14:textFill>
        </w:rPr>
      </w:pPr>
    </w:p>
    <w:p w14:paraId="5A2B5868">
      <w:pPr>
        <w:spacing w:line="440" w:lineRule="exact"/>
        <w:jc w:val="center"/>
        <w:rPr>
          <w:rFonts w:ascii="宋体"/>
          <w:color w:val="000000" w:themeColor="text1"/>
          <w:highlight w:val="none"/>
          <w14:textFill>
            <w14:solidFill>
              <w14:schemeClr w14:val="tx1"/>
            </w14:solidFill>
          </w14:textFill>
        </w:rPr>
      </w:pPr>
    </w:p>
    <w:p w14:paraId="0CD49C44">
      <w:pPr>
        <w:spacing w:line="440" w:lineRule="exact"/>
        <w:jc w:val="center"/>
        <w:rPr>
          <w:rFonts w:ascii="宋体"/>
          <w:color w:val="000000" w:themeColor="text1"/>
          <w:highlight w:val="none"/>
          <w14:textFill>
            <w14:solidFill>
              <w14:schemeClr w14:val="tx1"/>
            </w14:solidFill>
          </w14:textFill>
        </w:rPr>
      </w:pPr>
    </w:p>
    <w:p w14:paraId="2BE3EEC1">
      <w:pPr>
        <w:spacing w:line="440" w:lineRule="exact"/>
        <w:jc w:val="center"/>
        <w:rPr>
          <w:rFonts w:ascii="宋体"/>
          <w:color w:val="000000" w:themeColor="text1"/>
          <w:highlight w:val="none"/>
          <w14:textFill>
            <w14:solidFill>
              <w14:schemeClr w14:val="tx1"/>
            </w14:solidFill>
          </w14:textFill>
        </w:rPr>
      </w:pPr>
    </w:p>
    <w:p w14:paraId="50B04692">
      <w:pPr>
        <w:spacing w:line="440" w:lineRule="exact"/>
        <w:jc w:val="center"/>
        <w:rPr>
          <w:rFonts w:ascii="宋体"/>
          <w:color w:val="000000" w:themeColor="text1"/>
          <w:highlight w:val="none"/>
          <w14:textFill>
            <w14:solidFill>
              <w14:schemeClr w14:val="tx1"/>
            </w14:solidFill>
          </w14:textFill>
        </w:rPr>
      </w:pPr>
    </w:p>
    <w:p w14:paraId="50A7D573">
      <w:pPr>
        <w:spacing w:line="440" w:lineRule="exact"/>
        <w:jc w:val="center"/>
        <w:rPr>
          <w:rFonts w:ascii="宋体"/>
          <w:color w:val="000000" w:themeColor="text1"/>
          <w:highlight w:val="none"/>
          <w14:textFill>
            <w14:solidFill>
              <w14:schemeClr w14:val="tx1"/>
            </w14:solidFill>
          </w14:textFill>
        </w:rPr>
      </w:pPr>
    </w:p>
    <w:p w14:paraId="2FB64AD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493ACB93">
      <w:pPr>
        <w:pStyle w:val="4"/>
        <w:rPr>
          <w:color w:val="000000" w:themeColor="text1"/>
          <w:highlight w:val="none"/>
          <w14:textFill>
            <w14:solidFill>
              <w14:schemeClr w14:val="tx1"/>
            </w14:solidFill>
          </w14:textFill>
        </w:rPr>
      </w:pPr>
    </w:p>
    <w:p w14:paraId="3359FFA9">
      <w:pPr>
        <w:pStyle w:val="4"/>
        <w:rPr>
          <w:color w:val="000000" w:themeColor="text1"/>
          <w:highlight w:val="none"/>
          <w14:textFill>
            <w14:solidFill>
              <w14:schemeClr w14:val="tx1"/>
            </w14:solidFill>
          </w14:textFill>
        </w:rPr>
      </w:pPr>
    </w:p>
    <w:p w14:paraId="5061454F">
      <w:pPr>
        <w:pStyle w:val="4"/>
        <w:rPr>
          <w:color w:val="000000" w:themeColor="text1"/>
          <w:highlight w:val="none"/>
          <w14:textFill>
            <w14:solidFill>
              <w14:schemeClr w14:val="tx1"/>
            </w14:solidFill>
          </w14:textFill>
        </w:rPr>
      </w:pPr>
    </w:p>
    <w:p w14:paraId="6B3CADDB">
      <w:pPr>
        <w:pStyle w:val="4"/>
        <w:rPr>
          <w:color w:val="000000" w:themeColor="text1"/>
          <w:highlight w:val="none"/>
          <w14:textFill>
            <w14:solidFill>
              <w14:schemeClr w14:val="tx1"/>
            </w14:solidFill>
          </w14:textFill>
        </w:rPr>
      </w:pPr>
    </w:p>
    <w:p w14:paraId="7A843E23">
      <w:pPr>
        <w:pStyle w:val="4"/>
        <w:rPr>
          <w:color w:val="000000" w:themeColor="text1"/>
          <w:highlight w:val="none"/>
          <w14:textFill>
            <w14:solidFill>
              <w14:schemeClr w14:val="tx1"/>
            </w14:solidFill>
          </w14:textFill>
        </w:rPr>
      </w:pPr>
    </w:p>
    <w:p w14:paraId="6432D33E">
      <w:pPr>
        <w:pStyle w:val="4"/>
        <w:rPr>
          <w:color w:val="000000" w:themeColor="text1"/>
          <w:highlight w:val="none"/>
          <w14:textFill>
            <w14:solidFill>
              <w14:schemeClr w14:val="tx1"/>
            </w14:solidFill>
          </w14:textFill>
        </w:rPr>
      </w:pPr>
    </w:p>
    <w:p w14:paraId="73FCCDB1">
      <w:pPr>
        <w:pStyle w:val="4"/>
        <w:rPr>
          <w:color w:val="000000" w:themeColor="text1"/>
          <w:highlight w:val="none"/>
          <w14:textFill>
            <w14:solidFill>
              <w14:schemeClr w14:val="tx1"/>
            </w14:solidFill>
          </w14:textFill>
        </w:rPr>
      </w:pPr>
    </w:p>
    <w:p w14:paraId="2B198623">
      <w:pPr>
        <w:pStyle w:val="4"/>
        <w:rPr>
          <w:color w:val="000000" w:themeColor="text1"/>
          <w:highlight w:val="none"/>
          <w14:textFill>
            <w14:solidFill>
              <w14:schemeClr w14:val="tx1"/>
            </w14:solidFill>
          </w14:textFill>
        </w:rPr>
      </w:pPr>
    </w:p>
    <w:p w14:paraId="01CE2445">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1" w:name="_Toc2153"/>
      <w:bookmarkStart w:id="2102"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1"/>
    </w:p>
    <w:p w14:paraId="059399BB">
      <w:pPr>
        <w:spacing w:line="360" w:lineRule="auto"/>
        <w:jc w:val="center"/>
        <w:rPr>
          <w:rFonts w:ascii="宋体" w:hAnsi="宋体"/>
          <w:b/>
          <w:color w:val="000000" w:themeColor="text1"/>
          <w:sz w:val="24"/>
          <w:highlight w:val="none"/>
          <w14:textFill>
            <w14:solidFill>
              <w14:schemeClr w14:val="tx1"/>
            </w14:solidFill>
          </w14:textFill>
        </w:rPr>
      </w:pPr>
    </w:p>
    <w:p w14:paraId="75FFCCAD">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0E1D1A36">
      <w:pPr>
        <w:spacing w:line="360" w:lineRule="auto"/>
        <w:jc w:val="center"/>
        <w:rPr>
          <w:rFonts w:ascii="宋体" w:hAnsi="宋体"/>
          <w:b/>
          <w:color w:val="000000" w:themeColor="text1"/>
          <w:sz w:val="24"/>
          <w:highlight w:val="none"/>
          <w14:textFill>
            <w14:solidFill>
              <w14:schemeClr w14:val="tx1"/>
            </w14:solidFill>
          </w14:textFill>
        </w:rPr>
      </w:pPr>
    </w:p>
    <w:p w14:paraId="1E1CE89A">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8E11D6">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D3A3935">
      <w:pPr>
        <w:spacing w:line="360" w:lineRule="auto"/>
        <w:ind w:firstLine="420" w:firstLineChars="200"/>
        <w:rPr>
          <w:rFonts w:ascii="宋体" w:hAnsi="宋体" w:cs="宋体"/>
          <w:color w:val="000000" w:themeColor="text1"/>
          <w:highlight w:val="none"/>
          <w14:textFill>
            <w14:solidFill>
              <w14:schemeClr w14:val="tx1"/>
            </w14:solidFill>
          </w14:textFill>
        </w:rPr>
      </w:pPr>
    </w:p>
    <w:p w14:paraId="5A169E80">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909092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1BF447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C47FEB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D567CD">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0D477D4F">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3914E194">
      <w:pPr>
        <w:pStyle w:val="4"/>
        <w:keepNext w:val="0"/>
        <w:keepLines w:val="0"/>
        <w:pageBreakBefore w:val="0"/>
        <w:widowControl w:val="0"/>
        <w:kinsoku/>
        <w:wordWrap/>
        <w:overflowPunct/>
        <w:topLinePunct w:val="0"/>
        <w:bidi w:val="0"/>
        <w:adjustRightInd w:val="0"/>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46CB553F">
      <w:pPr>
        <w:pStyle w:val="4"/>
        <w:keepNext w:val="0"/>
        <w:keepLines w:val="0"/>
        <w:pageBreakBefore w:val="0"/>
        <w:widowControl w:val="0"/>
        <w:kinsoku/>
        <w:wordWrap/>
        <w:overflowPunct/>
        <w:topLinePunct w:val="0"/>
        <w:bidi w:val="0"/>
        <w:adjustRightInd w:val="0"/>
        <w:spacing w:line="360" w:lineRule="auto"/>
        <w:rPr>
          <w:color w:val="000000" w:themeColor="text1"/>
          <w:highlight w:val="none"/>
          <w14:textFill>
            <w14:solidFill>
              <w14:schemeClr w14:val="tx1"/>
            </w14:solidFill>
          </w14:textFill>
        </w:rPr>
      </w:pPr>
    </w:p>
    <w:p w14:paraId="381F6642">
      <w:pPr>
        <w:pStyle w:val="4"/>
        <w:rPr>
          <w:color w:val="000000" w:themeColor="text1"/>
          <w:highlight w:val="none"/>
          <w14:textFill>
            <w14:solidFill>
              <w14:schemeClr w14:val="tx1"/>
            </w14:solidFill>
          </w14:textFill>
        </w:rPr>
      </w:pPr>
    </w:p>
    <w:p w14:paraId="278B7197">
      <w:pPr>
        <w:pStyle w:val="4"/>
        <w:rPr>
          <w:color w:val="000000" w:themeColor="text1"/>
          <w:highlight w:val="none"/>
          <w14:textFill>
            <w14:solidFill>
              <w14:schemeClr w14:val="tx1"/>
            </w14:solidFill>
          </w14:textFill>
        </w:rPr>
      </w:pPr>
    </w:p>
    <w:p w14:paraId="45D0F94B">
      <w:pPr>
        <w:pStyle w:val="4"/>
        <w:rPr>
          <w:color w:val="000000" w:themeColor="text1"/>
          <w:highlight w:val="none"/>
          <w14:textFill>
            <w14:solidFill>
              <w14:schemeClr w14:val="tx1"/>
            </w14:solidFill>
          </w14:textFill>
        </w:rPr>
      </w:pPr>
    </w:p>
    <w:p w14:paraId="0A7A0A99">
      <w:pPr>
        <w:pStyle w:val="4"/>
        <w:rPr>
          <w:color w:val="000000" w:themeColor="text1"/>
          <w:highlight w:val="none"/>
          <w14:textFill>
            <w14:solidFill>
              <w14:schemeClr w14:val="tx1"/>
            </w14:solidFill>
          </w14:textFill>
        </w:rPr>
      </w:pPr>
    </w:p>
    <w:p w14:paraId="22D0CC45">
      <w:pPr>
        <w:pStyle w:val="4"/>
        <w:rPr>
          <w:color w:val="000000" w:themeColor="text1"/>
          <w:highlight w:val="none"/>
          <w14:textFill>
            <w14:solidFill>
              <w14:schemeClr w14:val="tx1"/>
            </w14:solidFill>
          </w14:textFill>
        </w:rPr>
      </w:pPr>
    </w:p>
    <w:p w14:paraId="067AA3F4">
      <w:pPr>
        <w:pStyle w:val="4"/>
        <w:rPr>
          <w:color w:val="000000" w:themeColor="text1"/>
          <w:highlight w:val="none"/>
          <w14:textFill>
            <w14:solidFill>
              <w14:schemeClr w14:val="tx1"/>
            </w14:solidFill>
          </w14:textFill>
        </w:rPr>
      </w:pPr>
    </w:p>
    <w:p w14:paraId="71E8CD74">
      <w:pPr>
        <w:pStyle w:val="4"/>
        <w:rPr>
          <w:color w:val="000000" w:themeColor="text1"/>
          <w:highlight w:val="none"/>
          <w14:textFill>
            <w14:solidFill>
              <w14:schemeClr w14:val="tx1"/>
            </w14:solidFill>
          </w14:textFill>
        </w:rPr>
      </w:pPr>
    </w:p>
    <w:p w14:paraId="38452B32">
      <w:pPr>
        <w:pStyle w:val="4"/>
        <w:rPr>
          <w:color w:val="000000" w:themeColor="text1"/>
          <w:highlight w:val="none"/>
          <w14:textFill>
            <w14:solidFill>
              <w14:schemeClr w14:val="tx1"/>
            </w14:solidFill>
          </w14:textFill>
        </w:rPr>
      </w:pPr>
    </w:p>
    <w:p w14:paraId="0F0C6C40">
      <w:pPr>
        <w:pStyle w:val="4"/>
        <w:rPr>
          <w:color w:val="000000" w:themeColor="text1"/>
          <w:highlight w:val="none"/>
          <w14:textFill>
            <w14:solidFill>
              <w14:schemeClr w14:val="tx1"/>
            </w14:solidFill>
          </w14:textFill>
        </w:rPr>
      </w:pPr>
    </w:p>
    <w:p w14:paraId="6E054822">
      <w:pPr>
        <w:pStyle w:val="4"/>
        <w:rPr>
          <w:color w:val="000000" w:themeColor="text1"/>
          <w:highlight w:val="none"/>
          <w14:textFill>
            <w14:solidFill>
              <w14:schemeClr w14:val="tx1"/>
            </w14:solidFill>
          </w14:textFill>
        </w:rPr>
      </w:pPr>
    </w:p>
    <w:p w14:paraId="0EDB9A09">
      <w:pPr>
        <w:pStyle w:val="3"/>
        <w:numPr>
          <w:ilvl w:val="1"/>
          <w:numId w:val="0"/>
        </w:numPr>
        <w:spacing w:line="400" w:lineRule="exact"/>
        <w:rPr>
          <w:color w:val="000000" w:themeColor="text1"/>
          <w:highlight w:val="none"/>
          <w14:textFill>
            <w14:solidFill>
              <w14:schemeClr w14:val="tx1"/>
            </w14:solidFill>
          </w14:textFill>
        </w:rPr>
      </w:pPr>
      <w:bookmarkStart w:id="2103" w:name="_Toc15176"/>
      <w:bookmarkStart w:id="2104"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3"/>
      <w:bookmarkEnd w:id="2104"/>
    </w:p>
    <w:p w14:paraId="57298A94">
      <w:pPr>
        <w:spacing w:line="360" w:lineRule="auto"/>
        <w:rPr>
          <w:rFonts w:hint="eastAsia" w:ascii="宋体" w:hAnsi="宋体"/>
          <w:color w:val="000000" w:themeColor="text1"/>
          <w:highlight w:val="none"/>
          <w14:textFill>
            <w14:solidFill>
              <w14:schemeClr w14:val="tx1"/>
            </w14:solidFill>
          </w14:textFill>
        </w:rPr>
      </w:pPr>
    </w:p>
    <w:p w14:paraId="122F983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728A753A">
      <w:pPr>
        <w:spacing w:line="360" w:lineRule="auto"/>
        <w:rPr>
          <w:rFonts w:ascii="宋体" w:hAnsi="宋体"/>
          <w:color w:val="000000" w:themeColor="text1"/>
          <w:highlight w:val="none"/>
          <w14:textFill>
            <w14:solidFill>
              <w14:schemeClr w14:val="tx1"/>
            </w14:solidFill>
          </w14:textFill>
        </w:rPr>
      </w:pPr>
    </w:p>
    <w:p w14:paraId="2FB34AD6">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1C3EBF2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3AD354B">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64BE18EE">
      <w:pPr>
        <w:spacing w:line="440" w:lineRule="exact"/>
        <w:rPr>
          <w:rFonts w:ascii="宋体" w:hAnsi="宋体"/>
          <w:color w:val="000000" w:themeColor="text1"/>
          <w:highlight w:val="none"/>
          <w14:textFill>
            <w14:solidFill>
              <w14:schemeClr w14:val="tx1"/>
            </w14:solidFill>
          </w14:textFill>
        </w:rPr>
      </w:pPr>
    </w:p>
    <w:p w14:paraId="17C31419">
      <w:pPr>
        <w:spacing w:line="440" w:lineRule="exact"/>
        <w:ind w:firstLine="420" w:firstLineChars="200"/>
        <w:rPr>
          <w:rFonts w:ascii="宋体" w:hAnsi="宋体"/>
          <w:color w:val="000000" w:themeColor="text1"/>
          <w:highlight w:val="none"/>
          <w14:textFill>
            <w14:solidFill>
              <w14:schemeClr w14:val="tx1"/>
            </w14:solidFill>
          </w14:textFill>
        </w:rPr>
      </w:pPr>
    </w:p>
    <w:p w14:paraId="4DEC770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81AACD7">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F7153DC">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F5FF810">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FE132E5">
      <w:pPr>
        <w:pStyle w:val="3"/>
        <w:numPr>
          <w:ilvl w:val="1"/>
          <w:numId w:val="0"/>
        </w:numPr>
        <w:spacing w:line="400" w:lineRule="exact"/>
        <w:rPr>
          <w:color w:val="000000" w:themeColor="text1"/>
          <w:highlight w:val="none"/>
          <w14:textFill>
            <w14:solidFill>
              <w14:schemeClr w14:val="tx1"/>
            </w14:solidFill>
          </w14:textFill>
        </w:rPr>
      </w:pPr>
      <w:bookmarkStart w:id="2105" w:name="_Toc326065622"/>
      <w:bookmarkStart w:id="2106" w:name="_Toc337632389"/>
      <w:bookmarkStart w:id="2107" w:name="_Toc343612951"/>
      <w:bookmarkStart w:id="2108" w:name="_Toc339362331"/>
      <w:bookmarkStart w:id="2109" w:name="_Toc342398161"/>
      <w:bookmarkStart w:id="2110" w:name="_Toc331684073"/>
      <w:bookmarkStart w:id="2111" w:name="_Toc343248449"/>
      <w:bookmarkStart w:id="2112" w:name="_Toc342296792"/>
      <w:bookmarkStart w:id="2113" w:name="_Toc333238665"/>
      <w:bookmarkStart w:id="2114" w:name="_Toc339019920"/>
      <w:bookmarkStart w:id="2115" w:name="_Toc340507473"/>
      <w:bookmarkStart w:id="2116" w:name="_Toc331512932"/>
      <w:bookmarkStart w:id="2117" w:name="_Toc333237820"/>
      <w:bookmarkStart w:id="2118" w:name="_Toc332270378"/>
      <w:bookmarkStart w:id="2119" w:name="_Toc366072563"/>
      <w:bookmarkStart w:id="2120" w:name="_Toc342060406"/>
      <w:bookmarkStart w:id="2121" w:name="_Toc332206740"/>
      <w:bookmarkStart w:id="2122" w:name="_Toc365967106"/>
      <w:bookmarkStart w:id="2123" w:name="_Toc340672900"/>
      <w:bookmarkStart w:id="2124" w:name="_Toc343247131"/>
      <w:bookmarkStart w:id="2125" w:name="_Toc350756481"/>
      <w:bookmarkStart w:id="2126" w:name="_Toc341348371"/>
      <w:bookmarkStart w:id="2127" w:name="_Toc30550"/>
      <w:bookmarkStart w:id="2128" w:name="_Toc345312628"/>
      <w:bookmarkStart w:id="2129" w:name="_Toc432695231"/>
      <w:bookmarkStart w:id="2130" w:name="_Toc339020046"/>
      <w:bookmarkStart w:id="2131" w:name="_Toc336681966"/>
      <w:bookmarkStart w:id="2132" w:name="_Toc333935718"/>
      <w:bookmarkStart w:id="2133" w:name="_Toc342312474"/>
      <w:bookmarkStart w:id="2134" w:name="_Toc333237709"/>
      <w:bookmarkStart w:id="2135" w:name="_Toc333935377"/>
      <w:bookmarkStart w:id="2136" w:name="_Toc340677101"/>
      <w:bookmarkStart w:id="2137" w:name="_Toc339020264"/>
      <w:bookmarkStart w:id="2138" w:name="_Toc339020126"/>
      <w:bookmarkStart w:id="2139" w:name="_Toc339441118"/>
      <w:bookmarkStart w:id="2140" w:name="_Toc350438780"/>
      <w:bookmarkStart w:id="2141" w:name="_Toc365985212"/>
      <w:bookmarkStart w:id="2142" w:name="_Toc336681611"/>
      <w:bookmarkStart w:id="2143" w:name="_Toc330460017"/>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w:t>
      </w:r>
      <w:bookmarkEnd w:id="2105"/>
      <w:r>
        <w:rPr>
          <w:rFonts w:hint="eastAsia"/>
          <w:color w:val="000000" w:themeColor="text1"/>
          <w:highlight w:val="none"/>
          <w14:textFill>
            <w14:solidFill>
              <w14:schemeClr w14:val="tx1"/>
            </w14:solidFill>
          </w14:textFill>
        </w:rPr>
        <w:t>投标人提交的其它商务和技术资料</w:t>
      </w:r>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p>
    <w:p w14:paraId="3140A570">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782C14A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37B07F7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2183B2F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317CA254">
      <w:pPr>
        <w:pStyle w:val="4"/>
        <w:spacing w:line="360" w:lineRule="auto"/>
        <w:rPr>
          <w:rFonts w:hAnsi="宋体"/>
          <w:bCs/>
          <w:color w:val="000000" w:themeColor="text1"/>
          <w:sz w:val="21"/>
          <w:highlight w:val="none"/>
          <w14:textFill>
            <w14:solidFill>
              <w14:schemeClr w14:val="tx1"/>
            </w14:solidFill>
          </w14:textFill>
        </w:rPr>
      </w:pPr>
    </w:p>
    <w:p w14:paraId="18BAE559">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88D9B04">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01F93AE3">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1D565EE1">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02885AFD">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2BDA98A3">
      <w:pPr>
        <w:adjustRightInd w:val="0"/>
        <w:snapToGrid w:val="0"/>
        <w:spacing w:line="440" w:lineRule="exact"/>
        <w:rPr>
          <w:rFonts w:ascii="宋体" w:hAnsi="宋体"/>
          <w:bCs/>
          <w:color w:val="000000" w:themeColor="text1"/>
          <w:highlight w:val="none"/>
          <w14:textFill>
            <w14:solidFill>
              <w14:schemeClr w14:val="tx1"/>
            </w14:solidFill>
          </w14:textFill>
        </w:rPr>
      </w:pPr>
    </w:p>
    <w:p w14:paraId="31A4268B">
      <w:pPr>
        <w:adjustRightInd w:val="0"/>
        <w:snapToGrid w:val="0"/>
        <w:spacing w:line="440" w:lineRule="exact"/>
        <w:rPr>
          <w:rFonts w:ascii="宋体" w:hAnsi="宋体"/>
          <w:bCs/>
          <w:color w:val="000000" w:themeColor="text1"/>
          <w:highlight w:val="none"/>
          <w14:textFill>
            <w14:solidFill>
              <w14:schemeClr w14:val="tx1"/>
            </w14:solidFill>
          </w14:textFill>
        </w:rPr>
      </w:pPr>
    </w:p>
    <w:p w14:paraId="385CE52B">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1BF5821E">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EBB0DA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39353B1">
      <w:pPr>
        <w:pStyle w:val="4"/>
        <w:spacing w:line="360" w:lineRule="auto"/>
        <w:rPr>
          <w:color w:val="000000" w:themeColor="text1"/>
          <w:highlight w:val="none"/>
          <w14:textFill>
            <w14:solidFill>
              <w14:schemeClr w14:val="tx1"/>
            </w14:solidFill>
          </w14:textFill>
        </w:rPr>
      </w:pPr>
    </w:p>
    <w:p w14:paraId="06C966FC">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7D75D4C5">
      <w:pPr>
        <w:pStyle w:val="4"/>
        <w:rPr>
          <w:color w:val="000000" w:themeColor="text1"/>
          <w:highlight w:val="none"/>
          <w14:textFill>
            <w14:solidFill>
              <w14:schemeClr w14:val="tx1"/>
            </w14:solidFill>
          </w14:textFill>
        </w:rPr>
      </w:pPr>
      <w:bookmarkStart w:id="2144" w:name="_Toc434832511"/>
    </w:p>
    <w:p w14:paraId="755ADADD">
      <w:pPr>
        <w:pStyle w:val="4"/>
        <w:rPr>
          <w:color w:val="000000" w:themeColor="text1"/>
          <w:highlight w:val="none"/>
          <w14:textFill>
            <w14:solidFill>
              <w14:schemeClr w14:val="tx1"/>
            </w14:solidFill>
          </w14:textFill>
        </w:rPr>
      </w:pPr>
    </w:p>
    <w:p w14:paraId="015D6248">
      <w:pPr>
        <w:pStyle w:val="4"/>
        <w:rPr>
          <w:color w:val="000000" w:themeColor="text1"/>
          <w:highlight w:val="none"/>
          <w14:textFill>
            <w14:solidFill>
              <w14:schemeClr w14:val="tx1"/>
            </w14:solidFill>
          </w14:textFill>
        </w:rPr>
      </w:pPr>
    </w:p>
    <w:p w14:paraId="1916FE22">
      <w:pPr>
        <w:pStyle w:val="4"/>
        <w:rPr>
          <w:color w:val="000000" w:themeColor="text1"/>
          <w:highlight w:val="none"/>
          <w14:textFill>
            <w14:solidFill>
              <w14:schemeClr w14:val="tx1"/>
            </w14:solidFill>
          </w14:textFill>
        </w:rPr>
      </w:pPr>
    </w:p>
    <w:p w14:paraId="2BA36134">
      <w:pPr>
        <w:pStyle w:val="4"/>
        <w:rPr>
          <w:color w:val="000000" w:themeColor="text1"/>
          <w:highlight w:val="none"/>
          <w14:textFill>
            <w14:solidFill>
              <w14:schemeClr w14:val="tx1"/>
            </w14:solidFill>
          </w14:textFill>
        </w:rPr>
      </w:pPr>
    </w:p>
    <w:p w14:paraId="5DFD003D">
      <w:pPr>
        <w:pStyle w:val="4"/>
        <w:rPr>
          <w:color w:val="000000" w:themeColor="text1"/>
          <w:highlight w:val="none"/>
          <w14:textFill>
            <w14:solidFill>
              <w14:schemeClr w14:val="tx1"/>
            </w14:solidFill>
          </w14:textFill>
        </w:rPr>
      </w:pPr>
    </w:p>
    <w:p w14:paraId="656044F9">
      <w:pPr>
        <w:pStyle w:val="4"/>
        <w:rPr>
          <w:color w:val="000000" w:themeColor="text1"/>
          <w:highlight w:val="none"/>
          <w14:textFill>
            <w14:solidFill>
              <w14:schemeClr w14:val="tx1"/>
            </w14:solidFill>
          </w14:textFill>
        </w:rPr>
      </w:pPr>
    </w:p>
    <w:p w14:paraId="6B78BA99">
      <w:pPr>
        <w:pStyle w:val="4"/>
        <w:rPr>
          <w:color w:val="000000" w:themeColor="text1"/>
          <w:highlight w:val="none"/>
          <w14:textFill>
            <w14:solidFill>
              <w14:schemeClr w14:val="tx1"/>
            </w14:solidFill>
          </w14:textFill>
        </w:rPr>
      </w:pPr>
    </w:p>
    <w:p w14:paraId="16DCDD77">
      <w:pPr>
        <w:pStyle w:val="4"/>
        <w:rPr>
          <w:color w:val="000000" w:themeColor="text1"/>
          <w:highlight w:val="none"/>
          <w14:textFill>
            <w14:solidFill>
              <w14:schemeClr w14:val="tx1"/>
            </w14:solidFill>
          </w14:textFill>
        </w:rPr>
      </w:pPr>
    </w:p>
    <w:p w14:paraId="13DD24BA">
      <w:pPr>
        <w:pStyle w:val="4"/>
        <w:rPr>
          <w:color w:val="000000" w:themeColor="text1"/>
          <w:highlight w:val="none"/>
          <w14:textFill>
            <w14:solidFill>
              <w14:schemeClr w14:val="tx1"/>
            </w14:solidFill>
          </w14:textFill>
        </w:rPr>
      </w:pPr>
    </w:p>
    <w:p w14:paraId="78E98B4E">
      <w:pPr>
        <w:pStyle w:val="56"/>
        <w:rPr>
          <w:color w:val="000000" w:themeColor="text1"/>
          <w:highlight w:val="none"/>
          <w14:textFill>
            <w14:solidFill>
              <w14:schemeClr w14:val="tx1"/>
            </w14:solidFill>
          </w14:textFill>
        </w:rPr>
      </w:pPr>
    </w:p>
    <w:p w14:paraId="7F19CA11">
      <w:pPr>
        <w:pStyle w:val="56"/>
        <w:rPr>
          <w:color w:val="000000" w:themeColor="text1"/>
          <w:highlight w:val="none"/>
          <w14:textFill>
            <w14:solidFill>
              <w14:schemeClr w14:val="tx1"/>
            </w14:solidFill>
          </w14:textFill>
        </w:rPr>
      </w:pPr>
    </w:p>
    <w:p w14:paraId="6844E598">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0B10691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0EAEF228">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14735E6">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148936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53F151D8">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71AB4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7908617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2AE76604">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9D2C8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ED41F9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26C323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11EB6C4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953109">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3295991">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2ED7B047">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66D1027">
      <w:pPr>
        <w:ind w:firstLine="451"/>
        <w:jc w:val="left"/>
        <w:rPr>
          <w:rFonts w:ascii="仿宋" w:hAnsi="仿宋" w:eastAsia="仿宋" w:cs="仿宋"/>
          <w:color w:val="000000" w:themeColor="text1"/>
          <w:highlight w:val="none"/>
          <w14:textFill>
            <w14:solidFill>
              <w14:schemeClr w14:val="tx1"/>
            </w14:solidFill>
          </w14:textFill>
        </w:rPr>
      </w:pPr>
    </w:p>
    <w:p w14:paraId="3E1FA98D">
      <w:pPr>
        <w:pStyle w:val="56"/>
        <w:rPr>
          <w:rFonts w:ascii="仿宋" w:hAnsi="仿宋" w:eastAsia="仿宋" w:cs="仿宋"/>
          <w:color w:val="000000" w:themeColor="text1"/>
          <w:highlight w:val="none"/>
          <w14:textFill>
            <w14:solidFill>
              <w14:schemeClr w14:val="tx1"/>
            </w14:solidFill>
          </w14:textFill>
        </w:rPr>
      </w:pPr>
    </w:p>
    <w:p w14:paraId="51151806">
      <w:pPr>
        <w:pStyle w:val="4"/>
        <w:rPr>
          <w:rFonts w:ascii="仿宋" w:hAnsi="仿宋" w:eastAsia="仿宋" w:cs="仿宋"/>
          <w:color w:val="000000" w:themeColor="text1"/>
          <w:highlight w:val="none"/>
          <w14:textFill>
            <w14:solidFill>
              <w14:schemeClr w14:val="tx1"/>
            </w14:solidFill>
          </w14:textFill>
        </w:rPr>
      </w:pPr>
    </w:p>
    <w:bookmarkEnd w:id="2102"/>
    <w:p w14:paraId="3F68FF86">
      <w:pPr>
        <w:pStyle w:val="4"/>
        <w:rPr>
          <w:rFonts w:ascii="仿宋" w:hAnsi="仿宋" w:eastAsia="仿宋" w:cs="仿宋"/>
          <w:color w:val="000000" w:themeColor="text1"/>
          <w:highlight w:val="none"/>
          <w14:textFill>
            <w14:solidFill>
              <w14:schemeClr w14:val="tx1"/>
            </w14:solidFill>
          </w14:textFill>
        </w:rPr>
      </w:pPr>
    </w:p>
    <w:p w14:paraId="5BA12FDE">
      <w:pPr>
        <w:pStyle w:val="4"/>
        <w:rPr>
          <w:rFonts w:ascii="仿宋" w:hAnsi="仿宋" w:eastAsia="仿宋" w:cs="仿宋"/>
          <w:color w:val="000000" w:themeColor="text1"/>
          <w:highlight w:val="none"/>
          <w14:textFill>
            <w14:solidFill>
              <w14:schemeClr w14:val="tx1"/>
            </w14:solidFill>
          </w14:textFill>
        </w:rPr>
      </w:pPr>
    </w:p>
    <w:p w14:paraId="4C5DB0D0">
      <w:pPr>
        <w:pStyle w:val="4"/>
        <w:rPr>
          <w:rFonts w:ascii="仿宋" w:hAnsi="仿宋" w:eastAsia="仿宋" w:cs="仿宋"/>
          <w:color w:val="000000" w:themeColor="text1"/>
          <w:highlight w:val="none"/>
          <w14:textFill>
            <w14:solidFill>
              <w14:schemeClr w14:val="tx1"/>
            </w14:solidFill>
          </w14:textFill>
        </w:rPr>
      </w:pPr>
    </w:p>
    <w:p w14:paraId="119F3A72">
      <w:pPr>
        <w:pStyle w:val="4"/>
        <w:rPr>
          <w:rFonts w:ascii="仿宋" w:hAnsi="仿宋" w:eastAsia="仿宋" w:cs="仿宋"/>
          <w:color w:val="000000" w:themeColor="text1"/>
          <w:highlight w:val="none"/>
          <w14:textFill>
            <w14:solidFill>
              <w14:schemeClr w14:val="tx1"/>
            </w14:solidFill>
          </w14:textFill>
        </w:rPr>
      </w:pPr>
    </w:p>
    <w:p w14:paraId="4489C301">
      <w:pPr>
        <w:pStyle w:val="4"/>
        <w:rPr>
          <w:rFonts w:ascii="仿宋" w:hAnsi="仿宋" w:eastAsia="仿宋" w:cs="仿宋"/>
          <w:color w:val="000000" w:themeColor="text1"/>
          <w:highlight w:val="none"/>
          <w14:textFill>
            <w14:solidFill>
              <w14:schemeClr w14:val="tx1"/>
            </w14:solidFill>
          </w14:textFill>
        </w:rPr>
      </w:pPr>
    </w:p>
    <w:p w14:paraId="6DFD1BAD">
      <w:pPr>
        <w:pStyle w:val="4"/>
        <w:rPr>
          <w:rFonts w:ascii="仿宋" w:hAnsi="仿宋" w:eastAsia="仿宋" w:cs="仿宋"/>
          <w:color w:val="000000" w:themeColor="text1"/>
          <w:highlight w:val="none"/>
          <w14:textFill>
            <w14:solidFill>
              <w14:schemeClr w14:val="tx1"/>
            </w14:solidFill>
          </w14:textFill>
        </w:rPr>
      </w:pPr>
    </w:p>
    <w:p w14:paraId="127F2D07">
      <w:pPr>
        <w:pStyle w:val="4"/>
        <w:rPr>
          <w:rFonts w:ascii="仿宋" w:hAnsi="仿宋" w:eastAsia="仿宋" w:cs="仿宋"/>
          <w:color w:val="000000" w:themeColor="text1"/>
          <w:highlight w:val="none"/>
          <w14:textFill>
            <w14:solidFill>
              <w14:schemeClr w14:val="tx1"/>
            </w14:solidFill>
          </w14:textFill>
        </w:rPr>
      </w:pPr>
    </w:p>
    <w:p w14:paraId="10C8A5DB">
      <w:pPr>
        <w:pStyle w:val="4"/>
        <w:rPr>
          <w:rFonts w:ascii="仿宋" w:hAnsi="仿宋" w:eastAsia="仿宋" w:cs="仿宋"/>
          <w:color w:val="000000" w:themeColor="text1"/>
          <w:highlight w:val="none"/>
          <w14:textFill>
            <w14:solidFill>
              <w14:schemeClr w14:val="tx1"/>
            </w14:solidFill>
          </w14:textFill>
        </w:rPr>
      </w:pPr>
    </w:p>
    <w:p w14:paraId="53E58970">
      <w:pPr>
        <w:pStyle w:val="56"/>
        <w:rPr>
          <w:color w:val="000000" w:themeColor="text1"/>
          <w:highlight w:val="none"/>
          <w14:textFill>
            <w14:solidFill>
              <w14:schemeClr w14:val="tx1"/>
            </w14:solidFill>
          </w14:textFill>
        </w:rPr>
      </w:pPr>
    </w:p>
    <w:p w14:paraId="5E62AA3C">
      <w:pPr>
        <w:pStyle w:val="56"/>
        <w:rPr>
          <w:color w:val="000000" w:themeColor="text1"/>
          <w:highlight w:val="none"/>
          <w14:textFill>
            <w14:solidFill>
              <w14:schemeClr w14:val="tx1"/>
            </w14:solidFill>
          </w14:textFill>
        </w:rPr>
      </w:pPr>
    </w:p>
    <w:p w14:paraId="714D5E78">
      <w:pPr>
        <w:pStyle w:val="4"/>
        <w:rPr>
          <w:color w:val="000000" w:themeColor="text1"/>
          <w:highlight w:val="none"/>
          <w14:textFill>
            <w14:solidFill>
              <w14:schemeClr w14:val="tx1"/>
            </w14:solidFill>
          </w14:textFill>
        </w:rPr>
      </w:pPr>
    </w:p>
    <w:p w14:paraId="1F0DC0DE">
      <w:pPr>
        <w:pStyle w:val="4"/>
        <w:rPr>
          <w:color w:val="000000" w:themeColor="text1"/>
          <w:highlight w:val="none"/>
          <w14:textFill>
            <w14:solidFill>
              <w14:schemeClr w14:val="tx1"/>
            </w14:solidFill>
          </w14:textFill>
        </w:rPr>
      </w:pPr>
    </w:p>
    <w:p w14:paraId="0A654087">
      <w:pPr>
        <w:pStyle w:val="56"/>
        <w:rPr>
          <w:color w:val="000000" w:themeColor="text1"/>
          <w:highlight w:val="none"/>
          <w14:textFill>
            <w14:solidFill>
              <w14:schemeClr w14:val="tx1"/>
            </w14:solidFill>
          </w14:textFill>
        </w:rPr>
      </w:pPr>
    </w:p>
    <w:p w14:paraId="4C5A9588">
      <w:pPr>
        <w:pStyle w:val="3"/>
        <w:numPr>
          <w:ilvl w:val="0"/>
          <w:numId w:val="0"/>
        </w:numPr>
        <w:rPr>
          <w:color w:val="000000" w:themeColor="text1"/>
          <w:sz w:val="52"/>
          <w:highlight w:val="none"/>
          <w14:textFill>
            <w14:solidFill>
              <w14:schemeClr w14:val="tx1"/>
            </w14:solidFill>
          </w14:textFill>
        </w:rPr>
      </w:pPr>
      <w:bookmarkStart w:id="2145" w:name="_Toc456888293"/>
      <w:bookmarkStart w:id="2146" w:name="_Toc456887842"/>
      <w:bookmarkStart w:id="2147" w:name="_Toc20634"/>
      <w:r>
        <w:rPr>
          <w:rFonts w:hint="eastAsia"/>
          <w:color w:val="000000" w:themeColor="text1"/>
          <w:sz w:val="52"/>
          <w:highlight w:val="none"/>
          <w14:textFill>
            <w14:solidFill>
              <w14:schemeClr w14:val="tx1"/>
            </w14:solidFill>
          </w14:textFill>
        </w:rPr>
        <w:t>其 他 格 式</w:t>
      </w:r>
      <w:bookmarkEnd w:id="2144"/>
      <w:bookmarkEnd w:id="2145"/>
      <w:bookmarkEnd w:id="2146"/>
      <w:bookmarkEnd w:id="2147"/>
    </w:p>
    <w:p w14:paraId="34100D3A">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4D91C03E">
      <w:pPr>
        <w:rPr>
          <w:rFonts w:ascii="宋体" w:hAnsi="宋体"/>
          <w:color w:val="000000" w:themeColor="text1"/>
          <w:highlight w:val="none"/>
          <w14:textFill>
            <w14:solidFill>
              <w14:schemeClr w14:val="tx1"/>
            </w14:solidFill>
          </w14:textFill>
        </w:rPr>
      </w:pPr>
    </w:p>
    <w:p w14:paraId="30933123">
      <w:pPr>
        <w:rPr>
          <w:rFonts w:ascii="宋体" w:hAnsi="宋体"/>
          <w:color w:val="000000" w:themeColor="text1"/>
          <w:highlight w:val="none"/>
          <w14:textFill>
            <w14:solidFill>
              <w14:schemeClr w14:val="tx1"/>
            </w14:solidFill>
          </w14:textFill>
        </w:rPr>
      </w:pPr>
    </w:p>
    <w:p w14:paraId="0E16EEF1">
      <w:pPr>
        <w:rPr>
          <w:rFonts w:ascii="宋体" w:hAnsi="宋体"/>
          <w:color w:val="000000" w:themeColor="text1"/>
          <w:highlight w:val="none"/>
          <w14:textFill>
            <w14:solidFill>
              <w14:schemeClr w14:val="tx1"/>
            </w14:solidFill>
          </w14:textFill>
        </w:rPr>
      </w:pPr>
    </w:p>
    <w:p w14:paraId="3B85A868">
      <w:pPr>
        <w:rPr>
          <w:rFonts w:ascii="宋体" w:hAnsi="宋体"/>
          <w:color w:val="000000" w:themeColor="text1"/>
          <w:highlight w:val="none"/>
          <w14:textFill>
            <w14:solidFill>
              <w14:schemeClr w14:val="tx1"/>
            </w14:solidFill>
          </w14:textFill>
        </w:rPr>
      </w:pPr>
    </w:p>
    <w:p w14:paraId="66E5E19B">
      <w:pPr>
        <w:rPr>
          <w:rFonts w:ascii="宋体" w:hAnsi="宋体"/>
          <w:color w:val="000000" w:themeColor="text1"/>
          <w:highlight w:val="none"/>
          <w14:textFill>
            <w14:solidFill>
              <w14:schemeClr w14:val="tx1"/>
            </w14:solidFill>
          </w14:textFill>
        </w:rPr>
      </w:pPr>
    </w:p>
    <w:p w14:paraId="248F715B">
      <w:pPr>
        <w:rPr>
          <w:rFonts w:ascii="宋体" w:hAnsi="宋体"/>
          <w:color w:val="000000" w:themeColor="text1"/>
          <w:highlight w:val="none"/>
          <w14:textFill>
            <w14:solidFill>
              <w14:schemeClr w14:val="tx1"/>
            </w14:solidFill>
          </w14:textFill>
        </w:rPr>
      </w:pPr>
    </w:p>
    <w:p w14:paraId="23A46555">
      <w:pPr>
        <w:rPr>
          <w:rFonts w:ascii="宋体" w:hAnsi="宋体"/>
          <w:color w:val="000000" w:themeColor="text1"/>
          <w:highlight w:val="none"/>
          <w14:textFill>
            <w14:solidFill>
              <w14:schemeClr w14:val="tx1"/>
            </w14:solidFill>
          </w14:textFill>
        </w:rPr>
      </w:pPr>
    </w:p>
    <w:p w14:paraId="5D9C780E">
      <w:pPr>
        <w:rPr>
          <w:rFonts w:ascii="宋体" w:hAnsi="宋体"/>
          <w:color w:val="000000" w:themeColor="text1"/>
          <w:highlight w:val="none"/>
          <w14:textFill>
            <w14:solidFill>
              <w14:schemeClr w14:val="tx1"/>
            </w14:solidFill>
          </w14:textFill>
        </w:rPr>
      </w:pPr>
    </w:p>
    <w:p w14:paraId="65DD3039">
      <w:pPr>
        <w:rPr>
          <w:rFonts w:ascii="宋体" w:hAnsi="宋体"/>
          <w:color w:val="000000" w:themeColor="text1"/>
          <w:highlight w:val="none"/>
          <w14:textFill>
            <w14:solidFill>
              <w14:schemeClr w14:val="tx1"/>
            </w14:solidFill>
          </w14:textFill>
        </w:rPr>
      </w:pPr>
    </w:p>
    <w:p w14:paraId="1695315D">
      <w:pPr>
        <w:rPr>
          <w:rFonts w:ascii="宋体" w:hAnsi="宋体"/>
          <w:color w:val="000000" w:themeColor="text1"/>
          <w:highlight w:val="none"/>
          <w14:textFill>
            <w14:solidFill>
              <w14:schemeClr w14:val="tx1"/>
            </w14:solidFill>
          </w14:textFill>
        </w:rPr>
      </w:pPr>
    </w:p>
    <w:p w14:paraId="50CAA2CB">
      <w:pPr>
        <w:rPr>
          <w:rFonts w:ascii="宋体" w:hAnsi="宋体"/>
          <w:color w:val="000000" w:themeColor="text1"/>
          <w:highlight w:val="none"/>
          <w14:textFill>
            <w14:solidFill>
              <w14:schemeClr w14:val="tx1"/>
            </w14:solidFill>
          </w14:textFill>
        </w:rPr>
      </w:pPr>
    </w:p>
    <w:p w14:paraId="69ADF778">
      <w:pPr>
        <w:rPr>
          <w:rFonts w:ascii="宋体" w:hAnsi="宋体"/>
          <w:color w:val="000000" w:themeColor="text1"/>
          <w:highlight w:val="none"/>
          <w14:textFill>
            <w14:solidFill>
              <w14:schemeClr w14:val="tx1"/>
            </w14:solidFill>
          </w14:textFill>
        </w:rPr>
      </w:pPr>
    </w:p>
    <w:p w14:paraId="2C42880F">
      <w:pPr>
        <w:rPr>
          <w:rFonts w:ascii="宋体" w:hAnsi="宋体"/>
          <w:color w:val="000000" w:themeColor="text1"/>
          <w:highlight w:val="none"/>
          <w14:textFill>
            <w14:solidFill>
              <w14:schemeClr w14:val="tx1"/>
            </w14:solidFill>
          </w14:textFill>
        </w:rPr>
      </w:pPr>
    </w:p>
    <w:p w14:paraId="257A1264">
      <w:pPr>
        <w:rPr>
          <w:rFonts w:ascii="宋体" w:hAnsi="宋体"/>
          <w:color w:val="000000" w:themeColor="text1"/>
          <w:highlight w:val="none"/>
          <w14:textFill>
            <w14:solidFill>
              <w14:schemeClr w14:val="tx1"/>
            </w14:solidFill>
          </w14:textFill>
        </w:rPr>
      </w:pPr>
    </w:p>
    <w:p w14:paraId="501E0C3E">
      <w:pPr>
        <w:rPr>
          <w:rFonts w:ascii="宋体" w:hAnsi="宋体"/>
          <w:color w:val="000000" w:themeColor="text1"/>
          <w:highlight w:val="none"/>
          <w14:textFill>
            <w14:solidFill>
              <w14:schemeClr w14:val="tx1"/>
            </w14:solidFill>
          </w14:textFill>
        </w:rPr>
      </w:pPr>
    </w:p>
    <w:p w14:paraId="15356B3D">
      <w:pPr>
        <w:rPr>
          <w:rFonts w:ascii="宋体" w:hAnsi="宋体"/>
          <w:color w:val="000000" w:themeColor="text1"/>
          <w:highlight w:val="none"/>
          <w14:textFill>
            <w14:solidFill>
              <w14:schemeClr w14:val="tx1"/>
            </w14:solidFill>
          </w14:textFill>
        </w:rPr>
      </w:pPr>
    </w:p>
    <w:p w14:paraId="28077C26">
      <w:pPr>
        <w:rPr>
          <w:rFonts w:ascii="宋体" w:hAnsi="宋体"/>
          <w:color w:val="000000" w:themeColor="text1"/>
          <w:highlight w:val="none"/>
          <w14:textFill>
            <w14:solidFill>
              <w14:schemeClr w14:val="tx1"/>
            </w14:solidFill>
          </w14:textFill>
        </w:rPr>
      </w:pPr>
    </w:p>
    <w:p w14:paraId="58770AE4">
      <w:pPr>
        <w:rPr>
          <w:rFonts w:ascii="宋体" w:hAnsi="宋体"/>
          <w:color w:val="000000" w:themeColor="text1"/>
          <w:highlight w:val="none"/>
          <w14:textFill>
            <w14:solidFill>
              <w14:schemeClr w14:val="tx1"/>
            </w14:solidFill>
          </w14:textFill>
        </w:rPr>
      </w:pPr>
    </w:p>
    <w:p w14:paraId="64C256DF">
      <w:pPr>
        <w:rPr>
          <w:rFonts w:ascii="宋体" w:hAnsi="宋体"/>
          <w:color w:val="000000" w:themeColor="text1"/>
          <w:highlight w:val="none"/>
          <w14:textFill>
            <w14:solidFill>
              <w14:schemeClr w14:val="tx1"/>
            </w14:solidFill>
          </w14:textFill>
        </w:rPr>
      </w:pPr>
    </w:p>
    <w:p w14:paraId="282B22FA">
      <w:pPr>
        <w:rPr>
          <w:rFonts w:ascii="宋体" w:hAnsi="宋体"/>
          <w:color w:val="000000" w:themeColor="text1"/>
          <w:highlight w:val="none"/>
          <w14:textFill>
            <w14:solidFill>
              <w14:schemeClr w14:val="tx1"/>
            </w14:solidFill>
          </w14:textFill>
        </w:rPr>
      </w:pPr>
    </w:p>
    <w:p w14:paraId="68116C17">
      <w:pPr>
        <w:rPr>
          <w:rFonts w:ascii="宋体" w:hAnsi="宋体"/>
          <w:color w:val="000000" w:themeColor="text1"/>
          <w:highlight w:val="none"/>
          <w14:textFill>
            <w14:solidFill>
              <w14:schemeClr w14:val="tx1"/>
            </w14:solidFill>
          </w14:textFill>
        </w:rPr>
      </w:pPr>
    </w:p>
    <w:p w14:paraId="0192CBAD">
      <w:pPr>
        <w:rPr>
          <w:rFonts w:ascii="宋体" w:hAnsi="宋体"/>
          <w:color w:val="000000" w:themeColor="text1"/>
          <w:highlight w:val="none"/>
          <w14:textFill>
            <w14:solidFill>
              <w14:schemeClr w14:val="tx1"/>
            </w14:solidFill>
          </w14:textFill>
        </w:rPr>
      </w:pPr>
    </w:p>
    <w:p w14:paraId="1B37BE1E">
      <w:pPr>
        <w:rPr>
          <w:rFonts w:ascii="宋体" w:hAnsi="宋体"/>
          <w:color w:val="000000" w:themeColor="text1"/>
          <w:highlight w:val="none"/>
          <w14:textFill>
            <w14:solidFill>
              <w14:schemeClr w14:val="tx1"/>
            </w14:solidFill>
          </w14:textFill>
        </w:rPr>
      </w:pPr>
    </w:p>
    <w:p w14:paraId="76279099">
      <w:pPr>
        <w:rPr>
          <w:rFonts w:ascii="宋体" w:hAnsi="宋体"/>
          <w:color w:val="000000" w:themeColor="text1"/>
          <w:highlight w:val="none"/>
          <w14:textFill>
            <w14:solidFill>
              <w14:schemeClr w14:val="tx1"/>
            </w14:solidFill>
          </w14:textFill>
        </w:rPr>
      </w:pPr>
    </w:p>
    <w:p w14:paraId="25A09D9D">
      <w:pPr>
        <w:rPr>
          <w:rFonts w:ascii="宋体" w:hAnsi="宋体"/>
          <w:color w:val="000000" w:themeColor="text1"/>
          <w:highlight w:val="none"/>
          <w14:textFill>
            <w14:solidFill>
              <w14:schemeClr w14:val="tx1"/>
            </w14:solidFill>
          </w14:textFill>
        </w:rPr>
      </w:pPr>
    </w:p>
    <w:p w14:paraId="0F6EE7DE">
      <w:pPr>
        <w:jc w:val="center"/>
        <w:rPr>
          <w:b/>
          <w:bCs/>
          <w:color w:val="000000" w:themeColor="text1"/>
          <w:szCs w:val="21"/>
          <w:highlight w:val="none"/>
          <w14:textFill>
            <w14:solidFill>
              <w14:schemeClr w14:val="tx1"/>
            </w14:solidFill>
          </w14:textFill>
        </w:rPr>
      </w:pPr>
      <w:bookmarkStart w:id="2148" w:name="_Hlk534184791"/>
      <w:r>
        <w:rPr>
          <w:rFonts w:hint="eastAsia"/>
          <w:b/>
          <w:bCs/>
          <w:color w:val="000000" w:themeColor="text1"/>
          <w:sz w:val="44"/>
          <w:szCs w:val="44"/>
          <w:highlight w:val="none"/>
          <w14:textFill>
            <w14:solidFill>
              <w14:schemeClr w14:val="tx1"/>
            </w14:solidFill>
          </w14:textFill>
        </w:rPr>
        <w:t>购买标书登记表</w:t>
      </w:r>
    </w:p>
    <w:p w14:paraId="1EA7AC4B">
      <w:pPr>
        <w:jc w:val="center"/>
        <w:rPr>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D7C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BADB64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4008C3DC">
            <w:pPr>
              <w:rPr>
                <w:color w:val="000000" w:themeColor="text1"/>
                <w:sz w:val="28"/>
                <w:szCs w:val="28"/>
                <w:highlight w:val="none"/>
                <w14:textFill>
                  <w14:solidFill>
                    <w14:schemeClr w14:val="tx1"/>
                  </w14:solidFill>
                </w14:textFill>
              </w:rPr>
            </w:pPr>
          </w:p>
        </w:tc>
      </w:tr>
      <w:tr w14:paraId="4681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73E93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06BA296">
            <w:pPr>
              <w:rPr>
                <w:color w:val="000000" w:themeColor="text1"/>
                <w:sz w:val="28"/>
                <w:szCs w:val="28"/>
                <w:highlight w:val="none"/>
                <w14:textFill>
                  <w14:solidFill>
                    <w14:schemeClr w14:val="tx1"/>
                  </w14:solidFill>
                </w14:textFill>
              </w:rPr>
            </w:pPr>
          </w:p>
        </w:tc>
        <w:tc>
          <w:tcPr>
            <w:tcW w:w="1940" w:type="dxa"/>
            <w:noWrap/>
            <w:vAlign w:val="center"/>
          </w:tcPr>
          <w:p w14:paraId="363F46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4646F1C">
            <w:pPr>
              <w:rPr>
                <w:color w:val="000000" w:themeColor="text1"/>
                <w:sz w:val="28"/>
                <w:szCs w:val="28"/>
                <w:highlight w:val="none"/>
                <w14:textFill>
                  <w14:solidFill>
                    <w14:schemeClr w14:val="tx1"/>
                  </w14:solidFill>
                </w14:textFill>
              </w:rPr>
            </w:pPr>
          </w:p>
        </w:tc>
      </w:tr>
      <w:tr w14:paraId="10A1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2AF6FA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48D6DCBB">
            <w:pPr>
              <w:rPr>
                <w:color w:val="000000" w:themeColor="text1"/>
                <w:sz w:val="28"/>
                <w:szCs w:val="28"/>
                <w:highlight w:val="none"/>
                <w14:textFill>
                  <w14:solidFill>
                    <w14:schemeClr w14:val="tx1"/>
                  </w14:solidFill>
                </w14:textFill>
              </w:rPr>
            </w:pPr>
          </w:p>
        </w:tc>
      </w:tr>
      <w:tr w14:paraId="0140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9C1B10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16669261">
            <w:pPr>
              <w:rPr>
                <w:color w:val="000000" w:themeColor="text1"/>
                <w:sz w:val="28"/>
                <w:szCs w:val="28"/>
                <w:highlight w:val="none"/>
                <w14:textFill>
                  <w14:solidFill>
                    <w14:schemeClr w14:val="tx1"/>
                  </w14:solidFill>
                </w14:textFill>
              </w:rPr>
            </w:pPr>
          </w:p>
        </w:tc>
      </w:tr>
      <w:tr w14:paraId="6708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B5447F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068BB8A3">
            <w:pPr>
              <w:rPr>
                <w:color w:val="000000" w:themeColor="text1"/>
                <w:sz w:val="28"/>
                <w:szCs w:val="28"/>
                <w:highlight w:val="none"/>
                <w14:textFill>
                  <w14:solidFill>
                    <w14:schemeClr w14:val="tx1"/>
                  </w14:solidFill>
                </w14:textFill>
              </w:rPr>
            </w:pPr>
          </w:p>
        </w:tc>
        <w:tc>
          <w:tcPr>
            <w:tcW w:w="1940" w:type="dxa"/>
            <w:noWrap/>
            <w:vAlign w:val="center"/>
          </w:tcPr>
          <w:p w14:paraId="21783E2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7840FBCE">
            <w:pPr>
              <w:rPr>
                <w:color w:val="000000" w:themeColor="text1"/>
                <w:sz w:val="28"/>
                <w:szCs w:val="28"/>
                <w:highlight w:val="none"/>
                <w14:textFill>
                  <w14:solidFill>
                    <w14:schemeClr w14:val="tx1"/>
                  </w14:solidFill>
                </w14:textFill>
              </w:rPr>
            </w:pPr>
          </w:p>
        </w:tc>
      </w:tr>
      <w:tr w14:paraId="1F4A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A2ED6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3C32E39A">
            <w:pPr>
              <w:rPr>
                <w:color w:val="000000" w:themeColor="text1"/>
                <w:sz w:val="28"/>
                <w:szCs w:val="28"/>
                <w:highlight w:val="none"/>
                <w14:textFill>
                  <w14:solidFill>
                    <w14:schemeClr w14:val="tx1"/>
                  </w14:solidFill>
                </w14:textFill>
              </w:rPr>
            </w:pPr>
          </w:p>
        </w:tc>
        <w:tc>
          <w:tcPr>
            <w:tcW w:w="1940" w:type="dxa"/>
            <w:noWrap/>
            <w:vAlign w:val="center"/>
          </w:tcPr>
          <w:p w14:paraId="1DF1730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0F970CA8">
            <w:pPr>
              <w:rPr>
                <w:color w:val="000000" w:themeColor="text1"/>
                <w:sz w:val="28"/>
                <w:szCs w:val="28"/>
                <w:highlight w:val="none"/>
                <w14:textFill>
                  <w14:solidFill>
                    <w14:schemeClr w14:val="tx1"/>
                  </w14:solidFill>
                </w14:textFill>
              </w:rPr>
            </w:pPr>
          </w:p>
        </w:tc>
      </w:tr>
      <w:tr w14:paraId="4ACA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87647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778C4DD3">
            <w:pPr>
              <w:rPr>
                <w:color w:val="000000" w:themeColor="text1"/>
                <w:sz w:val="28"/>
                <w:szCs w:val="28"/>
                <w:highlight w:val="none"/>
                <w14:textFill>
                  <w14:solidFill>
                    <w14:schemeClr w14:val="tx1"/>
                  </w14:solidFill>
                </w14:textFill>
              </w:rPr>
            </w:pPr>
          </w:p>
        </w:tc>
        <w:tc>
          <w:tcPr>
            <w:tcW w:w="1940" w:type="dxa"/>
            <w:noWrap/>
            <w:vAlign w:val="center"/>
          </w:tcPr>
          <w:p w14:paraId="2ED31AC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3FC2C2BD">
            <w:pPr>
              <w:rPr>
                <w:color w:val="000000" w:themeColor="text1"/>
                <w:sz w:val="28"/>
                <w:szCs w:val="28"/>
                <w:highlight w:val="none"/>
                <w14:textFill>
                  <w14:solidFill>
                    <w14:schemeClr w14:val="tx1"/>
                  </w14:solidFill>
                </w14:textFill>
              </w:rPr>
            </w:pPr>
          </w:p>
        </w:tc>
      </w:tr>
      <w:tr w14:paraId="0E2C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51E2B6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34837E08">
            <w:pPr>
              <w:rPr>
                <w:color w:val="000000" w:themeColor="text1"/>
                <w:sz w:val="28"/>
                <w:szCs w:val="28"/>
                <w:highlight w:val="none"/>
                <w14:textFill>
                  <w14:solidFill>
                    <w14:schemeClr w14:val="tx1"/>
                  </w14:solidFill>
                </w14:textFill>
              </w:rPr>
            </w:pPr>
          </w:p>
        </w:tc>
      </w:tr>
      <w:tr w14:paraId="09BA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6CD579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7DB840DE">
            <w:pPr>
              <w:rPr>
                <w:color w:val="000000" w:themeColor="text1"/>
                <w:sz w:val="28"/>
                <w:szCs w:val="28"/>
                <w:highlight w:val="none"/>
                <w14:textFill>
                  <w14:solidFill>
                    <w14:schemeClr w14:val="tx1"/>
                  </w14:solidFill>
                </w14:textFill>
              </w:rPr>
            </w:pPr>
          </w:p>
        </w:tc>
      </w:tr>
      <w:tr w14:paraId="3C23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9558F1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0D4F43A1">
            <w:pPr>
              <w:rPr>
                <w:color w:val="000000" w:themeColor="text1"/>
                <w:sz w:val="28"/>
                <w:szCs w:val="28"/>
                <w:highlight w:val="none"/>
                <w14:textFill>
                  <w14:solidFill>
                    <w14:schemeClr w14:val="tx1"/>
                  </w14:solidFill>
                </w14:textFill>
              </w:rPr>
            </w:pPr>
          </w:p>
        </w:tc>
      </w:tr>
    </w:tbl>
    <w:p w14:paraId="7341FB54">
      <w:pPr>
        <w:spacing w:line="360" w:lineRule="auto"/>
        <w:jc w:val="center"/>
        <w:rPr>
          <w:rFonts w:ascii="宋体" w:hAnsi="宋体"/>
          <w:b/>
          <w:color w:val="000000" w:themeColor="text1"/>
          <w:sz w:val="24"/>
          <w:highlight w:val="none"/>
          <w14:textFill>
            <w14:solidFill>
              <w14:schemeClr w14:val="tx1"/>
            </w14:solidFill>
          </w14:textFill>
        </w:rPr>
      </w:pPr>
    </w:p>
    <w:p w14:paraId="30F86A90">
      <w:pPr>
        <w:spacing w:line="360" w:lineRule="auto"/>
        <w:jc w:val="center"/>
        <w:rPr>
          <w:rFonts w:ascii="宋体" w:hAnsi="宋体"/>
          <w:b/>
          <w:color w:val="000000" w:themeColor="text1"/>
          <w:sz w:val="24"/>
          <w:highlight w:val="none"/>
          <w14:textFill>
            <w14:solidFill>
              <w14:schemeClr w14:val="tx1"/>
            </w14:solidFill>
          </w14:textFill>
        </w:rPr>
      </w:pPr>
    </w:p>
    <w:p w14:paraId="0264A99E">
      <w:pPr>
        <w:spacing w:line="360" w:lineRule="auto"/>
        <w:jc w:val="center"/>
        <w:rPr>
          <w:rFonts w:ascii="宋体" w:hAnsi="宋体"/>
          <w:b/>
          <w:color w:val="000000" w:themeColor="text1"/>
          <w:sz w:val="24"/>
          <w:highlight w:val="none"/>
          <w14:textFill>
            <w14:solidFill>
              <w14:schemeClr w14:val="tx1"/>
            </w14:solidFill>
          </w14:textFill>
        </w:rPr>
      </w:pPr>
    </w:p>
    <w:p w14:paraId="6051AC95">
      <w:pPr>
        <w:spacing w:line="360" w:lineRule="auto"/>
        <w:jc w:val="center"/>
        <w:rPr>
          <w:rFonts w:ascii="宋体" w:hAnsi="宋体"/>
          <w:b/>
          <w:color w:val="000000" w:themeColor="text1"/>
          <w:sz w:val="24"/>
          <w:highlight w:val="none"/>
          <w14:textFill>
            <w14:solidFill>
              <w14:schemeClr w14:val="tx1"/>
            </w14:solidFill>
          </w14:textFill>
        </w:rPr>
      </w:pPr>
    </w:p>
    <w:p w14:paraId="67BF6424">
      <w:pPr>
        <w:spacing w:line="360" w:lineRule="auto"/>
        <w:jc w:val="center"/>
        <w:rPr>
          <w:rFonts w:ascii="宋体" w:hAnsi="宋体"/>
          <w:b/>
          <w:color w:val="000000" w:themeColor="text1"/>
          <w:sz w:val="24"/>
          <w:highlight w:val="none"/>
          <w14:textFill>
            <w14:solidFill>
              <w14:schemeClr w14:val="tx1"/>
            </w14:solidFill>
          </w14:textFill>
        </w:rPr>
      </w:pPr>
    </w:p>
    <w:p w14:paraId="3870B3EC">
      <w:pPr>
        <w:spacing w:line="360" w:lineRule="auto"/>
        <w:jc w:val="center"/>
        <w:rPr>
          <w:rFonts w:ascii="宋体" w:hAnsi="宋体"/>
          <w:b/>
          <w:color w:val="000000" w:themeColor="text1"/>
          <w:sz w:val="24"/>
          <w:highlight w:val="none"/>
          <w14:textFill>
            <w14:solidFill>
              <w14:schemeClr w14:val="tx1"/>
            </w14:solidFill>
          </w14:textFill>
        </w:rPr>
      </w:pPr>
    </w:p>
    <w:p w14:paraId="648C9128">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B53658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CAB7BC7">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8C8F337">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F025284">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70D278AB">
      <w:pPr>
        <w:pStyle w:val="44"/>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655BC42E">
      <w:pPr>
        <w:pStyle w:val="44"/>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14:paraId="3EFEC98D">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75611F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FC8003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48B142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AAB7D5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2383109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169FE50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747D6EA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09144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B7DCE85">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3C2CF30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EA9FCC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522A920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33C1D9C6">
      <w:pPr>
        <w:spacing w:line="360" w:lineRule="auto"/>
        <w:jc w:val="right"/>
        <w:rPr>
          <w:rFonts w:hint="eastAsia" w:ascii="宋体" w:hAnsi="宋体"/>
          <w:color w:val="000000" w:themeColor="text1"/>
          <w:sz w:val="24"/>
          <w:highlight w:val="none"/>
          <w14:textFill>
            <w14:solidFill>
              <w14:schemeClr w14:val="tx1"/>
            </w14:solidFill>
          </w14:textFill>
        </w:rPr>
      </w:pPr>
    </w:p>
    <w:p w14:paraId="6AC71F31">
      <w:pPr>
        <w:spacing w:line="360" w:lineRule="auto"/>
        <w:jc w:val="right"/>
        <w:rPr>
          <w:rFonts w:hint="eastAsia" w:ascii="宋体" w:hAnsi="宋体"/>
          <w:color w:val="000000" w:themeColor="text1"/>
          <w:sz w:val="24"/>
          <w:highlight w:val="none"/>
          <w14:textFill>
            <w14:solidFill>
              <w14:schemeClr w14:val="tx1"/>
            </w14:solidFill>
          </w14:textFill>
        </w:rPr>
      </w:pPr>
    </w:p>
    <w:p w14:paraId="0C9F6B74">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3C98573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D633D29">
      <w:pPr>
        <w:pStyle w:val="44"/>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7A305DD5">
      <w:pPr>
        <w:pStyle w:val="44"/>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14:paraId="59763008">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DCB7E8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0FD7E22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3AD7EF5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686711C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0D8E4A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1C43F1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2AEE8D8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1397462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226744D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6B35DE8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050C47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0ADAE56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2C3964A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55657F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7DC0A5BA">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405F71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62D534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101D70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AC8905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00096C4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0F3D655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3488732D">
      <w:pPr>
        <w:rPr>
          <w:rFonts w:ascii="宋体" w:hAnsi="宋体"/>
          <w:color w:val="000000" w:themeColor="text1"/>
          <w:sz w:val="24"/>
          <w:highlight w:val="none"/>
          <w14:textFill>
            <w14:solidFill>
              <w14:schemeClr w14:val="tx1"/>
            </w14:solidFill>
          </w14:textFill>
        </w:rPr>
      </w:pPr>
    </w:p>
    <w:p w14:paraId="764E317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0495F321">
      <w:pPr>
        <w:rPr>
          <w:rFonts w:ascii="宋体" w:hAnsi="宋体"/>
          <w:color w:val="000000" w:themeColor="text1"/>
          <w:sz w:val="24"/>
          <w:highlight w:val="none"/>
          <w14:textFill>
            <w14:solidFill>
              <w14:schemeClr w14:val="tx1"/>
            </w14:solidFill>
          </w14:textFill>
        </w:rPr>
      </w:pPr>
    </w:p>
    <w:p w14:paraId="059E75B5">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2E1220CE">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352B112">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31870DF9">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325DCAB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78D873E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5B605A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37B1EA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A98A9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096CE1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5E0D095">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8"/>
    <w:p w14:paraId="3365E6E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AE30">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B0390">
    <w:pPr>
      <w:pStyle w:val="31"/>
      <w:framePr w:wrap="around" w:vAnchor="text" w:hAnchor="margin" w:xAlign="center" w:y="1"/>
      <w:rPr>
        <w:rStyle w:val="52"/>
      </w:rPr>
    </w:pPr>
    <w:r>
      <w:fldChar w:fldCharType="begin"/>
    </w:r>
    <w:r>
      <w:rPr>
        <w:rStyle w:val="52"/>
      </w:rPr>
      <w:instrText xml:space="preserve">PAGE  </w:instrText>
    </w:r>
    <w:r>
      <w:fldChar w:fldCharType="end"/>
    </w:r>
  </w:p>
  <w:p w14:paraId="6D1727FD">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AA12">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16C7">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71F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B42CE">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5D93">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2769">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FA06">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66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482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5"/>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YjU0MzBiZTliNTIwNjZjODJjMjMzOWRlZWE0OW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42B7"/>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C4D2E"/>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264B"/>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CA764B"/>
    <w:rsid w:val="020E11B2"/>
    <w:rsid w:val="02513AD3"/>
    <w:rsid w:val="02A34C9E"/>
    <w:rsid w:val="02D3337E"/>
    <w:rsid w:val="02EE0F5C"/>
    <w:rsid w:val="04E7791B"/>
    <w:rsid w:val="05244D5E"/>
    <w:rsid w:val="054E68AC"/>
    <w:rsid w:val="055D5421"/>
    <w:rsid w:val="059A7C54"/>
    <w:rsid w:val="05AF727A"/>
    <w:rsid w:val="05CC0260"/>
    <w:rsid w:val="070A3959"/>
    <w:rsid w:val="074A6C5C"/>
    <w:rsid w:val="075E00D0"/>
    <w:rsid w:val="08B374B6"/>
    <w:rsid w:val="097F381D"/>
    <w:rsid w:val="0A0931FE"/>
    <w:rsid w:val="0A4C5E14"/>
    <w:rsid w:val="0AF1669F"/>
    <w:rsid w:val="0B7D17B4"/>
    <w:rsid w:val="0B833A2A"/>
    <w:rsid w:val="0C0B585A"/>
    <w:rsid w:val="0C421E8C"/>
    <w:rsid w:val="0DC857B1"/>
    <w:rsid w:val="0E2C463F"/>
    <w:rsid w:val="0E2E5AB0"/>
    <w:rsid w:val="0E30321A"/>
    <w:rsid w:val="0E440BB0"/>
    <w:rsid w:val="0E745939"/>
    <w:rsid w:val="0EB82544"/>
    <w:rsid w:val="0ECE669B"/>
    <w:rsid w:val="0F7D6CDF"/>
    <w:rsid w:val="0FBC288E"/>
    <w:rsid w:val="0FEF50EF"/>
    <w:rsid w:val="0FEF5C81"/>
    <w:rsid w:val="10716926"/>
    <w:rsid w:val="107E65FB"/>
    <w:rsid w:val="118351AC"/>
    <w:rsid w:val="11B9419A"/>
    <w:rsid w:val="12235C77"/>
    <w:rsid w:val="12535C11"/>
    <w:rsid w:val="129A551B"/>
    <w:rsid w:val="12CF367F"/>
    <w:rsid w:val="12D02827"/>
    <w:rsid w:val="13014937"/>
    <w:rsid w:val="1331204B"/>
    <w:rsid w:val="13533D6F"/>
    <w:rsid w:val="145204CA"/>
    <w:rsid w:val="14754E7C"/>
    <w:rsid w:val="147D6BCA"/>
    <w:rsid w:val="14D46CF7"/>
    <w:rsid w:val="15065976"/>
    <w:rsid w:val="167F7E34"/>
    <w:rsid w:val="16AA4182"/>
    <w:rsid w:val="175E693E"/>
    <w:rsid w:val="18671F47"/>
    <w:rsid w:val="193C37AA"/>
    <w:rsid w:val="19DD6175"/>
    <w:rsid w:val="1A230556"/>
    <w:rsid w:val="1A31479C"/>
    <w:rsid w:val="1BA15893"/>
    <w:rsid w:val="1C991E61"/>
    <w:rsid w:val="1DA4489F"/>
    <w:rsid w:val="1E47685B"/>
    <w:rsid w:val="1E6F3A27"/>
    <w:rsid w:val="200A6F7A"/>
    <w:rsid w:val="2024414B"/>
    <w:rsid w:val="203C1985"/>
    <w:rsid w:val="204F7E4F"/>
    <w:rsid w:val="20BE6D36"/>
    <w:rsid w:val="21124BDF"/>
    <w:rsid w:val="21997D2C"/>
    <w:rsid w:val="21CF5CF2"/>
    <w:rsid w:val="21F0084A"/>
    <w:rsid w:val="223942B3"/>
    <w:rsid w:val="22427039"/>
    <w:rsid w:val="22551C8C"/>
    <w:rsid w:val="22A07A5E"/>
    <w:rsid w:val="22AB7731"/>
    <w:rsid w:val="230C7A96"/>
    <w:rsid w:val="23B37EF3"/>
    <w:rsid w:val="244A308D"/>
    <w:rsid w:val="247C0C4C"/>
    <w:rsid w:val="248158CD"/>
    <w:rsid w:val="250114E4"/>
    <w:rsid w:val="25671D37"/>
    <w:rsid w:val="25876994"/>
    <w:rsid w:val="259B36C9"/>
    <w:rsid w:val="25E24D5B"/>
    <w:rsid w:val="26413603"/>
    <w:rsid w:val="2649126E"/>
    <w:rsid w:val="26C81735"/>
    <w:rsid w:val="27EB6814"/>
    <w:rsid w:val="27F96020"/>
    <w:rsid w:val="289E3886"/>
    <w:rsid w:val="28C06F94"/>
    <w:rsid w:val="28F462CE"/>
    <w:rsid w:val="29715B63"/>
    <w:rsid w:val="29C643E5"/>
    <w:rsid w:val="2A3A4139"/>
    <w:rsid w:val="2A515672"/>
    <w:rsid w:val="2AA333D6"/>
    <w:rsid w:val="2AAC2E59"/>
    <w:rsid w:val="2AB812A9"/>
    <w:rsid w:val="2B3C1135"/>
    <w:rsid w:val="2B961A95"/>
    <w:rsid w:val="2BC16D67"/>
    <w:rsid w:val="2CC66F08"/>
    <w:rsid w:val="2CEE370C"/>
    <w:rsid w:val="2D3816FB"/>
    <w:rsid w:val="2EA4391C"/>
    <w:rsid w:val="2ED27781"/>
    <w:rsid w:val="2F1325BE"/>
    <w:rsid w:val="2F443AF1"/>
    <w:rsid w:val="2F455E9F"/>
    <w:rsid w:val="2F456394"/>
    <w:rsid w:val="2F466836"/>
    <w:rsid w:val="2FF96759"/>
    <w:rsid w:val="304E4186"/>
    <w:rsid w:val="30F36D0F"/>
    <w:rsid w:val="322616F9"/>
    <w:rsid w:val="322B705C"/>
    <w:rsid w:val="32B83797"/>
    <w:rsid w:val="336F02F9"/>
    <w:rsid w:val="342C193B"/>
    <w:rsid w:val="34713BFD"/>
    <w:rsid w:val="349B2CD9"/>
    <w:rsid w:val="35262FD6"/>
    <w:rsid w:val="352E3B2E"/>
    <w:rsid w:val="35657473"/>
    <w:rsid w:val="35B3528C"/>
    <w:rsid w:val="36017065"/>
    <w:rsid w:val="36577972"/>
    <w:rsid w:val="37455552"/>
    <w:rsid w:val="378A0D5B"/>
    <w:rsid w:val="38593838"/>
    <w:rsid w:val="387E2B20"/>
    <w:rsid w:val="388810A9"/>
    <w:rsid w:val="389E342F"/>
    <w:rsid w:val="38D03E62"/>
    <w:rsid w:val="397D3044"/>
    <w:rsid w:val="3A781DB7"/>
    <w:rsid w:val="3A8D5704"/>
    <w:rsid w:val="3A9C16DE"/>
    <w:rsid w:val="3B2403F5"/>
    <w:rsid w:val="3C47049B"/>
    <w:rsid w:val="3C524061"/>
    <w:rsid w:val="3C795D1F"/>
    <w:rsid w:val="3D6D107C"/>
    <w:rsid w:val="3E366847"/>
    <w:rsid w:val="3F4A7F1A"/>
    <w:rsid w:val="40664832"/>
    <w:rsid w:val="407C4056"/>
    <w:rsid w:val="4115625D"/>
    <w:rsid w:val="41F61BE6"/>
    <w:rsid w:val="42111E62"/>
    <w:rsid w:val="42552DB0"/>
    <w:rsid w:val="42AB198B"/>
    <w:rsid w:val="44023365"/>
    <w:rsid w:val="44DF2856"/>
    <w:rsid w:val="4517259F"/>
    <w:rsid w:val="45610B8F"/>
    <w:rsid w:val="45F0646A"/>
    <w:rsid w:val="462346A7"/>
    <w:rsid w:val="467B7A67"/>
    <w:rsid w:val="46FB570A"/>
    <w:rsid w:val="46FF778E"/>
    <w:rsid w:val="47685334"/>
    <w:rsid w:val="47B03BA9"/>
    <w:rsid w:val="47D12ED9"/>
    <w:rsid w:val="49E70F7F"/>
    <w:rsid w:val="4A0237E4"/>
    <w:rsid w:val="4A15448E"/>
    <w:rsid w:val="4A9D4FE6"/>
    <w:rsid w:val="4BE10A3F"/>
    <w:rsid w:val="4C447FC0"/>
    <w:rsid w:val="4D033787"/>
    <w:rsid w:val="4D6A5B6E"/>
    <w:rsid w:val="4DDF5C48"/>
    <w:rsid w:val="4E04493F"/>
    <w:rsid w:val="501F49FD"/>
    <w:rsid w:val="510E2E01"/>
    <w:rsid w:val="511968B3"/>
    <w:rsid w:val="513D15DF"/>
    <w:rsid w:val="51575861"/>
    <w:rsid w:val="520D6183"/>
    <w:rsid w:val="5248023B"/>
    <w:rsid w:val="52A01E26"/>
    <w:rsid w:val="533D1E1C"/>
    <w:rsid w:val="53840771"/>
    <w:rsid w:val="53892DB3"/>
    <w:rsid w:val="54920268"/>
    <w:rsid w:val="5497438F"/>
    <w:rsid w:val="54D04518"/>
    <w:rsid w:val="55A376D3"/>
    <w:rsid w:val="55A51501"/>
    <w:rsid w:val="55AE2AAB"/>
    <w:rsid w:val="565A26C2"/>
    <w:rsid w:val="566C37D5"/>
    <w:rsid w:val="56905D0D"/>
    <w:rsid w:val="573C59EC"/>
    <w:rsid w:val="576E0066"/>
    <w:rsid w:val="57743AB4"/>
    <w:rsid w:val="57BC2B32"/>
    <w:rsid w:val="581619F9"/>
    <w:rsid w:val="584D65AC"/>
    <w:rsid w:val="58B0025A"/>
    <w:rsid w:val="59B30690"/>
    <w:rsid w:val="5A361B48"/>
    <w:rsid w:val="5A6C09D0"/>
    <w:rsid w:val="5AF32D0E"/>
    <w:rsid w:val="5B201611"/>
    <w:rsid w:val="5BB926BD"/>
    <w:rsid w:val="5BF1724E"/>
    <w:rsid w:val="5CAF5FE8"/>
    <w:rsid w:val="5CB26A86"/>
    <w:rsid w:val="5DEF1EB3"/>
    <w:rsid w:val="5E3E24F3"/>
    <w:rsid w:val="5F2109EA"/>
    <w:rsid w:val="5F3538F6"/>
    <w:rsid w:val="60760A2E"/>
    <w:rsid w:val="60E16A3E"/>
    <w:rsid w:val="60EA025D"/>
    <w:rsid w:val="61363D34"/>
    <w:rsid w:val="613A6B2E"/>
    <w:rsid w:val="627232D6"/>
    <w:rsid w:val="62CA6A4B"/>
    <w:rsid w:val="63276A8B"/>
    <w:rsid w:val="63A64DC2"/>
    <w:rsid w:val="64AA4217"/>
    <w:rsid w:val="64D21405"/>
    <w:rsid w:val="654152E7"/>
    <w:rsid w:val="65C56BAC"/>
    <w:rsid w:val="66250BF8"/>
    <w:rsid w:val="66C043ED"/>
    <w:rsid w:val="671958AB"/>
    <w:rsid w:val="6727446C"/>
    <w:rsid w:val="67A52CF9"/>
    <w:rsid w:val="68914293"/>
    <w:rsid w:val="68C86E35"/>
    <w:rsid w:val="69004F74"/>
    <w:rsid w:val="699D598E"/>
    <w:rsid w:val="6A4112C8"/>
    <w:rsid w:val="6A54159E"/>
    <w:rsid w:val="6A640030"/>
    <w:rsid w:val="6A8B3BD0"/>
    <w:rsid w:val="6A964EAE"/>
    <w:rsid w:val="6ABB25AD"/>
    <w:rsid w:val="6B4976BC"/>
    <w:rsid w:val="6C022DB1"/>
    <w:rsid w:val="6C9402E1"/>
    <w:rsid w:val="6D0B1426"/>
    <w:rsid w:val="6D960444"/>
    <w:rsid w:val="6E194598"/>
    <w:rsid w:val="6F5D08F2"/>
    <w:rsid w:val="6F6F3349"/>
    <w:rsid w:val="6F881820"/>
    <w:rsid w:val="6F9B2674"/>
    <w:rsid w:val="6FDD33B7"/>
    <w:rsid w:val="7104581E"/>
    <w:rsid w:val="71D074AE"/>
    <w:rsid w:val="725F0F5E"/>
    <w:rsid w:val="72CE1C3F"/>
    <w:rsid w:val="73644352"/>
    <w:rsid w:val="74606B8C"/>
    <w:rsid w:val="74A52E74"/>
    <w:rsid w:val="74C95CD5"/>
    <w:rsid w:val="75051529"/>
    <w:rsid w:val="75170194"/>
    <w:rsid w:val="753E2E32"/>
    <w:rsid w:val="755F1275"/>
    <w:rsid w:val="756274F0"/>
    <w:rsid w:val="765C05C3"/>
    <w:rsid w:val="767174B1"/>
    <w:rsid w:val="769F54C6"/>
    <w:rsid w:val="77B530A3"/>
    <w:rsid w:val="78872FBC"/>
    <w:rsid w:val="788A3520"/>
    <w:rsid w:val="7904171E"/>
    <w:rsid w:val="79E476EE"/>
    <w:rsid w:val="7A963843"/>
    <w:rsid w:val="7AA80E99"/>
    <w:rsid w:val="7B4524BD"/>
    <w:rsid w:val="7B4C4049"/>
    <w:rsid w:val="7BF83749"/>
    <w:rsid w:val="7C1903CF"/>
    <w:rsid w:val="7C782242"/>
    <w:rsid w:val="7CAA1027"/>
    <w:rsid w:val="7D0F1E92"/>
    <w:rsid w:val="7D732EF6"/>
    <w:rsid w:val="7D7F5734"/>
    <w:rsid w:val="7D957F29"/>
    <w:rsid w:val="7DB55ED6"/>
    <w:rsid w:val="7DF917AF"/>
    <w:rsid w:val="7E1507D5"/>
    <w:rsid w:val="7E7933A7"/>
    <w:rsid w:val="7EF96296"/>
    <w:rsid w:val="7F590AE3"/>
    <w:rsid w:val="7FD27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3"/>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link w:val="122"/>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6"/>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9"/>
    <w:qFormat/>
    <w:uiPriority w:val="0"/>
    <w:pPr>
      <w:keepNext/>
      <w:keepLines/>
      <w:spacing w:before="280" w:after="290" w:line="376" w:lineRule="auto"/>
      <w:outlineLvl w:val="4"/>
    </w:pPr>
    <w:rPr>
      <w:b/>
      <w:sz w:val="28"/>
      <w:szCs w:val="20"/>
    </w:rPr>
  </w:style>
  <w:style w:type="paragraph" w:styleId="8">
    <w:name w:val="heading 6"/>
    <w:basedOn w:val="1"/>
    <w:next w:val="4"/>
    <w:link w:val="94"/>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4"/>
    <w:qFormat/>
    <w:uiPriority w:val="0"/>
    <w:pPr>
      <w:keepNext/>
      <w:keepLines/>
      <w:spacing w:before="240" w:after="64" w:line="320" w:lineRule="auto"/>
      <w:outlineLvl w:val="6"/>
    </w:pPr>
    <w:rPr>
      <w:b/>
      <w:sz w:val="24"/>
      <w:szCs w:val="20"/>
    </w:rPr>
  </w:style>
  <w:style w:type="paragraph" w:styleId="10">
    <w:name w:val="heading 8"/>
    <w:basedOn w:val="1"/>
    <w:next w:val="4"/>
    <w:link w:val="101"/>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93"/>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6"/>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index 5"/>
    <w:basedOn w:val="1"/>
    <w:next w:val="1"/>
    <w:qFormat/>
    <w:uiPriority w:val="0"/>
    <w:pPr>
      <w:ind w:left="1680"/>
    </w:p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4"/>
    <w:qFormat/>
    <w:uiPriority w:val="0"/>
    <w:pPr>
      <w:spacing w:line="360" w:lineRule="auto"/>
      <w:jc w:val="left"/>
    </w:pPr>
    <w:rPr>
      <w:sz w:val="24"/>
    </w:rPr>
  </w:style>
  <w:style w:type="paragraph" w:styleId="18">
    <w:name w:val="Body Text 3"/>
    <w:basedOn w:val="1"/>
    <w:link w:val="310"/>
    <w:qFormat/>
    <w:uiPriority w:val="0"/>
    <w:pPr>
      <w:widowControl/>
      <w:spacing w:after="120"/>
      <w:jc w:val="left"/>
    </w:pPr>
    <w:rPr>
      <w:kern w:val="0"/>
      <w:sz w:val="16"/>
      <w:szCs w:val="16"/>
    </w:rPr>
  </w:style>
  <w:style w:type="paragraph" w:styleId="19">
    <w:name w:val="Body Text"/>
    <w:basedOn w:val="1"/>
    <w:next w:val="20"/>
    <w:link w:val="79"/>
    <w:qFormat/>
    <w:uiPriority w:val="0"/>
    <w:pPr>
      <w:spacing w:after="120"/>
    </w:pPr>
  </w:style>
  <w:style w:type="paragraph" w:styleId="20">
    <w:name w:val="Title"/>
    <w:basedOn w:val="1"/>
    <w:next w:val="1"/>
    <w:link w:val="128"/>
    <w:qFormat/>
    <w:uiPriority w:val="0"/>
    <w:pPr>
      <w:spacing w:before="240" w:after="60"/>
      <w:jc w:val="center"/>
      <w:outlineLvl w:val="0"/>
    </w:pPr>
    <w:rPr>
      <w:rFonts w:ascii="Cambria" w:hAnsi="Cambria"/>
      <w:b/>
      <w:bCs/>
      <w:sz w:val="32"/>
      <w:szCs w:val="32"/>
    </w:rPr>
  </w:style>
  <w:style w:type="paragraph" w:styleId="21">
    <w:name w:val="Body Text Indent"/>
    <w:basedOn w:val="1"/>
    <w:link w:val="126"/>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32"/>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7"/>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6"/>
    <w:qFormat/>
    <w:uiPriority w:val="0"/>
    <w:pPr>
      <w:numPr>
        <w:ilvl w:val="0"/>
        <w:numId w:val="4"/>
      </w:numPr>
      <w:ind w:left="100" w:leftChars="2500"/>
    </w:pPr>
  </w:style>
  <w:style w:type="paragraph" w:styleId="29">
    <w:name w:val="Body Text Indent 2"/>
    <w:basedOn w:val="1"/>
    <w:next w:val="28"/>
    <w:link w:val="74"/>
    <w:qFormat/>
    <w:uiPriority w:val="0"/>
    <w:pPr>
      <w:spacing w:line="480" w:lineRule="exact"/>
      <w:ind w:left="810" w:firstLine="675"/>
    </w:pPr>
    <w:rPr>
      <w:rFonts w:eastAsia="仿宋_GB2312"/>
      <w:sz w:val="30"/>
      <w:szCs w:val="20"/>
    </w:rPr>
  </w:style>
  <w:style w:type="paragraph" w:styleId="30">
    <w:name w:val="Balloon Text"/>
    <w:basedOn w:val="1"/>
    <w:link w:val="89"/>
    <w:qFormat/>
    <w:uiPriority w:val="0"/>
    <w:rPr>
      <w:sz w:val="18"/>
      <w:szCs w:val="18"/>
    </w:rPr>
  </w:style>
  <w:style w:type="paragraph" w:styleId="31">
    <w:name w:val="footer"/>
    <w:basedOn w:val="1"/>
    <w:next w:val="14"/>
    <w:link w:val="135"/>
    <w:qFormat/>
    <w:uiPriority w:val="0"/>
    <w:pPr>
      <w:tabs>
        <w:tab w:val="center" w:pos="4153"/>
        <w:tab w:val="right" w:pos="8306"/>
      </w:tabs>
      <w:snapToGrid w:val="0"/>
      <w:jc w:val="left"/>
    </w:pPr>
    <w:rPr>
      <w:sz w:val="18"/>
      <w:szCs w:val="20"/>
    </w:rPr>
  </w:style>
  <w:style w:type="paragraph" w:styleId="32">
    <w:name w:val="header"/>
    <w:basedOn w:val="1"/>
    <w:link w:val="127"/>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4"/>
    <w:qFormat/>
    <w:uiPriority w:val="0"/>
    <w:pPr>
      <w:spacing w:line="360" w:lineRule="auto"/>
    </w:pPr>
    <w:rPr>
      <w:rFonts w:ascii="仿宋_GB2312" w:eastAsia="仿宋_GB2312"/>
      <w:sz w:val="32"/>
    </w:rPr>
  </w:style>
  <w:style w:type="paragraph" w:styleId="43">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Body Text First Indent"/>
    <w:basedOn w:val="19"/>
    <w:link w:val="136"/>
    <w:qFormat/>
    <w:uiPriority w:val="0"/>
    <w:pPr>
      <w:ind w:firstLine="100" w:firstLineChars="100"/>
    </w:pPr>
    <w:rPr>
      <w:rFonts w:ascii="Calibri" w:hAnsi="Calibri"/>
      <w:szCs w:val="22"/>
    </w:rPr>
  </w:style>
  <w:style w:type="paragraph" w:styleId="47">
    <w:name w:val="Body Text First Indent 2"/>
    <w:basedOn w:val="21"/>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page number"/>
    <w:basedOn w:val="50"/>
    <w:qFormat/>
    <w:uiPriority w:val="0"/>
  </w:style>
  <w:style w:type="character" w:styleId="53">
    <w:name w:val="Emphasis"/>
    <w:basedOn w:val="50"/>
    <w:qFormat/>
    <w:uiPriority w:val="20"/>
    <w:rPr>
      <w:i/>
      <w:iCs/>
    </w:rPr>
  </w:style>
  <w:style w:type="character" w:styleId="54">
    <w:name w:val="Hyperlink"/>
    <w:basedOn w:val="50"/>
    <w:qFormat/>
    <w:uiPriority w:val="99"/>
    <w:rPr>
      <w:color w:val="0000FF"/>
      <w:u w:val="single"/>
    </w:rPr>
  </w:style>
  <w:style w:type="character" w:styleId="55">
    <w:name w:val="annotation reference"/>
    <w:qFormat/>
    <w:uiPriority w:val="0"/>
    <w:rPr>
      <w:sz w:val="21"/>
      <w:szCs w:val="21"/>
    </w:rPr>
  </w:style>
  <w:style w:type="paragraph" w:customStyle="1" w:styleId="5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7">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8">
    <w:name w:val="标题 1 Char Char"/>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basedOn w:val="50"/>
    <w:qFormat/>
    <w:uiPriority w:val="0"/>
    <w:rPr>
      <w:rFonts w:hint="eastAsia" w:ascii="宋体" w:hAnsi="宋体" w:eastAsia="宋体"/>
      <w:color w:val="000000"/>
      <w:sz w:val="24"/>
      <w:szCs w:val="24"/>
      <w:u w:val="none"/>
    </w:rPr>
  </w:style>
  <w:style w:type="character" w:customStyle="1" w:styleId="61">
    <w:name w:val="标题 5 Char Char"/>
    <w:qFormat/>
    <w:uiPriority w:val="0"/>
    <w:rPr>
      <w:rFonts w:eastAsia="宋体"/>
      <w:b/>
      <w:bCs/>
      <w:kern w:val="2"/>
      <w:sz w:val="28"/>
      <w:szCs w:val="28"/>
      <w:lang w:val="en-US" w:eastAsia="zh-CN" w:bidi="ar-SA"/>
    </w:rPr>
  </w:style>
  <w:style w:type="character" w:customStyle="1" w:styleId="62">
    <w:name w:val="ca-5"/>
    <w:basedOn w:val="50"/>
    <w:qFormat/>
    <w:uiPriority w:val="0"/>
  </w:style>
  <w:style w:type="character" w:customStyle="1" w:styleId="63">
    <w:name w:val="正文首行缩进 2 Char"/>
    <w:link w:val="47"/>
    <w:qFormat/>
    <w:uiPriority w:val="0"/>
    <w:rPr>
      <w:rFonts w:ascii="Calibri" w:hAnsi="Calibri" w:eastAsia="仿宋_GB2312"/>
      <w:kern w:val="2"/>
      <w:sz w:val="21"/>
      <w:szCs w:val="22"/>
      <w:lang w:val="en-US" w:eastAsia="zh-CN" w:bidi="ar-SA"/>
    </w:rPr>
  </w:style>
  <w:style w:type="character" w:customStyle="1" w:styleId="64">
    <w:name w:val="已访问的超链接1"/>
    <w:qFormat/>
    <w:uiPriority w:val="0"/>
    <w:rPr>
      <w:color w:val="800080"/>
      <w:u w:val="single"/>
    </w:rPr>
  </w:style>
  <w:style w:type="character" w:customStyle="1" w:styleId="65">
    <w:name w:val="正文首行缩进 Char Char"/>
    <w:qFormat/>
    <w:uiPriority w:val="0"/>
    <w:rPr>
      <w:rFonts w:eastAsia="仿宋_GB2312"/>
      <w:kern w:val="2"/>
      <w:sz w:val="28"/>
      <w:szCs w:val="24"/>
      <w:lang w:bidi="ar-SA"/>
    </w:rPr>
  </w:style>
  <w:style w:type="character" w:customStyle="1" w:styleId="66">
    <w:name w:val="日期 Char"/>
    <w:link w:val="28"/>
    <w:qFormat/>
    <w:uiPriority w:val="0"/>
    <w:rPr>
      <w:kern w:val="2"/>
      <w:sz w:val="21"/>
      <w:szCs w:val="24"/>
    </w:rPr>
  </w:style>
  <w:style w:type="character" w:customStyle="1" w:styleId="67">
    <w:name w:val="正文文本缩进 3 Char Char"/>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7"/>
    <w:link w:val="71"/>
    <w:qFormat/>
    <w:uiPriority w:val="0"/>
  </w:style>
  <w:style w:type="character" w:customStyle="1" w:styleId="73">
    <w:name w:val="style71"/>
    <w:qFormat/>
    <w:uiPriority w:val="0"/>
    <w:rPr>
      <w:sz w:val="21"/>
      <w:szCs w:val="21"/>
    </w:rPr>
  </w:style>
  <w:style w:type="character" w:customStyle="1" w:styleId="74">
    <w:name w:val="正文文本缩进 2 Char"/>
    <w:link w:val="29"/>
    <w:qFormat/>
    <w:uiPriority w:val="0"/>
    <w:rPr>
      <w:rFonts w:eastAsia="仿宋_GB2312"/>
      <w:kern w:val="2"/>
      <w:sz w:val="30"/>
      <w:lang w:val="en-US" w:eastAsia="zh-CN" w:bidi="ar-SA"/>
    </w:rPr>
  </w:style>
  <w:style w:type="character" w:customStyle="1" w:styleId="75">
    <w:name w:val="正文文本缩进 3 Char"/>
    <w:link w:val="39"/>
    <w:qFormat/>
    <w:uiPriority w:val="0"/>
    <w:rPr>
      <w:rFonts w:ascii="宋体" w:hAnsi="宋体" w:eastAsia="宋体"/>
      <w:kern w:val="2"/>
      <w:sz w:val="21"/>
      <w:szCs w:val="24"/>
      <w:lang w:val="en-US" w:eastAsia="zh-CN" w:bidi="ar-SA"/>
    </w:rPr>
  </w:style>
  <w:style w:type="character" w:customStyle="1" w:styleId="76">
    <w:name w:val="ca-9"/>
    <w:basedOn w:val="50"/>
    <w:qFormat/>
    <w:uiPriority w:val="0"/>
  </w:style>
  <w:style w:type="character" w:customStyle="1" w:styleId="77">
    <w:name w:val="纯文本 Char"/>
    <w:link w:val="26"/>
    <w:qFormat/>
    <w:uiPriority w:val="0"/>
    <w:rPr>
      <w:rFonts w:ascii="宋体" w:hAnsi="Courier New" w:eastAsia="宋体"/>
      <w:kern w:val="2"/>
      <w:sz w:val="21"/>
      <w:lang w:val="en-US" w:eastAsia="zh-CN" w:bidi="ar-SA"/>
    </w:rPr>
  </w:style>
  <w:style w:type="character" w:customStyle="1" w:styleId="78">
    <w:name w:val="页脚 Char Char"/>
    <w:qFormat/>
    <w:uiPriority w:val="0"/>
    <w:rPr>
      <w:rFonts w:eastAsia="宋体"/>
      <w:sz w:val="18"/>
      <w:szCs w:val="18"/>
      <w:lang w:bidi="ar-SA"/>
    </w:rPr>
  </w:style>
  <w:style w:type="character" w:customStyle="1" w:styleId="79">
    <w:name w:val="正文文本 Char"/>
    <w:link w:val="19"/>
    <w:qFormat/>
    <w:uiPriority w:val="0"/>
    <w:rPr>
      <w:rFonts w:eastAsia="宋体"/>
      <w:kern w:val="2"/>
      <w:sz w:val="21"/>
      <w:szCs w:val="24"/>
      <w:lang w:val="en-US" w:eastAsia="zh-CN" w:bidi="ar-SA"/>
    </w:rPr>
  </w:style>
  <w:style w:type="character" w:customStyle="1" w:styleId="80">
    <w:name w:val="标题 2 Char Char"/>
    <w:qFormat/>
    <w:uiPriority w:val="0"/>
    <w:rPr>
      <w:rFonts w:ascii="Cambria" w:hAnsi="Cambria" w:eastAsia="宋体"/>
      <w:b/>
      <w:bCs/>
      <w:kern w:val="2"/>
      <w:sz w:val="32"/>
      <w:szCs w:val="32"/>
      <w:lang w:val="en-US" w:eastAsia="zh-CN" w:bidi="ar-SA"/>
    </w:rPr>
  </w:style>
  <w:style w:type="character" w:customStyle="1" w:styleId="81">
    <w:name w:val="标题 1 1 Char"/>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qFormat/>
    <w:uiPriority w:val="0"/>
    <w:rPr>
      <w:rFonts w:eastAsia="宋体"/>
      <w:kern w:val="2"/>
      <w:sz w:val="18"/>
      <w:lang w:val="en-US" w:eastAsia="zh-CN" w:bidi="ar-SA"/>
    </w:rPr>
  </w:style>
  <w:style w:type="character" w:customStyle="1" w:styleId="85">
    <w:name w:val="c_666"/>
    <w:basedOn w:val="50"/>
    <w:qFormat/>
    <w:uiPriority w:val="0"/>
  </w:style>
  <w:style w:type="character" w:customStyle="1" w:styleId="86">
    <w:name w:val="ALT+Z Char"/>
    <w:qFormat/>
    <w:uiPriority w:val="0"/>
    <w:rPr>
      <w:rFonts w:ascii="宋体"/>
      <w:sz w:val="34"/>
    </w:rPr>
  </w:style>
  <w:style w:type="character" w:customStyle="1" w:styleId="87">
    <w:name w:val="正文（缩进） Char Char"/>
    <w:link w:val="88"/>
    <w:qFormat/>
    <w:uiPriority w:val="0"/>
    <w:rPr>
      <w:rFonts w:eastAsia="宋体"/>
      <w:kern w:val="2"/>
      <w:sz w:val="24"/>
      <w:szCs w:val="24"/>
      <w:lang w:val="en-US" w:eastAsia="zh-CN" w:bidi="ar-SA"/>
    </w:rPr>
  </w:style>
  <w:style w:type="paragraph" w:customStyle="1" w:styleId="88">
    <w:name w:val="正文（缩进）"/>
    <w:basedOn w:val="1"/>
    <w:link w:val="87"/>
    <w:qFormat/>
    <w:uiPriority w:val="0"/>
    <w:pPr>
      <w:spacing w:beforeLines="50" w:afterLines="50" w:line="360" w:lineRule="auto"/>
      <w:ind w:firstLine="480" w:firstLineChars="200"/>
    </w:pPr>
    <w:rPr>
      <w:sz w:val="24"/>
    </w:rPr>
  </w:style>
  <w:style w:type="character" w:customStyle="1" w:styleId="89">
    <w:name w:val="批注框文本 Char"/>
    <w:link w:val="30"/>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50"/>
    <w:qFormat/>
    <w:uiPriority w:val="0"/>
  </w:style>
  <w:style w:type="character" w:customStyle="1" w:styleId="92">
    <w:name w:val="不明显参考1"/>
    <w:qFormat/>
    <w:uiPriority w:val="0"/>
    <w:rPr>
      <w:smallCaps/>
      <w:color w:val="C0504D"/>
      <w:u w:val="single"/>
    </w:rPr>
  </w:style>
  <w:style w:type="character" w:customStyle="1" w:styleId="93">
    <w:name w:val="标题 9 Char"/>
    <w:link w:val="11"/>
    <w:qFormat/>
    <w:uiPriority w:val="0"/>
    <w:rPr>
      <w:rFonts w:ascii="Arial" w:hAnsi="Arial" w:eastAsia="黑体"/>
      <w:kern w:val="2"/>
      <w:sz w:val="21"/>
      <w:lang w:val="en-US" w:eastAsia="zh-CN" w:bidi="ar-SA"/>
    </w:rPr>
  </w:style>
  <w:style w:type="character" w:customStyle="1" w:styleId="94">
    <w:name w:val="标题 6 Char"/>
    <w:link w:val="8"/>
    <w:qFormat/>
    <w:uiPriority w:val="0"/>
    <w:rPr>
      <w:rFonts w:ascii="Arial" w:hAnsi="Arial" w:eastAsia="黑体"/>
      <w:b/>
      <w:kern w:val="2"/>
      <w:sz w:val="24"/>
      <w:lang w:val="en-US" w:eastAsia="zh-CN" w:bidi="ar-SA"/>
    </w:rPr>
  </w:style>
  <w:style w:type="character" w:customStyle="1" w:styleId="95">
    <w:name w:val="ca-10"/>
    <w:basedOn w:val="50"/>
    <w:qFormat/>
    <w:uiPriority w:val="0"/>
  </w:style>
  <w:style w:type="character" w:customStyle="1" w:styleId="96">
    <w:name w:val="标题 4 Char"/>
    <w:link w:val="6"/>
    <w:qFormat/>
    <w:uiPriority w:val="0"/>
    <w:rPr>
      <w:rFonts w:ascii="Arial" w:hAnsi="Arial" w:eastAsia="黑体"/>
      <w:b/>
      <w:kern w:val="2"/>
      <w:sz w:val="28"/>
      <w:lang w:val="en-US" w:eastAsia="zh-CN" w:bidi="ar-SA"/>
    </w:rPr>
  </w:style>
  <w:style w:type="character" w:customStyle="1" w:styleId="97">
    <w:name w:val="批注文字 Char Char"/>
    <w:qFormat/>
    <w:uiPriority w:val="0"/>
    <w:rPr>
      <w:kern w:val="2"/>
      <w:sz w:val="21"/>
      <w:lang w:bidi="ar-SA"/>
    </w:rPr>
  </w:style>
  <w:style w:type="character" w:customStyle="1" w:styleId="98">
    <w:name w:val="style18"/>
    <w:qFormat/>
    <w:uiPriority w:val="0"/>
  </w:style>
  <w:style w:type="character" w:customStyle="1" w:styleId="99">
    <w:name w:val="font21"/>
    <w:qFormat/>
    <w:uiPriority w:val="0"/>
    <w:rPr>
      <w:rFonts w:hint="default" w:ascii="Arial" w:hAnsi="Arial" w:cs="Arial"/>
      <w:color w:val="000000"/>
      <w:sz w:val="24"/>
      <w:szCs w:val="24"/>
      <w:u w:val="none"/>
    </w:rPr>
  </w:style>
  <w:style w:type="character" w:customStyle="1" w:styleId="100">
    <w:name w:val="ca-11"/>
    <w:basedOn w:val="50"/>
    <w:qFormat/>
    <w:uiPriority w:val="0"/>
  </w:style>
  <w:style w:type="character" w:customStyle="1" w:styleId="101">
    <w:name w:val="标题 8 Char"/>
    <w:link w:val="10"/>
    <w:qFormat/>
    <w:uiPriority w:val="0"/>
    <w:rPr>
      <w:rFonts w:ascii="Arial" w:hAnsi="Arial" w:eastAsia="黑体"/>
      <w:kern w:val="2"/>
      <w:sz w:val="24"/>
      <w:lang w:val="en-US" w:eastAsia="zh-CN" w:bidi="ar-SA"/>
    </w:rPr>
  </w:style>
  <w:style w:type="character" w:customStyle="1" w:styleId="102">
    <w:name w:val="类目1 Char Char"/>
    <w:link w:val="103"/>
    <w:qFormat/>
    <w:uiPriority w:val="0"/>
    <w:rPr>
      <w:b/>
      <w:color w:val="17365D"/>
      <w:kern w:val="2"/>
      <w:sz w:val="28"/>
      <w:szCs w:val="28"/>
      <w:lang w:bidi="ar-SA"/>
    </w:rPr>
  </w:style>
  <w:style w:type="paragraph" w:customStyle="1" w:styleId="103">
    <w:name w:val="类目1"/>
    <w:basedOn w:val="1"/>
    <w:link w:val="102"/>
    <w:qFormat/>
    <w:uiPriority w:val="0"/>
    <w:pPr>
      <w:adjustRightInd w:val="0"/>
      <w:snapToGrid w:val="0"/>
      <w:spacing w:line="220" w:lineRule="atLeast"/>
    </w:pPr>
    <w:rPr>
      <w:b/>
      <w:color w:val="17365D"/>
      <w:sz w:val="28"/>
      <w:szCs w:val="28"/>
    </w:rPr>
  </w:style>
  <w:style w:type="character" w:customStyle="1" w:styleId="104">
    <w:name w:val="正文文本 2 Char"/>
    <w:link w:val="42"/>
    <w:qFormat/>
    <w:uiPriority w:val="0"/>
    <w:rPr>
      <w:rFonts w:ascii="仿宋_GB2312" w:eastAsia="仿宋_GB2312"/>
      <w:kern w:val="2"/>
      <w:sz w:val="32"/>
      <w:szCs w:val="24"/>
      <w:lang w:val="en-US" w:eastAsia="zh-CN" w:bidi="ar-SA"/>
    </w:rPr>
  </w:style>
  <w:style w:type="character" w:customStyle="1" w:styleId="105">
    <w:name w:val="标题 2 Char1"/>
    <w:link w:val="3"/>
    <w:qFormat/>
    <w:uiPriority w:val="0"/>
    <w:rPr>
      <w:rFonts w:ascii="黑体" w:hAnsi="宋体" w:eastAsia="黑体"/>
      <w:bCs/>
      <w:kern w:val="44"/>
      <w:sz w:val="21"/>
      <w:szCs w:val="24"/>
    </w:rPr>
  </w:style>
  <w:style w:type="character" w:customStyle="1" w:styleId="106">
    <w:name w:val="lineitems1"/>
    <w:qFormat/>
    <w:uiPriority w:val="0"/>
    <w:rPr>
      <w:sz w:val="17"/>
      <w:szCs w:val="17"/>
    </w:rPr>
  </w:style>
  <w:style w:type="character" w:customStyle="1" w:styleId="107">
    <w:name w:val="题注 Char1"/>
    <w:qFormat/>
    <w:uiPriority w:val="0"/>
    <w:rPr>
      <w:rFonts w:ascii="Arial" w:hAnsi="Arial" w:eastAsia="宋体" w:cs="Arial"/>
      <w:kern w:val="2"/>
      <w:lang w:val="en-US" w:eastAsia="zh-CN" w:bidi="ar-SA"/>
    </w:rPr>
  </w:style>
  <w:style w:type="character" w:customStyle="1" w:styleId="108">
    <w:name w:val="标题 3 Char Char"/>
    <w:qFormat/>
    <w:uiPriority w:val="0"/>
    <w:rPr>
      <w:rFonts w:eastAsia="宋体"/>
      <w:b/>
      <w:bCs/>
      <w:kern w:val="2"/>
      <w:sz w:val="32"/>
      <w:szCs w:val="32"/>
      <w:lang w:val="en-US" w:eastAsia="zh-CN" w:bidi="ar-SA"/>
    </w:rPr>
  </w:style>
  <w:style w:type="character" w:customStyle="1" w:styleId="109">
    <w:name w:val="标题 5 Char"/>
    <w:link w:val="7"/>
    <w:qFormat/>
    <w:uiPriority w:val="0"/>
    <w:rPr>
      <w:rFonts w:eastAsia="宋体"/>
      <w:b/>
      <w:kern w:val="2"/>
      <w:sz w:val="28"/>
      <w:lang w:val="en-US" w:eastAsia="zh-CN" w:bidi="ar-SA"/>
    </w:rPr>
  </w:style>
  <w:style w:type="character" w:customStyle="1" w:styleId="110">
    <w:name w:val="p12"/>
    <w:basedOn w:val="50"/>
    <w:qFormat/>
    <w:uiPriority w:val="0"/>
  </w:style>
  <w:style w:type="character" w:customStyle="1" w:styleId="111">
    <w:name w:val="正文缩进 Char2"/>
    <w:link w:val="112"/>
    <w:qFormat/>
    <w:uiPriority w:val="0"/>
    <w:rPr>
      <w:rFonts w:ascii="宋体" w:eastAsia="宋体"/>
      <w:sz w:val="34"/>
      <w:lang w:bidi="ar-SA"/>
    </w:rPr>
  </w:style>
  <w:style w:type="paragraph" w:customStyle="1" w:styleId="112">
    <w:name w:val="Normal Indent1"/>
    <w:basedOn w:val="1"/>
    <w:link w:val="111"/>
    <w:qFormat/>
    <w:uiPriority w:val="0"/>
    <w:pPr>
      <w:autoSpaceDE w:val="0"/>
      <w:autoSpaceDN w:val="0"/>
      <w:adjustRightInd w:val="0"/>
      <w:ind w:firstLine="420"/>
      <w:jc w:val="left"/>
      <w:textAlignment w:val="baseline"/>
    </w:pPr>
    <w:rPr>
      <w:rFonts w:ascii="宋体"/>
      <w:kern w:val="0"/>
      <w:sz w:val="34"/>
      <w:szCs w:val="20"/>
    </w:rPr>
  </w:style>
  <w:style w:type="character" w:customStyle="1" w:styleId="113">
    <w:name w:val="标题 9 Char Char"/>
    <w:qFormat/>
    <w:uiPriority w:val="0"/>
    <w:rPr>
      <w:rFonts w:ascii="Arial" w:hAnsi="Arial" w:eastAsia="黑体"/>
      <w:kern w:val="2"/>
      <w:sz w:val="21"/>
      <w:szCs w:val="21"/>
      <w:lang w:val="en-US" w:eastAsia="zh-CN" w:bidi="ar-SA"/>
    </w:rPr>
  </w:style>
  <w:style w:type="character" w:customStyle="1" w:styleId="114">
    <w:name w:val="标题 7 Char"/>
    <w:link w:val="9"/>
    <w:qFormat/>
    <w:uiPriority w:val="0"/>
    <w:rPr>
      <w:rFonts w:eastAsia="宋体"/>
      <w:b/>
      <w:kern w:val="2"/>
      <w:sz w:val="24"/>
      <w:lang w:val="en-US" w:eastAsia="zh-CN" w:bidi="ar-SA"/>
    </w:rPr>
  </w:style>
  <w:style w:type="character" w:customStyle="1" w:styleId="115">
    <w:name w:val="flname7"/>
    <w:basedOn w:val="50"/>
    <w:qFormat/>
    <w:uiPriority w:val="0"/>
  </w:style>
  <w:style w:type="character" w:customStyle="1" w:styleId="116">
    <w:name w:val="正文缩进 Char"/>
    <w:link w:val="4"/>
    <w:qFormat/>
    <w:uiPriority w:val="0"/>
    <w:rPr>
      <w:rFonts w:ascii="宋体" w:eastAsia="宋体"/>
      <w:sz w:val="34"/>
      <w:lang w:val="en-US" w:eastAsia="zh-CN" w:bidi="ar-SA"/>
    </w:rPr>
  </w:style>
  <w:style w:type="character" w:customStyle="1" w:styleId="117">
    <w:name w:val="样式5 Char Char"/>
    <w:link w:val="118"/>
    <w:qFormat/>
    <w:uiPriority w:val="0"/>
    <w:rPr>
      <w:rFonts w:ascii="宋体" w:hAnsi="宋体" w:eastAsia="宋体" w:cs="Arial"/>
      <w:b/>
      <w:kern w:val="2"/>
      <w:sz w:val="24"/>
      <w:szCs w:val="24"/>
      <w:lang w:val="en-US" w:eastAsia="zh-CN" w:bidi="ar-SA"/>
    </w:rPr>
  </w:style>
  <w:style w:type="paragraph" w:customStyle="1" w:styleId="118">
    <w:name w:val="样式5"/>
    <w:basedOn w:val="1"/>
    <w:link w:val="117"/>
    <w:qFormat/>
    <w:uiPriority w:val="0"/>
    <w:pPr>
      <w:spacing w:line="400" w:lineRule="exact"/>
      <w:ind w:left="482"/>
    </w:pPr>
    <w:rPr>
      <w:rFonts w:ascii="宋体" w:hAnsi="宋体" w:cs="Arial"/>
      <w:b/>
      <w:sz w:val="24"/>
    </w:rPr>
  </w:style>
  <w:style w:type="character" w:customStyle="1" w:styleId="119">
    <w:name w:val="text1"/>
    <w:qFormat/>
    <w:uiPriority w:val="0"/>
    <w:rPr>
      <w:sz w:val="20"/>
      <w:szCs w:val="20"/>
    </w:rPr>
  </w:style>
  <w:style w:type="character" w:customStyle="1" w:styleId="120">
    <w:name w:val="样式2"/>
    <w:qFormat/>
    <w:uiPriority w:val="0"/>
    <w:rPr>
      <w:rFonts w:eastAsia="华文楷体"/>
      <w:b/>
      <w:sz w:val="32"/>
    </w:rPr>
  </w:style>
  <w:style w:type="character" w:customStyle="1" w:styleId="121">
    <w:name w:val="页眉 Char Char"/>
    <w:qFormat/>
    <w:uiPriority w:val="0"/>
    <w:rPr>
      <w:rFonts w:eastAsia="宋体"/>
      <w:sz w:val="18"/>
      <w:szCs w:val="18"/>
      <w:lang w:bidi="ar-SA"/>
    </w:rPr>
  </w:style>
  <w:style w:type="character" w:customStyle="1" w:styleId="122">
    <w:name w:val="标题 3 Char"/>
    <w:link w:val="5"/>
    <w:qFormat/>
    <w:uiPriority w:val="0"/>
    <w:rPr>
      <w:rFonts w:ascii="黑体" w:eastAsia="黑体"/>
      <w:bCs/>
      <w:color w:val="000000"/>
      <w:kern w:val="2"/>
      <w:sz w:val="21"/>
      <w:szCs w:val="24"/>
    </w:rPr>
  </w:style>
  <w:style w:type="character" w:customStyle="1" w:styleId="123">
    <w:name w:val="书籍标题3 Char1"/>
    <w:link w:val="124"/>
    <w:qFormat/>
    <w:uiPriority w:val="0"/>
    <w:rPr>
      <w:b/>
      <w:bCs/>
      <w:spacing w:val="20"/>
      <w:kern w:val="2"/>
      <w:sz w:val="28"/>
      <w:szCs w:val="28"/>
    </w:rPr>
  </w:style>
  <w:style w:type="paragraph" w:customStyle="1" w:styleId="124">
    <w:name w:val="书籍标题3"/>
    <w:basedOn w:val="125"/>
    <w:link w:val="123"/>
    <w:qFormat/>
    <w:uiPriority w:val="0"/>
    <w:pPr>
      <w:numPr>
        <w:ilvl w:val="2"/>
      </w:numPr>
      <w:tabs>
        <w:tab w:val="left" w:pos="840"/>
      </w:tabs>
      <w:outlineLvl w:val="2"/>
    </w:pPr>
    <w:rPr>
      <w:rFonts w:cs="Times New Roman"/>
      <w:sz w:val="28"/>
      <w:szCs w:val="28"/>
    </w:rPr>
  </w:style>
  <w:style w:type="paragraph" w:customStyle="1" w:styleId="125">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Char"/>
    <w:link w:val="21"/>
    <w:qFormat/>
    <w:uiPriority w:val="0"/>
    <w:rPr>
      <w:rFonts w:ascii="仿宋_GB2312" w:eastAsia="仿宋_GB2312"/>
      <w:sz w:val="28"/>
      <w:lang w:val="en-US" w:eastAsia="zh-CN" w:bidi="ar-SA"/>
    </w:rPr>
  </w:style>
  <w:style w:type="character" w:customStyle="1" w:styleId="127">
    <w:name w:val="页眉 Char"/>
    <w:link w:val="32"/>
    <w:qFormat/>
    <w:uiPriority w:val="99"/>
    <w:rPr>
      <w:rFonts w:eastAsia="宋体"/>
      <w:kern w:val="2"/>
      <w:sz w:val="18"/>
      <w:lang w:val="en-US" w:eastAsia="zh-CN" w:bidi="ar-SA"/>
    </w:rPr>
  </w:style>
  <w:style w:type="character" w:customStyle="1" w:styleId="128">
    <w:name w:val="标题 Char"/>
    <w:link w:val="20"/>
    <w:qFormat/>
    <w:uiPriority w:val="0"/>
    <w:rPr>
      <w:rFonts w:ascii="Cambria" w:hAnsi="Cambria"/>
      <w:b/>
      <w:bCs/>
      <w:kern w:val="2"/>
      <w:sz w:val="32"/>
      <w:szCs w:val="32"/>
    </w:rPr>
  </w:style>
  <w:style w:type="character" w:customStyle="1" w:styleId="129">
    <w:name w:val="标题 8 Char Char"/>
    <w:qFormat/>
    <w:uiPriority w:val="0"/>
    <w:rPr>
      <w:rFonts w:ascii="Arial" w:hAnsi="Arial" w:eastAsia="黑体"/>
      <w:kern w:val="2"/>
      <w:sz w:val="24"/>
      <w:szCs w:val="24"/>
      <w:lang w:val="en-US" w:eastAsia="zh-CN" w:bidi="ar-SA"/>
    </w:rPr>
  </w:style>
  <w:style w:type="character" w:customStyle="1" w:styleId="130">
    <w:name w:val="正文文本缩进 2 Char Char"/>
    <w:qFormat/>
    <w:uiPriority w:val="0"/>
    <w:rPr>
      <w:rFonts w:eastAsia="仿宋_GB2312"/>
      <w:sz w:val="30"/>
      <w:lang w:bidi="ar-SA"/>
    </w:rPr>
  </w:style>
  <w:style w:type="character" w:customStyle="1" w:styleId="131">
    <w:name w:val="标题 7 Char Char"/>
    <w:qFormat/>
    <w:uiPriority w:val="0"/>
    <w:rPr>
      <w:rFonts w:eastAsia="宋体"/>
      <w:b/>
      <w:bCs/>
      <w:kern w:val="2"/>
      <w:sz w:val="24"/>
      <w:szCs w:val="24"/>
      <w:lang w:val="en-US" w:eastAsia="zh-CN" w:bidi="ar-SA"/>
    </w:rPr>
  </w:style>
  <w:style w:type="character" w:customStyle="1" w:styleId="132">
    <w:name w:val="HTML 地址 Char"/>
    <w:link w:val="23"/>
    <w:qFormat/>
    <w:uiPriority w:val="0"/>
    <w:rPr>
      <w:i/>
      <w:kern w:val="2"/>
      <w:sz w:val="21"/>
      <w:szCs w:val="24"/>
    </w:rPr>
  </w:style>
  <w:style w:type="character" w:customStyle="1" w:styleId="133">
    <w:name w:val="标题 1 Char"/>
    <w:link w:val="2"/>
    <w:qFormat/>
    <w:uiPriority w:val="0"/>
    <w:rPr>
      <w:rFonts w:ascii="黑体" w:eastAsia="黑体"/>
      <w:bCs/>
      <w:kern w:val="44"/>
      <w:sz w:val="24"/>
      <w:szCs w:val="24"/>
    </w:rPr>
  </w:style>
  <w:style w:type="character" w:customStyle="1" w:styleId="134">
    <w:name w:val="批注文字 Char"/>
    <w:link w:val="17"/>
    <w:qFormat/>
    <w:uiPriority w:val="0"/>
    <w:rPr>
      <w:kern w:val="2"/>
      <w:sz w:val="24"/>
      <w:szCs w:val="24"/>
    </w:rPr>
  </w:style>
  <w:style w:type="character" w:customStyle="1" w:styleId="135">
    <w:name w:val="页脚 Char"/>
    <w:link w:val="31"/>
    <w:qFormat/>
    <w:uiPriority w:val="0"/>
    <w:rPr>
      <w:rFonts w:eastAsia="宋体"/>
      <w:kern w:val="2"/>
      <w:sz w:val="18"/>
      <w:lang w:val="en-US" w:eastAsia="zh-CN" w:bidi="ar-SA"/>
    </w:rPr>
  </w:style>
  <w:style w:type="character" w:customStyle="1" w:styleId="136">
    <w:name w:val="正文首行缩进 Char"/>
    <w:link w:val="46"/>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7"/>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4"/>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6"/>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7"/>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6"/>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50"/>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50"/>
    <w:link w:val="18"/>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3"/>
    <w:qFormat/>
    <w:uiPriority w:val="99"/>
    <w:pPr>
      <w:spacing w:before="0" w:after="0" w:line="640" w:lineRule="exact"/>
    </w:pPr>
    <w:rPr>
      <w:rFonts w:ascii="仿宋" w:hAnsi="仿宋" w:eastAsia="仿宋"/>
      <w:bCs w:val="0"/>
      <w:sz w:val="36"/>
      <w:szCs w:val="28"/>
    </w:rPr>
  </w:style>
  <w:style w:type="paragraph" w:customStyle="1" w:styleId="313">
    <w:name w:val="检察标题3"/>
    <w:basedOn w:val="5"/>
    <w:next w:val="5"/>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 w:type="character" w:customStyle="1" w:styleId="316">
    <w:name w:val="font41"/>
    <w:basedOn w:val="50"/>
    <w:qFormat/>
    <w:uiPriority w:val="0"/>
    <w:rPr>
      <w:rFonts w:hint="default" w:ascii="Calibri" w:hAnsi="Calibri" w:cs="Calibri"/>
      <w:color w:val="000000"/>
      <w:sz w:val="20"/>
      <w:szCs w:val="20"/>
      <w:u w:val="none"/>
    </w:rPr>
  </w:style>
  <w:style w:type="character" w:customStyle="1" w:styleId="317">
    <w:name w:val="font31"/>
    <w:basedOn w:val="50"/>
    <w:qFormat/>
    <w:uiPriority w:val="0"/>
    <w:rPr>
      <w:rFonts w:ascii="Calibri" w:hAnsi="Calibri" w:cs="Calibri"/>
      <w:color w:val="000000"/>
      <w:sz w:val="20"/>
      <w:szCs w:val="20"/>
      <w:u w:val="none"/>
    </w:rPr>
  </w:style>
  <w:style w:type="character" w:customStyle="1" w:styleId="318">
    <w:name w:val="font61"/>
    <w:basedOn w:val="50"/>
    <w:qFormat/>
    <w:uiPriority w:val="0"/>
    <w:rPr>
      <w:rFonts w:hint="eastAsia" w:ascii="宋体" w:hAnsi="宋体" w:eastAsia="宋体" w:cs="宋体"/>
      <w:color w:val="FF0000"/>
      <w:sz w:val="22"/>
      <w:szCs w:val="22"/>
      <w:u w:val="none"/>
    </w:rPr>
  </w:style>
  <w:style w:type="paragraph" w:customStyle="1" w:styleId="319">
    <w:name w:val="null3"/>
    <w:hidden/>
    <w:qFormat/>
    <w:uiPriority w:val="0"/>
    <w:rPr>
      <w:rFonts w:hint="eastAsia" w:asciiTheme="minorHAnsi" w:hAnsiTheme="minorHAnsi" w:eastAsiaTheme="minorEastAsia" w:cstheme="minorBidi"/>
      <w:lang w:val="en-US" w:eastAsia="zh-Hans"/>
    </w:rPr>
  </w:style>
  <w:style w:type="paragraph" w:customStyle="1" w:styleId="320">
    <w:name w:val="首行缩进"/>
    <w:basedOn w:val="1"/>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27BF516A">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66</Pages>
  <Words>12193</Words>
  <Characters>13958</Characters>
  <Lines>304</Lines>
  <Paragraphs>85</Paragraphs>
  <TotalTime>3</TotalTime>
  <ScaleCrop>false</ScaleCrop>
  <LinksUpToDate>false</LinksUpToDate>
  <CharactersWithSpaces>14600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2025-08-05T06:23:00Z</cp:lastPrinted>
  <dcterms:modified xsi:type="dcterms:W3CDTF">2025-11-13T03:00:19Z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118F39526CA44CF0B6DB680DCF19BC1A_13</vt:lpwstr>
  </property>
  <property fmtid="{D5CDD505-2E9C-101B-9397-08002B2CF9AE}" pid="4" name="KSOTemplateDocerSaveRecord">
    <vt:lpwstr>eyJoZGlkIjoiNjRhODA0MGJlYjkwYzhjNWY3NDVmZDZhNTM4ODVlZmIiLCJ1c2VySWQiOiI0MzkwMDY1NTEifQ==</vt:lpwstr>
  </property>
</Properties>
</file>