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04427">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r>
        <w:rPr>
          <w:rFonts w:hint="eastAsia" w:ascii="黑体" w:eastAsia="黑体"/>
          <w:bCs/>
          <w:color w:val="000000" w:themeColor="text1"/>
          <w:sz w:val="32"/>
          <w:highlight w:val="none"/>
          <w14:textFill>
            <w14:solidFill>
              <w14:schemeClr w14:val="tx1"/>
            </w14:solidFill>
          </w14:textFill>
        </w:rPr>
        <w:drawing>
          <wp:inline distT="0" distB="0" distL="114300" distR="114300">
            <wp:extent cx="2265680" cy="400685"/>
            <wp:effectExtent l="0" t="0" r="1270" b="184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8"/>
                    <a:stretch>
                      <a:fillRect/>
                    </a:stretch>
                  </pic:blipFill>
                  <pic:spPr>
                    <a:xfrm>
                      <a:off x="0" y="0"/>
                      <a:ext cx="2265680" cy="400685"/>
                    </a:xfrm>
                    <a:prstGeom prst="rect">
                      <a:avLst/>
                    </a:prstGeom>
                  </pic:spPr>
                </pic:pic>
              </a:graphicData>
            </a:graphic>
          </wp:inline>
        </w:drawing>
      </w:r>
    </w:p>
    <w:p w14:paraId="083D0DAF">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14:paraId="21795B56">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7E1A0DED">
      <w:pPr>
        <w:pStyle w:val="24"/>
        <w:widowControl/>
        <w:adjustRightInd w:val="0"/>
        <w:snapToGrid w:val="0"/>
        <w:spacing w:line="360" w:lineRule="auto"/>
        <w:jc w:val="center"/>
        <w:rPr>
          <w:rFonts w:hint="eastAsia" w:ascii="黑体" w:eastAsia="黑体"/>
          <w:bCs/>
          <w:color w:val="000000" w:themeColor="text1"/>
          <w:sz w:val="52"/>
          <w:szCs w:val="52"/>
          <w:highlight w:val="none"/>
          <w:lang w:eastAsia="zh-CN"/>
          <w14:textFill>
            <w14:solidFill>
              <w14:schemeClr w14:val="tx1"/>
            </w14:solidFill>
          </w14:textFill>
        </w:rPr>
      </w:pPr>
    </w:p>
    <w:p w14:paraId="718106D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4C64228A">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lang w:val="en-US" w:eastAsia="zh-CN"/>
          <w14:textFill>
            <w14:solidFill>
              <w14:schemeClr w14:val="tx1"/>
            </w14:solidFill>
          </w14:textFill>
        </w:rPr>
        <w:t>比</w:t>
      </w:r>
      <w:r>
        <w:rPr>
          <w:rFonts w:hint="eastAsia" w:ascii="黑体" w:eastAsia="黑体"/>
          <w:bCs/>
          <w:color w:val="000000" w:themeColor="text1"/>
          <w:sz w:val="72"/>
          <w:highlight w:val="none"/>
          <w14:textFill>
            <w14:solidFill>
              <w14:schemeClr w14:val="tx1"/>
            </w14:solidFill>
          </w14:textFill>
        </w:rPr>
        <w:t xml:space="preserve">  </w:t>
      </w:r>
      <w:r>
        <w:rPr>
          <w:rFonts w:hint="eastAsia" w:ascii="黑体" w:eastAsia="黑体"/>
          <w:bCs/>
          <w:color w:val="000000" w:themeColor="text1"/>
          <w:sz w:val="72"/>
          <w:highlight w:val="none"/>
          <w:lang w:val="en-US" w:eastAsia="zh-CN"/>
          <w14:textFill>
            <w14:solidFill>
              <w14:schemeClr w14:val="tx1"/>
            </w14:solidFill>
          </w14:textFill>
        </w:rPr>
        <w:t>选</w:t>
      </w:r>
      <w:r>
        <w:rPr>
          <w:rFonts w:hint="eastAsia" w:ascii="黑体" w:eastAsia="黑体"/>
          <w:bCs/>
          <w:color w:val="000000" w:themeColor="text1"/>
          <w:sz w:val="72"/>
          <w:highlight w:val="none"/>
          <w14:textFill>
            <w14:solidFill>
              <w14:schemeClr w14:val="tx1"/>
            </w14:solidFill>
          </w14:textFill>
        </w:rPr>
        <w:t xml:space="preserve">  文  件</w:t>
      </w:r>
    </w:p>
    <w:p w14:paraId="1F55FC7B">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7E12EFF">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DC220E7">
      <w:pPr>
        <w:pStyle w:val="24"/>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14:paraId="579527CE">
      <w:pPr>
        <w:pStyle w:val="24"/>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14:paraId="0B01EEF3">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F4194A0">
      <w:pPr>
        <w:bidi w:val="0"/>
        <w:rPr>
          <w:highlight w:val="none"/>
        </w:rPr>
      </w:pPr>
    </w:p>
    <w:tbl>
      <w:tblPr>
        <w:tblStyle w:val="48"/>
        <w:tblW w:w="9020" w:type="dxa"/>
        <w:jc w:val="center"/>
        <w:tblLayout w:type="fixed"/>
        <w:tblCellMar>
          <w:top w:w="0" w:type="dxa"/>
          <w:left w:w="108" w:type="dxa"/>
          <w:bottom w:w="0" w:type="dxa"/>
          <w:right w:w="108" w:type="dxa"/>
        </w:tblCellMar>
      </w:tblPr>
      <w:tblGrid>
        <w:gridCol w:w="1951"/>
        <w:gridCol w:w="284"/>
        <w:gridCol w:w="6785"/>
      </w:tblGrid>
      <w:tr w14:paraId="17D7A3F5">
        <w:tblPrEx>
          <w:tblCellMar>
            <w:top w:w="0" w:type="dxa"/>
            <w:left w:w="108" w:type="dxa"/>
            <w:bottom w:w="0" w:type="dxa"/>
            <w:right w:w="108" w:type="dxa"/>
          </w:tblCellMar>
        </w:tblPrEx>
        <w:trPr>
          <w:trHeight w:val="77" w:hRule="atLeast"/>
          <w:jc w:val="center"/>
        </w:trPr>
        <w:tc>
          <w:tcPr>
            <w:tcW w:w="1951" w:type="dxa"/>
            <w:vAlign w:val="center"/>
          </w:tcPr>
          <w:p w14:paraId="3BBAE935">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6D1E9DA4">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85" w:type="dxa"/>
            <w:vAlign w:val="center"/>
          </w:tcPr>
          <w:p w14:paraId="56729846">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YXZB-20251028</w:t>
            </w:r>
          </w:p>
        </w:tc>
      </w:tr>
      <w:tr w14:paraId="01547645">
        <w:tblPrEx>
          <w:tblCellMar>
            <w:top w:w="0" w:type="dxa"/>
            <w:left w:w="108" w:type="dxa"/>
            <w:bottom w:w="0" w:type="dxa"/>
            <w:right w:w="108" w:type="dxa"/>
          </w:tblCellMar>
        </w:tblPrEx>
        <w:trPr>
          <w:trHeight w:val="77" w:hRule="atLeast"/>
          <w:jc w:val="center"/>
        </w:trPr>
        <w:tc>
          <w:tcPr>
            <w:tcW w:w="1951" w:type="dxa"/>
          </w:tcPr>
          <w:p w14:paraId="1AED554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68663DF8">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85" w:type="dxa"/>
            <w:vAlign w:val="center"/>
          </w:tcPr>
          <w:p w14:paraId="493E6770">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无人机平台特色农业数字化与空域监管平台建设项目</w:t>
            </w:r>
          </w:p>
        </w:tc>
      </w:tr>
      <w:tr w14:paraId="5AEEF6D9">
        <w:tblPrEx>
          <w:tblCellMar>
            <w:top w:w="0" w:type="dxa"/>
            <w:left w:w="108" w:type="dxa"/>
            <w:bottom w:w="0" w:type="dxa"/>
            <w:right w:w="108" w:type="dxa"/>
          </w:tblCellMar>
        </w:tblPrEx>
        <w:trPr>
          <w:trHeight w:val="77" w:hRule="atLeast"/>
          <w:jc w:val="center"/>
        </w:trPr>
        <w:tc>
          <w:tcPr>
            <w:tcW w:w="1951" w:type="dxa"/>
            <w:vAlign w:val="center"/>
          </w:tcPr>
          <w:p w14:paraId="249C2102">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C0310F7">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85" w:type="dxa"/>
            <w:vAlign w:val="center"/>
          </w:tcPr>
          <w:p w14:paraId="4EF96FBB">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擎力超算（广东）科技有限公司</w:t>
            </w:r>
          </w:p>
        </w:tc>
      </w:tr>
      <w:tr w14:paraId="52462F35">
        <w:tblPrEx>
          <w:tblCellMar>
            <w:top w:w="0" w:type="dxa"/>
            <w:left w:w="108" w:type="dxa"/>
            <w:bottom w:w="0" w:type="dxa"/>
            <w:right w:w="108" w:type="dxa"/>
          </w:tblCellMar>
        </w:tblPrEx>
        <w:trPr>
          <w:trHeight w:val="77" w:hRule="atLeast"/>
          <w:jc w:val="center"/>
        </w:trPr>
        <w:tc>
          <w:tcPr>
            <w:tcW w:w="1951" w:type="dxa"/>
            <w:vAlign w:val="center"/>
          </w:tcPr>
          <w:p w14:paraId="11C87F02">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4110630C">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785" w:type="dxa"/>
            <w:vAlign w:val="center"/>
          </w:tcPr>
          <w:p w14:paraId="587141E9">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14:paraId="721FF11B">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14:paraId="1105EB48">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1BD0210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1D1E2F7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lang w:eastAsia="zh-CN"/>
          <w14:textFill>
            <w14:solidFill>
              <w14:schemeClr w14:val="tx1"/>
            </w14:solidFill>
          </w14:textFill>
        </w:rPr>
        <w:t>比选文件</w:t>
      </w:r>
      <w:r>
        <w:rPr>
          <w:rFonts w:ascii="宋体" w:hAnsi="宋体"/>
          <w:color w:val="000000" w:themeColor="text1"/>
          <w:szCs w:val="21"/>
          <w:highlight w:val="none"/>
          <w14:textFill>
            <w14:solidFill>
              <w14:schemeClr w14:val="tx1"/>
            </w14:solidFill>
          </w14:textFill>
        </w:rPr>
        <w:t>上注明的</w:t>
      </w:r>
      <w:r>
        <w:rPr>
          <w:rFonts w:hint="eastAsia" w:ascii="宋体" w:hAnsi="宋体"/>
          <w:color w:val="000000" w:themeColor="text1"/>
          <w:szCs w:val="21"/>
          <w:highlight w:val="none"/>
          <w:lang w:val="en-US" w:eastAsia="zh-CN"/>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截止和开标时间，逾期送达或邮寄送达的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538E634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lang w:eastAsia="zh-CN"/>
          <w14:textFill>
            <w14:solidFill>
              <w14:schemeClr w14:val="tx1"/>
            </w14:solidFill>
          </w14:textFill>
        </w:rPr>
        <w:t>比选文件</w:t>
      </w:r>
      <w:r>
        <w:rPr>
          <w:rFonts w:ascii="宋体" w:hAnsi="宋体"/>
          <w:b/>
          <w:color w:val="000000" w:themeColor="text1"/>
          <w:szCs w:val="21"/>
          <w:highlight w:val="none"/>
          <w:u w:val="single"/>
          <w14:textFill>
            <w14:solidFill>
              <w14:schemeClr w14:val="tx1"/>
            </w14:solidFill>
          </w14:textFill>
        </w:rPr>
        <w:t>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w:t>
      </w:r>
      <w:r>
        <w:rPr>
          <w:rFonts w:hint="eastAsia" w:ascii="宋体" w:hAnsi="宋体"/>
          <w:b/>
          <w:color w:val="000000" w:themeColor="text1"/>
          <w:szCs w:val="21"/>
          <w:highlight w:val="none"/>
          <w:u w:val="single"/>
          <w:lang w:val="en-US"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lang w:val="en-US"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2532A94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w:t>
      </w:r>
      <w:r>
        <w:rPr>
          <w:rFonts w:hint="eastAsia" w:ascii="宋体" w:hAnsi="宋体"/>
          <w:color w:val="000000" w:themeColor="text1"/>
          <w:szCs w:val="21"/>
          <w:highlight w:val="none"/>
          <w:lang w:eastAsia="zh-CN"/>
          <w14:textFill>
            <w14:solidFill>
              <w14:schemeClr w14:val="tx1"/>
            </w14:solidFill>
          </w14:textFill>
        </w:rPr>
        <w:t>报价一览表</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报价一览表</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14:paraId="430292B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w:t>
      </w:r>
      <w:r>
        <w:rPr>
          <w:rFonts w:hint="eastAsia" w:ascii="宋体" w:hAnsi="宋体"/>
          <w:color w:val="000000" w:themeColor="text1"/>
          <w:szCs w:val="21"/>
          <w:highlight w:val="none"/>
          <w:lang w:eastAsia="zh-CN"/>
          <w14:textFill>
            <w14:solidFill>
              <w14:schemeClr w14:val="tx1"/>
            </w14:solidFill>
          </w14:textFill>
        </w:rPr>
        <w:t>报价函</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报价一览表</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3EA15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63D992B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lang w:eastAsia="zh-CN"/>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4D5727B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的，需提供具有法人资格的总公司的营业执照副本复印件及授权书。</w:t>
      </w:r>
    </w:p>
    <w:p w14:paraId="75D47024">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请注意区分</w:t>
      </w:r>
      <w:r>
        <w:rPr>
          <w:rFonts w:hint="eastAsia" w:ascii="宋体" w:hAnsi="宋体"/>
          <w:b/>
          <w:color w:val="000000" w:themeColor="text1"/>
          <w:szCs w:val="21"/>
          <w:highlight w:val="none"/>
          <w:lang w:eastAsia="zh-CN"/>
          <w14:textFill>
            <w14:solidFill>
              <w14:schemeClr w14:val="tx1"/>
            </w14:solidFill>
          </w14:textFill>
        </w:rPr>
        <w:t>比选保证金</w:t>
      </w:r>
      <w:r>
        <w:rPr>
          <w:rFonts w:hint="eastAsia" w:ascii="宋体" w:hAnsi="宋体"/>
          <w:b/>
          <w:color w:val="000000" w:themeColor="text1"/>
          <w:szCs w:val="21"/>
          <w:highlight w:val="none"/>
          <w14:textFill>
            <w14:solidFill>
              <w14:schemeClr w14:val="tx1"/>
            </w14:solidFill>
          </w14:textFill>
        </w:rPr>
        <w:t>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的要求缴纳，招标代理服务费存入</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指定的服务费账户。切勿将款项转错账户，以免影响采购活动。</w:t>
      </w:r>
    </w:p>
    <w:p w14:paraId="08C87B02">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w:t>
      </w:r>
      <w:r>
        <w:rPr>
          <w:rFonts w:hint="eastAsia" w:ascii="宋体" w:hAnsi="宋体"/>
          <w:color w:val="000000" w:themeColor="text1"/>
          <w:szCs w:val="21"/>
          <w:highlight w:val="none"/>
          <w:lang w:eastAsia="zh-CN"/>
          <w14:textFill>
            <w14:solidFill>
              <w14:schemeClr w14:val="tx1"/>
            </w14:solidFill>
          </w14:textFill>
        </w:rPr>
        <w:t>比选文件</w:t>
      </w:r>
      <w:r>
        <w:rPr>
          <w:rFonts w:ascii="宋体" w:hAnsi="宋体"/>
          <w:color w:val="000000" w:themeColor="text1"/>
          <w:szCs w:val="21"/>
          <w:highlight w:val="none"/>
          <w14:textFill>
            <w14:solidFill>
              <w14:schemeClr w14:val="tx1"/>
            </w14:solidFill>
          </w14:textFill>
        </w:rPr>
        <w:t>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w:t>
      </w:r>
      <w:r>
        <w:rPr>
          <w:rFonts w:hint="eastAsia" w:ascii="宋体" w:hAnsi="宋体"/>
          <w:color w:val="000000" w:themeColor="text1"/>
          <w:szCs w:val="21"/>
          <w:highlight w:val="none"/>
          <w:lang w:val="en-US" w:eastAsia="zh-CN"/>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lang w:val="en-US"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43302AD7">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（本提示内容非比选文件的组成部分，仅为善意提醒。如有不一致，以比选文件为准）</w:t>
      </w:r>
    </w:p>
    <w:p w14:paraId="70988BA9">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195B0749">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65F656C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6643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8D10C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5FB4E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43F977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EEC3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611547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610404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F4438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19CCA4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00E4F5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42DC6A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0A320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5B3C9D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D170A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04036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6C83363">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8750BD1">
      <w:pPr>
        <w:pStyle w:val="2"/>
        <w:numPr>
          <w:ilvl w:val="0"/>
          <w:numId w:val="0"/>
        </w:numPr>
        <w:spacing w:beforeLines="0" w:line="240" w:lineRule="auto"/>
        <w:rPr>
          <w:color w:val="000000" w:themeColor="text1"/>
          <w:highlight w:val="none"/>
          <w14:textFill>
            <w14:solidFill>
              <w14:schemeClr w14:val="tx1"/>
            </w14:solidFill>
          </w14:textFill>
        </w:rPr>
      </w:pPr>
    </w:p>
    <w:p w14:paraId="074F9DA8">
      <w:pPr>
        <w:pStyle w:val="31"/>
        <w:tabs>
          <w:tab w:val="right" w:leader="dot" w:pos="9070"/>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_Toc22902 </w:instrText>
      </w:r>
      <w:r>
        <w:rPr>
          <w:bCs w:val="0"/>
          <w:caps w:val="0"/>
          <w:highlight w:val="none"/>
        </w:rPr>
        <w:fldChar w:fldCharType="separate"/>
      </w:r>
      <w:r>
        <w:rPr>
          <w:rFonts w:hint="eastAsia"/>
          <w:highlight w:val="none"/>
        </w:rPr>
        <w:t xml:space="preserve">第一部分 </w:t>
      </w:r>
      <w:r>
        <w:rPr>
          <w:rFonts w:hint="eastAsia"/>
          <w:highlight w:val="none"/>
          <w:lang w:val="en-US" w:eastAsia="zh-CN"/>
        </w:rPr>
        <w:t>比选</w:t>
      </w:r>
      <w:r>
        <w:rPr>
          <w:rFonts w:hint="eastAsia"/>
          <w:highlight w:val="none"/>
        </w:rPr>
        <w:t>邀请函</w:t>
      </w:r>
      <w:r>
        <w:tab/>
      </w:r>
      <w:r>
        <w:fldChar w:fldCharType="begin"/>
      </w:r>
      <w:r>
        <w:instrText xml:space="preserve"> PAGEREF _Toc22902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14:paraId="00B93CB9">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_Toc2488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_Toc2488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35C64629">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_Toc4018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_Toc4018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7515654F">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_Toc25399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_Toc25399 \h </w:instrText>
      </w:r>
      <w:r>
        <w:fldChar w:fldCharType="separate"/>
      </w:r>
      <w:r>
        <w:t>10</w:t>
      </w:r>
      <w:r>
        <w:fldChar w:fldCharType="end"/>
      </w:r>
      <w:r>
        <w:rPr>
          <w:bCs/>
          <w:caps/>
          <w:color w:val="000000" w:themeColor="text1"/>
          <w:szCs w:val="21"/>
          <w:highlight w:val="none"/>
          <w14:textFill>
            <w14:solidFill>
              <w14:schemeClr w14:val="tx1"/>
            </w14:solidFill>
          </w14:textFill>
        </w:rPr>
        <w:fldChar w:fldCharType="end"/>
      </w:r>
    </w:p>
    <w:p w14:paraId="38E14958">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_Toc31549 </w:instrText>
      </w:r>
      <w:r>
        <w:rPr>
          <w:bCs/>
          <w:caps/>
          <w:szCs w:val="21"/>
          <w:highlight w:val="none"/>
        </w:rPr>
        <w:fldChar w:fldCharType="separate"/>
      </w:r>
      <w:r>
        <w:rPr>
          <w:rFonts w:hint="eastAsia"/>
          <w:highlight w:val="none"/>
        </w:rPr>
        <w:t xml:space="preserve">第三部分 </w:t>
      </w:r>
      <w:r>
        <w:rPr>
          <w:rFonts w:hint="eastAsia"/>
          <w:highlight w:val="none"/>
          <w:lang w:val="en-US" w:eastAsia="zh-CN"/>
        </w:rPr>
        <w:t>供应商</w:t>
      </w:r>
      <w:r>
        <w:rPr>
          <w:rFonts w:hint="eastAsia"/>
          <w:highlight w:val="none"/>
        </w:rPr>
        <w:t>须知</w:t>
      </w:r>
      <w:r>
        <w:tab/>
      </w:r>
      <w:r>
        <w:fldChar w:fldCharType="begin"/>
      </w:r>
      <w:r>
        <w:instrText xml:space="preserve"> PAGEREF _Toc31549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5BECA9D3">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_Toc29342 </w:instrText>
      </w:r>
      <w:r>
        <w:rPr>
          <w:bCs/>
          <w:caps/>
          <w:szCs w:val="21"/>
          <w:highlight w:val="none"/>
        </w:rPr>
        <w:fldChar w:fldCharType="separate"/>
      </w:r>
      <w:r>
        <w:rPr>
          <w:rFonts w:hint="eastAsia"/>
          <w:szCs w:val="21"/>
          <w:highlight w:val="none"/>
          <w:lang w:eastAsia="zh-CN"/>
        </w:rPr>
        <w:t>供应商</w:t>
      </w:r>
      <w:r>
        <w:rPr>
          <w:rFonts w:hint="eastAsia"/>
          <w:szCs w:val="21"/>
          <w:highlight w:val="none"/>
        </w:rPr>
        <w:t>须知前附表</w:t>
      </w:r>
      <w:r>
        <w:tab/>
      </w:r>
      <w:r>
        <w:fldChar w:fldCharType="begin"/>
      </w:r>
      <w:r>
        <w:instrText xml:space="preserve"> PAGEREF _Toc29342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6434521A">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_Toc10383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tab/>
      </w:r>
      <w:r>
        <w:fldChar w:fldCharType="begin"/>
      </w:r>
      <w:r>
        <w:instrText xml:space="preserve"> PAGEREF _Toc10383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753D14B9">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_Toc25392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_Toc25392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08D92D7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_Toc19429 </w:instrText>
      </w:r>
      <w:r>
        <w:rPr>
          <w:bCs/>
          <w:caps/>
          <w:szCs w:val="21"/>
          <w:highlight w:val="none"/>
        </w:rPr>
        <w:fldChar w:fldCharType="separate"/>
      </w:r>
      <w:r>
        <w:rPr>
          <w:rFonts w:hint="default"/>
          <w:szCs w:val="24"/>
        </w:rPr>
        <w:t xml:space="preserve">2 </w:t>
      </w:r>
      <w:r>
        <w:rPr>
          <w:rFonts w:hint="eastAsia"/>
          <w:highlight w:val="none"/>
        </w:rPr>
        <w:t>定义</w:t>
      </w:r>
      <w:r>
        <w:tab/>
      </w:r>
      <w:r>
        <w:fldChar w:fldCharType="begin"/>
      </w:r>
      <w:r>
        <w:instrText xml:space="preserve"> PAGEREF _Toc19429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5E5EDB79">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_Toc32301 </w:instrText>
      </w:r>
      <w:r>
        <w:rPr>
          <w:bCs/>
          <w:caps/>
          <w:szCs w:val="21"/>
          <w:highlight w:val="none"/>
        </w:rPr>
        <w:fldChar w:fldCharType="separate"/>
      </w:r>
      <w:r>
        <w:rPr>
          <w:rFonts w:hint="default"/>
        </w:rPr>
        <w:t xml:space="preserve">3 </w:t>
      </w:r>
      <w:r>
        <w:rPr>
          <w:rFonts w:hint="eastAsia"/>
          <w:highlight w:val="none"/>
        </w:rPr>
        <w:t>合格的</w:t>
      </w:r>
      <w:r>
        <w:rPr>
          <w:rFonts w:hint="eastAsia"/>
          <w:highlight w:val="none"/>
          <w:lang w:eastAsia="zh-CN"/>
        </w:rPr>
        <w:t>供应商</w:t>
      </w:r>
      <w:r>
        <w:tab/>
      </w:r>
      <w:r>
        <w:fldChar w:fldCharType="begin"/>
      </w:r>
      <w:r>
        <w:instrText xml:space="preserve"> PAGEREF _Toc32301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49BAFD4E">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_Toc16266 </w:instrText>
      </w:r>
      <w:r>
        <w:rPr>
          <w:bCs/>
          <w:caps/>
          <w:szCs w:val="21"/>
          <w:highlight w:val="none"/>
        </w:rPr>
        <w:fldChar w:fldCharType="separate"/>
      </w:r>
      <w:r>
        <w:rPr>
          <w:rFonts w:hint="default"/>
        </w:rPr>
        <w:t xml:space="preserve">4 </w:t>
      </w:r>
      <w:r>
        <w:rPr>
          <w:rFonts w:hint="eastAsia"/>
          <w:highlight w:val="none"/>
          <w:lang w:eastAsia="zh-CN"/>
        </w:rPr>
        <w:t>比选</w:t>
      </w:r>
      <w:r>
        <w:rPr>
          <w:rFonts w:hint="eastAsia"/>
          <w:highlight w:val="none"/>
        </w:rPr>
        <w:t>费用</w:t>
      </w:r>
      <w:r>
        <w:tab/>
      </w:r>
      <w:r>
        <w:fldChar w:fldCharType="begin"/>
      </w:r>
      <w:r>
        <w:instrText xml:space="preserve"> PAGEREF _Toc16266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0A98E3FF">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_Toc23169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lang w:eastAsia="zh-CN"/>
        </w:rPr>
        <w:t>比选文件</w:t>
      </w:r>
      <w:r>
        <w:rPr>
          <w:rFonts w:hint="eastAsia"/>
          <w:highlight w:val="none"/>
        </w:rPr>
        <w:t>说明</w:t>
      </w:r>
      <w:r>
        <w:tab/>
      </w:r>
      <w:r>
        <w:fldChar w:fldCharType="begin"/>
      </w:r>
      <w:r>
        <w:instrText xml:space="preserve"> PAGEREF _Toc23169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0E799F27">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_Toc30053 </w:instrText>
      </w:r>
      <w:r>
        <w:rPr>
          <w:bCs/>
          <w:caps/>
          <w:szCs w:val="21"/>
          <w:highlight w:val="none"/>
        </w:rPr>
        <w:fldChar w:fldCharType="separate"/>
      </w:r>
      <w:r>
        <w:rPr>
          <w:rFonts w:hint="default"/>
        </w:rPr>
        <w:t xml:space="preserve">5 </w:t>
      </w:r>
      <w:r>
        <w:rPr>
          <w:rFonts w:hint="eastAsia"/>
          <w:highlight w:val="none"/>
          <w:lang w:eastAsia="zh-CN"/>
        </w:rPr>
        <w:t>比选文件</w:t>
      </w:r>
      <w:r>
        <w:rPr>
          <w:rFonts w:hint="eastAsia"/>
          <w:highlight w:val="none"/>
        </w:rPr>
        <w:t>的构成</w:t>
      </w:r>
      <w:r>
        <w:tab/>
      </w:r>
      <w:r>
        <w:fldChar w:fldCharType="begin"/>
      </w:r>
      <w:r>
        <w:instrText xml:space="preserve"> PAGEREF _Toc30053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592AA04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_Toc1681 </w:instrText>
      </w:r>
      <w:r>
        <w:rPr>
          <w:bCs/>
          <w:caps/>
          <w:szCs w:val="21"/>
          <w:highlight w:val="none"/>
        </w:rPr>
        <w:fldChar w:fldCharType="separate"/>
      </w:r>
      <w:r>
        <w:rPr>
          <w:rFonts w:hint="default"/>
        </w:rPr>
        <w:t xml:space="preserve">6 </w:t>
      </w:r>
      <w:r>
        <w:rPr>
          <w:rFonts w:hint="eastAsia"/>
          <w:highlight w:val="none"/>
          <w:lang w:eastAsia="zh-CN"/>
        </w:rPr>
        <w:t>比选文件</w:t>
      </w:r>
      <w:r>
        <w:rPr>
          <w:rFonts w:hint="eastAsia"/>
          <w:highlight w:val="none"/>
        </w:rPr>
        <w:t>的澄清、修改</w:t>
      </w:r>
      <w:r>
        <w:tab/>
      </w:r>
      <w:r>
        <w:fldChar w:fldCharType="begin"/>
      </w:r>
      <w:r>
        <w:instrText xml:space="preserve"> PAGEREF _Toc1681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44F6C2E7">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_Toc32242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lang w:eastAsia="zh-CN"/>
        </w:rPr>
        <w:t>响应文件</w:t>
      </w:r>
      <w:r>
        <w:rPr>
          <w:rFonts w:hint="eastAsia"/>
          <w:highlight w:val="none"/>
        </w:rPr>
        <w:t>的编制</w:t>
      </w:r>
      <w:r>
        <w:tab/>
      </w:r>
      <w:r>
        <w:fldChar w:fldCharType="begin"/>
      </w:r>
      <w:r>
        <w:instrText xml:space="preserve"> PAGEREF _Toc32242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57A854EF">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_Toc26067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_Toc26067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1ED19EAC">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_Toc6162 </w:instrText>
      </w:r>
      <w:r>
        <w:rPr>
          <w:bCs/>
          <w:caps/>
          <w:szCs w:val="21"/>
          <w:highlight w:val="none"/>
        </w:rPr>
        <w:fldChar w:fldCharType="separate"/>
      </w:r>
      <w:r>
        <w:rPr>
          <w:rFonts w:hint="default"/>
        </w:rPr>
        <w:t xml:space="preserve">8 </w:t>
      </w:r>
      <w:r>
        <w:rPr>
          <w:rFonts w:hint="eastAsia"/>
          <w:highlight w:val="none"/>
          <w:lang w:val="en-US" w:eastAsia="zh-CN"/>
        </w:rPr>
        <w:t>响应比选</w:t>
      </w:r>
      <w:r>
        <w:rPr>
          <w:rFonts w:hint="eastAsia"/>
          <w:highlight w:val="none"/>
        </w:rPr>
        <w:t>语言及计量单位</w:t>
      </w:r>
      <w:r>
        <w:tab/>
      </w:r>
      <w:r>
        <w:fldChar w:fldCharType="begin"/>
      </w:r>
      <w:r>
        <w:instrText xml:space="preserve"> PAGEREF _Toc6162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358F0FA1">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_Toc2013 </w:instrText>
      </w:r>
      <w:r>
        <w:rPr>
          <w:bCs/>
          <w:caps/>
          <w:szCs w:val="21"/>
          <w:highlight w:val="none"/>
        </w:rPr>
        <w:fldChar w:fldCharType="separate"/>
      </w:r>
      <w:r>
        <w:rPr>
          <w:rFonts w:hint="default"/>
        </w:rPr>
        <w:t xml:space="preserve">9 </w:t>
      </w:r>
      <w:r>
        <w:rPr>
          <w:rFonts w:hint="eastAsia"/>
          <w:highlight w:val="none"/>
          <w:lang w:eastAsia="zh-CN"/>
        </w:rPr>
        <w:t>响应文件</w:t>
      </w:r>
      <w:r>
        <w:rPr>
          <w:rFonts w:hint="eastAsia"/>
          <w:highlight w:val="none"/>
        </w:rPr>
        <w:t>的构成</w:t>
      </w:r>
      <w:r>
        <w:tab/>
      </w:r>
      <w:r>
        <w:fldChar w:fldCharType="begin"/>
      </w:r>
      <w:r>
        <w:instrText xml:space="preserve"> PAGEREF _Toc2013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4CDF9BF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_Toc6233 </w:instrText>
      </w:r>
      <w:r>
        <w:rPr>
          <w:bCs/>
          <w:caps/>
          <w:szCs w:val="21"/>
          <w:highlight w:val="none"/>
        </w:rPr>
        <w:fldChar w:fldCharType="separate"/>
      </w:r>
      <w:r>
        <w:rPr>
          <w:rFonts w:hint="default"/>
        </w:rPr>
        <w:t xml:space="preserve">10 </w:t>
      </w:r>
      <w:r>
        <w:rPr>
          <w:rFonts w:hint="eastAsia"/>
          <w:highlight w:val="none"/>
          <w:lang w:eastAsia="zh-CN"/>
        </w:rPr>
        <w:t>响应文件</w:t>
      </w:r>
      <w:r>
        <w:rPr>
          <w:rFonts w:hint="eastAsia"/>
          <w:highlight w:val="none"/>
        </w:rPr>
        <w:t>格式</w:t>
      </w:r>
      <w:r>
        <w:tab/>
      </w:r>
      <w:r>
        <w:fldChar w:fldCharType="begin"/>
      </w:r>
      <w:r>
        <w:instrText xml:space="preserve"> PAGEREF _Toc6233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7385E648">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_Toc11515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_Toc11515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5D695558">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_Toc11200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_Toc11200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006AC6D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_Toc3233 </w:instrText>
      </w:r>
      <w:r>
        <w:rPr>
          <w:bCs/>
          <w:caps/>
          <w:szCs w:val="21"/>
          <w:highlight w:val="none"/>
        </w:rPr>
        <w:fldChar w:fldCharType="separate"/>
      </w:r>
      <w:r>
        <w:rPr>
          <w:rFonts w:hint="default"/>
        </w:rPr>
        <w:t xml:space="preserve">13 </w:t>
      </w:r>
      <w:r>
        <w:rPr>
          <w:rFonts w:hint="eastAsia"/>
          <w:highlight w:val="none"/>
          <w:lang w:eastAsia="zh-CN"/>
        </w:rPr>
        <w:t>比选报价</w:t>
      </w:r>
      <w:r>
        <w:rPr>
          <w:rFonts w:hint="eastAsia"/>
          <w:highlight w:val="none"/>
        </w:rPr>
        <w:t>与</w:t>
      </w:r>
      <w:r>
        <w:rPr>
          <w:rFonts w:hint="eastAsia"/>
          <w:highlight w:val="none"/>
          <w:lang w:val="en-US" w:eastAsia="zh-CN"/>
        </w:rPr>
        <w:t>响应</w:t>
      </w:r>
      <w:r>
        <w:rPr>
          <w:rFonts w:hint="eastAsia"/>
          <w:highlight w:val="none"/>
        </w:rPr>
        <w:t>货币</w:t>
      </w:r>
      <w:r>
        <w:tab/>
      </w:r>
      <w:r>
        <w:fldChar w:fldCharType="begin"/>
      </w:r>
      <w:r>
        <w:instrText xml:space="preserve"> PAGEREF _Toc3233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3FEB5D8E">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_Toc22752 </w:instrText>
      </w:r>
      <w:r>
        <w:rPr>
          <w:bCs/>
          <w:caps/>
          <w:szCs w:val="21"/>
          <w:highlight w:val="none"/>
        </w:rPr>
        <w:fldChar w:fldCharType="separate"/>
      </w:r>
      <w:r>
        <w:rPr>
          <w:rFonts w:hint="default"/>
        </w:rPr>
        <w:t xml:space="preserve">14 </w:t>
      </w:r>
      <w:r>
        <w:rPr>
          <w:rFonts w:hint="eastAsia"/>
          <w:highlight w:val="none"/>
          <w:lang w:eastAsia="zh-CN"/>
        </w:rPr>
        <w:t>比选保证金</w:t>
      </w:r>
      <w:r>
        <w:tab/>
      </w:r>
      <w:r>
        <w:fldChar w:fldCharType="begin"/>
      </w:r>
      <w:r>
        <w:instrText xml:space="preserve"> PAGEREF _Toc22752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135F442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_Toc21546 </w:instrText>
      </w:r>
      <w:r>
        <w:rPr>
          <w:bCs/>
          <w:caps/>
          <w:szCs w:val="21"/>
          <w:highlight w:val="none"/>
        </w:rPr>
        <w:fldChar w:fldCharType="separate"/>
      </w:r>
      <w:r>
        <w:rPr>
          <w:rFonts w:hint="default"/>
        </w:rPr>
        <w:t xml:space="preserve">15 </w:t>
      </w:r>
      <w:r>
        <w:rPr>
          <w:rFonts w:hint="eastAsia"/>
          <w:highlight w:val="none"/>
          <w:lang w:val="en-US" w:eastAsia="zh-CN"/>
        </w:rPr>
        <w:t>响应</w:t>
      </w:r>
      <w:r>
        <w:rPr>
          <w:rFonts w:hint="eastAsia"/>
          <w:highlight w:val="none"/>
        </w:rPr>
        <w:t>有效期</w:t>
      </w:r>
      <w:r>
        <w:tab/>
      </w:r>
      <w:r>
        <w:fldChar w:fldCharType="begin"/>
      </w:r>
      <w:r>
        <w:instrText xml:space="preserve"> PAGEREF _Toc21546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4F13E80F">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_Toc31786 </w:instrText>
      </w:r>
      <w:r>
        <w:rPr>
          <w:bCs/>
          <w:caps/>
          <w:szCs w:val="21"/>
          <w:highlight w:val="none"/>
        </w:rPr>
        <w:fldChar w:fldCharType="separate"/>
      </w:r>
      <w:r>
        <w:rPr>
          <w:rFonts w:hint="default"/>
        </w:rPr>
        <w:t xml:space="preserve">16 </w:t>
      </w:r>
      <w:r>
        <w:rPr>
          <w:rFonts w:hint="eastAsia"/>
          <w:highlight w:val="none"/>
          <w:lang w:eastAsia="zh-CN"/>
        </w:rPr>
        <w:t>响应文件</w:t>
      </w:r>
      <w:r>
        <w:rPr>
          <w:rFonts w:hint="eastAsia"/>
          <w:highlight w:val="none"/>
        </w:rPr>
        <w:t>的签署及规定</w:t>
      </w:r>
      <w:r>
        <w:tab/>
      </w:r>
      <w:r>
        <w:fldChar w:fldCharType="begin"/>
      </w:r>
      <w:r>
        <w:instrText xml:space="preserve"> PAGEREF _Toc31786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07F62DE0">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_Toc18623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lang w:eastAsia="zh-CN"/>
        </w:rPr>
        <w:t>响应文件</w:t>
      </w:r>
      <w:r>
        <w:rPr>
          <w:rFonts w:hint="eastAsia"/>
          <w:highlight w:val="none"/>
        </w:rPr>
        <w:t>的递交</w:t>
      </w:r>
      <w:r>
        <w:tab/>
      </w:r>
      <w:r>
        <w:fldChar w:fldCharType="begin"/>
      </w:r>
      <w:r>
        <w:instrText xml:space="preserve"> PAGEREF _Toc18623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306114EE">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_Toc7861 </w:instrText>
      </w:r>
      <w:r>
        <w:rPr>
          <w:bCs/>
          <w:caps/>
          <w:szCs w:val="21"/>
          <w:highlight w:val="none"/>
        </w:rPr>
        <w:fldChar w:fldCharType="separate"/>
      </w:r>
      <w:r>
        <w:rPr>
          <w:rFonts w:hint="default" w:ascii="宋体" w:hAnsi="宋体"/>
        </w:rPr>
        <w:t xml:space="preserve">17 </w:t>
      </w:r>
      <w:r>
        <w:rPr>
          <w:rFonts w:hint="eastAsia"/>
          <w:highlight w:val="none"/>
          <w:lang w:eastAsia="zh-CN"/>
        </w:rPr>
        <w:t>响应文件</w:t>
      </w:r>
      <w:r>
        <w:rPr>
          <w:rFonts w:hint="eastAsia"/>
          <w:highlight w:val="none"/>
        </w:rPr>
        <w:t>的密封和标记</w:t>
      </w:r>
      <w:r>
        <w:tab/>
      </w:r>
      <w:r>
        <w:fldChar w:fldCharType="begin"/>
      </w:r>
      <w:r>
        <w:instrText xml:space="preserve"> PAGEREF _Toc7861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7E77D583">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_Toc3428 </w:instrText>
      </w:r>
      <w:r>
        <w:rPr>
          <w:bCs/>
          <w:caps/>
          <w:szCs w:val="21"/>
          <w:highlight w:val="none"/>
        </w:rPr>
        <w:fldChar w:fldCharType="separate"/>
      </w:r>
      <w:r>
        <w:rPr>
          <w:rFonts w:hint="default"/>
        </w:rPr>
        <w:t xml:space="preserve">18 </w:t>
      </w:r>
      <w:r>
        <w:rPr>
          <w:rFonts w:hint="eastAsia"/>
          <w:highlight w:val="none"/>
        </w:rPr>
        <w:t>递交</w:t>
      </w:r>
      <w:r>
        <w:rPr>
          <w:rFonts w:hint="eastAsia"/>
          <w:highlight w:val="none"/>
          <w:lang w:eastAsia="zh-CN"/>
        </w:rPr>
        <w:t>响应文件</w:t>
      </w:r>
      <w:r>
        <w:rPr>
          <w:rFonts w:hint="eastAsia"/>
          <w:highlight w:val="none"/>
        </w:rPr>
        <w:t>的时间、地点及截止时间</w:t>
      </w:r>
      <w:r>
        <w:tab/>
      </w:r>
      <w:r>
        <w:fldChar w:fldCharType="begin"/>
      </w:r>
      <w:r>
        <w:instrText xml:space="preserve"> PAGEREF _Toc3428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292433D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_Toc17556 </w:instrText>
      </w:r>
      <w:r>
        <w:rPr>
          <w:bCs/>
          <w:caps/>
          <w:szCs w:val="21"/>
          <w:highlight w:val="none"/>
        </w:rPr>
        <w:fldChar w:fldCharType="separate"/>
      </w:r>
      <w:r>
        <w:rPr>
          <w:rFonts w:hint="default"/>
        </w:rPr>
        <w:t xml:space="preserve">19 </w:t>
      </w:r>
      <w:r>
        <w:rPr>
          <w:rFonts w:hint="eastAsia"/>
          <w:highlight w:val="none"/>
        </w:rPr>
        <w:t>迟交的</w:t>
      </w:r>
      <w:r>
        <w:rPr>
          <w:rFonts w:hint="eastAsia"/>
          <w:highlight w:val="none"/>
          <w:lang w:eastAsia="zh-CN"/>
        </w:rPr>
        <w:t>响应文件</w:t>
      </w:r>
      <w:r>
        <w:tab/>
      </w:r>
      <w:r>
        <w:fldChar w:fldCharType="begin"/>
      </w:r>
      <w:r>
        <w:instrText xml:space="preserve"> PAGEREF _Toc17556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3F03ECDE">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_Toc22138 </w:instrText>
      </w:r>
      <w:r>
        <w:rPr>
          <w:bCs/>
          <w:caps/>
          <w:szCs w:val="21"/>
          <w:highlight w:val="none"/>
        </w:rPr>
        <w:fldChar w:fldCharType="separate"/>
      </w:r>
      <w:r>
        <w:rPr>
          <w:rFonts w:hint="default"/>
        </w:rPr>
        <w:t xml:space="preserve">20 </w:t>
      </w:r>
      <w:r>
        <w:rPr>
          <w:rFonts w:hint="eastAsia"/>
          <w:highlight w:val="none"/>
          <w:lang w:eastAsia="zh-CN"/>
        </w:rPr>
        <w:t>响应文件</w:t>
      </w:r>
      <w:r>
        <w:rPr>
          <w:rFonts w:hint="eastAsia"/>
          <w:highlight w:val="none"/>
        </w:rPr>
        <w:t>的修改和撤回</w:t>
      </w:r>
      <w:r>
        <w:tab/>
      </w:r>
      <w:r>
        <w:fldChar w:fldCharType="begin"/>
      </w:r>
      <w:r>
        <w:instrText xml:space="preserve"> PAGEREF _Toc22138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6694A060">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_Toc30425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w:t>
      </w:r>
      <w:r>
        <w:rPr>
          <w:rFonts w:hint="eastAsia"/>
          <w:highlight w:val="none"/>
          <w:lang w:eastAsia="zh-CN"/>
        </w:rPr>
        <w:t>评审</w:t>
      </w:r>
      <w:r>
        <w:tab/>
      </w:r>
      <w:r>
        <w:fldChar w:fldCharType="begin"/>
      </w:r>
      <w:r>
        <w:instrText xml:space="preserve"> PAGEREF _Toc30425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20A2D00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_Toc24116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_Toc24116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7D2AB7AF">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_Toc11950 </w:instrText>
      </w:r>
      <w:r>
        <w:rPr>
          <w:bCs/>
          <w:caps/>
          <w:szCs w:val="21"/>
          <w:highlight w:val="none"/>
        </w:rPr>
        <w:fldChar w:fldCharType="separate"/>
      </w:r>
      <w:r>
        <w:rPr>
          <w:rFonts w:hint="default" w:ascii="宋体" w:hAnsi="宋体"/>
        </w:rPr>
        <w:t xml:space="preserve">22 </w:t>
      </w:r>
      <w:r>
        <w:rPr>
          <w:rFonts w:hint="eastAsia"/>
          <w:highlight w:val="none"/>
          <w:lang w:eastAsia="zh-CN"/>
        </w:rPr>
        <w:t>评审</w:t>
      </w:r>
      <w:r>
        <w:rPr>
          <w:rFonts w:hint="eastAsia"/>
          <w:highlight w:val="none"/>
        </w:rPr>
        <w:t>委员会</w:t>
      </w:r>
      <w:r>
        <w:tab/>
      </w:r>
      <w:r>
        <w:fldChar w:fldCharType="begin"/>
      </w:r>
      <w:r>
        <w:instrText xml:space="preserve"> PAGEREF _Toc11950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0A433B2C">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_Toc18896 </w:instrText>
      </w:r>
      <w:r>
        <w:rPr>
          <w:bCs/>
          <w:caps/>
          <w:szCs w:val="21"/>
          <w:highlight w:val="none"/>
        </w:rPr>
        <w:fldChar w:fldCharType="separate"/>
      </w:r>
      <w:r>
        <w:rPr>
          <w:rFonts w:hint="default"/>
        </w:rPr>
        <w:t xml:space="preserve">23 </w:t>
      </w:r>
      <w:r>
        <w:rPr>
          <w:rFonts w:hint="eastAsia"/>
          <w:highlight w:val="none"/>
        </w:rPr>
        <w:t>对</w:t>
      </w:r>
      <w:r>
        <w:rPr>
          <w:rFonts w:hint="eastAsia"/>
          <w:highlight w:val="none"/>
          <w:lang w:eastAsia="zh-CN"/>
        </w:rPr>
        <w:t>响应文件</w:t>
      </w:r>
      <w:r>
        <w:rPr>
          <w:rFonts w:hint="eastAsia"/>
          <w:highlight w:val="none"/>
        </w:rPr>
        <w:t>的初审和响应性的确定</w:t>
      </w:r>
      <w:r>
        <w:tab/>
      </w:r>
      <w:r>
        <w:fldChar w:fldCharType="begin"/>
      </w:r>
      <w:r>
        <w:instrText xml:space="preserve"> PAGEREF _Toc18896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5684667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_Toc12839 </w:instrText>
      </w:r>
      <w:r>
        <w:rPr>
          <w:bCs/>
          <w:caps/>
          <w:szCs w:val="21"/>
          <w:highlight w:val="none"/>
        </w:rPr>
        <w:fldChar w:fldCharType="separate"/>
      </w:r>
      <w:r>
        <w:rPr>
          <w:rFonts w:hint="default"/>
        </w:rPr>
        <w:t xml:space="preserve">24 </w:t>
      </w:r>
      <w:r>
        <w:rPr>
          <w:rFonts w:hint="eastAsia"/>
          <w:highlight w:val="none"/>
          <w:lang w:eastAsia="zh-CN"/>
        </w:rPr>
        <w:t>比选报价</w:t>
      </w:r>
      <w:r>
        <w:rPr>
          <w:rFonts w:hint="eastAsia"/>
          <w:highlight w:val="none"/>
        </w:rPr>
        <w:t>的审核</w:t>
      </w:r>
      <w:r>
        <w:tab/>
      </w:r>
      <w:r>
        <w:fldChar w:fldCharType="begin"/>
      </w:r>
      <w:r>
        <w:instrText xml:space="preserve"> PAGEREF _Toc12839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39DFF3DF">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_Toc28061 </w:instrText>
      </w:r>
      <w:r>
        <w:rPr>
          <w:bCs/>
          <w:caps/>
          <w:szCs w:val="21"/>
          <w:highlight w:val="none"/>
        </w:rPr>
        <w:fldChar w:fldCharType="separate"/>
      </w:r>
      <w:r>
        <w:rPr>
          <w:rFonts w:hint="default"/>
        </w:rPr>
        <w:t xml:space="preserve">25 </w:t>
      </w:r>
      <w:r>
        <w:rPr>
          <w:rFonts w:hint="eastAsia"/>
          <w:highlight w:val="none"/>
        </w:rPr>
        <w:t>询标及</w:t>
      </w:r>
      <w:r>
        <w:rPr>
          <w:rFonts w:hint="eastAsia"/>
          <w:highlight w:val="none"/>
          <w:lang w:eastAsia="zh-CN"/>
        </w:rPr>
        <w:t>响应文件</w:t>
      </w:r>
      <w:r>
        <w:rPr>
          <w:rFonts w:hint="eastAsia"/>
          <w:highlight w:val="none"/>
        </w:rPr>
        <w:t>的澄清</w:t>
      </w:r>
      <w:r>
        <w:tab/>
      </w:r>
      <w:r>
        <w:fldChar w:fldCharType="begin"/>
      </w:r>
      <w:r>
        <w:instrText xml:space="preserve"> PAGEREF _Toc28061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6F802D4D">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_Toc14524 </w:instrText>
      </w:r>
      <w:r>
        <w:rPr>
          <w:bCs/>
          <w:caps/>
          <w:szCs w:val="21"/>
          <w:highlight w:val="none"/>
        </w:rPr>
        <w:fldChar w:fldCharType="separate"/>
      </w:r>
      <w:r>
        <w:rPr>
          <w:rFonts w:hint="default"/>
        </w:rPr>
        <w:t xml:space="preserve">26 </w:t>
      </w:r>
      <w:r>
        <w:rPr>
          <w:rFonts w:hint="eastAsia"/>
          <w:highlight w:val="none"/>
          <w:lang w:eastAsia="zh-CN"/>
        </w:rPr>
        <w:t>评审</w:t>
      </w:r>
      <w:r>
        <w:rPr>
          <w:rFonts w:hint="eastAsia"/>
          <w:highlight w:val="none"/>
        </w:rPr>
        <w:t>原则</w:t>
      </w:r>
      <w:r>
        <w:tab/>
      </w:r>
      <w:r>
        <w:fldChar w:fldCharType="begin"/>
      </w:r>
      <w:r>
        <w:instrText xml:space="preserve"> PAGEREF _Toc14524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3E0524A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_Toc3594 </w:instrText>
      </w:r>
      <w:r>
        <w:rPr>
          <w:bCs/>
          <w:caps/>
          <w:szCs w:val="21"/>
          <w:highlight w:val="none"/>
        </w:rPr>
        <w:fldChar w:fldCharType="separate"/>
      </w:r>
      <w:r>
        <w:rPr>
          <w:rFonts w:hint="default"/>
        </w:rPr>
        <w:t xml:space="preserve">27 </w:t>
      </w:r>
      <w:r>
        <w:rPr>
          <w:rFonts w:hint="eastAsia"/>
          <w:highlight w:val="none"/>
          <w:lang w:eastAsia="zh-CN"/>
        </w:rPr>
        <w:t>评审</w:t>
      </w:r>
      <w:r>
        <w:rPr>
          <w:rFonts w:hint="eastAsia"/>
          <w:highlight w:val="none"/>
        </w:rPr>
        <w:t>标准和办法</w:t>
      </w:r>
      <w:r>
        <w:tab/>
      </w:r>
      <w:r>
        <w:fldChar w:fldCharType="begin"/>
      </w:r>
      <w:r>
        <w:instrText xml:space="preserve"> PAGEREF _Toc3594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7D7AD9A4">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_Toc7314 </w:instrText>
      </w:r>
      <w:r>
        <w:rPr>
          <w:bCs/>
          <w:caps/>
          <w:szCs w:val="21"/>
          <w:highlight w:val="none"/>
        </w:rPr>
        <w:fldChar w:fldCharType="separate"/>
      </w:r>
      <w:r>
        <w:rPr>
          <w:rFonts w:hint="default"/>
        </w:rPr>
        <w:t xml:space="preserve">28 </w:t>
      </w:r>
      <w:r>
        <w:rPr>
          <w:rFonts w:hint="eastAsia"/>
          <w:highlight w:val="none"/>
          <w:lang w:eastAsia="zh-CN"/>
        </w:rPr>
        <w:t>评审</w:t>
      </w:r>
      <w:r>
        <w:rPr>
          <w:rFonts w:hint="eastAsia"/>
          <w:highlight w:val="none"/>
        </w:rPr>
        <w:t>注意事项</w:t>
      </w:r>
      <w:r>
        <w:tab/>
      </w:r>
      <w:r>
        <w:fldChar w:fldCharType="begin"/>
      </w:r>
      <w:r>
        <w:instrText xml:space="preserve"> PAGEREF _Toc7314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166D2EE7">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_Toc28243 </w:instrText>
      </w:r>
      <w:r>
        <w:rPr>
          <w:bCs/>
          <w:caps/>
          <w:szCs w:val="21"/>
          <w:highlight w:val="none"/>
        </w:rPr>
        <w:fldChar w:fldCharType="separate"/>
      </w:r>
      <w:r>
        <w:rPr>
          <w:rFonts w:hint="default"/>
        </w:rPr>
        <w:t xml:space="preserve">29 </w:t>
      </w:r>
      <w:r>
        <w:rPr>
          <w:rFonts w:hint="eastAsia"/>
          <w:highlight w:val="none"/>
        </w:rPr>
        <w:t>接受和拒绝</w:t>
      </w:r>
      <w:r>
        <w:rPr>
          <w:rFonts w:hint="eastAsia"/>
          <w:highlight w:val="none"/>
          <w:lang w:val="en-US" w:eastAsia="zh-CN"/>
        </w:rPr>
        <w:t>响应文件</w:t>
      </w:r>
      <w:r>
        <w:rPr>
          <w:rFonts w:hint="eastAsia"/>
          <w:highlight w:val="none"/>
        </w:rPr>
        <w:t>的权利</w:t>
      </w:r>
      <w:r>
        <w:tab/>
      </w:r>
      <w:r>
        <w:fldChar w:fldCharType="begin"/>
      </w:r>
      <w:r>
        <w:instrText xml:space="preserve"> PAGEREF _Toc28243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5AB445E3">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_Toc18164 </w:instrText>
      </w:r>
      <w:r>
        <w:rPr>
          <w:bCs/>
          <w:caps/>
          <w:szCs w:val="21"/>
          <w:highlight w:val="none"/>
        </w:rPr>
        <w:fldChar w:fldCharType="separate"/>
      </w:r>
      <w:r>
        <w:rPr>
          <w:rFonts w:hint="default"/>
        </w:rPr>
        <w:t xml:space="preserve">30 </w:t>
      </w:r>
      <w:r>
        <w:rPr>
          <w:rFonts w:hint="eastAsia"/>
          <w:highlight w:val="none"/>
        </w:rPr>
        <w:t>发布</w:t>
      </w:r>
      <w:r>
        <w:rPr>
          <w:rFonts w:hint="eastAsia"/>
          <w:highlight w:val="none"/>
          <w:lang w:val="en-US" w:eastAsia="zh-CN"/>
        </w:rPr>
        <w:t>成交</w:t>
      </w:r>
      <w:r>
        <w:rPr>
          <w:rFonts w:hint="eastAsia"/>
          <w:highlight w:val="none"/>
        </w:rPr>
        <w:t>结果公告和发放</w:t>
      </w:r>
      <w:r>
        <w:rPr>
          <w:rFonts w:hint="eastAsia"/>
          <w:highlight w:val="none"/>
          <w:lang w:eastAsia="zh-CN"/>
        </w:rPr>
        <w:t>成交通知书</w:t>
      </w:r>
      <w:r>
        <w:tab/>
      </w:r>
      <w:r>
        <w:fldChar w:fldCharType="begin"/>
      </w:r>
      <w:r>
        <w:instrText xml:space="preserve"> PAGEREF _Toc18164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3E5B766E">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_Toc16785 </w:instrText>
      </w:r>
      <w:r>
        <w:rPr>
          <w:bCs/>
          <w:caps/>
          <w:szCs w:val="21"/>
          <w:highlight w:val="none"/>
        </w:rPr>
        <w:fldChar w:fldCharType="separate"/>
      </w:r>
      <w:r>
        <w:rPr>
          <w:rFonts w:hint="default"/>
        </w:rPr>
        <w:t xml:space="preserve">31 </w:t>
      </w:r>
      <w:r>
        <w:rPr>
          <w:rFonts w:hint="eastAsia"/>
          <w:highlight w:val="none"/>
          <w:lang w:eastAsia="zh-CN"/>
        </w:rPr>
        <w:t>供应商</w:t>
      </w:r>
      <w:r>
        <w:rPr>
          <w:rFonts w:hint="eastAsia"/>
          <w:highlight w:val="none"/>
        </w:rPr>
        <w:t>对</w:t>
      </w:r>
      <w:r>
        <w:rPr>
          <w:rFonts w:hint="eastAsia"/>
          <w:highlight w:val="none"/>
          <w:lang w:val="en-US" w:eastAsia="zh-CN"/>
        </w:rPr>
        <w:t>成交</w:t>
      </w:r>
      <w:r>
        <w:rPr>
          <w:rFonts w:hint="eastAsia"/>
          <w:highlight w:val="none"/>
        </w:rPr>
        <w:t>结果的质疑、投诉</w:t>
      </w:r>
      <w:r>
        <w:tab/>
      </w:r>
      <w:r>
        <w:fldChar w:fldCharType="begin"/>
      </w:r>
      <w:r>
        <w:instrText xml:space="preserve"> PAGEREF _Toc16785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16D878EF">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_Toc14766 </w:instrText>
      </w:r>
      <w:r>
        <w:rPr>
          <w:bCs/>
          <w:caps/>
          <w:szCs w:val="21"/>
          <w:highlight w:val="none"/>
        </w:rPr>
        <w:fldChar w:fldCharType="separate"/>
      </w:r>
      <w:r>
        <w:rPr>
          <w:rFonts w:hint="eastAsia"/>
          <w:highlight w:val="none"/>
        </w:rPr>
        <w:t>Ｆ  授予合同</w:t>
      </w:r>
      <w:r>
        <w:tab/>
      </w:r>
      <w:r>
        <w:fldChar w:fldCharType="begin"/>
      </w:r>
      <w:r>
        <w:instrText xml:space="preserve"> PAGEREF _Toc14766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311B5BC2">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_Toc31020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_Toc31020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3FC6E874">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_Toc25639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_Toc25639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2A6CF38E">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_Toc1027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_Toc1027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43097600">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_Toc10866 </w:instrText>
      </w:r>
      <w:r>
        <w:rPr>
          <w:bCs/>
          <w:caps/>
          <w:szCs w:val="21"/>
          <w:highlight w:val="none"/>
        </w:rPr>
        <w:fldChar w:fldCharType="separate"/>
      </w:r>
      <w:r>
        <w:rPr>
          <w:rFonts w:hint="eastAsia"/>
          <w:highlight w:val="none"/>
        </w:rPr>
        <w:t>H、</w:t>
      </w:r>
      <w:r>
        <w:rPr>
          <w:rFonts w:hint="eastAsia"/>
          <w:highlight w:val="none"/>
          <w:lang w:eastAsia="zh-CN"/>
        </w:rPr>
        <w:t>评审</w:t>
      </w:r>
      <w:r>
        <w:rPr>
          <w:rFonts w:hint="eastAsia"/>
          <w:highlight w:val="none"/>
        </w:rPr>
        <w:t>细则</w:t>
      </w:r>
      <w:r>
        <w:tab/>
      </w:r>
      <w:r>
        <w:fldChar w:fldCharType="begin"/>
      </w:r>
      <w:r>
        <w:instrText xml:space="preserve"> PAGEREF _Toc10866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11B64802">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_Toc27601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_Toc27601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14:paraId="5728A23A">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_Toc30116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lang w:eastAsia="zh-CN"/>
        </w:rPr>
        <w:t>响应文件</w:t>
      </w:r>
      <w:r>
        <w:rPr>
          <w:rFonts w:hint="eastAsia"/>
          <w:highlight w:val="none"/>
        </w:rPr>
        <w:t>格式</w:t>
      </w:r>
      <w:r>
        <w:tab/>
      </w:r>
      <w:r>
        <w:fldChar w:fldCharType="begin"/>
      </w:r>
      <w:r>
        <w:instrText xml:space="preserve"> PAGEREF _Toc30116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14:paraId="041F759D">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_Toc27270 </w:instrText>
      </w:r>
      <w:r>
        <w:rPr>
          <w:bCs/>
          <w:caps/>
          <w:szCs w:val="21"/>
          <w:highlight w:val="none"/>
        </w:rPr>
        <w:fldChar w:fldCharType="separate"/>
      </w:r>
      <w:r>
        <w:rPr>
          <w:rFonts w:hint="eastAsia"/>
          <w:highlight w:val="none"/>
        </w:rPr>
        <w:t>封面格式</w:t>
      </w:r>
      <w:r>
        <w:tab/>
      </w:r>
      <w:r>
        <w:fldChar w:fldCharType="begin"/>
      </w:r>
      <w:r>
        <w:instrText xml:space="preserve"> PAGEREF _Toc27270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14:paraId="26BFD868">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_Toc8252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_Toc8252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14:paraId="0703E60D">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_Toc8121 </w:instrText>
      </w:r>
      <w:r>
        <w:rPr>
          <w:bCs/>
          <w:caps/>
          <w:szCs w:val="21"/>
          <w:highlight w:val="none"/>
        </w:rPr>
        <w:fldChar w:fldCharType="separate"/>
      </w:r>
      <w:r>
        <w:rPr>
          <w:rFonts w:hint="eastAsia" w:ascii="宋体"/>
          <w:bCs w:val="0"/>
          <w:szCs w:val="21"/>
          <w:highlight w:val="none"/>
        </w:rPr>
        <w:t>资格性</w:t>
      </w:r>
      <w:r>
        <w:rPr>
          <w:rFonts w:hint="eastAsia" w:ascii="宋体"/>
          <w:bCs w:val="0"/>
          <w:szCs w:val="21"/>
          <w:highlight w:val="none"/>
          <w:lang w:val="en-US" w:eastAsia="zh-CN"/>
        </w:rPr>
        <w:t>/符合性</w:t>
      </w:r>
      <w:r>
        <w:rPr>
          <w:rFonts w:hint="eastAsia" w:ascii="宋体"/>
          <w:bCs w:val="0"/>
          <w:szCs w:val="21"/>
          <w:highlight w:val="none"/>
        </w:rPr>
        <w:t>自查表</w:t>
      </w:r>
      <w:r>
        <w:tab/>
      </w:r>
      <w:r>
        <w:fldChar w:fldCharType="begin"/>
      </w:r>
      <w:r>
        <w:instrText xml:space="preserve"> PAGEREF _Toc8121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14:paraId="46C97272">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_Toc26202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_Toc26202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14:paraId="25E01446">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_Toc3677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_Toc3677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14:paraId="3BBA2B06">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_Toc277 </w:instrText>
      </w:r>
      <w:r>
        <w:rPr>
          <w:bCs/>
          <w:caps/>
          <w:szCs w:val="21"/>
          <w:highlight w:val="none"/>
        </w:rPr>
        <w:fldChar w:fldCharType="separate"/>
      </w:r>
      <w:r>
        <w:rPr>
          <w:rFonts w:hint="eastAsia"/>
          <w:highlight w:val="none"/>
        </w:rPr>
        <w:t>（</w:t>
      </w:r>
      <w:r>
        <w:rPr>
          <w:rFonts w:hint="eastAsia"/>
          <w:highlight w:val="none"/>
          <w:lang w:val="en-US" w:eastAsia="zh-CN"/>
        </w:rPr>
        <w:t>三</w:t>
      </w:r>
      <w:r>
        <w:rPr>
          <w:rFonts w:hint="eastAsia"/>
          <w:highlight w:val="none"/>
        </w:rPr>
        <w:t>）法定代表人（负责人）证明书</w:t>
      </w:r>
      <w:r>
        <w:tab/>
      </w:r>
      <w:r>
        <w:fldChar w:fldCharType="begin"/>
      </w:r>
      <w:r>
        <w:instrText xml:space="preserve"> PAGEREF _Toc277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7B592E5E">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_Toc3416 </w:instrText>
      </w:r>
      <w:r>
        <w:rPr>
          <w:bCs/>
          <w:caps/>
          <w:szCs w:val="21"/>
          <w:highlight w:val="none"/>
        </w:rPr>
        <w:fldChar w:fldCharType="separate"/>
      </w:r>
      <w:r>
        <w:rPr>
          <w:rFonts w:hint="eastAsia"/>
          <w:highlight w:val="none"/>
        </w:rPr>
        <w:t>（</w:t>
      </w:r>
      <w:r>
        <w:rPr>
          <w:rFonts w:hint="eastAsia"/>
          <w:highlight w:val="none"/>
          <w:lang w:val="en-US" w:eastAsia="zh-CN"/>
        </w:rPr>
        <w:t>四</w:t>
      </w:r>
      <w:r>
        <w:rPr>
          <w:rFonts w:hint="eastAsia"/>
          <w:highlight w:val="none"/>
        </w:rPr>
        <w:t>）法定代表人（负责人）授权书</w:t>
      </w:r>
      <w:r>
        <w:tab/>
      </w:r>
      <w:r>
        <w:fldChar w:fldCharType="begin"/>
      </w:r>
      <w:r>
        <w:instrText xml:space="preserve"> PAGEREF _Toc3416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14:paraId="2C1E8539">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_Toc3388 </w:instrText>
      </w:r>
      <w:r>
        <w:rPr>
          <w:bCs/>
          <w:caps/>
          <w:szCs w:val="21"/>
          <w:highlight w:val="none"/>
        </w:rPr>
        <w:fldChar w:fldCharType="separate"/>
      </w:r>
      <w:r>
        <w:rPr>
          <w:rFonts w:hint="eastAsia"/>
          <w:highlight w:val="none"/>
        </w:rPr>
        <w:t>评审项目</w:t>
      </w:r>
      <w:r>
        <w:rPr>
          <w:rFonts w:hint="eastAsia"/>
          <w:highlight w:val="none"/>
          <w:lang w:val="en-US" w:eastAsia="zh-CN"/>
        </w:rPr>
        <w:t>响应</w:t>
      </w:r>
      <w:r>
        <w:rPr>
          <w:rFonts w:hint="eastAsia"/>
          <w:highlight w:val="none"/>
        </w:rPr>
        <w:t>资料表</w:t>
      </w:r>
      <w:r>
        <w:tab/>
      </w:r>
      <w:r>
        <w:fldChar w:fldCharType="begin"/>
      </w:r>
      <w:r>
        <w:instrText xml:space="preserve"> PAGEREF _Toc3388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14:paraId="61680A06">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_Toc27065 </w:instrText>
      </w:r>
      <w:r>
        <w:rPr>
          <w:bCs/>
          <w:caps/>
          <w:szCs w:val="21"/>
          <w:highlight w:val="none"/>
        </w:rPr>
        <w:fldChar w:fldCharType="separate"/>
      </w:r>
      <w:r>
        <w:rPr>
          <w:rFonts w:hint="eastAsia"/>
          <w:highlight w:val="none"/>
        </w:rPr>
        <w:t>附件一：</w:t>
      </w:r>
      <w:r>
        <w:rPr>
          <w:rFonts w:hint="eastAsia"/>
          <w:highlight w:val="none"/>
          <w:lang w:val="en-US" w:eastAsia="zh-CN"/>
        </w:rPr>
        <w:t>报价</w:t>
      </w:r>
      <w:r>
        <w:rPr>
          <w:rFonts w:hint="eastAsia"/>
          <w:highlight w:val="none"/>
        </w:rPr>
        <w:t>函</w:t>
      </w:r>
      <w:r>
        <w:tab/>
      </w:r>
      <w:r>
        <w:fldChar w:fldCharType="begin"/>
      </w:r>
      <w:r>
        <w:instrText xml:space="preserve"> PAGEREF _Toc27065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14:paraId="765B3E63">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_Toc8502 </w:instrText>
      </w:r>
      <w:r>
        <w:rPr>
          <w:bCs/>
          <w:caps/>
          <w:szCs w:val="21"/>
          <w:highlight w:val="none"/>
        </w:rPr>
        <w:fldChar w:fldCharType="separate"/>
      </w:r>
      <w:r>
        <w:rPr>
          <w:rFonts w:hint="eastAsia"/>
          <w:highlight w:val="none"/>
        </w:rPr>
        <w:t>附件二：</w:t>
      </w:r>
      <w:r>
        <w:rPr>
          <w:rFonts w:hint="eastAsia"/>
          <w:highlight w:val="none"/>
          <w:lang w:eastAsia="zh-CN"/>
        </w:rPr>
        <w:t>报价一览表</w:t>
      </w:r>
      <w:r>
        <w:tab/>
      </w:r>
      <w:r>
        <w:fldChar w:fldCharType="begin"/>
      </w:r>
      <w:r>
        <w:instrText xml:space="preserve"> PAGEREF _Toc8502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14:paraId="689C012A">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_Toc12179 </w:instrText>
      </w:r>
      <w:r>
        <w:rPr>
          <w:bCs/>
          <w:caps/>
          <w:szCs w:val="21"/>
          <w:highlight w:val="none"/>
        </w:rPr>
        <w:fldChar w:fldCharType="separate"/>
      </w:r>
      <w:r>
        <w:rPr>
          <w:rFonts w:hint="eastAsia"/>
          <w:highlight w:val="none"/>
        </w:rPr>
        <w:t>附件三：</w:t>
      </w:r>
      <w:r>
        <w:rPr>
          <w:rFonts w:hint="eastAsia"/>
          <w:highlight w:val="none"/>
          <w:lang w:val="en-US" w:eastAsia="zh-CN"/>
        </w:rPr>
        <w:t>响应</w:t>
      </w:r>
      <w:r>
        <w:rPr>
          <w:rFonts w:hint="eastAsia"/>
          <w:highlight w:val="none"/>
        </w:rPr>
        <w:t>分项报价</w:t>
      </w:r>
      <w:r>
        <w:rPr>
          <w:highlight w:val="none"/>
        </w:rPr>
        <w:t>表</w:t>
      </w:r>
      <w:r>
        <w:tab/>
      </w:r>
      <w:r>
        <w:fldChar w:fldCharType="begin"/>
      </w:r>
      <w:r>
        <w:instrText xml:space="preserve"> PAGEREF _Toc12179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14:paraId="01C3F49D">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_Toc21226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_Toc21226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14:paraId="7FF8AECC">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_Toc30417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_Toc30417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14:paraId="491589B0">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_Toc13772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_Toc13772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14:paraId="6C48A488">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_Toc15224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_Toc15224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14:paraId="7C17788F">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_Toc23181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_Toc23181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14:paraId="5A129263">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_Toc17716 </w:instrText>
      </w:r>
      <w:r>
        <w:rPr>
          <w:bCs/>
          <w:caps/>
          <w:szCs w:val="21"/>
          <w:highlight w:val="none"/>
        </w:rPr>
        <w:fldChar w:fldCharType="separate"/>
      </w:r>
      <w:r>
        <w:rPr>
          <w:rFonts w:hint="eastAsia"/>
          <w:highlight w:val="none"/>
        </w:rPr>
        <w:t>附件九：</w:t>
      </w:r>
      <w:r>
        <w:rPr>
          <w:rFonts w:hint="eastAsia"/>
          <w:highlight w:val="none"/>
          <w:lang w:eastAsia="zh-CN"/>
        </w:rPr>
        <w:t>成交服务费</w:t>
      </w:r>
      <w:r>
        <w:rPr>
          <w:rFonts w:hint="eastAsia"/>
          <w:highlight w:val="none"/>
        </w:rPr>
        <w:t>承诺</w:t>
      </w:r>
      <w:r>
        <w:tab/>
      </w:r>
      <w:r>
        <w:fldChar w:fldCharType="begin"/>
      </w:r>
      <w:r>
        <w:instrText xml:space="preserve"> PAGEREF _Toc17716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14:paraId="36C6C97C">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_Toc25849 </w:instrText>
      </w:r>
      <w:r>
        <w:rPr>
          <w:bCs/>
          <w:caps/>
          <w:szCs w:val="21"/>
          <w:highlight w:val="none"/>
        </w:rPr>
        <w:fldChar w:fldCharType="separate"/>
      </w:r>
      <w:r>
        <w:rPr>
          <w:rFonts w:hint="eastAsia"/>
          <w:highlight w:val="none"/>
        </w:rPr>
        <w:t>附件十：</w:t>
      </w:r>
      <w:r>
        <w:rPr>
          <w:rFonts w:hint="eastAsia"/>
          <w:highlight w:val="none"/>
          <w:lang w:eastAsia="zh-CN"/>
        </w:rPr>
        <w:t>供应商</w:t>
      </w:r>
      <w:r>
        <w:rPr>
          <w:rFonts w:hint="eastAsia"/>
          <w:highlight w:val="none"/>
        </w:rPr>
        <w:t>提交的其它商务和技术资料</w:t>
      </w:r>
      <w:r>
        <w:tab/>
      </w:r>
      <w:r>
        <w:fldChar w:fldCharType="begin"/>
      </w:r>
      <w:r>
        <w:instrText xml:space="preserve"> PAGEREF _Toc25849 \h </w:instrText>
      </w:r>
      <w:r>
        <w:fldChar w:fldCharType="separate"/>
      </w:r>
      <w:r>
        <w:t>56</w:t>
      </w:r>
      <w:r>
        <w:fldChar w:fldCharType="end"/>
      </w:r>
      <w:r>
        <w:rPr>
          <w:bCs/>
          <w:caps/>
          <w:color w:val="000000" w:themeColor="text1"/>
          <w:szCs w:val="21"/>
          <w:highlight w:val="none"/>
          <w14:textFill>
            <w14:solidFill>
              <w14:schemeClr w14:val="tx1"/>
            </w14:solidFill>
          </w14:textFill>
        </w:rPr>
        <w:fldChar w:fldCharType="end"/>
      </w:r>
    </w:p>
    <w:p w14:paraId="261767CD">
      <w:pPr>
        <w:pStyle w:val="39"/>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_Toc44 </w:instrText>
      </w:r>
      <w:r>
        <w:rPr>
          <w:bCs/>
          <w:caps/>
          <w:szCs w:val="21"/>
          <w:highlight w:val="none"/>
        </w:rPr>
        <w:fldChar w:fldCharType="separate"/>
      </w:r>
      <w:r>
        <w:rPr>
          <w:rFonts w:hint="eastAsia"/>
          <w:highlight w:val="none"/>
        </w:rPr>
        <w:t>其 他 格 式</w:t>
      </w:r>
      <w:r>
        <w:tab/>
      </w:r>
      <w:r>
        <w:fldChar w:fldCharType="begin"/>
      </w:r>
      <w:r>
        <w:instrText xml:space="preserve"> PAGEREF _Toc44 \h </w:instrText>
      </w:r>
      <w:r>
        <w:fldChar w:fldCharType="separate"/>
      </w:r>
      <w:r>
        <w:t>58</w:t>
      </w:r>
      <w:r>
        <w:fldChar w:fldCharType="end"/>
      </w:r>
      <w:r>
        <w:rPr>
          <w:bCs/>
          <w:caps/>
          <w:color w:val="000000" w:themeColor="text1"/>
          <w:szCs w:val="21"/>
          <w:highlight w:val="none"/>
          <w14:textFill>
            <w14:solidFill>
              <w14:schemeClr w14:val="tx1"/>
            </w14:solidFill>
          </w14:textFill>
        </w:rPr>
        <w:fldChar w:fldCharType="end"/>
      </w:r>
    </w:p>
    <w:p w14:paraId="2F9042DB">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4CEF47F5">
      <w:pPr>
        <w:pStyle w:val="2"/>
        <w:numPr>
          <w:ilvl w:val="0"/>
          <w:numId w:val="0"/>
        </w:numPr>
        <w:spacing w:beforeLines="0" w:line="360" w:lineRule="auto"/>
        <w:rPr>
          <w:color w:val="000000" w:themeColor="text1"/>
          <w:highlight w:val="none"/>
          <w14:textFill>
            <w14:solidFill>
              <w14:schemeClr w14:val="tx1"/>
            </w14:solidFill>
          </w14:textFill>
        </w:rPr>
      </w:pPr>
      <w:bookmarkStart w:id="1" w:name="_Toc332270305"/>
      <w:bookmarkStart w:id="2" w:name="_Toc365967002"/>
      <w:bookmarkStart w:id="3" w:name="_Toc337632315"/>
      <w:bookmarkStart w:id="4" w:name="_Toc340672830"/>
      <w:bookmarkStart w:id="5" w:name="_Toc366072457"/>
      <w:bookmarkStart w:id="6" w:name="_Toc339020186"/>
      <w:bookmarkStart w:id="7" w:name="_Toc345513762"/>
      <w:bookmarkStart w:id="8" w:name="_Toc331683994"/>
      <w:bookmarkStart w:id="9" w:name="_Toc331512856"/>
      <w:bookmarkStart w:id="10" w:name="_Toc333237723"/>
      <w:bookmarkStart w:id="11" w:name="_Toc336681537"/>
      <w:bookmarkStart w:id="12" w:name="_Toc349143546"/>
      <w:bookmarkStart w:id="13" w:name="_Toc342060322"/>
      <w:bookmarkStart w:id="14" w:name="_Toc330459945"/>
      <w:bookmarkStart w:id="15" w:name="_Toc339441044"/>
      <w:bookmarkStart w:id="16" w:name="_Toc333935278"/>
      <w:bookmarkStart w:id="17" w:name="_Toc349127583"/>
      <w:bookmarkStart w:id="18" w:name="_Toc339019828"/>
      <w:bookmarkStart w:id="19" w:name="_Toc333237612"/>
      <w:bookmarkStart w:id="20" w:name="_Toc340507403"/>
      <w:bookmarkStart w:id="21" w:name="_Toc22902"/>
      <w:bookmarkStart w:id="22" w:name="_Toc339362257"/>
      <w:bookmarkStart w:id="23" w:name="_Toc339019954"/>
      <w:bookmarkStart w:id="24" w:name="_Toc332206657"/>
      <w:bookmarkStart w:id="25" w:name="_Toc350438702"/>
      <w:bookmarkStart w:id="26" w:name="_Toc341348291"/>
      <w:bookmarkStart w:id="27" w:name="_Toc339020048"/>
      <w:bookmarkStart w:id="28" w:name="_Toc340677031"/>
      <w:bookmarkStart w:id="29" w:name="_Toc365985108"/>
      <w:bookmarkStart w:id="30" w:name="_Toc333238571"/>
      <w:bookmarkStart w:id="31" w:name="_Toc336681892"/>
      <w:bookmarkStart w:id="32" w:name="_Toc342296708"/>
      <w:bookmarkStart w:id="33" w:name="_Toc350756403"/>
      <w:bookmarkStart w:id="34" w:name="_Toc333935619"/>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 xml:space="preserve">部分 </w:t>
      </w:r>
      <w:r>
        <w:rPr>
          <w:rFonts w:hint="eastAsia"/>
          <w:color w:val="000000" w:themeColor="text1"/>
          <w:highlight w:val="none"/>
          <w:lang w:val="en-US" w:eastAsia="zh-CN"/>
          <w14:textFill>
            <w14:solidFill>
              <w14:schemeClr w14:val="tx1"/>
            </w14:solidFill>
          </w14:textFill>
        </w:rPr>
        <w:t>比选</w:t>
      </w:r>
      <w:r>
        <w:rPr>
          <w:rFonts w:hint="eastAsia"/>
          <w:color w:val="000000" w:themeColor="text1"/>
          <w:highlight w:val="none"/>
          <w14:textFill>
            <w14:solidFill>
              <w14:schemeClr w14:val="tx1"/>
            </w14:solidFill>
          </w14:textFill>
        </w:rPr>
        <w:t>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9451F19">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擎力超算（广东）科技有限公司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无人机平台特色农业数字化与空域监管平台建设项目</w:t>
      </w:r>
      <w:r>
        <w:rPr>
          <w:rFonts w:hint="eastAsia" w:ascii="宋体" w:hAnsi="宋体"/>
          <w:bCs/>
          <w:color w:val="000000" w:themeColor="text1"/>
          <w:highlight w:val="none"/>
          <w14:textFill>
            <w14:solidFill>
              <w14:schemeClr w14:val="tx1"/>
            </w14:solidFill>
          </w14:textFill>
        </w:rPr>
        <w:t>开展供应商比选工作(项目编号: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YXZB-20251028</w:t>
      </w:r>
      <w:r>
        <w:rPr>
          <w:rFonts w:hint="eastAsia" w:ascii="宋体" w:hAnsi="宋体"/>
          <w:bCs/>
          <w:color w:val="000000" w:themeColor="text1"/>
          <w:highlight w:val="none"/>
          <w14:textFill>
            <w14:solidFill>
              <w14:schemeClr w14:val="tx1"/>
            </w14:solidFill>
          </w14:textFill>
        </w:rPr>
        <w:t>)，欢迎符合条件的</w:t>
      </w:r>
      <w:r>
        <w:rPr>
          <w:rFonts w:hint="eastAsia" w:ascii="宋体" w:hAnsi="宋体"/>
          <w:bCs/>
          <w:color w:val="000000" w:themeColor="text1"/>
          <w:highlight w:val="none"/>
          <w:lang w:val="en-US"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参加。有关事项如下：</w:t>
      </w:r>
    </w:p>
    <w:p w14:paraId="702C603D">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lang w:val="en-US" w:eastAsia="zh-CN"/>
          <w14:textFill>
            <w14:solidFill>
              <w14:schemeClr w14:val="tx1"/>
            </w14:solidFill>
          </w14:textFill>
        </w:rPr>
        <w:t>比选</w:t>
      </w:r>
      <w:r>
        <w:rPr>
          <w:rFonts w:hint="eastAsia" w:ascii="Tahoma" w:hAnsi="Tahoma" w:cs="Tahoma"/>
          <w:b/>
          <w:bCs/>
          <w:color w:val="000000" w:themeColor="text1"/>
          <w:szCs w:val="21"/>
          <w:highlight w:val="none"/>
          <w14:textFill>
            <w14:solidFill>
              <w14:schemeClr w14:val="tx1"/>
            </w14:solidFill>
          </w14:textFill>
        </w:rPr>
        <w:t>项目的名称、用途、数量、采购方式</w:t>
      </w:r>
    </w:p>
    <w:p w14:paraId="1EC2D21B">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1.</w:t>
      </w:r>
      <w:r>
        <w:rPr>
          <w:rFonts w:hint="eastAsia" w:ascii="宋体" w:hAnsi="宋体"/>
          <w:b w:val="0"/>
          <w:bCs/>
          <w:color w:val="000000" w:themeColor="text1"/>
          <w:highlight w:val="none"/>
          <w14:textFill>
            <w14:solidFill>
              <w14:schemeClr w14:val="tx1"/>
            </w14:solidFill>
          </w14:textFill>
        </w:rPr>
        <w:t>项目名称：</w:t>
      </w:r>
      <w:r>
        <w:rPr>
          <w:rFonts w:hint="eastAsia" w:ascii="宋体" w:hAnsi="宋体"/>
          <w:b w:val="0"/>
          <w:bCs/>
          <w:color w:val="000000" w:themeColor="text1"/>
          <w:highlight w:val="none"/>
          <w:lang w:eastAsia="zh-CN"/>
          <w14:textFill>
            <w14:solidFill>
              <w14:schemeClr w14:val="tx1"/>
            </w14:solidFill>
          </w14:textFill>
        </w:rPr>
        <w:t>无人机平台特色农业数字化与空域监管平台建设项目</w:t>
      </w:r>
    </w:p>
    <w:p w14:paraId="3D66D955">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2.</w:t>
      </w:r>
      <w:r>
        <w:rPr>
          <w:rFonts w:hint="eastAsia" w:ascii="宋体" w:hAnsi="宋体"/>
          <w:b w:val="0"/>
          <w:bCs/>
          <w:color w:val="000000" w:themeColor="text1"/>
          <w:highlight w:val="none"/>
          <w14:textFill>
            <w14:solidFill>
              <w14:schemeClr w14:val="tx1"/>
            </w14:solidFill>
          </w14:textFill>
        </w:rPr>
        <w:t xml:space="preserve">项目编号: </w:t>
      </w:r>
      <w:r>
        <w:rPr>
          <w:rFonts w:hint="eastAsia" w:ascii="宋体" w:hAnsi="宋体"/>
          <w:b w:val="0"/>
          <w:bCs/>
          <w:color w:val="000000" w:themeColor="text1"/>
          <w:highlight w:val="none"/>
          <w:lang w:eastAsia="zh-CN"/>
          <w14:textFill>
            <w14:solidFill>
              <w14:schemeClr w14:val="tx1"/>
            </w14:solidFill>
          </w14:textFill>
        </w:rPr>
        <w:t>YXZB-20251028</w:t>
      </w:r>
    </w:p>
    <w:p w14:paraId="5E152625">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3.</w:t>
      </w:r>
      <w:r>
        <w:rPr>
          <w:rFonts w:hint="eastAsia" w:ascii="宋体" w:hAnsi="宋体"/>
          <w:b w:val="0"/>
          <w:bCs/>
          <w:color w:val="000000" w:themeColor="text1"/>
          <w:highlight w:val="none"/>
          <w:lang w:eastAsia="zh-CN"/>
          <w14:textFill>
            <w14:solidFill>
              <w14:schemeClr w14:val="tx1"/>
            </w14:solidFill>
          </w14:textFill>
        </w:rPr>
        <w:t>比选报价</w:t>
      </w:r>
      <w:r>
        <w:rPr>
          <w:rFonts w:hint="eastAsia" w:ascii="宋体" w:hAnsi="宋体"/>
          <w:b w:val="0"/>
          <w:bCs/>
          <w:color w:val="000000" w:themeColor="text1"/>
          <w:highlight w:val="none"/>
          <w14:textFill>
            <w14:solidFill>
              <w14:schemeClr w14:val="tx1"/>
            </w14:solidFill>
          </w14:textFill>
        </w:rPr>
        <w:t>上限：人民币</w:t>
      </w:r>
      <w:r>
        <w:rPr>
          <w:rFonts w:hint="eastAsia" w:ascii="宋体" w:hAnsi="宋体"/>
          <w:color w:val="000000" w:themeColor="text1"/>
          <w:sz w:val="21"/>
          <w:szCs w:val="21"/>
          <w:highlight w:val="none"/>
          <w:lang w:val="en-US" w:eastAsia="zh-CN"/>
          <w14:textFill>
            <w14:solidFill>
              <w14:schemeClr w14:val="tx1"/>
            </w14:solidFill>
          </w14:textFill>
        </w:rPr>
        <w:t>8000000.00</w:t>
      </w:r>
      <w:r>
        <w:rPr>
          <w:rFonts w:hint="eastAsia" w:ascii="宋体" w:hAnsi="宋体"/>
          <w:b w:val="0"/>
          <w:bCs/>
          <w:color w:val="000000" w:themeColor="text1"/>
          <w:highlight w:val="none"/>
          <w14:textFill>
            <w14:solidFill>
              <w14:schemeClr w14:val="tx1"/>
            </w14:solidFill>
          </w14:textFill>
        </w:rPr>
        <w:t>元（超出该上限的</w:t>
      </w:r>
      <w:r>
        <w:rPr>
          <w:rFonts w:hint="eastAsia" w:ascii="宋体" w:hAnsi="宋体"/>
          <w:b w:val="0"/>
          <w:bCs/>
          <w:color w:val="000000" w:themeColor="text1"/>
          <w:highlight w:val="none"/>
          <w:lang w:eastAsia="zh-CN"/>
          <w14:textFill>
            <w14:solidFill>
              <w14:schemeClr w14:val="tx1"/>
            </w14:solidFill>
          </w14:textFill>
        </w:rPr>
        <w:t>比选报价</w:t>
      </w:r>
      <w:r>
        <w:rPr>
          <w:rFonts w:hint="eastAsia" w:ascii="宋体" w:hAnsi="宋体"/>
          <w:b w:val="0"/>
          <w:bCs/>
          <w:color w:val="000000" w:themeColor="text1"/>
          <w:highlight w:val="none"/>
          <w14:textFill>
            <w14:solidFill>
              <w14:schemeClr w14:val="tx1"/>
            </w14:solidFill>
          </w14:textFill>
        </w:rPr>
        <w:t>将作为无效</w:t>
      </w:r>
      <w:r>
        <w:rPr>
          <w:rFonts w:hint="eastAsia" w:ascii="宋体" w:hAnsi="宋体"/>
          <w:b w:val="0"/>
          <w:bCs/>
          <w:color w:val="000000" w:themeColor="text1"/>
          <w:highlight w:val="none"/>
          <w:lang w:val="en-US" w:eastAsia="zh-CN"/>
          <w14:textFill>
            <w14:solidFill>
              <w14:schemeClr w14:val="tx1"/>
            </w14:solidFill>
          </w14:textFill>
        </w:rPr>
        <w:t>响应</w:t>
      </w:r>
      <w:r>
        <w:rPr>
          <w:rFonts w:hint="eastAsia" w:ascii="宋体" w:hAnsi="宋体"/>
          <w:b w:val="0"/>
          <w:bCs/>
          <w:color w:val="000000" w:themeColor="text1"/>
          <w:highlight w:val="none"/>
          <w14:textFill>
            <w14:solidFill>
              <w14:schemeClr w14:val="tx1"/>
            </w14:solidFill>
          </w14:textFill>
        </w:rPr>
        <w:t>处理）</w:t>
      </w:r>
    </w:p>
    <w:p w14:paraId="1D944427">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4.</w:t>
      </w:r>
      <w:r>
        <w:rPr>
          <w:rFonts w:hint="eastAsia" w:ascii="宋体" w:hAnsi="宋体"/>
          <w:b w:val="0"/>
          <w:bCs/>
          <w:color w:val="000000" w:themeColor="text1"/>
          <w:highlight w:val="none"/>
          <w14:textFill>
            <w14:solidFill>
              <w14:schemeClr w14:val="tx1"/>
            </w14:solidFill>
          </w14:textFill>
        </w:rPr>
        <w:t>数  量：一项</w:t>
      </w:r>
    </w:p>
    <w:p w14:paraId="441D2497">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textAlignment w:val="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5.</w:t>
      </w:r>
      <w:r>
        <w:rPr>
          <w:rFonts w:hint="eastAsia" w:ascii="宋体" w:hAnsi="宋体"/>
          <w:b w:val="0"/>
          <w:bCs/>
          <w:color w:val="000000" w:themeColor="text1"/>
          <w:szCs w:val="21"/>
          <w:highlight w:val="none"/>
          <w:lang w:eastAsia="zh-CN"/>
          <w14:textFill>
            <w14:solidFill>
              <w14:schemeClr w14:val="tx1"/>
            </w14:solidFill>
          </w14:textFill>
        </w:rPr>
        <w:t>完工期</w:t>
      </w:r>
      <w:r>
        <w:rPr>
          <w:rFonts w:hint="eastAsia" w:ascii="宋体" w:hAnsi="宋体"/>
          <w:b w:val="0"/>
          <w:bCs/>
          <w:color w:val="000000" w:themeColor="text1"/>
          <w:spacing w:val="-6"/>
          <w:szCs w:val="21"/>
          <w:highlight w:val="none"/>
          <w14:textFill>
            <w14:solidFill>
              <w14:schemeClr w14:val="tx1"/>
            </w14:solidFill>
          </w14:textFill>
        </w:rPr>
        <w:t>：</w:t>
      </w:r>
      <w:r>
        <w:rPr>
          <w:rFonts w:hint="eastAsia" w:ascii="宋体" w:hAnsi="宋体"/>
          <w:b w:val="0"/>
          <w:bCs/>
          <w:color w:val="000000" w:themeColor="text1"/>
          <w:spacing w:val="-6"/>
          <w:szCs w:val="21"/>
          <w:highlight w:val="none"/>
          <w:lang w:eastAsia="zh-CN"/>
          <w14:textFill>
            <w14:solidFill>
              <w14:schemeClr w14:val="tx1"/>
            </w14:solidFill>
          </w14:textFill>
        </w:rPr>
        <w:t>供应商应在</w:t>
      </w:r>
      <w:r>
        <w:rPr>
          <w:rFonts w:hint="eastAsia" w:ascii="宋体" w:hAnsi="宋体"/>
          <w:b w:val="0"/>
          <w:bCs/>
          <w:color w:val="000000" w:themeColor="text1"/>
          <w:spacing w:val="-6"/>
          <w:szCs w:val="21"/>
          <w:highlight w:val="none"/>
          <w:lang w:val="en-US" w:eastAsia="zh-CN"/>
          <w14:textFill>
            <w14:solidFill>
              <w14:schemeClr w14:val="tx1"/>
            </w14:solidFill>
          </w14:textFill>
        </w:rPr>
        <w:t>6</w:t>
      </w:r>
      <w:r>
        <w:rPr>
          <w:rFonts w:hint="eastAsia" w:ascii="宋体" w:hAnsi="宋体"/>
          <w:b w:val="0"/>
          <w:bCs/>
          <w:color w:val="000000" w:themeColor="text1"/>
          <w:spacing w:val="-6"/>
          <w:szCs w:val="21"/>
          <w:highlight w:val="none"/>
          <w:lang w:eastAsia="zh-CN"/>
          <w14:textFill>
            <w14:solidFill>
              <w14:schemeClr w14:val="tx1"/>
            </w14:solidFill>
          </w14:textFill>
        </w:rPr>
        <w:t>0个自然日内完成项目建设及验收交付。</w:t>
      </w:r>
      <w:r>
        <w:rPr>
          <w:rFonts w:hint="eastAsia" w:ascii="宋体" w:hAnsi="宋体"/>
          <w:b w:val="0"/>
          <w:bCs/>
          <w:color w:val="000000" w:themeColor="text1"/>
          <w:highlight w:val="none"/>
          <w14:textFill>
            <w14:solidFill>
              <w14:schemeClr w14:val="tx1"/>
            </w14:solidFill>
          </w14:textFill>
        </w:rPr>
        <w:t>（超出该</w:t>
      </w:r>
      <w:r>
        <w:rPr>
          <w:rFonts w:hint="eastAsia" w:ascii="宋体" w:hAnsi="宋体"/>
          <w:b w:val="0"/>
          <w:bCs/>
          <w:color w:val="000000" w:themeColor="text1"/>
          <w:highlight w:val="none"/>
          <w:lang w:eastAsia="zh-CN"/>
          <w14:textFill>
            <w14:solidFill>
              <w14:schemeClr w14:val="tx1"/>
            </w14:solidFill>
          </w14:textFill>
        </w:rPr>
        <w:t>完工期</w:t>
      </w:r>
      <w:r>
        <w:rPr>
          <w:rFonts w:hint="eastAsia" w:ascii="宋体" w:hAnsi="宋体"/>
          <w:b w:val="0"/>
          <w:bCs/>
          <w:color w:val="000000" w:themeColor="text1"/>
          <w:highlight w:val="none"/>
          <w14:textFill>
            <w14:solidFill>
              <w14:schemeClr w14:val="tx1"/>
            </w14:solidFill>
          </w14:textFill>
        </w:rPr>
        <w:t>将作为</w:t>
      </w:r>
      <w:r>
        <w:rPr>
          <w:rFonts w:hint="eastAsia" w:ascii="宋体" w:hAnsi="宋体"/>
          <w:b w:val="0"/>
          <w:bCs/>
          <w:color w:val="000000" w:themeColor="text1"/>
          <w:highlight w:val="none"/>
          <w:lang w:eastAsia="zh-CN"/>
          <w14:textFill>
            <w14:solidFill>
              <w14:schemeClr w14:val="tx1"/>
            </w14:solidFill>
          </w14:textFill>
        </w:rPr>
        <w:t>无效响应处理</w:t>
      </w:r>
      <w:r>
        <w:rPr>
          <w:rFonts w:hint="eastAsia" w:ascii="宋体" w:hAnsi="宋体"/>
          <w:b w:val="0"/>
          <w:bCs/>
          <w:color w:val="000000" w:themeColor="text1"/>
          <w:highlight w:val="none"/>
          <w14:textFill>
            <w14:solidFill>
              <w14:schemeClr w14:val="tx1"/>
            </w14:solidFill>
          </w14:textFill>
        </w:rPr>
        <w:t>）</w:t>
      </w:r>
    </w:p>
    <w:p w14:paraId="3EF2DBBE">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360" w:lineRule="auto"/>
        <w:ind w:leftChars="200"/>
        <w:textAlignment w:val="auto"/>
        <w:rPr>
          <w:rFonts w:ascii="宋体" w:hAnsi="宋体"/>
          <w:bCs/>
          <w:color w:val="000000" w:themeColor="text1"/>
          <w:highlight w:val="none"/>
          <w14:textFill>
            <w14:solidFill>
              <w14:schemeClr w14:val="tx1"/>
            </w14:solidFill>
          </w14:textFill>
        </w:rPr>
      </w:pPr>
      <w:r>
        <w:rPr>
          <w:rFonts w:hint="eastAsia" w:ascii="宋体" w:hAnsi="宋体" w:cs="Tahoma"/>
          <w:b w:val="0"/>
          <w:bCs/>
          <w:color w:val="000000" w:themeColor="text1"/>
          <w:kern w:val="28"/>
          <w:szCs w:val="21"/>
          <w:highlight w:val="none"/>
          <w:lang w:val="en-US" w:eastAsia="zh-CN"/>
          <w14:textFill>
            <w14:solidFill>
              <w14:schemeClr w14:val="tx1"/>
            </w14:solidFill>
          </w14:textFill>
        </w:rPr>
        <w:t>6.</w:t>
      </w:r>
      <w:r>
        <w:rPr>
          <w:rFonts w:hint="eastAsia" w:ascii="宋体" w:hAnsi="宋体" w:cs="Tahoma"/>
          <w:b w:val="0"/>
          <w:bCs/>
          <w:color w:val="000000" w:themeColor="text1"/>
          <w:kern w:val="28"/>
          <w:szCs w:val="21"/>
          <w:highlight w:val="none"/>
          <w14:textFill>
            <w14:solidFill>
              <w14:schemeClr w14:val="tx1"/>
            </w14:solidFill>
          </w14:textFill>
        </w:rPr>
        <w:t>项目采购方式：</w:t>
      </w:r>
      <w:r>
        <w:rPr>
          <w:rFonts w:hint="eastAsia" w:ascii="宋体" w:hAnsi="宋体" w:cs="Tahoma"/>
          <w:b w:val="0"/>
          <w:bCs/>
          <w:color w:val="000000" w:themeColor="text1"/>
          <w:kern w:val="28"/>
          <w:szCs w:val="21"/>
          <w:highlight w:val="none"/>
          <w:lang w:val="en-US" w:eastAsia="zh-CN"/>
          <w14:textFill>
            <w14:solidFill>
              <w14:schemeClr w14:val="tx1"/>
            </w14:solidFill>
          </w14:textFill>
        </w:rPr>
        <w:t>公开比选</w:t>
      </w:r>
    </w:p>
    <w:p w14:paraId="0403DDD0">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w:t>
      </w:r>
      <w:r>
        <w:rPr>
          <w:rFonts w:hint="eastAsia" w:ascii="宋体" w:hAnsi="宋体" w:cs="Tahoma"/>
          <w:b/>
          <w:bCs/>
          <w:color w:val="000000" w:themeColor="text1"/>
          <w:highlight w:val="none"/>
          <w:lang w:eastAsia="zh-CN"/>
          <w14:textFill>
            <w14:solidFill>
              <w14:schemeClr w14:val="tx1"/>
            </w14:solidFill>
          </w14:textFill>
        </w:rPr>
        <w:t>供应商</w:t>
      </w:r>
      <w:r>
        <w:rPr>
          <w:rFonts w:hint="eastAsia" w:ascii="宋体" w:hAnsi="宋体" w:cs="Tahoma"/>
          <w:b/>
          <w:bCs/>
          <w:color w:val="000000" w:themeColor="text1"/>
          <w:highlight w:val="none"/>
          <w14:textFill>
            <w14:solidFill>
              <w14:schemeClr w14:val="tx1"/>
            </w14:solidFill>
          </w14:textFill>
        </w:rPr>
        <w:t>资格要求为：</w:t>
      </w:r>
    </w:p>
    <w:p w14:paraId="2D83FAF4">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14:paraId="361B58CB">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CD3C3A5">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2）</w:t>
      </w:r>
      <w:r>
        <w:rPr>
          <w:rFonts w:hint="eastAsia" w:ascii="宋体" w:hAnsi="宋体"/>
          <w:color w:val="000000" w:themeColor="text1"/>
          <w:szCs w:val="21"/>
          <w:highlight w:val="none"/>
          <w:lang w:val="zh-CN"/>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BAAF7C2">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3）</w:t>
      </w:r>
      <w:r>
        <w:rPr>
          <w:rFonts w:hint="eastAsia" w:ascii="宋体" w:hAnsi="宋体"/>
          <w:color w:val="000000" w:themeColor="text1"/>
          <w:szCs w:val="21"/>
          <w:highlight w:val="none"/>
          <w:lang w:val="zh-CN"/>
          <w14:textFill>
            <w14:solidFill>
              <w14:schemeClr w14:val="tx1"/>
            </w14:solidFill>
          </w14:textFill>
        </w:rPr>
        <w:t>具有良好的商业信誉和健全的财务会计制度：投标人必须具有良好的商业信誉和健全的财务会计制度</w:t>
      </w:r>
      <w:r>
        <w:rPr>
          <w:rFonts w:hint="eastAsia" w:ascii="宋体" w:hAnsi="宋体"/>
          <w:color w:val="000000" w:themeColor="text1"/>
          <w:sz w:val="21"/>
          <w:szCs w:val="21"/>
          <w:highlight w:val="none"/>
          <w:lang w:val="zh-CN"/>
          <w14:textFill>
            <w14:solidFill>
              <w14:schemeClr w14:val="tx1"/>
            </w14:solidFill>
          </w14:textFill>
        </w:rPr>
        <w:t>（提供202</w:t>
      </w:r>
      <w:r>
        <w:rPr>
          <w:rFonts w:hint="eastAsia" w:ascii="宋体" w:hAnsi="宋体"/>
          <w:color w:val="000000" w:themeColor="text1"/>
          <w:sz w:val="21"/>
          <w:szCs w:val="21"/>
          <w:highlight w:val="none"/>
          <w:lang w:val="en-US" w:eastAsia="zh-CN"/>
          <w14:textFill>
            <w14:solidFill>
              <w14:schemeClr w14:val="tx1"/>
            </w14:solidFill>
          </w14:textFill>
        </w:rPr>
        <w:t>4</w:t>
      </w:r>
      <w:r>
        <w:rPr>
          <w:rFonts w:hint="eastAsia" w:ascii="宋体" w:hAnsi="宋体"/>
          <w:color w:val="000000" w:themeColor="text1"/>
          <w:sz w:val="21"/>
          <w:szCs w:val="21"/>
          <w:highlight w:val="none"/>
          <w:lang w:val="zh-CN"/>
          <w14:textFill>
            <w14:solidFill>
              <w14:schemeClr w14:val="tx1"/>
            </w14:solidFill>
          </w14:textFill>
        </w:rPr>
        <w:t>年度财务状况报告或202</w:t>
      </w:r>
      <w:r>
        <w:rPr>
          <w:rFonts w:hint="eastAsia" w:ascii="宋体" w:hAnsi="宋体"/>
          <w:color w:val="000000" w:themeColor="text1"/>
          <w:sz w:val="21"/>
          <w:szCs w:val="21"/>
          <w:highlight w:val="none"/>
          <w:lang w:val="en-US" w:eastAsia="zh-CN"/>
          <w14:textFill>
            <w14:solidFill>
              <w14:schemeClr w14:val="tx1"/>
            </w14:solidFill>
          </w14:textFill>
        </w:rPr>
        <w:t>5</w:t>
      </w:r>
      <w:r>
        <w:rPr>
          <w:rFonts w:hint="eastAsia" w:ascii="宋体" w:hAnsi="宋体"/>
          <w:color w:val="000000" w:themeColor="text1"/>
          <w:sz w:val="21"/>
          <w:szCs w:val="21"/>
          <w:highlight w:val="none"/>
          <w:lang w:val="zh-CN"/>
          <w14:textFill>
            <w14:solidFill>
              <w14:schemeClr w14:val="tx1"/>
            </w14:solidFill>
          </w14:textFill>
        </w:rPr>
        <w:t>年至今任意一个月的财务报表或基本开户行出具的资信证明或出具《承诺函》）。</w:t>
      </w:r>
    </w:p>
    <w:p w14:paraId="2A814C9E">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4）履行合同所必需的设备和专业技术能力：</w:t>
      </w:r>
      <w:r>
        <w:rPr>
          <w:rFonts w:hint="eastAsia" w:ascii="宋体" w:hAnsi="宋体"/>
          <w:color w:val="000000" w:themeColor="text1"/>
          <w:szCs w:val="21"/>
          <w:highlight w:val="none"/>
          <w:lang w:val="zh-CN" w:eastAsia="zh-CN"/>
          <w14:textFill>
            <w14:solidFill>
              <w14:schemeClr w14:val="tx1"/>
            </w14:solidFill>
          </w14:textFill>
        </w:rPr>
        <w:t>提供</w:t>
      </w:r>
      <w:r>
        <w:rPr>
          <w:rFonts w:hint="eastAsia" w:ascii="宋体" w:hAnsi="宋体"/>
          <w:color w:val="000000" w:themeColor="text1"/>
          <w:szCs w:val="21"/>
          <w:highlight w:val="none"/>
          <w:lang w:val="zh-CN"/>
          <w14:textFill>
            <w14:solidFill>
              <w14:schemeClr w14:val="tx1"/>
            </w14:solidFill>
          </w14:textFill>
        </w:rPr>
        <w:t>设备及专业技术能力情况或出具《承诺函》。</w:t>
      </w:r>
    </w:p>
    <w:p w14:paraId="7F664111">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zh-CN" w:eastAsia="zh-CN"/>
          <w14:textFill>
            <w14:solidFill>
              <w14:schemeClr w14:val="tx1"/>
            </w14:solidFill>
          </w14:textFill>
        </w:rPr>
        <w:t>提供</w:t>
      </w:r>
      <w:r>
        <w:rPr>
          <w:rFonts w:hint="eastAsia" w:ascii="宋体" w:hAnsi="宋体"/>
          <w:color w:val="000000" w:themeColor="text1"/>
          <w:szCs w:val="21"/>
          <w:highlight w:val="none"/>
          <w:lang w:val="zh-CN"/>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059A2F6">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本项目不接受联合体投标；</w:t>
      </w:r>
    </w:p>
    <w:p w14:paraId="5164B6CE">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w:t>
      </w:r>
      <w:r>
        <w:rPr>
          <w:rFonts w:hint="eastAsia" w:hAnsi="宋体" w:cs="宋体"/>
          <w:color w:val="000000" w:themeColor="text1"/>
          <w:szCs w:val="21"/>
          <w:highlight w:val="none"/>
          <w:lang w:eastAsia="zh-CN"/>
          <w14:textFill>
            <w14:solidFill>
              <w14:schemeClr w14:val="tx1"/>
            </w14:solidFill>
          </w14:textFill>
        </w:rPr>
        <w:t>比选文件</w:t>
      </w:r>
      <w:r>
        <w:rPr>
          <w:rFonts w:hint="eastAsia" w:hAnsi="宋体" w:cs="宋体"/>
          <w:color w:val="000000" w:themeColor="text1"/>
          <w:szCs w:val="21"/>
          <w:highlight w:val="none"/>
          <w14:textFill>
            <w14:solidFill>
              <w14:schemeClr w14:val="tx1"/>
            </w14:solidFill>
          </w14:textFill>
        </w:rPr>
        <w:t>。</w:t>
      </w:r>
    </w:p>
    <w:p w14:paraId="461DB6AA">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hint="eastAsia" w:ascii="Tahoma" w:hAnsi="Tahoma" w:cs="Tahoma"/>
          <w:b/>
          <w:bCs/>
          <w:color w:val="000000" w:themeColor="text1"/>
          <w:szCs w:val="21"/>
          <w:highlight w:val="none"/>
          <w:lang w:eastAsia="zh-CN"/>
          <w14:textFill>
            <w14:solidFill>
              <w14:schemeClr w14:val="tx1"/>
            </w14:solidFill>
          </w14:textFill>
        </w:rPr>
        <w:t>比选文件</w:t>
      </w:r>
      <w:r>
        <w:rPr>
          <w:rFonts w:ascii="Tahoma" w:hAnsi="Tahoma" w:cs="Tahoma"/>
          <w:b/>
          <w:bCs/>
          <w:color w:val="000000" w:themeColor="text1"/>
          <w:szCs w:val="21"/>
          <w:highlight w:val="none"/>
          <w14:textFill>
            <w14:solidFill>
              <w14:schemeClr w14:val="tx1"/>
            </w14:solidFill>
          </w14:textFill>
        </w:rPr>
        <w:t>的公示</w:t>
      </w:r>
    </w:p>
    <w:p w14:paraId="3ECD6210">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lang w:eastAsia="zh-CN"/>
          <w14:textFill>
            <w14:solidFill>
              <w14:schemeClr w14:val="tx1"/>
            </w14:solidFill>
          </w14:textFill>
        </w:rPr>
        <w:t>比选文件</w:t>
      </w:r>
      <w:r>
        <w:rPr>
          <w:rFonts w:hint="eastAsia" w:ascii="宋体" w:hAnsi="宋体" w:cs="Arial"/>
          <w:color w:val="000000" w:themeColor="text1"/>
          <w:highlight w:val="none"/>
          <w14:textFill>
            <w14:solidFill>
              <w14:schemeClr w14:val="tx1"/>
            </w14:solidFill>
          </w14:textFill>
        </w:rPr>
        <w:t>公示时</w:t>
      </w:r>
      <w:r>
        <w:rPr>
          <w:rFonts w:hint="eastAsia" w:ascii="宋体" w:hAnsi="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11-0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sdt>
        <w:sdtPr>
          <w:rPr>
            <w:rFonts w:hint="eastAsia" w:ascii="宋体" w:hAnsi="宋体" w:eastAsia="宋体" w:cs="宋体"/>
            <w:color w:val="000000" w:themeColor="text1"/>
            <w:highlight w:val="none"/>
            <w14:textFill>
              <w14:solidFill>
                <w14:schemeClr w14:val="tx1"/>
              </w14:solidFill>
            </w14:textFill>
          </w:rPr>
          <w:id w:val="147457103"/>
          <w:lock w:val="sdtLocked"/>
          <w:placeholder>
            <w:docPart w:val="{9e256c0a-412d-49d2-84a1-73783473d960}"/>
          </w:placeholder>
          <w:date w:fullDate="2025-11-0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2025年11月6日</w:t>
          </w:r>
        </w:sdtContent>
      </w:sdt>
      <w:r>
        <w:rPr>
          <w:rFonts w:hint="eastAsia" w:ascii="宋体" w:hAnsi="宋体" w:eastAsia="宋体" w:cs="宋体"/>
          <w:bCs/>
          <w:color w:val="000000" w:themeColor="text1"/>
          <w:highlight w:val="none"/>
          <w14:textFill>
            <w14:solidFill>
              <w14:schemeClr w14:val="tx1"/>
            </w14:solidFill>
          </w14:textFill>
        </w:rPr>
        <w:t>。</w:t>
      </w:r>
    </w:p>
    <w:p w14:paraId="3D293B86">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0EB3BD74">
      <w:pPr>
        <w:keepNext w:val="0"/>
        <w:keepLines w:val="0"/>
        <w:pageBreakBefore w:val="0"/>
        <w:widowControl/>
        <w:numPr>
          <w:ilvl w:val="0"/>
          <w:numId w:val="0"/>
        </w:numPr>
        <w:tabs>
          <w:tab w:val="left" w:pos="502"/>
        </w:tabs>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Cs w:val="21"/>
          <w:highlight w:val="none"/>
          <w14:textFill>
            <w14:solidFill>
              <w14:schemeClr w14:val="tx1"/>
            </w14:solidFill>
          </w14:textFill>
        </w:rPr>
        <w:t>购买</w:t>
      </w:r>
      <w:r>
        <w:rPr>
          <w:rFonts w:hint="eastAsia" w:ascii="宋体" w:hAnsi="宋体" w:eastAsia="宋体" w:cs="宋体"/>
          <w:b/>
          <w:bCs/>
          <w:color w:val="000000" w:themeColor="text1"/>
          <w:szCs w:val="21"/>
          <w:highlight w:val="none"/>
          <w:lang w:eastAsia="zh-CN"/>
          <w14:textFill>
            <w14:solidFill>
              <w14:schemeClr w14:val="tx1"/>
            </w14:solidFill>
          </w14:textFill>
        </w:rPr>
        <w:t>比选文件</w:t>
      </w:r>
      <w:r>
        <w:rPr>
          <w:rFonts w:hint="eastAsia" w:ascii="宋体" w:hAnsi="宋体" w:eastAsia="宋体" w:cs="宋体"/>
          <w:b/>
          <w:bCs/>
          <w:color w:val="000000" w:themeColor="text1"/>
          <w:szCs w:val="21"/>
          <w:highlight w:val="none"/>
          <w14:textFill>
            <w14:solidFill>
              <w14:schemeClr w14:val="tx1"/>
            </w14:solidFill>
          </w14:textFill>
        </w:rPr>
        <w:t>的时间、地点、方式及</w:t>
      </w:r>
      <w:r>
        <w:rPr>
          <w:rFonts w:hint="eastAsia" w:ascii="宋体" w:hAnsi="宋体" w:eastAsia="宋体" w:cs="宋体"/>
          <w:b/>
          <w:bCs/>
          <w:color w:val="000000" w:themeColor="text1"/>
          <w:szCs w:val="21"/>
          <w:highlight w:val="none"/>
          <w:lang w:eastAsia="zh-CN"/>
          <w14:textFill>
            <w14:solidFill>
              <w14:schemeClr w14:val="tx1"/>
            </w14:solidFill>
          </w14:textFill>
        </w:rPr>
        <w:t>比选文件</w:t>
      </w:r>
      <w:r>
        <w:rPr>
          <w:rFonts w:hint="eastAsia" w:ascii="宋体" w:hAnsi="宋体" w:eastAsia="宋体" w:cs="宋体"/>
          <w:b/>
          <w:bCs/>
          <w:color w:val="000000" w:themeColor="text1"/>
          <w:szCs w:val="21"/>
          <w:highlight w:val="none"/>
          <w14:textFill>
            <w14:solidFill>
              <w14:schemeClr w14:val="tx1"/>
            </w14:solidFill>
          </w14:textFill>
        </w:rPr>
        <w:t>售价</w:t>
      </w:r>
    </w:p>
    <w:p w14:paraId="6434BB9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w:t>
      </w:r>
      <w:r>
        <w:rPr>
          <w:rFonts w:hint="eastAsia" w:ascii="宋体" w:hAnsi="宋体" w:eastAsia="宋体" w:cs="宋体"/>
          <w:color w:val="000000" w:themeColor="text1"/>
          <w:highlight w:val="none"/>
          <w:lang w:eastAsia="zh-CN"/>
          <w14:textFill>
            <w14:solidFill>
              <w14:schemeClr w14:val="tx1"/>
            </w14:solidFill>
          </w14:textFill>
        </w:rPr>
        <w:t>比选文件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62350"/>
          <w:lock w:val="sdtLocked"/>
          <w:placeholder>
            <w:docPart w:val="{82bd53fe-898a-4e65-ae24-961b1c0a374e}"/>
          </w:placeholder>
          <w:date w:fullDate="2025-11-0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2025年11月3日</w:t>
          </w:r>
        </w:sdtContent>
      </w:sdt>
      <w:r>
        <w:rPr>
          <w:rFonts w:hint="eastAsia" w:ascii="宋体" w:hAnsi="宋体" w:eastAsia="宋体" w:cs="宋体"/>
          <w:color w:val="000000" w:themeColor="text1"/>
          <w:szCs w:val="21"/>
          <w:highlight w:val="none"/>
          <w14:textFill>
            <w14:solidFill>
              <w14:schemeClr w14:val="tx1"/>
            </w14:solidFill>
          </w14:textFill>
        </w:rPr>
        <w:t>至</w:t>
      </w:r>
      <w:sdt>
        <w:sdtPr>
          <w:rPr>
            <w:rFonts w:hint="eastAsia" w:ascii="宋体" w:hAnsi="宋体" w:eastAsia="宋体" w:cs="宋体"/>
            <w:color w:val="000000" w:themeColor="text1"/>
            <w:highlight w:val="none"/>
            <w14:textFill>
              <w14:solidFill>
                <w14:schemeClr w14:val="tx1"/>
              </w14:solidFill>
            </w14:textFill>
          </w:rPr>
          <w:id w:val="147453931"/>
          <w:lock w:val="sdtLocked"/>
          <w:placeholder>
            <w:docPart w:val="{2d3c4959-a632-4787-97f3-598255e51155}"/>
          </w:placeholder>
          <w:date w:fullDate="2025-11-0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2025年11月6日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1DA5D053">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w:t>
      </w:r>
      <w:r>
        <w:rPr>
          <w:rFonts w:hint="eastAsia" w:ascii="宋体" w:hAnsi="宋体" w:eastAsia="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0C1702FC">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w:t>
      </w:r>
      <w:r>
        <w:rPr>
          <w:rFonts w:hint="eastAsia" w:ascii="宋体" w:hAnsi="宋体" w:eastAsia="宋体" w:cs="宋体"/>
          <w:bCs/>
          <w:color w:val="000000" w:themeColor="text1"/>
          <w:highlight w:val="none"/>
          <w:lang w:eastAsia="zh-CN"/>
          <w14:textFill>
            <w14:solidFill>
              <w14:schemeClr w14:val="tx1"/>
            </w14:solidFill>
          </w14:textFill>
        </w:rPr>
        <w:t>比选文件</w:t>
      </w:r>
      <w:r>
        <w:rPr>
          <w:rFonts w:hint="eastAsia" w:ascii="宋体" w:hAnsi="宋体" w:eastAsia="宋体" w:cs="宋体"/>
          <w:bCs/>
          <w:color w:val="000000" w:themeColor="text1"/>
          <w:highlight w:val="none"/>
          <w14:textFill>
            <w14:solidFill>
              <w14:schemeClr w14:val="tx1"/>
            </w14:solidFill>
          </w14:textFill>
        </w:rPr>
        <w:t>售价：</w:t>
      </w:r>
      <w:r>
        <w:rPr>
          <w:rFonts w:hint="eastAsia" w:ascii="宋体" w:hAnsi="宋体" w:eastAsia="宋体" w:cs="宋体"/>
          <w:bCs/>
          <w:color w:val="000000" w:themeColor="text1"/>
          <w:szCs w:val="21"/>
          <w:highlight w:val="none"/>
          <w:lang w:eastAsia="zh-CN"/>
          <w14:textFill>
            <w14:solidFill>
              <w14:schemeClr w14:val="tx1"/>
            </w14:solidFill>
          </w14:textFill>
        </w:rPr>
        <w:t>比选文件</w:t>
      </w:r>
      <w:r>
        <w:rPr>
          <w:rFonts w:hint="eastAsia" w:ascii="宋体" w:hAnsi="宋体" w:eastAsia="宋体" w:cs="宋体"/>
          <w:bCs/>
          <w:color w:val="000000" w:themeColor="text1"/>
          <w:szCs w:val="21"/>
          <w:highlight w:val="none"/>
          <w14:textFill>
            <w14:solidFill>
              <w14:schemeClr w14:val="tx1"/>
            </w14:solidFill>
          </w14:textFill>
        </w:rPr>
        <w:t>每套人民币300元，售后不退</w:t>
      </w:r>
      <w:r>
        <w:rPr>
          <w:rFonts w:hint="eastAsia" w:ascii="宋体" w:hAnsi="宋体" w:eastAsia="宋体" w:cs="宋体"/>
          <w:bCs/>
          <w:color w:val="000000" w:themeColor="text1"/>
          <w:highlight w:val="none"/>
          <w14:textFill>
            <w14:solidFill>
              <w14:schemeClr w14:val="tx1"/>
            </w14:solidFill>
          </w14:textFill>
        </w:rPr>
        <w:t>。</w:t>
      </w:r>
    </w:p>
    <w:p w14:paraId="1FE6307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w:t>
      </w:r>
      <w:r>
        <w:rPr>
          <w:rFonts w:hint="eastAsia" w:ascii="宋体" w:hAnsi="宋体" w:eastAsia="宋体" w:cs="宋体"/>
          <w:bCs/>
          <w:color w:val="000000" w:themeColor="text1"/>
          <w:highlight w:val="none"/>
          <w:lang w:eastAsia="zh-CN"/>
          <w14:textFill>
            <w14:solidFill>
              <w14:schemeClr w14:val="tx1"/>
            </w14:solidFill>
          </w14:textFill>
        </w:rPr>
        <w:t>比选文件</w:t>
      </w:r>
      <w:r>
        <w:rPr>
          <w:rFonts w:hint="eastAsia" w:ascii="宋体" w:hAnsi="宋体" w:eastAsia="宋体" w:cs="宋体"/>
          <w:bCs/>
          <w:color w:val="000000" w:themeColor="text1"/>
          <w:highlight w:val="none"/>
          <w14:textFill>
            <w14:solidFill>
              <w14:schemeClr w14:val="tx1"/>
            </w14:solidFill>
          </w14:textFill>
        </w:rPr>
        <w:t>获取方式：现场发售。</w:t>
      </w:r>
    </w:p>
    <w:p w14:paraId="79487FA0">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w:t>
      </w:r>
      <w:r>
        <w:rPr>
          <w:rFonts w:hint="eastAsia" w:ascii="宋体" w:hAnsi="宋体" w:eastAsia="宋体" w:cs="宋体"/>
          <w:bCs/>
          <w:color w:val="000000" w:themeColor="text1"/>
          <w:szCs w:val="21"/>
          <w:highlight w:val="none"/>
          <w:lang w:eastAsia="zh-CN"/>
          <w14:textFill>
            <w14:solidFill>
              <w14:schemeClr w14:val="tx1"/>
            </w14:solidFill>
          </w14:textFill>
        </w:rPr>
        <w:t>比选文件</w:t>
      </w:r>
      <w:r>
        <w:rPr>
          <w:rFonts w:hint="eastAsia" w:ascii="宋体" w:hAnsi="宋体" w:eastAsia="宋体" w:cs="宋体"/>
          <w:bCs/>
          <w:color w:val="000000" w:themeColor="text1"/>
          <w:szCs w:val="21"/>
          <w:highlight w:val="none"/>
          <w14:textFill>
            <w14:solidFill>
              <w14:schemeClr w14:val="tx1"/>
            </w14:solidFill>
          </w14:textFill>
        </w:rPr>
        <w:t>必须携带:</w:t>
      </w:r>
    </w:p>
    <w:p w14:paraId="726A7E5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w:t>
      </w:r>
      <w:r>
        <w:rPr>
          <w:rFonts w:hint="eastAsia" w:ascii="宋体" w:hAnsi="宋体" w:eastAsia="宋体" w:cs="宋体"/>
          <w:b/>
          <w:bCs/>
          <w:color w:val="000000" w:themeColor="text1"/>
          <w:highlight w:val="none"/>
          <w:lang w:val="en-US" w:eastAsia="zh-CN"/>
          <w14:textFill>
            <w14:solidFill>
              <w14:schemeClr w14:val="tx1"/>
            </w14:solidFill>
          </w14:textFill>
        </w:rPr>
        <w:t>响应</w:t>
      </w:r>
      <w:r>
        <w:rPr>
          <w:rFonts w:hint="eastAsia" w:ascii="宋体" w:hAnsi="宋体" w:eastAsia="宋体" w:cs="宋体"/>
          <w:b/>
          <w:bCs/>
          <w:color w:val="000000" w:themeColor="text1"/>
          <w:highlight w:val="none"/>
          <w14:textFill>
            <w14:solidFill>
              <w14:schemeClr w14:val="tx1"/>
            </w14:solidFill>
          </w14:textFill>
        </w:rPr>
        <w:t>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70C5F1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eastAsia="宋体" w:cs="宋体"/>
          <w:b/>
          <w:bCs/>
          <w:color w:val="000000" w:themeColor="text1"/>
          <w:highlight w:val="none"/>
          <w:lang w:eastAsia="zh-CN"/>
          <w14:textFill>
            <w14:solidFill>
              <w14:schemeClr w14:val="tx1"/>
            </w14:solidFill>
          </w14:textFill>
        </w:rPr>
        <w:t>供应商</w:t>
      </w:r>
      <w:r>
        <w:rPr>
          <w:rFonts w:hint="eastAsia" w:ascii="宋体" w:hAnsi="宋体" w:eastAsia="宋体" w:cs="宋体"/>
          <w:b/>
          <w:bCs/>
          <w:color w:val="000000" w:themeColor="text1"/>
          <w:highlight w:val="none"/>
          <w14:textFill>
            <w14:solidFill>
              <w14:schemeClr w14:val="tx1"/>
            </w14:solidFill>
          </w14:textFill>
        </w:rPr>
        <w:t>公章）（以采购代理机构或采购人查询结果为准，如相关失信记录已失效，供应商需提供相关证明资料）。</w:t>
      </w:r>
    </w:p>
    <w:p w14:paraId="6FFF057D">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lang w:val="en-US" w:eastAsia="zh-CN"/>
          <w14:textFill>
            <w14:solidFill>
              <w14:schemeClr w14:val="tx1"/>
            </w14:solidFill>
          </w14:textFill>
        </w:rPr>
        <w:t>报价</w:t>
      </w:r>
      <w:r>
        <w:rPr>
          <w:rFonts w:hint="eastAsia" w:ascii="宋体" w:hAnsi="宋体" w:eastAsia="宋体" w:cs="宋体"/>
          <w:b/>
          <w:bCs/>
          <w:color w:val="000000" w:themeColor="text1"/>
          <w:szCs w:val="21"/>
          <w:highlight w:val="none"/>
          <w14:textFill>
            <w14:solidFill>
              <w14:schemeClr w14:val="tx1"/>
            </w14:solidFill>
          </w14:textFill>
        </w:rPr>
        <w:t>截止时间、开标时间及地点</w:t>
      </w:r>
    </w:p>
    <w:p w14:paraId="417EF4DC">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76500"/>
          <w:lock w:val="sdtLocked"/>
          <w:placeholder>
            <w:docPart w:val="{27143f01-101a-4449-a649-669de6934d14}"/>
          </w:placeholder>
          <w:date w:fullDate="2025-11-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2025年11月7日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 (北京时间)。</w:t>
      </w:r>
    </w:p>
    <w:p w14:paraId="4665CBF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w:t>
      </w:r>
      <w:r>
        <w:rPr>
          <w:rFonts w:hint="eastAsia" w:ascii="宋体" w:hAnsi="宋体" w:eastAsia="宋体" w:cs="宋体"/>
          <w:color w:val="000000" w:themeColor="text1"/>
          <w:highlight w:val="none"/>
          <w:lang w:val="en-US" w:eastAsia="zh-CN"/>
          <w14:textFill>
            <w14:solidFill>
              <w14:schemeClr w14:val="tx1"/>
            </w14:solidFill>
          </w14:textFill>
        </w:rPr>
        <w:t>报价</w:t>
      </w:r>
      <w:r>
        <w:rPr>
          <w:rFonts w:hint="eastAsia" w:ascii="宋体" w:hAnsi="宋体" w:eastAsia="宋体" w:cs="宋体"/>
          <w:color w:val="000000" w:themeColor="text1"/>
          <w:highlight w:val="none"/>
          <w14:textFill>
            <w14:solidFill>
              <w14:schemeClr w14:val="tx1"/>
            </w14:solidFill>
          </w14:textFill>
        </w:rPr>
        <w:t>截止时间、开标时间：</w:t>
      </w:r>
      <w:sdt>
        <w:sdtPr>
          <w:rPr>
            <w:rFonts w:hint="eastAsia" w:ascii="宋体" w:hAnsi="宋体" w:eastAsia="宋体" w:cs="宋体"/>
            <w:color w:val="000000" w:themeColor="text1"/>
            <w:highlight w:val="none"/>
            <w14:textFill>
              <w14:solidFill>
                <w14:schemeClr w14:val="tx1"/>
              </w14:solidFill>
            </w14:textFill>
          </w:rPr>
          <w:id w:val="147473706"/>
          <w:lock w:val="sdtLocked"/>
          <w:placeholder>
            <w:docPart w:val="{1364a72e-765c-4741-9646-bdd0cba8e03e}"/>
          </w:placeholder>
          <w:date w:fullDate="2025-11-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2025年11月7日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7E4286EC">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3891D2EB">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6A678A13">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1．采购人联系方式：</w:t>
      </w:r>
    </w:p>
    <w:p w14:paraId="015E1AD1">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w:t>
      </w:r>
      <w:r>
        <w:rPr>
          <w:rFonts w:hint="eastAsia" w:ascii="宋体" w:hAnsi="宋体" w:cs="宋体"/>
          <w:color w:val="000000" w:themeColor="text1"/>
          <w:sz w:val="21"/>
          <w:szCs w:val="21"/>
          <w:highlight w:val="none"/>
          <w:lang w:eastAsia="zh-CN"/>
          <w14:textFill>
            <w14:solidFill>
              <w14:schemeClr w14:val="tx1"/>
            </w14:solidFill>
          </w14:textFill>
        </w:rPr>
        <w:t>擎力超算（广东）科技有限公司</w:t>
      </w:r>
    </w:p>
    <w:p w14:paraId="75E9265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址：佛山市南海区桂城街道桂澜北路28号南海万达广场南6栋3701室之四</w:t>
      </w:r>
    </w:p>
    <w:p w14:paraId="36E11139">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 系 人：周德生</w:t>
      </w:r>
    </w:p>
    <w:p w14:paraId="7716CB1D">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联系电话：13509693303</w:t>
      </w:r>
    </w:p>
    <w:p w14:paraId="5FA9EF2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 w:val="21"/>
          <w:szCs w:val="21"/>
          <w:highlight w:val="none"/>
          <w14:textFill>
            <w14:solidFill>
              <w14:schemeClr w14:val="tx1"/>
            </w14:solidFill>
          </w14:textFill>
        </w:rPr>
      </w:pPr>
      <w:r>
        <w:rPr>
          <w:rFonts w:hint="eastAsia" w:ascii="宋体" w:hAnsi="宋体" w:eastAsia="宋体" w:cs="宋体"/>
          <w:color w:val="000000" w:themeColor="text1"/>
          <w:kern w:val="28"/>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代理采购机构联系方式：</w:t>
      </w:r>
    </w:p>
    <w:p w14:paraId="18FBBB72">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w:t>
      </w:r>
      <w:r>
        <w:rPr>
          <w:rFonts w:hint="eastAsia" w:ascii="宋体" w:hAnsi="宋体" w:cs="宋体"/>
          <w:color w:val="000000" w:themeColor="text1"/>
          <w:sz w:val="21"/>
          <w:szCs w:val="21"/>
          <w:highlight w:val="none"/>
          <w:lang w:eastAsia="zh-CN"/>
          <w14:textFill>
            <w14:solidFill>
              <w14:schemeClr w14:val="tx1"/>
            </w14:solidFill>
          </w14:textFill>
        </w:rPr>
        <w:t>广东业信招标有限公司</w:t>
      </w:r>
    </w:p>
    <w:p w14:paraId="62E8C8D2">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址：阳江市江城区猫山四街33号A座2楼</w:t>
      </w:r>
    </w:p>
    <w:p w14:paraId="40DECE90">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 系 人：</w:t>
      </w:r>
      <w:r>
        <w:rPr>
          <w:rFonts w:hint="eastAsia" w:ascii="宋体" w:hAnsi="宋体" w:cs="Tahoma"/>
          <w:color w:val="000000" w:themeColor="text1"/>
          <w:sz w:val="21"/>
          <w:szCs w:val="21"/>
          <w:highlight w:val="none"/>
          <w14:textFill>
            <w14:solidFill>
              <w14:schemeClr w14:val="tx1"/>
            </w14:solidFill>
          </w14:textFill>
        </w:rPr>
        <w:t>谢小姐</w:t>
      </w:r>
    </w:p>
    <w:p w14:paraId="12138D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联系电话：0662-3167266</w:t>
      </w:r>
    </w:p>
    <w:p w14:paraId="47793EF3">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真：0662-2669666</w:t>
      </w:r>
    </w:p>
    <w:p w14:paraId="15BA9AB4">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    址：</w:t>
      </w:r>
      <w:r>
        <w:rPr>
          <w:rFonts w:ascii="宋体" w:hAnsi="宋体" w:eastAsia="宋体" w:cs="宋体"/>
          <w:sz w:val="21"/>
          <w:szCs w:val="21"/>
          <w:highlight w:val="none"/>
        </w:rPr>
        <w:t>http://www.gdgpo.com.cn</w:t>
      </w:r>
    </w:p>
    <w:p w14:paraId="6E965E3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5E7C08AC">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cs="宋体"/>
          <w:bCs/>
          <w:color w:val="000000" w:themeColor="text1"/>
          <w:highlight w:val="none"/>
          <w:lang w:eastAsia="zh-CN"/>
          <w14:textFill>
            <w14:solidFill>
              <w14:schemeClr w14:val="tx1"/>
            </w14:solidFill>
          </w14:textFill>
        </w:rPr>
        <w:t>广东业信招标有限公司</w:t>
      </w:r>
    </w:p>
    <w:p w14:paraId="34F7886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237724"/>
      <w:bookmarkStart w:id="38" w:name="_Toc345513763"/>
      <w:bookmarkStart w:id="39" w:name="_Toc341348292"/>
      <w:bookmarkStart w:id="40" w:name="_Toc342060323"/>
      <w:bookmarkStart w:id="41" w:name="_Toc336681538"/>
      <w:bookmarkStart w:id="42" w:name="_Toc365985109"/>
      <w:bookmarkStart w:id="43" w:name="_Toc339019955"/>
      <w:bookmarkStart w:id="44" w:name="_Toc350438703"/>
      <w:bookmarkStart w:id="45" w:name="_Toc333238572"/>
      <w:bookmarkStart w:id="46" w:name="_Toc349127584"/>
      <w:bookmarkStart w:id="47" w:name="_Toc336681893"/>
      <w:bookmarkStart w:id="48" w:name="_Toc331683995"/>
      <w:bookmarkStart w:id="49" w:name="_Toc333935279"/>
      <w:bookmarkStart w:id="50" w:name="_Toc339020049"/>
      <w:bookmarkStart w:id="51" w:name="_Toc339020187"/>
      <w:bookmarkStart w:id="52" w:name="_Toc365967003"/>
      <w:bookmarkStart w:id="53" w:name="_Toc366072458"/>
      <w:bookmarkStart w:id="54" w:name="_Toc340672831"/>
      <w:bookmarkStart w:id="55" w:name="_Toc340677032"/>
      <w:bookmarkStart w:id="56" w:name="_Toc330459946"/>
      <w:bookmarkStart w:id="57" w:name="_Toc340507404"/>
      <w:bookmarkStart w:id="58" w:name="_Toc333935620"/>
      <w:bookmarkStart w:id="59" w:name="_Toc337632316"/>
      <w:bookmarkStart w:id="60" w:name="_Toc333237613"/>
      <w:bookmarkStart w:id="61" w:name="_Toc349143547"/>
      <w:bookmarkStart w:id="62" w:name="_Toc350756404"/>
      <w:bookmarkStart w:id="63" w:name="_Toc332270306"/>
      <w:bookmarkStart w:id="64" w:name="_Toc339362258"/>
      <w:bookmarkStart w:id="65" w:name="_Toc332206658"/>
      <w:bookmarkStart w:id="66" w:name="_Toc339441045"/>
      <w:bookmarkStart w:id="67" w:name="_Toc331512857"/>
      <w:bookmarkStart w:id="68" w:name="_Toc339019829"/>
      <w:bookmarkStart w:id="69" w:name="_Toc342296709"/>
      <w:sdt>
        <w:sdtPr>
          <w:rPr>
            <w:rFonts w:hint="eastAsia" w:ascii="宋体" w:hAnsi="宋体" w:eastAsia="宋体" w:cs="宋体"/>
            <w:color w:val="000000" w:themeColor="text1"/>
            <w:highlight w:val="none"/>
            <w14:textFill>
              <w14:solidFill>
                <w14:schemeClr w14:val="tx1"/>
              </w14:solidFill>
            </w14:textFill>
          </w:rPr>
          <w:id w:val="147460875"/>
          <w:lock w:val="sdtLocked"/>
          <w:placeholder>
            <w:docPart w:val="{07fd3f4d-a874-45c1-a83d-f44877fd1670}"/>
          </w:placeholder>
          <w:date w:fullDate="2025-11-0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2025年11月3日</w:t>
          </w:r>
        </w:sdtContent>
      </w:sdt>
    </w:p>
    <w:p w14:paraId="3016E9E9">
      <w:pPr>
        <w:rPr>
          <w:color w:val="000000" w:themeColor="text1"/>
          <w:highlight w:val="none"/>
          <w14:textFill>
            <w14:solidFill>
              <w14:schemeClr w14:val="tx1"/>
            </w14:solidFill>
          </w14:textFill>
        </w:rPr>
      </w:pPr>
    </w:p>
    <w:p w14:paraId="0683093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072" w:name="_GoBack"/>
      <w:bookmarkEnd w:id="2072"/>
    </w:p>
    <w:p w14:paraId="5A62F914">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488"/>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0459949"/>
      <w:bookmarkStart w:id="74" w:name="_Toc75570886"/>
      <w:bookmarkStart w:id="75" w:name="_Toc333237614"/>
      <w:bookmarkStart w:id="76" w:name="_Toc333935621"/>
      <w:bookmarkStart w:id="77" w:name="_Toc333238573"/>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14DF0CC">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4018"/>
      <w:bookmarkStart w:id="80" w:name="_Toc333237755"/>
      <w:bookmarkStart w:id="81" w:name="_Toc333238600"/>
      <w:bookmarkStart w:id="82" w:name="_Toc339020062"/>
      <w:bookmarkStart w:id="83" w:name="_Toc342296727"/>
      <w:bookmarkStart w:id="84" w:name="_Toc342060341"/>
      <w:bookmarkStart w:id="85" w:name="_Toc332270313"/>
      <w:bookmarkStart w:id="86" w:name="_Toc350438716"/>
      <w:bookmarkStart w:id="87" w:name="_Toc330459952"/>
      <w:bookmarkStart w:id="88" w:name="_Toc331512865"/>
      <w:bookmarkStart w:id="89" w:name="_Toc336681547"/>
      <w:bookmarkStart w:id="90" w:name="_Toc341348305"/>
      <w:bookmarkStart w:id="91" w:name="_Toc365985146"/>
      <w:bookmarkStart w:id="92" w:name="_Toc339362267"/>
      <w:bookmarkStart w:id="93" w:name="_Toc339441054"/>
      <w:bookmarkStart w:id="94" w:name="_Toc331684005"/>
      <w:bookmarkStart w:id="95" w:name="_Toc333237644"/>
      <w:bookmarkStart w:id="96" w:name="_Toc339019856"/>
      <w:bookmarkStart w:id="97" w:name="_Toc349127593"/>
      <w:bookmarkStart w:id="98" w:name="_Toc349143556"/>
      <w:bookmarkStart w:id="99" w:name="_Toc333935313"/>
      <w:bookmarkStart w:id="100" w:name="_Toc340677037"/>
      <w:bookmarkStart w:id="101" w:name="_Toc332206675"/>
      <w:bookmarkStart w:id="102" w:name="_Toc336681902"/>
      <w:bookmarkStart w:id="103" w:name="_Toc365967040"/>
      <w:bookmarkStart w:id="104" w:name="_Toc339019982"/>
      <w:bookmarkStart w:id="105" w:name="_Toc340672836"/>
      <w:bookmarkStart w:id="106" w:name="_Toc345513834"/>
      <w:bookmarkStart w:id="107" w:name="_Toc340507409"/>
      <w:bookmarkStart w:id="108" w:name="_Toc350756417"/>
      <w:bookmarkStart w:id="109" w:name="_Toc333935654"/>
      <w:bookmarkStart w:id="110" w:name="_Toc337632325"/>
      <w:bookmarkStart w:id="111" w:name="_Toc366072495"/>
      <w:bookmarkStart w:id="112" w:name="_Toc33902020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44"/>
        <w:gridCol w:w="2079"/>
        <w:gridCol w:w="4654"/>
      </w:tblGrid>
      <w:tr w14:paraId="3B48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E91A9F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344" w:type="dxa"/>
            <w:tcBorders>
              <w:top w:val="single" w:color="auto" w:sz="4" w:space="0"/>
              <w:left w:val="single" w:color="auto" w:sz="4" w:space="0"/>
              <w:bottom w:val="single" w:color="auto" w:sz="4" w:space="0"/>
              <w:right w:val="single" w:color="auto" w:sz="4" w:space="0"/>
            </w:tcBorders>
            <w:shd w:val="clear" w:color="auto" w:fill="F3F3F3"/>
            <w:vAlign w:val="center"/>
          </w:tcPr>
          <w:p w14:paraId="7813256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  目</w:t>
            </w:r>
          </w:p>
        </w:tc>
        <w:tc>
          <w:tcPr>
            <w:tcW w:w="67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35135A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14:paraId="1CC2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F1DC43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344" w:type="dxa"/>
            <w:tcBorders>
              <w:top w:val="single" w:color="auto" w:sz="4" w:space="0"/>
              <w:left w:val="single" w:color="auto" w:sz="4" w:space="0"/>
              <w:bottom w:val="single" w:color="auto" w:sz="4" w:space="0"/>
              <w:right w:val="single" w:color="auto" w:sz="4" w:space="0"/>
            </w:tcBorders>
            <w:vAlign w:val="center"/>
          </w:tcPr>
          <w:p w14:paraId="773FFB1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比选</w:t>
            </w:r>
            <w:r>
              <w:rPr>
                <w:rFonts w:hint="eastAsia" w:ascii="宋体" w:hAnsi="宋体" w:eastAsia="宋体" w:cs="宋体"/>
                <w:b/>
                <w:color w:val="000000" w:themeColor="text1"/>
                <w:sz w:val="21"/>
                <w:szCs w:val="21"/>
                <w:highlight w:val="none"/>
                <w14:textFill>
                  <w14:solidFill>
                    <w14:schemeClr w14:val="tx1"/>
                  </w14:solidFill>
                </w14:textFill>
              </w:rPr>
              <w:t>资格要求</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691AB0E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w:t>
            </w:r>
            <w:r>
              <w:rPr>
                <w:rFonts w:hint="eastAsia" w:ascii="宋体" w:hAnsi="宋体" w:eastAsia="宋体" w:cs="宋体"/>
                <w:color w:val="000000" w:themeColor="text1"/>
                <w:sz w:val="21"/>
                <w:szCs w:val="21"/>
                <w:highlight w:val="none"/>
                <w:lang w:eastAsia="zh-CN"/>
                <w14:textFill>
                  <w14:solidFill>
                    <w14:schemeClr w14:val="tx1"/>
                  </w14:solidFill>
                </w14:textFill>
              </w:rPr>
              <w:t>比选邀请函</w:t>
            </w:r>
            <w:r>
              <w:rPr>
                <w:rFonts w:hint="eastAsia" w:ascii="宋体" w:hAnsi="宋体" w:eastAsia="宋体" w:cs="宋体"/>
                <w:color w:val="000000" w:themeColor="text1"/>
                <w:sz w:val="21"/>
                <w:szCs w:val="21"/>
                <w:highlight w:val="none"/>
                <w14:textFill>
                  <w14:solidFill>
                    <w14:schemeClr w14:val="tx1"/>
                  </w14:solidFill>
                </w14:textFill>
              </w:rPr>
              <w:t>》。</w:t>
            </w:r>
          </w:p>
        </w:tc>
      </w:tr>
      <w:tr w14:paraId="17DA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8DBB2C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344" w:type="dxa"/>
            <w:tcBorders>
              <w:top w:val="single" w:color="auto" w:sz="4" w:space="0"/>
              <w:left w:val="single" w:color="auto" w:sz="4" w:space="0"/>
              <w:bottom w:val="single" w:color="auto" w:sz="4" w:space="0"/>
              <w:right w:val="single" w:color="auto" w:sz="4" w:space="0"/>
            </w:tcBorders>
            <w:vAlign w:val="center"/>
          </w:tcPr>
          <w:p w14:paraId="0BA83E8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完工期</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7465188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w:t>
            </w:r>
            <w:r>
              <w:rPr>
                <w:rFonts w:hint="eastAsia" w:ascii="宋体" w:hAnsi="宋体" w:eastAsia="宋体" w:cs="宋体"/>
                <w:color w:val="000000" w:themeColor="text1"/>
                <w:sz w:val="21"/>
                <w:szCs w:val="21"/>
                <w:highlight w:val="none"/>
                <w:lang w:eastAsia="zh-CN"/>
                <w14:textFill>
                  <w14:solidFill>
                    <w14:schemeClr w14:val="tx1"/>
                  </w14:solidFill>
                </w14:textFill>
              </w:rPr>
              <w:t>比选邀请函</w:t>
            </w:r>
            <w:r>
              <w:rPr>
                <w:rFonts w:hint="eastAsia" w:ascii="宋体" w:hAnsi="宋体" w:eastAsia="宋体" w:cs="宋体"/>
                <w:color w:val="000000" w:themeColor="text1"/>
                <w:sz w:val="21"/>
                <w:szCs w:val="21"/>
                <w:highlight w:val="none"/>
                <w14:textFill>
                  <w14:solidFill>
                    <w14:schemeClr w14:val="tx1"/>
                  </w14:solidFill>
                </w14:textFill>
              </w:rPr>
              <w:t>》。</w:t>
            </w:r>
          </w:p>
        </w:tc>
      </w:tr>
      <w:tr w14:paraId="5C55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D38827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2344" w:type="dxa"/>
            <w:tcBorders>
              <w:top w:val="single" w:color="auto" w:sz="4" w:space="0"/>
              <w:left w:val="single" w:color="auto" w:sz="4" w:space="0"/>
              <w:bottom w:val="single" w:color="auto" w:sz="4" w:space="0"/>
              <w:right w:val="single" w:color="auto" w:sz="4" w:space="0"/>
            </w:tcBorders>
            <w:vAlign w:val="center"/>
          </w:tcPr>
          <w:p w14:paraId="361DD93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项目服务周期</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24811A4C">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5年</w:t>
            </w:r>
          </w:p>
        </w:tc>
      </w:tr>
      <w:tr w14:paraId="7A51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E666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2344" w:type="dxa"/>
            <w:tcBorders>
              <w:top w:val="single" w:color="auto" w:sz="4" w:space="0"/>
              <w:left w:val="single" w:color="auto" w:sz="4" w:space="0"/>
              <w:bottom w:val="single" w:color="auto" w:sz="4" w:space="0"/>
              <w:right w:val="single" w:color="auto" w:sz="4" w:space="0"/>
            </w:tcBorders>
            <w:vAlign w:val="center"/>
          </w:tcPr>
          <w:p w14:paraId="73C5D1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货物要求</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056C0EC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投标人必须提供具有合法来源的原厂全新合格产品,提供符合国家质量检测标准的全新、未使用过的货物，投标人必须提供货物整套技术资料包括设备说明书、使用手册及其它相关技术资料等相关资料。</w:t>
            </w:r>
          </w:p>
        </w:tc>
      </w:tr>
      <w:tr w14:paraId="06DA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131D8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344" w:type="dxa"/>
            <w:tcBorders>
              <w:top w:val="single" w:color="auto" w:sz="4" w:space="0"/>
              <w:left w:val="single" w:color="auto" w:sz="4" w:space="0"/>
              <w:bottom w:val="single" w:color="auto" w:sz="4" w:space="0"/>
              <w:right w:val="single" w:color="auto" w:sz="4" w:space="0"/>
            </w:tcBorders>
            <w:vAlign w:val="center"/>
          </w:tcPr>
          <w:p w14:paraId="41493EE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val="en-US"/>
                <w14:textFill>
                  <w14:solidFill>
                    <w14:schemeClr w14:val="tx1"/>
                  </w14:solidFill>
                </w14:textFill>
              </w:rPr>
            </w:pPr>
            <w:r>
              <w:rPr>
                <w:rFonts w:hint="eastAsia" w:ascii="宋体" w:hAnsi="宋体" w:eastAsia="宋体" w:cs="宋体"/>
                <w:b/>
                <w:color w:val="000000" w:themeColor="text1"/>
                <w:sz w:val="21"/>
                <w:szCs w:val="21"/>
                <w:highlight w:val="none"/>
                <w:lang w:val="en-US"/>
                <w14:textFill>
                  <w14:solidFill>
                    <w14:schemeClr w14:val="tx1"/>
                  </w14:solidFill>
                </w14:textFill>
              </w:rPr>
              <w:t>投标报价包括</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3B7EFAF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包括项目的设计开发、安装、集成、施工、调试、维护、运输保险等所有费用。</w:t>
            </w:r>
          </w:p>
        </w:tc>
      </w:tr>
      <w:tr w14:paraId="6B6C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75771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344" w:type="dxa"/>
            <w:tcBorders>
              <w:top w:val="single" w:color="auto" w:sz="4" w:space="0"/>
              <w:left w:val="single" w:color="auto" w:sz="4" w:space="0"/>
              <w:bottom w:val="single" w:color="auto" w:sz="4" w:space="0"/>
              <w:right w:val="single" w:color="auto" w:sz="4" w:space="0"/>
            </w:tcBorders>
            <w:vAlign w:val="center"/>
          </w:tcPr>
          <w:p w14:paraId="1F89079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1E79FC3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采购合同由</w:t>
            </w:r>
            <w:r>
              <w:rPr>
                <w:rFonts w:hint="eastAsia" w:ascii="宋体" w:hAnsi="宋体"/>
                <w:color w:val="000000" w:themeColor="text1"/>
                <w:sz w:val="21"/>
                <w:szCs w:val="21"/>
                <w:highlight w:val="none"/>
                <w14:textFill>
                  <w14:solidFill>
                    <w14:schemeClr w14:val="tx1"/>
                  </w14:solidFill>
                </w14:textFill>
              </w:rPr>
              <w:t>成交人</w:t>
            </w:r>
            <w:r>
              <w:rPr>
                <w:rFonts w:hint="eastAsia" w:ascii="宋体" w:hAnsi="宋体"/>
                <w:bCs/>
                <w:color w:val="000000" w:themeColor="text1"/>
                <w:sz w:val="21"/>
                <w:szCs w:val="21"/>
                <w:highlight w:val="none"/>
                <w14:textFill>
                  <w14:solidFill>
                    <w14:schemeClr w14:val="tx1"/>
                  </w14:solidFill>
                </w14:textFill>
              </w:rPr>
              <w:t>凭《成交通知书》与采购人双方签订，签订时间为《成交通知书》发出之日起30个日历日内。</w:t>
            </w:r>
          </w:p>
        </w:tc>
      </w:tr>
      <w:tr w14:paraId="441F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5" w:type="dxa"/>
            <w:tcBorders>
              <w:left w:val="single" w:color="auto" w:sz="4" w:space="0"/>
              <w:bottom w:val="single" w:color="auto" w:sz="4" w:space="0"/>
              <w:right w:val="single" w:color="auto" w:sz="4" w:space="0"/>
            </w:tcBorders>
            <w:vAlign w:val="center"/>
          </w:tcPr>
          <w:p w14:paraId="646D8AE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2344" w:type="dxa"/>
            <w:tcBorders>
              <w:left w:val="single" w:color="auto" w:sz="4" w:space="0"/>
              <w:bottom w:val="single" w:color="auto" w:sz="4" w:space="0"/>
              <w:right w:val="single" w:color="auto" w:sz="4" w:space="0"/>
            </w:tcBorders>
            <w:vAlign w:val="center"/>
          </w:tcPr>
          <w:p w14:paraId="41121EA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完工地点</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1D96BCF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采购人指定地点。</w:t>
            </w:r>
          </w:p>
        </w:tc>
      </w:tr>
      <w:tr w14:paraId="29D6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5" w:type="dxa"/>
            <w:tcBorders>
              <w:left w:val="single" w:color="auto" w:sz="4" w:space="0"/>
              <w:bottom w:val="single" w:color="auto" w:sz="4" w:space="0"/>
              <w:right w:val="single" w:color="auto" w:sz="4" w:space="0"/>
            </w:tcBorders>
            <w:vAlign w:val="center"/>
          </w:tcPr>
          <w:p w14:paraId="7BFFCDD7">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2344" w:type="dxa"/>
            <w:tcBorders>
              <w:left w:val="single" w:color="auto" w:sz="4" w:space="0"/>
              <w:bottom w:val="single" w:color="auto" w:sz="4" w:space="0"/>
              <w:right w:val="single" w:color="auto" w:sz="4" w:space="0"/>
            </w:tcBorders>
            <w:vAlign w:val="center"/>
          </w:tcPr>
          <w:p w14:paraId="5012FA4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付款方式</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4BE42117">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在建设任务订单下达后，按照下达订单对应的项目建设内容金额进行结算。结算金额分五期支付，具体安排如下：</w:t>
            </w:r>
          </w:p>
          <w:p w14:paraId="23F4E0D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1.首期款（20%）​​</w:t>
            </w:r>
          </w:p>
          <w:p w14:paraId="6AB7A7C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支付条件：框架合同签订后，供应商完成订单下达且提供符合约定的发票及结算凭证；</w:t>
            </w:r>
          </w:p>
          <w:p w14:paraId="00E3FC4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支付时限：满足条件后15个工作日内，支付该任务订单结算总金额的20%。</w:t>
            </w:r>
          </w:p>
          <w:p w14:paraId="35896F5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2.第二期款（20%）​​</w:t>
            </w:r>
          </w:p>
          <w:p w14:paraId="49F45C0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支付条件：任务订单完成交付（以订单相关的软硬件实际投入使用为准），且首期款支付满1年；</w:t>
            </w:r>
          </w:p>
          <w:p w14:paraId="150EBF8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支付时限：条件达成后15个工作日内，支付结算总金额的20%。</w:t>
            </w:r>
          </w:p>
          <w:p w14:paraId="2AE3F27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3.第三期款（20%）​</w:t>
            </w:r>
          </w:p>
          <w:p w14:paraId="5A51214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支付条件：首期款支付满2年；</w:t>
            </w:r>
          </w:p>
          <w:p w14:paraId="79DC91D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支付时限：期限届满后15个工作日内，支付结算总金额的20%。</w:t>
            </w:r>
          </w:p>
          <w:p w14:paraId="0A8D61E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4.第四期款（20%）</w:t>
            </w:r>
          </w:p>
          <w:p w14:paraId="08921AA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支付条件：首期款支付满3年；</w:t>
            </w:r>
          </w:p>
          <w:p w14:paraId="04E4CB1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支付时限：期限届满后15个工作日内，支付结算总金额的20%。</w:t>
            </w:r>
          </w:p>
          <w:p w14:paraId="38E8D49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5.尾款（20%）​​</w:t>
            </w:r>
          </w:p>
          <w:p w14:paraId="22305C0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支付条件：首期款支付满4年；</w:t>
            </w:r>
          </w:p>
          <w:p w14:paraId="75EC4A2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支付时限：期限届满后15个工作日内，支付结算总金额的20%。</w:t>
            </w:r>
          </w:p>
        </w:tc>
      </w:tr>
      <w:tr w14:paraId="62A8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left w:val="single" w:color="auto" w:sz="4" w:space="0"/>
              <w:bottom w:val="single" w:color="auto" w:sz="4" w:space="0"/>
              <w:right w:val="single" w:color="auto" w:sz="4" w:space="0"/>
            </w:tcBorders>
            <w:vAlign w:val="center"/>
          </w:tcPr>
          <w:p w14:paraId="4818442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2344" w:type="dxa"/>
            <w:tcBorders>
              <w:left w:val="single" w:color="auto" w:sz="4" w:space="0"/>
              <w:bottom w:val="single" w:color="auto" w:sz="4" w:space="0"/>
              <w:right w:val="single" w:color="auto" w:sz="4" w:space="0"/>
            </w:tcBorders>
            <w:vAlign w:val="center"/>
          </w:tcPr>
          <w:p w14:paraId="7CB766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项目验收要求</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001208A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1.本项目验收应在采购人和成交供应商双方共同参与的情况下按照国家、地方以及有关规定、规范进行。</w:t>
            </w:r>
          </w:p>
          <w:p w14:paraId="0A70861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验收时如发现所交付的服务不符合投标文件规定的情形者，采购人应作出详尽的现场记录，或由采购人和成交供应商双方签署备忘录，此现场记录或者备忘录可用作补充、缺失和更换损坏部件的有效证据，由此产生的有关费用由成交供应商承担。</w:t>
            </w:r>
          </w:p>
        </w:tc>
      </w:tr>
      <w:tr w14:paraId="6973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75" w:type="dxa"/>
            <w:tcBorders>
              <w:left w:val="single" w:color="auto" w:sz="4" w:space="0"/>
              <w:bottom w:val="single" w:color="auto" w:sz="4" w:space="0"/>
              <w:right w:val="single" w:color="auto" w:sz="4" w:space="0"/>
            </w:tcBorders>
            <w:vAlign w:val="center"/>
          </w:tcPr>
          <w:p w14:paraId="061EBEC3">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2344" w:type="dxa"/>
            <w:tcBorders>
              <w:left w:val="single" w:color="auto" w:sz="4" w:space="0"/>
              <w:bottom w:val="single" w:color="auto" w:sz="4" w:space="0"/>
              <w:right w:val="single" w:color="auto" w:sz="4" w:space="0"/>
            </w:tcBorders>
            <w:vAlign w:val="center"/>
          </w:tcPr>
          <w:p w14:paraId="1CFB889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72F5CCD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本项目售后服务一年，自项目验收合格后开始计算。投标人必须承诺在免费售后服务期间，及时解决设备出现的所有软、硬件故障，在接到采购人的维修通知后（含书面和口头通知），成交供应商须在30分钟内响应，若需要上门维修，要求2小时内派专业维修技术人员到达采购人设备使用现场进行故障处理，服务内不得收取任何工时费及工程师差旅费等其他费用。</w:t>
            </w:r>
          </w:p>
        </w:tc>
      </w:tr>
      <w:tr w14:paraId="7167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75" w:type="dxa"/>
            <w:tcBorders>
              <w:top w:val="single" w:color="auto" w:sz="4" w:space="0"/>
              <w:left w:val="single" w:color="auto" w:sz="4" w:space="0"/>
              <w:right w:val="single" w:color="auto" w:sz="4" w:space="0"/>
            </w:tcBorders>
            <w:vAlign w:val="center"/>
          </w:tcPr>
          <w:p w14:paraId="0133E2DF">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2344" w:type="dxa"/>
            <w:tcBorders>
              <w:top w:val="single" w:color="auto" w:sz="4" w:space="0"/>
              <w:left w:val="single" w:color="auto" w:sz="4" w:space="0"/>
              <w:right w:val="single" w:color="auto" w:sz="4" w:space="0"/>
            </w:tcBorders>
            <w:vAlign w:val="center"/>
          </w:tcPr>
          <w:p w14:paraId="13B55C6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比选保证金</w:t>
            </w:r>
          </w:p>
        </w:tc>
        <w:tc>
          <w:tcPr>
            <w:tcW w:w="6733" w:type="dxa"/>
            <w:gridSpan w:val="2"/>
            <w:tcBorders>
              <w:top w:val="single" w:color="auto" w:sz="4" w:space="0"/>
              <w:left w:val="single" w:color="auto" w:sz="4" w:space="0"/>
              <w:bottom w:val="single" w:color="auto" w:sz="4" w:space="0"/>
              <w:right w:val="single" w:color="auto" w:sz="4" w:space="0"/>
            </w:tcBorders>
            <w:vAlign w:val="center"/>
          </w:tcPr>
          <w:p w14:paraId="48A3E939">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不收取</w:t>
            </w:r>
          </w:p>
        </w:tc>
      </w:tr>
      <w:tr w14:paraId="754D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22B67820">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p>
        </w:tc>
        <w:tc>
          <w:tcPr>
            <w:tcW w:w="2344" w:type="dxa"/>
            <w:vMerge w:val="restart"/>
            <w:tcBorders>
              <w:top w:val="single" w:color="auto" w:sz="4" w:space="0"/>
              <w:left w:val="single" w:color="auto" w:sz="4" w:space="0"/>
              <w:right w:val="single" w:color="auto" w:sz="4" w:space="0"/>
            </w:tcBorders>
            <w:vAlign w:val="center"/>
          </w:tcPr>
          <w:p w14:paraId="0E23933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成交服务费</w:t>
            </w:r>
          </w:p>
          <w:p w14:paraId="099C000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2079" w:type="dxa"/>
            <w:tcBorders>
              <w:top w:val="single" w:color="auto" w:sz="4" w:space="0"/>
              <w:left w:val="single" w:color="auto" w:sz="4" w:space="0"/>
              <w:bottom w:val="single" w:color="auto" w:sz="4" w:space="0"/>
              <w:right w:val="single" w:color="auto" w:sz="4" w:space="0"/>
            </w:tcBorders>
            <w:vAlign w:val="center"/>
          </w:tcPr>
          <w:p w14:paraId="788F640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654" w:type="dxa"/>
            <w:tcBorders>
              <w:top w:val="single" w:color="auto" w:sz="4" w:space="0"/>
              <w:left w:val="single" w:color="auto" w:sz="4" w:space="0"/>
              <w:bottom w:val="single" w:color="auto" w:sz="4" w:space="0"/>
              <w:right w:val="single" w:color="auto" w:sz="4" w:space="0"/>
            </w:tcBorders>
            <w:vAlign w:val="center"/>
          </w:tcPr>
          <w:p w14:paraId="0F86CF01">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参考发改价格[2011]534号文的规定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，招标代理服务费按差额定率累进法计算。</w:t>
            </w: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服务费由</w:t>
            </w: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人在领取</w:t>
            </w: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通知书前以银行转账方式一次性支付。</w:t>
            </w:r>
          </w:p>
        </w:tc>
      </w:tr>
      <w:tr w14:paraId="035A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5FA2E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44" w:type="dxa"/>
            <w:vMerge w:val="continue"/>
            <w:tcBorders>
              <w:left w:val="single" w:color="auto" w:sz="4" w:space="0"/>
              <w:right w:val="single" w:color="auto" w:sz="4" w:space="0"/>
            </w:tcBorders>
            <w:vAlign w:val="center"/>
          </w:tcPr>
          <w:p w14:paraId="1CA77DD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079" w:type="dxa"/>
            <w:tcBorders>
              <w:top w:val="single" w:color="auto" w:sz="4" w:space="0"/>
              <w:left w:val="single" w:color="auto" w:sz="4" w:space="0"/>
              <w:bottom w:val="single" w:color="auto" w:sz="4" w:space="0"/>
              <w:right w:val="single" w:color="auto" w:sz="4" w:space="0"/>
            </w:tcBorders>
            <w:vAlign w:val="center"/>
          </w:tcPr>
          <w:p w14:paraId="75A52DB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654" w:type="dxa"/>
            <w:tcBorders>
              <w:top w:val="single" w:color="auto" w:sz="4" w:space="0"/>
              <w:left w:val="single" w:color="auto" w:sz="4" w:space="0"/>
              <w:bottom w:val="single" w:color="auto" w:sz="4" w:space="0"/>
              <w:right w:val="single" w:color="auto" w:sz="4" w:space="0"/>
            </w:tcBorders>
            <w:vAlign w:val="center"/>
          </w:tcPr>
          <w:p w14:paraId="422868D8">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广东业信招标有限公司</w:t>
            </w:r>
          </w:p>
        </w:tc>
      </w:tr>
      <w:tr w14:paraId="2D46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79A741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44" w:type="dxa"/>
            <w:vMerge w:val="continue"/>
            <w:tcBorders>
              <w:left w:val="single" w:color="auto" w:sz="4" w:space="0"/>
              <w:right w:val="single" w:color="auto" w:sz="4" w:space="0"/>
            </w:tcBorders>
            <w:vAlign w:val="center"/>
          </w:tcPr>
          <w:p w14:paraId="05C3EC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079" w:type="dxa"/>
            <w:tcBorders>
              <w:top w:val="single" w:color="auto" w:sz="4" w:space="0"/>
              <w:left w:val="single" w:color="auto" w:sz="4" w:space="0"/>
              <w:bottom w:val="single" w:color="auto" w:sz="4" w:space="0"/>
              <w:right w:val="single" w:color="auto" w:sz="4" w:space="0"/>
            </w:tcBorders>
            <w:vAlign w:val="center"/>
          </w:tcPr>
          <w:p w14:paraId="5751D96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654" w:type="dxa"/>
            <w:tcBorders>
              <w:top w:val="single" w:color="auto" w:sz="4" w:space="0"/>
              <w:left w:val="single" w:color="auto" w:sz="4" w:space="0"/>
              <w:bottom w:val="single" w:color="auto" w:sz="4" w:space="0"/>
              <w:right w:val="single" w:color="auto" w:sz="4" w:space="0"/>
            </w:tcBorders>
            <w:vAlign w:val="center"/>
          </w:tcPr>
          <w:p w14:paraId="69CA7FE2">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44546601040029205</w:t>
            </w:r>
          </w:p>
        </w:tc>
      </w:tr>
      <w:tr w14:paraId="2D95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42485A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344" w:type="dxa"/>
            <w:vMerge w:val="continue"/>
            <w:tcBorders>
              <w:left w:val="single" w:color="auto" w:sz="4" w:space="0"/>
              <w:bottom w:val="single" w:color="auto" w:sz="4" w:space="0"/>
              <w:right w:val="single" w:color="auto" w:sz="4" w:space="0"/>
            </w:tcBorders>
            <w:vAlign w:val="center"/>
          </w:tcPr>
          <w:p w14:paraId="1639D3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079" w:type="dxa"/>
            <w:tcBorders>
              <w:top w:val="single" w:color="auto" w:sz="4" w:space="0"/>
              <w:left w:val="single" w:color="auto" w:sz="4" w:space="0"/>
              <w:bottom w:val="single" w:color="auto" w:sz="4" w:space="0"/>
              <w:right w:val="single" w:color="auto" w:sz="4" w:space="0"/>
            </w:tcBorders>
            <w:vAlign w:val="center"/>
          </w:tcPr>
          <w:p w14:paraId="0C512AB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654" w:type="dxa"/>
            <w:tcBorders>
              <w:top w:val="single" w:color="auto" w:sz="4" w:space="0"/>
              <w:left w:val="single" w:color="auto" w:sz="4" w:space="0"/>
              <w:bottom w:val="single" w:color="auto" w:sz="4" w:space="0"/>
              <w:right w:val="single" w:color="auto" w:sz="4" w:space="0"/>
            </w:tcBorders>
            <w:vAlign w:val="center"/>
          </w:tcPr>
          <w:p w14:paraId="40BE2F99">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中国农业银行股份有限公司阳江江城支行</w:t>
            </w:r>
          </w:p>
        </w:tc>
      </w:tr>
    </w:tbl>
    <w:p w14:paraId="6D9D4C4C">
      <w:pPr>
        <w:adjustRightInd w:val="0"/>
        <w:snapToGrid w:val="0"/>
        <w:spacing w:line="360" w:lineRule="auto"/>
        <w:rPr>
          <w:b/>
          <w:color w:val="000000" w:themeColor="text1"/>
          <w:szCs w:val="21"/>
          <w:highlight w:val="none"/>
          <w14:textFill>
            <w14:solidFill>
              <w14:schemeClr w14:val="tx1"/>
            </w14:solidFill>
          </w14:textFill>
        </w:rPr>
      </w:pPr>
    </w:p>
    <w:p w14:paraId="37F49493">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2189E90D">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5399"/>
      <w:r>
        <w:rPr>
          <w:rFonts w:hint="eastAsia"/>
          <w:color w:val="000000" w:themeColor="text1"/>
          <w:kern w:val="0"/>
          <w:sz w:val="24"/>
          <w:highlight w:val="none"/>
          <w14:textFill>
            <w14:solidFill>
              <w14:schemeClr w14:val="tx1"/>
            </w14:solidFill>
          </w14:textFill>
        </w:rPr>
        <w:t>B  技术要求</w:t>
      </w:r>
      <w:bookmarkEnd w:id="113"/>
      <w:bookmarkEnd w:id="114"/>
    </w:p>
    <w:p w14:paraId="79D02299">
      <w:pPr>
        <w:bidi w:val="0"/>
        <w:spacing w:line="360" w:lineRule="auto"/>
        <w:rPr>
          <w:rFonts w:hint="eastAsia" w:ascii="宋体" w:hAnsi="宋体" w:eastAsia="宋体" w:cs="宋体"/>
          <w:b/>
          <w:bCs/>
          <w:highlight w:val="none"/>
          <w:lang w:val="en-US"/>
        </w:rPr>
      </w:pPr>
      <w:r>
        <w:rPr>
          <w:rFonts w:hint="eastAsia" w:ascii="宋体" w:hAnsi="宋体" w:eastAsia="宋体" w:cs="宋体"/>
          <w:b/>
          <w:bCs/>
          <w:highlight w:val="none"/>
          <w:lang w:val="en-US" w:eastAsia="zh-CN"/>
        </w:rPr>
        <w:t>一、项目概述</w:t>
      </w:r>
    </w:p>
    <w:p w14:paraId="38AF166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val="en-US" w:eastAsia="zh-CN"/>
        </w:rPr>
        <w:t>（一）项目背景与意义</w:t>
      </w:r>
    </w:p>
    <w:p w14:paraId="7C47AA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云东海镇地处佛山市三水区中部，是典型的岭南农业重镇，区域内农田广布、水系纵横，农业类型涵盖水稻、果蔬、渔业与生态种养结合模式，是三水区现代农业的重要示范区。</w:t>
      </w:r>
    </w:p>
    <w:p w14:paraId="1E4399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近年来，随着国家大力推进“数字乡村”“低空经济”与“智慧农业”建设，农业生产正加速向数字化、智能化、无人化转型。无人机作为农业作业与空域监管的重要支撑装备，已在喷洒施肥、播撒播种、定点投料、巡检测绘、应急救援等多个环节发挥关键作用。</w:t>
      </w:r>
    </w:p>
    <w:p w14:paraId="2712B0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然而，传统的农业作业与低空管理仍存在以下瓶颈：</w:t>
      </w:r>
    </w:p>
    <w:p w14:paraId="697EBE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作业端：农业无人机多为分散运行，作业计划、调度与数据反馈缺乏统一管理；</w:t>
      </w:r>
    </w:p>
    <w:p w14:paraId="0A8167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监管端：低空飞行活动日益增多，</w:t>
      </w:r>
      <w:r>
        <w:rPr>
          <w:rFonts w:hint="eastAsia" w:ascii="宋体" w:hAnsi="宋体" w:eastAsia="宋体" w:cs="宋体"/>
          <w:highlight w:val="none"/>
          <w:lang w:val="en-US"/>
        </w:rPr>
        <w:t>“</w:t>
      </w:r>
      <w:r>
        <w:rPr>
          <w:rFonts w:hint="eastAsia" w:ascii="宋体" w:hAnsi="宋体" w:eastAsia="宋体" w:cs="宋体"/>
          <w:highlight w:val="none"/>
          <w:lang w:eastAsia="zh-CN"/>
        </w:rPr>
        <w:t>黑飞</w:t>
      </w:r>
      <w:r>
        <w:rPr>
          <w:rFonts w:hint="eastAsia" w:ascii="宋体" w:hAnsi="宋体" w:eastAsia="宋体" w:cs="宋体"/>
          <w:highlight w:val="none"/>
          <w:lang w:val="en-US"/>
        </w:rPr>
        <w:t>”“</w:t>
      </w:r>
      <w:r>
        <w:rPr>
          <w:rFonts w:hint="eastAsia" w:ascii="宋体" w:hAnsi="宋体" w:eastAsia="宋体" w:cs="宋体"/>
          <w:highlight w:val="none"/>
          <w:lang w:eastAsia="zh-CN"/>
        </w:rPr>
        <w:t>越界飞行</w:t>
      </w:r>
      <w:r>
        <w:rPr>
          <w:rFonts w:hint="eastAsia" w:ascii="宋体" w:hAnsi="宋体" w:eastAsia="宋体" w:cs="宋体"/>
          <w:highlight w:val="none"/>
          <w:lang w:val="en-US"/>
        </w:rPr>
        <w:t>”“</w:t>
      </w:r>
      <w:r>
        <w:rPr>
          <w:rFonts w:hint="eastAsia" w:ascii="宋体" w:hAnsi="宋体" w:eastAsia="宋体" w:cs="宋体"/>
          <w:highlight w:val="none"/>
          <w:lang w:eastAsia="zh-CN"/>
        </w:rPr>
        <w:t>扰航风险</w:t>
      </w:r>
      <w:r>
        <w:rPr>
          <w:rFonts w:hint="eastAsia" w:ascii="宋体" w:hAnsi="宋体" w:eastAsia="宋体" w:cs="宋体"/>
          <w:highlight w:val="none"/>
          <w:lang w:val="en-US"/>
        </w:rPr>
        <w:t>”</w:t>
      </w:r>
      <w:r>
        <w:rPr>
          <w:rFonts w:hint="eastAsia" w:ascii="宋体" w:hAnsi="宋体" w:eastAsia="宋体" w:cs="宋体"/>
          <w:highlight w:val="none"/>
          <w:lang w:eastAsia="zh-CN"/>
        </w:rPr>
        <w:t>等问题日趋突出；</w:t>
      </w:r>
    </w:p>
    <w:p w14:paraId="7D3F25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数据端：农情数据、飞行数据与空域监测数据尚未实现融合共享，决策支撑能力不足；</w:t>
      </w:r>
    </w:p>
    <w:p w14:paraId="110A6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服务端：缺少统一的可视化平台与智能化服务入口，农户、合作社、政府协同效率低。</w:t>
      </w:r>
    </w:p>
    <w:p w14:paraId="3BEF0E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在此背景下，依托佛山市数字乡村战略、南海区低空经济示范区建设和三水区现代农业转型需求，拟建设“佛山市三水区云东海镇低空空域监管与农业无人机数字一体化平台”，以农业、渔业为核心应用场景，以低空空域监测与安全监管为支撑体系，实现“空域可感知、作业可调度、数据可追溯、安全可防控、决策可智能”的综合治理格局。</w:t>
      </w:r>
    </w:p>
    <w:p w14:paraId="657E0F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项目建成后，将成为佛山首个集农业作业、渔业养殖、低空监管、安全预警、智能决策于一体的示范型数字平台，为广东省“低空经济行动方案（2024—2026）”提供县域级样板支撑。</w:t>
      </w:r>
    </w:p>
    <w:p w14:paraId="7951FE24">
      <w:pPr>
        <w:bidi w:val="0"/>
        <w:spacing w:line="360" w:lineRule="auto"/>
        <w:ind w:firstLine="422" w:firstLineChars="200"/>
        <w:rPr>
          <w:rFonts w:hint="eastAsia" w:ascii="宋体" w:hAnsi="宋体" w:eastAsia="宋体" w:cs="宋体"/>
          <w:b/>
          <w:bCs/>
          <w:highlight w:val="none"/>
          <w:lang w:val="en-US"/>
        </w:rPr>
      </w:pPr>
      <w:r>
        <w:rPr>
          <w:rFonts w:hint="eastAsia" w:ascii="宋体" w:hAnsi="宋体" w:eastAsia="宋体" w:cs="宋体"/>
          <w:b/>
          <w:bCs/>
          <w:highlight w:val="none"/>
          <w:lang w:val="en-US" w:eastAsia="zh-CN"/>
        </w:rPr>
        <w:t>（二）项目建设目标</w:t>
      </w:r>
    </w:p>
    <w:p w14:paraId="5DAE1840">
      <w:pPr>
        <w:bidi w:val="0"/>
        <w:spacing w:line="360" w:lineRule="auto"/>
        <w:ind w:firstLine="42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项目总体目标是以“一体化管控平台、双维度应用场景、三层系统支撑、四类智能功能”为建设框架，打造覆盖“农业+渔业+空域安全”的全域智能监管与作业体系。</w:t>
      </w:r>
    </w:p>
    <w:p w14:paraId="599247B8">
      <w:pPr>
        <w:bidi w:val="0"/>
        <w:spacing w:line="360" w:lineRule="auto"/>
        <w:ind w:firstLine="422" w:firstLineChars="200"/>
        <w:rPr>
          <w:rFonts w:hint="eastAsia" w:ascii="宋体" w:hAnsi="宋体" w:eastAsia="宋体" w:cs="宋体"/>
          <w:b/>
          <w:bCs/>
          <w:highlight w:val="none"/>
          <w:lang w:val="en-US"/>
        </w:rPr>
      </w:pPr>
      <w:r>
        <w:rPr>
          <w:rFonts w:hint="eastAsia" w:ascii="宋体" w:hAnsi="宋体" w:eastAsia="宋体" w:cs="宋体"/>
          <w:b/>
          <w:bCs/>
          <w:highlight w:val="none"/>
          <w:lang w:val="en-US" w:eastAsia="zh-CN"/>
        </w:rPr>
        <w:t>1.一体化平台：低空空域与农业无人机数字管控平台</w:t>
      </w:r>
    </w:p>
    <w:p w14:paraId="69CD8718">
      <w:pPr>
        <w:bidi w:val="0"/>
        <w:spacing w:line="360" w:lineRule="auto"/>
        <w:ind w:firstLine="42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构建统一的“低空空域与农业无人机数字一体化平台”，实现农用与渔用无人机、监管设备的集中接入、统一调度与安全监管。</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 xml:space="preserve">    平台将融合作业规划、空域监测、任务调度、视频图传、数据分析、风险预警、指令调度等核心功能，形成“天上可监、地上可控、后台可管”的数字化管理模式。</w:t>
      </w:r>
    </w:p>
    <w:p w14:paraId="74E23DE9">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通过该平台，可实现农业与渔业无人机作业的全过程监管与数据留痕，同时具备低空空域感知、违规识别、风险评估、联动处置等监管能力，构建农用无人机安全运行的“技术防线”。</w:t>
      </w:r>
    </w:p>
    <w:p w14:paraId="11D1473B">
      <w:pPr>
        <w:bidi w:val="0"/>
        <w:spacing w:line="360" w:lineRule="auto"/>
        <w:ind w:firstLine="422" w:firstLineChars="200"/>
        <w:rPr>
          <w:rFonts w:hint="eastAsia" w:ascii="宋体" w:hAnsi="宋体" w:eastAsia="宋体" w:cs="宋体"/>
          <w:b/>
          <w:bCs/>
          <w:highlight w:val="none"/>
          <w:lang w:val="en-US"/>
        </w:rPr>
      </w:pPr>
      <w:r>
        <w:rPr>
          <w:rFonts w:hint="eastAsia" w:ascii="宋体" w:hAnsi="宋体" w:eastAsia="宋体" w:cs="宋体"/>
          <w:b/>
          <w:bCs/>
          <w:highlight w:val="none"/>
          <w:lang w:val="en-US" w:eastAsia="zh-CN"/>
        </w:rPr>
        <w:t>2.双维度应用：农业生产与低空监管双场景融合</w:t>
      </w:r>
    </w:p>
    <w:p w14:paraId="00AD728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eastAsia="zh-CN"/>
        </w:rPr>
        <w:t>农业与渔业应用场景</w:t>
      </w:r>
    </w:p>
    <w:p w14:paraId="29255B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聚焦水稻、果蔬、鱼塘等农业区块，支持无人机喷洒施肥、精准投料、农情监测、视频巡查等作业；</w:t>
      </w:r>
    </w:p>
    <w:p w14:paraId="084DB7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实现自动航线生成、变量喷洒与精准控制，提高效率与精度，降低农药、饲料与人工成本。</w:t>
      </w:r>
    </w:p>
    <w:p w14:paraId="21CC985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eastAsia="zh-CN"/>
        </w:rPr>
        <w:t>空域监管应用场景</w:t>
      </w:r>
    </w:p>
    <w:p w14:paraId="318D79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面向云东海镇及周边低空空域，建立</w:t>
      </w:r>
      <w:r>
        <w:rPr>
          <w:rFonts w:hint="eastAsia" w:ascii="宋体" w:hAnsi="宋体" w:eastAsia="宋体" w:cs="宋体"/>
          <w:highlight w:val="none"/>
          <w:lang w:val="en-US"/>
        </w:rPr>
        <w:t>“</w:t>
      </w:r>
      <w:r>
        <w:rPr>
          <w:rFonts w:hint="eastAsia" w:ascii="宋体" w:hAnsi="宋体" w:eastAsia="宋体" w:cs="宋体"/>
          <w:highlight w:val="none"/>
          <w:lang w:eastAsia="zh-CN"/>
        </w:rPr>
        <w:t>监测</w:t>
      </w:r>
      <w:r>
        <w:rPr>
          <w:rFonts w:hint="eastAsia" w:ascii="宋体" w:hAnsi="宋体" w:eastAsia="宋体" w:cs="宋体"/>
          <w:highlight w:val="none"/>
          <w:lang w:val="en-US"/>
        </w:rPr>
        <w:t>—</w:t>
      </w:r>
      <w:r>
        <w:rPr>
          <w:rFonts w:hint="eastAsia" w:ascii="宋体" w:hAnsi="宋体" w:eastAsia="宋体" w:cs="宋体"/>
          <w:highlight w:val="none"/>
          <w:lang w:eastAsia="zh-CN"/>
        </w:rPr>
        <w:t>识别</w:t>
      </w:r>
      <w:r>
        <w:rPr>
          <w:rFonts w:hint="eastAsia" w:ascii="宋体" w:hAnsi="宋体" w:eastAsia="宋体" w:cs="宋体"/>
          <w:highlight w:val="none"/>
          <w:lang w:val="en-US"/>
        </w:rPr>
        <w:t>—</w:t>
      </w:r>
      <w:r>
        <w:rPr>
          <w:rFonts w:hint="eastAsia" w:ascii="宋体" w:hAnsi="宋体" w:eastAsia="宋体" w:cs="宋体"/>
          <w:highlight w:val="none"/>
          <w:lang w:eastAsia="zh-CN"/>
        </w:rPr>
        <w:t>预警</w:t>
      </w:r>
      <w:r>
        <w:rPr>
          <w:rFonts w:hint="eastAsia" w:ascii="宋体" w:hAnsi="宋体" w:eastAsia="宋体" w:cs="宋体"/>
          <w:highlight w:val="none"/>
          <w:lang w:val="en-US"/>
        </w:rPr>
        <w:t>—</w:t>
      </w:r>
      <w:r>
        <w:rPr>
          <w:rFonts w:hint="eastAsia" w:ascii="宋体" w:hAnsi="宋体" w:eastAsia="宋体" w:cs="宋体"/>
          <w:highlight w:val="none"/>
          <w:lang w:eastAsia="zh-CN"/>
        </w:rPr>
        <w:t>处置</w:t>
      </w:r>
      <w:r>
        <w:rPr>
          <w:rFonts w:hint="eastAsia" w:ascii="宋体" w:hAnsi="宋体" w:eastAsia="宋体" w:cs="宋体"/>
          <w:highlight w:val="none"/>
          <w:lang w:val="en-US"/>
        </w:rPr>
        <w:t>—</w:t>
      </w:r>
      <w:r>
        <w:rPr>
          <w:rFonts w:hint="eastAsia" w:ascii="宋体" w:hAnsi="宋体" w:eastAsia="宋体" w:cs="宋体"/>
          <w:highlight w:val="none"/>
          <w:lang w:eastAsia="zh-CN"/>
        </w:rPr>
        <w:t>回溯</w:t>
      </w:r>
      <w:r>
        <w:rPr>
          <w:rFonts w:hint="eastAsia" w:ascii="宋体" w:hAnsi="宋体" w:eastAsia="宋体" w:cs="宋体"/>
          <w:highlight w:val="none"/>
          <w:lang w:val="en-US"/>
        </w:rPr>
        <w:t>”</w:t>
      </w:r>
      <w:r>
        <w:rPr>
          <w:rFonts w:hint="eastAsia" w:ascii="宋体" w:hAnsi="宋体" w:eastAsia="宋体" w:cs="宋体"/>
          <w:highlight w:val="none"/>
          <w:lang w:eastAsia="zh-CN"/>
        </w:rPr>
        <w:t>闭环监管机制；</w:t>
      </w:r>
    </w:p>
    <w:p w14:paraId="4A1EB0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对</w:t>
      </w:r>
      <w:r>
        <w:rPr>
          <w:rFonts w:hint="eastAsia" w:ascii="宋体" w:hAnsi="宋体" w:eastAsia="宋体" w:cs="宋体"/>
          <w:highlight w:val="none"/>
          <w:lang w:val="en-US"/>
        </w:rPr>
        <w:t>“</w:t>
      </w:r>
      <w:r>
        <w:rPr>
          <w:rFonts w:hint="eastAsia" w:ascii="宋体" w:hAnsi="宋体" w:eastAsia="宋体" w:cs="宋体"/>
          <w:highlight w:val="none"/>
          <w:lang w:eastAsia="zh-CN"/>
        </w:rPr>
        <w:t>黑飞</w:t>
      </w:r>
      <w:r>
        <w:rPr>
          <w:rFonts w:hint="eastAsia" w:ascii="宋体" w:hAnsi="宋体" w:eastAsia="宋体" w:cs="宋体"/>
          <w:highlight w:val="none"/>
          <w:lang w:val="en-US"/>
        </w:rPr>
        <w:t>”“</w:t>
      </w:r>
      <w:r>
        <w:rPr>
          <w:rFonts w:hint="eastAsia" w:ascii="宋体" w:hAnsi="宋体" w:eastAsia="宋体" w:cs="宋体"/>
          <w:highlight w:val="none"/>
          <w:lang w:eastAsia="zh-CN"/>
        </w:rPr>
        <w:t>违规起降</w:t>
      </w:r>
      <w:r>
        <w:rPr>
          <w:rFonts w:hint="eastAsia" w:ascii="宋体" w:hAnsi="宋体" w:eastAsia="宋体" w:cs="宋体"/>
          <w:highlight w:val="none"/>
          <w:lang w:val="en-US"/>
        </w:rPr>
        <w:t>”</w:t>
      </w:r>
      <w:r>
        <w:rPr>
          <w:rFonts w:hint="eastAsia" w:ascii="宋体" w:hAnsi="宋体" w:eastAsia="宋体" w:cs="宋体"/>
          <w:highlight w:val="none"/>
          <w:lang w:eastAsia="zh-CN"/>
        </w:rPr>
        <w:t>等行为进行实时检测与预警，实现合法飞行备案管理与违规飞行智能识别；</w:t>
      </w:r>
    </w:p>
    <w:p w14:paraId="63FC6E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为公安、应急、农业农村局等多部门提供统一指挥与协同联动的监管支撑。</w:t>
      </w:r>
    </w:p>
    <w:p w14:paraId="4C5D90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通过双维度融合，实现“生产作业与空域监管一张图、管理与服务一体化”，构建全流程数字化生态体系。</w:t>
      </w:r>
    </w:p>
    <w:p w14:paraId="643E89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val="en-US" w:eastAsia="zh-CN"/>
        </w:rPr>
        <w:t>3.三层系统：飞控作业系统 + 空域感知系统 + 智能分析系统</w:t>
      </w:r>
    </w:p>
    <w:p w14:paraId="63C94F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eastAsia="zh-CN"/>
        </w:rPr>
        <w:t>飞控作业系统</w:t>
      </w:r>
    </w:p>
    <w:p w14:paraId="124561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实现无人机任务规划、作业调度、航迹追踪与实时监控；</w:t>
      </w:r>
    </w:p>
    <w:p w14:paraId="17046F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支持多机协同作业与远程指令控制；</w:t>
      </w:r>
    </w:p>
    <w:p w14:paraId="57CCAE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提供无人机状态管理、作业日志与作业回放功能。</w:t>
      </w:r>
    </w:p>
    <w:p w14:paraId="5949E07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eastAsia="zh-CN"/>
        </w:rPr>
        <w:t>空域感知与监测系统</w:t>
      </w:r>
    </w:p>
    <w:p w14:paraId="65ED48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融合雷达监测、</w:t>
      </w:r>
      <w:r>
        <w:rPr>
          <w:rFonts w:hint="eastAsia" w:ascii="宋体" w:hAnsi="宋体" w:eastAsia="宋体" w:cs="宋体"/>
          <w:highlight w:val="none"/>
          <w:lang w:val="en-US"/>
        </w:rPr>
        <w:t>RF</w:t>
      </w:r>
      <w:r>
        <w:rPr>
          <w:rFonts w:hint="eastAsia" w:ascii="宋体" w:hAnsi="宋体" w:eastAsia="宋体" w:cs="宋体"/>
          <w:highlight w:val="none"/>
          <w:lang w:eastAsia="zh-CN"/>
        </w:rPr>
        <w:t>信号探测、视频识别、</w:t>
      </w:r>
      <w:r>
        <w:rPr>
          <w:rFonts w:hint="eastAsia" w:ascii="宋体" w:hAnsi="宋体" w:eastAsia="宋体" w:cs="宋体"/>
          <w:highlight w:val="none"/>
          <w:lang w:val="en-US"/>
        </w:rPr>
        <w:t>RemoteID</w:t>
      </w:r>
      <w:r>
        <w:rPr>
          <w:rFonts w:hint="eastAsia" w:ascii="宋体" w:hAnsi="宋体" w:eastAsia="宋体" w:cs="宋体"/>
          <w:highlight w:val="none"/>
          <w:lang w:eastAsia="zh-CN"/>
        </w:rPr>
        <w:t>信号采集等多源数据；</w:t>
      </w:r>
    </w:p>
    <w:p w14:paraId="4F0FB3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实现对云东海镇及周边低空空域的全时段动态监控与态势建模；</w:t>
      </w:r>
    </w:p>
    <w:p w14:paraId="54283D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自动识别黑飞目标，进行轨迹反演、风险评估与处置联动。</w:t>
      </w:r>
    </w:p>
    <w:p w14:paraId="2A74401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eastAsia="zh-CN"/>
        </w:rPr>
        <w:t>智能分析与决策系统</w:t>
      </w:r>
    </w:p>
    <w:p w14:paraId="6E2225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利用</w:t>
      </w:r>
      <w:r>
        <w:rPr>
          <w:rFonts w:hint="eastAsia" w:ascii="宋体" w:hAnsi="宋体" w:eastAsia="宋体" w:cs="宋体"/>
          <w:highlight w:val="none"/>
          <w:lang w:val="en-US"/>
        </w:rPr>
        <w:t>AI</w:t>
      </w:r>
      <w:r>
        <w:rPr>
          <w:rFonts w:hint="eastAsia" w:ascii="宋体" w:hAnsi="宋体" w:eastAsia="宋体" w:cs="宋体"/>
          <w:highlight w:val="none"/>
          <w:lang w:eastAsia="zh-CN"/>
        </w:rPr>
        <w:t>算法进行飞行行为分类、农情趋势分析、设备健康监测与投料优化；</w:t>
      </w:r>
    </w:p>
    <w:p w14:paraId="3EAE6A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自动生成农事报告、风险评估与监管简报；</w:t>
      </w:r>
    </w:p>
    <w:p w14:paraId="3E6EED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支撑科学决策与政策制定，为农业管理与空域治理提供智能辅助。</w:t>
      </w:r>
    </w:p>
    <w:p w14:paraId="1012EBB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val="en-US" w:eastAsia="zh-CN"/>
        </w:rPr>
        <w:t>（</w:t>
      </w:r>
      <w:r>
        <w:rPr>
          <w:rFonts w:hint="eastAsia" w:ascii="宋体" w:hAnsi="宋体" w:cs="宋体"/>
          <w:b/>
          <w:bCs/>
          <w:highlight w:val="none"/>
          <w:lang w:val="en-US" w:eastAsia="zh-CN"/>
        </w:rPr>
        <w:t>三</w:t>
      </w:r>
      <w:r>
        <w:rPr>
          <w:rFonts w:hint="eastAsia" w:ascii="宋体" w:hAnsi="宋体" w:eastAsia="宋体" w:cs="宋体"/>
          <w:b/>
          <w:bCs/>
          <w:highlight w:val="none"/>
          <w:lang w:val="en-US" w:eastAsia="zh-CN"/>
        </w:rPr>
        <w:t>）四类智能：智能作业、智能监管、智能预警、智能服务</w:t>
      </w:r>
    </w:p>
    <w:p w14:paraId="6F67DCB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eastAsia="zh-CN"/>
        </w:rPr>
        <w:t>智能作业</w:t>
      </w:r>
    </w:p>
    <w:p w14:paraId="181219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支持无人机自动起降、航线规划、定点喷洒、精准投料；</w:t>
      </w:r>
    </w:p>
    <w:p w14:paraId="4AA9A7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实现农业与渔业的无人化操作与任务闭环执行。</w:t>
      </w:r>
    </w:p>
    <w:p w14:paraId="41B34C3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eastAsia="zh-CN"/>
        </w:rPr>
        <w:t>智能监管</w:t>
      </w:r>
    </w:p>
    <w:p w14:paraId="144EB4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对接空域监管数据，实现空域监测、目标识别、黑飞预警、事件追踪；</w:t>
      </w:r>
    </w:p>
    <w:p w14:paraId="6CF33A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实现农用无人机与监管无人机的统一管理、分级管控、动态监测。</w:t>
      </w:r>
    </w:p>
    <w:p w14:paraId="2BF7016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eastAsia="zh-CN"/>
        </w:rPr>
        <w:t>智能预警</w:t>
      </w:r>
    </w:p>
    <w:p w14:paraId="678151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基于</w:t>
      </w:r>
      <w:r>
        <w:rPr>
          <w:rFonts w:hint="eastAsia" w:ascii="宋体" w:hAnsi="宋体" w:eastAsia="宋体" w:cs="宋体"/>
          <w:highlight w:val="none"/>
          <w:lang w:val="en-US"/>
        </w:rPr>
        <w:t>AI</w:t>
      </w:r>
      <w:r>
        <w:rPr>
          <w:rFonts w:hint="eastAsia" w:ascii="宋体" w:hAnsi="宋体" w:eastAsia="宋体" w:cs="宋体"/>
          <w:highlight w:val="none"/>
          <w:lang w:eastAsia="zh-CN"/>
        </w:rPr>
        <w:t>建模，对飞行行为、信号干扰、气象条件进行综合风险分析；</w:t>
      </w:r>
    </w:p>
    <w:p w14:paraId="579311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自动触发声光、短信、平台多通道告警，并推送处置建议。</w:t>
      </w:r>
    </w:p>
    <w:p w14:paraId="06FDEFD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eastAsia="zh-CN"/>
        </w:rPr>
        <w:t>智能服务</w:t>
      </w:r>
    </w:p>
    <w:p w14:paraId="42CEE2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提供可视化管理界面与移动端服务；</w:t>
      </w:r>
    </w:p>
    <w:p w14:paraId="17A5B8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支持农户、监管员、合作社多角色使用；</w:t>
      </w:r>
    </w:p>
    <w:p w14:paraId="5E5831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eastAsia="zh-CN"/>
        </w:rPr>
        <w:t>提供作业报告、数据分析、设备状态与政策推送服务。</w:t>
      </w:r>
    </w:p>
    <w:p w14:paraId="5A9EC78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rPr>
      </w:pPr>
      <w:r>
        <w:rPr>
          <w:rFonts w:hint="eastAsia" w:ascii="宋体" w:hAnsi="宋体" w:eastAsia="宋体" w:cs="宋体"/>
          <w:b/>
          <w:bCs/>
          <w:highlight w:val="none"/>
          <w:lang w:val="en-US" w:eastAsia="zh-CN"/>
        </w:rPr>
        <w:t>（</w:t>
      </w:r>
      <w:r>
        <w:rPr>
          <w:rFonts w:hint="eastAsia" w:ascii="宋体" w:hAnsi="宋体" w:cs="宋体"/>
          <w:b/>
          <w:bCs/>
          <w:highlight w:val="none"/>
          <w:lang w:val="en-US" w:eastAsia="zh-CN"/>
        </w:rPr>
        <w:t>四</w:t>
      </w:r>
      <w:r>
        <w:rPr>
          <w:rFonts w:hint="eastAsia" w:ascii="宋体" w:hAnsi="宋体" w:eastAsia="宋体" w:cs="宋体"/>
          <w:b/>
          <w:bCs/>
          <w:highlight w:val="none"/>
          <w:lang w:val="en-US" w:eastAsia="zh-CN"/>
        </w:rPr>
        <w:t>）项目总体定位</w:t>
      </w:r>
    </w:p>
    <w:p w14:paraId="475F23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本项目将成为集“农业生产智能化 + 渔业养殖数字化 + 低空空域安全监管一体化”于一体的综合平台，实现：“一体统管低空、一屏掌握全域、一图融合监管、一键调度处置”。它既是智慧农业的作业中枢，也是低空安全治理的数字底座，将为佛山乃至广东省构建可复制、可推广的“低空经济+数字农业”融合样板</w:t>
      </w:r>
      <w:r>
        <w:rPr>
          <w:rFonts w:hint="eastAsia" w:ascii="宋体" w:hAnsi="宋体" w:eastAsia="宋体" w:cs="宋体"/>
          <w:highlight w:val="none"/>
          <w:lang w:eastAsia="zh-CN"/>
        </w:rPr>
        <w:t>。</w:t>
      </w:r>
    </w:p>
    <w:p w14:paraId="5DF23738">
      <w:pPr>
        <w:bidi w:val="0"/>
        <w:spacing w:line="360" w:lineRule="auto"/>
        <w:ind w:firstLine="422"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w:t>
      </w:r>
      <w:r>
        <w:rPr>
          <w:rFonts w:hint="eastAsia" w:ascii="宋体" w:hAnsi="宋体" w:cs="宋体"/>
          <w:b/>
          <w:bCs/>
          <w:highlight w:val="none"/>
          <w:lang w:val="en-US" w:eastAsia="zh-CN"/>
        </w:rPr>
        <w:t>五</w:t>
      </w:r>
      <w:r>
        <w:rPr>
          <w:rFonts w:hint="eastAsia" w:ascii="宋体" w:hAnsi="宋体" w:eastAsia="宋体" w:cs="宋体"/>
          <w:b/>
          <w:bCs/>
          <w:highlight w:val="none"/>
          <w:lang w:eastAsia="zh-CN"/>
        </w:rPr>
        <w:t>）项目建设地点</w:t>
      </w:r>
    </w:p>
    <w:p w14:paraId="303D38E2">
      <w:pPr>
        <w:bidi w:val="0"/>
        <w:spacing w:line="360" w:lineRule="auto"/>
        <w:ind w:firstLine="42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1.农业示范区</w:t>
      </w:r>
    </w:p>
    <w:p w14:paraId="7DF5BF74">
      <w:pPr>
        <w:bidi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位于南丰村至南山片区，主要种植水稻、果蔬等，作为喷洒无人机是要、播撒无人机施肥的主要应用区域。</w:t>
      </w:r>
    </w:p>
    <w:p w14:paraId="4077E697">
      <w:pPr>
        <w:bidi w:val="0"/>
        <w:spacing w:line="360" w:lineRule="auto"/>
        <w:ind w:firstLine="42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2.渔业示范区</w:t>
      </w:r>
    </w:p>
    <w:p w14:paraId="64337334">
      <w:pPr>
        <w:bidi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位于云东海湖及周边鱼塘带，用于无人机顶点投料、饲料精准投放与水质监测。</w:t>
      </w:r>
    </w:p>
    <w:p w14:paraId="2608788A">
      <w:pPr>
        <w:bidi w:val="0"/>
        <w:spacing w:line="360" w:lineRule="auto"/>
        <w:ind w:firstLine="422"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3.低空监管区域</w:t>
      </w:r>
    </w:p>
    <w:p w14:paraId="7A11B967">
      <w:pPr>
        <w:bidi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上述提到的区域都属于监控区域。</w:t>
      </w:r>
    </w:p>
    <w:p w14:paraId="37BC1244">
      <w:pPr>
        <w:bidi w:val="0"/>
        <w:spacing w:line="360" w:lineRule="auto"/>
        <w:rPr>
          <w:rFonts w:hint="eastAsia" w:ascii="宋体" w:hAnsi="宋体" w:eastAsia="宋体" w:cs="宋体"/>
          <w:b/>
          <w:bCs/>
          <w:highlight w:val="none"/>
          <w:lang w:eastAsia="zh-CN"/>
        </w:rPr>
      </w:pPr>
      <w:r>
        <w:rPr>
          <w:rFonts w:hint="eastAsia" w:ascii="宋体" w:hAnsi="宋体" w:eastAsia="宋体" w:cs="宋体"/>
          <w:b/>
          <w:bCs/>
          <w:highlight w:val="none"/>
          <w:lang w:eastAsia="zh-CN"/>
        </w:rPr>
        <w:t>二、项目建设内容</w:t>
      </w:r>
    </w:p>
    <w:p w14:paraId="73868226">
      <w:pPr>
        <w:bidi w:val="0"/>
        <w:spacing w:line="360" w:lineRule="auto"/>
        <w:ind w:firstLine="422" w:firstLineChars="200"/>
        <w:rPr>
          <w:rFonts w:hint="eastAsia" w:ascii="宋体" w:hAnsi="宋体" w:eastAsia="宋体" w:cs="宋体"/>
          <w:b/>
          <w:bCs/>
          <w:highlight w:val="none"/>
        </w:rPr>
      </w:pPr>
      <w:r>
        <w:rPr>
          <w:rFonts w:hint="eastAsia" w:ascii="宋体" w:hAnsi="宋体" w:eastAsia="宋体" w:cs="宋体"/>
          <w:b/>
          <w:bCs/>
          <w:highlight w:val="none"/>
        </w:rPr>
        <w:t>（一）硬件设备建设</w:t>
      </w:r>
    </w:p>
    <w:p w14:paraId="0A3BF1EE">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1.播撒无人机系统</w:t>
      </w:r>
    </w:p>
    <w:p w14:paraId="38BCF055">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用于农作物施肥、播种等操作，支持自动定量播撒。</w:t>
      </w:r>
    </w:p>
    <w:p w14:paraId="435CC18C">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配套组件：</w:t>
      </w:r>
    </w:p>
    <w:p w14:paraId="5879FB70">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室内充电器</w:t>
      </w:r>
    </w:p>
    <w:p w14:paraId="5AAFE0E3">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户外充电器</w:t>
      </w:r>
    </w:p>
    <w:p w14:paraId="28533F3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备用电池</w:t>
      </w:r>
    </w:p>
    <w:p w14:paraId="1CAC867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工具箱</w:t>
      </w:r>
    </w:p>
    <w:p w14:paraId="21AF04C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主要功能与技术参数：</w:t>
      </w:r>
    </w:p>
    <w:p w14:paraId="5258258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单次载荷 ≥ 30kg</w:t>
      </w:r>
    </w:p>
    <w:p w14:paraId="1AA5A6C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支持颗粒状肥料、种子精准投撒</w:t>
      </w:r>
    </w:p>
    <w:p w14:paraId="5FFD0E1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支持GPS定点作业、变速控制</w:t>
      </w:r>
    </w:p>
    <w:p w14:paraId="02BA76E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防护等级 ≥ IPX6</w:t>
      </w:r>
    </w:p>
    <w:p w14:paraId="466F890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2. 喷洒无人机系统（型号：WS-XU50）</w:t>
      </w:r>
    </w:p>
    <w:p w14:paraId="3FE9A67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用于农田喷药、施肥等液体作业场景。</w:t>
      </w:r>
    </w:p>
    <w:p w14:paraId="01A425E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配套组件：</w:t>
      </w:r>
    </w:p>
    <w:p w14:paraId="114F06B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室内充电器</w:t>
      </w:r>
    </w:p>
    <w:p w14:paraId="1FC1F86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户外充电器</w:t>
      </w:r>
    </w:p>
    <w:p w14:paraId="6F6406F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备用电池</w:t>
      </w:r>
    </w:p>
    <w:p w14:paraId="6B6BE4A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工具箱</w:t>
      </w:r>
    </w:p>
    <w:p w14:paraId="252F64E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主要功能与技术参数：</w:t>
      </w:r>
    </w:p>
    <w:p w14:paraId="263FFA5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药液容量 ≥ 50L</w:t>
      </w:r>
    </w:p>
    <w:p w14:paraId="7F72D8E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作业半径 ≥ 1km</w:t>
      </w:r>
    </w:p>
    <w:p w14:paraId="73F904B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喷洒流量实时调节（0.5–4.0 L/min）</w:t>
      </w:r>
    </w:p>
    <w:p w14:paraId="3335D93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支持航迹规划、定高定距喷洒</w:t>
      </w:r>
    </w:p>
    <w:p w14:paraId="0E49B19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防护等级 ≥ IP67</w:t>
      </w:r>
    </w:p>
    <w:p w14:paraId="3C2E37FC">
      <w:pPr>
        <w:bidi w:val="0"/>
        <w:spacing w:line="360" w:lineRule="auto"/>
        <w:ind w:firstLine="422" w:firstLineChars="200"/>
        <w:rPr>
          <w:rFonts w:hint="eastAsia" w:ascii="宋体" w:hAnsi="宋体" w:eastAsia="宋体" w:cs="宋体"/>
          <w:b/>
          <w:bCs/>
          <w:highlight w:val="none"/>
        </w:rPr>
      </w:pPr>
      <w:r>
        <w:rPr>
          <w:rFonts w:hint="eastAsia" w:ascii="宋体" w:hAnsi="宋体" w:eastAsia="宋体" w:cs="宋体"/>
          <w:b/>
          <w:bCs/>
          <w:highlight w:val="none"/>
        </w:rPr>
        <w:t>（二）软件系统建设</w:t>
      </w:r>
    </w:p>
    <w:p w14:paraId="542681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建设“无人机农业数字一体化</w:t>
      </w:r>
      <w:r>
        <w:rPr>
          <w:rFonts w:hint="eastAsia" w:ascii="宋体" w:hAnsi="宋体" w:eastAsia="宋体" w:cs="宋体"/>
          <w:highlight w:val="none"/>
          <w:lang w:val="en-US" w:eastAsia="zh-CN"/>
        </w:rPr>
        <w:t>管控平台</w:t>
      </w:r>
      <w:r>
        <w:rPr>
          <w:rFonts w:hint="eastAsia" w:ascii="宋体" w:hAnsi="宋体" w:eastAsia="宋体" w:cs="宋体"/>
          <w:highlight w:val="none"/>
        </w:rPr>
        <w:t>”，包含以下功能模块：</w:t>
      </w:r>
    </w:p>
    <w:p w14:paraId="175B79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 无人机管控模块</w:t>
      </w:r>
    </w:p>
    <w:p w14:paraId="528AFF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1.1 多机协同控制模块</w:t>
      </w:r>
    </w:p>
    <w:p w14:paraId="637446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用于多架无人机同时执行任务的集中调度与动态协同。</w:t>
      </w:r>
    </w:p>
    <w:p w14:paraId="0DBE14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1.2 作业状态监控模块</w:t>
      </w:r>
    </w:p>
    <w:p w14:paraId="6FA3B7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用于实时掌握无人机飞行状态、任务执行进度及安全信息。</w:t>
      </w:r>
    </w:p>
    <w:p w14:paraId="202062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1.3 数据上传与存储模块</w:t>
      </w:r>
    </w:p>
    <w:p w14:paraId="04146F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实现作业全过程数据的采集、加密传输、存储与归档管理。</w:t>
      </w:r>
    </w:p>
    <w:p w14:paraId="5D199F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1.4 作业日志追溯与统计报表模块</w:t>
      </w:r>
    </w:p>
    <w:p w14:paraId="37FD76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实现任务全过程可追溯、可审计，并自动生成分析报表。</w:t>
      </w:r>
    </w:p>
    <w:p w14:paraId="11D7E0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1.5 用户与权限管理模块</w:t>
      </w:r>
    </w:p>
    <w:p w14:paraId="143B57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对不同角色的用户进行差异化权限控制，保障系统安全与操作规范。</w:t>
      </w:r>
    </w:p>
    <w:p w14:paraId="211724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2. 大屏展示系统</w:t>
      </w:r>
    </w:p>
    <w:p w14:paraId="7D4E1C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2.1 实时作业动态展示模块</w:t>
      </w:r>
    </w:p>
    <w:p w14:paraId="6DC3A9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用于对当前无人机作业过程的实时监控与动态呈现。</w:t>
      </w:r>
    </w:p>
    <w:p w14:paraId="2F9230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同步展示无人机机载摄像头实时视频，与航迹画面动态绑定。</w:t>
      </w:r>
    </w:p>
    <w:p w14:paraId="606E0C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2.2 区域作业进度与统计分析模块</w:t>
      </w:r>
    </w:p>
    <w:p w14:paraId="7EE88D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提供农田、鱼塘、作业区等多维度的作业进度与成果统计展示。</w:t>
      </w:r>
    </w:p>
    <w:p w14:paraId="0BD865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2.3 气象与环境信息可视化模块</w:t>
      </w:r>
    </w:p>
    <w:p w14:paraId="4F7C30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通过集成气象与环境数据，辅助无人机作业安全与决策优化。</w:t>
      </w:r>
    </w:p>
    <w:p w14:paraId="34D5E8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2.4 历史作业记录与数据回放模块</w:t>
      </w:r>
    </w:p>
    <w:p w14:paraId="3CC752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实现作业任务的可追溯、可复盘与可展示。</w:t>
      </w:r>
    </w:p>
    <w:p w14:paraId="56D77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3. 一张图管理系统</w:t>
      </w:r>
    </w:p>
    <w:p w14:paraId="0524D7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3.1 区域地块与资源分布管理模块</w:t>
      </w:r>
    </w:p>
    <w:p w14:paraId="64409F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实现对镇域农田、鱼塘、道路、水系等基础资源的统一整合与可视化展示。</w:t>
      </w:r>
    </w:p>
    <w:p w14:paraId="01B7DF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3.2 作业航线与任务展示模块</w:t>
      </w:r>
    </w:p>
    <w:p w14:paraId="260B96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负责展示无人机的飞行航线、任务范围及历史作业轨迹，实现可视化指挥与回溯。</w:t>
      </w:r>
    </w:p>
    <w:p w14:paraId="6D0149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3.3 设备与作业数据可视化模块</w:t>
      </w:r>
    </w:p>
    <w:p w14:paraId="1A11E5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实现“设备状态 + 作业数据 + 环境信息”的融合展示，支持多维度查询与分析。</w:t>
      </w:r>
    </w:p>
    <w:p w14:paraId="0D5DEE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3.4 条件筛选与智能查询模块</w:t>
      </w:r>
    </w:p>
    <w:p w14:paraId="182725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为管理者提供灵活的数据筛选与条件查询功能，提升数据可读性与决策效率。</w:t>
      </w:r>
    </w:p>
    <w:p w14:paraId="4587C0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4.基础地图模块</w:t>
      </w:r>
    </w:p>
    <w:p w14:paraId="64B9C1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4.1 地图加载与切换模块</w:t>
      </w:r>
    </w:p>
    <w:p w14:paraId="19FDCE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实现多源地图数据的加载与灵活切换，保障在不同网络环境下的高效运行。</w:t>
      </w:r>
    </w:p>
    <w:p w14:paraId="7EA47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4.2 地块绘制与管理模块</w:t>
      </w:r>
    </w:p>
    <w:p w14:paraId="083E0C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提供地块的绘制、标注、编号、编辑与分类管理功能，为农业与渔业作业区提供精确地理边界。</w:t>
      </w:r>
    </w:p>
    <w:p w14:paraId="07EA8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4.3 地理测绘与空间分析模块</w:t>
      </w:r>
    </w:p>
    <w:p w14:paraId="15DDB5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为管理人员与作业人员提供基础测绘分析工具，辅助任务规划与资源统计。</w:t>
      </w:r>
    </w:p>
    <w:p w14:paraId="421270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4.4 标注与可视化增强模块</w:t>
      </w:r>
    </w:p>
    <w:p w14:paraId="223238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为地图元素提供多样化标注、分类展示及交互功能，提升数据可读性与地图可操作性。</w:t>
      </w:r>
    </w:p>
    <w:p w14:paraId="08A0FC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5. 航运运营管理系统</w:t>
      </w:r>
    </w:p>
    <w:p w14:paraId="5D30B1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5.1 作业任务规划与参数配置模块</w:t>
      </w:r>
    </w:p>
    <w:p w14:paraId="38E1D4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为无人机任务提供标准化、模板化的创建与配置功能，实现任务快速生成与精准控制。</w:t>
      </w:r>
    </w:p>
    <w:p w14:paraId="13CAAB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5.2 航线自动生成与路径优化模块</w:t>
      </w:r>
    </w:p>
    <w:p w14:paraId="09EF15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通过智能算法实现航线的自动生成、路径优化与避障规划，提高作业效率与安全性。</w:t>
      </w:r>
    </w:p>
    <w:p w14:paraId="30875B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5.3 实时作业调度与状态监控模块</w:t>
      </w:r>
    </w:p>
    <w:p w14:paraId="6AFDE3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负责无人机任务的实时状态展示、集中调度与异常预警。</w:t>
      </w:r>
    </w:p>
    <w:p w14:paraId="17BE5A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5.4 作业记录与任务评估模块</w:t>
      </w:r>
    </w:p>
    <w:p w14:paraId="1C347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用于任务完成后的数据归档、结果分析与绩效评估，支撑后续决策与报表生成。</w:t>
      </w:r>
    </w:p>
    <w:p w14:paraId="191E77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6. 数据采集与管理模块</w:t>
      </w:r>
    </w:p>
    <w:p w14:paraId="7DA908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6.1 多源数据采集模块</w:t>
      </w:r>
    </w:p>
    <w:p w14:paraId="77E027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对来自无人机、传感器、视频监控、气象设备等多个终端的数据进行自动化采集与同步。</w:t>
      </w:r>
    </w:p>
    <w:p w14:paraId="5B7CEB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6.2 数据清洗与结构化处理模块</w:t>
      </w:r>
    </w:p>
    <w:p w14:paraId="1F7C83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对原始采集数据进行筛选、校验、清洗与标准化转换，确保数据一致性与分析可用性。</w:t>
      </w:r>
    </w:p>
    <w:p w14:paraId="25DA01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6.3 数据归档与分级存储模块</w:t>
      </w:r>
    </w:p>
    <w:p w14:paraId="60D1A3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实现数据的分层归档管理，形成地块级、农场级、镇域级多层次数据档案。</w:t>
      </w:r>
    </w:p>
    <w:p w14:paraId="74E16C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6.4 本地与云端双存储机制</w:t>
      </w:r>
    </w:p>
    <w:p w14:paraId="1C521E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采用本地缓存 + 云端长期存储相结合的架构，保障数据安全、可靠与高可用。</w:t>
      </w:r>
    </w:p>
    <w:p w14:paraId="3B7877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6.5 数据检索与导出模块</w:t>
      </w:r>
    </w:p>
    <w:p w14:paraId="44A14D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为用户提供灵活的数据查询、过滤与导出功能，支撑分析、汇报与监管需求。</w:t>
      </w:r>
    </w:p>
    <w:p w14:paraId="728574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 智能分析系统</w:t>
      </w:r>
    </w:p>
    <w:p w14:paraId="62CA35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7.1 作业统计与强度分析模块</w:t>
      </w:r>
    </w:p>
    <w:p w14:paraId="138082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实现不同作物、区域、时段的施肥施药强度统计与对比分析。</w:t>
      </w:r>
    </w:p>
    <w:p w14:paraId="3C47D5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7.2 气象耦合与作物长势分析模块</w:t>
      </w:r>
    </w:p>
    <w:p w14:paraId="0994A2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结合历史气象数据与无人机影像，分析作物生长状态与施药适宜性。</w:t>
      </w:r>
    </w:p>
    <w:p w14:paraId="275D7B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7.3 农资使用优化与决策支持模块</w:t>
      </w:r>
    </w:p>
    <w:p w14:paraId="5A7397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通过AI算法分析历史作业数据与产量反馈，提供施药施肥优化建议与决策支撑。</w:t>
      </w:r>
    </w:p>
    <w:p w14:paraId="57988A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7.4 报告生成与风险评估模块</w:t>
      </w:r>
    </w:p>
    <w:p w14:paraId="16E44A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自动生成可视化报告与农药安全风险评估文件，支撑监管与展示。</w:t>
      </w:r>
    </w:p>
    <w:p w14:paraId="74758F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8. 测绘系统</w:t>
      </w:r>
    </w:p>
    <w:p w14:paraId="5CC583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8.1 航测任务规划与执行模块</w:t>
      </w:r>
    </w:p>
    <w:p w14:paraId="6FA175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实现无人机航测任务的自动化规划、飞行执行与影像采集管理。</w:t>
      </w:r>
    </w:p>
    <w:p w14:paraId="5310D7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8.2 影像拼接与正射处理模块</w:t>
      </w:r>
    </w:p>
    <w:p w14:paraId="48337A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对航测获取的影像进行拼接、正射校正与地理坐标配准，生成高精度地图成果。</w:t>
      </w:r>
    </w:p>
    <w:p w14:paraId="62BEF4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8.3 数字高程模型（DEM/DSM）生成与分析模块</w:t>
      </w:r>
    </w:p>
    <w:p w14:paraId="08ADCD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基于航测数据生成数字高程模型，用于地形特征识别与喷洒路径优化。</w:t>
      </w:r>
    </w:p>
    <w:p w14:paraId="5BA4F3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8.4 地块边界提取与导航基准生成模块</w:t>
      </w:r>
    </w:p>
    <w:p w14:paraId="1399E8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自动识别作业区边界，生成精准的地块矢量图与航线规划基准。</w:t>
      </w:r>
    </w:p>
    <w:p w14:paraId="779F85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9. 物流运维系统</w:t>
      </w:r>
    </w:p>
    <w:p w14:paraId="056E25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9.1 设备与物资管理模块</w:t>
      </w:r>
    </w:p>
    <w:p w14:paraId="55C140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对无人机本体、机载设备、配件、电池、药液、饲料等物资进行统一建档与动态管理。</w:t>
      </w:r>
    </w:p>
    <w:p w14:paraId="2C6D27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9.2 仓储与调拨管理模块</w:t>
      </w:r>
    </w:p>
    <w:p w14:paraId="541255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实现仓储资源与作业现场的智能调度与路径追踪。</w:t>
      </w:r>
    </w:p>
    <w:p w14:paraId="3685C2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9.3 运维与健康监测模块</w:t>
      </w:r>
    </w:p>
    <w:p w14:paraId="710EC5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通过智能传感与运维日志管理，对设备运行健康状态进行监测与评估。</w:t>
      </w:r>
    </w:p>
    <w:p w14:paraId="6B9298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9.4 资源调度与能耗分析模块</w:t>
      </w:r>
    </w:p>
    <w:p w14:paraId="31781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以任务为核心，对物资、人力与能耗进行动态优化分配，实现资源利用最大化。</w:t>
      </w:r>
    </w:p>
    <w:p w14:paraId="45856A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10. 知识库构建系统</w:t>
      </w:r>
    </w:p>
    <w:p w14:paraId="35DA33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10.1 专业知识库建设模块</w:t>
      </w:r>
    </w:p>
    <w:p w14:paraId="1E1ACA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构建覆盖农业、渔业全生命周期的知识库体系，为一线作业与监管决策提供权威依据。</w:t>
      </w:r>
    </w:p>
    <w:p w14:paraId="00A268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10.2 智能检索与语义问答模块</w:t>
      </w:r>
    </w:p>
    <w:p w14:paraId="59E081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基于自然语言处理技术，实现从关键词到语义理解的多模态问答交互。</w:t>
      </w:r>
    </w:p>
    <w:p w14:paraId="3371FB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10.3 知识更新与审核管理模块</w:t>
      </w:r>
    </w:p>
    <w:p w14:paraId="78BCB6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保障知识内容的权威性与时效性，实现知识的动态更新、审核、版本控制与回溯。</w:t>
      </w:r>
    </w:p>
    <w:p w14:paraId="570FB5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10.4 智能推荐与辅助决策模块</w:t>
      </w:r>
    </w:p>
    <w:p w14:paraId="48A8B9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利用AI算法实现知识的动态匹配与场景化推荐，提升无人机作业的智能化水平。</w:t>
      </w:r>
    </w:p>
    <w:p w14:paraId="4C8023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11. APP与小程序端</w:t>
      </w:r>
    </w:p>
    <w:p w14:paraId="7533B5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11.1 农户端功能模块</w:t>
      </w:r>
    </w:p>
    <w:p w14:paraId="5DDF9B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为农业和渔业从业者提供便捷的作业执行与反馈通道，强调“简单操作、可视监控、一键上报”的实用性。</w:t>
      </w:r>
    </w:p>
    <w:p w14:paraId="0D28DC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11.2 管理端功能模块</w:t>
      </w:r>
    </w:p>
    <w:p w14:paraId="7083CB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面向农业主管单位、合作社或项目监管方，强化监督、审核、数据分析与事件响应。</w:t>
      </w:r>
    </w:p>
    <w:p w14:paraId="2062DE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rPr>
      </w:pPr>
      <w:r>
        <w:rPr>
          <w:rFonts w:hint="eastAsia" w:ascii="宋体" w:hAnsi="宋体" w:eastAsia="宋体" w:cs="宋体"/>
          <w:highlight w:val="none"/>
          <w:lang w:val="en-US" w:eastAsia="zh-CN"/>
        </w:rPr>
        <w:t>11.3 运维端功能模块</w:t>
      </w:r>
    </w:p>
    <w:p w14:paraId="7C15B5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为设备维护与物流人员提供设备健康监测、工单管理与物资调度支持。</w:t>
      </w:r>
    </w:p>
    <w:p w14:paraId="01FAE3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12.</w:t>
      </w:r>
      <w:r>
        <w:rPr>
          <w:rFonts w:hint="eastAsia" w:ascii="宋体" w:hAnsi="宋体" w:eastAsia="宋体" w:cs="宋体"/>
          <w:highlight w:val="none"/>
        </w:rPr>
        <w:t>监管感知模块</w:t>
      </w:r>
    </w:p>
    <w:p w14:paraId="384041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平台将集成多种信号探测方式，包括 RF射频探测、ADS-B（自动相关监视广播）、微波雷达、光电摄像头、声学传感器 等感知设备，实现对不同高度、不同类别无人机的多维信号采集与融合分析。</w:t>
      </w:r>
    </w:p>
    <w:p w14:paraId="44B862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13.</w:t>
      </w:r>
      <w:r>
        <w:rPr>
          <w:rFonts w:hint="eastAsia" w:ascii="宋体" w:hAnsi="宋体" w:eastAsia="宋体" w:cs="宋体"/>
          <w:highlight w:val="none"/>
        </w:rPr>
        <w:t>黑飞事件管理与处置模块</w:t>
      </w:r>
    </w:p>
    <w:p w14:paraId="3581FE28">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本模块是平台的核心业务中枢，用于对检测出的黑飞事件进行分级、研判、处置与闭环追踪。</w:t>
      </w:r>
      <w:r>
        <w:rPr>
          <w:rFonts w:hint="eastAsia" w:ascii="宋体" w:hAnsi="宋体" w:eastAsia="宋体" w:cs="宋体"/>
          <w:highlight w:val="none"/>
        </w:rPr>
        <w:br w:type="textWrapping"/>
      </w:r>
      <w:r>
        <w:rPr>
          <w:rFonts w:hint="eastAsia" w:ascii="宋体" w:hAnsi="宋体" w:eastAsia="宋体" w:cs="宋体"/>
          <w:highlight w:val="none"/>
          <w:lang w:val="en-US" w:eastAsia="zh-CN"/>
        </w:rPr>
        <w:tab/>
      </w:r>
      <w:r>
        <w:rPr>
          <w:rFonts w:hint="eastAsia" w:ascii="宋体" w:hAnsi="宋体" w:eastAsia="宋体" w:cs="宋体"/>
          <w:highlight w:val="none"/>
        </w:rPr>
        <w:t>系统以事件驱动为核心，通过多源感知数据自动触发异常识别流程，形成“发现—研判—告警—处置—追溯”的完整工作链，实现无人机黑飞事件的全生命周期管理。</w:t>
      </w:r>
    </w:p>
    <w:p w14:paraId="42FDC7CF">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14.</w:t>
      </w:r>
      <w:r>
        <w:rPr>
          <w:rFonts w:hint="eastAsia" w:ascii="宋体" w:hAnsi="宋体" w:eastAsia="宋体" w:cs="宋体"/>
          <w:highlight w:val="none"/>
        </w:rPr>
        <w:t>证据溯源支撑模块</w:t>
      </w:r>
    </w:p>
    <w:p w14:paraId="0F4FA30C">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本模块旨在为空域监管与黑飞事件处置提供可信、完整、可审计的数字证据支撑体系。</w:t>
      </w:r>
      <w:r>
        <w:rPr>
          <w:rFonts w:hint="eastAsia" w:ascii="宋体" w:hAnsi="宋体" w:eastAsia="宋体" w:cs="宋体"/>
          <w:highlight w:val="none"/>
        </w:rPr>
        <w:br w:type="textWrapping"/>
      </w:r>
      <w:r>
        <w:rPr>
          <w:rFonts w:hint="eastAsia" w:ascii="宋体" w:hAnsi="宋体" w:eastAsia="宋体" w:cs="宋体"/>
          <w:highlight w:val="none"/>
          <w:lang w:val="en-US" w:eastAsia="zh-CN"/>
        </w:rPr>
        <w:tab/>
      </w:r>
      <w:r>
        <w:rPr>
          <w:rFonts w:hint="eastAsia" w:ascii="宋体" w:hAnsi="宋体" w:eastAsia="宋体" w:cs="宋体"/>
          <w:highlight w:val="none"/>
        </w:rPr>
        <w:t>通过多源数据整合、区块链哈希签名、时间戳认证与访问审计机制，构建“可验证、可追踪、可出证”的证据链体系，确保系统采集的监测数据、视频资料及操作记录在执法取证与后续司法环节中具备法律效力与防篡改能力。</w:t>
      </w:r>
    </w:p>
    <w:p w14:paraId="189F7477">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15.</w:t>
      </w:r>
      <w:r>
        <w:rPr>
          <w:rFonts w:hint="eastAsia" w:ascii="宋体" w:hAnsi="宋体" w:eastAsia="宋体" w:cs="宋体"/>
          <w:highlight w:val="none"/>
        </w:rPr>
        <w:t>空域安全数据展示模块</w:t>
      </w:r>
    </w:p>
    <w:p w14:paraId="1C89C05F">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本模块是平台的可视化核心，面向管理决策与实时指挥应用场景，通过“一张图总览 + 多维数据图表 + 三维交互展示”的方式，实现对低空空域安全态势、事件分布、风险变化及设备部署的直观呈现。模块采用GIS地理信息可视化引擎与大数据动态分析组件构建，形成“看得见、管得清、可预测”的空域数字指挥视图。</w:t>
      </w:r>
    </w:p>
    <w:p w14:paraId="7914E06E">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16.</w:t>
      </w:r>
      <w:r>
        <w:rPr>
          <w:rFonts w:hint="eastAsia" w:ascii="宋体" w:hAnsi="宋体" w:eastAsia="宋体" w:cs="宋体"/>
          <w:highlight w:val="none"/>
        </w:rPr>
        <w:t>本地航线报备与合规监管模块</w:t>
      </w:r>
    </w:p>
    <w:p w14:paraId="0C1BC5B1">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本模块是无人机合法飞行管理与风险防控的重要支撑环节，通过“航线报备 + 自动核验 + 联动审批 + 合规追溯”的闭环机制，实现无人机从任务计划到执行全过程的可视、可控、可查、可追。系统结合地图底图、禁飞区数据库与飞行行为监测数据，构建起南海区范围内“谁飞、飞哪、何时飞、如何飞”的全流程数字化监管体系。</w:t>
      </w:r>
    </w:p>
    <w:p w14:paraId="572CF678">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17.</w:t>
      </w:r>
      <w:r>
        <w:rPr>
          <w:rFonts w:hint="eastAsia" w:ascii="宋体" w:hAnsi="宋体" w:eastAsia="宋体" w:cs="宋体"/>
          <w:highlight w:val="none"/>
        </w:rPr>
        <w:t>AI智能助手模块</w:t>
      </w:r>
    </w:p>
    <w:p w14:paraId="03CD0FC4">
      <w:pPr>
        <w:bidi w:val="0"/>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本模块以人工智能大模型与自然语言交互技术为核心，为监管人员、管理端及系统运维人员提供智能问答、辅助决策、数据检索与模型自学习能力。通过AI算法与平台数据深度融合，实现“能理解、能分析、能预警、能建议”的智慧化监管助手，有效提升低空空域监管平台的智能化水平与业务决策效率。</w:t>
      </w:r>
    </w:p>
    <w:p w14:paraId="696C9F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18.</w:t>
      </w:r>
      <w:r>
        <w:rPr>
          <w:rFonts w:hint="eastAsia" w:ascii="宋体" w:hAnsi="宋体" w:eastAsia="宋体" w:cs="宋体"/>
          <w:highlight w:val="none"/>
        </w:rPr>
        <w:t>指挥调度与联动模块</w:t>
      </w:r>
    </w:p>
    <w:p w14:paraId="3162FC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本模块是平台的应急响应中枢与多部门协作枢纽，通过构建统一的“指挥大厅 + 联动机制 + 调度体系”，实现公安、应急、空管、城管等多部门在同一界面下的信息共享、事件协同、任务指派与处置闭环，形成“发现快、处置准、响应联、反馈实”的低空空域应急管控体系。</w:t>
      </w:r>
    </w:p>
    <w:p w14:paraId="7F509C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19.</w:t>
      </w:r>
      <w:r>
        <w:rPr>
          <w:rFonts w:hint="eastAsia" w:ascii="宋体" w:hAnsi="宋体" w:eastAsia="宋体" w:cs="宋体"/>
          <w:highlight w:val="none"/>
        </w:rPr>
        <w:t>数据可视化与综合大屏</w:t>
      </w:r>
    </w:p>
    <w:p w14:paraId="1259A6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本模块以“一屏统览全局、三维呈现空域、数据驱动决策”为建设理念，依托GIS三维引擎与ECharts可视化技术，构建低空空域的实时动态展示体系。通过整合监测数据、事件数据、设备数据与风险指数，形成空域动态、风险态势、事件分布、设备运行、趋势分析等多维信息的统一可视化大屏，实现“看得清、调得快、管得住”的立体监管效果。</w:t>
      </w:r>
    </w:p>
    <w:p w14:paraId="7C4951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20.</w:t>
      </w:r>
      <w:r>
        <w:rPr>
          <w:rFonts w:hint="eastAsia" w:ascii="宋体" w:hAnsi="宋体" w:eastAsia="宋体" w:cs="宋体"/>
          <w:highlight w:val="none"/>
        </w:rPr>
        <w:t>数据共享与标准接口模块</w:t>
      </w:r>
    </w:p>
    <w:p w14:paraId="421BFF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本模块作为平台的数据互联与生态扩展核心，旨在实现与公安、空管、应急、城管、运营商及第三方系统的高效数据交互与协同监管。通过统一的数据标准、开放的接口协议和安全的分级共享机制，确保低空空域数据“汇得进、调得快、用得准、传得安”。</w:t>
      </w:r>
    </w:p>
    <w:p w14:paraId="5AD17B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21.</w:t>
      </w:r>
      <w:r>
        <w:rPr>
          <w:rFonts w:hint="eastAsia" w:ascii="宋体" w:hAnsi="宋体" w:eastAsia="宋体" w:cs="宋体"/>
          <w:highlight w:val="none"/>
        </w:rPr>
        <w:t>运维与安全审计模块</w:t>
      </w:r>
    </w:p>
    <w:p w14:paraId="325677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本模块为平台长期稳定运行与数据安全提供技术保障。通过系统运行监控、安全日志审计、漏洞防护和多重身份认证机制，确保系统“持续在线、数据安全、操作可追溯、风险可控”。</w:t>
      </w:r>
    </w:p>
    <w:p w14:paraId="24C787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22.低空空域应用模块</w:t>
      </w:r>
    </w:p>
    <w:p w14:paraId="1DDC54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低空经济与行业服务模块</w:t>
      </w:r>
      <w:r>
        <w:rPr>
          <w:rFonts w:hint="eastAsia" w:ascii="宋体" w:hAnsi="宋体" w:eastAsia="宋体" w:cs="宋体"/>
          <w:highlight w:val="none"/>
        </w:rPr>
        <w:br w:type="textWrapping"/>
      </w:r>
      <w:r>
        <w:rPr>
          <w:rFonts w:hint="eastAsia" w:ascii="宋体" w:hAnsi="宋体" w:eastAsia="宋体" w:cs="宋体"/>
          <w:highlight w:val="none"/>
          <w:lang w:val="en-US" w:eastAsia="zh-CN"/>
        </w:rPr>
        <w:tab/>
      </w:r>
      <w:r>
        <w:rPr>
          <w:rFonts w:hint="eastAsia" w:ascii="宋体" w:hAnsi="宋体" w:eastAsia="宋体" w:cs="宋体"/>
          <w:highlight w:val="none"/>
        </w:rPr>
        <w:t>将监管体系与行业场景对接，服务低空经济发展（农业、巡检、物流、应急救援等）。</w:t>
      </w:r>
    </w:p>
    <w:p w14:paraId="684D49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23.</w:t>
      </w:r>
      <w:r>
        <w:rPr>
          <w:rFonts w:hint="eastAsia" w:ascii="宋体" w:hAnsi="宋体" w:eastAsia="宋体" w:cs="宋体"/>
          <w:highlight w:val="none"/>
        </w:rPr>
        <w:t>低空空域运行仿真与预测模块</w:t>
      </w:r>
      <w:r>
        <w:rPr>
          <w:rFonts w:hint="eastAsia" w:ascii="宋体" w:hAnsi="宋体" w:eastAsia="宋体" w:cs="宋体"/>
          <w:highlight w:val="none"/>
        </w:rPr>
        <w:br w:type="textWrapping"/>
      </w:r>
      <w:r>
        <w:rPr>
          <w:rFonts w:hint="eastAsia" w:ascii="宋体" w:hAnsi="宋体" w:eastAsia="宋体" w:cs="宋体"/>
          <w:highlight w:val="none"/>
          <w:lang w:val="en-US" w:eastAsia="zh-CN"/>
        </w:rPr>
        <w:tab/>
      </w:r>
      <w:r>
        <w:rPr>
          <w:rFonts w:hint="eastAsia" w:ascii="宋体" w:hAnsi="宋体" w:eastAsia="宋体" w:cs="宋体"/>
          <w:highlight w:val="none"/>
        </w:rPr>
        <w:t>通过仿真推演与时空预测模型，模拟不同气象、飞行密度和监管策略下的空域运行状态，为决策提供科学依据。</w:t>
      </w:r>
    </w:p>
    <w:p w14:paraId="17A7A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24.</w:t>
      </w:r>
      <w:r>
        <w:rPr>
          <w:rFonts w:hint="eastAsia" w:ascii="宋体" w:hAnsi="宋体" w:eastAsia="宋体" w:cs="宋体"/>
          <w:highlight w:val="none"/>
        </w:rPr>
        <w:t>公众信息服务与社会联防模块</w:t>
      </w:r>
      <w:r>
        <w:rPr>
          <w:rFonts w:hint="eastAsia" w:ascii="宋体" w:hAnsi="宋体" w:eastAsia="宋体" w:cs="宋体"/>
          <w:highlight w:val="none"/>
        </w:rPr>
        <w:br w:type="textWrapping"/>
      </w:r>
      <w:r>
        <w:rPr>
          <w:rFonts w:hint="eastAsia" w:ascii="宋体" w:hAnsi="宋体" w:eastAsia="宋体" w:cs="宋体"/>
          <w:highlight w:val="none"/>
          <w:lang w:val="en-US" w:eastAsia="zh-CN"/>
        </w:rPr>
        <w:tab/>
      </w:r>
      <w:r>
        <w:rPr>
          <w:rFonts w:hint="eastAsia" w:ascii="宋体" w:hAnsi="宋体" w:eastAsia="宋体" w:cs="宋体"/>
          <w:highlight w:val="none"/>
        </w:rPr>
        <w:t>面向公众与企业开放查询、举报、联防等服务入口，形成“社会共治”的空域安全格局。</w:t>
      </w:r>
    </w:p>
    <w:p w14:paraId="4D7BC0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25.</w:t>
      </w:r>
      <w:r>
        <w:rPr>
          <w:rFonts w:hint="eastAsia" w:ascii="宋体" w:hAnsi="宋体" w:eastAsia="宋体" w:cs="宋体"/>
          <w:highlight w:val="none"/>
        </w:rPr>
        <w:t>低空通信与信号保障模块</w:t>
      </w:r>
    </w:p>
    <w:p w14:paraId="3A47AD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保障无人机监管平台的通信稳定与数据高可用，构建低空通信网络协同体系。</w:t>
      </w:r>
    </w:p>
    <w:p w14:paraId="4286CE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26.</w:t>
      </w:r>
      <w:r>
        <w:rPr>
          <w:rFonts w:hint="eastAsia" w:ascii="宋体" w:hAnsi="宋体" w:eastAsia="宋体" w:cs="宋体"/>
          <w:highlight w:val="none"/>
        </w:rPr>
        <w:t>空域应急响应与救援协同模块</w:t>
      </w:r>
    </w:p>
    <w:p w14:paraId="141857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面向突发事件（黑飞扰航、坠机、气象灾害等）提供应急处置、空地协同与救援调度支持。</w:t>
      </w:r>
    </w:p>
    <w:p w14:paraId="461B4E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（三）系统集成与调试</w:t>
      </w:r>
    </w:p>
    <w:p w14:paraId="208CEE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系统集成：</w:t>
      </w:r>
      <w:r>
        <w:rPr>
          <w:rFonts w:hint="eastAsia" w:ascii="宋体" w:hAnsi="宋体" w:eastAsia="宋体" w:cs="宋体"/>
          <w:highlight w:val="none"/>
        </w:rPr>
        <w:br w:type="textWrapping"/>
      </w:r>
      <w:r>
        <w:rPr>
          <w:rFonts w:hint="eastAsia" w:ascii="宋体" w:hAnsi="宋体" w:eastAsia="宋体" w:cs="宋体"/>
          <w:highlight w:val="none"/>
          <w:lang w:val="en-US" w:eastAsia="zh-CN"/>
        </w:rPr>
        <w:tab/>
      </w:r>
      <w:r>
        <w:rPr>
          <w:rFonts w:hint="eastAsia" w:ascii="宋体" w:hAnsi="宋体" w:eastAsia="宋体" w:cs="宋体"/>
          <w:highlight w:val="none"/>
        </w:rPr>
        <w:t>将无人机设备、监测传感器、软件平台及云端数据库进行统一接入，建立标准通信协议与数据接口。</w:t>
      </w:r>
    </w:p>
    <w:p w14:paraId="6497D0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rPr>
        <w:t>系统测试与联调：</w:t>
      </w:r>
      <w:r>
        <w:rPr>
          <w:rFonts w:hint="eastAsia" w:ascii="宋体" w:hAnsi="宋体" w:eastAsia="宋体" w:cs="宋体"/>
          <w:highlight w:val="none"/>
        </w:rPr>
        <w:br w:type="textWrapping"/>
      </w:r>
      <w:r>
        <w:rPr>
          <w:rFonts w:hint="eastAsia" w:ascii="宋体" w:hAnsi="宋体" w:eastAsia="宋体" w:cs="宋体"/>
          <w:highlight w:val="none"/>
          <w:lang w:val="en-US" w:eastAsia="zh-CN"/>
        </w:rPr>
        <w:tab/>
      </w:r>
      <w:r>
        <w:rPr>
          <w:rFonts w:hint="eastAsia" w:ascii="宋体" w:hAnsi="宋体" w:eastAsia="宋体" w:cs="宋体"/>
          <w:highlight w:val="none"/>
        </w:rPr>
        <w:t>包含无人机通信测试、平台任务联调、视频流测试与数据稳定性测试，确保多机协同作业正常运行。</w:t>
      </w:r>
    </w:p>
    <w:p w14:paraId="2F2E8998">
      <w:pPr>
        <w:bidi w:val="0"/>
        <w:spacing w:line="360" w:lineRule="auto"/>
        <w:rPr>
          <w:rFonts w:hint="eastAsia"/>
          <w:b/>
          <w:bCs/>
          <w:highlight w:val="none"/>
          <w:lang w:eastAsia="zh-CN"/>
        </w:rPr>
      </w:pPr>
      <w:r>
        <w:rPr>
          <w:rFonts w:hint="eastAsia"/>
          <w:b/>
          <w:bCs/>
          <w:highlight w:val="none"/>
          <w:lang w:eastAsia="zh-CN"/>
        </w:rPr>
        <w:t>三、项目清单</w:t>
      </w:r>
    </w:p>
    <w:p w14:paraId="782BD1EB">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highlight w:val="none"/>
          <w:lang w:eastAsia="zh-CN"/>
        </w:rPr>
      </w:pPr>
      <w:r>
        <w:rPr>
          <w:rFonts w:hint="eastAsia"/>
          <w:highlight w:val="none"/>
          <w:lang w:eastAsia="zh-CN"/>
        </w:rPr>
        <w:t>为满足空地协同多功能服务站的日常运营需求，本项目建设总清单如下：</w:t>
      </w:r>
    </w:p>
    <w:tbl>
      <w:tblPr>
        <w:tblStyle w:val="48"/>
        <w:tblW w:w="4997" w:type="pct"/>
        <w:jc w:val="center"/>
        <w:tblLayout w:type="autofit"/>
        <w:tblCellMar>
          <w:top w:w="0" w:type="dxa"/>
          <w:left w:w="108" w:type="dxa"/>
          <w:bottom w:w="0" w:type="dxa"/>
          <w:right w:w="108" w:type="dxa"/>
        </w:tblCellMar>
      </w:tblPr>
      <w:tblGrid>
        <w:gridCol w:w="699"/>
        <w:gridCol w:w="1534"/>
        <w:gridCol w:w="842"/>
        <w:gridCol w:w="842"/>
        <w:gridCol w:w="846"/>
        <w:gridCol w:w="4893"/>
      </w:tblGrid>
      <w:tr w14:paraId="4181A917">
        <w:tblPrEx>
          <w:tblCellMar>
            <w:top w:w="0" w:type="dxa"/>
            <w:left w:w="108" w:type="dxa"/>
            <w:bottom w:w="0" w:type="dxa"/>
            <w:right w:w="108" w:type="dxa"/>
          </w:tblCellMar>
        </w:tblPrEx>
        <w:trPr>
          <w:trHeight w:val="240" w:hRule="atLeast"/>
          <w:jc w:val="center"/>
        </w:trPr>
        <w:tc>
          <w:tcPr>
            <w:tcW w:w="362" w:type="pct"/>
            <w:tcBorders>
              <w:top w:val="single" w:color="000000" w:sz="4" w:space="0"/>
              <w:left w:val="single" w:color="000000" w:sz="4" w:space="0"/>
              <w:bottom w:val="single" w:color="000000" w:sz="4" w:space="0"/>
              <w:right w:val="single" w:color="000000" w:sz="4" w:space="0"/>
            </w:tcBorders>
            <w:vAlign w:val="center"/>
          </w:tcPr>
          <w:p w14:paraId="1293192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eastAsia="zh-CN" w:bidi="ar"/>
              </w:rPr>
              <w:t>序号</w:t>
            </w:r>
          </w:p>
        </w:tc>
        <w:tc>
          <w:tcPr>
            <w:tcW w:w="794" w:type="pct"/>
            <w:tcBorders>
              <w:top w:val="single" w:color="000000" w:sz="4" w:space="0"/>
              <w:left w:val="single" w:color="000000" w:sz="4" w:space="0"/>
              <w:bottom w:val="single" w:color="000000" w:sz="4" w:space="0"/>
              <w:right w:val="single" w:color="000000" w:sz="4" w:space="0"/>
            </w:tcBorders>
            <w:vAlign w:val="center"/>
          </w:tcPr>
          <w:p w14:paraId="7B4E12F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eastAsia="zh-CN" w:bidi="ar"/>
              </w:rPr>
              <w:t>项目</w:t>
            </w:r>
          </w:p>
        </w:tc>
        <w:tc>
          <w:tcPr>
            <w:tcW w:w="436" w:type="pct"/>
            <w:tcBorders>
              <w:top w:val="single" w:color="000000" w:sz="4" w:space="0"/>
              <w:left w:val="single" w:color="000000" w:sz="4" w:space="0"/>
              <w:bottom w:val="single" w:color="000000" w:sz="4" w:space="0"/>
              <w:right w:val="single" w:color="000000" w:sz="4" w:space="0"/>
            </w:tcBorders>
            <w:vAlign w:val="center"/>
          </w:tcPr>
          <w:p w14:paraId="7D2A2ED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eastAsia="zh-CN" w:bidi="ar"/>
              </w:rPr>
              <w:t>数量</w:t>
            </w:r>
          </w:p>
        </w:tc>
        <w:tc>
          <w:tcPr>
            <w:tcW w:w="436" w:type="pct"/>
            <w:tcBorders>
              <w:top w:val="single" w:color="000000" w:sz="4" w:space="0"/>
              <w:left w:val="single" w:color="000000" w:sz="4" w:space="0"/>
              <w:bottom w:val="single" w:color="000000" w:sz="4" w:space="0"/>
              <w:right w:val="single" w:color="000000" w:sz="4" w:space="0"/>
            </w:tcBorders>
            <w:vAlign w:val="center"/>
          </w:tcPr>
          <w:p w14:paraId="1A29DEF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eastAsia="zh-CN" w:bidi="ar"/>
              </w:rPr>
              <w:t>单位</w:t>
            </w:r>
          </w:p>
        </w:tc>
        <w:tc>
          <w:tcPr>
            <w:tcW w:w="438" w:type="pct"/>
            <w:tcBorders>
              <w:top w:val="single" w:color="000000" w:sz="4" w:space="0"/>
              <w:left w:val="single" w:color="000000" w:sz="4" w:space="0"/>
              <w:bottom w:val="single" w:color="000000" w:sz="4" w:space="0"/>
              <w:right w:val="single" w:color="000000" w:sz="4" w:space="0"/>
            </w:tcBorders>
            <w:vAlign w:val="center"/>
          </w:tcPr>
          <w:p w14:paraId="07669DF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eastAsia="zh-CN" w:bidi="ar"/>
              </w:rPr>
              <w:t>税率</w:t>
            </w:r>
          </w:p>
        </w:tc>
        <w:tc>
          <w:tcPr>
            <w:tcW w:w="2532" w:type="pct"/>
            <w:tcBorders>
              <w:top w:val="single" w:color="000000" w:sz="4" w:space="0"/>
              <w:left w:val="single" w:color="000000" w:sz="4" w:space="0"/>
              <w:bottom w:val="single" w:color="000000" w:sz="4" w:space="0"/>
              <w:right w:val="single" w:color="000000" w:sz="4" w:space="0"/>
            </w:tcBorders>
            <w:vAlign w:val="center"/>
          </w:tcPr>
          <w:p w14:paraId="4A4B9D5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eastAsia="zh-CN" w:bidi="ar"/>
              </w:rPr>
              <w:t>详细参数</w:t>
            </w:r>
          </w:p>
        </w:tc>
      </w:tr>
      <w:tr w14:paraId="22421C46">
        <w:tblPrEx>
          <w:tblCellMar>
            <w:top w:w="0" w:type="dxa"/>
            <w:left w:w="108" w:type="dxa"/>
            <w:bottom w:w="0" w:type="dxa"/>
            <w:right w:w="108" w:type="dxa"/>
          </w:tblCellMar>
        </w:tblPrEx>
        <w:trPr>
          <w:trHeight w:val="240" w:hRule="atLeast"/>
          <w:jc w:val="center"/>
        </w:trPr>
        <w:tc>
          <w:tcPr>
            <w:tcW w:w="362" w:type="pct"/>
            <w:tcBorders>
              <w:top w:val="single" w:color="000000" w:sz="4" w:space="0"/>
              <w:left w:val="single" w:color="000000" w:sz="4" w:space="0"/>
              <w:bottom w:val="single" w:color="000000" w:sz="4" w:space="0"/>
              <w:right w:val="single" w:color="000000" w:sz="4" w:space="0"/>
            </w:tcBorders>
            <w:vAlign w:val="center"/>
          </w:tcPr>
          <w:p w14:paraId="467A8A9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1</w:t>
            </w:r>
          </w:p>
        </w:tc>
        <w:tc>
          <w:tcPr>
            <w:tcW w:w="794" w:type="pct"/>
            <w:tcBorders>
              <w:top w:val="single" w:color="000000" w:sz="4" w:space="0"/>
              <w:left w:val="single" w:color="000000" w:sz="4" w:space="0"/>
              <w:bottom w:val="single" w:color="000000" w:sz="4" w:space="0"/>
              <w:right w:val="single" w:color="000000" w:sz="4" w:space="0"/>
            </w:tcBorders>
            <w:vAlign w:val="center"/>
          </w:tcPr>
          <w:p w14:paraId="72E761B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kern w:val="2"/>
                <w:sz w:val="21"/>
                <w:szCs w:val="21"/>
                <w:highlight w:val="none"/>
                <w:lang w:eastAsia="zh-CN" w:bidi="ar"/>
              </w:rPr>
              <w:t>播撒无人机</w:t>
            </w:r>
          </w:p>
        </w:tc>
        <w:tc>
          <w:tcPr>
            <w:tcW w:w="436" w:type="pct"/>
            <w:tcBorders>
              <w:top w:val="single" w:color="000000" w:sz="4" w:space="0"/>
              <w:left w:val="single" w:color="000000" w:sz="4" w:space="0"/>
              <w:bottom w:val="single" w:color="000000" w:sz="4" w:space="0"/>
              <w:right w:val="single" w:color="000000" w:sz="4" w:space="0"/>
            </w:tcBorders>
            <w:vAlign w:val="center"/>
          </w:tcPr>
          <w:p w14:paraId="21A9203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vAlign w:val="center"/>
          </w:tcPr>
          <w:p w14:paraId="56DC44F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438" w:type="pct"/>
            <w:tcBorders>
              <w:top w:val="single" w:color="000000" w:sz="4" w:space="0"/>
              <w:left w:val="single" w:color="000000" w:sz="4" w:space="0"/>
              <w:bottom w:val="single" w:color="000000" w:sz="4" w:space="0"/>
              <w:right w:val="single" w:color="000000" w:sz="4" w:space="0"/>
            </w:tcBorders>
            <w:vAlign w:val="center"/>
          </w:tcPr>
          <w:p w14:paraId="348B7CB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13%</w:t>
            </w:r>
          </w:p>
        </w:tc>
        <w:tc>
          <w:tcPr>
            <w:tcW w:w="2532" w:type="pct"/>
            <w:tcBorders>
              <w:top w:val="single" w:color="000000" w:sz="4" w:space="0"/>
              <w:left w:val="single" w:color="000000" w:sz="4" w:space="0"/>
              <w:bottom w:val="single" w:color="000000" w:sz="4" w:space="0"/>
              <w:right w:val="single" w:color="000000" w:sz="4" w:space="0"/>
            </w:tcBorders>
            <w:vAlign w:val="center"/>
          </w:tcPr>
          <w:p w14:paraId="4269B37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left"/>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WS-XU30、30L 料箱、变量播撒、厘米级定位</w:t>
            </w:r>
          </w:p>
        </w:tc>
      </w:tr>
      <w:tr w14:paraId="30681F5F">
        <w:tblPrEx>
          <w:tblCellMar>
            <w:top w:w="0" w:type="dxa"/>
            <w:left w:w="108" w:type="dxa"/>
            <w:bottom w:w="0" w:type="dxa"/>
            <w:right w:w="108" w:type="dxa"/>
          </w:tblCellMar>
        </w:tblPrEx>
        <w:trPr>
          <w:trHeight w:val="240" w:hRule="atLeast"/>
          <w:jc w:val="center"/>
        </w:trPr>
        <w:tc>
          <w:tcPr>
            <w:tcW w:w="362" w:type="pct"/>
            <w:tcBorders>
              <w:top w:val="single" w:color="000000" w:sz="4" w:space="0"/>
              <w:left w:val="single" w:color="000000" w:sz="4" w:space="0"/>
              <w:bottom w:val="single" w:color="000000" w:sz="4" w:space="0"/>
              <w:right w:val="single" w:color="000000" w:sz="4" w:space="0"/>
            </w:tcBorders>
            <w:vAlign w:val="center"/>
          </w:tcPr>
          <w:p w14:paraId="3C3022E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2</w:t>
            </w:r>
          </w:p>
        </w:tc>
        <w:tc>
          <w:tcPr>
            <w:tcW w:w="794" w:type="pct"/>
            <w:tcBorders>
              <w:top w:val="single" w:color="000000" w:sz="4" w:space="0"/>
              <w:left w:val="single" w:color="000000" w:sz="4" w:space="0"/>
              <w:bottom w:val="single" w:color="000000" w:sz="4" w:space="0"/>
              <w:right w:val="single" w:color="000000" w:sz="4" w:space="0"/>
            </w:tcBorders>
            <w:vAlign w:val="center"/>
          </w:tcPr>
          <w:p w14:paraId="3B06082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kern w:val="2"/>
                <w:sz w:val="21"/>
                <w:szCs w:val="21"/>
                <w:highlight w:val="none"/>
                <w:lang w:eastAsia="zh-CN" w:bidi="ar"/>
              </w:rPr>
              <w:t>喷洒无人机</w:t>
            </w:r>
          </w:p>
        </w:tc>
        <w:tc>
          <w:tcPr>
            <w:tcW w:w="436" w:type="pct"/>
            <w:tcBorders>
              <w:top w:val="single" w:color="000000" w:sz="4" w:space="0"/>
              <w:left w:val="single" w:color="000000" w:sz="4" w:space="0"/>
              <w:bottom w:val="single" w:color="000000" w:sz="4" w:space="0"/>
              <w:right w:val="single" w:color="000000" w:sz="4" w:space="0"/>
            </w:tcBorders>
            <w:vAlign w:val="center"/>
          </w:tcPr>
          <w:p w14:paraId="5EE0439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vAlign w:val="center"/>
          </w:tcPr>
          <w:p w14:paraId="7DF2043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438" w:type="pct"/>
            <w:tcBorders>
              <w:top w:val="single" w:color="000000" w:sz="4" w:space="0"/>
              <w:left w:val="single" w:color="000000" w:sz="4" w:space="0"/>
              <w:bottom w:val="single" w:color="000000" w:sz="4" w:space="0"/>
              <w:right w:val="single" w:color="000000" w:sz="4" w:space="0"/>
            </w:tcBorders>
            <w:vAlign w:val="center"/>
          </w:tcPr>
          <w:p w14:paraId="26C6061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13%</w:t>
            </w:r>
          </w:p>
        </w:tc>
        <w:tc>
          <w:tcPr>
            <w:tcW w:w="2532" w:type="pct"/>
            <w:tcBorders>
              <w:top w:val="single" w:color="000000" w:sz="4" w:space="0"/>
              <w:left w:val="single" w:color="000000" w:sz="4" w:space="0"/>
              <w:bottom w:val="single" w:color="000000" w:sz="4" w:space="0"/>
              <w:right w:val="single" w:color="000000" w:sz="4" w:space="0"/>
            </w:tcBorders>
            <w:vAlign w:val="center"/>
          </w:tcPr>
          <w:p w14:paraId="278FF91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left"/>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WS-XU50、大田作业</w:t>
            </w:r>
          </w:p>
        </w:tc>
      </w:tr>
      <w:tr w14:paraId="3EDC327C">
        <w:tblPrEx>
          <w:tblCellMar>
            <w:top w:w="0" w:type="dxa"/>
            <w:left w:w="108" w:type="dxa"/>
            <w:bottom w:w="0" w:type="dxa"/>
            <w:right w:w="108" w:type="dxa"/>
          </w:tblCellMar>
        </w:tblPrEx>
        <w:trPr>
          <w:trHeight w:val="240" w:hRule="atLeast"/>
          <w:jc w:val="center"/>
        </w:trPr>
        <w:tc>
          <w:tcPr>
            <w:tcW w:w="362" w:type="pct"/>
            <w:tcBorders>
              <w:top w:val="single" w:color="000000" w:sz="4" w:space="0"/>
              <w:left w:val="single" w:color="000000" w:sz="4" w:space="0"/>
              <w:bottom w:val="single" w:color="000000" w:sz="4" w:space="0"/>
              <w:right w:val="single" w:color="000000" w:sz="4" w:space="0"/>
            </w:tcBorders>
            <w:vAlign w:val="center"/>
          </w:tcPr>
          <w:p w14:paraId="07AD03A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3</w:t>
            </w:r>
          </w:p>
        </w:tc>
        <w:tc>
          <w:tcPr>
            <w:tcW w:w="794" w:type="pct"/>
            <w:tcBorders>
              <w:top w:val="single" w:color="000000" w:sz="4" w:space="0"/>
              <w:left w:val="single" w:color="000000" w:sz="4" w:space="0"/>
              <w:bottom w:val="single" w:color="000000" w:sz="4" w:space="0"/>
              <w:right w:val="single" w:color="000000" w:sz="4" w:space="0"/>
            </w:tcBorders>
            <w:vAlign w:val="center"/>
          </w:tcPr>
          <w:p w14:paraId="1A95DD7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kern w:val="2"/>
                <w:sz w:val="21"/>
                <w:szCs w:val="21"/>
                <w:highlight w:val="none"/>
                <w:lang w:eastAsia="zh-CN" w:bidi="ar"/>
              </w:rPr>
              <w:t>播撒无人机配件箱</w:t>
            </w:r>
          </w:p>
        </w:tc>
        <w:tc>
          <w:tcPr>
            <w:tcW w:w="436" w:type="pct"/>
            <w:tcBorders>
              <w:top w:val="single" w:color="000000" w:sz="4" w:space="0"/>
              <w:left w:val="single" w:color="000000" w:sz="4" w:space="0"/>
              <w:bottom w:val="single" w:color="000000" w:sz="4" w:space="0"/>
              <w:right w:val="single" w:color="000000" w:sz="4" w:space="0"/>
            </w:tcBorders>
            <w:vAlign w:val="center"/>
          </w:tcPr>
          <w:p w14:paraId="07676F7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3</w:t>
            </w:r>
          </w:p>
        </w:tc>
        <w:tc>
          <w:tcPr>
            <w:tcW w:w="436" w:type="pct"/>
            <w:tcBorders>
              <w:top w:val="single" w:color="000000" w:sz="4" w:space="0"/>
              <w:left w:val="single" w:color="000000" w:sz="4" w:space="0"/>
              <w:bottom w:val="single" w:color="000000" w:sz="4" w:space="0"/>
              <w:right w:val="single" w:color="000000" w:sz="4" w:space="0"/>
            </w:tcBorders>
            <w:vAlign w:val="center"/>
          </w:tcPr>
          <w:p w14:paraId="47754D0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438" w:type="pct"/>
            <w:tcBorders>
              <w:top w:val="single" w:color="000000" w:sz="4" w:space="0"/>
              <w:left w:val="single" w:color="000000" w:sz="4" w:space="0"/>
              <w:bottom w:val="single" w:color="000000" w:sz="4" w:space="0"/>
              <w:right w:val="single" w:color="000000" w:sz="4" w:space="0"/>
            </w:tcBorders>
            <w:vAlign w:val="center"/>
          </w:tcPr>
          <w:p w14:paraId="6A7B0C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13%</w:t>
            </w:r>
          </w:p>
        </w:tc>
        <w:tc>
          <w:tcPr>
            <w:tcW w:w="2532" w:type="pct"/>
            <w:tcBorders>
              <w:top w:val="single" w:color="000000" w:sz="4" w:space="0"/>
              <w:left w:val="single" w:color="000000" w:sz="4" w:space="0"/>
              <w:bottom w:val="single" w:color="000000" w:sz="4" w:space="0"/>
              <w:right w:val="single" w:color="000000" w:sz="4" w:space="0"/>
            </w:tcBorders>
            <w:vAlign w:val="center"/>
          </w:tcPr>
          <w:p w14:paraId="3CB504D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left"/>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播撒无人机室内充电器，户外充电器，备用电池，工具箱</w:t>
            </w:r>
          </w:p>
        </w:tc>
      </w:tr>
      <w:tr w14:paraId="4F2B1186">
        <w:tblPrEx>
          <w:tblCellMar>
            <w:top w:w="0" w:type="dxa"/>
            <w:left w:w="108" w:type="dxa"/>
            <w:bottom w:w="0" w:type="dxa"/>
            <w:right w:w="108" w:type="dxa"/>
          </w:tblCellMar>
        </w:tblPrEx>
        <w:trPr>
          <w:trHeight w:val="240" w:hRule="atLeast"/>
          <w:jc w:val="center"/>
        </w:trPr>
        <w:tc>
          <w:tcPr>
            <w:tcW w:w="362" w:type="pct"/>
            <w:tcBorders>
              <w:top w:val="single" w:color="000000" w:sz="4" w:space="0"/>
              <w:left w:val="single" w:color="000000" w:sz="4" w:space="0"/>
              <w:bottom w:val="single" w:color="000000" w:sz="4" w:space="0"/>
              <w:right w:val="single" w:color="000000" w:sz="4" w:space="0"/>
            </w:tcBorders>
            <w:vAlign w:val="center"/>
          </w:tcPr>
          <w:p w14:paraId="621128E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4</w:t>
            </w:r>
          </w:p>
        </w:tc>
        <w:tc>
          <w:tcPr>
            <w:tcW w:w="794" w:type="pct"/>
            <w:tcBorders>
              <w:top w:val="single" w:color="000000" w:sz="4" w:space="0"/>
              <w:left w:val="single" w:color="000000" w:sz="4" w:space="0"/>
              <w:bottom w:val="single" w:color="000000" w:sz="4" w:space="0"/>
              <w:right w:val="single" w:color="000000" w:sz="4" w:space="0"/>
            </w:tcBorders>
            <w:vAlign w:val="center"/>
          </w:tcPr>
          <w:p w14:paraId="7869915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kern w:val="2"/>
                <w:sz w:val="21"/>
                <w:szCs w:val="21"/>
                <w:highlight w:val="none"/>
                <w:lang w:eastAsia="zh-CN" w:bidi="ar"/>
              </w:rPr>
              <w:t>喷洒无人机配件箱</w:t>
            </w:r>
          </w:p>
        </w:tc>
        <w:tc>
          <w:tcPr>
            <w:tcW w:w="436" w:type="pct"/>
            <w:tcBorders>
              <w:top w:val="single" w:color="000000" w:sz="4" w:space="0"/>
              <w:left w:val="single" w:color="000000" w:sz="4" w:space="0"/>
              <w:bottom w:val="single" w:color="000000" w:sz="4" w:space="0"/>
              <w:right w:val="single" w:color="000000" w:sz="4" w:space="0"/>
            </w:tcBorders>
            <w:vAlign w:val="center"/>
          </w:tcPr>
          <w:p w14:paraId="6F41E50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2</w:t>
            </w:r>
          </w:p>
        </w:tc>
        <w:tc>
          <w:tcPr>
            <w:tcW w:w="436" w:type="pct"/>
            <w:tcBorders>
              <w:top w:val="single" w:color="000000" w:sz="4" w:space="0"/>
              <w:left w:val="single" w:color="000000" w:sz="4" w:space="0"/>
              <w:bottom w:val="single" w:color="000000" w:sz="4" w:space="0"/>
              <w:right w:val="single" w:color="000000" w:sz="4" w:space="0"/>
            </w:tcBorders>
            <w:vAlign w:val="center"/>
          </w:tcPr>
          <w:p w14:paraId="5BD278D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套</w:t>
            </w:r>
          </w:p>
        </w:tc>
        <w:tc>
          <w:tcPr>
            <w:tcW w:w="438" w:type="pct"/>
            <w:tcBorders>
              <w:top w:val="single" w:color="000000" w:sz="4" w:space="0"/>
              <w:left w:val="single" w:color="000000" w:sz="4" w:space="0"/>
              <w:bottom w:val="single" w:color="000000" w:sz="4" w:space="0"/>
              <w:right w:val="single" w:color="000000" w:sz="4" w:space="0"/>
            </w:tcBorders>
            <w:vAlign w:val="center"/>
          </w:tcPr>
          <w:p w14:paraId="39EDAED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13%</w:t>
            </w:r>
          </w:p>
        </w:tc>
        <w:tc>
          <w:tcPr>
            <w:tcW w:w="2532" w:type="pct"/>
            <w:tcBorders>
              <w:top w:val="single" w:color="000000" w:sz="4" w:space="0"/>
              <w:left w:val="single" w:color="000000" w:sz="4" w:space="0"/>
              <w:bottom w:val="single" w:color="000000" w:sz="4" w:space="0"/>
              <w:right w:val="single" w:color="000000" w:sz="4" w:space="0"/>
            </w:tcBorders>
            <w:vAlign w:val="center"/>
          </w:tcPr>
          <w:p w14:paraId="4CE7B05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left"/>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喷洒无人机室内充电器，户外充电器，备用电池，工具箱</w:t>
            </w:r>
          </w:p>
        </w:tc>
      </w:tr>
      <w:tr w14:paraId="40297664">
        <w:tblPrEx>
          <w:tblCellMar>
            <w:top w:w="0" w:type="dxa"/>
            <w:left w:w="108" w:type="dxa"/>
            <w:bottom w:w="0" w:type="dxa"/>
            <w:right w:w="108" w:type="dxa"/>
          </w:tblCellMar>
        </w:tblPrEx>
        <w:trPr>
          <w:trHeight w:val="240" w:hRule="atLeast"/>
          <w:jc w:val="center"/>
        </w:trPr>
        <w:tc>
          <w:tcPr>
            <w:tcW w:w="362" w:type="pct"/>
            <w:tcBorders>
              <w:top w:val="single" w:color="000000" w:sz="4" w:space="0"/>
              <w:left w:val="single" w:color="000000" w:sz="4" w:space="0"/>
              <w:bottom w:val="single" w:color="000000" w:sz="4" w:space="0"/>
              <w:right w:val="single" w:color="000000" w:sz="4" w:space="0"/>
            </w:tcBorders>
            <w:vAlign w:val="center"/>
          </w:tcPr>
          <w:p w14:paraId="7C90321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5</w:t>
            </w:r>
          </w:p>
        </w:tc>
        <w:tc>
          <w:tcPr>
            <w:tcW w:w="794" w:type="pct"/>
            <w:tcBorders>
              <w:top w:val="single" w:color="000000" w:sz="4" w:space="0"/>
              <w:left w:val="single" w:color="000000" w:sz="4" w:space="0"/>
              <w:bottom w:val="single" w:color="000000" w:sz="4" w:space="0"/>
              <w:right w:val="single" w:color="000000" w:sz="4" w:space="0"/>
            </w:tcBorders>
            <w:vAlign w:val="center"/>
          </w:tcPr>
          <w:p w14:paraId="5E11F28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软件模块</w:t>
            </w:r>
          </w:p>
        </w:tc>
        <w:tc>
          <w:tcPr>
            <w:tcW w:w="436" w:type="pct"/>
            <w:tcBorders>
              <w:top w:val="single" w:color="000000" w:sz="4" w:space="0"/>
              <w:left w:val="single" w:color="000000" w:sz="4" w:space="0"/>
              <w:bottom w:val="single" w:color="000000" w:sz="4" w:space="0"/>
              <w:right w:val="single" w:color="000000" w:sz="4" w:space="0"/>
            </w:tcBorders>
            <w:vAlign w:val="center"/>
          </w:tcPr>
          <w:p w14:paraId="7C90AB0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vAlign w:val="center"/>
          </w:tcPr>
          <w:p w14:paraId="5B808AF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项</w:t>
            </w:r>
          </w:p>
        </w:tc>
        <w:tc>
          <w:tcPr>
            <w:tcW w:w="438" w:type="pct"/>
            <w:tcBorders>
              <w:top w:val="single" w:color="000000" w:sz="4" w:space="0"/>
              <w:left w:val="single" w:color="000000" w:sz="4" w:space="0"/>
              <w:bottom w:val="single" w:color="000000" w:sz="4" w:space="0"/>
              <w:right w:val="single" w:color="000000" w:sz="4" w:space="0"/>
            </w:tcBorders>
            <w:vAlign w:val="center"/>
          </w:tcPr>
          <w:p w14:paraId="539F3DE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6%</w:t>
            </w:r>
          </w:p>
        </w:tc>
        <w:tc>
          <w:tcPr>
            <w:tcW w:w="2532" w:type="pct"/>
            <w:tcBorders>
              <w:top w:val="single" w:color="000000" w:sz="4" w:space="0"/>
              <w:left w:val="single" w:color="000000" w:sz="4" w:space="0"/>
              <w:bottom w:val="single" w:color="000000" w:sz="4" w:space="0"/>
              <w:right w:val="single" w:color="000000" w:sz="4" w:space="0"/>
            </w:tcBorders>
            <w:vAlign w:val="center"/>
          </w:tcPr>
          <w:p w14:paraId="6E8C843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left"/>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包含</w:t>
            </w:r>
            <w:r>
              <w:rPr>
                <w:rFonts w:hint="eastAsia" w:ascii="宋体" w:hAnsi="宋体" w:eastAsia="宋体" w:cs="宋体"/>
                <w:b w:val="0"/>
                <w:bCs w:val="0"/>
                <w:kern w:val="2"/>
                <w:sz w:val="21"/>
                <w:szCs w:val="21"/>
                <w:highlight w:val="none"/>
                <w:lang w:eastAsia="zh-CN" w:bidi="ar"/>
              </w:rPr>
              <w:t>无人机智能管控平台、大屏展示系统、一张图管理、基础地图模块、植保运营管理系统、数据采集与管理、智能分析、溯源系统、物流运输、知识库构建、APP与小程序</w:t>
            </w:r>
            <w:r>
              <w:rPr>
                <w:rFonts w:hint="eastAsia" w:ascii="宋体" w:hAnsi="宋体" w:eastAsia="宋体" w:cs="宋体"/>
                <w:b w:val="0"/>
                <w:bCs w:val="0"/>
                <w:kern w:val="2"/>
                <w:sz w:val="21"/>
                <w:szCs w:val="21"/>
                <w:highlight w:val="none"/>
                <w:lang w:val="en-US" w:eastAsia="zh-CN" w:bidi="ar"/>
              </w:rPr>
              <w:t>模块；</w:t>
            </w:r>
          </w:p>
          <w:p w14:paraId="709C5C1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left"/>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包含</w:t>
            </w:r>
            <w:r>
              <w:rPr>
                <w:rFonts w:hint="eastAsia" w:ascii="宋体" w:hAnsi="宋体" w:eastAsia="宋体" w:cs="宋体"/>
                <w:b w:val="0"/>
                <w:bCs w:val="0"/>
                <w:kern w:val="2"/>
                <w:sz w:val="21"/>
                <w:szCs w:val="21"/>
                <w:highlight w:val="none"/>
                <w:lang w:eastAsia="zh-CN" w:bidi="ar"/>
              </w:rPr>
              <w:t>监管感知模块、黑飞事件管理与处置模块、证据溯源支撑模块、空域安全数据展示模块、本地航线报备与合规监管模块、AI智能助手模块、指挥调度与联动模块、数据可视化与综合大屏、数据共享与标准接口模块、运维与安全审计模块、低空空域应用模块</w:t>
            </w:r>
          </w:p>
        </w:tc>
      </w:tr>
      <w:tr w14:paraId="4A264403">
        <w:tblPrEx>
          <w:tblCellMar>
            <w:top w:w="0" w:type="dxa"/>
            <w:left w:w="108" w:type="dxa"/>
            <w:bottom w:w="0" w:type="dxa"/>
            <w:right w:w="108" w:type="dxa"/>
          </w:tblCellMar>
        </w:tblPrEx>
        <w:trPr>
          <w:trHeight w:val="240" w:hRule="atLeast"/>
          <w:jc w:val="center"/>
        </w:trPr>
        <w:tc>
          <w:tcPr>
            <w:tcW w:w="362" w:type="pct"/>
            <w:tcBorders>
              <w:top w:val="single" w:color="000000" w:sz="4" w:space="0"/>
              <w:left w:val="single" w:color="000000" w:sz="4" w:space="0"/>
              <w:bottom w:val="single" w:color="000000" w:sz="4" w:space="0"/>
              <w:right w:val="single" w:color="000000" w:sz="4" w:space="0"/>
            </w:tcBorders>
            <w:vAlign w:val="center"/>
          </w:tcPr>
          <w:p w14:paraId="282206D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6</w:t>
            </w:r>
          </w:p>
        </w:tc>
        <w:tc>
          <w:tcPr>
            <w:tcW w:w="794" w:type="pct"/>
            <w:tcBorders>
              <w:top w:val="single" w:color="000000" w:sz="4" w:space="0"/>
              <w:left w:val="single" w:color="000000" w:sz="4" w:space="0"/>
              <w:bottom w:val="single" w:color="000000" w:sz="4" w:space="0"/>
              <w:right w:val="single" w:color="000000" w:sz="4" w:space="0"/>
            </w:tcBorders>
            <w:vAlign w:val="center"/>
          </w:tcPr>
          <w:p w14:paraId="3E81F78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云资源模块</w:t>
            </w:r>
          </w:p>
        </w:tc>
        <w:tc>
          <w:tcPr>
            <w:tcW w:w="436" w:type="pct"/>
            <w:tcBorders>
              <w:top w:val="single" w:color="000000" w:sz="4" w:space="0"/>
              <w:left w:val="single" w:color="000000" w:sz="4" w:space="0"/>
              <w:bottom w:val="single" w:color="000000" w:sz="4" w:space="0"/>
              <w:right w:val="single" w:color="000000" w:sz="4" w:space="0"/>
            </w:tcBorders>
            <w:vAlign w:val="center"/>
          </w:tcPr>
          <w:p w14:paraId="391AEAE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vAlign w:val="center"/>
          </w:tcPr>
          <w:p w14:paraId="634E36F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项</w:t>
            </w:r>
          </w:p>
        </w:tc>
        <w:tc>
          <w:tcPr>
            <w:tcW w:w="438" w:type="pct"/>
            <w:tcBorders>
              <w:top w:val="single" w:color="000000" w:sz="4" w:space="0"/>
              <w:left w:val="single" w:color="000000" w:sz="4" w:space="0"/>
              <w:bottom w:val="single" w:color="000000" w:sz="4" w:space="0"/>
              <w:right w:val="single" w:color="000000" w:sz="4" w:space="0"/>
            </w:tcBorders>
            <w:vAlign w:val="center"/>
          </w:tcPr>
          <w:p w14:paraId="306E4AA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6%</w:t>
            </w:r>
          </w:p>
        </w:tc>
        <w:tc>
          <w:tcPr>
            <w:tcW w:w="2532" w:type="pct"/>
            <w:tcBorders>
              <w:top w:val="single" w:color="000000" w:sz="4" w:space="0"/>
              <w:left w:val="single" w:color="000000" w:sz="4" w:space="0"/>
              <w:bottom w:val="single" w:color="000000" w:sz="4" w:space="0"/>
              <w:right w:val="single" w:color="000000" w:sz="4" w:space="0"/>
            </w:tcBorders>
            <w:vAlign w:val="center"/>
          </w:tcPr>
          <w:p w14:paraId="2263F45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left"/>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包含云服务器、云存储等</w:t>
            </w:r>
          </w:p>
        </w:tc>
      </w:tr>
      <w:tr w14:paraId="7FE05456">
        <w:tblPrEx>
          <w:tblCellMar>
            <w:top w:w="0" w:type="dxa"/>
            <w:left w:w="108" w:type="dxa"/>
            <w:bottom w:w="0" w:type="dxa"/>
            <w:right w:w="108" w:type="dxa"/>
          </w:tblCellMar>
        </w:tblPrEx>
        <w:trPr>
          <w:trHeight w:val="240" w:hRule="atLeast"/>
          <w:jc w:val="center"/>
        </w:trPr>
        <w:tc>
          <w:tcPr>
            <w:tcW w:w="362" w:type="pct"/>
            <w:tcBorders>
              <w:top w:val="single" w:color="000000" w:sz="4" w:space="0"/>
              <w:left w:val="single" w:color="000000" w:sz="4" w:space="0"/>
              <w:bottom w:val="single" w:color="000000" w:sz="4" w:space="0"/>
              <w:right w:val="single" w:color="000000" w:sz="4" w:space="0"/>
            </w:tcBorders>
            <w:vAlign w:val="center"/>
          </w:tcPr>
          <w:p w14:paraId="47ED96B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7</w:t>
            </w:r>
          </w:p>
        </w:tc>
        <w:tc>
          <w:tcPr>
            <w:tcW w:w="794" w:type="pct"/>
            <w:tcBorders>
              <w:top w:val="single" w:color="000000" w:sz="4" w:space="0"/>
              <w:left w:val="single" w:color="000000" w:sz="4" w:space="0"/>
              <w:bottom w:val="single" w:color="000000" w:sz="4" w:space="0"/>
              <w:right w:val="single" w:color="000000" w:sz="4" w:space="0"/>
            </w:tcBorders>
            <w:vAlign w:val="center"/>
          </w:tcPr>
          <w:p w14:paraId="2253C0B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kern w:val="2"/>
                <w:sz w:val="21"/>
                <w:szCs w:val="21"/>
                <w:highlight w:val="none"/>
                <w:lang w:eastAsia="zh-CN" w:bidi="ar"/>
              </w:rPr>
              <w:t>系统集成与调试</w:t>
            </w:r>
          </w:p>
        </w:tc>
        <w:tc>
          <w:tcPr>
            <w:tcW w:w="436" w:type="pct"/>
            <w:tcBorders>
              <w:top w:val="single" w:color="000000" w:sz="4" w:space="0"/>
              <w:left w:val="single" w:color="000000" w:sz="4" w:space="0"/>
              <w:bottom w:val="single" w:color="000000" w:sz="4" w:space="0"/>
              <w:right w:val="single" w:color="000000" w:sz="4" w:space="0"/>
            </w:tcBorders>
            <w:vAlign w:val="center"/>
          </w:tcPr>
          <w:p w14:paraId="4EE7910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1</w:t>
            </w:r>
          </w:p>
        </w:tc>
        <w:tc>
          <w:tcPr>
            <w:tcW w:w="436" w:type="pct"/>
            <w:tcBorders>
              <w:top w:val="single" w:color="000000" w:sz="4" w:space="0"/>
              <w:left w:val="single" w:color="000000" w:sz="4" w:space="0"/>
              <w:bottom w:val="single" w:color="000000" w:sz="4" w:space="0"/>
              <w:right w:val="single" w:color="000000" w:sz="4" w:space="0"/>
            </w:tcBorders>
            <w:vAlign w:val="center"/>
          </w:tcPr>
          <w:p w14:paraId="6321FE1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项</w:t>
            </w:r>
          </w:p>
        </w:tc>
        <w:tc>
          <w:tcPr>
            <w:tcW w:w="438" w:type="pct"/>
            <w:tcBorders>
              <w:top w:val="single" w:color="000000" w:sz="4" w:space="0"/>
              <w:left w:val="single" w:color="000000" w:sz="4" w:space="0"/>
              <w:bottom w:val="single" w:color="000000" w:sz="4" w:space="0"/>
              <w:right w:val="single" w:color="000000" w:sz="4" w:space="0"/>
            </w:tcBorders>
            <w:vAlign w:val="center"/>
          </w:tcPr>
          <w:p w14:paraId="16D7507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6%</w:t>
            </w:r>
          </w:p>
        </w:tc>
        <w:tc>
          <w:tcPr>
            <w:tcW w:w="2532" w:type="pct"/>
            <w:tcBorders>
              <w:top w:val="single" w:color="000000" w:sz="4" w:space="0"/>
              <w:left w:val="single" w:color="000000" w:sz="4" w:space="0"/>
              <w:bottom w:val="single" w:color="000000" w:sz="4" w:space="0"/>
              <w:right w:val="single" w:color="000000" w:sz="4" w:space="0"/>
            </w:tcBorders>
            <w:vAlign w:val="center"/>
          </w:tcPr>
          <w:p w14:paraId="7F366D9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left"/>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kern w:val="2"/>
                <w:sz w:val="21"/>
                <w:szCs w:val="21"/>
                <w:highlight w:val="none"/>
                <w:lang w:eastAsia="zh-CN" w:bidi="ar"/>
              </w:rPr>
              <w:t>软件系统集成与测试</w:t>
            </w:r>
          </w:p>
        </w:tc>
      </w:tr>
      <w:tr w14:paraId="4370E197">
        <w:tblPrEx>
          <w:tblCellMar>
            <w:top w:w="0" w:type="dxa"/>
            <w:left w:w="108" w:type="dxa"/>
            <w:bottom w:w="0" w:type="dxa"/>
            <w:right w:w="108" w:type="dxa"/>
          </w:tblCellMar>
        </w:tblPrEx>
        <w:trPr>
          <w:trHeight w:val="240" w:hRule="atLeast"/>
          <w:jc w:val="center"/>
        </w:trPr>
        <w:tc>
          <w:tcPr>
            <w:tcW w:w="362" w:type="pct"/>
            <w:tcBorders>
              <w:top w:val="single" w:color="000000" w:sz="4" w:space="0"/>
              <w:left w:val="single" w:color="000000" w:sz="4" w:space="0"/>
              <w:bottom w:val="single" w:color="000000" w:sz="4" w:space="0"/>
              <w:right w:val="single" w:color="000000" w:sz="4" w:space="0"/>
            </w:tcBorders>
            <w:vAlign w:val="center"/>
          </w:tcPr>
          <w:p w14:paraId="4FB940D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8</w:t>
            </w:r>
          </w:p>
        </w:tc>
        <w:tc>
          <w:tcPr>
            <w:tcW w:w="794" w:type="pct"/>
            <w:tcBorders>
              <w:top w:val="single" w:color="000000" w:sz="4" w:space="0"/>
              <w:left w:val="single" w:color="000000" w:sz="4" w:space="0"/>
              <w:bottom w:val="single" w:color="000000" w:sz="4" w:space="0"/>
              <w:right w:val="single" w:color="000000" w:sz="4" w:space="0"/>
            </w:tcBorders>
            <w:vAlign w:val="center"/>
          </w:tcPr>
          <w:p w14:paraId="55B37C7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kern w:val="2"/>
                <w:sz w:val="21"/>
                <w:szCs w:val="21"/>
                <w:highlight w:val="none"/>
                <w:lang w:eastAsia="zh-CN" w:bidi="ar"/>
              </w:rPr>
              <w:t>数据采集服务</w:t>
            </w:r>
          </w:p>
        </w:tc>
        <w:tc>
          <w:tcPr>
            <w:tcW w:w="436" w:type="pct"/>
            <w:tcBorders>
              <w:top w:val="single" w:color="000000" w:sz="4" w:space="0"/>
              <w:left w:val="single" w:color="000000" w:sz="4" w:space="0"/>
              <w:bottom w:val="single" w:color="000000" w:sz="4" w:space="0"/>
              <w:right w:val="single" w:color="000000" w:sz="4" w:space="0"/>
            </w:tcBorders>
            <w:vAlign w:val="center"/>
          </w:tcPr>
          <w:p w14:paraId="3DE05A1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vAlign w:val="center"/>
          </w:tcPr>
          <w:p w14:paraId="128CAC4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平方公里</w:t>
            </w:r>
          </w:p>
        </w:tc>
        <w:tc>
          <w:tcPr>
            <w:tcW w:w="438" w:type="pct"/>
            <w:tcBorders>
              <w:top w:val="single" w:color="000000" w:sz="4" w:space="0"/>
              <w:left w:val="single" w:color="000000" w:sz="4" w:space="0"/>
              <w:bottom w:val="single" w:color="000000" w:sz="4" w:space="0"/>
              <w:right w:val="single" w:color="000000" w:sz="4" w:space="0"/>
            </w:tcBorders>
            <w:vAlign w:val="center"/>
          </w:tcPr>
          <w:p w14:paraId="0DFAF69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6%</w:t>
            </w:r>
          </w:p>
        </w:tc>
        <w:tc>
          <w:tcPr>
            <w:tcW w:w="2532" w:type="pct"/>
            <w:tcBorders>
              <w:top w:val="single" w:color="000000" w:sz="4" w:space="0"/>
              <w:left w:val="single" w:color="000000" w:sz="4" w:space="0"/>
              <w:bottom w:val="single" w:color="000000" w:sz="4" w:space="0"/>
              <w:right w:val="single" w:color="000000" w:sz="4" w:space="0"/>
            </w:tcBorders>
            <w:vAlign w:val="center"/>
          </w:tcPr>
          <w:p w14:paraId="10EC155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left"/>
              <w:textAlignment w:val="center"/>
              <w:rPr>
                <w:rFonts w:hint="eastAsia" w:ascii="宋体" w:hAnsi="宋体" w:eastAsia="宋体" w:cs="宋体"/>
                <w:b w:val="0"/>
                <w:bCs w:val="0"/>
                <w:kern w:val="2"/>
                <w:sz w:val="21"/>
                <w:szCs w:val="21"/>
                <w:highlight w:val="none"/>
                <w:lang w:eastAsia="zh-CN" w:bidi="ar"/>
              </w:rPr>
            </w:pPr>
            <w:r>
              <w:rPr>
                <w:rFonts w:hint="eastAsia" w:ascii="宋体" w:hAnsi="宋体" w:eastAsia="宋体" w:cs="宋体"/>
                <w:b w:val="0"/>
                <w:bCs w:val="0"/>
                <w:kern w:val="2"/>
                <w:sz w:val="21"/>
                <w:szCs w:val="21"/>
                <w:highlight w:val="none"/>
                <w:lang w:val="en-US" w:eastAsia="zh-CN" w:bidi="ar"/>
              </w:rPr>
              <w:t>对约100平方公里的范围进行二维、三维地理信息标注、空间信息采集获取扫描结果。</w:t>
            </w:r>
          </w:p>
        </w:tc>
      </w:tr>
    </w:tbl>
    <w:p w14:paraId="33BE55A1">
      <w:pPr>
        <w:adjustRightInd w:val="0"/>
        <w:snapToGrid w:val="0"/>
        <w:spacing w:line="360" w:lineRule="auto"/>
        <w:rPr>
          <w:rFonts w:ascii="宋体" w:hAnsi="宋体"/>
          <w:bCs/>
          <w:color w:val="000000" w:themeColor="text1"/>
          <w:highlight w:val="none"/>
          <w14:textFill>
            <w14:solidFill>
              <w14:schemeClr w14:val="tx1"/>
            </w14:solidFill>
          </w14:textFill>
        </w:rPr>
      </w:pPr>
    </w:p>
    <w:p w14:paraId="2633249D">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64E1606">
      <w:pPr>
        <w:pStyle w:val="2"/>
        <w:numPr>
          <w:ilvl w:val="0"/>
          <w:numId w:val="0"/>
        </w:numPr>
        <w:spacing w:beforeLines="0" w:line="240" w:lineRule="auto"/>
        <w:rPr>
          <w:color w:val="000000" w:themeColor="text1"/>
          <w:highlight w:val="none"/>
          <w14:textFill>
            <w14:solidFill>
              <w14:schemeClr w14:val="tx1"/>
            </w14:solidFill>
          </w14:textFill>
        </w:rPr>
      </w:pPr>
      <w:bookmarkStart w:id="115" w:name="_Toc31549"/>
      <w:r>
        <w:rPr>
          <w:rFonts w:hint="eastAsia"/>
          <w:color w:val="000000" w:themeColor="text1"/>
          <w:highlight w:val="none"/>
          <w14:textFill>
            <w14:solidFill>
              <w14:schemeClr w14:val="tx1"/>
            </w14:solidFill>
          </w14:textFill>
        </w:rPr>
        <w:t xml:space="preserve">第三部分 </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5EB3997">
      <w:pPr>
        <w:pStyle w:val="3"/>
        <w:numPr>
          <w:ilvl w:val="0"/>
          <w:numId w:val="0"/>
        </w:numPr>
        <w:rPr>
          <w:color w:val="000000" w:themeColor="text1"/>
          <w:szCs w:val="21"/>
          <w:highlight w:val="none"/>
          <w14:textFill>
            <w14:solidFill>
              <w14:schemeClr w14:val="tx1"/>
            </w14:solidFill>
          </w14:textFill>
        </w:rPr>
      </w:pPr>
      <w:bookmarkStart w:id="116" w:name="_Toc29342"/>
      <w:bookmarkStart w:id="117" w:name="_Toc456648358"/>
      <w:bookmarkStart w:id="118" w:name="_Toc434832495"/>
      <w:bookmarkStart w:id="119" w:name="_Toc456272919"/>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须知前附表</w:t>
      </w:r>
      <w:bookmarkEnd w:id="116"/>
      <w:bookmarkEnd w:id="117"/>
      <w:bookmarkEnd w:id="118"/>
      <w:bookmarkEnd w:id="119"/>
    </w:p>
    <w:tbl>
      <w:tblPr>
        <w:tblStyle w:val="4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3006"/>
        <w:gridCol w:w="4030"/>
      </w:tblGrid>
      <w:tr w14:paraId="2226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30AEFC9">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503785396"/>
            <w:bookmarkStart w:id="123" w:name="_Toc342296728"/>
            <w:bookmarkStart w:id="124" w:name="_Toc331684006"/>
            <w:bookmarkStart w:id="125" w:name="_Toc336681903"/>
            <w:bookmarkStart w:id="126" w:name="_Toc332206676"/>
            <w:bookmarkStart w:id="127" w:name="_Toc340507410"/>
            <w:bookmarkStart w:id="128" w:name="_Toc336681548"/>
            <w:bookmarkStart w:id="129" w:name="_Toc497224194"/>
            <w:bookmarkStart w:id="130" w:name="_Toc333238601"/>
            <w:bookmarkStart w:id="131" w:name="_Toc342060342"/>
            <w:bookmarkStart w:id="132" w:name="_Toc333935314"/>
            <w:bookmarkStart w:id="133" w:name="_Toc341348306"/>
            <w:bookmarkStart w:id="134" w:name="_Toc339020063"/>
            <w:bookmarkStart w:id="135" w:name="_Toc333935655"/>
            <w:bookmarkStart w:id="136" w:name="_Toc332270314"/>
            <w:bookmarkStart w:id="137" w:name="_Toc365967041"/>
            <w:bookmarkStart w:id="138" w:name="_Toc330459953"/>
            <w:bookmarkStart w:id="139" w:name="_Toc345513835"/>
            <w:bookmarkStart w:id="140" w:name="_Toc340677038"/>
            <w:bookmarkStart w:id="141" w:name="_Toc333237756"/>
            <w:bookmarkStart w:id="142" w:name="_Toc331512866"/>
            <w:bookmarkStart w:id="143" w:name="_Toc339020201"/>
            <w:bookmarkStart w:id="144" w:name="_Toc350438717"/>
            <w:bookmarkStart w:id="145" w:name="_Toc339019857"/>
            <w:bookmarkStart w:id="146" w:name="_Toc366072496"/>
            <w:bookmarkStart w:id="147" w:name="_Toc349127594"/>
            <w:bookmarkStart w:id="148" w:name="_Toc339441055"/>
            <w:bookmarkStart w:id="149" w:name="_Toc349143557"/>
            <w:bookmarkStart w:id="150" w:name="_Toc333237645"/>
            <w:bookmarkStart w:id="151" w:name="_Toc339019983"/>
            <w:bookmarkStart w:id="152" w:name="_Toc365985147"/>
            <w:bookmarkStart w:id="153" w:name="_Toc350756418"/>
            <w:bookmarkStart w:id="154" w:name="_Toc337632326"/>
            <w:bookmarkStart w:id="155" w:name="_Toc339362268"/>
            <w:bookmarkStart w:id="156" w:name="_Toc34067283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36B3A63">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45937589">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5B83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9E760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785991E">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w:t>
            </w: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69319843">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u w:val="single"/>
                <w:lang w:val="en-US" w:eastAsia="zh-CN"/>
                <w14:textFill>
                  <w14:solidFill>
                    <w14:schemeClr w14:val="tx1"/>
                  </w14:solidFill>
                </w14:textFill>
              </w:rPr>
              <w:t>3</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5C25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vMerge w:val="restart"/>
            <w:tcBorders>
              <w:top w:val="single" w:color="auto" w:sz="4" w:space="0"/>
              <w:left w:val="single" w:color="auto" w:sz="4" w:space="0"/>
              <w:right w:val="single" w:color="auto" w:sz="4" w:space="0"/>
            </w:tcBorders>
            <w:vAlign w:val="center"/>
          </w:tcPr>
          <w:p w14:paraId="2EC9A971">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right w:val="single" w:color="auto" w:sz="4" w:space="0"/>
            </w:tcBorders>
            <w:vAlign w:val="center"/>
          </w:tcPr>
          <w:p w14:paraId="54980128">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3FF2FBF8">
            <w:pPr>
              <w:keepNext w:val="0"/>
              <w:keepLines w:val="0"/>
              <w:pageBreakBefore w:val="0"/>
              <w:kinsoku/>
              <w:wordWrap/>
              <w:overflowPunct/>
              <w:topLinePunct w:val="0"/>
              <w:bidi w:val="0"/>
              <w:snapToGrid/>
              <w:spacing w:line="400" w:lineRule="exac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在每一份响应文件上明确标明 “正本”或“副本”。将正本及副本分别密封在不透明的外层封装中，封面需按文件封面格式要求标注并加盖公章。电子文件单独密封不透明的外层封装中，在封面上注明“（公司名称）投标电子版”，所有文件密封袋的封口处应加盖</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公章或密封章。</w:t>
            </w:r>
          </w:p>
          <w:p w14:paraId="709292B7">
            <w:pPr>
              <w:keepNext w:val="0"/>
              <w:keepLines w:val="0"/>
              <w:pageBreakBefore w:val="0"/>
              <w:kinsoku/>
              <w:wordWrap/>
              <w:overflowPunct/>
              <w:topLinePunct w:val="0"/>
              <w:bidi w:val="0"/>
              <w:snapToGrid/>
              <w:spacing w:line="400" w:lineRule="exact"/>
              <w:rPr>
                <w:rFonts w:hint="eastAsia" w:ascii="宋体"/>
                <w:bCs/>
                <w:color w:val="000000" w:themeColor="text1"/>
                <w:highlight w:val="none"/>
                <w14:textFill>
                  <w14:solidFill>
                    <w14:schemeClr w14:val="tx1"/>
                  </w14:solidFill>
                </w14:textFill>
              </w:rPr>
            </w:pPr>
            <w:r>
              <w:rPr>
                <w:rFonts w:hint="eastAsia" w:ascii="宋体"/>
                <w:b/>
                <w:bCs w:val="0"/>
                <w:color w:val="000000" w:themeColor="text1"/>
                <w:highlight w:val="none"/>
                <w:lang w:val="en-US" w:eastAsia="zh-CN"/>
                <w14:textFill>
                  <w14:solidFill>
                    <w14:schemeClr w14:val="tx1"/>
                  </w14:solidFill>
                </w14:textFill>
              </w:rPr>
              <w:t>共提供4份响应资料，</w:t>
            </w:r>
            <w:r>
              <w:rPr>
                <w:rFonts w:hint="eastAsia" w:ascii="宋体"/>
                <w:b/>
                <w:bCs w:val="0"/>
                <w:color w:val="000000" w:themeColor="text1"/>
                <w:highlight w:val="none"/>
                <w14:textFill>
                  <w14:solidFill>
                    <w14:schemeClr w14:val="tx1"/>
                  </w14:solidFill>
                </w14:textFill>
              </w:rPr>
              <w:t>正本1份, 副本2份,电子文件1份。</w:t>
            </w:r>
          </w:p>
        </w:tc>
      </w:tr>
      <w:tr w14:paraId="7427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vMerge w:val="continue"/>
            <w:tcBorders>
              <w:left w:val="single" w:color="auto" w:sz="4" w:space="0"/>
              <w:right w:val="single" w:color="auto" w:sz="4" w:space="0"/>
            </w:tcBorders>
            <w:vAlign w:val="center"/>
          </w:tcPr>
          <w:p w14:paraId="6DB5B00C">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7158283">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lang w:val="en-US" w:eastAsia="zh-CN"/>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6D58385E">
            <w:pPr>
              <w:keepNext w:val="0"/>
              <w:keepLines w:val="0"/>
              <w:pageBreakBefore w:val="0"/>
              <w:kinsoku/>
              <w:wordWrap/>
              <w:overflowPunct/>
              <w:topLinePunct w:val="0"/>
              <w:bidi w:val="0"/>
              <w:snapToGrid/>
              <w:spacing w:line="400" w:lineRule="exact"/>
              <w:rPr>
                <w:rFonts w:hint="eastAsia" w:ascii="宋体"/>
                <w:b/>
                <w:bCs w:val="0"/>
                <w:color w:val="000000" w:themeColor="text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F20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B9B99B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4C82B70">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52C83389">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所有响应资料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w:t>
            </w:r>
            <w:r>
              <w:rPr>
                <w:rFonts w:hint="eastAsia"/>
                <w:color w:val="000000" w:themeColor="text1"/>
                <w:szCs w:val="21"/>
                <w:highlight w:val="none"/>
                <w:lang w:eastAsia="zh-CN"/>
                <w14:textFill>
                  <w14:solidFill>
                    <w14:schemeClr w14:val="tx1"/>
                  </w14:solidFill>
                </w14:textFill>
              </w:rPr>
              <w:t>比选文件</w:t>
            </w:r>
            <w:r>
              <w:rPr>
                <w:rFonts w:hint="eastAsia"/>
                <w:color w:val="000000" w:themeColor="text1"/>
                <w:szCs w:val="21"/>
                <w:highlight w:val="none"/>
                <w14:textFill>
                  <w14:solidFill>
                    <w14:schemeClr w14:val="tx1"/>
                  </w14:solidFill>
                </w14:textFill>
              </w:rPr>
              <w:t>封面格式要求标注并加盖公章。</w:t>
            </w:r>
          </w:p>
        </w:tc>
      </w:tr>
      <w:tr w14:paraId="36E6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left w:val="single" w:color="auto" w:sz="4" w:space="0"/>
              <w:right w:val="single" w:color="auto" w:sz="4" w:space="0"/>
            </w:tcBorders>
            <w:vAlign w:val="center"/>
          </w:tcPr>
          <w:p w14:paraId="19AC2334">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404C124">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47D1071E">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u w:val="single"/>
                <w:lang w:val="en-US" w:eastAsia="zh-CN"/>
                <w14:textFill>
                  <w14:solidFill>
                    <w14:schemeClr w14:val="tx1"/>
                  </w14:solidFill>
                </w14:textFill>
              </w:rPr>
              <w:t>响应</w:t>
            </w:r>
            <w:r>
              <w:rPr>
                <w:rFonts w:hint="eastAsia" w:ascii="宋体"/>
                <w:bCs/>
                <w:color w:val="000000" w:themeColor="text1"/>
                <w:highlight w:val="none"/>
                <w:u w:val="single"/>
                <w14:textFill>
                  <w14:solidFill>
                    <w14:schemeClr w14:val="tx1"/>
                  </w14:solidFill>
                </w14:textFill>
              </w:rPr>
              <w:t xml:space="preserve">截止时间）   </w:t>
            </w:r>
            <w:r>
              <w:rPr>
                <w:rFonts w:hint="eastAsia" w:ascii="宋体"/>
                <w:bCs/>
                <w:color w:val="000000" w:themeColor="text1"/>
                <w:highlight w:val="none"/>
                <w14:textFill>
                  <w14:solidFill>
                    <w14:schemeClr w14:val="tx1"/>
                  </w14:solidFill>
                </w14:textFill>
              </w:rPr>
              <w:t>之前不准启封”的字样。</w:t>
            </w:r>
          </w:p>
        </w:tc>
      </w:tr>
      <w:tr w14:paraId="4D48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left w:val="single" w:color="auto" w:sz="4" w:space="0"/>
              <w:bottom w:val="single" w:color="auto" w:sz="4" w:space="0"/>
              <w:right w:val="single" w:color="auto" w:sz="4" w:space="0"/>
            </w:tcBorders>
            <w:vAlign w:val="center"/>
          </w:tcPr>
          <w:p w14:paraId="337A3547">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bottom w:val="single" w:color="auto" w:sz="4" w:space="0"/>
              <w:right w:val="single" w:color="auto" w:sz="4" w:space="0"/>
            </w:tcBorders>
            <w:vAlign w:val="center"/>
          </w:tcPr>
          <w:p w14:paraId="76F18EE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7D170BAF">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未按上述规定对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进行密封和加写标记，</w:t>
            </w:r>
            <w:r>
              <w:rPr>
                <w:rFonts w:hint="eastAsia" w:ascii="宋体" w:hAnsi="宋体"/>
                <w:color w:val="000000" w:themeColor="text1"/>
                <w:highlight w:val="none"/>
                <w14:textFill>
                  <w14:solidFill>
                    <w14:schemeClr w14:val="tx1"/>
                  </w14:solidFill>
                </w14:textFill>
              </w:rPr>
              <w:t>代理采购机构有权予以拒收，并退回给</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w:t>
            </w:r>
            <w:r>
              <w:rPr>
                <w:rFonts w:hint="eastAsia"/>
                <w:b/>
                <w:bCs/>
                <w:color w:val="000000" w:themeColor="text1"/>
                <w:szCs w:val="21"/>
                <w:highlight w:val="none"/>
                <w:lang w:eastAsia="zh-CN"/>
                <w14:textFill>
                  <w14:solidFill>
                    <w14:schemeClr w14:val="tx1"/>
                  </w14:solidFill>
                </w14:textFill>
              </w:rPr>
              <w:t>响应文件</w:t>
            </w:r>
            <w:r>
              <w:rPr>
                <w:b/>
                <w:bCs/>
                <w:color w:val="000000" w:themeColor="text1"/>
                <w:szCs w:val="21"/>
                <w:highlight w:val="none"/>
                <w14:textFill>
                  <w14:solidFill>
                    <w14:schemeClr w14:val="tx1"/>
                  </w14:solidFill>
                </w14:textFill>
              </w:rPr>
              <w:t>密封袋的封口处应加盖</w:t>
            </w:r>
            <w:r>
              <w:rPr>
                <w:rFonts w:hint="eastAsia"/>
                <w:b/>
                <w:bCs/>
                <w:color w:val="000000" w:themeColor="text1"/>
                <w:szCs w:val="21"/>
                <w:highlight w:val="none"/>
                <w:lang w:eastAsia="zh-CN"/>
                <w14:textFill>
                  <w14:solidFill>
                    <w14:schemeClr w14:val="tx1"/>
                  </w14:solidFill>
                </w14:textFill>
              </w:rPr>
              <w:t>供应商</w:t>
            </w:r>
            <w:r>
              <w:rPr>
                <w:rFonts w:hint="eastAsia"/>
                <w:b/>
                <w:bCs/>
                <w:color w:val="000000" w:themeColor="text1"/>
                <w:szCs w:val="21"/>
                <w:highlight w:val="none"/>
                <w14:textFill>
                  <w14:solidFill>
                    <w14:schemeClr w14:val="tx1"/>
                  </w14:solidFill>
                </w14:textFill>
              </w:rPr>
              <w:t>公章或密封章。</w:t>
            </w:r>
          </w:p>
        </w:tc>
      </w:tr>
      <w:tr w14:paraId="3C6F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B94AE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52F7765B">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2"/>
            <w:tcBorders>
              <w:top w:val="single" w:color="auto" w:sz="4" w:space="0"/>
              <w:left w:val="single" w:color="auto" w:sz="4" w:space="0"/>
              <w:bottom w:val="single" w:color="auto" w:sz="4" w:space="0"/>
              <w:right w:val="single" w:color="auto" w:sz="4" w:space="0"/>
            </w:tcBorders>
            <w:vAlign w:val="center"/>
          </w:tcPr>
          <w:p w14:paraId="14287DE7">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lang w:eastAsia="zh-CN"/>
                <w14:textFill>
                  <w14:solidFill>
                    <w14:schemeClr w14:val="tx1"/>
                  </w14:solidFill>
                </w14:textFill>
              </w:rPr>
              <w:t>比选文件</w:t>
            </w:r>
            <w:r>
              <w:rPr>
                <w:rFonts w:hint="eastAsia"/>
                <w:b/>
                <w:color w:val="000000" w:themeColor="text1"/>
                <w:sz w:val="21"/>
                <w:szCs w:val="21"/>
                <w:highlight w:val="none"/>
                <w14:textFill>
                  <w14:solidFill>
                    <w14:schemeClr w14:val="tx1"/>
                  </w14:solidFill>
                </w14:textFill>
              </w:rPr>
              <w:t>中打“★”号条款必须实质性响应，负偏离（不满足要求）将导致</w:t>
            </w:r>
            <w:r>
              <w:rPr>
                <w:rFonts w:hint="eastAsia"/>
                <w:b/>
                <w:color w:val="000000" w:themeColor="text1"/>
                <w:sz w:val="21"/>
                <w:szCs w:val="21"/>
                <w:highlight w:val="none"/>
                <w:lang w:val="en-US" w:eastAsia="zh-CN"/>
                <w14:textFill>
                  <w14:solidFill>
                    <w14:schemeClr w14:val="tx1"/>
                  </w14:solidFill>
                </w14:textFill>
              </w:rPr>
              <w:t>响应</w:t>
            </w:r>
            <w:r>
              <w:rPr>
                <w:rFonts w:hint="eastAsia"/>
                <w:b/>
                <w:color w:val="000000" w:themeColor="text1"/>
                <w:sz w:val="21"/>
                <w:szCs w:val="21"/>
                <w:highlight w:val="none"/>
                <w14:textFill>
                  <w14:solidFill>
                    <w14:schemeClr w14:val="tx1"/>
                  </w14:solidFill>
                </w14:textFill>
              </w:rPr>
              <w:t>无效。</w:t>
            </w:r>
          </w:p>
          <w:p w14:paraId="241FB012">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eastAsia="zh-CN"/>
                <w14:textFill>
                  <w14:solidFill>
                    <w14:schemeClr w14:val="tx1"/>
                  </w14:solidFill>
                </w14:textFill>
              </w:rPr>
              <w:t>比选文件</w:t>
            </w:r>
            <w:r>
              <w:rPr>
                <w:rFonts w:hint="eastAsia"/>
                <w:b/>
                <w:color w:val="000000" w:themeColor="text1"/>
                <w:sz w:val="21"/>
                <w:szCs w:val="21"/>
                <w:highlight w:val="none"/>
                <w14:textFill>
                  <w14:solidFill>
                    <w14:schemeClr w14:val="tx1"/>
                  </w14:solidFill>
                </w14:textFill>
              </w:rPr>
              <w:t>中带“▲”为实质性参数要求响应,负偏离（不满足要求）将导致严重扣分。</w:t>
            </w:r>
          </w:p>
        </w:tc>
      </w:tr>
      <w:tr w14:paraId="45AF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75" w:type="dxa"/>
            <w:tcBorders>
              <w:top w:val="single" w:color="auto" w:sz="4" w:space="0"/>
              <w:left w:val="single" w:color="auto" w:sz="4" w:space="0"/>
              <w:right w:val="single" w:color="auto" w:sz="4" w:space="0"/>
            </w:tcBorders>
            <w:vAlign w:val="center"/>
          </w:tcPr>
          <w:p w14:paraId="47A0BACE">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tcBorders>
              <w:top w:val="single" w:color="auto" w:sz="4" w:space="0"/>
              <w:left w:val="single" w:color="auto" w:sz="4" w:space="0"/>
              <w:right w:val="single" w:color="auto" w:sz="4" w:space="0"/>
            </w:tcBorders>
            <w:vAlign w:val="center"/>
          </w:tcPr>
          <w:p w14:paraId="6E718393">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6" w:type="dxa"/>
            <w:tcBorders>
              <w:top w:val="single" w:color="auto" w:sz="4" w:space="0"/>
              <w:left w:val="single" w:color="auto" w:sz="4" w:space="0"/>
              <w:right w:val="single" w:color="auto" w:sz="4" w:space="0"/>
            </w:tcBorders>
            <w:vAlign w:val="center"/>
          </w:tcPr>
          <w:p w14:paraId="50EA700A">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4030" w:type="dxa"/>
            <w:tcBorders>
              <w:top w:val="single" w:color="auto" w:sz="4" w:space="0"/>
              <w:left w:val="single" w:color="auto" w:sz="4" w:space="0"/>
              <w:bottom w:val="single" w:color="auto" w:sz="4" w:space="0"/>
              <w:right w:val="single" w:color="auto" w:sz="4" w:space="0"/>
            </w:tcBorders>
            <w:vAlign w:val="center"/>
          </w:tcPr>
          <w:p w14:paraId="6B6EC944">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bl>
    <w:p w14:paraId="60C75252">
      <w:pPr>
        <w:pStyle w:val="5"/>
        <w:ind w:left="0" w:leftChars="0" w:firstLine="0" w:firstLineChars="0"/>
        <w:rPr>
          <w:color w:val="000000" w:themeColor="text1"/>
          <w:highlight w:val="none"/>
          <w14:textFill>
            <w14:solidFill>
              <w14:schemeClr w14:val="tx1"/>
            </w14:solidFill>
          </w14:textFill>
        </w:rPr>
      </w:pPr>
    </w:p>
    <w:p w14:paraId="609263B5">
      <w:pPr>
        <w:pStyle w:val="5"/>
        <w:rPr>
          <w:color w:val="000000" w:themeColor="text1"/>
          <w:highlight w:val="none"/>
          <w14:textFill>
            <w14:solidFill>
              <w14:schemeClr w14:val="tx1"/>
            </w14:solidFill>
          </w14:textFill>
        </w:rPr>
      </w:pPr>
    </w:p>
    <w:p w14:paraId="5210659D">
      <w:pPr>
        <w:pStyle w:val="5"/>
        <w:rPr>
          <w:color w:val="000000" w:themeColor="text1"/>
          <w:highlight w:val="none"/>
          <w14:textFill>
            <w14:solidFill>
              <w14:schemeClr w14:val="tx1"/>
            </w14:solidFill>
          </w14:textFill>
        </w:rPr>
      </w:pPr>
    </w:p>
    <w:p w14:paraId="40F41011">
      <w:pP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64BA980">
      <w:pPr>
        <w:pStyle w:val="3"/>
        <w:numPr>
          <w:ilvl w:val="0"/>
          <w:numId w:val="0"/>
        </w:numPr>
        <w:rPr>
          <w:color w:val="000000" w:themeColor="text1"/>
          <w:sz w:val="24"/>
          <w:highlight w:val="none"/>
          <w14:textFill>
            <w14:solidFill>
              <w14:schemeClr w14:val="tx1"/>
            </w14:solidFill>
          </w14:textFill>
        </w:rPr>
      </w:pPr>
      <w:bookmarkStart w:id="157" w:name="_Toc1038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7744792">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7632327"/>
      <w:bookmarkStart w:id="161" w:name="_Toc339019858"/>
      <w:bookmarkStart w:id="162" w:name="_Toc25392"/>
      <w:bookmarkStart w:id="163" w:name="_Toc342296729"/>
      <w:bookmarkStart w:id="164" w:name="_Toc331512867"/>
      <w:bookmarkStart w:id="165" w:name="_Toc339362269"/>
      <w:bookmarkStart w:id="166" w:name="_Toc350756419"/>
      <w:bookmarkStart w:id="167" w:name="_Toc345513836"/>
      <w:bookmarkStart w:id="168" w:name="_Toc349127595"/>
      <w:bookmarkStart w:id="169" w:name="_Toc339441056"/>
      <w:bookmarkStart w:id="170" w:name="_Toc366072497"/>
      <w:bookmarkStart w:id="171" w:name="_Toc332206677"/>
      <w:bookmarkStart w:id="172" w:name="_Toc350438718"/>
      <w:bookmarkStart w:id="173" w:name="_Toc330459954"/>
      <w:bookmarkStart w:id="174" w:name="_Toc365967042"/>
      <w:bookmarkStart w:id="175" w:name="_Toc333237757"/>
      <w:bookmarkStart w:id="176" w:name="_Toc336681549"/>
      <w:bookmarkStart w:id="177" w:name="_Toc333237646"/>
      <w:bookmarkStart w:id="178" w:name="_Toc336681904"/>
      <w:bookmarkStart w:id="179" w:name="_Toc339020064"/>
      <w:bookmarkStart w:id="180" w:name="_Toc332270315"/>
      <w:bookmarkStart w:id="181" w:name="_Toc339020202"/>
      <w:bookmarkStart w:id="182" w:name="_Toc340672838"/>
      <w:bookmarkStart w:id="183" w:name="_Toc331684007"/>
      <w:bookmarkStart w:id="184" w:name="_Toc340507411"/>
      <w:bookmarkStart w:id="185" w:name="_Toc341348307"/>
      <w:bookmarkStart w:id="186" w:name="_Toc365985148"/>
      <w:bookmarkStart w:id="187" w:name="_Toc342060343"/>
      <w:bookmarkStart w:id="188" w:name="_Toc340677039"/>
      <w:bookmarkStart w:id="189" w:name="_Toc349143558"/>
      <w:bookmarkStart w:id="190" w:name="_Toc333238602"/>
      <w:bookmarkStart w:id="191" w:name="_Toc333935656"/>
      <w:bookmarkStart w:id="192" w:name="_Toc333935315"/>
      <w:bookmarkStart w:id="193" w:name="_Toc33901998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D48372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5513837"/>
      <w:bookmarkStart w:id="195" w:name="_Toc339020203"/>
      <w:bookmarkStart w:id="196" w:name="_Toc340677040"/>
      <w:bookmarkStart w:id="197" w:name="_Toc349127596"/>
      <w:bookmarkStart w:id="198" w:name="_Toc333935657"/>
      <w:bookmarkStart w:id="199" w:name="_Toc337632328"/>
      <w:bookmarkStart w:id="200" w:name="_Toc330459955"/>
      <w:bookmarkStart w:id="201" w:name="_Toc340507412"/>
      <w:bookmarkStart w:id="202" w:name="_Toc349143559"/>
      <w:bookmarkStart w:id="203" w:name="_Toc503785398"/>
      <w:bookmarkStart w:id="204" w:name="_Toc331684008"/>
      <w:bookmarkStart w:id="205" w:name="_Toc342296730"/>
      <w:bookmarkStart w:id="206" w:name="_Toc332270316"/>
      <w:bookmarkStart w:id="207" w:name="_Toc366072498"/>
      <w:bookmarkStart w:id="208" w:name="_Toc350438719"/>
      <w:bookmarkStart w:id="209" w:name="_Toc336681550"/>
      <w:bookmarkStart w:id="210" w:name="_Toc333237758"/>
      <w:bookmarkStart w:id="211" w:name="_Toc339441057"/>
      <w:bookmarkStart w:id="212" w:name="_Toc336681905"/>
      <w:bookmarkStart w:id="213" w:name="_Toc339019859"/>
      <w:bookmarkStart w:id="214" w:name="_Toc365985149"/>
      <w:bookmarkStart w:id="215" w:name="_Toc350756420"/>
      <w:bookmarkStart w:id="216" w:name="_Toc497224196"/>
      <w:bookmarkStart w:id="217" w:name="_Toc333237647"/>
      <w:bookmarkStart w:id="218" w:name="_Toc339362270"/>
      <w:bookmarkStart w:id="219" w:name="_Toc374454571"/>
      <w:bookmarkStart w:id="220" w:name="_Toc333238603"/>
      <w:bookmarkStart w:id="221" w:name="_Toc339020065"/>
      <w:bookmarkStart w:id="222" w:name="_Toc342060344"/>
      <w:bookmarkStart w:id="223" w:name="_Toc339019985"/>
      <w:bookmarkStart w:id="224" w:name="_Toc333935316"/>
      <w:bookmarkStart w:id="225" w:name="_Toc332206678"/>
      <w:bookmarkStart w:id="226" w:name="_Toc331512868"/>
      <w:bookmarkStart w:id="227" w:name="_Toc341348308"/>
      <w:bookmarkStart w:id="228" w:name="_Toc365967043"/>
      <w:bookmarkStart w:id="229" w:name="_Toc34067283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仅适用于本次</w:t>
      </w:r>
      <w:r>
        <w:rPr>
          <w:rFonts w:hint="eastAsia" w:ascii="宋体"/>
          <w:bCs/>
          <w:color w:val="000000" w:themeColor="text1"/>
          <w:highlight w:val="none"/>
          <w:lang w:eastAsia="zh-CN"/>
          <w14:textFill>
            <w14:solidFill>
              <w14:schemeClr w14:val="tx1"/>
            </w14:solidFill>
          </w14:textFill>
        </w:rPr>
        <w:t>比选邀请函</w:t>
      </w:r>
      <w:r>
        <w:rPr>
          <w:rFonts w:hint="eastAsia" w:ascii="宋体"/>
          <w:bCs/>
          <w:color w:val="000000" w:themeColor="text1"/>
          <w:highlight w:val="none"/>
          <w14:textFill>
            <w14:solidFill>
              <w14:schemeClr w14:val="tx1"/>
            </w14:solidFill>
          </w14:textFill>
        </w:rPr>
        <w:t>中所叙述的</w:t>
      </w:r>
      <w:r>
        <w:rPr>
          <w:rFonts w:hint="eastAsia" w:ascii="宋体"/>
          <w:bCs/>
          <w:color w:val="000000" w:themeColor="text1"/>
          <w:highlight w:val="none"/>
          <w:lang w:val="en-US" w:eastAsia="zh-CN"/>
          <w14:textFill>
            <w14:solidFill>
              <w14:schemeClr w14:val="tx1"/>
            </w14:solidFill>
          </w14:textFill>
        </w:rPr>
        <w:t>比选</w:t>
      </w:r>
      <w:r>
        <w:rPr>
          <w:rFonts w:hint="eastAsia" w:ascii="宋体"/>
          <w:bCs/>
          <w:color w:val="000000" w:themeColor="text1"/>
          <w:highlight w:val="none"/>
          <w14:textFill>
            <w14:solidFill>
              <w14:schemeClr w14:val="tx1"/>
            </w14:solidFill>
          </w14:textFill>
        </w:rPr>
        <w:t>项目。</w:t>
      </w:r>
    </w:p>
    <w:p w14:paraId="32DE272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w:t>
      </w:r>
      <w:r>
        <w:rPr>
          <w:rFonts w:hint="eastAsia" w:ascii="宋体"/>
          <w:bCs/>
          <w:color w:val="000000" w:themeColor="text1"/>
          <w:highlight w:val="none"/>
          <w:lang w:val="en-US" w:eastAsia="zh-CN"/>
          <w14:textFill>
            <w14:solidFill>
              <w14:schemeClr w14:val="tx1"/>
            </w14:solidFill>
          </w14:textFill>
        </w:rPr>
        <w:t>比选</w:t>
      </w:r>
      <w:r>
        <w:rPr>
          <w:rFonts w:hint="eastAsia" w:ascii="宋体"/>
          <w:bCs/>
          <w:color w:val="000000" w:themeColor="text1"/>
          <w:highlight w:val="none"/>
          <w14:textFill>
            <w14:solidFill>
              <w14:schemeClr w14:val="tx1"/>
            </w14:solidFill>
          </w14:textFill>
        </w:rPr>
        <w:t>项下的所有合同款项。</w:t>
      </w:r>
    </w:p>
    <w:p w14:paraId="1D488732">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由代理采购机构负责解释。</w:t>
      </w:r>
    </w:p>
    <w:p w14:paraId="2CE32D40">
      <w:pPr>
        <w:pStyle w:val="4"/>
        <w:numPr>
          <w:ilvl w:val="4"/>
          <w:numId w:val="22"/>
        </w:numPr>
        <w:tabs>
          <w:tab w:val="left" w:pos="720"/>
        </w:tabs>
        <w:spacing w:before="240" w:after="120"/>
        <w:ind w:left="2432" w:hanging="2432"/>
        <w:rPr>
          <w:color w:val="000000" w:themeColor="text1"/>
          <w:sz w:val="24"/>
          <w:szCs w:val="24"/>
          <w:highlight w:val="none"/>
          <w14:textFill>
            <w14:solidFill>
              <w14:schemeClr w14:val="tx1"/>
            </w14:solidFill>
          </w14:textFill>
        </w:rPr>
      </w:pPr>
      <w:bookmarkStart w:id="230" w:name="_Toc19429"/>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730721E">
      <w:pPr>
        <w:widowControl/>
        <w:tabs>
          <w:tab w:val="left" w:pos="753"/>
        </w:tabs>
        <w:adjustRightInd w:val="0"/>
        <w:snapToGrid w:val="0"/>
        <w:spacing w:line="360" w:lineRule="auto"/>
        <w:ind w:left="752" w:hanging="751" w:hangingChars="358"/>
        <w:rPr>
          <w:rFonts w:ascii="宋体"/>
          <w:bCs/>
          <w:color w:val="000000" w:themeColor="text1"/>
          <w:sz w:val="21"/>
          <w:szCs w:val="21"/>
          <w:highlight w:val="none"/>
          <w14:textFill>
            <w14:solidFill>
              <w14:schemeClr w14:val="tx1"/>
            </w14:solidFill>
          </w14:textFill>
        </w:rPr>
      </w:pPr>
      <w:r>
        <w:rPr>
          <w:rFonts w:ascii="宋体"/>
          <w:bCs/>
          <w:color w:val="000000" w:themeColor="text1"/>
          <w:sz w:val="21"/>
          <w:szCs w:val="21"/>
          <w:highlight w:val="none"/>
          <w14:textFill>
            <w14:solidFill>
              <w14:schemeClr w14:val="tx1"/>
            </w14:solidFill>
          </w14:textFill>
        </w:rPr>
        <w:t>2.1</w:t>
      </w:r>
      <w:r>
        <w:rPr>
          <w:rFonts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“代理采购机构”系指组织本次</w:t>
      </w:r>
      <w:r>
        <w:rPr>
          <w:rFonts w:hint="eastAsia" w:ascii="宋体"/>
          <w:bCs/>
          <w:color w:val="000000" w:themeColor="text1"/>
          <w:sz w:val="21"/>
          <w:szCs w:val="21"/>
          <w:highlight w:val="none"/>
          <w:lang w:val="en-US" w:eastAsia="zh-CN"/>
          <w14:textFill>
            <w14:solidFill>
              <w14:schemeClr w14:val="tx1"/>
            </w14:solidFill>
          </w14:textFill>
        </w:rPr>
        <w:t>比选</w:t>
      </w:r>
      <w:r>
        <w:rPr>
          <w:rFonts w:hint="eastAsia" w:ascii="宋体"/>
          <w:bCs/>
          <w:color w:val="000000" w:themeColor="text1"/>
          <w:sz w:val="21"/>
          <w:szCs w:val="21"/>
          <w:highlight w:val="none"/>
          <w14:textFill>
            <w14:solidFill>
              <w14:schemeClr w14:val="tx1"/>
            </w14:solidFill>
          </w14:textFill>
        </w:rPr>
        <w:t>的</w:t>
      </w:r>
      <w:r>
        <w:rPr>
          <w:rFonts w:hint="eastAsia" w:ascii="宋体"/>
          <w:bCs/>
          <w:color w:val="000000" w:themeColor="text1"/>
          <w:sz w:val="21"/>
          <w:szCs w:val="21"/>
          <w:highlight w:val="none"/>
          <w:lang w:eastAsia="zh-CN"/>
          <w14:textFill>
            <w14:solidFill>
              <w14:schemeClr w14:val="tx1"/>
            </w14:solidFill>
          </w14:textFill>
        </w:rPr>
        <w:t>广东业信招标有限公司</w:t>
      </w:r>
      <w:r>
        <w:rPr>
          <w:rFonts w:hint="eastAsia" w:ascii="宋体"/>
          <w:bCs/>
          <w:color w:val="000000" w:themeColor="text1"/>
          <w:sz w:val="21"/>
          <w:szCs w:val="21"/>
          <w:highlight w:val="none"/>
          <w14:textFill>
            <w14:solidFill>
              <w14:schemeClr w14:val="tx1"/>
            </w14:solidFill>
          </w14:textFill>
        </w:rPr>
        <w:t>。</w:t>
      </w:r>
    </w:p>
    <w:p w14:paraId="429B07C4">
      <w:pPr>
        <w:widowControl/>
        <w:tabs>
          <w:tab w:val="left" w:pos="502"/>
          <w:tab w:val="left" w:pos="753"/>
        </w:tabs>
        <w:adjustRightInd w:val="0"/>
        <w:snapToGrid w:val="0"/>
        <w:spacing w:line="360" w:lineRule="auto"/>
        <w:ind w:left="752" w:hanging="751" w:hangingChars="358"/>
        <w:rPr>
          <w:rFonts w:ascii="宋体" w:hAns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2</w:t>
      </w:r>
      <w:r>
        <w:rPr>
          <w:rFonts w:ascii="宋体"/>
          <w:bCs/>
          <w:color w:val="000000" w:themeColor="text1"/>
          <w:sz w:val="21"/>
          <w:szCs w:val="21"/>
          <w:highlight w:val="none"/>
          <w14:textFill>
            <w14:solidFill>
              <w14:schemeClr w14:val="tx1"/>
            </w14:solidFill>
          </w14:textFill>
        </w:rPr>
        <w:t>.2</w:t>
      </w:r>
      <w:r>
        <w:rPr>
          <w:rFonts w:hint="eastAsia"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w:t>
      </w:r>
      <w:r>
        <w:rPr>
          <w:rFonts w:hint="eastAsia" w:ascii="宋体"/>
          <w:bCs/>
          <w:color w:val="000000" w:themeColor="text1"/>
          <w:sz w:val="21"/>
          <w:szCs w:val="21"/>
          <w:highlight w:val="none"/>
          <w:lang w:eastAsia="zh-CN"/>
          <w14:textFill>
            <w14:solidFill>
              <w14:schemeClr w14:val="tx1"/>
            </w14:solidFill>
          </w14:textFill>
        </w:rPr>
        <w:t>供应商</w:t>
      </w:r>
      <w:r>
        <w:rPr>
          <w:rFonts w:hint="eastAsia" w:ascii="宋体"/>
          <w:bCs/>
          <w:color w:val="000000" w:themeColor="text1"/>
          <w:sz w:val="21"/>
          <w:szCs w:val="21"/>
          <w:highlight w:val="none"/>
          <w14:textFill>
            <w14:solidFill>
              <w14:schemeClr w14:val="tx1"/>
            </w14:solidFill>
          </w14:textFill>
        </w:rPr>
        <w:t>”系指</w:t>
      </w:r>
      <w:r>
        <w:rPr>
          <w:rFonts w:hint="eastAsia" w:ascii="宋体" w:hAnsi="宋体"/>
          <w:bCs/>
          <w:color w:val="000000" w:themeColor="text1"/>
          <w:sz w:val="21"/>
          <w:szCs w:val="21"/>
          <w:highlight w:val="none"/>
          <w14:textFill>
            <w14:solidFill>
              <w14:schemeClr w14:val="tx1"/>
            </w14:solidFill>
          </w14:textFill>
        </w:rPr>
        <w:t>符合</w:t>
      </w:r>
      <w:r>
        <w:rPr>
          <w:rFonts w:hint="eastAsia" w:ascii="宋体" w:hAnsi="宋体"/>
          <w:bCs/>
          <w:color w:val="000000" w:themeColor="text1"/>
          <w:sz w:val="21"/>
          <w:szCs w:val="21"/>
          <w:highlight w:val="none"/>
          <w:lang w:eastAsia="zh-CN"/>
          <w14:textFill>
            <w14:solidFill>
              <w14:schemeClr w14:val="tx1"/>
            </w14:solidFill>
          </w14:textFill>
        </w:rPr>
        <w:t>比选文件</w:t>
      </w:r>
      <w:r>
        <w:rPr>
          <w:rFonts w:hint="eastAsia" w:ascii="宋体" w:hAnsi="宋体"/>
          <w:bCs/>
          <w:color w:val="000000" w:themeColor="text1"/>
          <w:sz w:val="21"/>
          <w:szCs w:val="21"/>
          <w:highlight w:val="none"/>
          <w14:textFill>
            <w14:solidFill>
              <w14:schemeClr w14:val="tx1"/>
            </w14:solidFill>
          </w14:textFill>
        </w:rPr>
        <w:t>合格</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资格要求，并按</w:t>
      </w:r>
      <w:r>
        <w:rPr>
          <w:rFonts w:hint="eastAsia" w:ascii="宋体" w:hAnsi="宋体"/>
          <w:bCs/>
          <w:color w:val="000000" w:themeColor="text1"/>
          <w:sz w:val="21"/>
          <w:szCs w:val="21"/>
          <w:highlight w:val="none"/>
          <w:lang w:eastAsia="zh-CN"/>
          <w14:textFill>
            <w14:solidFill>
              <w14:schemeClr w14:val="tx1"/>
            </w14:solidFill>
          </w14:textFill>
        </w:rPr>
        <w:t>比选文件</w:t>
      </w:r>
      <w:r>
        <w:rPr>
          <w:rFonts w:hint="eastAsia" w:ascii="宋体" w:hAnsi="宋体"/>
          <w:bCs/>
          <w:color w:val="000000" w:themeColor="text1"/>
          <w:sz w:val="21"/>
          <w:szCs w:val="21"/>
          <w:highlight w:val="none"/>
          <w14:textFill>
            <w14:solidFill>
              <w14:schemeClr w14:val="tx1"/>
            </w14:solidFill>
          </w14:textFill>
        </w:rPr>
        <w:t>规定提交</w:t>
      </w:r>
      <w:r>
        <w:rPr>
          <w:rFonts w:hint="eastAsia" w:ascii="宋体" w:hAnsi="宋体"/>
          <w:bCs/>
          <w:color w:val="000000" w:themeColor="text1"/>
          <w:sz w:val="21"/>
          <w:szCs w:val="21"/>
          <w:highlight w:val="none"/>
          <w:lang w:eastAsia="zh-CN"/>
          <w14:textFill>
            <w14:solidFill>
              <w14:schemeClr w14:val="tx1"/>
            </w14:solidFill>
          </w14:textFill>
        </w:rPr>
        <w:t>响应文件</w:t>
      </w:r>
      <w:r>
        <w:rPr>
          <w:rFonts w:hint="eastAsia" w:ascii="宋体" w:hAnsi="宋体"/>
          <w:bCs/>
          <w:color w:val="000000" w:themeColor="text1"/>
          <w:sz w:val="21"/>
          <w:szCs w:val="21"/>
          <w:highlight w:val="none"/>
          <w14:textFill>
            <w14:solidFill>
              <w14:schemeClr w14:val="tx1"/>
            </w14:solidFill>
          </w14:textFill>
        </w:rPr>
        <w:t>的</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w:t>
      </w:r>
    </w:p>
    <w:p w14:paraId="24C8FE9C">
      <w:pPr>
        <w:widowControl/>
        <w:tabs>
          <w:tab w:val="left" w:pos="753"/>
        </w:tabs>
        <w:adjustRightInd w:val="0"/>
        <w:snapToGrid w:val="0"/>
        <w:spacing w:line="360" w:lineRule="auto"/>
        <w:ind w:left="735" w:hanging="735" w:hangingChars="350"/>
        <w:rPr>
          <w:rFonts w:ascii="宋体" w:hAns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2.3</w:t>
      </w:r>
      <w:r>
        <w:rPr>
          <w:rFonts w:hint="eastAsia" w:ascii="宋体"/>
          <w:bCs/>
          <w:color w:val="000000" w:themeColor="text1"/>
          <w:sz w:val="21"/>
          <w:szCs w:val="21"/>
          <w:highlight w:val="none"/>
          <w14:textFill>
            <w14:solidFill>
              <w14:schemeClr w14:val="tx1"/>
            </w14:solidFill>
          </w14:textFill>
        </w:rPr>
        <w:tab/>
      </w:r>
      <w:r>
        <w:rPr>
          <w:rFonts w:hint="eastAsia" w:ascii="宋体"/>
          <w:bCs/>
          <w:color w:val="000000" w:themeColor="text1"/>
          <w:sz w:val="21"/>
          <w:szCs w:val="21"/>
          <w:highlight w:val="none"/>
          <w14:textFill>
            <w14:solidFill>
              <w14:schemeClr w14:val="tx1"/>
            </w14:solidFill>
          </w14:textFill>
        </w:rPr>
        <w:t>“采购人”系指</w:t>
      </w:r>
      <w:r>
        <w:rPr>
          <w:rFonts w:hint="eastAsia" w:ascii="宋体"/>
          <w:bCs/>
          <w:color w:val="000000" w:themeColor="text1"/>
          <w:sz w:val="21"/>
          <w:szCs w:val="21"/>
          <w:highlight w:val="none"/>
          <w:lang w:eastAsia="zh-CN"/>
          <w14:textFill>
            <w14:solidFill>
              <w14:schemeClr w14:val="tx1"/>
            </w14:solidFill>
          </w14:textFill>
        </w:rPr>
        <w:t>擎力超算（广东）科技有限公司</w:t>
      </w:r>
      <w:r>
        <w:rPr>
          <w:rFonts w:hint="eastAsia" w:ascii="宋体"/>
          <w:bCs/>
          <w:color w:val="000000" w:themeColor="text1"/>
          <w:sz w:val="21"/>
          <w:szCs w:val="21"/>
          <w:highlight w:val="none"/>
          <w14:textFill>
            <w14:solidFill>
              <w14:schemeClr w14:val="tx1"/>
            </w14:solidFill>
          </w14:textFill>
        </w:rPr>
        <w:t>，即项目采购用户方。</w:t>
      </w:r>
    </w:p>
    <w:p w14:paraId="561F6DA5">
      <w:pPr>
        <w:widowControl/>
        <w:tabs>
          <w:tab w:val="left" w:pos="753"/>
        </w:tabs>
        <w:adjustRightInd w:val="0"/>
        <w:snapToGrid w:val="0"/>
        <w:spacing w:line="360" w:lineRule="auto"/>
        <w:ind w:left="751" w:leftChars="1" w:hanging="749" w:hangingChars="357"/>
        <w:rPr>
          <w:rFonts w:ascii="宋体" w:hAnsi="宋体"/>
          <w:bCs/>
          <w:color w:val="000000" w:themeColor="text1"/>
          <w:sz w:val="21"/>
          <w:szCs w:val="21"/>
          <w:highlight w:val="none"/>
          <w14:textFill>
            <w14:solidFill>
              <w14:schemeClr w14:val="tx1"/>
            </w14:solidFill>
          </w14:textFill>
        </w:rPr>
      </w:pPr>
      <w:r>
        <w:rPr>
          <w:rFonts w:hint="eastAsia" w:ascii="宋体"/>
          <w:bCs/>
          <w:color w:val="000000" w:themeColor="text1"/>
          <w:sz w:val="21"/>
          <w:szCs w:val="21"/>
          <w:highlight w:val="none"/>
          <w14:textFill>
            <w14:solidFill>
              <w14:schemeClr w14:val="tx1"/>
            </w14:solidFill>
          </w14:textFill>
        </w:rPr>
        <w:t>2.4</w:t>
      </w:r>
      <w:r>
        <w:rPr>
          <w:rFonts w:hint="eastAsia" w:ascii="宋体"/>
          <w:bCs/>
          <w:color w:val="000000" w:themeColor="text1"/>
          <w:sz w:val="21"/>
          <w:szCs w:val="21"/>
          <w:highlight w:val="none"/>
          <w14:textFill>
            <w14:solidFill>
              <w14:schemeClr w14:val="tx1"/>
            </w14:solidFill>
          </w14:textFill>
        </w:rPr>
        <w:tab/>
      </w:r>
      <w:r>
        <w:rPr>
          <w:rFonts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14:textFill>
            <w14:solidFill>
              <w14:schemeClr w14:val="tx1"/>
            </w14:solidFill>
          </w14:textFill>
        </w:rPr>
        <w:t>货物</w:t>
      </w:r>
      <w:r>
        <w:rPr>
          <w:rFonts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14:textFill>
            <w14:solidFill>
              <w14:schemeClr w14:val="tx1"/>
            </w14:solidFill>
          </w14:textFill>
        </w:rPr>
        <w:t>系指</w:t>
      </w:r>
      <w:r>
        <w:rPr>
          <w:rFonts w:hint="eastAsia" w:ascii="宋体" w:hAnsi="宋体"/>
          <w:bCs/>
          <w:color w:val="000000" w:themeColor="text1"/>
          <w:sz w:val="21"/>
          <w:szCs w:val="21"/>
          <w:highlight w:val="none"/>
          <w:lang w:eastAsia="zh-CN"/>
          <w14:textFill>
            <w14:solidFill>
              <w14:schemeClr w14:val="tx1"/>
            </w14:solidFill>
          </w14:textFill>
        </w:rPr>
        <w:t>供应商</w:t>
      </w:r>
      <w:r>
        <w:rPr>
          <w:rFonts w:hint="eastAsia" w:ascii="宋体" w:hAnsi="宋体"/>
          <w:bCs/>
          <w:color w:val="000000" w:themeColor="text1"/>
          <w:sz w:val="21"/>
          <w:szCs w:val="21"/>
          <w:highlight w:val="none"/>
          <w14:textFill>
            <w14:solidFill>
              <w14:schemeClr w14:val="tx1"/>
            </w14:solidFill>
          </w14:textFill>
        </w:rPr>
        <w:t>根据</w:t>
      </w:r>
      <w:r>
        <w:rPr>
          <w:rFonts w:hint="eastAsia" w:ascii="宋体" w:hAnsi="宋体"/>
          <w:bCs/>
          <w:color w:val="000000" w:themeColor="text1"/>
          <w:sz w:val="21"/>
          <w:szCs w:val="21"/>
          <w:highlight w:val="none"/>
          <w:lang w:eastAsia="zh-CN"/>
          <w14:textFill>
            <w14:solidFill>
              <w14:schemeClr w14:val="tx1"/>
            </w14:solidFill>
          </w14:textFill>
        </w:rPr>
        <w:t>比选文件</w:t>
      </w:r>
      <w:r>
        <w:rPr>
          <w:rFonts w:hint="eastAsia" w:ascii="宋体" w:hAnsi="宋体"/>
          <w:bCs/>
          <w:color w:val="000000" w:themeColor="text1"/>
          <w:sz w:val="21"/>
          <w:szCs w:val="21"/>
          <w:highlight w:val="none"/>
          <w14:textFill>
            <w14:solidFill>
              <w14:schemeClr w14:val="tx1"/>
            </w14:solidFill>
          </w14:textFill>
        </w:rPr>
        <w:t>规定，须向采购人提供的设备、材料、备品备件、工具、使用手册、软件及有关技术资料等。</w:t>
      </w:r>
    </w:p>
    <w:p w14:paraId="44A2ECCC">
      <w:pPr>
        <w:widowControl/>
        <w:numPr>
          <w:ilvl w:val="1"/>
          <w:numId w:val="23"/>
        </w:numPr>
        <w:tabs>
          <w:tab w:val="left" w:pos="753"/>
          <w:tab w:val="clear" w:pos="360"/>
        </w:tabs>
        <w:adjustRightInd w:val="0"/>
        <w:snapToGrid w:val="0"/>
        <w:spacing w:line="360" w:lineRule="auto"/>
        <w:ind w:left="753" w:hanging="753"/>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“服务”系指</w:t>
      </w:r>
      <w:r>
        <w:rPr>
          <w:rFonts w:hint="eastAsia" w:ascii="宋体" w:hAnsi="宋体"/>
          <w:bCs/>
          <w:color w:val="000000" w:themeColor="text1"/>
          <w:sz w:val="21"/>
          <w:szCs w:val="21"/>
          <w:highlight w:val="none"/>
          <w:lang w:eastAsia="zh-CN"/>
          <w14:textFill>
            <w14:solidFill>
              <w14:schemeClr w14:val="tx1"/>
            </w14:solidFill>
          </w14:textFill>
        </w:rPr>
        <w:t>比选文件</w:t>
      </w:r>
      <w:r>
        <w:rPr>
          <w:rFonts w:hint="eastAsia" w:ascii="宋体" w:hAnsi="宋体"/>
          <w:bCs/>
          <w:color w:val="000000" w:themeColor="text1"/>
          <w:sz w:val="21"/>
          <w:szCs w:val="21"/>
          <w:highlight w:val="none"/>
          <w14:textFill>
            <w14:solidFill>
              <w14:schemeClr w14:val="tx1"/>
            </w14:solidFill>
          </w14:textFill>
        </w:rPr>
        <w:t>规定</w:t>
      </w:r>
      <w:r>
        <w:rPr>
          <w:rFonts w:hint="eastAsia" w:ascii="宋体" w:hAnsi="宋体"/>
          <w:bCs/>
          <w:color w:val="000000" w:themeColor="text1"/>
          <w:sz w:val="21"/>
          <w:szCs w:val="21"/>
          <w:highlight w:val="none"/>
          <w:lang w:eastAsia="zh-CN"/>
          <w14:textFill>
            <w14:solidFill>
              <w14:schemeClr w14:val="tx1"/>
            </w14:solidFill>
          </w14:textFill>
        </w:rPr>
        <w:t>成交供应商</w:t>
      </w:r>
      <w:r>
        <w:rPr>
          <w:rFonts w:hint="eastAsia" w:ascii="宋体" w:hAnsi="宋体"/>
          <w:bCs/>
          <w:color w:val="000000" w:themeColor="text1"/>
          <w:sz w:val="21"/>
          <w:szCs w:val="21"/>
          <w:highlight w:val="none"/>
          <w14:textFill>
            <w14:solidFill>
              <w14:schemeClr w14:val="tx1"/>
            </w14:solidFill>
          </w14:textFill>
        </w:rPr>
        <w:t>须承担与实施本项目有关的伴随服务，包括但不限于运输、安装、调试、技术支持、培训、售后服务等义务和合同中规定</w:t>
      </w:r>
      <w:r>
        <w:rPr>
          <w:rFonts w:hint="eastAsia" w:ascii="宋体" w:hAnsi="宋体"/>
          <w:bCs/>
          <w:color w:val="000000" w:themeColor="text1"/>
          <w:sz w:val="21"/>
          <w:szCs w:val="21"/>
          <w:highlight w:val="none"/>
          <w:lang w:eastAsia="zh-CN"/>
          <w14:textFill>
            <w14:solidFill>
              <w14:schemeClr w14:val="tx1"/>
            </w14:solidFill>
          </w14:textFill>
        </w:rPr>
        <w:t>成交供应商</w:t>
      </w:r>
      <w:r>
        <w:rPr>
          <w:rFonts w:hint="eastAsia" w:ascii="宋体" w:hAnsi="宋体"/>
          <w:bCs/>
          <w:color w:val="000000" w:themeColor="text1"/>
          <w:sz w:val="21"/>
          <w:szCs w:val="21"/>
          <w:highlight w:val="none"/>
          <w14:textFill>
            <w14:solidFill>
              <w14:schemeClr w14:val="tx1"/>
            </w14:solidFill>
          </w14:textFill>
        </w:rPr>
        <w:t>应承担的其它义务。</w:t>
      </w:r>
    </w:p>
    <w:p w14:paraId="6BF99085">
      <w:pPr>
        <w:widowControl/>
        <w:numPr>
          <w:ilvl w:val="1"/>
          <w:numId w:val="23"/>
        </w:numPr>
        <w:tabs>
          <w:tab w:val="left" w:pos="753"/>
          <w:tab w:val="clear" w:pos="360"/>
        </w:tabs>
        <w:adjustRightInd w:val="0"/>
        <w:snapToGrid w:val="0"/>
        <w:spacing w:line="360" w:lineRule="auto"/>
        <w:ind w:left="753" w:hanging="753"/>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“日”系指日历天。</w:t>
      </w:r>
    </w:p>
    <w:p w14:paraId="10DF4C31">
      <w:pPr>
        <w:widowControl/>
        <w:numPr>
          <w:ilvl w:val="1"/>
          <w:numId w:val="23"/>
        </w:numPr>
        <w:tabs>
          <w:tab w:val="left" w:pos="753"/>
          <w:tab w:val="clear" w:pos="360"/>
        </w:tabs>
        <w:adjustRightInd w:val="0"/>
        <w:snapToGrid w:val="0"/>
        <w:spacing w:line="360" w:lineRule="auto"/>
        <w:ind w:left="753" w:hanging="753"/>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“工作日”系指国家规定除法定节假日以外的以日</w:t>
      </w:r>
      <w:r>
        <w:rPr>
          <w:rFonts w:ascii="宋体" w:hAnsi="宋体"/>
          <w:bCs/>
          <w:color w:val="000000" w:themeColor="text1"/>
          <w:sz w:val="21"/>
          <w:szCs w:val="21"/>
          <w:highlight w:val="none"/>
          <w14:textFill>
            <w14:solidFill>
              <w14:schemeClr w14:val="tx1"/>
            </w14:solidFill>
          </w14:textFill>
        </w:rPr>
        <w:t>为计算单位的工作时间</w:t>
      </w:r>
      <w:r>
        <w:rPr>
          <w:rFonts w:hint="eastAsia" w:ascii="宋体" w:hAnsi="宋体"/>
          <w:bCs/>
          <w:color w:val="000000" w:themeColor="text1"/>
          <w:sz w:val="21"/>
          <w:szCs w:val="21"/>
          <w:highlight w:val="none"/>
          <w14:textFill>
            <w14:solidFill>
              <w14:schemeClr w14:val="tx1"/>
            </w14:solidFill>
          </w14:textFill>
        </w:rPr>
        <w:t>。</w:t>
      </w:r>
    </w:p>
    <w:p w14:paraId="7632B6D5">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231" w:name="_Toc340677041"/>
      <w:bookmarkStart w:id="232" w:name="_Toc349127597"/>
      <w:bookmarkStart w:id="233" w:name="_Toc339020066"/>
      <w:bookmarkStart w:id="234" w:name="_Toc339362271"/>
      <w:bookmarkStart w:id="235" w:name="_Toc497224197"/>
      <w:bookmarkStart w:id="236" w:name="_Toc342296731"/>
      <w:bookmarkStart w:id="237" w:name="_Toc333238604"/>
      <w:bookmarkStart w:id="238" w:name="_Toc333935658"/>
      <w:bookmarkStart w:id="239" w:name="_Toc336681551"/>
      <w:bookmarkStart w:id="240" w:name="_Toc332270317"/>
      <w:bookmarkStart w:id="241" w:name="_Toc365967044"/>
      <w:bookmarkStart w:id="242" w:name="_Toc332206679"/>
      <w:bookmarkStart w:id="243" w:name="_Toc333237648"/>
      <w:bookmarkStart w:id="244" w:name="_Toc331512869"/>
      <w:bookmarkStart w:id="245" w:name="_Toc366072499"/>
      <w:bookmarkStart w:id="246" w:name="_Toc342060345"/>
      <w:bookmarkStart w:id="247" w:name="_Toc339019986"/>
      <w:bookmarkStart w:id="248" w:name="_Toc365985150"/>
      <w:bookmarkStart w:id="249" w:name="_Toc349143560"/>
      <w:bookmarkStart w:id="250" w:name="_Toc341348309"/>
      <w:bookmarkStart w:id="251" w:name="_Toc350756421"/>
      <w:bookmarkStart w:id="252" w:name="_Toc336681906"/>
      <w:bookmarkStart w:id="253" w:name="_Toc345513838"/>
      <w:bookmarkStart w:id="254" w:name="_Toc330459956"/>
      <w:bookmarkStart w:id="255" w:name="_Toc374454572"/>
      <w:bookmarkStart w:id="256" w:name="_Toc333935317"/>
      <w:bookmarkStart w:id="257" w:name="_Toc503785399"/>
      <w:bookmarkStart w:id="258" w:name="_Toc340507413"/>
      <w:bookmarkStart w:id="259" w:name="_Toc337632329"/>
      <w:bookmarkStart w:id="260" w:name="_Toc331684009"/>
      <w:bookmarkStart w:id="261" w:name="_Toc339019860"/>
      <w:bookmarkStart w:id="262" w:name="_Toc333237759"/>
      <w:bookmarkStart w:id="263" w:name="_Toc339441058"/>
      <w:bookmarkStart w:id="264" w:name="_Toc340672840"/>
      <w:bookmarkStart w:id="265" w:name="_Toc350438720"/>
      <w:bookmarkStart w:id="266" w:name="_Toc339020204"/>
      <w:bookmarkStart w:id="267" w:name="_Toc32301"/>
      <w:r>
        <w:rPr>
          <w:rFonts w:hint="eastAsia"/>
          <w:color w:val="000000" w:themeColor="text1"/>
          <w:highlight w:val="none"/>
          <w14:textFill>
            <w14:solidFill>
              <w14:schemeClr w14:val="tx1"/>
            </w14:solidFill>
          </w14:textFill>
        </w:rPr>
        <w:t>合格的</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hint="eastAsia"/>
          <w:color w:val="000000" w:themeColor="text1"/>
          <w:highlight w:val="none"/>
          <w:lang w:eastAsia="zh-CN"/>
          <w14:textFill>
            <w14:solidFill>
              <w14:schemeClr w14:val="tx1"/>
            </w14:solidFill>
          </w14:textFill>
        </w:rPr>
        <w:t>供应商</w:t>
      </w:r>
      <w:bookmarkEnd w:id="267"/>
    </w:p>
    <w:p w14:paraId="312080B9">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资格条件的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为合格</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w:t>
      </w:r>
    </w:p>
    <w:p w14:paraId="0C27D212">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必须遵守《中华人民共和国招标投标法》、《中华人民共和国政府采购法》的有关规定和其他相关的法律、法规、规章、条例及</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中的规定。</w:t>
      </w:r>
    </w:p>
    <w:p w14:paraId="0BD5D12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338D7D6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2695B9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B320DC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A9C7A0F">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268" w:name="_Toc337632330"/>
      <w:bookmarkStart w:id="269" w:name="_Toc333238605"/>
      <w:bookmarkStart w:id="270" w:name="_Toc350438721"/>
      <w:bookmarkStart w:id="271" w:name="_Toc333935659"/>
      <w:bookmarkStart w:id="272" w:name="_Toc332206680"/>
      <w:bookmarkStart w:id="273" w:name="_Toc336681907"/>
      <w:bookmarkStart w:id="274" w:name="_Toc341348310"/>
      <w:bookmarkStart w:id="275" w:name="_Toc339441059"/>
      <w:bookmarkStart w:id="276" w:name="_Toc342060346"/>
      <w:bookmarkStart w:id="277" w:name="_Toc330459957"/>
      <w:bookmarkStart w:id="278" w:name="_Toc349143561"/>
      <w:bookmarkStart w:id="279" w:name="_Toc331512870"/>
      <w:bookmarkStart w:id="280" w:name="_Toc333935318"/>
      <w:bookmarkStart w:id="281" w:name="_Toc340507414"/>
      <w:bookmarkStart w:id="282" w:name="_Toc331684010"/>
      <w:bookmarkStart w:id="283" w:name="_Toc339019861"/>
      <w:bookmarkStart w:id="284" w:name="_Toc340672841"/>
      <w:bookmarkStart w:id="285" w:name="_Toc342296732"/>
      <w:bookmarkStart w:id="286" w:name="_Toc339019987"/>
      <w:bookmarkStart w:id="287" w:name="_Toc339020067"/>
      <w:bookmarkStart w:id="288" w:name="_Toc374454573"/>
      <w:bookmarkStart w:id="289" w:name="_Toc366072500"/>
      <w:bookmarkStart w:id="290" w:name="_Toc333237649"/>
      <w:bookmarkStart w:id="291" w:name="_Toc350756422"/>
      <w:bookmarkStart w:id="292" w:name="_Toc349127598"/>
      <w:bookmarkStart w:id="293" w:name="_Toc336681552"/>
      <w:bookmarkStart w:id="294" w:name="_Toc497224198"/>
      <w:bookmarkStart w:id="295" w:name="_Toc16266"/>
      <w:bookmarkStart w:id="296" w:name="_Toc332270318"/>
      <w:bookmarkStart w:id="297" w:name="_Toc339020205"/>
      <w:bookmarkStart w:id="298" w:name="_Toc333237760"/>
      <w:bookmarkStart w:id="299" w:name="_Toc365985151"/>
      <w:bookmarkStart w:id="300" w:name="_Toc345513839"/>
      <w:bookmarkStart w:id="301" w:name="_Toc340677042"/>
      <w:bookmarkStart w:id="302" w:name="_Toc365967045"/>
      <w:bookmarkStart w:id="303" w:name="_Toc503785400"/>
      <w:bookmarkStart w:id="304" w:name="_Toc339362272"/>
      <w:r>
        <w:rPr>
          <w:rFonts w:hint="eastAsia"/>
          <w:color w:val="000000" w:themeColor="text1"/>
          <w:highlight w:val="none"/>
          <w:lang w:eastAsia="zh-CN"/>
          <w14:textFill>
            <w14:solidFill>
              <w14:schemeClr w14:val="tx1"/>
            </w14:solidFill>
          </w14:textFill>
        </w:rPr>
        <w:t>比选</w:t>
      </w:r>
      <w:r>
        <w:rPr>
          <w:rFonts w:hint="eastAsia"/>
          <w:color w:val="000000" w:themeColor="text1"/>
          <w:highlight w:val="none"/>
          <w14:textFill>
            <w14:solidFill>
              <w14:schemeClr w14:val="tx1"/>
            </w14:solidFill>
          </w14:textFill>
        </w:rPr>
        <w:t>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7F1566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应承担所有与准备和参加</w:t>
      </w:r>
      <w:r>
        <w:rPr>
          <w:rFonts w:hint="eastAsia" w:hAnsi="宋体"/>
          <w:color w:val="000000" w:themeColor="text1"/>
          <w:highlight w:val="none"/>
          <w:lang w:eastAsia="zh-CN"/>
          <w14:textFill>
            <w14:solidFill>
              <w14:schemeClr w14:val="tx1"/>
            </w14:solidFill>
          </w14:textFill>
        </w:rPr>
        <w:t>比选</w:t>
      </w:r>
      <w:r>
        <w:rPr>
          <w:rFonts w:hint="eastAsia" w:hAnsi="宋体"/>
          <w:color w:val="000000" w:themeColor="text1"/>
          <w:highlight w:val="none"/>
          <w14:textFill>
            <w14:solidFill>
              <w14:schemeClr w14:val="tx1"/>
            </w14:solidFill>
          </w14:textFill>
        </w:rPr>
        <w:t>有关的费用。不论</w:t>
      </w:r>
      <w:r>
        <w:rPr>
          <w:rFonts w:hint="eastAsia" w:hAnsi="宋体"/>
          <w:color w:val="000000" w:themeColor="text1"/>
          <w:highlight w:val="none"/>
          <w:lang w:eastAsia="zh-CN"/>
          <w14:textFill>
            <w14:solidFill>
              <w14:schemeClr w14:val="tx1"/>
            </w14:solidFill>
          </w14:textFill>
        </w:rPr>
        <w:t>比选</w:t>
      </w:r>
      <w:r>
        <w:rPr>
          <w:rFonts w:hint="eastAsia" w:hAnsi="宋体"/>
          <w:color w:val="000000" w:themeColor="text1"/>
          <w:highlight w:val="none"/>
          <w14:textFill>
            <w14:solidFill>
              <w14:schemeClr w14:val="tx1"/>
            </w14:solidFill>
          </w14:textFill>
        </w:rPr>
        <w:t>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7632331"/>
      <w:bookmarkStart w:id="306" w:name="_Toc331684011"/>
      <w:bookmarkStart w:id="307" w:name="_Toc365985152"/>
      <w:bookmarkStart w:id="308" w:name="_Toc339362273"/>
      <w:bookmarkStart w:id="309" w:name="_Toc349143562"/>
      <w:bookmarkStart w:id="310" w:name="_Toc332270319"/>
      <w:bookmarkStart w:id="311" w:name="_Toc349127599"/>
      <w:bookmarkStart w:id="312" w:name="_Toc340672842"/>
      <w:bookmarkStart w:id="313" w:name="_Toc339019988"/>
      <w:bookmarkStart w:id="314" w:name="_Toc333935319"/>
      <w:bookmarkStart w:id="315" w:name="_Toc336681553"/>
      <w:bookmarkStart w:id="316" w:name="_Toc333935660"/>
      <w:bookmarkStart w:id="317" w:name="_Toc330459958"/>
      <w:bookmarkStart w:id="318" w:name="_Toc350438722"/>
      <w:bookmarkStart w:id="319" w:name="_Toc340677043"/>
      <w:bookmarkStart w:id="320" w:name="_Toc342060347"/>
      <w:bookmarkStart w:id="321" w:name="_Toc333237650"/>
      <w:bookmarkStart w:id="322" w:name="_Toc366072501"/>
      <w:bookmarkStart w:id="323" w:name="_Toc331512871"/>
      <w:bookmarkStart w:id="324" w:name="_Toc336681908"/>
      <w:bookmarkStart w:id="325" w:name="_Toc341348311"/>
      <w:bookmarkStart w:id="326" w:name="_Toc333238606"/>
      <w:bookmarkStart w:id="327" w:name="_Toc339441060"/>
      <w:bookmarkStart w:id="328" w:name="_Toc339020068"/>
      <w:bookmarkStart w:id="329" w:name="_Toc340507415"/>
      <w:bookmarkStart w:id="330" w:name="_Toc333237761"/>
      <w:bookmarkStart w:id="331" w:name="_Toc350756423"/>
      <w:bookmarkStart w:id="332" w:name="_Toc345513840"/>
      <w:bookmarkStart w:id="333" w:name="_Toc503785401"/>
      <w:bookmarkStart w:id="334" w:name="_Toc342296733"/>
      <w:bookmarkStart w:id="335" w:name="_Toc365967046"/>
      <w:bookmarkStart w:id="336" w:name="_Toc497224199"/>
      <w:bookmarkStart w:id="337" w:name="_Toc374454574"/>
      <w:bookmarkStart w:id="338" w:name="_Toc339020206"/>
      <w:bookmarkStart w:id="339" w:name="_Toc332206681"/>
      <w:bookmarkStart w:id="340" w:name="_Toc339019862"/>
    </w:p>
    <w:p w14:paraId="3F871550">
      <w:pPr>
        <w:pStyle w:val="3"/>
        <w:numPr>
          <w:ilvl w:val="0"/>
          <w:numId w:val="0"/>
        </w:numPr>
        <w:rPr>
          <w:color w:val="000000" w:themeColor="text1"/>
          <w:sz w:val="24"/>
          <w:highlight w:val="none"/>
          <w14:textFill>
            <w14:solidFill>
              <w14:schemeClr w14:val="tx1"/>
            </w14:solidFill>
          </w14:textFill>
        </w:rPr>
      </w:pPr>
      <w:bookmarkStart w:id="341" w:name="_Toc23169"/>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比选文件</w:t>
      </w:r>
      <w:r>
        <w:rPr>
          <w:rFonts w:hint="eastAsia"/>
          <w:color w:val="000000" w:themeColor="text1"/>
          <w:sz w:val="24"/>
          <w:highlight w:val="none"/>
          <w14:textFill>
            <w14:solidFill>
              <w14:schemeClr w14:val="tx1"/>
            </w14:solidFill>
          </w14:textFill>
        </w:rPr>
        <w:t>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1C96625">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342" w:name="_Toc331512872"/>
      <w:bookmarkStart w:id="343" w:name="_Toc336681909"/>
      <w:bookmarkStart w:id="344" w:name="_Toc339020207"/>
      <w:bookmarkStart w:id="345" w:name="_Toc331684012"/>
      <w:bookmarkStart w:id="346" w:name="_Toc342296734"/>
      <w:bookmarkStart w:id="347" w:name="_Toc333237762"/>
      <w:bookmarkStart w:id="348" w:name="_Toc374454575"/>
      <w:bookmarkStart w:id="349" w:name="_Toc349143563"/>
      <w:bookmarkStart w:id="350" w:name="_Toc332270320"/>
      <w:bookmarkStart w:id="351" w:name="_Toc365985153"/>
      <w:bookmarkStart w:id="352" w:name="_Toc497224200"/>
      <w:bookmarkStart w:id="353" w:name="_Toc333935320"/>
      <w:bookmarkStart w:id="354" w:name="_Toc333237651"/>
      <w:bookmarkStart w:id="355" w:name="_Toc336681554"/>
      <w:bookmarkStart w:id="356" w:name="_Toc339020069"/>
      <w:bookmarkStart w:id="357" w:name="_Toc503785402"/>
      <w:bookmarkStart w:id="358" w:name="_Toc340677044"/>
      <w:bookmarkStart w:id="359" w:name="_Toc339019989"/>
      <w:bookmarkStart w:id="360" w:name="_Toc342060348"/>
      <w:bookmarkStart w:id="361" w:name="_Toc366072502"/>
      <w:bookmarkStart w:id="362" w:name="_Toc339441061"/>
      <w:bookmarkStart w:id="363" w:name="_Toc332206682"/>
      <w:bookmarkStart w:id="364" w:name="_Toc365967047"/>
      <w:bookmarkStart w:id="365" w:name="_Toc30053"/>
      <w:bookmarkStart w:id="366" w:name="_Toc350756424"/>
      <w:bookmarkStart w:id="367" w:name="_Toc350438723"/>
      <w:bookmarkStart w:id="368" w:name="_Toc333935661"/>
      <w:bookmarkStart w:id="369" w:name="_Toc349127600"/>
      <w:bookmarkStart w:id="370" w:name="_Toc337632332"/>
      <w:bookmarkStart w:id="371" w:name="_Toc339019863"/>
      <w:bookmarkStart w:id="372" w:name="_Toc345513841"/>
      <w:bookmarkStart w:id="373" w:name="_Toc330459959"/>
      <w:bookmarkStart w:id="374" w:name="_Toc339362274"/>
      <w:bookmarkStart w:id="375" w:name="_Toc340672843"/>
      <w:bookmarkStart w:id="376" w:name="_Toc340507416"/>
      <w:bookmarkStart w:id="377" w:name="_Toc341348312"/>
      <w:bookmarkStart w:id="378" w:name="_Toc333238607"/>
      <w:r>
        <w:rPr>
          <w:rFonts w:hint="eastAsia"/>
          <w:color w:val="000000" w:themeColor="text1"/>
          <w:highlight w:val="none"/>
          <w:lang w:eastAsia="zh-CN"/>
          <w14:textFill>
            <w14:solidFill>
              <w14:schemeClr w14:val="tx1"/>
            </w14:solidFill>
          </w14:textFill>
        </w:rPr>
        <w:t>比选文件</w:t>
      </w:r>
      <w:r>
        <w:rPr>
          <w:rFonts w:hint="eastAsia"/>
          <w:color w:val="000000" w:themeColor="text1"/>
          <w:highlight w:val="none"/>
          <w14:textFill>
            <w14:solidFill>
              <w14:schemeClr w14:val="tx1"/>
            </w14:solidFill>
          </w14:textFill>
        </w:rPr>
        <w:t>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0A4FC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用以阐明所需货物及服务、招标投标程序、合同条款及相关附件。</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由下述部分组成：</w:t>
      </w:r>
    </w:p>
    <w:p w14:paraId="1FC79A8A">
      <w:pPr>
        <w:widowControl/>
        <w:tabs>
          <w:tab w:val="left" w:pos="753"/>
        </w:tabs>
        <w:adjustRightInd w:val="0"/>
        <w:snapToGrid w:val="0"/>
        <w:spacing w:line="360" w:lineRule="auto"/>
        <w:ind w:left="1445" w:leftChars="448" w:hanging="504"/>
        <w:rPr>
          <w:rFonts w:hint="eastAsia" w:ascii="宋体" w:eastAsia="宋体"/>
          <w:bCs/>
          <w:color w:val="000000" w:themeColor="text1"/>
          <w:highlight w:val="none"/>
          <w:lang w:eastAsia="zh-CN"/>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第一部分  </w:t>
      </w:r>
      <w:r>
        <w:rPr>
          <w:rFonts w:hint="eastAsia" w:ascii="宋体"/>
          <w:bCs/>
          <w:color w:val="000000" w:themeColor="text1"/>
          <w:highlight w:val="none"/>
          <w:lang w:eastAsia="zh-CN"/>
          <w14:textFill>
            <w14:solidFill>
              <w14:schemeClr w14:val="tx1"/>
            </w14:solidFill>
          </w14:textFill>
        </w:rPr>
        <w:t>比选邀请函</w:t>
      </w:r>
    </w:p>
    <w:p w14:paraId="6F0712F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A7E8C1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第三部分  </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须知</w:t>
      </w:r>
    </w:p>
    <w:p w14:paraId="3F8E347F">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6376564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第五部分  </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格式（含附件）</w:t>
      </w:r>
    </w:p>
    <w:p w14:paraId="4416EF1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以中文编印。</w:t>
      </w:r>
    </w:p>
    <w:p w14:paraId="49F1CD7F">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379" w:name="_Toc336681910"/>
      <w:bookmarkStart w:id="380" w:name="_Toc497224201"/>
      <w:bookmarkStart w:id="381" w:name="_Toc339019990"/>
      <w:bookmarkStart w:id="382" w:name="_Toc349127601"/>
      <w:bookmarkStart w:id="383" w:name="_Toc340672844"/>
      <w:bookmarkStart w:id="384" w:name="_Toc333935662"/>
      <w:bookmarkStart w:id="385" w:name="_Toc339019864"/>
      <w:bookmarkStart w:id="386" w:name="_Toc333238608"/>
      <w:bookmarkStart w:id="387" w:name="_Toc339020070"/>
      <w:bookmarkStart w:id="388" w:name="_Toc340507417"/>
      <w:bookmarkStart w:id="389" w:name="_Toc332206683"/>
      <w:bookmarkStart w:id="390" w:name="_Toc349143564"/>
      <w:bookmarkStart w:id="391" w:name="_Toc365985154"/>
      <w:bookmarkStart w:id="392" w:name="_Toc339020208"/>
      <w:bookmarkStart w:id="393" w:name="_Toc333237652"/>
      <w:bookmarkStart w:id="394" w:name="_Toc350438724"/>
      <w:bookmarkStart w:id="395" w:name="_Toc333237763"/>
      <w:bookmarkStart w:id="396" w:name="_Toc350756425"/>
      <w:bookmarkStart w:id="397" w:name="_Toc342296735"/>
      <w:bookmarkStart w:id="398" w:name="_Toc341348313"/>
      <w:bookmarkStart w:id="399" w:name="_Toc345513842"/>
      <w:bookmarkStart w:id="400" w:name="_Toc337632333"/>
      <w:bookmarkStart w:id="401" w:name="_Toc332270321"/>
      <w:bookmarkStart w:id="402" w:name="_Toc333935321"/>
      <w:bookmarkStart w:id="403" w:name="_Toc331684013"/>
      <w:bookmarkStart w:id="404" w:name="_Toc370388389"/>
      <w:bookmarkStart w:id="405" w:name="_Toc336681555"/>
      <w:bookmarkStart w:id="406" w:name="_Toc503785403"/>
      <w:bookmarkStart w:id="407" w:name="_Toc342060349"/>
      <w:bookmarkStart w:id="408" w:name="_Toc365967048"/>
      <w:bookmarkStart w:id="409" w:name="_Toc330459960"/>
      <w:bookmarkStart w:id="410" w:name="_Toc339362275"/>
      <w:bookmarkStart w:id="411" w:name="_Toc340677045"/>
      <w:bookmarkStart w:id="412" w:name="_Toc331512873"/>
      <w:bookmarkStart w:id="413" w:name="_Toc339441062"/>
      <w:bookmarkStart w:id="414" w:name="_Toc1681"/>
      <w:bookmarkStart w:id="415" w:name="_Toc374454576"/>
      <w:bookmarkStart w:id="416" w:name="_Toc503785405"/>
      <w:bookmarkStart w:id="417" w:name="_Toc497224203"/>
      <w:bookmarkStart w:id="418" w:name="_Toc340507419"/>
      <w:bookmarkStart w:id="419" w:name="_Toc340672846"/>
      <w:bookmarkStart w:id="420" w:name="_Toc331512875"/>
      <w:bookmarkStart w:id="421" w:name="_Toc350438726"/>
      <w:bookmarkStart w:id="422" w:name="_Toc339020072"/>
      <w:bookmarkStart w:id="423" w:name="_Toc349127603"/>
      <w:bookmarkStart w:id="424" w:name="_Toc333935323"/>
      <w:bookmarkStart w:id="425" w:name="_Toc345513844"/>
      <w:bookmarkStart w:id="426" w:name="_Toc331684015"/>
      <w:bookmarkStart w:id="427" w:name="_Toc339020210"/>
      <w:bookmarkStart w:id="428" w:name="_Toc339441064"/>
      <w:bookmarkStart w:id="429" w:name="_Toc333237654"/>
      <w:bookmarkStart w:id="430" w:name="_Toc336681912"/>
      <w:bookmarkStart w:id="431" w:name="_Toc332206685"/>
      <w:bookmarkStart w:id="432" w:name="_Toc333935664"/>
      <w:bookmarkStart w:id="433" w:name="_Toc341348315"/>
      <w:bookmarkStart w:id="434" w:name="_Toc342296737"/>
      <w:bookmarkStart w:id="435" w:name="_Toc339362277"/>
      <w:bookmarkStart w:id="436" w:name="_Toc337632335"/>
      <w:bookmarkStart w:id="437" w:name="_Toc336681557"/>
      <w:bookmarkStart w:id="438" w:name="_Toc365985156"/>
      <w:bookmarkStart w:id="439" w:name="_Toc333237765"/>
      <w:bookmarkStart w:id="440" w:name="_Toc330459962"/>
      <w:bookmarkStart w:id="441" w:name="_Toc350756427"/>
      <w:bookmarkStart w:id="442" w:name="_Toc339019992"/>
      <w:bookmarkStart w:id="443" w:name="_Toc333238610"/>
      <w:bookmarkStart w:id="444" w:name="_Toc340677047"/>
      <w:bookmarkStart w:id="445" w:name="_Toc365967050"/>
      <w:bookmarkStart w:id="446" w:name="_Toc342060351"/>
      <w:bookmarkStart w:id="447" w:name="_Toc332270323"/>
      <w:bookmarkStart w:id="448" w:name="_Toc339019866"/>
      <w:bookmarkStart w:id="449" w:name="_Toc349143566"/>
      <w:bookmarkStart w:id="450" w:name="_Toc366072505"/>
      <w:r>
        <w:rPr>
          <w:rFonts w:hint="eastAsia"/>
          <w:color w:val="000000" w:themeColor="text1"/>
          <w:highlight w:val="none"/>
          <w:lang w:eastAsia="zh-CN"/>
          <w14:textFill>
            <w14:solidFill>
              <w14:schemeClr w14:val="tx1"/>
            </w14:solidFill>
          </w14:textFill>
        </w:rPr>
        <w:t>比选文件</w:t>
      </w:r>
      <w:r>
        <w:rPr>
          <w:rFonts w:hint="eastAsia"/>
          <w:color w:val="000000" w:themeColor="text1"/>
          <w:highlight w:val="none"/>
          <w14:textFill>
            <w14:solidFill>
              <w14:schemeClr w14:val="tx1"/>
            </w14:solidFill>
          </w14:textFill>
        </w:rPr>
        <w:t>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5017C107">
      <w:pPr>
        <w:widowControl/>
        <w:numPr>
          <w:ilvl w:val="1"/>
          <w:numId w:val="24"/>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需进行澄清或修改的，应在规定</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截止时间15日前，以书面形式通知所有登记备案领取</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收到澄清修改文件后，应当以书面形式确认。澄清修改的内容为</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的组成部分。</w:t>
      </w:r>
    </w:p>
    <w:p w14:paraId="03AE549C">
      <w:pPr>
        <w:widowControl/>
        <w:numPr>
          <w:ilvl w:val="1"/>
          <w:numId w:val="24"/>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截止时间不足15日的，采购人或代理采购机构在征得已获取</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同意并书面确认后，可不改变</w:t>
      </w:r>
      <w:r>
        <w:rPr>
          <w:rFonts w:hint="eastAsia" w:ascii="宋体" w:hAnsi="宋体"/>
          <w:color w:val="000000" w:themeColor="text1"/>
          <w:highlight w:val="none"/>
          <w:lang w:val="en-US" w:eastAsia="zh-CN"/>
          <w14:textFill>
            <w14:solidFill>
              <w14:schemeClr w14:val="tx1"/>
            </w14:solidFill>
          </w14:textFill>
        </w:rPr>
        <w:t>报价</w:t>
      </w:r>
      <w:r>
        <w:rPr>
          <w:rFonts w:hint="eastAsia" w:ascii="宋体" w:hAnsi="宋体"/>
          <w:color w:val="000000" w:themeColor="text1"/>
          <w:highlight w:val="none"/>
          <w14:textFill>
            <w14:solidFill>
              <w14:schemeClr w14:val="tx1"/>
            </w14:solidFill>
          </w14:textFill>
        </w:rPr>
        <w:t>截止时间。</w:t>
      </w:r>
    </w:p>
    <w:p w14:paraId="444AF044">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32242"/>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90E9265">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453" w:name="_Toc349143567"/>
      <w:bookmarkStart w:id="454" w:name="_Toc339362278"/>
      <w:bookmarkStart w:id="455" w:name="_Toc340672847"/>
      <w:bookmarkStart w:id="456" w:name="_Toc332206686"/>
      <w:bookmarkStart w:id="457" w:name="_Toc503785406"/>
      <w:bookmarkStart w:id="458" w:name="_Toc331512876"/>
      <w:bookmarkStart w:id="459" w:name="_Toc342296738"/>
      <w:bookmarkStart w:id="460" w:name="_Toc339020073"/>
      <w:bookmarkStart w:id="461" w:name="_Toc340677048"/>
      <w:bookmarkStart w:id="462" w:name="_Toc333935324"/>
      <w:bookmarkStart w:id="463" w:name="_Toc342060352"/>
      <w:bookmarkStart w:id="464" w:name="_Toc337632336"/>
      <w:bookmarkStart w:id="465" w:name="_Toc497224204"/>
      <w:bookmarkStart w:id="466" w:name="_Toc339020211"/>
      <w:bookmarkStart w:id="467" w:name="_Toc331684016"/>
      <w:bookmarkStart w:id="468" w:name="_Toc333237766"/>
      <w:bookmarkStart w:id="469" w:name="_Toc365985157"/>
      <w:bookmarkStart w:id="470" w:name="_Toc336681913"/>
      <w:bookmarkStart w:id="471" w:name="_Toc366072506"/>
      <w:bookmarkStart w:id="472" w:name="_Toc333935665"/>
      <w:bookmarkStart w:id="473" w:name="_Toc374454578"/>
      <w:bookmarkStart w:id="474" w:name="_Toc333238611"/>
      <w:bookmarkStart w:id="475" w:name="_Toc345513845"/>
      <w:bookmarkStart w:id="476" w:name="_Toc332270324"/>
      <w:bookmarkStart w:id="477" w:name="_Toc365967051"/>
      <w:bookmarkStart w:id="478" w:name="_Toc333237655"/>
      <w:bookmarkStart w:id="479" w:name="_Toc330459963"/>
      <w:bookmarkStart w:id="480" w:name="_Toc350438727"/>
      <w:bookmarkStart w:id="481" w:name="_Toc339019993"/>
      <w:bookmarkStart w:id="482" w:name="_Toc339019867"/>
      <w:bookmarkStart w:id="483" w:name="_Toc340507420"/>
      <w:bookmarkStart w:id="484" w:name="_Toc341348316"/>
      <w:bookmarkStart w:id="485" w:name="_Toc26067"/>
      <w:bookmarkStart w:id="486" w:name="_Toc339441065"/>
      <w:bookmarkStart w:id="487" w:name="_Toc336681558"/>
      <w:bookmarkStart w:id="488" w:name="_Toc350756428"/>
      <w:bookmarkStart w:id="489" w:name="_Toc349127604"/>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7C45580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应仔细阅读</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的所有内容，按</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的要求编制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，并保证所提供的全部资料的真实性，以使其</w:t>
      </w:r>
      <w:r>
        <w:rPr>
          <w:rFonts w:hint="eastAsia" w:ascii="宋体"/>
          <w:bCs/>
          <w:color w:val="000000" w:themeColor="text1"/>
          <w:highlight w:val="none"/>
          <w:lang w:val="en-US" w:eastAsia="zh-CN"/>
          <w14:textFill>
            <w14:solidFill>
              <w14:schemeClr w14:val="tx1"/>
            </w14:solidFill>
          </w14:textFill>
        </w:rPr>
        <w:t>响应</w:t>
      </w:r>
      <w:r>
        <w:rPr>
          <w:rFonts w:hint="eastAsia" w:ascii="宋体"/>
          <w:bCs/>
          <w:color w:val="000000" w:themeColor="text1"/>
          <w:highlight w:val="none"/>
          <w14:textFill>
            <w14:solidFill>
              <w14:schemeClr w14:val="tx1"/>
            </w14:solidFill>
          </w14:textFill>
        </w:rPr>
        <w:t>对</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提出的要求和条件做出实质性响应，否则，其</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将作</w:t>
      </w:r>
      <w:r>
        <w:rPr>
          <w:rFonts w:hint="eastAsia" w:ascii="宋体"/>
          <w:bCs/>
          <w:color w:val="000000" w:themeColor="text1"/>
          <w:highlight w:val="none"/>
          <w:lang w:eastAsia="zh-CN"/>
          <w14:textFill>
            <w14:solidFill>
              <w14:schemeClr w14:val="tx1"/>
            </w14:solidFill>
          </w14:textFill>
        </w:rPr>
        <w:t>无效响应处理</w:t>
      </w:r>
      <w:r>
        <w:rPr>
          <w:rFonts w:hint="eastAsia" w:ascii="宋体"/>
          <w:bCs/>
          <w:color w:val="000000" w:themeColor="text1"/>
          <w:highlight w:val="none"/>
          <w14:textFill>
            <w14:solidFill>
              <w14:schemeClr w14:val="tx1"/>
            </w14:solidFill>
          </w14:textFill>
        </w:rPr>
        <w:t>。</w:t>
      </w:r>
    </w:p>
    <w:p w14:paraId="02EA9530">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490" w:name="_Toc330459964"/>
      <w:bookmarkStart w:id="491" w:name="_Toc332206687"/>
      <w:bookmarkStart w:id="492" w:name="_Toc365967052"/>
      <w:bookmarkStart w:id="493" w:name="_Toc331684017"/>
      <w:bookmarkStart w:id="494" w:name="_Toc333935666"/>
      <w:bookmarkStart w:id="495" w:name="_Toc336681914"/>
      <w:bookmarkStart w:id="496" w:name="_Toc339362279"/>
      <w:bookmarkStart w:id="497" w:name="_Toc342296739"/>
      <w:bookmarkStart w:id="498" w:name="_Toc365985158"/>
      <w:bookmarkStart w:id="499" w:name="_Toc332270325"/>
      <w:bookmarkStart w:id="500" w:name="_Toc339441066"/>
      <w:bookmarkStart w:id="501" w:name="_Toc349143568"/>
      <w:bookmarkStart w:id="502" w:name="_Toc6162"/>
      <w:bookmarkStart w:id="503" w:name="_Toc336681559"/>
      <w:bookmarkStart w:id="504" w:name="_Toc337632337"/>
      <w:bookmarkStart w:id="505" w:name="_Toc341348317"/>
      <w:bookmarkStart w:id="506" w:name="_Toc340507421"/>
      <w:bookmarkStart w:id="507" w:name="_Toc339019868"/>
      <w:bookmarkStart w:id="508" w:name="_Toc340677049"/>
      <w:bookmarkStart w:id="509" w:name="_Toc333238612"/>
      <w:bookmarkStart w:id="510" w:name="_Toc349127605"/>
      <w:bookmarkStart w:id="511" w:name="_Toc366072507"/>
      <w:bookmarkStart w:id="512" w:name="_Toc497224205"/>
      <w:bookmarkStart w:id="513" w:name="_Toc331512877"/>
      <w:bookmarkStart w:id="514" w:name="_Toc340672848"/>
      <w:bookmarkStart w:id="515" w:name="_Toc342060353"/>
      <w:bookmarkStart w:id="516" w:name="_Toc339020212"/>
      <w:bookmarkStart w:id="517" w:name="_Toc350756429"/>
      <w:bookmarkStart w:id="518" w:name="_Toc339019994"/>
      <w:bookmarkStart w:id="519" w:name="_Toc339020074"/>
      <w:bookmarkStart w:id="520" w:name="_Toc333237767"/>
      <w:bookmarkStart w:id="521" w:name="_Toc503785407"/>
      <w:bookmarkStart w:id="522" w:name="_Toc345513846"/>
      <w:bookmarkStart w:id="523" w:name="_Toc333935325"/>
      <w:bookmarkStart w:id="524" w:name="_Toc333237656"/>
      <w:bookmarkStart w:id="525" w:name="_Toc374454579"/>
      <w:bookmarkStart w:id="526" w:name="_Toc350438728"/>
      <w:r>
        <w:rPr>
          <w:rFonts w:hint="eastAsia"/>
          <w:color w:val="000000" w:themeColor="text1"/>
          <w:highlight w:val="none"/>
          <w:lang w:val="en-US" w:eastAsia="zh-CN"/>
          <w14:textFill>
            <w14:solidFill>
              <w14:schemeClr w14:val="tx1"/>
            </w14:solidFill>
          </w14:textFill>
        </w:rPr>
        <w:t>响应比选</w:t>
      </w:r>
      <w:r>
        <w:rPr>
          <w:rFonts w:hint="eastAsia"/>
          <w:color w:val="000000" w:themeColor="text1"/>
          <w:highlight w:val="none"/>
          <w14:textFill>
            <w14:solidFill>
              <w14:schemeClr w14:val="tx1"/>
            </w14:solidFill>
          </w14:textFill>
        </w:rPr>
        <w:t>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216934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提交的</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（包括资格证明文件）以及</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与代理采购机构就有关</w:t>
      </w:r>
      <w:r>
        <w:rPr>
          <w:rFonts w:hint="eastAsia" w:ascii="宋体"/>
          <w:bCs/>
          <w:color w:val="000000" w:themeColor="text1"/>
          <w:highlight w:val="none"/>
          <w:lang w:val="en-US" w:eastAsia="zh-CN"/>
          <w14:textFill>
            <w14:solidFill>
              <w14:schemeClr w14:val="tx1"/>
            </w14:solidFill>
          </w14:textFill>
        </w:rPr>
        <w:t>响应比选</w:t>
      </w:r>
      <w:r>
        <w:rPr>
          <w:rFonts w:hint="eastAsia" w:ascii="宋体"/>
          <w:bCs/>
          <w:color w:val="000000" w:themeColor="text1"/>
          <w:highlight w:val="none"/>
          <w14:textFill>
            <w14:solidFill>
              <w14:schemeClr w14:val="tx1"/>
            </w14:solidFill>
          </w14:textFill>
        </w:rPr>
        <w:t>的所有往来函电均应使用中文。</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可以提交用其它语言打印的资料，但有关段落必须译成中文。</w:t>
      </w:r>
    </w:p>
    <w:p w14:paraId="48DA780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1418E96B">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527" w:name="_Toc336681915"/>
      <w:bookmarkStart w:id="528" w:name="_Toc333237657"/>
      <w:bookmarkStart w:id="529" w:name="_Toc497224206"/>
      <w:bookmarkStart w:id="530" w:name="_Toc340672849"/>
      <w:bookmarkStart w:id="531" w:name="_Toc342060354"/>
      <w:bookmarkStart w:id="532" w:name="_Toc339020075"/>
      <w:bookmarkStart w:id="533" w:name="_Toc365967053"/>
      <w:bookmarkStart w:id="534" w:name="_Toc339019995"/>
      <w:bookmarkStart w:id="535" w:name="_Toc337632338"/>
      <w:bookmarkStart w:id="536" w:name="_Toc339020213"/>
      <w:bookmarkStart w:id="537" w:name="_Toc365985159"/>
      <w:bookmarkStart w:id="538" w:name="_Toc339441067"/>
      <w:bookmarkStart w:id="539" w:name="_Toc333237768"/>
      <w:bookmarkStart w:id="540" w:name="_Toc331684018"/>
      <w:bookmarkStart w:id="541" w:name="_Toc366072508"/>
      <w:bookmarkStart w:id="542" w:name="_Toc342296740"/>
      <w:bookmarkStart w:id="543" w:name="_Toc345513847"/>
      <w:bookmarkStart w:id="544" w:name="_Toc339362280"/>
      <w:bookmarkStart w:id="545" w:name="_Toc339019869"/>
      <w:bookmarkStart w:id="546" w:name="_Toc333935667"/>
      <w:bookmarkStart w:id="547" w:name="_Toc350438729"/>
      <w:bookmarkStart w:id="548" w:name="_Toc331512878"/>
      <w:bookmarkStart w:id="549" w:name="_Toc340677050"/>
      <w:bookmarkStart w:id="550" w:name="_Toc349143569"/>
      <w:bookmarkStart w:id="551" w:name="_Toc332270326"/>
      <w:bookmarkStart w:id="552" w:name="_Toc333935326"/>
      <w:bookmarkStart w:id="553" w:name="_Toc349127606"/>
      <w:bookmarkStart w:id="554" w:name="_Toc333238613"/>
      <w:bookmarkStart w:id="555" w:name="_Toc2013"/>
      <w:bookmarkStart w:id="556" w:name="_Toc340507422"/>
      <w:bookmarkStart w:id="557" w:name="_Toc374454580"/>
      <w:bookmarkStart w:id="558" w:name="_Toc350756430"/>
      <w:bookmarkStart w:id="559" w:name="_Toc336681560"/>
      <w:bookmarkStart w:id="560" w:name="_Toc503785408"/>
      <w:bookmarkStart w:id="561" w:name="_Toc341348318"/>
      <w:bookmarkStart w:id="562" w:name="_Toc332206688"/>
      <w:bookmarkStart w:id="563" w:name="_Toc330459965"/>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796C366">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包括：</w:t>
      </w:r>
    </w:p>
    <w:p w14:paraId="21FFA71B">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719770F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58B924C9">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566" w:name="_Toc366072509"/>
      <w:bookmarkStart w:id="567" w:name="_Toc349143570"/>
      <w:bookmarkStart w:id="568" w:name="_Toc333935668"/>
      <w:bookmarkStart w:id="569" w:name="_Toc339019870"/>
      <w:bookmarkStart w:id="570" w:name="_Toc365985160"/>
      <w:bookmarkStart w:id="571" w:name="_Toc337632339"/>
      <w:bookmarkStart w:id="572" w:name="_Toc342060355"/>
      <w:bookmarkStart w:id="573" w:name="_Toc330459966"/>
      <w:bookmarkStart w:id="574" w:name="_Toc333238614"/>
      <w:bookmarkStart w:id="575" w:name="_Toc339362281"/>
      <w:bookmarkStart w:id="576" w:name="_Toc332270327"/>
      <w:bookmarkStart w:id="577" w:name="_Toc345513848"/>
      <w:bookmarkStart w:id="578" w:name="_Toc333237769"/>
      <w:bookmarkStart w:id="579" w:name="_Toc341348319"/>
      <w:bookmarkStart w:id="580" w:name="_Toc336681561"/>
      <w:bookmarkStart w:id="581" w:name="_Toc340507423"/>
      <w:bookmarkStart w:id="582" w:name="_Toc331684019"/>
      <w:bookmarkStart w:id="583" w:name="_Toc339441068"/>
      <w:bookmarkStart w:id="584" w:name="_Toc333237658"/>
      <w:bookmarkStart w:id="585" w:name="_Toc340677051"/>
      <w:bookmarkStart w:id="586" w:name="_Toc339020214"/>
      <w:bookmarkStart w:id="587" w:name="_Toc336681916"/>
      <w:bookmarkStart w:id="588" w:name="_Toc365967054"/>
      <w:bookmarkStart w:id="589" w:name="_Toc339020076"/>
      <w:bookmarkStart w:id="590" w:name="_Toc349127607"/>
      <w:bookmarkStart w:id="591" w:name="_Toc331512879"/>
      <w:bookmarkStart w:id="592" w:name="_Toc342296741"/>
      <w:bookmarkStart w:id="593" w:name="_Toc332206689"/>
      <w:bookmarkStart w:id="594" w:name="_Toc340672850"/>
      <w:bookmarkStart w:id="595" w:name="_Toc374454581"/>
      <w:bookmarkStart w:id="596" w:name="_Toc6233"/>
      <w:bookmarkStart w:id="597" w:name="_Toc339019996"/>
      <w:bookmarkStart w:id="598" w:name="_Toc333935327"/>
      <w:bookmarkStart w:id="599" w:name="_Toc350756431"/>
      <w:bookmarkStart w:id="600" w:name="_Toc350438730"/>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67B236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应</w:t>
      </w:r>
      <w:r>
        <w:rPr>
          <w:rFonts w:hint="eastAsia" w:ascii="宋体" w:hAnsi="宋体"/>
          <w:bCs/>
          <w:color w:val="000000" w:themeColor="text1"/>
          <w:highlight w:val="none"/>
          <w14:textFill>
            <w14:solidFill>
              <w14:schemeClr w14:val="tx1"/>
            </w14:solidFill>
          </w14:textFill>
        </w:rPr>
        <w:t>按照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中提供的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格式编制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（详见第五部分）。</w:t>
      </w:r>
    </w:p>
    <w:p w14:paraId="61A3AFF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应完整地填写</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提供的</w:t>
      </w:r>
      <w:r>
        <w:rPr>
          <w:rFonts w:hint="eastAsia" w:ascii="宋体" w:hAnsi="宋体"/>
          <w:bCs/>
          <w:color w:val="000000" w:themeColor="text1"/>
          <w:highlight w:val="none"/>
          <w:lang w:eastAsia="zh-CN"/>
          <w14:textFill>
            <w14:solidFill>
              <w14:schemeClr w14:val="tx1"/>
            </w14:solidFill>
          </w14:textFill>
        </w:rPr>
        <w:t>报价函</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等表格，表明所提供的货物、货物简介（含技术参数）、数量和价格；若</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为工程类或服务类项目的，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中涉及货物的技术参数等可不填写。</w:t>
      </w:r>
    </w:p>
    <w:p w14:paraId="2D62FD51">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601" w:name="_Toc333935669"/>
      <w:bookmarkStart w:id="602" w:name="_Toc349127608"/>
      <w:bookmarkStart w:id="603" w:name="_Toc339441069"/>
      <w:bookmarkStart w:id="604" w:name="_Toc332270328"/>
      <w:bookmarkStart w:id="605" w:name="_Toc341348320"/>
      <w:bookmarkStart w:id="606" w:name="_Toc365967055"/>
      <w:bookmarkStart w:id="607" w:name="_Toc345513849"/>
      <w:bookmarkStart w:id="608" w:name="_Toc331684020"/>
      <w:bookmarkStart w:id="609" w:name="_Toc349143571"/>
      <w:bookmarkStart w:id="610" w:name="_Toc340507424"/>
      <w:bookmarkStart w:id="611" w:name="_Toc333935328"/>
      <w:bookmarkStart w:id="612" w:name="_Toc333237770"/>
      <w:bookmarkStart w:id="613" w:name="_Toc339362282"/>
      <w:bookmarkStart w:id="614" w:name="_Toc340677052"/>
      <w:bookmarkStart w:id="615" w:name="_Toc11515"/>
      <w:bookmarkStart w:id="616" w:name="_Toc350756432"/>
      <w:bookmarkStart w:id="617" w:name="_Toc340672851"/>
      <w:bookmarkStart w:id="618" w:name="_Toc342296742"/>
      <w:bookmarkStart w:id="619" w:name="_Toc342060356"/>
      <w:bookmarkStart w:id="620" w:name="_Toc336681917"/>
      <w:bookmarkStart w:id="621" w:name="_Toc339019871"/>
      <w:bookmarkStart w:id="622" w:name="_Toc337632340"/>
      <w:bookmarkStart w:id="623" w:name="_Toc336681562"/>
      <w:bookmarkStart w:id="624" w:name="_Toc333237659"/>
      <w:bookmarkStart w:id="625" w:name="_Toc350438731"/>
      <w:bookmarkStart w:id="626" w:name="_Toc339020077"/>
      <w:bookmarkStart w:id="627" w:name="_Toc374454582"/>
      <w:bookmarkStart w:id="628" w:name="_Toc366072510"/>
      <w:bookmarkStart w:id="629" w:name="_Toc339019997"/>
      <w:bookmarkStart w:id="630" w:name="_Toc365985161"/>
      <w:bookmarkStart w:id="631" w:name="_Toc331512880"/>
      <w:bookmarkStart w:id="632" w:name="_Toc330459967"/>
      <w:bookmarkStart w:id="633" w:name="_Toc5003680"/>
      <w:bookmarkStart w:id="634" w:name="_Toc333238615"/>
      <w:bookmarkStart w:id="635" w:name="_Toc332206690"/>
      <w:bookmarkStart w:id="636" w:name="_Toc339020215"/>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476D10E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的要求，提交其有资格参加</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和</w:t>
      </w:r>
      <w:r>
        <w:rPr>
          <w:rFonts w:hint="eastAsia" w:ascii="宋体" w:hAnsi="宋体"/>
          <w:bCs/>
          <w:color w:val="000000" w:themeColor="text1"/>
          <w:highlight w:val="none"/>
          <w:lang w:val="en-US" w:eastAsia="zh-CN"/>
          <w14:textFill>
            <w14:solidFill>
              <w14:schemeClr w14:val="tx1"/>
            </w14:solidFill>
          </w14:textFill>
        </w:rPr>
        <w:t>成交</w:t>
      </w:r>
      <w:r>
        <w:rPr>
          <w:rFonts w:hint="eastAsia" w:ascii="宋体" w:hAnsi="宋体"/>
          <w:bCs/>
          <w:color w:val="000000" w:themeColor="text1"/>
          <w:highlight w:val="none"/>
          <w14:textFill>
            <w14:solidFill>
              <w14:schemeClr w14:val="tx1"/>
            </w14:solidFill>
          </w14:textFill>
        </w:rPr>
        <w:t>后有履行合同能力的文件，并作为其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的组成部分，包括但不限于下列文件：</w:t>
      </w:r>
    </w:p>
    <w:p w14:paraId="7D6E1924">
      <w:pPr>
        <w:widowControl/>
        <w:numPr>
          <w:ilvl w:val="0"/>
          <w:numId w:val="25"/>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满足</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中列出的资格标准；</w:t>
      </w:r>
    </w:p>
    <w:p w14:paraId="2CA4ABDA">
      <w:pPr>
        <w:widowControl/>
        <w:numPr>
          <w:ilvl w:val="0"/>
          <w:numId w:val="25"/>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已具备履行合同所需的财务、技术、生产和服务能力。</w:t>
      </w:r>
    </w:p>
    <w:p w14:paraId="494D86F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11.2   </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允许联合体投标时，</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F5E215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将作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14:paraId="51ADDC1C">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637" w:name="_Toc339019872"/>
      <w:bookmarkStart w:id="638" w:name="_Toc339019998"/>
      <w:bookmarkStart w:id="639" w:name="_Toc349143572"/>
      <w:bookmarkStart w:id="640" w:name="_Toc342296743"/>
      <w:bookmarkStart w:id="641" w:name="_Toc331684021"/>
      <w:bookmarkStart w:id="642" w:name="_Toc345513850"/>
      <w:bookmarkStart w:id="643" w:name="_Toc333935670"/>
      <w:bookmarkStart w:id="644" w:name="_Toc339362283"/>
      <w:bookmarkStart w:id="645" w:name="_Toc374454583"/>
      <w:bookmarkStart w:id="646" w:name="_Toc365967056"/>
      <w:bookmarkStart w:id="647" w:name="_Toc365985162"/>
      <w:bookmarkStart w:id="648" w:name="_Toc340672852"/>
      <w:bookmarkStart w:id="649" w:name="_Toc333935329"/>
      <w:bookmarkStart w:id="650" w:name="_Toc332206691"/>
      <w:bookmarkStart w:id="651" w:name="_Toc349127609"/>
      <w:bookmarkStart w:id="652" w:name="_Toc337632341"/>
      <w:bookmarkStart w:id="653" w:name="_Toc332270329"/>
      <w:bookmarkStart w:id="654" w:name="_Toc336681563"/>
      <w:bookmarkStart w:id="655" w:name="_Toc340677053"/>
      <w:bookmarkStart w:id="656" w:name="_Toc330459968"/>
      <w:bookmarkStart w:id="657" w:name="_Toc333237771"/>
      <w:bookmarkStart w:id="658" w:name="_Toc339020078"/>
      <w:bookmarkStart w:id="659" w:name="_Toc336681918"/>
      <w:bookmarkStart w:id="660" w:name="_Toc350438732"/>
      <w:bookmarkStart w:id="661" w:name="_Toc11200"/>
      <w:bookmarkStart w:id="662" w:name="_Toc333238616"/>
      <w:bookmarkStart w:id="663" w:name="_Toc366072511"/>
      <w:bookmarkStart w:id="664" w:name="_Toc333237660"/>
      <w:bookmarkStart w:id="665" w:name="_Toc5003681"/>
      <w:bookmarkStart w:id="666" w:name="_Toc342060357"/>
      <w:bookmarkStart w:id="667" w:name="_Toc350756433"/>
      <w:bookmarkStart w:id="668" w:name="_Toc340507425"/>
      <w:bookmarkStart w:id="669" w:name="_Toc341348321"/>
      <w:bookmarkStart w:id="670" w:name="_Toc331512881"/>
      <w:bookmarkStart w:id="671" w:name="_Toc339441070"/>
      <w:bookmarkStart w:id="672" w:name="_Toc339020216"/>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7DAC52EF">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应提交其拟供的合同项下的货物和服务的合格性符合</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规定的证明文件，并作为其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的一部分。</w:t>
      </w:r>
    </w:p>
    <w:p w14:paraId="7FD3EB5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的要求相一致的文件，它可以是文字资料、图纸、手册和数据，包括：</w:t>
      </w:r>
    </w:p>
    <w:p w14:paraId="0DCCA0A1">
      <w:pPr>
        <w:numPr>
          <w:ilvl w:val="5"/>
          <w:numId w:val="22"/>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7143CF99">
      <w:pPr>
        <w:numPr>
          <w:ilvl w:val="5"/>
          <w:numId w:val="22"/>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w:t>
      </w:r>
      <w:r>
        <w:rPr>
          <w:rFonts w:hint="eastAsia" w:ascii="宋体" w:hAnsi="宋体"/>
          <w:bCs/>
          <w:color w:val="000000" w:themeColor="text1"/>
          <w:highlight w:val="none"/>
          <w:lang w:val="en-US"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要求中规定的周期内正常、连续地使用所必须的备件和专用工具清单，包括备件和专用工具的货源及现行价格。</w:t>
      </w:r>
    </w:p>
    <w:p w14:paraId="2A2422B8">
      <w:pPr>
        <w:numPr>
          <w:ilvl w:val="5"/>
          <w:numId w:val="22"/>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技术规格，逐条说明所提供货物和服务已对采购人的技术规格做出了实质性的响应，或申明与技术规格条文的偏差和例外。特别对于有具体参数要求的指标，</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必须提供所投设备的具体参数值。</w:t>
      </w:r>
    </w:p>
    <w:p w14:paraId="3B5F1BC0">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响应文件</w:t>
      </w:r>
      <w:r>
        <w:rPr>
          <w:rFonts w:hint="eastAsia"/>
          <w:color w:val="000000" w:themeColor="text1"/>
          <w:highlight w:val="none"/>
          <w14:textFill>
            <w14:solidFill>
              <w14:schemeClr w14:val="tx1"/>
            </w14:solidFill>
          </w14:textFill>
        </w:rPr>
        <w:t>中可以选用替代标准、牌号或分类号，但这些替代要实质上相当于技术规格的要求，并且得到</w:t>
      </w:r>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委员会的认可。</w:t>
      </w:r>
    </w:p>
    <w:p w14:paraId="45760525">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12.4   </w:t>
      </w:r>
      <w:r>
        <w:rPr>
          <w:rFonts w:hint="eastAsia" w:ascii="宋体" w:hAnsi="宋体"/>
          <w:color w:val="000000" w:themeColor="text1"/>
          <w:highlight w:val="none"/>
          <w:lang w:eastAsia="zh-CN"/>
          <w14:textFill>
            <w14:solidFill>
              <w14:schemeClr w14:val="tx1"/>
            </w14:solidFill>
          </w14:textFill>
        </w:rPr>
        <w:t>评审</w:t>
      </w:r>
      <w:r>
        <w:rPr>
          <w:rFonts w:hint="eastAsia" w:ascii="宋体" w:hAnsi="宋体"/>
          <w:color w:val="000000" w:themeColor="text1"/>
          <w:highlight w:val="none"/>
          <w14:textFill>
            <w14:solidFill>
              <w14:schemeClr w14:val="tx1"/>
            </w14:solidFill>
          </w14:textFill>
        </w:rPr>
        <w:t>委员会对</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所提供的证明货物和服务的合格性的文件进行审查，审查不合格的</w:t>
      </w:r>
      <w:r>
        <w:rPr>
          <w:rFonts w:hint="eastAsia" w:ascii="宋体" w:hAnsi="宋体"/>
          <w:color w:val="000000" w:themeColor="text1"/>
          <w:highlight w:val="none"/>
          <w:lang w:val="en-US"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将作为</w:t>
      </w:r>
      <w:r>
        <w:rPr>
          <w:rFonts w:hint="eastAsia" w:ascii="宋体" w:hAnsi="宋体"/>
          <w:color w:val="000000" w:themeColor="text1"/>
          <w:highlight w:val="none"/>
          <w:lang w:eastAsia="zh-CN"/>
          <w14:textFill>
            <w14:solidFill>
              <w14:schemeClr w14:val="tx1"/>
            </w14:solidFill>
          </w14:textFill>
        </w:rPr>
        <w:t>无效响应处理</w:t>
      </w:r>
      <w:r>
        <w:rPr>
          <w:rFonts w:hint="eastAsia" w:ascii="宋体" w:hAnsi="宋体"/>
          <w:color w:val="000000" w:themeColor="text1"/>
          <w:highlight w:val="none"/>
          <w14:textFill>
            <w14:solidFill>
              <w14:schemeClr w14:val="tx1"/>
            </w14:solidFill>
          </w14:textFill>
        </w:rPr>
        <w:t>。</w:t>
      </w:r>
    </w:p>
    <w:p w14:paraId="55B67506">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673" w:name="_Toc339019873"/>
      <w:bookmarkStart w:id="674" w:name="_Toc339020079"/>
      <w:bookmarkStart w:id="675" w:name="_Toc333935330"/>
      <w:bookmarkStart w:id="676" w:name="_Toc365967057"/>
      <w:bookmarkStart w:id="677" w:name="_Toc336681919"/>
      <w:bookmarkStart w:id="678" w:name="_Toc333237661"/>
      <w:bookmarkStart w:id="679" w:name="_Toc336681564"/>
      <w:bookmarkStart w:id="680" w:name="_Toc339362284"/>
      <w:bookmarkStart w:id="681" w:name="_Toc332270330"/>
      <w:bookmarkStart w:id="682" w:name="_Toc350756434"/>
      <w:bookmarkStart w:id="683" w:name="_Toc345513851"/>
      <w:bookmarkStart w:id="684" w:name="_Toc333237772"/>
      <w:bookmarkStart w:id="685" w:name="_Toc365985163"/>
      <w:bookmarkStart w:id="686" w:name="_Toc342060358"/>
      <w:bookmarkStart w:id="687" w:name="_Toc349127610"/>
      <w:bookmarkStart w:id="688" w:name="_Toc497224209"/>
      <w:bookmarkStart w:id="689" w:name="_Toc333935671"/>
      <w:bookmarkStart w:id="690" w:name="_Toc331684022"/>
      <w:bookmarkStart w:id="691" w:name="_Toc332206692"/>
      <w:bookmarkStart w:id="692" w:name="_Toc339441071"/>
      <w:bookmarkStart w:id="693" w:name="_Toc340677054"/>
      <w:bookmarkStart w:id="694" w:name="_Toc503785411"/>
      <w:bookmarkStart w:id="695" w:name="_Toc342296744"/>
      <w:bookmarkStart w:id="696" w:name="_Toc3233"/>
      <w:bookmarkStart w:id="697" w:name="_Toc341348322"/>
      <w:bookmarkStart w:id="698" w:name="_Toc340672853"/>
      <w:bookmarkStart w:id="699" w:name="_Toc350438733"/>
      <w:bookmarkStart w:id="700" w:name="_Toc330459969"/>
      <w:bookmarkStart w:id="701" w:name="_Toc339019999"/>
      <w:bookmarkStart w:id="702" w:name="_Toc339020217"/>
      <w:bookmarkStart w:id="703" w:name="_Toc331512882"/>
      <w:bookmarkStart w:id="704" w:name="_Toc374454584"/>
      <w:bookmarkStart w:id="705" w:name="_Toc349143573"/>
      <w:bookmarkStart w:id="706" w:name="_Toc366072512"/>
      <w:bookmarkStart w:id="707" w:name="_Toc333238617"/>
      <w:bookmarkStart w:id="708" w:name="_Toc340507426"/>
      <w:bookmarkStart w:id="709" w:name="_Toc337632342"/>
      <w:r>
        <w:rPr>
          <w:rFonts w:hint="eastAsia"/>
          <w:color w:val="000000" w:themeColor="text1"/>
          <w:highlight w:val="none"/>
          <w:lang w:eastAsia="zh-CN"/>
          <w14:textFill>
            <w14:solidFill>
              <w14:schemeClr w14:val="tx1"/>
            </w14:solidFill>
          </w14:textFill>
        </w:rPr>
        <w:t>比选报价</w:t>
      </w:r>
      <w:r>
        <w:rPr>
          <w:rFonts w:hint="eastAsia"/>
          <w:color w:val="000000" w:themeColor="text1"/>
          <w:highlight w:val="none"/>
          <w14:textFill>
            <w14:solidFill>
              <w14:schemeClr w14:val="tx1"/>
            </w14:solidFill>
          </w14:textFill>
        </w:rPr>
        <w:t>与</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353A05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lang w:eastAsia="zh-CN"/>
          <w14:textFill>
            <w14:solidFill>
              <w14:schemeClr w14:val="tx1"/>
            </w14:solidFill>
          </w14:textFill>
        </w:rPr>
        <w:t>比选报价</w:t>
      </w:r>
      <w:r>
        <w:rPr>
          <w:rFonts w:hint="eastAsia" w:ascii="宋体" w:hAnsi="宋体"/>
          <w:color w:val="000000" w:themeColor="text1"/>
          <w:highlight w:val="none"/>
          <w14:textFill>
            <w14:solidFill>
              <w14:schemeClr w14:val="tx1"/>
            </w14:solidFill>
          </w14:textFill>
        </w:rPr>
        <w:t>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CBFC6DE">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lang w:eastAsia="zh-CN"/>
          <w14:textFill>
            <w14:solidFill>
              <w14:schemeClr w14:val="tx1"/>
            </w14:solidFill>
          </w14:textFill>
        </w:rPr>
        <w:t>比选报价</w:t>
      </w:r>
      <w:r>
        <w:rPr>
          <w:rFonts w:hint="eastAsia" w:ascii="宋体" w:hAnsi="宋体"/>
          <w:color w:val="000000" w:themeColor="text1"/>
          <w:highlight w:val="none"/>
          <w14:textFill>
            <w14:solidFill>
              <w14:schemeClr w14:val="tx1"/>
            </w14:solidFill>
          </w14:textFill>
        </w:rPr>
        <w:t>为一次性报价，开标后不得更改。</w:t>
      </w:r>
    </w:p>
    <w:p w14:paraId="01F084B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对货物只允许有一个报价，任何有选择报价的</w:t>
      </w:r>
      <w:r>
        <w:rPr>
          <w:rFonts w:hint="eastAsia" w:ascii="宋体" w:hAnsi="宋体"/>
          <w:color w:val="000000" w:themeColor="text1"/>
          <w:highlight w:val="none"/>
          <w:lang w:val="en-US"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将被拒绝。</w:t>
      </w:r>
    </w:p>
    <w:p w14:paraId="6DF046B1">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13.4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所报出的</w:t>
      </w:r>
      <w:r>
        <w:rPr>
          <w:rFonts w:hint="eastAsia" w:ascii="宋体" w:hAnsi="宋体"/>
          <w:color w:val="000000" w:themeColor="text1"/>
          <w:highlight w:val="none"/>
          <w:lang w:eastAsia="zh-CN"/>
          <w14:textFill>
            <w14:solidFill>
              <w14:schemeClr w14:val="tx1"/>
            </w14:solidFill>
          </w14:textFill>
        </w:rPr>
        <w:t>响应价</w:t>
      </w:r>
      <w:r>
        <w:rPr>
          <w:rFonts w:hint="eastAsia" w:ascii="宋体" w:hAnsi="宋体"/>
          <w:color w:val="000000" w:themeColor="text1"/>
          <w:highlight w:val="none"/>
          <w14:textFill>
            <w14:solidFill>
              <w14:schemeClr w14:val="tx1"/>
            </w14:solidFill>
          </w14:textFill>
        </w:rPr>
        <w:t>在合同执行过程中是固定不变的，不得以任何理由予以变更。</w:t>
      </w:r>
    </w:p>
    <w:p w14:paraId="68F2E90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13.5   </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价格一律用人民币填报。</w:t>
      </w:r>
    </w:p>
    <w:p w14:paraId="5C76C1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13.6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在</w:t>
      </w:r>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中如有任何遗漏，影响到</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中规定的范围、质量、性能和项目的实施或限制了采购人的权利和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的义务，由此产生的费用由</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负责。</w:t>
      </w:r>
    </w:p>
    <w:p w14:paraId="63E9779F">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710" w:name="_Toc22752"/>
      <w:r>
        <w:rPr>
          <w:rFonts w:hint="eastAsia"/>
          <w:color w:val="000000" w:themeColor="text1"/>
          <w:highlight w:val="none"/>
          <w:lang w:eastAsia="zh-CN"/>
          <w14:textFill>
            <w14:solidFill>
              <w14:schemeClr w14:val="tx1"/>
            </w14:solidFill>
          </w14:textFill>
        </w:rPr>
        <w:t>比选保证金</w:t>
      </w:r>
      <w:bookmarkEnd w:id="710"/>
    </w:p>
    <w:p w14:paraId="11F121C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为</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的重要组成部分之一。</w:t>
      </w:r>
    </w:p>
    <w:p w14:paraId="028E87D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 xml:space="preserve">14.2   </w:t>
      </w:r>
      <w:r>
        <w:rPr>
          <w:rFonts w:hint="eastAsia" w:ascii="宋体"/>
          <w:color w:val="000000" w:themeColor="text1"/>
          <w:highlight w:val="none"/>
          <w:lang w:eastAsia="zh-CN"/>
          <w14:textFill>
            <w14:solidFill>
              <w14:schemeClr w14:val="tx1"/>
            </w14:solidFill>
          </w14:textFill>
        </w:rPr>
        <w:t>供应商</w:t>
      </w:r>
      <w:r>
        <w:rPr>
          <w:rFonts w:hint="eastAsia" w:ascii="宋体"/>
          <w:color w:val="000000" w:themeColor="text1"/>
          <w:highlight w:val="none"/>
          <w14:textFill>
            <w14:solidFill>
              <w14:schemeClr w14:val="tx1"/>
            </w14:solidFill>
          </w14:textFill>
        </w:rPr>
        <w:t>在</w:t>
      </w:r>
      <w:r>
        <w:rPr>
          <w:rFonts w:hint="eastAsia" w:ascii="宋体"/>
          <w:color w:val="000000" w:themeColor="text1"/>
          <w:highlight w:val="none"/>
          <w:lang w:val="en-US" w:eastAsia="zh-CN"/>
          <w14:textFill>
            <w14:solidFill>
              <w14:schemeClr w14:val="tx1"/>
            </w14:solidFill>
          </w14:textFill>
        </w:rPr>
        <w:t>响应</w:t>
      </w:r>
      <w:r>
        <w:rPr>
          <w:rFonts w:hint="eastAsia" w:ascii="宋体"/>
          <w:color w:val="000000" w:themeColor="text1"/>
          <w:highlight w:val="none"/>
          <w14:textFill>
            <w14:solidFill>
              <w14:schemeClr w14:val="tx1"/>
            </w14:solidFill>
          </w14:textFill>
        </w:rPr>
        <w:t>时应按照</w:t>
      </w:r>
      <w:r>
        <w:rPr>
          <w:rFonts w:hint="eastAsia" w:ascii="宋体"/>
          <w:color w:val="000000" w:themeColor="text1"/>
          <w:highlight w:val="none"/>
          <w:lang w:eastAsia="zh-CN"/>
          <w14:textFill>
            <w14:solidFill>
              <w14:schemeClr w14:val="tx1"/>
            </w14:solidFill>
          </w14:textFill>
        </w:rPr>
        <w:t>比选文件</w:t>
      </w:r>
      <w:r>
        <w:rPr>
          <w:rFonts w:hint="eastAsia" w:ascii="宋体"/>
          <w:color w:val="000000" w:themeColor="text1"/>
          <w:highlight w:val="none"/>
          <w14:textFill>
            <w14:solidFill>
              <w14:schemeClr w14:val="tx1"/>
            </w14:solidFill>
          </w14:textFill>
        </w:rPr>
        <w:t>商务要求中规定的形式和金额提交</w:t>
      </w:r>
      <w:r>
        <w:rPr>
          <w:rFonts w:hint="eastAsia" w:ascii="宋体"/>
          <w:color w:val="000000" w:themeColor="text1"/>
          <w:highlight w:val="none"/>
          <w:lang w:eastAsia="zh-CN"/>
          <w14:textFill>
            <w14:solidFill>
              <w14:schemeClr w14:val="tx1"/>
            </w14:solidFill>
          </w14:textFill>
        </w:rPr>
        <w:t>比选保证金</w:t>
      </w:r>
      <w:r>
        <w:rPr>
          <w:rFonts w:hint="eastAsia" w:ascii="宋体"/>
          <w:color w:val="000000" w:themeColor="text1"/>
          <w:highlight w:val="none"/>
          <w14:textFill>
            <w14:solidFill>
              <w14:schemeClr w14:val="tx1"/>
            </w14:solidFill>
          </w14:textFill>
        </w:rPr>
        <w:t>。</w:t>
      </w:r>
    </w:p>
    <w:p w14:paraId="178A8A92">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用于保护本次</w:t>
      </w:r>
      <w:r>
        <w:rPr>
          <w:rFonts w:hint="eastAsia" w:ascii="宋体"/>
          <w:bCs/>
          <w:color w:val="000000" w:themeColor="text1"/>
          <w:highlight w:val="none"/>
          <w:lang w:val="en-US" w:eastAsia="zh-CN"/>
          <w14:textFill>
            <w14:solidFill>
              <w14:schemeClr w14:val="tx1"/>
            </w14:solidFill>
          </w14:textFill>
        </w:rPr>
        <w:t>比选</w:t>
      </w:r>
      <w:r>
        <w:rPr>
          <w:rFonts w:hint="eastAsia" w:ascii="宋体"/>
          <w:bCs/>
          <w:color w:val="000000" w:themeColor="text1"/>
          <w:highlight w:val="none"/>
          <w14:textFill>
            <w14:solidFill>
              <w14:schemeClr w14:val="tx1"/>
            </w14:solidFill>
          </w14:textFill>
        </w:rPr>
        <w:t>免遭因</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的行为而蒙受的损失。</w:t>
      </w:r>
      <w:r>
        <w:rPr>
          <w:rFonts w:hint="eastAsia" w:ascii="宋体" w:hAnsi="宋体"/>
          <w:color w:val="000000" w:themeColor="text1"/>
          <w:highlight w:val="none"/>
          <w14:textFill>
            <w14:solidFill>
              <w14:schemeClr w14:val="tx1"/>
            </w14:solidFill>
          </w14:textFill>
        </w:rPr>
        <w:t>代理采购机构在因</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的行为受到损害时，可根据第14.7条的规定，</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比选保证金</w:t>
      </w:r>
      <w:r>
        <w:rPr>
          <w:rFonts w:hint="eastAsia" w:ascii="宋体" w:hAnsi="宋体"/>
          <w:color w:val="000000" w:themeColor="text1"/>
          <w:highlight w:val="none"/>
          <w14:textFill>
            <w14:solidFill>
              <w14:schemeClr w14:val="tx1"/>
            </w14:solidFill>
          </w14:textFill>
        </w:rPr>
        <w:t>不予退还。</w:t>
      </w:r>
    </w:p>
    <w:p w14:paraId="6EF8476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val="en-US" w:eastAsia="zh-CN"/>
          <w14:textFill>
            <w14:solidFill>
              <w14:schemeClr w14:val="tx1"/>
            </w14:solidFill>
          </w14:textFill>
        </w:rPr>
        <w:t>响应文件</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14:paraId="0985D31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w:t>
      </w:r>
      <w:r>
        <w:rPr>
          <w:rFonts w:hint="eastAsia" w:ascii="宋体" w:hAnsi="宋体"/>
          <w:bCs/>
          <w:color w:val="000000" w:themeColor="text1"/>
          <w:highlight w:val="none"/>
          <w:lang w:eastAsia="zh-CN"/>
          <w14:textFill>
            <w14:solidFill>
              <w14:schemeClr w14:val="tx1"/>
            </w14:solidFill>
          </w14:textFill>
        </w:rPr>
        <w:t>成交通知书</w:t>
      </w:r>
      <w:r>
        <w:rPr>
          <w:rFonts w:hint="eastAsia" w:ascii="宋体" w:hAnsi="宋体"/>
          <w:bCs/>
          <w:color w:val="000000" w:themeColor="text1"/>
          <w:highlight w:val="none"/>
          <w14:textFill>
            <w14:solidFill>
              <w14:schemeClr w14:val="tx1"/>
            </w14:solidFill>
          </w14:textFill>
        </w:rPr>
        <w:t>发出之日起5个工作日内无息退还。</w:t>
      </w:r>
    </w:p>
    <w:p w14:paraId="2614EDE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比选保证金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付清</w:t>
      </w:r>
      <w:r>
        <w:rPr>
          <w:rFonts w:hint="eastAsia" w:ascii="宋体" w:hAnsi="宋体"/>
          <w:bCs/>
          <w:color w:val="000000" w:themeColor="text1"/>
          <w:highlight w:val="none"/>
          <w:lang w:eastAsia="zh-CN"/>
          <w14:textFill>
            <w14:solidFill>
              <w14:schemeClr w14:val="tx1"/>
            </w14:solidFill>
          </w14:textFill>
        </w:rPr>
        <w:t>成交服务费</w:t>
      </w:r>
      <w:r>
        <w:rPr>
          <w:rFonts w:hint="eastAsia" w:ascii="宋体" w:hAnsi="宋体"/>
          <w:bCs/>
          <w:color w:val="000000" w:themeColor="text1"/>
          <w:highlight w:val="none"/>
          <w14:textFill>
            <w14:solidFill>
              <w14:schemeClr w14:val="tx1"/>
            </w14:solidFill>
          </w14:textFill>
        </w:rPr>
        <w:t>、签订合同之日起5个工作日内无息退</w:t>
      </w:r>
      <w:r>
        <w:rPr>
          <w:rFonts w:hint="eastAsia" w:ascii="宋体"/>
          <w:bCs/>
          <w:color w:val="000000" w:themeColor="text1"/>
          <w:highlight w:val="none"/>
          <w14:textFill>
            <w14:solidFill>
              <w14:schemeClr w14:val="tx1"/>
            </w14:solidFill>
          </w14:textFill>
        </w:rPr>
        <w:t>还。</w:t>
      </w:r>
    </w:p>
    <w:p w14:paraId="1B50DAB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将不予退还：</w:t>
      </w:r>
    </w:p>
    <w:p w14:paraId="4361B80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中规定的</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有效期内撤回其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p>
    <w:p w14:paraId="47130BF3">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未能按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的规定签订合同；</w:t>
      </w:r>
    </w:p>
    <w:p w14:paraId="7677FB13">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未能按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的有关规定交纳</w:t>
      </w:r>
      <w:r>
        <w:rPr>
          <w:rFonts w:hint="eastAsia" w:ascii="宋体" w:hAnsi="宋体"/>
          <w:bCs/>
          <w:color w:val="000000" w:themeColor="text1"/>
          <w:highlight w:val="none"/>
          <w:lang w:eastAsia="zh-CN"/>
          <w14:textFill>
            <w14:solidFill>
              <w14:schemeClr w14:val="tx1"/>
            </w14:solidFill>
          </w14:textFill>
        </w:rPr>
        <w:t>成交服务费</w:t>
      </w:r>
      <w:r>
        <w:rPr>
          <w:rFonts w:hint="eastAsia" w:ascii="宋体" w:hAnsi="宋体"/>
          <w:bCs/>
          <w:color w:val="000000" w:themeColor="text1"/>
          <w:highlight w:val="none"/>
          <w14:textFill>
            <w14:solidFill>
              <w14:schemeClr w14:val="tx1"/>
            </w14:solidFill>
          </w14:textFill>
        </w:rPr>
        <w:t>；</w:t>
      </w:r>
    </w:p>
    <w:p w14:paraId="65D6E613">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提供虚假</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或虚假补充文件的。</w:t>
      </w:r>
    </w:p>
    <w:p w14:paraId="5ED04E89">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711" w:name="_Toc331684024"/>
      <w:bookmarkStart w:id="712" w:name="_Toc339020001"/>
      <w:bookmarkStart w:id="713" w:name="_Toc339020219"/>
      <w:bookmarkStart w:id="714" w:name="_Toc350438735"/>
      <w:bookmarkStart w:id="715" w:name="_Toc349127612"/>
      <w:bookmarkStart w:id="716" w:name="_Toc333238619"/>
      <w:bookmarkStart w:id="717" w:name="_Toc333935673"/>
      <w:bookmarkStart w:id="718" w:name="_Toc342060360"/>
      <w:bookmarkStart w:id="719" w:name="_Toc503785415"/>
      <w:bookmarkStart w:id="720" w:name="_Toc339019875"/>
      <w:bookmarkStart w:id="721" w:name="_Toc332206694"/>
      <w:bookmarkStart w:id="722" w:name="_Toc340507428"/>
      <w:bookmarkStart w:id="723" w:name="_Toc337632344"/>
      <w:bookmarkStart w:id="724" w:name="_Toc349143575"/>
      <w:bookmarkStart w:id="725" w:name="_Toc339441073"/>
      <w:bookmarkStart w:id="726" w:name="_Toc374454586"/>
      <w:bookmarkStart w:id="727" w:name="_Toc340672855"/>
      <w:bookmarkStart w:id="728" w:name="_Toc350756436"/>
      <w:bookmarkStart w:id="729" w:name="_Toc342296746"/>
      <w:bookmarkStart w:id="730" w:name="_Toc366072514"/>
      <w:bookmarkStart w:id="731" w:name="_Toc365967059"/>
      <w:bookmarkStart w:id="732" w:name="_Toc333935332"/>
      <w:bookmarkStart w:id="733" w:name="_Toc333237774"/>
      <w:bookmarkStart w:id="734" w:name="_Toc340677056"/>
      <w:bookmarkStart w:id="735" w:name="_Toc336681566"/>
      <w:bookmarkStart w:id="736" w:name="_Toc333237663"/>
      <w:bookmarkStart w:id="737" w:name="_Toc339362286"/>
      <w:bookmarkStart w:id="738" w:name="_Toc365985165"/>
      <w:bookmarkStart w:id="739" w:name="_Toc497224213"/>
      <w:bookmarkStart w:id="740" w:name="_Toc341348324"/>
      <w:bookmarkStart w:id="741" w:name="_Toc331512884"/>
      <w:bookmarkStart w:id="742" w:name="_Toc339020081"/>
      <w:bookmarkStart w:id="743" w:name="_Toc332270332"/>
      <w:bookmarkStart w:id="744" w:name="_Toc336681921"/>
      <w:bookmarkStart w:id="745" w:name="_Toc345513853"/>
      <w:bookmarkStart w:id="746" w:name="_Toc330459971"/>
      <w:bookmarkStart w:id="747" w:name="_Toc21546"/>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有效期</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0A566A0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w:t>
      </w:r>
      <w:r>
        <w:rPr>
          <w:rFonts w:hint="eastAsia" w:ascii="宋体"/>
          <w:bCs/>
          <w:color w:val="000000" w:themeColor="text1"/>
          <w:highlight w:val="none"/>
          <w:lang w:eastAsia="zh-CN"/>
          <w14:textFill>
            <w14:solidFill>
              <w14:schemeClr w14:val="tx1"/>
            </w14:solidFill>
          </w14:textFill>
        </w:rPr>
        <w:t>响应有效期</w:t>
      </w:r>
      <w:r>
        <w:rPr>
          <w:rFonts w:hint="eastAsia" w:ascii="宋体"/>
          <w:bCs/>
          <w:color w:val="000000" w:themeColor="text1"/>
          <w:highlight w:val="none"/>
          <w14:textFill>
            <w14:solidFill>
              <w14:schemeClr w14:val="tx1"/>
            </w14:solidFill>
          </w14:textFill>
        </w:rPr>
        <w:t>为90天。</w:t>
      </w:r>
      <w:r>
        <w:rPr>
          <w:rFonts w:ascii="宋体"/>
          <w:bCs/>
          <w:color w:val="000000" w:themeColor="text1"/>
          <w:highlight w:val="none"/>
          <w14:textFill>
            <w14:solidFill>
              <w14:schemeClr w14:val="tx1"/>
            </w14:solidFill>
          </w14:textFill>
        </w:rPr>
        <w:t xml:space="preserve"> </w:t>
      </w:r>
    </w:p>
    <w:p w14:paraId="5A4B4EC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w:t>
      </w:r>
      <w:r>
        <w:rPr>
          <w:rFonts w:hint="eastAsia" w:ascii="宋体"/>
          <w:bCs/>
          <w:color w:val="000000" w:themeColor="text1"/>
          <w:highlight w:val="none"/>
          <w:lang w:eastAsia="zh-CN"/>
          <w14:textFill>
            <w14:solidFill>
              <w14:schemeClr w14:val="tx1"/>
            </w14:solidFill>
          </w14:textFill>
        </w:rPr>
        <w:t>响应有效期</w:t>
      </w:r>
      <w:r>
        <w:rPr>
          <w:rFonts w:hint="eastAsia" w:ascii="宋体"/>
          <w:bCs/>
          <w:color w:val="000000" w:themeColor="text1"/>
          <w:highlight w:val="none"/>
          <w14:textFill>
            <w14:solidFill>
              <w14:schemeClr w14:val="tx1"/>
            </w14:solidFill>
          </w14:textFill>
        </w:rPr>
        <w:t>截止之前要求</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同意延长有效期，要求与答复均应为书面形式。</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可以拒绝上述要求而其</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将予退还。对于同意该要求的</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，既不要求也不允许其修改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，但将要求其相应延长</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的有效期，有关</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的规定在</w:t>
      </w:r>
      <w:r>
        <w:rPr>
          <w:rFonts w:hint="eastAsia" w:ascii="宋体"/>
          <w:bCs/>
          <w:color w:val="000000" w:themeColor="text1"/>
          <w:highlight w:val="none"/>
          <w:lang w:eastAsia="zh-CN"/>
          <w14:textFill>
            <w14:solidFill>
              <w14:schemeClr w14:val="tx1"/>
            </w14:solidFill>
          </w14:textFill>
        </w:rPr>
        <w:t>响应有效期</w:t>
      </w:r>
      <w:r>
        <w:rPr>
          <w:rFonts w:hint="eastAsia" w:ascii="宋体"/>
          <w:bCs/>
          <w:color w:val="000000" w:themeColor="text1"/>
          <w:highlight w:val="none"/>
          <w14:textFill>
            <w14:solidFill>
              <w14:schemeClr w14:val="tx1"/>
            </w14:solidFill>
          </w14:textFill>
        </w:rPr>
        <w:t>的延长期内继续有效。</w:t>
      </w:r>
    </w:p>
    <w:p w14:paraId="7603D6AC">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748" w:name="_Toc340672856"/>
      <w:bookmarkStart w:id="749" w:name="_Toc330459972"/>
      <w:bookmarkStart w:id="750" w:name="_Toc333935333"/>
      <w:bookmarkStart w:id="751" w:name="_Toc331512885"/>
      <w:bookmarkStart w:id="752" w:name="_Toc339020002"/>
      <w:bookmarkStart w:id="753" w:name="_Toc345513854"/>
      <w:bookmarkStart w:id="754" w:name="_Toc339019876"/>
      <w:bookmarkStart w:id="755" w:name="_Toc349127613"/>
      <w:bookmarkStart w:id="756" w:name="_Toc339020220"/>
      <w:bookmarkStart w:id="757" w:name="_Toc374454587"/>
      <w:bookmarkStart w:id="758" w:name="_Toc497224214"/>
      <w:bookmarkStart w:id="759" w:name="_Toc336681922"/>
      <w:bookmarkStart w:id="760" w:name="_Toc342060361"/>
      <w:bookmarkStart w:id="761" w:name="_Toc332270333"/>
      <w:bookmarkStart w:id="762" w:name="_Toc349143576"/>
      <w:bookmarkStart w:id="763" w:name="_Toc339362287"/>
      <w:bookmarkStart w:id="764" w:name="_Toc340677057"/>
      <w:bookmarkStart w:id="765" w:name="_Toc331684025"/>
      <w:bookmarkStart w:id="766" w:name="_Toc366072515"/>
      <w:bookmarkStart w:id="767" w:name="_Toc333237775"/>
      <w:bookmarkStart w:id="768" w:name="_Toc503785416"/>
      <w:bookmarkStart w:id="769" w:name="_Toc333237664"/>
      <w:bookmarkStart w:id="770" w:name="_Toc111534389"/>
      <w:bookmarkStart w:id="771" w:name="_Toc365967060"/>
      <w:bookmarkStart w:id="772" w:name="_Toc340507429"/>
      <w:bookmarkStart w:id="773" w:name="_Toc339020082"/>
      <w:bookmarkStart w:id="774" w:name="_Toc339441074"/>
      <w:bookmarkStart w:id="775" w:name="_Toc341348325"/>
      <w:bookmarkStart w:id="776" w:name="_Toc337632345"/>
      <w:bookmarkStart w:id="777" w:name="_Toc333935674"/>
      <w:bookmarkStart w:id="778" w:name="_Toc350756437"/>
      <w:bookmarkStart w:id="779" w:name="_Toc332206695"/>
      <w:bookmarkStart w:id="780" w:name="_Toc31786"/>
      <w:bookmarkStart w:id="781" w:name="_Toc336681567"/>
      <w:bookmarkStart w:id="782" w:name="_Toc365985166"/>
      <w:bookmarkStart w:id="783" w:name="_Toc350438736"/>
      <w:bookmarkStart w:id="784" w:name="_Toc333238620"/>
      <w:bookmarkStart w:id="785" w:name="_Toc342296747"/>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的签署及规定</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37D1586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应按所投项目准备正本和副本，在每一份</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上要明确标明“正本”或“副本”。如正本的内容和副本不符，以正本为准（注：</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w:t>
      </w:r>
      <w:r>
        <w:rPr>
          <w:rFonts w:hint="eastAsia"/>
          <w:color w:val="000000" w:themeColor="text1"/>
          <w:szCs w:val="21"/>
          <w:highlight w:val="none"/>
          <w:lang w:val="en-US" w:eastAsia="zh-CN"/>
          <w14:textFill>
            <w14:solidFill>
              <w14:schemeClr w14:val="tx1"/>
            </w14:solidFill>
          </w14:textFill>
        </w:rPr>
        <w:t>响应</w:t>
      </w:r>
      <w:r>
        <w:rPr>
          <w:rFonts w:hint="eastAsia"/>
          <w:color w:val="000000" w:themeColor="text1"/>
          <w:szCs w:val="21"/>
          <w:highlight w:val="none"/>
          <w14:textFill>
            <w14:solidFill>
              <w14:schemeClr w14:val="tx1"/>
            </w14:solidFill>
          </w14:textFill>
        </w:rPr>
        <w:t>电子版”并加盖公章）。</w:t>
      </w:r>
    </w:p>
    <w:p w14:paraId="31F2B29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正本须用不褪色墨水书写或打印，并由</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的法定代表人（负责人）或经法定代表人（负责人）正式授权的代表签字，并加盖公章、骑缝章。</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须将以书面形式出具的“法定代表人（负责人）授权委托书”附在</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w:t>
      </w:r>
    </w:p>
    <w:p w14:paraId="4C6639D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对差错处做必要修改外，</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中不允许有行间插字、涂改或增删，如有修改错漏处，必须由</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的签署人签字并在修改错漏处加盖公章，以示确认。</w:t>
      </w:r>
    </w:p>
    <w:p w14:paraId="64D360BF">
      <w:pPr>
        <w:pStyle w:val="3"/>
        <w:numPr>
          <w:ilvl w:val="0"/>
          <w:numId w:val="0"/>
        </w:numPr>
        <w:rPr>
          <w:color w:val="000000" w:themeColor="text1"/>
          <w:sz w:val="24"/>
          <w:highlight w:val="none"/>
          <w14:textFill>
            <w14:solidFill>
              <w14:schemeClr w14:val="tx1"/>
            </w14:solidFill>
          </w14:textFill>
        </w:rPr>
      </w:pPr>
      <w:bookmarkStart w:id="786" w:name="_Toc332206696"/>
      <w:bookmarkStart w:id="787" w:name="_Toc374454588"/>
      <w:bookmarkStart w:id="788" w:name="_Toc345513855"/>
      <w:bookmarkStart w:id="789" w:name="_Toc339020003"/>
      <w:bookmarkStart w:id="790" w:name="_Toc333935334"/>
      <w:bookmarkStart w:id="791" w:name="_Toc350438737"/>
      <w:bookmarkStart w:id="792" w:name="_Toc342060362"/>
      <w:bookmarkStart w:id="793" w:name="_Toc332270334"/>
      <w:bookmarkStart w:id="794" w:name="_Toc350756438"/>
      <w:bookmarkStart w:id="795" w:name="_Toc336681568"/>
      <w:bookmarkStart w:id="796" w:name="_Toc337632346"/>
      <w:bookmarkStart w:id="797" w:name="_Toc330459973"/>
      <w:bookmarkStart w:id="798" w:name="_Toc339441075"/>
      <w:bookmarkStart w:id="799" w:name="_Toc339020221"/>
      <w:bookmarkStart w:id="800" w:name="_Toc342296748"/>
      <w:bookmarkStart w:id="801" w:name="_Toc339020083"/>
      <w:bookmarkStart w:id="802" w:name="_Toc111534390"/>
      <w:bookmarkStart w:id="803" w:name="_Toc365985167"/>
      <w:bookmarkStart w:id="804" w:name="_Toc341348326"/>
      <w:bookmarkStart w:id="805" w:name="_Toc349143577"/>
      <w:bookmarkStart w:id="806" w:name="_Toc340677058"/>
      <w:bookmarkStart w:id="807" w:name="_Toc340672857"/>
      <w:bookmarkStart w:id="808" w:name="_Toc331684026"/>
      <w:bookmarkStart w:id="809" w:name="_Toc336681923"/>
      <w:bookmarkStart w:id="810" w:name="_Toc503785417"/>
      <w:bookmarkStart w:id="811" w:name="_Toc349127614"/>
      <w:bookmarkStart w:id="812" w:name="_Toc365967061"/>
      <w:bookmarkStart w:id="813" w:name="_Toc366072516"/>
      <w:bookmarkStart w:id="814" w:name="_Toc497224215"/>
      <w:bookmarkStart w:id="815" w:name="_Toc339362288"/>
      <w:bookmarkStart w:id="816" w:name="_Toc331512886"/>
      <w:bookmarkStart w:id="817" w:name="_Toc333237776"/>
      <w:bookmarkStart w:id="818" w:name="_Toc333238621"/>
      <w:bookmarkStart w:id="819" w:name="_Toc340507430"/>
      <w:bookmarkStart w:id="820" w:name="_Toc339019877"/>
      <w:bookmarkStart w:id="821" w:name="_Toc333935675"/>
      <w:bookmarkStart w:id="822" w:name="_Toc333237665"/>
      <w:r>
        <w:rPr>
          <w:color w:val="000000" w:themeColor="text1"/>
          <w:sz w:val="24"/>
          <w:highlight w:val="none"/>
          <w14:textFill>
            <w14:solidFill>
              <w14:schemeClr w14:val="tx1"/>
            </w14:solidFill>
          </w14:textFill>
        </w:rPr>
        <w:br w:type="page"/>
      </w:r>
      <w:bookmarkStart w:id="823" w:name="_Toc18623"/>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响应文件</w:t>
      </w:r>
      <w:r>
        <w:rPr>
          <w:rFonts w:hint="eastAsia"/>
          <w:color w:val="000000" w:themeColor="text1"/>
          <w:sz w:val="24"/>
          <w:highlight w:val="none"/>
          <w14:textFill>
            <w14:solidFill>
              <w14:schemeClr w14:val="tx1"/>
            </w14:solidFill>
          </w14:textFill>
        </w:rPr>
        <w:t>的递交</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8CB8012">
      <w:pPr>
        <w:pStyle w:val="4"/>
        <w:numPr>
          <w:ilvl w:val="4"/>
          <w:numId w:val="22"/>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24" w:name="_Toc503785418"/>
      <w:bookmarkStart w:id="825" w:name="_Toc342296749"/>
      <w:bookmarkStart w:id="826" w:name="_Toc365967062"/>
      <w:bookmarkStart w:id="827" w:name="_Toc339020084"/>
      <w:bookmarkStart w:id="828" w:name="_Toc349143578"/>
      <w:bookmarkStart w:id="829" w:name="_Toc333935335"/>
      <w:bookmarkStart w:id="830" w:name="_Toc339362289"/>
      <w:bookmarkStart w:id="831" w:name="_Toc374454589"/>
      <w:bookmarkStart w:id="832" w:name="_Toc340677059"/>
      <w:bookmarkStart w:id="833" w:name="_Toc333237666"/>
      <w:bookmarkStart w:id="834" w:name="_Toc365985168"/>
      <w:bookmarkStart w:id="835" w:name="_Toc333237777"/>
      <w:bookmarkStart w:id="836" w:name="_Toc337632347"/>
      <w:bookmarkStart w:id="837" w:name="_Toc340672858"/>
      <w:bookmarkStart w:id="838" w:name="_Toc339441076"/>
      <w:bookmarkStart w:id="839" w:name="_Toc340507431"/>
      <w:bookmarkStart w:id="840" w:name="_Toc331684027"/>
      <w:bookmarkStart w:id="841" w:name="_Toc339020004"/>
      <w:bookmarkStart w:id="842" w:name="_Toc332270335"/>
      <w:bookmarkStart w:id="843" w:name="_Toc336681924"/>
      <w:bookmarkStart w:id="844" w:name="_Toc336681569"/>
      <w:bookmarkStart w:id="845" w:name="_Toc342060363"/>
      <w:bookmarkStart w:id="846" w:name="_Toc332206697"/>
      <w:bookmarkStart w:id="847" w:name="_Toc350756439"/>
      <w:bookmarkStart w:id="848" w:name="_Toc339019878"/>
      <w:bookmarkStart w:id="849" w:name="_Toc341348327"/>
      <w:bookmarkStart w:id="850" w:name="_Toc111534391"/>
      <w:bookmarkStart w:id="851" w:name="_Toc330459974"/>
      <w:bookmarkStart w:id="852" w:name="_Toc349127615"/>
      <w:bookmarkStart w:id="853" w:name="_Toc331512887"/>
      <w:bookmarkStart w:id="854" w:name="_Toc333238622"/>
      <w:bookmarkStart w:id="855" w:name="_Toc350438738"/>
      <w:bookmarkStart w:id="856" w:name="_Toc345513856"/>
      <w:bookmarkStart w:id="857" w:name="_Toc333935676"/>
      <w:bookmarkStart w:id="858" w:name="_Toc366072517"/>
      <w:bookmarkStart w:id="859" w:name="_Toc339020222"/>
      <w:bookmarkStart w:id="860" w:name="_Toc497224216"/>
      <w:r>
        <w:rPr>
          <w:color w:val="000000" w:themeColor="text1"/>
          <w:highlight w:val="none"/>
          <w14:textFill>
            <w14:solidFill>
              <w14:schemeClr w14:val="tx1"/>
            </w14:solidFill>
          </w14:textFill>
        </w:rPr>
        <w:t xml:space="preserve"> </w:t>
      </w:r>
      <w:bookmarkStart w:id="861" w:name="_Toc7861"/>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的密封和标记</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23D359C5">
      <w:pPr>
        <w:pStyle w:val="5"/>
        <w:rPr>
          <w:color w:val="000000" w:themeColor="text1"/>
          <w:highlight w:val="none"/>
          <w14:textFill>
            <w14:solidFill>
              <w14:schemeClr w14:val="tx1"/>
            </w14:solidFill>
          </w14:textFill>
        </w:rPr>
      </w:pPr>
      <w:bookmarkStart w:id="862"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须知前附表〉》</w:t>
      </w:r>
      <w:bookmarkEnd w:id="862"/>
      <w:r>
        <w:rPr>
          <w:rFonts w:hint="eastAsia" w:ascii="黑体" w:eastAsia="黑体"/>
          <w:bCs/>
          <w:color w:val="000000" w:themeColor="text1"/>
          <w:kern w:val="2"/>
          <w:sz w:val="21"/>
          <w:szCs w:val="24"/>
          <w:highlight w:val="none"/>
          <w14:textFill>
            <w14:solidFill>
              <w14:schemeClr w14:val="tx1"/>
            </w14:solidFill>
          </w14:textFill>
        </w:rPr>
        <w:t>。</w:t>
      </w:r>
    </w:p>
    <w:p w14:paraId="4A9D8F71">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863" w:name="_Toc365967063"/>
      <w:bookmarkStart w:id="864" w:name="_Toc340677060"/>
      <w:bookmarkStart w:id="865" w:name="_Toc339362290"/>
      <w:bookmarkStart w:id="866" w:name="_Toc342060364"/>
      <w:bookmarkStart w:id="867" w:name="_Toc339020223"/>
      <w:bookmarkStart w:id="868" w:name="_Toc339020085"/>
      <w:bookmarkStart w:id="869" w:name="_Toc341348328"/>
      <w:bookmarkStart w:id="870" w:name="_Toc111534392"/>
      <w:bookmarkStart w:id="871" w:name="_Toc333238623"/>
      <w:bookmarkStart w:id="872" w:name="_Toc503785419"/>
      <w:bookmarkStart w:id="873" w:name="_Toc349127616"/>
      <w:bookmarkStart w:id="874" w:name="_Toc333237667"/>
      <w:bookmarkStart w:id="875" w:name="_Toc339441077"/>
      <w:bookmarkStart w:id="876" w:name="_Toc332270336"/>
      <w:bookmarkStart w:id="877" w:name="_Toc349143579"/>
      <w:bookmarkStart w:id="878" w:name="_Toc337632348"/>
      <w:bookmarkStart w:id="879" w:name="_Toc374454590"/>
      <w:bookmarkStart w:id="880" w:name="_Toc350756440"/>
      <w:bookmarkStart w:id="881" w:name="_Toc497224217"/>
      <w:bookmarkStart w:id="882" w:name="_Toc332206698"/>
      <w:bookmarkStart w:id="883" w:name="_Toc365985169"/>
      <w:bookmarkStart w:id="884" w:name="_Toc3428"/>
      <w:bookmarkStart w:id="885" w:name="_Toc339020005"/>
      <w:bookmarkStart w:id="886" w:name="_Toc342296750"/>
      <w:bookmarkStart w:id="887" w:name="_Toc336681925"/>
      <w:bookmarkStart w:id="888" w:name="_Toc333237778"/>
      <w:bookmarkStart w:id="889" w:name="_Toc336681570"/>
      <w:bookmarkStart w:id="890" w:name="_Toc331512888"/>
      <w:bookmarkStart w:id="891" w:name="_Toc345513857"/>
      <w:bookmarkStart w:id="892" w:name="_Toc340672859"/>
      <w:bookmarkStart w:id="893" w:name="_Toc333935677"/>
      <w:bookmarkStart w:id="894" w:name="_Toc366072518"/>
      <w:bookmarkStart w:id="895" w:name="_Toc331684028"/>
      <w:bookmarkStart w:id="896" w:name="_Toc330459975"/>
      <w:bookmarkStart w:id="897" w:name="_Toc350438739"/>
      <w:bookmarkStart w:id="898" w:name="_Toc339019879"/>
      <w:bookmarkStart w:id="899" w:name="_Toc340507432"/>
      <w:bookmarkStart w:id="900" w:name="_Toc333935336"/>
      <w:r>
        <w:rPr>
          <w:rFonts w:hint="eastAsia"/>
          <w:color w:val="000000" w:themeColor="text1"/>
          <w:highlight w:val="none"/>
          <w14:textFill>
            <w14:solidFill>
              <w14:schemeClr w14:val="tx1"/>
            </w14:solidFill>
          </w14:textFill>
        </w:rPr>
        <w:t>递交</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的时间、地点及截止时间</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69D3F71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的地点与开标仪式的地点为同一地点；</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截止时间与开标时间为同一时间。</w:t>
      </w:r>
    </w:p>
    <w:p w14:paraId="7AB162CC">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需由专人送交。</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须将密封和标记后的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，按照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中注明的开标地址于</w:t>
      </w:r>
      <w:r>
        <w:rPr>
          <w:rFonts w:hint="eastAsia" w:ascii="宋体" w:hAnsi="宋体"/>
          <w:bCs/>
          <w:color w:val="000000" w:themeColor="text1"/>
          <w:highlight w:val="none"/>
          <w:lang w:eastAsia="zh-CN"/>
          <w14:textFill>
            <w14:solidFill>
              <w14:schemeClr w14:val="tx1"/>
            </w14:solidFill>
          </w14:textFill>
        </w:rPr>
        <w:t>响应截止时间</w:t>
      </w:r>
      <w:r>
        <w:rPr>
          <w:rFonts w:hint="eastAsia" w:ascii="宋体" w:hAnsi="宋体"/>
          <w:bCs/>
          <w:color w:val="000000" w:themeColor="text1"/>
          <w:highlight w:val="none"/>
          <w14:textFill>
            <w14:solidFill>
              <w14:schemeClr w14:val="tx1"/>
            </w14:solidFill>
          </w14:textFill>
        </w:rPr>
        <w:t>之前送交代理采购机构。</w:t>
      </w:r>
    </w:p>
    <w:p w14:paraId="2C9A306F">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01" w:name="_Toc503785420"/>
      <w:bookmarkStart w:id="902" w:name="_Toc349143580"/>
      <w:bookmarkStart w:id="903" w:name="_Toc330459976"/>
      <w:bookmarkStart w:id="904" w:name="_Toc333935337"/>
      <w:bookmarkStart w:id="905" w:name="_Toc333237668"/>
      <w:bookmarkStart w:id="906" w:name="_Toc337632349"/>
      <w:bookmarkStart w:id="907" w:name="_Toc366072519"/>
      <w:bookmarkStart w:id="908" w:name="_Toc341348329"/>
      <w:bookmarkStart w:id="909" w:name="_Toc349127617"/>
      <w:bookmarkStart w:id="910" w:name="_Toc345513858"/>
      <w:bookmarkStart w:id="911" w:name="_Toc365985170"/>
      <w:bookmarkStart w:id="912" w:name="_Toc333237779"/>
      <w:bookmarkStart w:id="913" w:name="_Toc336681926"/>
      <w:bookmarkStart w:id="914" w:name="_Toc340672860"/>
      <w:bookmarkStart w:id="915" w:name="_Toc342296751"/>
      <w:bookmarkStart w:id="916" w:name="_Toc339441078"/>
      <w:bookmarkStart w:id="917" w:name="_Toc332270337"/>
      <w:bookmarkStart w:id="918" w:name="_Toc340677061"/>
      <w:bookmarkStart w:id="919" w:name="_Toc339019880"/>
      <w:bookmarkStart w:id="920" w:name="_Toc339020006"/>
      <w:bookmarkStart w:id="921" w:name="_Toc333238624"/>
      <w:bookmarkStart w:id="922" w:name="_Toc350756441"/>
      <w:bookmarkStart w:id="923" w:name="_Toc332206699"/>
      <w:bookmarkStart w:id="924" w:name="_Toc340507433"/>
      <w:bookmarkStart w:id="925" w:name="_Toc497224218"/>
      <w:bookmarkStart w:id="926" w:name="_Toc331684029"/>
      <w:bookmarkStart w:id="927" w:name="_Toc339362291"/>
      <w:bookmarkStart w:id="928" w:name="_Toc331512889"/>
      <w:bookmarkStart w:id="929" w:name="_Toc339020086"/>
      <w:bookmarkStart w:id="930" w:name="_Toc374454591"/>
      <w:bookmarkStart w:id="931" w:name="_Toc350438740"/>
      <w:bookmarkStart w:id="932" w:name="_Toc333935678"/>
      <w:bookmarkStart w:id="933" w:name="_Toc339020224"/>
      <w:bookmarkStart w:id="934" w:name="_Toc342060365"/>
      <w:bookmarkStart w:id="935" w:name="_Toc336681571"/>
      <w:bookmarkStart w:id="936" w:name="_Toc36596706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w:t>
      </w:r>
      <w:r>
        <w:rPr>
          <w:rFonts w:hint="eastAsia" w:ascii="宋体" w:hAnsi="宋体"/>
          <w:bCs/>
          <w:color w:val="000000" w:themeColor="text1"/>
          <w:highlight w:val="none"/>
          <w:lang w:eastAsia="zh-CN"/>
          <w14:textFill>
            <w14:solidFill>
              <w14:schemeClr w14:val="tx1"/>
            </w14:solidFill>
          </w14:textFill>
        </w:rPr>
        <w:t>响应截止时间</w:t>
      </w:r>
      <w:r>
        <w:rPr>
          <w:rFonts w:hint="eastAsia" w:ascii="宋体" w:hAnsi="宋体"/>
          <w:bCs/>
          <w:color w:val="000000" w:themeColor="text1"/>
          <w:highlight w:val="none"/>
          <w14:textFill>
            <w14:solidFill>
              <w14:schemeClr w14:val="tx1"/>
            </w14:solidFill>
          </w14:textFill>
        </w:rPr>
        <w:t>前30分钟开始接收</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，并于</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“第一部分</w:t>
      </w:r>
      <w:r>
        <w:rPr>
          <w:rFonts w:hint="eastAsia" w:ascii="宋体" w:hAnsi="宋体"/>
          <w:bCs/>
          <w:color w:val="000000" w:themeColor="text1"/>
          <w:highlight w:val="none"/>
          <w:lang w:eastAsia="zh-CN"/>
          <w14:textFill>
            <w14:solidFill>
              <w14:schemeClr w14:val="tx1"/>
            </w14:solidFill>
          </w14:textFill>
        </w:rPr>
        <w:t>比选邀请函</w:t>
      </w:r>
      <w:r>
        <w:rPr>
          <w:rFonts w:hint="eastAsia" w:ascii="宋体" w:hAnsi="宋体"/>
          <w:bCs/>
          <w:color w:val="000000" w:themeColor="text1"/>
          <w:highlight w:val="none"/>
          <w14:textFill>
            <w14:solidFill>
              <w14:schemeClr w14:val="tx1"/>
            </w14:solidFill>
          </w14:textFill>
        </w:rPr>
        <w:t>”规定的开标时间、开标地点</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w:t>
      </w:r>
    </w:p>
    <w:p w14:paraId="2F8A6DA4">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937" w:name="_Toc17556"/>
      <w:r>
        <w:rPr>
          <w:rFonts w:hint="eastAsia"/>
          <w:color w:val="000000" w:themeColor="text1"/>
          <w:highlight w:val="none"/>
          <w14:textFill>
            <w14:solidFill>
              <w14:schemeClr w14:val="tx1"/>
            </w14:solidFill>
          </w14:textFill>
        </w:rPr>
        <w:t>迟交的</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Pr>
          <w:rFonts w:hint="eastAsia"/>
          <w:color w:val="000000" w:themeColor="text1"/>
          <w:highlight w:val="none"/>
          <w:lang w:eastAsia="zh-CN"/>
          <w14:textFill>
            <w14:solidFill>
              <w14:schemeClr w14:val="tx1"/>
            </w14:solidFill>
          </w14:textFill>
        </w:rPr>
        <w:t>响应文件</w:t>
      </w:r>
      <w:bookmarkEnd w:id="937"/>
    </w:p>
    <w:p w14:paraId="714AD9F9">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w:t>
      </w:r>
      <w:r>
        <w:rPr>
          <w:rFonts w:hint="eastAsia" w:ascii="宋体"/>
          <w:bCs/>
          <w:color w:val="000000" w:themeColor="text1"/>
          <w:highlight w:val="none"/>
          <w:lang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后递交的任何</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w:t>
      </w:r>
    </w:p>
    <w:p w14:paraId="3D2DEFB4">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938" w:name="_Toc503785421"/>
      <w:bookmarkStart w:id="939" w:name="_Toc497224219"/>
      <w:bookmarkStart w:id="940" w:name="_Toc339441079"/>
      <w:bookmarkStart w:id="941" w:name="_Toc332270338"/>
      <w:bookmarkStart w:id="942" w:name="_Toc350756442"/>
      <w:bookmarkStart w:id="943" w:name="_Toc374454592"/>
      <w:bookmarkStart w:id="944" w:name="_Toc336681572"/>
      <w:bookmarkStart w:id="945" w:name="_Toc333237669"/>
      <w:bookmarkStart w:id="946" w:name="_Toc336681927"/>
      <w:bookmarkStart w:id="947" w:name="_Toc350438741"/>
      <w:bookmarkStart w:id="948" w:name="_Toc339362292"/>
      <w:bookmarkStart w:id="949" w:name="_Toc345513859"/>
      <w:bookmarkStart w:id="950" w:name="_Toc331512890"/>
      <w:bookmarkStart w:id="951" w:name="_Toc366072520"/>
      <w:bookmarkStart w:id="952" w:name="_Toc342296752"/>
      <w:bookmarkStart w:id="953" w:name="_Toc365967065"/>
      <w:bookmarkStart w:id="954" w:name="_Toc339019881"/>
      <w:bookmarkStart w:id="955" w:name="_Toc341348330"/>
      <w:bookmarkStart w:id="956" w:name="_Toc340672861"/>
      <w:bookmarkStart w:id="957" w:name="_Toc339020007"/>
      <w:bookmarkStart w:id="958" w:name="_Toc333237780"/>
      <w:bookmarkStart w:id="959" w:name="_Toc330459977"/>
      <w:bookmarkStart w:id="960" w:name="_Toc337632350"/>
      <w:bookmarkStart w:id="961" w:name="_Toc349127618"/>
      <w:bookmarkStart w:id="962" w:name="_Toc340677062"/>
      <w:bookmarkStart w:id="963" w:name="_Toc333935338"/>
      <w:bookmarkStart w:id="964" w:name="_Toc331684030"/>
      <w:bookmarkStart w:id="965" w:name="_Toc340507434"/>
      <w:bookmarkStart w:id="966" w:name="_Toc339020225"/>
      <w:bookmarkStart w:id="967" w:name="_Toc333935679"/>
      <w:bookmarkStart w:id="968" w:name="_Toc342060366"/>
      <w:bookmarkStart w:id="969" w:name="_Toc339020087"/>
      <w:bookmarkStart w:id="970" w:name="_Toc22138"/>
      <w:bookmarkStart w:id="971" w:name="_Toc333238625"/>
      <w:bookmarkStart w:id="972" w:name="_Toc332206700"/>
      <w:bookmarkStart w:id="973" w:name="_Toc365985171"/>
      <w:bookmarkStart w:id="974" w:name="_Toc349143581"/>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的修改和撤</w:t>
      </w:r>
      <w:bookmarkEnd w:id="938"/>
      <w:bookmarkEnd w:id="939"/>
      <w:r>
        <w:rPr>
          <w:rFonts w:hint="eastAsia"/>
          <w:color w:val="000000" w:themeColor="text1"/>
          <w:highlight w:val="none"/>
          <w14:textFill>
            <w14:solidFill>
              <w14:schemeClr w14:val="tx1"/>
            </w14:solidFill>
          </w14:textFill>
        </w:rPr>
        <w:t>回</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69BB24B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w:t>
      </w:r>
      <w:r>
        <w:rPr>
          <w:rFonts w:hint="eastAsia" w:ascii="宋体"/>
          <w:bCs/>
          <w:color w:val="000000" w:themeColor="text1"/>
          <w:highlight w:val="none"/>
          <w:lang w:val="en-US"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前，可以修改或撤回其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。但必须在规定的</w:t>
      </w:r>
      <w:r>
        <w:rPr>
          <w:rFonts w:hint="eastAsia" w:ascii="宋体"/>
          <w:bCs/>
          <w:color w:val="000000" w:themeColor="text1"/>
          <w:highlight w:val="none"/>
          <w:lang w:val="en-US"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之前以书面通知到代理采购机构，该通知须有</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法定代表人（负责人）或其授权代表签字。</w:t>
      </w:r>
    </w:p>
    <w:p w14:paraId="5027A7ED">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修改的书面材料或撤销的通知应注明“修改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”或“撤销</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”字样。</w:t>
      </w:r>
    </w:p>
    <w:p w14:paraId="13660FF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w:t>
      </w:r>
      <w:r>
        <w:rPr>
          <w:rFonts w:hint="eastAsia" w:ascii="宋体"/>
          <w:bCs/>
          <w:color w:val="000000" w:themeColor="text1"/>
          <w:highlight w:val="none"/>
          <w:lang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之后，</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不得对其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做任何修改。</w:t>
      </w:r>
    </w:p>
    <w:p w14:paraId="591DFBB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w:t>
      </w:r>
      <w:r>
        <w:rPr>
          <w:rFonts w:hint="eastAsia" w:ascii="宋体"/>
          <w:bCs/>
          <w:color w:val="000000" w:themeColor="text1"/>
          <w:highlight w:val="none"/>
          <w:lang w:eastAsia="zh-CN"/>
          <w14:textFill>
            <w14:solidFill>
              <w14:schemeClr w14:val="tx1"/>
            </w14:solidFill>
          </w14:textFill>
        </w:rPr>
        <w:t>响应截止时间</w:t>
      </w:r>
      <w:r>
        <w:rPr>
          <w:rFonts w:hint="eastAsia" w:ascii="宋体"/>
          <w:bCs/>
          <w:color w:val="000000" w:themeColor="text1"/>
          <w:highlight w:val="none"/>
          <w14:textFill>
            <w14:solidFill>
              <w14:schemeClr w14:val="tx1"/>
            </w14:solidFill>
          </w14:textFill>
        </w:rPr>
        <w:t>至</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有效期期满之前，</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不得撤回其</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，否则代理采购机构将按规定不予退还</w:t>
      </w:r>
      <w:r>
        <w:rPr>
          <w:rFonts w:hint="eastAsia" w:ascii="宋体"/>
          <w:bCs/>
          <w:color w:val="000000" w:themeColor="text1"/>
          <w:highlight w:val="none"/>
          <w:lang w:eastAsia="zh-CN"/>
          <w14:textFill>
            <w14:solidFill>
              <w14:schemeClr w14:val="tx1"/>
            </w14:solidFill>
          </w14:textFill>
        </w:rPr>
        <w:t>比选保证金</w:t>
      </w:r>
      <w:r>
        <w:rPr>
          <w:rFonts w:hint="eastAsia" w:ascii="宋体"/>
          <w:bCs/>
          <w:color w:val="000000" w:themeColor="text1"/>
          <w:highlight w:val="none"/>
          <w14:textFill>
            <w14:solidFill>
              <w14:schemeClr w14:val="tx1"/>
            </w14:solidFill>
          </w14:textFill>
        </w:rPr>
        <w:t>。</w:t>
      </w:r>
    </w:p>
    <w:p w14:paraId="21FFFC54">
      <w:pPr>
        <w:pStyle w:val="3"/>
        <w:numPr>
          <w:ilvl w:val="0"/>
          <w:numId w:val="0"/>
        </w:numPr>
        <w:rPr>
          <w:rFonts w:hint="eastAsia" w:eastAsia="黑体"/>
          <w:color w:val="000000" w:themeColor="text1"/>
          <w:sz w:val="24"/>
          <w:highlight w:val="none"/>
          <w:lang w:eastAsia="zh-CN"/>
          <w14:textFill>
            <w14:solidFill>
              <w14:schemeClr w14:val="tx1"/>
            </w14:solidFill>
          </w14:textFill>
        </w:rPr>
      </w:pPr>
      <w:bookmarkStart w:id="975" w:name="_Toc339020088"/>
      <w:bookmarkStart w:id="976" w:name="_Toc374454593"/>
      <w:bookmarkStart w:id="977" w:name="_Toc333935680"/>
      <w:bookmarkStart w:id="978" w:name="_Toc350756443"/>
      <w:bookmarkStart w:id="979" w:name="_Toc345513860"/>
      <w:bookmarkStart w:id="980" w:name="_Toc339362293"/>
      <w:bookmarkStart w:id="981" w:name="_Toc340507435"/>
      <w:bookmarkStart w:id="982" w:name="_Toc337632351"/>
      <w:bookmarkStart w:id="983" w:name="_Toc336681573"/>
      <w:bookmarkStart w:id="984" w:name="_Toc333237781"/>
      <w:bookmarkStart w:id="985" w:name="_Toc366072521"/>
      <w:bookmarkStart w:id="986" w:name="_Toc333237670"/>
      <w:bookmarkStart w:id="987" w:name="_Toc331512891"/>
      <w:bookmarkStart w:id="988" w:name="_Toc350438742"/>
      <w:bookmarkStart w:id="989" w:name="_Toc341348331"/>
      <w:bookmarkStart w:id="990" w:name="_Toc339020008"/>
      <w:bookmarkStart w:id="991" w:name="_Toc349143582"/>
      <w:bookmarkStart w:id="992" w:name="_Toc503785422"/>
      <w:bookmarkStart w:id="993" w:name="_Toc331684031"/>
      <w:bookmarkStart w:id="994" w:name="_Toc339441080"/>
      <w:bookmarkStart w:id="995" w:name="_Toc333238626"/>
      <w:bookmarkStart w:id="996" w:name="_Toc365967066"/>
      <w:bookmarkStart w:id="997" w:name="_Toc342296753"/>
      <w:bookmarkStart w:id="998" w:name="_Toc330459978"/>
      <w:bookmarkStart w:id="999" w:name="_Toc340677063"/>
      <w:bookmarkStart w:id="1000" w:name="_Toc342060367"/>
      <w:bookmarkStart w:id="1001" w:name="_Toc339020226"/>
      <w:bookmarkStart w:id="1002" w:name="_Toc332206701"/>
      <w:bookmarkStart w:id="1003" w:name="_Toc349127619"/>
      <w:bookmarkStart w:id="1004" w:name="_Toc497224220"/>
      <w:bookmarkStart w:id="1005" w:name="_Toc365985172"/>
      <w:bookmarkStart w:id="1006" w:name="_Toc336681928"/>
      <w:bookmarkStart w:id="1007" w:name="_Toc340672862"/>
      <w:bookmarkStart w:id="1008" w:name="_Toc339019882"/>
      <w:bookmarkStart w:id="1009" w:name="_Toc333935339"/>
      <w:bookmarkStart w:id="1010" w:name="_Toc332270339"/>
      <w:r>
        <w:rPr>
          <w:color w:val="000000" w:themeColor="text1"/>
          <w:sz w:val="24"/>
          <w:highlight w:val="none"/>
          <w14:textFill>
            <w14:solidFill>
              <w14:schemeClr w14:val="tx1"/>
            </w14:solidFill>
          </w14:textFill>
        </w:rPr>
        <w:br w:type="page"/>
      </w:r>
      <w:bookmarkStart w:id="1011" w:name="_Toc30425"/>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rPr>
          <w:rFonts w:hint="eastAsia"/>
          <w:color w:val="000000" w:themeColor="text1"/>
          <w:sz w:val="24"/>
          <w:highlight w:val="none"/>
          <w:lang w:eastAsia="zh-CN"/>
          <w14:textFill>
            <w14:solidFill>
              <w14:schemeClr w14:val="tx1"/>
            </w14:solidFill>
          </w14:textFill>
        </w:rPr>
        <w:t>评审</w:t>
      </w:r>
      <w:bookmarkEnd w:id="1011"/>
    </w:p>
    <w:p w14:paraId="327AFDA7">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012" w:name="_Toc365985173"/>
      <w:bookmarkStart w:id="1013" w:name="_Toc365967067"/>
      <w:bookmarkStart w:id="1014" w:name="_Toc374454594"/>
      <w:bookmarkStart w:id="1015" w:name="_Toc350438743"/>
      <w:bookmarkStart w:id="1016" w:name="_Toc339441081"/>
      <w:bookmarkStart w:id="1017" w:name="_Toc497224221"/>
      <w:bookmarkStart w:id="1018" w:name="_Toc339020227"/>
      <w:bookmarkStart w:id="1019" w:name="_Toc330459979"/>
      <w:bookmarkStart w:id="1020" w:name="_Toc332206702"/>
      <w:bookmarkStart w:id="1021" w:name="_Toc342296754"/>
      <w:bookmarkStart w:id="1022" w:name="_Toc332270340"/>
      <w:bookmarkStart w:id="1023" w:name="_Toc350756444"/>
      <w:bookmarkStart w:id="1024" w:name="_Toc339020089"/>
      <w:bookmarkStart w:id="1025" w:name="_Toc349143583"/>
      <w:bookmarkStart w:id="1026" w:name="_Toc333935681"/>
      <w:bookmarkStart w:id="1027" w:name="_Toc340507436"/>
      <w:bookmarkStart w:id="1028" w:name="_Toc24116"/>
      <w:bookmarkStart w:id="1029" w:name="_Toc333935340"/>
      <w:bookmarkStart w:id="1030" w:name="_Toc333237671"/>
      <w:bookmarkStart w:id="1031" w:name="_Toc339362294"/>
      <w:bookmarkStart w:id="1032" w:name="_Toc333237782"/>
      <w:bookmarkStart w:id="1033" w:name="_Toc331684032"/>
      <w:bookmarkStart w:id="1034" w:name="_Toc336681574"/>
      <w:bookmarkStart w:id="1035" w:name="_Toc345513861"/>
      <w:bookmarkStart w:id="1036" w:name="_Toc340677064"/>
      <w:bookmarkStart w:id="1037" w:name="_Toc337632352"/>
      <w:bookmarkStart w:id="1038" w:name="_Toc349127620"/>
      <w:bookmarkStart w:id="1039" w:name="_Toc342060368"/>
      <w:bookmarkStart w:id="1040" w:name="_Toc339019883"/>
      <w:bookmarkStart w:id="1041" w:name="_Toc503785423"/>
      <w:bookmarkStart w:id="1042" w:name="_Toc341348332"/>
      <w:bookmarkStart w:id="1043" w:name="_Toc339020009"/>
      <w:bookmarkStart w:id="1044" w:name="_Toc340672863"/>
      <w:bookmarkStart w:id="1045" w:name="_Toc366072522"/>
      <w:bookmarkStart w:id="1046" w:name="_Toc331512892"/>
      <w:bookmarkStart w:id="1047" w:name="_Toc336681929"/>
      <w:bookmarkStart w:id="1048" w:name="_Toc333238627"/>
      <w:r>
        <w:rPr>
          <w:rFonts w:hint="eastAsia"/>
          <w:color w:val="000000" w:themeColor="text1"/>
          <w:highlight w:val="none"/>
          <w14:textFill>
            <w14:solidFill>
              <w14:schemeClr w14:val="tx1"/>
            </w14:solidFill>
          </w14:textFill>
        </w:rPr>
        <w:t>开标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23EB442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中规定的时间和地点</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比选会</w:t>
      </w:r>
      <w:r>
        <w:rPr>
          <w:rFonts w:hint="eastAsia" w:ascii="宋体" w:hAnsi="宋体"/>
          <w:bCs/>
          <w:color w:val="000000" w:themeColor="text1"/>
          <w:highlight w:val="none"/>
          <w14:textFill>
            <w14:solidFill>
              <w14:schemeClr w14:val="tx1"/>
            </w14:solidFill>
          </w14:textFill>
        </w:rPr>
        <w:t>由代理采购机构主持。</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代表均需按时参加</w:t>
      </w:r>
      <w:r>
        <w:rPr>
          <w:rFonts w:hint="eastAsia" w:ascii="宋体" w:hAnsi="宋体"/>
          <w:bCs/>
          <w:color w:val="000000" w:themeColor="text1"/>
          <w:highlight w:val="none"/>
          <w:lang w:eastAsia="zh-CN"/>
          <w14:textFill>
            <w14:solidFill>
              <w14:schemeClr w14:val="tx1"/>
            </w14:solidFill>
          </w14:textFill>
        </w:rPr>
        <w:t>比选会</w:t>
      </w:r>
      <w:r>
        <w:rPr>
          <w:rFonts w:hint="eastAsia" w:ascii="宋体" w:hAnsi="宋体"/>
          <w:bCs/>
          <w:color w:val="000000" w:themeColor="text1"/>
          <w:highlight w:val="none"/>
          <w14:textFill>
            <w14:solidFill>
              <w14:schemeClr w14:val="tx1"/>
            </w14:solidFill>
          </w14:textFill>
        </w:rPr>
        <w:t>。参加开标的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代表应签名报到以证明其出席。</w:t>
      </w:r>
    </w:p>
    <w:p w14:paraId="320CD6F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开标时，由监督员或</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代表检查</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的密封情况，并宣布检查结果，经确认无误后，由工作人员当众拆封唱标。唱标主要内容为</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正本中的“</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”的内容以及代理采购机构认为合适的其他内容。</w:t>
      </w:r>
    </w:p>
    <w:p w14:paraId="39F02C2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截止</w:t>
      </w:r>
      <w:r>
        <w:rPr>
          <w:rFonts w:hint="eastAsia" w:ascii="宋体" w:hAnsi="宋体"/>
          <w:bCs/>
          <w:color w:val="000000" w:themeColor="text1"/>
          <w:highlight w:val="none"/>
          <w:lang w:val="en-US" w:eastAsia="zh-CN"/>
          <w14:textFill>
            <w14:solidFill>
              <w14:schemeClr w14:val="tx1"/>
            </w14:solidFill>
          </w14:textFill>
        </w:rPr>
        <w:t>时间</w:t>
      </w:r>
      <w:r>
        <w:rPr>
          <w:rFonts w:hint="eastAsia" w:ascii="宋体" w:hAnsi="宋体"/>
          <w:bCs/>
          <w:color w:val="000000" w:themeColor="text1"/>
          <w:highlight w:val="none"/>
          <w14:textFill>
            <w14:solidFill>
              <w14:schemeClr w14:val="tx1"/>
            </w14:solidFill>
          </w14:textFill>
        </w:rPr>
        <w:t>之前收到的所有</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，开标时都应当众拆封并宣读。在开标时没有当众拆封和宣读的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时将不予考虑。提交了可接受的“撤回”通知的</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将不予拆封。</w:t>
      </w:r>
    </w:p>
    <w:p w14:paraId="113B112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02F440C1">
      <w:pPr>
        <w:pStyle w:val="4"/>
        <w:numPr>
          <w:ilvl w:val="4"/>
          <w:numId w:val="22"/>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49" w:name="_Toc336681930"/>
      <w:bookmarkStart w:id="1050" w:name="_Toc333237672"/>
      <w:bookmarkStart w:id="1051" w:name="_Toc366072523"/>
      <w:bookmarkStart w:id="1052" w:name="_Toc336681575"/>
      <w:bookmarkStart w:id="1053" w:name="_Toc365985174"/>
      <w:bookmarkStart w:id="1054" w:name="_Toc341348333"/>
      <w:bookmarkStart w:id="1055" w:name="_Toc337632353"/>
      <w:bookmarkStart w:id="1056" w:name="_Toc333935341"/>
      <w:bookmarkStart w:id="1057" w:name="_Toc332206703"/>
      <w:bookmarkStart w:id="1058" w:name="_Toc332270341"/>
      <w:bookmarkStart w:id="1059" w:name="_Toc339362295"/>
      <w:bookmarkStart w:id="1060" w:name="_Toc340672864"/>
      <w:bookmarkStart w:id="1061" w:name="_Toc345513862"/>
      <w:bookmarkStart w:id="1062" w:name="_Toc342296755"/>
      <w:bookmarkStart w:id="1063" w:name="_Toc339020228"/>
      <w:bookmarkStart w:id="1064" w:name="_Toc340677065"/>
      <w:bookmarkStart w:id="1065" w:name="_Toc349127621"/>
      <w:bookmarkStart w:id="1066" w:name="_Toc374454595"/>
      <w:bookmarkStart w:id="1067" w:name="_Toc339020010"/>
      <w:bookmarkStart w:id="1068" w:name="_Toc339020090"/>
      <w:bookmarkStart w:id="1069" w:name="_Toc331684033"/>
      <w:bookmarkStart w:id="1070" w:name="_Toc350756445"/>
      <w:bookmarkStart w:id="1071" w:name="_Toc340507437"/>
      <w:bookmarkStart w:id="1072" w:name="_Toc497224222"/>
      <w:bookmarkStart w:id="1073" w:name="_Toc365967068"/>
      <w:bookmarkStart w:id="1074" w:name="_Toc342060369"/>
      <w:bookmarkStart w:id="1075" w:name="_Toc339441082"/>
      <w:bookmarkStart w:id="1076" w:name="_Toc331512893"/>
      <w:bookmarkStart w:id="1077" w:name="_Toc503785424"/>
      <w:bookmarkStart w:id="1078" w:name="_Toc330459980"/>
      <w:bookmarkStart w:id="1079" w:name="_Toc333238628"/>
      <w:bookmarkStart w:id="1080" w:name="_Toc11950"/>
      <w:bookmarkStart w:id="1081" w:name="_Toc333935682"/>
      <w:bookmarkStart w:id="1082" w:name="_Toc350438744"/>
      <w:bookmarkStart w:id="1083" w:name="_Toc339019884"/>
      <w:bookmarkStart w:id="1084" w:name="_Toc349143584"/>
      <w:bookmarkStart w:id="1085" w:name="_Toc333237783"/>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委员会</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Pr>
          <w:rFonts w:hint="eastAsia" w:ascii="宋体" w:hAnsi="宋体"/>
          <w:color w:val="000000" w:themeColor="text1"/>
          <w:highlight w:val="none"/>
          <w14:textFill>
            <w14:solidFill>
              <w14:schemeClr w14:val="tx1"/>
            </w14:solidFill>
          </w14:textFill>
        </w:rPr>
        <w:t xml:space="preserve"> </w:t>
      </w:r>
    </w:p>
    <w:p w14:paraId="3C6DE7D1">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w:t>
      </w:r>
      <w:r>
        <w:rPr>
          <w:rFonts w:hint="eastAsia" w:ascii="黑体" w:eastAsia="黑体"/>
          <w:bCs/>
          <w:color w:val="000000" w:themeColor="text1"/>
          <w:kern w:val="2"/>
          <w:sz w:val="21"/>
          <w:szCs w:val="24"/>
          <w:highlight w:val="none"/>
          <w:lang w:eastAsia="zh-CN"/>
          <w14:textFill>
            <w14:solidFill>
              <w14:schemeClr w14:val="tx1"/>
            </w14:solidFill>
          </w14:textFill>
        </w:rPr>
        <w:t>供应商</w:t>
      </w:r>
      <w:r>
        <w:rPr>
          <w:rFonts w:hint="eastAsia" w:ascii="黑体" w:eastAsia="黑体"/>
          <w:bCs/>
          <w:color w:val="000000" w:themeColor="text1"/>
          <w:kern w:val="2"/>
          <w:sz w:val="21"/>
          <w:szCs w:val="24"/>
          <w:highlight w:val="none"/>
          <w14:textFill>
            <w14:solidFill>
              <w14:schemeClr w14:val="tx1"/>
            </w14:solidFill>
          </w14:textFill>
        </w:rPr>
        <w:t>须知前附表〉》。</w:t>
      </w:r>
    </w:p>
    <w:p w14:paraId="0E5CD3BC">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086" w:name="_Toc339362296"/>
      <w:bookmarkStart w:id="1087" w:name="_Toc340507438"/>
      <w:bookmarkStart w:id="1088" w:name="_Toc336681931"/>
      <w:bookmarkStart w:id="1089" w:name="_Toc503785425"/>
      <w:bookmarkStart w:id="1090" w:name="_Toc331684034"/>
      <w:bookmarkStart w:id="1091" w:name="_Toc342060370"/>
      <w:bookmarkStart w:id="1092" w:name="_Toc339020229"/>
      <w:bookmarkStart w:id="1093" w:name="_Toc339441083"/>
      <w:bookmarkStart w:id="1094" w:name="_Toc340672865"/>
      <w:bookmarkStart w:id="1095" w:name="_Toc340677066"/>
      <w:bookmarkStart w:id="1096" w:name="_Toc336681576"/>
      <w:bookmarkStart w:id="1097" w:name="_Toc337632354"/>
      <w:bookmarkStart w:id="1098" w:name="_Toc350756446"/>
      <w:bookmarkStart w:id="1099" w:name="_Toc339020011"/>
      <w:bookmarkStart w:id="1100" w:name="_Toc365985175"/>
      <w:bookmarkStart w:id="1101" w:name="_Toc333935683"/>
      <w:bookmarkStart w:id="1102" w:name="_Toc333237784"/>
      <w:bookmarkStart w:id="1103" w:name="_Toc330459981"/>
      <w:bookmarkStart w:id="1104" w:name="_Toc332206704"/>
      <w:bookmarkStart w:id="1105" w:name="_Toc333238629"/>
      <w:bookmarkStart w:id="1106" w:name="_Toc331512894"/>
      <w:bookmarkStart w:id="1107" w:name="_Toc497224223"/>
      <w:bookmarkStart w:id="1108" w:name="_Toc349143585"/>
      <w:bookmarkStart w:id="1109" w:name="_Toc341348334"/>
      <w:bookmarkStart w:id="1110" w:name="_Toc366072524"/>
      <w:bookmarkStart w:id="1111" w:name="_Toc339019885"/>
      <w:bookmarkStart w:id="1112" w:name="_Toc374454596"/>
      <w:bookmarkStart w:id="1113" w:name="_Toc365967069"/>
      <w:bookmarkStart w:id="1114" w:name="_Toc349127622"/>
      <w:bookmarkStart w:id="1115" w:name="_Toc333237673"/>
      <w:bookmarkStart w:id="1116" w:name="_Toc332270342"/>
      <w:bookmarkStart w:id="1117" w:name="_Toc18896"/>
      <w:bookmarkStart w:id="1118" w:name="_Toc333935342"/>
      <w:bookmarkStart w:id="1119" w:name="_Toc339020091"/>
      <w:bookmarkStart w:id="1120" w:name="_Toc345513863"/>
      <w:bookmarkStart w:id="1121" w:name="_Toc350438745"/>
      <w:bookmarkStart w:id="1122" w:name="_Toc342296756"/>
      <w:r>
        <w:rPr>
          <w:rFonts w:hint="eastAsia"/>
          <w:color w:val="000000" w:themeColor="text1"/>
          <w:highlight w:val="none"/>
          <w14:textFill>
            <w14:solidFill>
              <w14:schemeClr w14:val="tx1"/>
            </w14:solidFill>
          </w14:textFill>
        </w:rPr>
        <w:t>对</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的初审和响应性的确定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3FAE7C8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w:t>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委员会将组织审查</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是否完整，文件签署是否合格，证明文件是否齐全等。</w:t>
      </w:r>
    </w:p>
    <w:p w14:paraId="44DB71FF">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w:t>
      </w:r>
      <w:r>
        <w:rPr>
          <w:rFonts w:hint="eastAsia" w:ascii="宋体" w:hAnsi="宋体"/>
          <w:color w:val="000000" w:themeColor="text1"/>
          <w:highlight w:val="none"/>
          <w:lang w:val="en-US" w:eastAsia="zh-CN"/>
          <w14:textFill>
            <w14:solidFill>
              <w14:schemeClr w14:val="tx1"/>
            </w14:solidFill>
          </w14:textFill>
        </w:rPr>
        <w:t>比选</w:t>
      </w:r>
      <w:r>
        <w:rPr>
          <w:rFonts w:hint="eastAsia" w:ascii="宋体" w:hAnsi="宋体"/>
          <w:color w:val="000000" w:themeColor="text1"/>
          <w:highlight w:val="none"/>
          <w14:textFill>
            <w14:solidFill>
              <w14:schemeClr w14:val="tx1"/>
            </w14:solidFill>
          </w14:textFill>
        </w:rPr>
        <w:t>的，应当作为一个供应商计算。提供相同品牌产品且通过资格审查、符合性审查的不同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参加同一合同项下</w:t>
      </w:r>
      <w:r>
        <w:rPr>
          <w:rFonts w:hint="eastAsia" w:ascii="宋体" w:hAnsi="宋体"/>
          <w:color w:val="000000" w:themeColor="text1"/>
          <w:highlight w:val="none"/>
          <w:lang w:val="en-US" w:eastAsia="zh-CN"/>
          <w14:textFill>
            <w14:solidFill>
              <w14:schemeClr w14:val="tx1"/>
            </w14:solidFill>
          </w14:textFill>
        </w:rPr>
        <w:t>比选</w:t>
      </w:r>
      <w:r>
        <w:rPr>
          <w:rFonts w:hint="eastAsia" w:ascii="宋体" w:hAnsi="宋体"/>
          <w:color w:val="000000" w:themeColor="text1"/>
          <w:highlight w:val="none"/>
          <w14:textFill>
            <w14:solidFill>
              <w14:schemeClr w14:val="tx1"/>
            </w14:solidFill>
          </w14:textFill>
        </w:rPr>
        <w:t>的，按一家</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计算，评审后得分最高的同品牌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获得</w:t>
      </w:r>
      <w:r>
        <w:rPr>
          <w:rFonts w:hint="eastAsia" w:ascii="宋体" w:hAnsi="宋体"/>
          <w:color w:val="000000" w:themeColor="text1"/>
          <w:highlight w:val="none"/>
          <w:lang w:eastAsia="zh-CN"/>
          <w14:textFill>
            <w14:solidFill>
              <w14:schemeClr w14:val="tx1"/>
            </w14:solidFill>
          </w14:textFill>
        </w:rPr>
        <w:t>成交人</w:t>
      </w:r>
      <w:r>
        <w:rPr>
          <w:rFonts w:hint="eastAsia" w:ascii="宋体" w:hAnsi="宋体"/>
          <w:color w:val="000000" w:themeColor="text1"/>
          <w:highlight w:val="none"/>
          <w14:textFill>
            <w14:solidFill>
              <w14:schemeClr w14:val="tx1"/>
            </w14:solidFill>
          </w14:textFill>
        </w:rPr>
        <w:t>推荐资格；评审得分相同的，由采购人或者采购人委托</w:t>
      </w:r>
      <w:r>
        <w:rPr>
          <w:rFonts w:hint="eastAsia" w:ascii="宋体" w:hAnsi="宋体"/>
          <w:color w:val="000000" w:themeColor="text1"/>
          <w:highlight w:val="none"/>
          <w:lang w:eastAsia="zh-CN"/>
          <w14:textFill>
            <w14:solidFill>
              <w14:schemeClr w14:val="tx1"/>
            </w14:solidFill>
          </w14:textFill>
        </w:rPr>
        <w:t>评审</w:t>
      </w:r>
      <w:r>
        <w:rPr>
          <w:rFonts w:hint="eastAsia" w:ascii="宋体" w:hAnsi="宋体"/>
          <w:color w:val="000000" w:themeColor="text1"/>
          <w:highlight w:val="none"/>
          <w14:textFill>
            <w14:solidFill>
              <w14:schemeClr w14:val="tx1"/>
            </w14:solidFill>
          </w14:textFill>
        </w:rPr>
        <w:t>委员会按照</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规定的方式确定一个</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获得</w:t>
      </w:r>
      <w:r>
        <w:rPr>
          <w:rFonts w:hint="eastAsia" w:ascii="宋体" w:hAnsi="宋体"/>
          <w:color w:val="000000" w:themeColor="text1"/>
          <w:highlight w:val="none"/>
          <w:lang w:eastAsia="zh-CN"/>
          <w14:textFill>
            <w14:solidFill>
              <w14:schemeClr w14:val="tx1"/>
            </w14:solidFill>
          </w14:textFill>
        </w:rPr>
        <w:t>成交人</w:t>
      </w:r>
      <w:r>
        <w:rPr>
          <w:rFonts w:hint="eastAsia" w:ascii="宋体" w:hAnsi="宋体"/>
          <w:color w:val="000000" w:themeColor="text1"/>
          <w:highlight w:val="none"/>
          <w14:textFill>
            <w14:solidFill>
              <w14:schemeClr w14:val="tx1"/>
            </w14:solidFill>
          </w14:textFill>
        </w:rPr>
        <w:t>推荐资格，</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未规定的采取随机抽取方式确定，其他同品牌</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不作为</w:t>
      </w:r>
      <w:r>
        <w:rPr>
          <w:rFonts w:hint="eastAsia" w:ascii="宋体" w:hAnsi="宋体"/>
          <w:color w:val="000000" w:themeColor="text1"/>
          <w:highlight w:val="none"/>
          <w:lang w:eastAsia="zh-CN"/>
          <w14:textFill>
            <w14:solidFill>
              <w14:schemeClr w14:val="tx1"/>
            </w14:solidFill>
          </w14:textFill>
        </w:rPr>
        <w:t>成交候选人</w:t>
      </w:r>
      <w:r>
        <w:rPr>
          <w:rFonts w:hint="eastAsia" w:ascii="宋体" w:hAnsi="宋体"/>
          <w:color w:val="000000" w:themeColor="text1"/>
          <w:highlight w:val="none"/>
          <w14:textFill>
            <w14:solidFill>
              <w14:schemeClr w14:val="tx1"/>
            </w14:solidFill>
          </w14:textFill>
        </w:rPr>
        <w:t>。</w:t>
      </w:r>
    </w:p>
    <w:p w14:paraId="494EF22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委员会将确定每一</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是否对</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的要求做出了实质性的响应，而没有重大偏离。实质性响应的</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是指</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符合</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w:t>
      </w:r>
      <w:r>
        <w:rPr>
          <w:rFonts w:hint="eastAsia" w:ascii="宋体"/>
          <w:bCs/>
          <w:color w:val="000000" w:themeColor="text1"/>
          <w:highlight w:val="none"/>
          <w:lang w:eastAsia="zh-CN"/>
          <w14:textFill>
            <w14:solidFill>
              <w14:schemeClr w14:val="tx1"/>
            </w14:solidFill>
          </w14:textFill>
        </w:rPr>
        <w:t>比选文件</w:t>
      </w:r>
      <w:r>
        <w:rPr>
          <w:rFonts w:hint="eastAsia" w:ascii="宋体"/>
          <w:bCs/>
          <w:color w:val="000000" w:themeColor="text1"/>
          <w:highlight w:val="none"/>
          <w14:textFill>
            <w14:solidFill>
              <w14:schemeClr w14:val="tx1"/>
            </w14:solidFill>
          </w14:textFill>
        </w:rPr>
        <w:t>规定的供货范围、质量和性能，或限制了买方的权力和</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的义务的规定，而纠正这些偏离将影响到其它提交实质性响应</w:t>
      </w:r>
      <w:r>
        <w:rPr>
          <w:rFonts w:hint="eastAsia" w:ascii="宋体"/>
          <w:bCs/>
          <w:color w:val="000000" w:themeColor="text1"/>
          <w:highlight w:val="none"/>
          <w:lang w:val="en-US" w:eastAsia="zh-CN"/>
          <w14:textFill>
            <w14:solidFill>
              <w14:schemeClr w14:val="tx1"/>
            </w14:solidFill>
          </w14:textFill>
        </w:rPr>
        <w:t>比选</w:t>
      </w:r>
      <w:r>
        <w:rPr>
          <w:rFonts w:hint="eastAsia" w:ascii="宋体"/>
          <w:bCs/>
          <w:color w:val="000000" w:themeColor="text1"/>
          <w:highlight w:val="none"/>
          <w14:textFill>
            <w14:solidFill>
              <w14:schemeClr w14:val="tx1"/>
            </w14:solidFill>
          </w14:textFill>
        </w:rPr>
        <w:t>的</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的公平竞争地位。</w:t>
      </w:r>
    </w:p>
    <w:p w14:paraId="20CD54C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委员会将拒绝被确定为非实质性响应的</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不能通过修正或撤销不符之处而使其</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成为实质性响应的</w:t>
      </w:r>
      <w:r>
        <w:rPr>
          <w:rFonts w:hint="eastAsia" w:ascii="宋体"/>
          <w:bCs/>
          <w:color w:val="000000" w:themeColor="text1"/>
          <w:highlight w:val="none"/>
          <w:lang w:val="en-US"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w:t>
      </w:r>
    </w:p>
    <w:p w14:paraId="7CA4AC0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将被拒绝而作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14:paraId="293954C7">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4EC37A1C">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未提交</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或</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金额不足或无效的；</w:t>
      </w:r>
    </w:p>
    <w:p w14:paraId="23BA06DA">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报价函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lang w:eastAsia="zh-CN"/>
          <w14:textFill>
            <w14:solidFill>
              <w14:schemeClr w14:val="tx1"/>
            </w14:solidFill>
          </w14:textFill>
        </w:rPr>
        <w:t>供应商</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4F98AA3E">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规定格式填写或者字迹模糊不清的；</w:t>
      </w:r>
    </w:p>
    <w:p w14:paraId="4038A6B4">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比选报价</w:t>
      </w:r>
      <w:r>
        <w:rPr>
          <w:rFonts w:hint="eastAsia" w:ascii="宋体" w:hAnsi="宋体"/>
          <w:bCs/>
          <w:color w:val="000000" w:themeColor="text1"/>
          <w:highlight w:val="none"/>
          <w14:textFill>
            <w14:solidFill>
              <w14:schemeClr w14:val="tx1"/>
            </w14:solidFill>
          </w14:textFill>
        </w:rPr>
        <w:t>超出最高</w:t>
      </w:r>
      <w:r>
        <w:rPr>
          <w:rFonts w:hint="eastAsia" w:ascii="宋体" w:hAnsi="宋体"/>
          <w:bCs/>
          <w:color w:val="000000" w:themeColor="text1"/>
          <w:highlight w:val="none"/>
          <w:lang w:eastAsia="zh-CN"/>
          <w14:textFill>
            <w14:solidFill>
              <w14:schemeClr w14:val="tx1"/>
            </w14:solidFill>
          </w14:textFill>
        </w:rPr>
        <w:t>比选报价</w:t>
      </w:r>
      <w:r>
        <w:rPr>
          <w:rFonts w:hint="eastAsia" w:ascii="宋体" w:hAnsi="宋体"/>
          <w:bCs/>
          <w:color w:val="000000" w:themeColor="text1"/>
          <w:highlight w:val="none"/>
          <w14:textFill>
            <w14:solidFill>
              <w14:schemeClr w14:val="tx1"/>
            </w14:solidFill>
          </w14:textFill>
        </w:rPr>
        <w:t>（预算价）上限的；</w:t>
      </w:r>
    </w:p>
    <w:p w14:paraId="071ADCAA">
      <w:pPr>
        <w:numPr>
          <w:ilvl w:val="0"/>
          <w:numId w:val="26"/>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载明的</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项目</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（服务期）超过</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规定的期限，或服务期不满足</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 xml:space="preserve">规定要求的； </w:t>
      </w:r>
    </w:p>
    <w:p w14:paraId="120A2D41">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响应有效期</w:t>
      </w:r>
      <w:r>
        <w:rPr>
          <w:rFonts w:hint="eastAsia" w:ascii="宋体" w:hAnsi="宋体"/>
          <w:color w:val="000000" w:themeColor="text1"/>
          <w:highlight w:val="none"/>
          <w14:textFill>
            <w14:solidFill>
              <w14:schemeClr w14:val="tx1"/>
            </w14:solidFill>
          </w14:textFill>
        </w:rPr>
        <w:t>不足的；</w:t>
      </w:r>
    </w:p>
    <w:p w14:paraId="6320CA07">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附有采购人或代理采购机构不能接受的条件的；</w:t>
      </w:r>
    </w:p>
    <w:p w14:paraId="10F29EC4">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规定的其他实质性要求的；</w:t>
      </w:r>
    </w:p>
    <w:p w14:paraId="63619F12">
      <w:pPr>
        <w:numPr>
          <w:ilvl w:val="0"/>
          <w:numId w:val="26"/>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1A7467BA">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123" w:name="_Toc336681577"/>
      <w:bookmarkStart w:id="1124" w:name="_Toc366072525"/>
      <w:bookmarkStart w:id="1125" w:name="_Toc339020230"/>
      <w:bookmarkStart w:id="1126" w:name="_Toc339020092"/>
      <w:bookmarkStart w:id="1127" w:name="_Toc331512895"/>
      <w:bookmarkStart w:id="1128" w:name="_Toc342296757"/>
      <w:bookmarkStart w:id="1129" w:name="_Toc339020012"/>
      <w:bookmarkStart w:id="1130" w:name="_Toc339441084"/>
      <w:bookmarkStart w:id="1131" w:name="_Toc333935343"/>
      <w:bookmarkStart w:id="1132" w:name="_Toc349143586"/>
      <w:bookmarkStart w:id="1133" w:name="_Toc339362297"/>
      <w:bookmarkStart w:id="1134" w:name="_Toc336681932"/>
      <w:bookmarkStart w:id="1135" w:name="_Toc345513864"/>
      <w:bookmarkStart w:id="1136" w:name="_Toc330459982"/>
      <w:bookmarkStart w:id="1137" w:name="_Toc341348335"/>
      <w:bookmarkStart w:id="1138" w:name="_Toc350438746"/>
      <w:bookmarkStart w:id="1139" w:name="_Toc374454597"/>
      <w:bookmarkStart w:id="1140" w:name="_Toc331684035"/>
      <w:bookmarkStart w:id="1141" w:name="_Toc332206705"/>
      <w:bookmarkStart w:id="1142" w:name="_Toc333237674"/>
      <w:bookmarkStart w:id="1143" w:name="_Toc332270343"/>
      <w:bookmarkStart w:id="1144" w:name="_Toc342060371"/>
      <w:bookmarkStart w:id="1145" w:name="_Toc333237785"/>
      <w:bookmarkStart w:id="1146" w:name="_Toc340672866"/>
      <w:bookmarkStart w:id="1147" w:name="_Toc337632355"/>
      <w:bookmarkStart w:id="1148" w:name="_Toc12839"/>
      <w:bookmarkStart w:id="1149" w:name="_Toc333935684"/>
      <w:bookmarkStart w:id="1150" w:name="_Toc340677067"/>
      <w:bookmarkStart w:id="1151" w:name="_Toc365985176"/>
      <w:bookmarkStart w:id="1152" w:name="_Toc340507439"/>
      <w:bookmarkStart w:id="1153" w:name="_Toc349127623"/>
      <w:bookmarkStart w:id="1154" w:name="_Toc365967070"/>
      <w:bookmarkStart w:id="1155" w:name="_Toc333238630"/>
      <w:bookmarkStart w:id="1156" w:name="_Toc339019886"/>
      <w:bookmarkStart w:id="1157" w:name="_Toc350756447"/>
      <w:r>
        <w:rPr>
          <w:rFonts w:hint="eastAsia"/>
          <w:color w:val="000000" w:themeColor="text1"/>
          <w:highlight w:val="none"/>
          <w:lang w:eastAsia="zh-CN"/>
          <w14:textFill>
            <w14:solidFill>
              <w14:schemeClr w14:val="tx1"/>
            </w14:solidFill>
          </w14:textFill>
        </w:rPr>
        <w:t>比选报价</w:t>
      </w:r>
      <w:r>
        <w:rPr>
          <w:rFonts w:hint="eastAsia"/>
          <w:color w:val="000000" w:themeColor="text1"/>
          <w:highlight w:val="none"/>
          <w14:textFill>
            <w14:solidFill>
              <w14:schemeClr w14:val="tx1"/>
            </w14:solidFill>
          </w14:textFill>
        </w:rPr>
        <w:t>的审核</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01704F3B">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的报价应是真实、合理和全面的报价。</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应该公平竞争，合理报价。</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委员会有权对</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的任何报价进行单项分析与澄清。任何虚假不实的报价，一经确认，将导致</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不予退及</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作</w:t>
      </w:r>
      <w:r>
        <w:rPr>
          <w:rFonts w:hint="eastAsia" w:ascii="宋体" w:hAnsi="宋体"/>
          <w:bCs/>
          <w:color w:val="000000" w:themeColor="text1"/>
          <w:highlight w:val="none"/>
          <w:lang w:eastAsia="zh-CN"/>
          <w14:textFill>
            <w14:solidFill>
              <w14:schemeClr w14:val="tx1"/>
            </w14:solidFill>
          </w14:textFill>
        </w:rPr>
        <w:t>无效响应处理</w:t>
      </w:r>
      <w:r>
        <w:rPr>
          <w:rFonts w:hint="eastAsia" w:ascii="宋体" w:hAnsi="宋体"/>
          <w:bCs/>
          <w:color w:val="000000" w:themeColor="text1"/>
          <w:highlight w:val="none"/>
          <w14:textFill>
            <w14:solidFill>
              <w14:schemeClr w14:val="tx1"/>
            </w14:solidFill>
          </w14:textFill>
        </w:rPr>
        <w:t>。</w:t>
      </w:r>
    </w:p>
    <w:p w14:paraId="3A55BDDF">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(报价表)内容与</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中相应内容不一致的，以</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(报价表)为准;</w:t>
      </w:r>
    </w:p>
    <w:p w14:paraId="0BF59DA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D65F70D">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的总价为准，并修改单价;</w:t>
      </w:r>
    </w:p>
    <w:p w14:paraId="117B7D8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31181C9A">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确认后产生约束力，</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不确认的，其</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无效。</w:t>
      </w:r>
    </w:p>
    <w:p w14:paraId="238A7C7A">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158" w:name="_Toc350438747"/>
      <w:bookmarkStart w:id="1159" w:name="_Toc365967071"/>
      <w:bookmarkStart w:id="1160" w:name="_Toc331684036"/>
      <w:bookmarkStart w:id="1161" w:name="_Toc332206706"/>
      <w:bookmarkStart w:id="1162" w:name="_Toc340672867"/>
      <w:bookmarkStart w:id="1163" w:name="_Toc342296758"/>
      <w:bookmarkStart w:id="1164" w:name="_Toc339020231"/>
      <w:bookmarkStart w:id="1165" w:name="_Toc330459983"/>
      <w:bookmarkStart w:id="1166" w:name="_Toc503785426"/>
      <w:bookmarkStart w:id="1167" w:name="_Toc332270344"/>
      <w:bookmarkStart w:id="1168" w:name="_Toc339019887"/>
      <w:bookmarkStart w:id="1169" w:name="_Toc339020013"/>
      <w:bookmarkStart w:id="1170" w:name="_Toc331512896"/>
      <w:bookmarkStart w:id="1171" w:name="_Toc350756448"/>
      <w:bookmarkStart w:id="1172" w:name="_Toc345513865"/>
      <w:bookmarkStart w:id="1173" w:name="_Toc333935344"/>
      <w:bookmarkStart w:id="1174" w:name="_Toc365985177"/>
      <w:bookmarkStart w:id="1175" w:name="_Toc28061"/>
      <w:bookmarkStart w:id="1176" w:name="_Toc349127624"/>
      <w:bookmarkStart w:id="1177" w:name="_Toc342060372"/>
      <w:bookmarkStart w:id="1178" w:name="_Toc341348336"/>
      <w:bookmarkStart w:id="1179" w:name="_Toc333935685"/>
      <w:bookmarkStart w:id="1180" w:name="_Toc339441085"/>
      <w:bookmarkStart w:id="1181" w:name="_Toc340507440"/>
      <w:bookmarkStart w:id="1182" w:name="_Toc333237675"/>
      <w:bookmarkStart w:id="1183" w:name="_Toc336681578"/>
      <w:bookmarkStart w:id="1184" w:name="_Toc497224224"/>
      <w:bookmarkStart w:id="1185" w:name="_Toc339362298"/>
      <w:bookmarkStart w:id="1186" w:name="_Toc333238631"/>
      <w:bookmarkStart w:id="1187" w:name="_Toc337632356"/>
      <w:bookmarkStart w:id="1188" w:name="_Toc366072526"/>
      <w:bookmarkStart w:id="1189" w:name="_Toc340677068"/>
      <w:bookmarkStart w:id="1190" w:name="_Toc336681933"/>
      <w:bookmarkStart w:id="1191" w:name="_Toc333237786"/>
      <w:bookmarkStart w:id="1192" w:name="_Toc339020093"/>
      <w:bookmarkStart w:id="1193" w:name="_Toc374454598"/>
      <w:bookmarkStart w:id="1194" w:name="_Toc349143587"/>
      <w:r>
        <w:rPr>
          <w:rFonts w:hint="eastAsia"/>
          <w:color w:val="000000" w:themeColor="text1"/>
          <w:highlight w:val="none"/>
          <w14:textFill>
            <w14:solidFill>
              <w14:schemeClr w14:val="tx1"/>
            </w14:solidFill>
          </w14:textFill>
        </w:rPr>
        <w:t>询标及</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的澄清</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3CD1603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w:t>
      </w:r>
      <w:r>
        <w:rPr>
          <w:rFonts w:hint="eastAsia" w:ascii="宋体"/>
          <w:bCs/>
          <w:color w:val="000000" w:themeColor="text1"/>
          <w:highlight w:val="none"/>
          <w:lang w:eastAsia="zh-CN"/>
          <w14:textFill>
            <w14:solidFill>
              <w14:schemeClr w14:val="tx1"/>
            </w14:solidFill>
          </w14:textFill>
        </w:rPr>
        <w:t>响应文件</w:t>
      </w:r>
      <w:r>
        <w:rPr>
          <w:rFonts w:hint="eastAsia" w:ascii="宋体"/>
          <w:bCs/>
          <w:color w:val="000000" w:themeColor="text1"/>
          <w:highlight w:val="none"/>
          <w14:textFill>
            <w14:solidFill>
              <w14:schemeClr w14:val="tx1"/>
            </w14:solidFill>
          </w14:textFill>
        </w:rPr>
        <w:t>进行审查、评估和比较，</w:t>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委员会有权向</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质疑，请</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澄清其</w:t>
      </w:r>
      <w:r>
        <w:rPr>
          <w:rFonts w:hint="eastAsia" w:ascii="宋体"/>
          <w:bCs/>
          <w:color w:val="000000" w:themeColor="text1"/>
          <w:highlight w:val="none"/>
          <w:lang w:val="en-US" w:eastAsia="zh-CN"/>
          <w14:textFill>
            <w14:solidFill>
              <w14:schemeClr w14:val="tx1"/>
            </w14:solidFill>
          </w14:textFill>
        </w:rPr>
        <w:t>响应</w:t>
      </w:r>
      <w:r>
        <w:rPr>
          <w:rFonts w:hint="eastAsia" w:ascii="宋体"/>
          <w:bCs/>
          <w:color w:val="000000" w:themeColor="text1"/>
          <w:highlight w:val="none"/>
          <w14:textFill>
            <w14:solidFill>
              <w14:schemeClr w14:val="tx1"/>
            </w14:solidFill>
          </w14:textFill>
        </w:rPr>
        <w:t>内容。</w:t>
      </w: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有责任按照代理采购机构通知的时间、地点指派专人进行答疑和澄清。</w:t>
      </w:r>
    </w:p>
    <w:p w14:paraId="19542954">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w:t>
      </w:r>
      <w:r>
        <w:rPr>
          <w:rFonts w:hint="eastAsia" w:ascii="宋体"/>
          <w:color w:val="000000" w:themeColor="text1"/>
          <w:highlight w:val="none"/>
          <w:lang w:val="en-US" w:eastAsia="zh-CN"/>
          <w14:textFill>
            <w14:solidFill>
              <w14:schemeClr w14:val="tx1"/>
            </w14:solidFill>
          </w14:textFill>
        </w:rPr>
        <w:t>响应</w:t>
      </w:r>
      <w:r>
        <w:rPr>
          <w:rFonts w:hint="eastAsia" w:ascii="宋体"/>
          <w:color w:val="000000" w:themeColor="text1"/>
          <w:highlight w:val="none"/>
          <w14:textFill>
            <w14:solidFill>
              <w14:schemeClr w14:val="tx1"/>
            </w14:solidFill>
          </w14:textFill>
        </w:rPr>
        <w:t>内容进行实质性修改。</w:t>
      </w:r>
    </w:p>
    <w:p w14:paraId="2C7C3400">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委员会主动要求询标外，从开标后至授予合同期间，任何</w:t>
      </w:r>
      <w:r>
        <w:rPr>
          <w:rFonts w:hint="eastAsia" w:cs="Arial Unicode MS"/>
          <w:color w:val="000000" w:themeColor="text1"/>
          <w:highlight w:val="none"/>
          <w:lang w:eastAsia="zh-CN"/>
          <w14:textFill>
            <w14:solidFill>
              <w14:schemeClr w14:val="tx1"/>
            </w14:solidFill>
          </w14:textFill>
        </w:rPr>
        <w:t>供应商</w:t>
      </w:r>
      <w:r>
        <w:rPr>
          <w:rFonts w:hint="eastAsia" w:cs="Arial Unicode MS"/>
          <w:color w:val="000000" w:themeColor="text1"/>
          <w:highlight w:val="none"/>
          <w14:textFill>
            <w14:solidFill>
              <w14:schemeClr w14:val="tx1"/>
            </w14:solidFill>
          </w14:textFill>
        </w:rPr>
        <w:t>均不得就与其</w:t>
      </w:r>
      <w:r>
        <w:rPr>
          <w:rFonts w:hint="eastAsia" w:cs="Arial Unicode MS"/>
          <w:color w:val="000000" w:themeColor="text1"/>
          <w:highlight w:val="none"/>
          <w:lang w:val="en-US" w:eastAsia="zh-CN"/>
          <w14:textFill>
            <w14:solidFill>
              <w14:schemeClr w14:val="tx1"/>
            </w14:solidFill>
          </w14:textFill>
        </w:rPr>
        <w:t>比选</w:t>
      </w:r>
      <w:r>
        <w:rPr>
          <w:rFonts w:hint="eastAsia" w:cs="Arial Unicode MS"/>
          <w:color w:val="000000" w:themeColor="text1"/>
          <w:highlight w:val="none"/>
          <w14:textFill>
            <w14:solidFill>
              <w14:schemeClr w14:val="tx1"/>
            </w14:solidFill>
          </w14:textFill>
        </w:rPr>
        <w:t>有关的任何问题与</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委员会联系。如果</w:t>
      </w:r>
      <w:r>
        <w:rPr>
          <w:rFonts w:hint="eastAsia" w:cs="Arial Unicode MS"/>
          <w:color w:val="000000" w:themeColor="text1"/>
          <w:highlight w:val="none"/>
          <w:lang w:eastAsia="zh-CN"/>
          <w14:textFill>
            <w14:solidFill>
              <w14:schemeClr w14:val="tx1"/>
            </w14:solidFill>
          </w14:textFill>
        </w:rPr>
        <w:t>供应商</w:t>
      </w:r>
      <w:r>
        <w:rPr>
          <w:rFonts w:hint="eastAsia" w:cs="Arial Unicode MS"/>
          <w:color w:val="000000" w:themeColor="text1"/>
          <w:highlight w:val="none"/>
          <w14:textFill>
            <w14:solidFill>
              <w14:schemeClr w14:val="tx1"/>
            </w14:solidFill>
          </w14:textFill>
        </w:rPr>
        <w:t>希望递交其他资料给代理采购机构和</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委员会以提醒代理采购机构和</w:t>
      </w:r>
      <w:r>
        <w:rPr>
          <w:rFonts w:hint="eastAsia" w:cs="Arial Unicode MS"/>
          <w:color w:val="000000" w:themeColor="text1"/>
          <w:highlight w:val="none"/>
          <w:lang w:eastAsia="zh-CN"/>
          <w14:textFill>
            <w14:solidFill>
              <w14:schemeClr w14:val="tx1"/>
            </w14:solidFill>
          </w14:textFill>
        </w:rPr>
        <w:t>评审</w:t>
      </w:r>
      <w:r>
        <w:rPr>
          <w:rFonts w:hint="eastAsia" w:cs="Arial Unicode MS"/>
          <w:color w:val="000000" w:themeColor="text1"/>
          <w:highlight w:val="none"/>
          <w14:textFill>
            <w14:solidFill>
              <w14:schemeClr w14:val="tx1"/>
            </w14:solidFill>
          </w14:textFill>
        </w:rPr>
        <w:t>委员会注意，则应以书面形式提交。</w:t>
      </w:r>
    </w:p>
    <w:p w14:paraId="145794A1">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195" w:name="_Toc349143588"/>
      <w:bookmarkStart w:id="1196" w:name="_Toc340672868"/>
      <w:bookmarkStart w:id="1197" w:name="_Toc342060373"/>
      <w:bookmarkStart w:id="1198" w:name="_Toc366072527"/>
      <w:bookmarkStart w:id="1199" w:name="_Toc333238632"/>
      <w:bookmarkStart w:id="1200" w:name="_Toc365967072"/>
      <w:bookmarkStart w:id="1201" w:name="_Toc349127625"/>
      <w:bookmarkStart w:id="1202" w:name="_Toc345513866"/>
      <w:bookmarkStart w:id="1203" w:name="_Toc341348337"/>
      <w:bookmarkStart w:id="1204" w:name="_Toc330459984"/>
      <w:bookmarkStart w:id="1205" w:name="_Toc350438748"/>
      <w:bookmarkStart w:id="1206" w:name="_Toc333935686"/>
      <w:bookmarkStart w:id="1207" w:name="_Toc332270345"/>
      <w:bookmarkStart w:id="1208" w:name="_Toc340507441"/>
      <w:bookmarkStart w:id="1209" w:name="_Toc337632357"/>
      <w:bookmarkStart w:id="1210" w:name="_Toc331684037"/>
      <w:bookmarkStart w:id="1211" w:name="_Toc336681579"/>
      <w:bookmarkStart w:id="1212" w:name="_Toc339020232"/>
      <w:bookmarkStart w:id="1213" w:name="_Toc339362299"/>
      <w:bookmarkStart w:id="1214" w:name="_Toc331512897"/>
      <w:bookmarkStart w:id="1215" w:name="_Toc339020094"/>
      <w:bookmarkStart w:id="1216" w:name="_Toc339441086"/>
      <w:bookmarkStart w:id="1217" w:name="_Toc333237676"/>
      <w:bookmarkStart w:id="1218" w:name="_Toc333935345"/>
      <w:bookmarkStart w:id="1219" w:name="_Toc332206707"/>
      <w:bookmarkStart w:id="1220" w:name="_Toc339020014"/>
      <w:bookmarkStart w:id="1221" w:name="_Toc339019888"/>
      <w:bookmarkStart w:id="1222" w:name="_Toc350756449"/>
      <w:bookmarkStart w:id="1223" w:name="_Toc336681934"/>
      <w:bookmarkStart w:id="1224" w:name="_Toc365985178"/>
      <w:bookmarkStart w:id="1225" w:name="_Toc14524"/>
      <w:bookmarkStart w:id="1226" w:name="_Toc340677069"/>
      <w:bookmarkStart w:id="1227" w:name="_Toc342296759"/>
      <w:bookmarkStart w:id="1228" w:name="_Toc333237787"/>
      <w:bookmarkStart w:id="1229" w:name="_Toc374454599"/>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原则</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2389862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w:t>
      </w:r>
      <w:r>
        <w:rPr>
          <w:rFonts w:hint="eastAsia" w:ascii="宋体"/>
          <w:bCs/>
          <w:color w:val="000000" w:themeColor="text1"/>
          <w:highlight w:val="none"/>
          <w:lang w:eastAsia="zh-CN"/>
          <w14:textFill>
            <w14:solidFill>
              <w14:schemeClr w14:val="tx1"/>
            </w14:solidFill>
          </w14:textFill>
        </w:rPr>
        <w:t>评审</w:t>
      </w:r>
      <w:r>
        <w:rPr>
          <w:rFonts w:hint="eastAsia" w:ascii="宋体"/>
          <w:bCs/>
          <w:color w:val="000000" w:themeColor="text1"/>
          <w:highlight w:val="none"/>
          <w14:textFill>
            <w14:solidFill>
              <w14:schemeClr w14:val="tx1"/>
            </w14:solidFill>
          </w14:textFill>
        </w:rPr>
        <w:t>标准和方法，维护采购当事人的合法权益。</w:t>
      </w:r>
    </w:p>
    <w:p w14:paraId="0EB612C9">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530AF54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4A4343DA">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230" w:name="_Toc349143589"/>
      <w:bookmarkStart w:id="1231" w:name="_Toc349127626"/>
      <w:bookmarkStart w:id="1232" w:name="_Toc345513867"/>
      <w:bookmarkStart w:id="1233" w:name="_Toc339020095"/>
      <w:bookmarkStart w:id="1234" w:name="_Toc330459985"/>
      <w:bookmarkStart w:id="1235" w:name="_Toc339020015"/>
      <w:bookmarkStart w:id="1236" w:name="_Toc350438749"/>
      <w:bookmarkStart w:id="1237" w:name="_Toc333237677"/>
      <w:bookmarkStart w:id="1238" w:name="_Toc336681935"/>
      <w:bookmarkStart w:id="1239" w:name="_Toc341348338"/>
      <w:bookmarkStart w:id="1240" w:name="_Toc342060374"/>
      <w:bookmarkStart w:id="1241" w:name="_Toc331512898"/>
      <w:bookmarkStart w:id="1242" w:name="_Toc339020233"/>
      <w:bookmarkStart w:id="1243" w:name="_Toc333238633"/>
      <w:bookmarkStart w:id="1244" w:name="_Toc350756450"/>
      <w:bookmarkStart w:id="1245" w:name="_Toc331684038"/>
      <w:bookmarkStart w:id="1246" w:name="_Toc340672869"/>
      <w:bookmarkStart w:id="1247" w:name="_Toc3594"/>
      <w:bookmarkStart w:id="1248" w:name="_Toc340677070"/>
      <w:bookmarkStart w:id="1249" w:name="_Toc339441087"/>
      <w:bookmarkStart w:id="1250" w:name="_Toc366072528"/>
      <w:bookmarkStart w:id="1251" w:name="_Toc339019889"/>
      <w:bookmarkStart w:id="1252" w:name="_Toc333935346"/>
      <w:bookmarkStart w:id="1253" w:name="_Toc339362300"/>
      <w:bookmarkStart w:id="1254" w:name="_Toc336681580"/>
      <w:bookmarkStart w:id="1255" w:name="_Toc332206708"/>
      <w:bookmarkStart w:id="1256" w:name="_Toc332270346"/>
      <w:bookmarkStart w:id="1257" w:name="_Toc342296760"/>
      <w:bookmarkStart w:id="1258" w:name="_Toc333237788"/>
      <w:bookmarkStart w:id="1259" w:name="_Toc365985179"/>
      <w:bookmarkStart w:id="1260" w:name="_Toc374454600"/>
      <w:bookmarkStart w:id="1261" w:name="_Toc365967073"/>
      <w:bookmarkStart w:id="1262" w:name="_Toc340507442"/>
      <w:bookmarkStart w:id="1263" w:name="_Toc333935687"/>
      <w:bookmarkStart w:id="1264" w:name="_Toc337632358"/>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标准和办法</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651B5833">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lang w:eastAsia="zh-CN"/>
          <w14:textFill>
            <w14:solidFill>
              <w14:schemeClr w14:val="tx1"/>
            </w14:solidFill>
          </w14:textFill>
        </w:rPr>
        <w:t>评审</w:t>
      </w:r>
      <w:r>
        <w:rPr>
          <w:rFonts w:hint="eastAsia" w:hAnsi="宋体"/>
          <w:bCs/>
          <w:color w:val="000000" w:themeColor="text1"/>
          <w:highlight w:val="none"/>
          <w14:textFill>
            <w14:solidFill>
              <w14:schemeClr w14:val="tx1"/>
            </w14:solidFill>
          </w14:textFill>
        </w:rPr>
        <w:t>委员会将综合分析</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的各项指标，而不以单项指标的优劣评选出</w:t>
      </w:r>
      <w:r>
        <w:rPr>
          <w:rFonts w:hint="eastAsia" w:hAnsi="宋体"/>
          <w:bCs/>
          <w:color w:val="000000" w:themeColor="text1"/>
          <w:highlight w:val="none"/>
          <w:lang w:val="en-US" w:eastAsia="zh-CN"/>
          <w14:textFill>
            <w14:solidFill>
              <w14:schemeClr w14:val="tx1"/>
            </w14:solidFill>
          </w14:textFill>
        </w:rPr>
        <w:t>成交</w:t>
      </w:r>
      <w:r>
        <w:rPr>
          <w:rFonts w:hint="eastAsia" w:hAnsi="宋体"/>
          <w:bCs/>
          <w:color w:val="000000" w:themeColor="text1"/>
          <w:highlight w:val="none"/>
          <w14:textFill>
            <w14:solidFill>
              <w14:schemeClr w14:val="tx1"/>
            </w14:solidFill>
          </w14:textFill>
        </w:rPr>
        <w:t>单位。对所有</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w:t>
      </w:r>
      <w:r>
        <w:rPr>
          <w:rFonts w:hint="eastAsia" w:hAnsi="宋体"/>
          <w:bCs/>
          <w:color w:val="000000" w:themeColor="text1"/>
          <w:highlight w:val="none"/>
          <w:lang w:val="en-US" w:eastAsia="zh-CN"/>
          <w14:textFill>
            <w14:solidFill>
              <w14:schemeClr w14:val="tx1"/>
            </w14:solidFill>
          </w14:textFill>
        </w:rPr>
        <w:t>响应文件</w:t>
      </w:r>
      <w:r>
        <w:rPr>
          <w:rFonts w:hint="eastAsia" w:hAnsi="宋体"/>
          <w:bCs/>
          <w:color w:val="000000" w:themeColor="text1"/>
          <w:highlight w:val="none"/>
          <w14:textFill>
            <w14:solidFill>
              <w14:schemeClr w14:val="tx1"/>
            </w14:solidFill>
          </w14:textFill>
        </w:rPr>
        <w:t>评估，都采用相同的程序和标准，</w:t>
      </w:r>
      <w:r>
        <w:rPr>
          <w:rFonts w:hint="eastAsia" w:hAnsi="宋体"/>
          <w:bCs/>
          <w:color w:val="000000" w:themeColor="text1"/>
          <w:highlight w:val="none"/>
          <w:lang w:eastAsia="zh-CN"/>
          <w14:textFill>
            <w14:solidFill>
              <w14:schemeClr w14:val="tx1"/>
            </w14:solidFill>
          </w14:textFill>
        </w:rPr>
        <w:t>评审</w:t>
      </w:r>
      <w:r>
        <w:rPr>
          <w:rFonts w:hint="eastAsia" w:hAnsi="宋体"/>
          <w:bCs/>
          <w:color w:val="000000" w:themeColor="text1"/>
          <w:highlight w:val="none"/>
          <w14:textFill>
            <w14:solidFill>
              <w14:schemeClr w14:val="tx1"/>
            </w14:solidFill>
          </w14:textFill>
        </w:rPr>
        <w:t>严格按照</w:t>
      </w:r>
      <w:r>
        <w:rPr>
          <w:rFonts w:hint="eastAsia" w:hAnsi="宋体"/>
          <w:bCs/>
          <w:color w:val="000000" w:themeColor="text1"/>
          <w:highlight w:val="none"/>
          <w:lang w:eastAsia="zh-CN"/>
          <w14:textFill>
            <w14:solidFill>
              <w14:schemeClr w14:val="tx1"/>
            </w14:solidFill>
          </w14:textFill>
        </w:rPr>
        <w:t>比选文件</w:t>
      </w:r>
      <w:r>
        <w:rPr>
          <w:rFonts w:hint="eastAsia" w:hAnsi="宋体"/>
          <w:bCs/>
          <w:color w:val="000000" w:themeColor="text1"/>
          <w:highlight w:val="none"/>
          <w14:textFill>
            <w14:solidFill>
              <w14:schemeClr w14:val="tx1"/>
            </w14:solidFill>
          </w14:textFill>
        </w:rPr>
        <w:t xml:space="preserve">的要求和条件进行。 </w:t>
      </w:r>
    </w:p>
    <w:p w14:paraId="35125653">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65" w:name="_Toc500953375"/>
      <w:bookmarkStart w:id="1266" w:name="_Toc497707712"/>
      <w:bookmarkStart w:id="1267" w:name="_Toc500861023"/>
      <w:r>
        <w:rPr>
          <w:rFonts w:hint="eastAsia" w:hAnsi="宋体"/>
          <w:bCs/>
          <w:color w:val="000000" w:themeColor="text1"/>
          <w:highlight w:val="none"/>
          <w14:textFill>
            <w14:solidFill>
              <w14:schemeClr w14:val="tx1"/>
            </w14:solidFill>
          </w14:textFill>
        </w:rPr>
        <w:t>采用计分法（综合评价法）来确定各</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的排名。其操作程序为：</w:t>
      </w:r>
      <w:r>
        <w:rPr>
          <w:rFonts w:hint="eastAsia" w:hAnsi="宋体"/>
          <w:b/>
          <w:color w:val="000000" w:themeColor="text1"/>
          <w:highlight w:val="none"/>
          <w14:textFill>
            <w14:solidFill>
              <w14:schemeClr w14:val="tx1"/>
            </w14:solidFill>
          </w14:textFill>
        </w:rPr>
        <w:t>详见H</w:t>
      </w:r>
      <w:r>
        <w:rPr>
          <w:rFonts w:hint="eastAsia" w:hAnsi="宋体"/>
          <w:b/>
          <w:color w:val="000000" w:themeColor="text1"/>
          <w:highlight w:val="none"/>
          <w:lang w:eastAsia="zh-CN"/>
          <w14:textFill>
            <w14:solidFill>
              <w14:schemeClr w14:val="tx1"/>
            </w14:solidFill>
          </w14:textFill>
        </w:rPr>
        <w:t>评审</w:t>
      </w:r>
      <w:r>
        <w:rPr>
          <w:rFonts w:hint="eastAsia" w:hAnsi="宋体"/>
          <w:b/>
          <w:color w:val="000000" w:themeColor="text1"/>
          <w:highlight w:val="none"/>
          <w14:textFill>
            <w14:solidFill>
              <w14:schemeClr w14:val="tx1"/>
            </w14:solidFill>
          </w14:textFill>
        </w:rPr>
        <w:t>细则。</w:t>
      </w:r>
    </w:p>
    <w:p w14:paraId="74D5D34B">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268" w:name="_Toc7314"/>
      <w:bookmarkStart w:id="1269" w:name="_Toc366072529"/>
      <w:bookmarkStart w:id="1270" w:name="_Toc327368025"/>
      <w:bookmarkStart w:id="1271" w:name="_Toc327367761"/>
      <w:bookmarkStart w:id="1272" w:name="_Toc333237678"/>
      <w:bookmarkStart w:id="1273" w:name="_Toc331684039"/>
      <w:bookmarkStart w:id="1274" w:name="_Toc340672870"/>
      <w:bookmarkStart w:id="1275" w:name="_Toc342060375"/>
      <w:bookmarkStart w:id="1276" w:name="_Toc331512899"/>
      <w:bookmarkStart w:id="1277" w:name="_Toc330459986"/>
      <w:bookmarkStart w:id="1278" w:name="_Toc339020096"/>
      <w:bookmarkStart w:id="1279" w:name="_Toc333238634"/>
      <w:bookmarkStart w:id="1280" w:name="_Toc332270347"/>
      <w:bookmarkStart w:id="1281" w:name="_Toc333935347"/>
      <w:bookmarkStart w:id="1282" w:name="_Toc333237789"/>
      <w:bookmarkStart w:id="1283" w:name="_Toc336681581"/>
      <w:bookmarkStart w:id="1284" w:name="_Toc340507443"/>
      <w:bookmarkStart w:id="1285" w:name="_Toc337632359"/>
      <w:bookmarkStart w:id="1286" w:name="_Toc342296761"/>
      <w:bookmarkStart w:id="1287" w:name="_Toc340677071"/>
      <w:bookmarkStart w:id="1288" w:name="_Toc339441088"/>
      <w:bookmarkStart w:id="1289" w:name="_Toc339020016"/>
      <w:bookmarkStart w:id="1290" w:name="_Toc339019890"/>
      <w:bookmarkStart w:id="1291" w:name="_Toc339362301"/>
      <w:bookmarkStart w:id="1292" w:name="_Toc341348339"/>
      <w:bookmarkStart w:id="1293" w:name="_Toc336681936"/>
      <w:bookmarkStart w:id="1294" w:name="_Toc332206709"/>
      <w:bookmarkStart w:id="1295" w:name="_Toc345513902"/>
      <w:bookmarkStart w:id="1296" w:name="_Toc333935688"/>
      <w:bookmarkStart w:id="1297" w:name="_Toc339020234"/>
      <w:r>
        <w:rPr>
          <w:rFonts w:hint="eastAsia"/>
          <w:color w:val="000000" w:themeColor="text1"/>
          <w:highlight w:val="none"/>
          <w:lang w:eastAsia="zh-CN"/>
          <w14:textFill>
            <w14:solidFill>
              <w14:schemeClr w14:val="tx1"/>
            </w14:solidFill>
          </w14:textFill>
        </w:rPr>
        <w:t>评审</w:t>
      </w:r>
      <w:r>
        <w:rPr>
          <w:rFonts w:hint="eastAsia"/>
          <w:color w:val="000000" w:themeColor="text1"/>
          <w:highlight w:val="none"/>
          <w14:textFill>
            <w14:solidFill>
              <w14:schemeClr w14:val="tx1"/>
            </w14:solidFill>
          </w14:textFill>
        </w:rPr>
        <w:t>注意事项</w:t>
      </w:r>
      <w:bookmarkEnd w:id="1268"/>
      <w:bookmarkEnd w:id="1269"/>
      <w:bookmarkEnd w:id="1270"/>
      <w:bookmarkEnd w:id="1271"/>
    </w:p>
    <w:bookmarkEnd w:id="35"/>
    <w:bookmarkEnd w:id="1265"/>
    <w:bookmarkEnd w:id="1266"/>
    <w:bookmarkEnd w:id="1267"/>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14:paraId="6451FF0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298" w:name="_Toc26066260"/>
      <w:bookmarkStart w:id="1299" w:name="_Toc6397151"/>
      <w:bookmarkStart w:id="1300" w:name="_Toc491658680"/>
      <w:bookmarkStart w:id="1301" w:name="_Toc6727972"/>
      <w:bookmarkStart w:id="1302"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是</w:t>
      </w:r>
      <w:r>
        <w:rPr>
          <w:rFonts w:hint="eastAsia" w:ascii="宋体" w:hAnsi="宋体"/>
          <w:bCs/>
          <w:color w:val="000000" w:themeColor="text1"/>
          <w:highlight w:val="none"/>
          <w:lang w:val="en-US" w:eastAsia="zh-CN"/>
          <w14:textFill>
            <w14:solidFill>
              <w14:schemeClr w14:val="tx1"/>
            </w14:solidFill>
          </w14:textFill>
        </w:rPr>
        <w:t>比选采购</w:t>
      </w:r>
      <w:r>
        <w:rPr>
          <w:rFonts w:hint="eastAsia" w:ascii="宋体" w:hAnsi="宋体"/>
          <w:bCs/>
          <w:color w:val="000000" w:themeColor="text1"/>
          <w:highlight w:val="none"/>
          <w14:textFill>
            <w14:solidFill>
              <w14:schemeClr w14:val="tx1"/>
            </w14:solidFill>
          </w14:textFill>
        </w:rPr>
        <w:t>工作的重要环节，</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工作在</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委员会内独立进行。</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委员会将公正、平等地对待所有</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w:t>
      </w:r>
    </w:p>
    <w:p w14:paraId="20A05A3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期间，</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不得向评委询问</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情况，不得进行旨在影响</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结果的活动。</w:t>
      </w:r>
    </w:p>
    <w:p w14:paraId="193FAFC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val="en-US" w:eastAsia="zh-CN"/>
          <w14:textFill>
            <w14:solidFill>
              <w14:schemeClr w14:val="tx1"/>
            </w14:solidFill>
          </w14:textFill>
        </w:rPr>
        <w:t>比选采购</w:t>
      </w:r>
      <w:r>
        <w:rPr>
          <w:rFonts w:hint="eastAsia" w:ascii="宋体" w:hAnsi="宋体"/>
          <w:bCs/>
          <w:color w:val="000000" w:themeColor="text1"/>
          <w:highlight w:val="none"/>
          <w14:textFill>
            <w14:solidFill>
              <w14:schemeClr w14:val="tx1"/>
            </w14:solidFill>
          </w14:textFill>
        </w:rPr>
        <w:t>工作结束后，</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委员会成员和参与</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的有关工作人员不得透露与</w:t>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有关的情况。</w:t>
      </w:r>
    </w:p>
    <w:p w14:paraId="466703AE">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03" w:name="_Toc365967074"/>
      <w:bookmarkStart w:id="1304" w:name="_Toc339441089"/>
      <w:bookmarkStart w:id="1305" w:name="_Toc331512900"/>
      <w:bookmarkStart w:id="1306" w:name="_Toc342060376"/>
      <w:bookmarkStart w:id="1307" w:name="_Toc350438751"/>
      <w:bookmarkStart w:id="1308" w:name="_Toc339020097"/>
      <w:bookmarkStart w:id="1309" w:name="_Toc374454602"/>
      <w:bookmarkStart w:id="1310" w:name="_Toc333238635"/>
      <w:bookmarkStart w:id="1311" w:name="_Toc332206710"/>
      <w:bookmarkStart w:id="1312" w:name="_Toc337632360"/>
      <w:bookmarkStart w:id="1313" w:name="_Toc365985180"/>
      <w:bookmarkStart w:id="1314" w:name="_Toc340507444"/>
      <w:bookmarkStart w:id="1315" w:name="_Toc336681582"/>
      <w:bookmarkStart w:id="1316" w:name="_Toc345513903"/>
      <w:bookmarkStart w:id="1317" w:name="_Toc341348340"/>
      <w:bookmarkStart w:id="1318" w:name="_Toc333935348"/>
      <w:bookmarkStart w:id="1319" w:name="_Toc339020017"/>
      <w:bookmarkStart w:id="1320" w:name="_Toc349127628"/>
      <w:bookmarkStart w:id="1321" w:name="_Toc350756452"/>
      <w:bookmarkStart w:id="1322" w:name="_Toc333237790"/>
      <w:bookmarkStart w:id="1323" w:name="_Toc331684040"/>
      <w:bookmarkStart w:id="1324" w:name="_Toc336681937"/>
      <w:bookmarkStart w:id="1325" w:name="_Toc333935689"/>
      <w:bookmarkStart w:id="1326" w:name="_Toc330459987"/>
      <w:bookmarkStart w:id="1327" w:name="_Toc342296762"/>
      <w:bookmarkStart w:id="1328" w:name="_Toc340677072"/>
      <w:bookmarkStart w:id="1329" w:name="_Toc339020235"/>
      <w:bookmarkStart w:id="1330" w:name="_Toc333237679"/>
      <w:bookmarkStart w:id="1331" w:name="_Toc332270348"/>
      <w:bookmarkStart w:id="1332" w:name="_Toc28243"/>
      <w:bookmarkStart w:id="1333" w:name="_Toc339362302"/>
      <w:bookmarkStart w:id="1334" w:name="_Toc339019891"/>
      <w:bookmarkStart w:id="1335" w:name="_Toc349143591"/>
      <w:bookmarkStart w:id="1336" w:name="_Toc340672871"/>
      <w:bookmarkStart w:id="1337" w:name="_Toc366072530"/>
      <w:r>
        <w:rPr>
          <w:rFonts w:hint="eastAsia"/>
          <w:color w:val="000000" w:themeColor="text1"/>
          <w:highlight w:val="none"/>
          <w14:textFill>
            <w14:solidFill>
              <w14:schemeClr w14:val="tx1"/>
            </w14:solidFill>
          </w14:textFill>
        </w:rPr>
        <w:t>接受和拒绝</w:t>
      </w:r>
      <w:r>
        <w:rPr>
          <w:rFonts w:hint="eastAsia"/>
          <w:color w:val="000000" w:themeColor="text1"/>
          <w:highlight w:val="none"/>
          <w:lang w:val="en-US" w:eastAsia="zh-CN"/>
          <w14:textFill>
            <w14:solidFill>
              <w14:schemeClr w14:val="tx1"/>
            </w14:solidFill>
          </w14:textFill>
        </w:rPr>
        <w:t>响应文件</w:t>
      </w:r>
      <w:r>
        <w:rPr>
          <w:rFonts w:hint="eastAsia"/>
          <w:color w:val="000000" w:themeColor="text1"/>
          <w:highlight w:val="none"/>
          <w14:textFill>
            <w14:solidFill>
              <w14:schemeClr w14:val="tx1"/>
            </w14:solidFill>
          </w14:textFill>
        </w:rPr>
        <w:t>的权利</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14:paraId="3D63851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lang w:eastAsia="zh-CN"/>
          <w14:textFill>
            <w14:solidFill>
              <w14:schemeClr w14:val="tx1"/>
            </w14:solidFill>
          </w14:textFill>
        </w:rPr>
        <w:t>评审</w:t>
      </w:r>
      <w:r>
        <w:rPr>
          <w:rFonts w:hint="eastAsia" w:ascii="宋体" w:hAnsi="宋体"/>
          <w:bCs/>
          <w:color w:val="000000" w:themeColor="text1"/>
          <w:highlight w:val="none"/>
          <w14:textFill>
            <w14:solidFill>
              <w14:schemeClr w14:val="tx1"/>
            </w14:solidFill>
          </w14:textFill>
        </w:rPr>
        <w:t>委员会经评审认为所有</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都不符合</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要求的，或所有</w:t>
      </w:r>
      <w:r>
        <w:rPr>
          <w:rFonts w:hint="eastAsia" w:ascii="宋体" w:hAnsi="宋体"/>
          <w:bCs/>
          <w:color w:val="000000" w:themeColor="text1"/>
          <w:highlight w:val="none"/>
          <w:lang w:eastAsia="zh-CN"/>
          <w14:textFill>
            <w14:solidFill>
              <w14:schemeClr w14:val="tx1"/>
            </w14:solidFill>
          </w14:textFill>
        </w:rPr>
        <w:t>比选报价</w:t>
      </w:r>
      <w:r>
        <w:rPr>
          <w:rFonts w:hint="eastAsia" w:ascii="宋体" w:hAnsi="宋体"/>
          <w:bCs/>
          <w:color w:val="000000" w:themeColor="text1"/>
          <w:highlight w:val="none"/>
          <w14:textFill>
            <w14:solidFill>
              <w14:schemeClr w14:val="tx1"/>
            </w14:solidFill>
          </w14:textFill>
        </w:rPr>
        <w:t>均超过预算价且采购人无法支付的，有权否决所有</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p>
    <w:p w14:paraId="4574BDA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时出现</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不足三家或者没有合格</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0AE401B2">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38" w:name="_Toc366072531"/>
      <w:bookmarkStart w:id="1339" w:name="_Toc374454603"/>
      <w:bookmarkStart w:id="1340" w:name="_Toc18164"/>
      <w:r>
        <w:rPr>
          <w:rFonts w:hint="eastAsia"/>
          <w:color w:val="000000" w:themeColor="text1"/>
          <w:highlight w:val="none"/>
          <w14:textFill>
            <w14:solidFill>
              <w14:schemeClr w14:val="tx1"/>
            </w14:solidFill>
          </w14:textFill>
        </w:rPr>
        <w:t>发布</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结果公告和发放</w:t>
      </w:r>
      <w:bookmarkEnd w:id="1338"/>
      <w:bookmarkEnd w:id="1339"/>
      <w:r>
        <w:rPr>
          <w:rFonts w:hint="eastAsia"/>
          <w:color w:val="000000" w:themeColor="text1"/>
          <w:highlight w:val="none"/>
          <w:lang w:eastAsia="zh-CN"/>
          <w14:textFill>
            <w14:solidFill>
              <w14:schemeClr w14:val="tx1"/>
            </w14:solidFill>
          </w14:textFill>
        </w:rPr>
        <w:t>成交通知书</w:t>
      </w:r>
      <w:bookmarkEnd w:id="1340"/>
    </w:p>
    <w:p w14:paraId="7B28BA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41" w:name="_Toc366072532"/>
      <w:r>
        <w:rPr>
          <w:rFonts w:hint="eastAsia" w:ascii="宋体" w:hAnsi="宋体"/>
          <w:color w:val="000000" w:themeColor="text1"/>
          <w:szCs w:val="21"/>
          <w:highlight w:val="none"/>
          <w14:textFill>
            <w14:solidFill>
              <w14:schemeClr w14:val="tx1"/>
            </w14:solidFill>
          </w14:textFill>
        </w:rPr>
        <w:t>30.1   采购人或其授权的</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委员会应按照</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报告中推荐的</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候选</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排名顺序确定</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w:t>
      </w:r>
    </w:p>
    <w:p w14:paraId="157801D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30.2   </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确认后，</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w:t>
      </w:r>
      <w:bookmarkStart w:id="1342" w:name="_Hlk499218799"/>
      <w:r>
        <w:rPr>
          <w:rFonts w:hint="eastAsia" w:ascii="宋体" w:hAnsi="宋体"/>
          <w:color w:val="000000" w:themeColor="text1"/>
          <w:szCs w:val="21"/>
          <w:highlight w:val="none"/>
          <w14:textFill>
            <w14:solidFill>
              <w14:schemeClr w14:val="tx1"/>
            </w14:solidFill>
          </w14:textFill>
        </w:rPr>
        <w:t>将于指定媒体上公告</w:t>
      </w:r>
      <w:bookmarkEnd w:id="1342"/>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结果公告的同时，代理采购机构向</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发出</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w:t>
      </w:r>
    </w:p>
    <w:p w14:paraId="10E5A6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，代理采购机构不再以其它方式另行通知。</w:t>
      </w:r>
    </w:p>
    <w:p w14:paraId="2BC04D8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30.4   </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发出后，采购人改变</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结果，或者</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放弃</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，应当承担相应的法律责任。</w:t>
      </w:r>
    </w:p>
    <w:p w14:paraId="267AF5AD">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43" w:name="_Toc374454604"/>
      <w:bookmarkStart w:id="1344" w:name="_Toc16785"/>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对</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结果的质疑、投诉</w:t>
      </w:r>
      <w:bookmarkEnd w:id="1341"/>
      <w:bookmarkEnd w:id="1343"/>
      <w:bookmarkEnd w:id="1344"/>
    </w:p>
    <w:p w14:paraId="60AD4A2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45" w:name="_Toc339019894"/>
      <w:bookmarkStart w:id="1346" w:name="_Toc339362305"/>
      <w:bookmarkStart w:id="1347" w:name="_Toc339020238"/>
      <w:bookmarkStart w:id="1348" w:name="_Toc339441092"/>
      <w:bookmarkStart w:id="1349" w:name="_Toc330459990"/>
      <w:bookmarkStart w:id="1350" w:name="_Toc340677075"/>
      <w:bookmarkStart w:id="1351" w:name="_Toc349127631"/>
      <w:bookmarkStart w:id="1352" w:name="_Toc339020020"/>
      <w:bookmarkStart w:id="1353" w:name="_Toc336681585"/>
      <w:bookmarkStart w:id="1354" w:name="_Toc342296765"/>
      <w:bookmarkStart w:id="1355" w:name="_Toc337632363"/>
      <w:bookmarkStart w:id="1356" w:name="_Toc336681940"/>
      <w:bookmarkStart w:id="1357" w:name="_Toc342060379"/>
      <w:bookmarkStart w:id="1358" w:name="_Toc340672874"/>
      <w:bookmarkStart w:id="1359" w:name="_Toc341348343"/>
      <w:bookmarkStart w:id="1360" w:name="_Toc332206713"/>
      <w:bookmarkStart w:id="1361" w:name="_Toc365967077"/>
      <w:bookmarkStart w:id="1362" w:name="_Toc339020100"/>
      <w:bookmarkStart w:id="1363" w:name="_Toc340507447"/>
      <w:bookmarkStart w:id="1364" w:name="_Toc333935692"/>
      <w:bookmarkStart w:id="1365" w:name="_Toc332270351"/>
      <w:bookmarkStart w:id="1366" w:name="_Toc350438754"/>
      <w:bookmarkStart w:id="1367" w:name="_Toc331684043"/>
      <w:bookmarkStart w:id="1368" w:name="_Toc333935351"/>
      <w:bookmarkStart w:id="1369" w:name="_Toc331512903"/>
      <w:bookmarkStart w:id="1370" w:name="_Toc345513906"/>
      <w:bookmarkStart w:id="1371" w:name="_Toc365985183"/>
      <w:bookmarkStart w:id="1372" w:name="_Toc333238638"/>
      <w:bookmarkStart w:id="1373" w:name="_Toc350756455"/>
      <w:bookmarkStart w:id="1374" w:name="_Toc333237682"/>
      <w:bookmarkStart w:id="1375" w:name="_Toc349143594"/>
      <w:bookmarkStart w:id="1376" w:name="_Toc33323779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对</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公告有异议的，应当在</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结果公告发布之日起七个工作日内，以书面形式向采购人或代理采购机构提出质疑。</w:t>
      </w:r>
    </w:p>
    <w:p w14:paraId="46DCD6E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响应供应商</w:t>
      </w:r>
      <w:r>
        <w:rPr>
          <w:rFonts w:hint="eastAsia" w:ascii="宋体" w:hAnsi="宋体"/>
          <w:color w:val="000000" w:themeColor="text1"/>
          <w:szCs w:val="21"/>
          <w:highlight w:val="none"/>
          <w14:textFill>
            <w14:solidFill>
              <w14:schemeClr w14:val="tx1"/>
            </w14:solidFill>
          </w14:textFill>
        </w:rPr>
        <w:t>书面质疑后七个工作日内，对质疑内容作出答复。</w:t>
      </w:r>
    </w:p>
    <w:p w14:paraId="5FE542E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31.3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对采购人或代理采购机构的答复不满意或者采购人、代理采购机构未在规定时间内答复的，可以在答复期满后十五个工作日内按有关规定，向同级人民政府财政部门投诉。</w:t>
      </w:r>
    </w:p>
    <w:p w14:paraId="54265FF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595A1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31.5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须对质疑或投诉内容的真实性承担责任。</w:t>
      </w:r>
    </w:p>
    <w:p w14:paraId="6888F33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为自然人的，应当由本人签字；质疑</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为法人或其他组织的，应由法定代表人（负责人）或者主要负责人签字并盖公章。</w:t>
      </w:r>
    </w:p>
    <w:p w14:paraId="28D75D84">
      <w:pPr>
        <w:pStyle w:val="3"/>
        <w:numPr>
          <w:ilvl w:val="0"/>
          <w:numId w:val="0"/>
        </w:numPr>
        <w:rPr>
          <w:color w:val="000000" w:themeColor="text1"/>
          <w:sz w:val="24"/>
          <w:highlight w:val="none"/>
          <w14:textFill>
            <w14:solidFill>
              <w14:schemeClr w14:val="tx1"/>
            </w14:solidFill>
          </w14:textFill>
        </w:rPr>
      </w:pPr>
      <w:bookmarkStart w:id="1377" w:name="_Toc374454605"/>
      <w:bookmarkStart w:id="1378" w:name="_Toc366072533"/>
      <w:r>
        <w:rPr>
          <w:color w:val="000000" w:themeColor="text1"/>
          <w:sz w:val="24"/>
          <w:highlight w:val="none"/>
          <w14:textFill>
            <w14:solidFill>
              <w14:schemeClr w14:val="tx1"/>
            </w14:solidFill>
          </w14:textFill>
        </w:rPr>
        <w:br w:type="page"/>
      </w:r>
      <w:bookmarkStart w:id="1379" w:name="_Toc14766"/>
      <w:r>
        <w:rPr>
          <w:rFonts w:hint="eastAsia"/>
          <w:color w:val="000000" w:themeColor="text1"/>
          <w:sz w:val="24"/>
          <w:highlight w:val="none"/>
          <w14:textFill>
            <w14:solidFill>
              <w14:schemeClr w14:val="tx1"/>
            </w14:solidFill>
          </w14:textFill>
        </w:rPr>
        <w:t>Ｆ  授予合同</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1B9C7119">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380" w:name="_Toc331684044"/>
      <w:bookmarkStart w:id="1381" w:name="_Toc374454606"/>
      <w:bookmarkStart w:id="1382" w:name="_Toc480020276"/>
      <w:bookmarkStart w:id="1383" w:name="_Toc366072534"/>
      <w:bookmarkStart w:id="1384" w:name="_Toc467987842"/>
      <w:bookmarkStart w:id="1385" w:name="_Toc341348344"/>
      <w:bookmarkStart w:id="1386" w:name="_Toc350756456"/>
      <w:bookmarkStart w:id="1387" w:name="_Toc336681586"/>
      <w:bookmarkStart w:id="1388" w:name="_Toc337632364"/>
      <w:bookmarkStart w:id="1389" w:name="_Toc333238639"/>
      <w:bookmarkStart w:id="1390" w:name="_Toc365985184"/>
      <w:bookmarkStart w:id="1391" w:name="_Toc339362306"/>
      <w:bookmarkStart w:id="1392" w:name="_Toc467236759"/>
      <w:bookmarkStart w:id="1393" w:name="_Toc339020021"/>
      <w:bookmarkStart w:id="1394" w:name="_Toc342296766"/>
      <w:bookmarkStart w:id="1395" w:name="_Toc339441093"/>
      <w:bookmarkStart w:id="1396" w:name="_Toc332270352"/>
      <w:bookmarkStart w:id="1397" w:name="_Toc468157555"/>
      <w:bookmarkStart w:id="1398" w:name="_Toc331512904"/>
      <w:bookmarkStart w:id="1399" w:name="_Toc342060380"/>
      <w:bookmarkStart w:id="1400" w:name="_Toc480021072"/>
      <w:bookmarkStart w:id="1401" w:name="_Toc333935352"/>
      <w:bookmarkStart w:id="1402" w:name="_Toc339020239"/>
      <w:bookmarkStart w:id="1403" w:name="_Toc349127632"/>
      <w:bookmarkStart w:id="1404" w:name="_Toc468606048"/>
      <w:bookmarkStart w:id="1405" w:name="_Toc333935693"/>
      <w:bookmarkStart w:id="1406" w:name="_Toc479991601"/>
      <w:bookmarkStart w:id="1407" w:name="_Toc333237794"/>
      <w:bookmarkStart w:id="1408" w:name="_Toc340507448"/>
      <w:bookmarkStart w:id="1409" w:name="_Toc365967078"/>
      <w:bookmarkStart w:id="1410" w:name="_Toc339019895"/>
      <w:bookmarkStart w:id="1411" w:name="_Toc332206714"/>
      <w:bookmarkStart w:id="1412" w:name="_Toc500861016"/>
      <w:bookmarkStart w:id="1413" w:name="_Toc31020"/>
      <w:bookmarkStart w:id="1414" w:name="_Toc340672875"/>
      <w:bookmarkStart w:id="1415" w:name="_Toc340677076"/>
      <w:bookmarkStart w:id="1416" w:name="_Toc345513907"/>
      <w:bookmarkStart w:id="1417" w:name="_Toc349143595"/>
      <w:bookmarkStart w:id="1418" w:name="_Toc339020101"/>
      <w:bookmarkStart w:id="1419" w:name="_Toc480010727"/>
      <w:bookmarkStart w:id="1420" w:name="_Toc330459991"/>
      <w:bookmarkStart w:id="1421" w:name="_Toc491658670"/>
      <w:bookmarkStart w:id="1422" w:name="_Toc333237683"/>
      <w:bookmarkStart w:id="1423" w:name="_Toc336681941"/>
      <w:bookmarkStart w:id="1424" w:name="_Toc350438755"/>
      <w:bookmarkStart w:id="1425" w:name="_Toc454701400"/>
      <w:bookmarkStart w:id="1426" w:name="_Toc458262633"/>
      <w:r>
        <w:rPr>
          <w:rFonts w:hint="eastAsia"/>
          <w:color w:val="000000" w:themeColor="text1"/>
          <w:highlight w:val="none"/>
          <w14:textFill>
            <w14:solidFill>
              <w14:schemeClr w14:val="tx1"/>
            </w14:solidFill>
          </w14:textFill>
        </w:rPr>
        <w:t>合同授予标准</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2735809E">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的</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w:t>
      </w:r>
    </w:p>
    <w:bookmarkEnd w:id="1425"/>
    <w:bookmarkEnd w:id="1426"/>
    <w:p w14:paraId="1794E92F">
      <w:pPr>
        <w:pStyle w:val="4"/>
        <w:numPr>
          <w:ilvl w:val="4"/>
          <w:numId w:val="22"/>
        </w:numPr>
        <w:tabs>
          <w:tab w:val="left" w:pos="720"/>
        </w:tabs>
        <w:spacing w:before="240" w:after="120"/>
        <w:ind w:left="2432" w:hanging="2432"/>
        <w:rPr>
          <w:color w:val="000000" w:themeColor="text1"/>
          <w:highlight w:val="none"/>
          <w14:textFill>
            <w14:solidFill>
              <w14:schemeClr w14:val="tx1"/>
            </w14:solidFill>
          </w14:textFill>
        </w:rPr>
      </w:pPr>
      <w:bookmarkStart w:id="1427" w:name="_Toc333237795"/>
      <w:bookmarkStart w:id="1428" w:name="_Toc333935353"/>
      <w:bookmarkStart w:id="1429" w:name="_Toc454701402"/>
      <w:bookmarkStart w:id="1430" w:name="_Toc339020240"/>
      <w:bookmarkStart w:id="1431" w:name="_Toc342060381"/>
      <w:bookmarkStart w:id="1432" w:name="_Toc339362307"/>
      <w:bookmarkStart w:id="1433" w:name="_Toc336681942"/>
      <w:bookmarkStart w:id="1434" w:name="_Toc468606052"/>
      <w:bookmarkStart w:id="1435" w:name="_Toc340507449"/>
      <w:bookmarkStart w:id="1436" w:name="_Toc342296767"/>
      <w:bookmarkStart w:id="1437" w:name="_Toc332206715"/>
      <w:bookmarkStart w:id="1438" w:name="_Toc366072535"/>
      <w:bookmarkStart w:id="1439" w:name="_Toc458262635"/>
      <w:bookmarkStart w:id="1440" w:name="_Toc350438756"/>
      <w:bookmarkStart w:id="1441" w:name="_Toc333237684"/>
      <w:bookmarkStart w:id="1442" w:name="_Toc339020102"/>
      <w:bookmarkStart w:id="1443" w:name="_Toc339019896"/>
      <w:bookmarkStart w:id="1444" w:name="_Toc333935694"/>
      <w:bookmarkStart w:id="1445" w:name="_Toc341348345"/>
      <w:bookmarkStart w:id="1446" w:name="_Toc340677077"/>
      <w:bookmarkStart w:id="1447" w:name="_Toc480021076"/>
      <w:bookmarkStart w:id="1448" w:name="_Toc330459992"/>
      <w:bookmarkStart w:id="1449" w:name="_Toc345513908"/>
      <w:bookmarkStart w:id="1450" w:name="_Toc350756457"/>
      <w:bookmarkStart w:id="1451" w:name="_Toc365967079"/>
      <w:bookmarkStart w:id="1452" w:name="_Toc467987846"/>
      <w:bookmarkStart w:id="1453" w:name="_Toc349143596"/>
      <w:bookmarkStart w:id="1454" w:name="_Toc340672876"/>
      <w:bookmarkStart w:id="1455" w:name="_Toc331684045"/>
      <w:bookmarkStart w:id="1456" w:name="_Toc468157559"/>
      <w:bookmarkStart w:id="1457" w:name="_Toc467236763"/>
      <w:bookmarkStart w:id="1458" w:name="_Toc479991605"/>
      <w:bookmarkStart w:id="1459" w:name="_Toc365985185"/>
      <w:bookmarkStart w:id="1460" w:name="_Toc480010731"/>
      <w:bookmarkStart w:id="1461" w:name="_Toc339020022"/>
      <w:bookmarkStart w:id="1462" w:name="_Toc333238640"/>
      <w:bookmarkStart w:id="1463" w:name="_Toc349127633"/>
      <w:bookmarkStart w:id="1464" w:name="_Toc336681587"/>
      <w:bookmarkStart w:id="1465" w:name="_Toc500861020"/>
      <w:bookmarkStart w:id="1466" w:name="_Toc480020280"/>
      <w:bookmarkStart w:id="1467" w:name="_Toc337632365"/>
      <w:bookmarkStart w:id="1468" w:name="_Toc491658674"/>
      <w:bookmarkStart w:id="1469" w:name="_Toc374454607"/>
      <w:bookmarkStart w:id="1470" w:name="_Toc339441094"/>
      <w:bookmarkStart w:id="1471" w:name="_Toc332270353"/>
      <w:bookmarkStart w:id="1472" w:name="_Toc331512905"/>
      <w:bookmarkStart w:id="1473" w:name="_Toc25639"/>
      <w:r>
        <w:rPr>
          <w:rFonts w:hint="eastAsia"/>
          <w:color w:val="000000" w:themeColor="text1"/>
          <w:highlight w:val="none"/>
          <w14:textFill>
            <w14:solidFill>
              <w14:schemeClr w14:val="tx1"/>
            </w14:solidFill>
          </w14:textFill>
        </w:rPr>
        <w:t>签订合同</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14:paraId="45BA108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474" w:name="_Toc383069738"/>
      <w:bookmarkStart w:id="1475" w:name="_Toc379896705"/>
      <w:bookmarkStart w:id="1476" w:name="_Toc372209289"/>
      <w:bookmarkStart w:id="1477" w:name="_Toc367095382"/>
      <w:bookmarkStart w:id="1478" w:name="_Toc374093632"/>
      <w:bookmarkStart w:id="1479" w:name="_Toc378261823"/>
      <w:bookmarkStart w:id="1480" w:name="_Toc373401413"/>
      <w:bookmarkStart w:id="1481" w:name="_Toc370309169"/>
      <w:bookmarkStart w:id="1482" w:name="_Toc374454608"/>
      <w:bookmarkStart w:id="1483" w:name="_Toc377129068"/>
      <w:bookmarkStart w:id="1484" w:name="_Toc369700990"/>
      <w:bookmarkStart w:id="1485" w:name="_Toc370983962"/>
      <w:bookmarkStart w:id="1486" w:name="_Toc366681897"/>
      <w:bookmarkStart w:id="1487" w:name="_Toc366072536"/>
      <w:bookmarkStart w:id="1488" w:name="_Toc336681588"/>
      <w:bookmarkStart w:id="1489" w:name="_Toc332206716"/>
      <w:bookmarkStart w:id="1490" w:name="_Toc339020103"/>
      <w:bookmarkStart w:id="1491" w:name="_Toc333237685"/>
      <w:bookmarkStart w:id="1492" w:name="_Toc365967080"/>
      <w:bookmarkStart w:id="1493" w:name="_Toc349143597"/>
      <w:bookmarkStart w:id="1494" w:name="_Toc342060382"/>
      <w:bookmarkStart w:id="1495" w:name="_Toc330459993"/>
      <w:bookmarkStart w:id="1496" w:name="_Toc349127634"/>
      <w:bookmarkStart w:id="1497" w:name="_Toc340677078"/>
      <w:bookmarkStart w:id="1498" w:name="_Toc341348346"/>
      <w:bookmarkStart w:id="1499" w:name="_Toc342296768"/>
      <w:bookmarkStart w:id="1500" w:name="_Toc339020241"/>
      <w:bookmarkStart w:id="1501" w:name="_Toc339362308"/>
      <w:bookmarkStart w:id="1502" w:name="_Toc332270354"/>
      <w:bookmarkStart w:id="1503" w:name="_Toc333238641"/>
      <w:bookmarkStart w:id="1504" w:name="_Toc340672877"/>
      <w:bookmarkStart w:id="1505" w:name="_Toc340507450"/>
      <w:bookmarkStart w:id="1506" w:name="_Toc365985186"/>
      <w:bookmarkStart w:id="1507" w:name="_Toc331512906"/>
      <w:bookmarkStart w:id="1508" w:name="_Toc336681943"/>
      <w:bookmarkStart w:id="1509" w:name="_Toc337632366"/>
      <w:bookmarkStart w:id="1510" w:name="_Toc339441095"/>
      <w:bookmarkStart w:id="1511" w:name="_Toc350438757"/>
      <w:bookmarkStart w:id="1512" w:name="_Toc333237796"/>
      <w:bookmarkStart w:id="1513" w:name="_Toc333935695"/>
      <w:bookmarkStart w:id="1514" w:name="_Toc339020023"/>
      <w:bookmarkStart w:id="1515" w:name="_Toc331684046"/>
      <w:bookmarkStart w:id="1516" w:name="_Toc345513909"/>
      <w:bookmarkStart w:id="1517" w:name="_Toc350756458"/>
      <w:bookmarkStart w:id="1518" w:name="_Toc333935354"/>
      <w:bookmarkStart w:id="1519" w:name="_Toc339019897"/>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和</w:t>
      </w:r>
      <w:r>
        <w:rPr>
          <w:rFonts w:hint="eastAsia" w:ascii="宋体" w:hAnsi="宋体"/>
          <w:bCs/>
          <w:color w:val="000000" w:themeColor="text1"/>
          <w:highlight w:val="none"/>
          <w:lang w:eastAsia="zh-CN"/>
          <w14:textFill>
            <w14:solidFill>
              <w14:schemeClr w14:val="tx1"/>
            </w14:solidFill>
          </w14:textFill>
        </w:rPr>
        <w:t>成交供应商响应文件</w:t>
      </w:r>
      <w:r>
        <w:rPr>
          <w:rFonts w:hint="eastAsia" w:ascii="宋体" w:hAnsi="宋体"/>
          <w:bCs/>
          <w:color w:val="000000" w:themeColor="text1"/>
          <w:highlight w:val="none"/>
          <w14:textFill>
            <w14:solidFill>
              <w14:schemeClr w14:val="tx1"/>
            </w14:solidFill>
          </w14:textFill>
        </w:rPr>
        <w:t>的约定，与</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签订书面合同。所签订的合同不得对</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和</w:t>
      </w:r>
      <w:r>
        <w:rPr>
          <w:rFonts w:hint="eastAsia" w:ascii="宋体" w:hAnsi="宋体"/>
          <w:bCs/>
          <w:color w:val="000000" w:themeColor="text1"/>
          <w:highlight w:val="none"/>
          <w:lang w:eastAsia="zh-CN"/>
          <w14:textFill>
            <w14:solidFill>
              <w14:schemeClr w14:val="tx1"/>
            </w14:solidFill>
          </w14:textFill>
        </w:rPr>
        <w:t>成交供应商响应文件</w:t>
      </w:r>
      <w:r>
        <w:rPr>
          <w:rFonts w:hint="eastAsia" w:ascii="宋体" w:hAnsi="宋体"/>
          <w:bCs/>
          <w:color w:val="000000" w:themeColor="text1"/>
          <w:highlight w:val="none"/>
          <w14:textFill>
            <w14:solidFill>
              <w14:schemeClr w14:val="tx1"/>
            </w14:solidFill>
          </w14:textFill>
        </w:rPr>
        <w:t>作实质性修改。采购人不得向</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提出任何不合理的要求，作为签订合同的条件，不得与</w:t>
      </w:r>
      <w:r>
        <w:rPr>
          <w:rFonts w:hint="eastAsia" w:ascii="宋体" w:hAnsi="宋体"/>
          <w:bCs/>
          <w:color w:val="000000" w:themeColor="text1"/>
          <w:highlight w:val="none"/>
          <w:lang w:eastAsia="zh-CN"/>
          <w14:textFill>
            <w14:solidFill>
              <w14:schemeClr w14:val="tx1"/>
            </w14:solidFill>
          </w14:textFill>
        </w:rPr>
        <w:t>成交供应商</w:t>
      </w:r>
      <w:r>
        <w:rPr>
          <w:rFonts w:hint="eastAsia" w:ascii="宋体" w:hAnsi="宋体"/>
          <w:bCs/>
          <w:color w:val="000000" w:themeColor="text1"/>
          <w:highlight w:val="none"/>
          <w14:textFill>
            <w14:solidFill>
              <w14:schemeClr w14:val="tx1"/>
            </w14:solidFill>
          </w14:textFill>
        </w:rPr>
        <w:t>私下订立背离合同实质性内容的协议。</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07BE4D8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B3BBBA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hint="eastAsia" w:ascii="宋体" w:hAnsi="宋体"/>
          <w:bCs/>
          <w:color w:val="000000" w:themeColor="text1"/>
          <w:highlight w:val="none"/>
          <w:lang w:eastAsia="zh-CN"/>
          <w14:textFill>
            <w14:solidFill>
              <w14:schemeClr w14:val="tx1"/>
            </w14:solidFill>
          </w14:textFill>
        </w:rPr>
        <w:t>成交供应商</w:t>
      </w:r>
      <w:r>
        <w:rPr>
          <w:rFonts w:ascii="宋体" w:hAnsi="宋体"/>
          <w:bCs/>
          <w:color w:val="000000" w:themeColor="text1"/>
          <w:highlight w:val="none"/>
          <w14:textFill>
            <w14:solidFill>
              <w14:schemeClr w14:val="tx1"/>
            </w14:solidFill>
          </w14:textFill>
        </w:rPr>
        <w:t>拒绝与采购人签订合同的，采购人可以按照评审报告推荐的</w:t>
      </w:r>
      <w:r>
        <w:rPr>
          <w:rFonts w:hint="eastAsia" w:ascii="宋体" w:hAnsi="宋体"/>
          <w:bCs/>
          <w:color w:val="000000" w:themeColor="text1"/>
          <w:highlight w:val="none"/>
          <w:lang w:eastAsia="zh-CN"/>
          <w14:textFill>
            <w14:solidFill>
              <w14:schemeClr w14:val="tx1"/>
            </w14:solidFill>
          </w14:textFill>
        </w:rPr>
        <w:t>成交供应商</w:t>
      </w:r>
      <w:r>
        <w:rPr>
          <w:rFonts w:ascii="宋体" w:hAnsi="宋体"/>
          <w:bCs/>
          <w:color w:val="000000" w:themeColor="text1"/>
          <w:highlight w:val="none"/>
          <w14:textFill>
            <w14:solidFill>
              <w14:schemeClr w14:val="tx1"/>
            </w14:solidFill>
          </w14:textFill>
        </w:rPr>
        <w:t>候选人名单排序，确定下一候选人为</w:t>
      </w:r>
      <w:r>
        <w:rPr>
          <w:rFonts w:hint="eastAsia" w:ascii="宋体" w:hAnsi="宋体"/>
          <w:bCs/>
          <w:color w:val="000000" w:themeColor="text1"/>
          <w:highlight w:val="none"/>
          <w:lang w:eastAsia="zh-CN"/>
          <w14:textFill>
            <w14:solidFill>
              <w14:schemeClr w14:val="tx1"/>
            </w14:solidFill>
          </w14:textFill>
        </w:rPr>
        <w:t>成交供应商</w:t>
      </w:r>
      <w:r>
        <w:rPr>
          <w:rFonts w:ascii="宋体" w:hAnsi="宋体"/>
          <w:bCs/>
          <w:color w:val="000000" w:themeColor="text1"/>
          <w:highlight w:val="none"/>
          <w14:textFill>
            <w14:solidFill>
              <w14:schemeClr w14:val="tx1"/>
            </w14:solidFill>
          </w14:textFill>
        </w:rPr>
        <w:t>，也可以重新开展政府采购活动</w:t>
      </w:r>
      <w:r>
        <w:rPr>
          <w:rFonts w:hint="eastAsia" w:ascii="宋体" w:hAnsi="宋体"/>
          <w:bCs/>
          <w:color w:val="000000" w:themeColor="text1"/>
          <w:highlight w:val="none"/>
          <w14:textFill>
            <w14:solidFill>
              <w14:schemeClr w14:val="tx1"/>
            </w14:solidFill>
          </w14:textFill>
        </w:rPr>
        <w:t>。</w:t>
      </w:r>
    </w:p>
    <w:p w14:paraId="32D7E17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543173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A89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7ADE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A08D89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555733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D230DE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87AD5A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F19A88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2F3C48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D43E5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990C7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3A12B8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DD258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F981E0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D9A580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B38A7B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971EB2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7BDFF7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D6C5F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14:paraId="408D8339">
      <w:pPr>
        <w:pStyle w:val="3"/>
        <w:numPr>
          <w:ilvl w:val="0"/>
          <w:numId w:val="0"/>
        </w:numPr>
        <w:rPr>
          <w:color w:val="000000" w:themeColor="text1"/>
          <w:sz w:val="24"/>
          <w:highlight w:val="none"/>
          <w14:textFill>
            <w14:solidFill>
              <w14:schemeClr w14:val="tx1"/>
            </w14:solidFill>
          </w14:textFill>
        </w:rPr>
      </w:pPr>
      <w:bookmarkStart w:id="1520" w:name="_Toc432682726"/>
      <w:bookmarkStart w:id="1521" w:name="_Toc430771059"/>
      <w:bookmarkStart w:id="1522" w:name="_Toc1027"/>
      <w:bookmarkStart w:id="1523" w:name="_Toc500861024"/>
      <w:bookmarkStart w:id="1524" w:name="_Toc467987849"/>
      <w:bookmarkStart w:id="1525" w:name="_Toc479991608"/>
      <w:bookmarkStart w:id="1526" w:name="_Toc468157562"/>
      <w:bookmarkStart w:id="1527" w:name="_Toc480020283"/>
      <w:bookmarkStart w:id="1528" w:name="_Toc468606055"/>
      <w:bookmarkStart w:id="1529" w:name="_Toc480010734"/>
      <w:bookmarkStart w:id="1530" w:name="_Toc480021079"/>
      <w:bookmarkStart w:id="1531" w:name="_Toc467236766"/>
      <w:bookmarkStart w:id="1532" w:name="_Toc491658677"/>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20"/>
      <w:bookmarkEnd w:id="1521"/>
      <w:bookmarkEnd w:id="1522"/>
    </w:p>
    <w:p w14:paraId="279614DC">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33" w:name="_Toc430185803"/>
      <w:bookmarkStart w:id="1534"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35"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33"/>
      <w:bookmarkEnd w:id="1534"/>
      <w:bookmarkEnd w:id="1535"/>
    </w:p>
    <w:p w14:paraId="531F4031">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36" w:name="_Toc430185804"/>
      <w:bookmarkStart w:id="1537"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所投产品应已列入最新一期的《节能产品政府采购清单》（该清单</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可查询中国政府采购网http://www.ccgp.gov.cn）。 请</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提供有效期内的中国节能产品认证证书复印件及最新一期“节能产品政府采购清单”中</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产品所在清单页并均加盖</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公章。但在最新一期节能清单中无对应细化分类且节能清单中的产品确实无法满足工作需要时，可在节能清单之外采购。如本</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公告后国家有关部门再发布新一期的节能清单，则两期清单中的产品都接受。</w:t>
      </w:r>
      <w:bookmarkEnd w:id="1536"/>
      <w:bookmarkEnd w:id="1537"/>
    </w:p>
    <w:p w14:paraId="62BE821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38" w:name="_Toc430771062"/>
      <w:bookmarkStart w:id="1539"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产品属于“环境标志产品政府采购清单”中品目的产品，提供有效期内的中国环境标志产品认证证书复印件及最新一期“环境标志产品政府采购清单”中</w:t>
      </w:r>
      <w:r>
        <w:rPr>
          <w:rFonts w:hint="eastAsia" w:ascii="宋体" w:hAnsi="宋体" w:cs="宋体"/>
          <w:color w:val="000000" w:themeColor="text1"/>
          <w:highlight w:val="none"/>
          <w:lang w:val="en-US" w:eastAsia="zh-CN"/>
          <w14:textFill>
            <w14:solidFill>
              <w14:schemeClr w14:val="tx1"/>
            </w14:solidFill>
          </w14:textFill>
        </w:rPr>
        <w:t>响应</w:t>
      </w:r>
      <w:r>
        <w:rPr>
          <w:rFonts w:hint="eastAsia" w:ascii="宋体" w:hAnsi="宋体" w:eastAsia="宋体" w:cs="宋体"/>
          <w:color w:val="000000" w:themeColor="text1"/>
          <w:highlight w:val="none"/>
          <w14:textFill>
            <w14:solidFill>
              <w14:schemeClr w14:val="tx1"/>
            </w14:solidFill>
          </w14:textFill>
        </w:rPr>
        <w:t>产品所在清单页并均加盖</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38"/>
      <w:bookmarkEnd w:id="1539"/>
    </w:p>
    <w:p w14:paraId="3384099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40" w:name="_Toc430185806"/>
      <w:bookmarkStart w:id="1541"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投标时需注意：</w:t>
      </w:r>
      <w:bookmarkEnd w:id="1540"/>
      <w:bookmarkEnd w:id="1541"/>
    </w:p>
    <w:p w14:paraId="49368A8D">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18CE017">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50546DAF">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67B33C5">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3B5228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》的</w:t>
      </w:r>
      <w:r>
        <w:rPr>
          <w:rFonts w:hint="eastAsia" w:ascii="宋体" w:hAnsi="宋体" w:eastAsia="宋体" w:cs="宋体"/>
          <w:bCs/>
          <w:color w:val="000000" w:themeColor="text1"/>
          <w:highlight w:val="none"/>
          <w14:textFill>
            <w14:solidFill>
              <w14:schemeClr w14:val="tx1"/>
            </w14:solidFill>
          </w14:textFill>
        </w:rPr>
        <w:t>规定，凡符合要求的有效</w:t>
      </w:r>
      <w:r>
        <w:rPr>
          <w:rFonts w:hint="eastAsia" w:ascii="宋体" w:hAnsi="宋体" w:cs="宋体"/>
          <w:bCs/>
          <w:color w:val="000000" w:themeColor="text1"/>
          <w:highlight w:val="none"/>
          <w:lang w:eastAsia="zh-CN"/>
          <w14:textFill>
            <w14:solidFill>
              <w14:schemeClr w14:val="tx1"/>
            </w14:solidFill>
          </w14:textFill>
        </w:rPr>
        <w:t>供应商</w:t>
      </w:r>
      <w:r>
        <w:rPr>
          <w:rFonts w:hint="eastAsia" w:ascii="宋体" w:hAnsi="宋体" w:eastAsia="宋体" w:cs="宋体"/>
          <w:bCs/>
          <w:color w:val="000000" w:themeColor="text1"/>
          <w:highlight w:val="none"/>
          <w14:textFill>
            <w14:solidFill>
              <w14:schemeClr w14:val="tx1"/>
            </w14:solidFill>
          </w14:textFill>
        </w:rPr>
        <w:t>，按照以下比例给予相应的价格扣除：</w:t>
      </w:r>
    </w:p>
    <w:p w14:paraId="652D3D8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1F88C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092333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150F67E7">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63EC8B19">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27918D9">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1DF88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B071DC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3AE0CB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B8C7B8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7B971D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价=总</w:t>
            </w:r>
            <w:r>
              <w:rPr>
                <w:rFonts w:hint="eastAsia" w:ascii="宋体" w:hAnsi="宋体" w:cs="宋体"/>
                <w:color w:val="000000" w:themeColor="text1"/>
                <w:szCs w:val="21"/>
                <w:highlight w:val="none"/>
                <w:lang w:eastAsia="zh-CN"/>
                <w14:textFill>
                  <w14:solidFill>
                    <w14:schemeClr w14:val="tx1"/>
                  </w14:solidFill>
                </w14:textFill>
              </w:rPr>
              <w:t>比选报价</w:t>
            </w:r>
            <w:r>
              <w:rPr>
                <w:rFonts w:hint="eastAsia" w:ascii="宋体" w:hAnsi="宋体" w:eastAsia="宋体" w:cs="宋体"/>
                <w:color w:val="000000" w:themeColor="text1"/>
                <w:szCs w:val="21"/>
                <w:highlight w:val="none"/>
                <w14:textFill>
                  <w14:solidFill>
                    <w14:schemeClr w14:val="tx1"/>
                  </w14:solidFill>
                </w14:textFill>
              </w:rPr>
              <w:t>-小型和微型企业产品的价格×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037C0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603EBD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2BDA35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8B2278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7A344ED">
            <w:pPr>
              <w:rPr>
                <w:rFonts w:hint="eastAsia" w:ascii="宋体" w:hAnsi="宋体" w:eastAsia="宋体" w:cs="宋体"/>
                <w:color w:val="000000" w:themeColor="text1"/>
                <w:szCs w:val="21"/>
                <w:highlight w:val="none"/>
                <w14:textFill>
                  <w14:solidFill>
                    <w14:schemeClr w14:val="tx1"/>
                  </w14:solidFill>
                </w14:textFill>
              </w:rPr>
            </w:pPr>
          </w:p>
        </w:tc>
      </w:tr>
      <w:tr w14:paraId="0A0BB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B4E073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57758F5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4D665E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B68018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价=总</w:t>
            </w:r>
            <w:r>
              <w:rPr>
                <w:rFonts w:hint="eastAsia" w:ascii="宋体" w:hAnsi="宋体" w:cs="宋体"/>
                <w:color w:val="000000" w:themeColor="text1"/>
                <w:szCs w:val="21"/>
                <w:highlight w:val="none"/>
                <w:lang w:eastAsia="zh-CN"/>
                <w14:textFill>
                  <w14:solidFill>
                    <w14:schemeClr w14:val="tx1"/>
                  </w14:solidFill>
                </w14:textFill>
              </w:rPr>
              <w:t>比选报价</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3FAD3DB7">
      <w:pPr>
        <w:rPr>
          <w:rFonts w:ascii="宋体"/>
          <w:color w:val="000000" w:themeColor="text1"/>
          <w:szCs w:val="21"/>
          <w:highlight w:val="none"/>
          <w14:textFill>
            <w14:solidFill>
              <w14:schemeClr w14:val="tx1"/>
            </w14:solidFill>
          </w14:textFill>
        </w:rPr>
      </w:pPr>
    </w:p>
    <w:p w14:paraId="09C3D3A2">
      <w:pPr>
        <w:rPr>
          <w:rFonts w:ascii="宋体"/>
          <w:color w:val="000000" w:themeColor="text1"/>
          <w:szCs w:val="21"/>
          <w:highlight w:val="none"/>
          <w14:textFill>
            <w14:solidFill>
              <w14:schemeClr w14:val="tx1"/>
            </w14:solidFill>
          </w14:textFill>
        </w:rPr>
      </w:pPr>
    </w:p>
    <w:p w14:paraId="6BEF76AE">
      <w:pPr>
        <w:rPr>
          <w:rFonts w:ascii="宋体"/>
          <w:color w:val="000000" w:themeColor="text1"/>
          <w:szCs w:val="21"/>
          <w:highlight w:val="none"/>
          <w14:textFill>
            <w14:solidFill>
              <w14:schemeClr w14:val="tx1"/>
            </w14:solidFill>
          </w14:textFill>
        </w:rPr>
      </w:pPr>
    </w:p>
    <w:p w14:paraId="0CCDF838">
      <w:pPr>
        <w:rPr>
          <w:rFonts w:ascii="宋体"/>
          <w:color w:val="000000" w:themeColor="text1"/>
          <w:szCs w:val="21"/>
          <w:highlight w:val="none"/>
          <w14:textFill>
            <w14:solidFill>
              <w14:schemeClr w14:val="tx1"/>
            </w14:solidFill>
          </w14:textFill>
        </w:rPr>
      </w:pPr>
    </w:p>
    <w:p w14:paraId="09F932A1">
      <w:pPr>
        <w:rPr>
          <w:rFonts w:ascii="宋体"/>
          <w:color w:val="000000" w:themeColor="text1"/>
          <w:szCs w:val="21"/>
          <w:highlight w:val="none"/>
          <w14:textFill>
            <w14:solidFill>
              <w14:schemeClr w14:val="tx1"/>
            </w14:solidFill>
          </w14:textFill>
        </w:rPr>
      </w:pPr>
    </w:p>
    <w:p w14:paraId="1366FB1A">
      <w:pPr>
        <w:rPr>
          <w:rFonts w:ascii="宋体"/>
          <w:color w:val="000000" w:themeColor="text1"/>
          <w:szCs w:val="21"/>
          <w:highlight w:val="none"/>
          <w14:textFill>
            <w14:solidFill>
              <w14:schemeClr w14:val="tx1"/>
            </w14:solidFill>
          </w14:textFill>
        </w:rPr>
      </w:pPr>
    </w:p>
    <w:p w14:paraId="65DA5900">
      <w:pPr>
        <w:rPr>
          <w:rFonts w:ascii="宋体"/>
          <w:color w:val="000000" w:themeColor="text1"/>
          <w:szCs w:val="21"/>
          <w:highlight w:val="none"/>
          <w14:textFill>
            <w14:solidFill>
              <w14:schemeClr w14:val="tx1"/>
            </w14:solidFill>
          </w14:textFill>
        </w:rPr>
      </w:pPr>
    </w:p>
    <w:p w14:paraId="7469C7F3">
      <w:pPr>
        <w:rPr>
          <w:rFonts w:ascii="宋体"/>
          <w:color w:val="000000" w:themeColor="text1"/>
          <w:szCs w:val="21"/>
          <w:highlight w:val="none"/>
          <w14:textFill>
            <w14:solidFill>
              <w14:schemeClr w14:val="tx1"/>
            </w14:solidFill>
          </w14:textFill>
        </w:rPr>
      </w:pPr>
    </w:p>
    <w:p w14:paraId="02DAA719">
      <w:pPr>
        <w:rPr>
          <w:rFonts w:ascii="宋体"/>
          <w:color w:val="000000" w:themeColor="text1"/>
          <w:szCs w:val="21"/>
          <w:highlight w:val="none"/>
          <w14:textFill>
            <w14:solidFill>
              <w14:schemeClr w14:val="tx1"/>
            </w14:solidFill>
          </w14:textFill>
        </w:rPr>
      </w:pPr>
    </w:p>
    <w:p w14:paraId="40D7C3D7">
      <w:pPr>
        <w:rPr>
          <w:rFonts w:ascii="宋体"/>
          <w:color w:val="000000" w:themeColor="text1"/>
          <w:szCs w:val="21"/>
          <w:highlight w:val="none"/>
          <w14:textFill>
            <w14:solidFill>
              <w14:schemeClr w14:val="tx1"/>
            </w14:solidFill>
          </w14:textFill>
        </w:rPr>
      </w:pPr>
    </w:p>
    <w:p w14:paraId="5B12F090">
      <w:pPr>
        <w:rPr>
          <w:rFonts w:ascii="宋体"/>
          <w:color w:val="000000" w:themeColor="text1"/>
          <w:szCs w:val="21"/>
          <w:highlight w:val="none"/>
          <w14:textFill>
            <w14:solidFill>
              <w14:schemeClr w14:val="tx1"/>
            </w14:solidFill>
          </w14:textFill>
        </w:rPr>
      </w:pPr>
    </w:p>
    <w:p w14:paraId="1FBE6D04">
      <w:pPr>
        <w:rPr>
          <w:rFonts w:ascii="宋体"/>
          <w:color w:val="000000" w:themeColor="text1"/>
          <w:szCs w:val="21"/>
          <w:highlight w:val="none"/>
          <w14:textFill>
            <w14:solidFill>
              <w14:schemeClr w14:val="tx1"/>
            </w14:solidFill>
          </w14:textFill>
        </w:rPr>
      </w:pPr>
    </w:p>
    <w:p w14:paraId="1CB66BC7">
      <w:pPr>
        <w:rPr>
          <w:rFonts w:ascii="宋体"/>
          <w:color w:val="000000" w:themeColor="text1"/>
          <w:szCs w:val="21"/>
          <w:highlight w:val="none"/>
          <w14:textFill>
            <w14:solidFill>
              <w14:schemeClr w14:val="tx1"/>
            </w14:solidFill>
          </w14:textFill>
        </w:rPr>
      </w:pPr>
    </w:p>
    <w:p w14:paraId="48A7CDF1">
      <w:pPr>
        <w:rPr>
          <w:rFonts w:ascii="宋体"/>
          <w:color w:val="000000" w:themeColor="text1"/>
          <w:szCs w:val="21"/>
          <w:highlight w:val="none"/>
          <w14:textFill>
            <w14:solidFill>
              <w14:schemeClr w14:val="tx1"/>
            </w14:solidFill>
          </w14:textFill>
        </w:rPr>
      </w:pPr>
    </w:p>
    <w:p w14:paraId="2A3F2B6A">
      <w:pPr>
        <w:rPr>
          <w:rFonts w:ascii="宋体"/>
          <w:color w:val="000000" w:themeColor="text1"/>
          <w:szCs w:val="21"/>
          <w:highlight w:val="none"/>
          <w14:textFill>
            <w14:solidFill>
              <w14:schemeClr w14:val="tx1"/>
            </w14:solidFill>
          </w14:textFill>
        </w:rPr>
      </w:pPr>
    </w:p>
    <w:p w14:paraId="67A698EB">
      <w:pPr>
        <w:rPr>
          <w:rFonts w:ascii="宋体"/>
          <w:color w:val="000000" w:themeColor="text1"/>
          <w:szCs w:val="21"/>
          <w:highlight w:val="none"/>
          <w14:textFill>
            <w14:solidFill>
              <w14:schemeClr w14:val="tx1"/>
            </w14:solidFill>
          </w14:textFill>
        </w:rPr>
      </w:pPr>
    </w:p>
    <w:p w14:paraId="2C4A1A96">
      <w:pPr>
        <w:rPr>
          <w:rFonts w:ascii="宋体"/>
          <w:color w:val="000000" w:themeColor="text1"/>
          <w:szCs w:val="21"/>
          <w:highlight w:val="none"/>
          <w14:textFill>
            <w14:solidFill>
              <w14:schemeClr w14:val="tx1"/>
            </w14:solidFill>
          </w14:textFill>
        </w:rPr>
      </w:pPr>
    </w:p>
    <w:p w14:paraId="00911F7A">
      <w:pPr>
        <w:rPr>
          <w:rFonts w:ascii="宋体"/>
          <w:color w:val="000000" w:themeColor="text1"/>
          <w:szCs w:val="21"/>
          <w:highlight w:val="none"/>
          <w14:textFill>
            <w14:solidFill>
              <w14:schemeClr w14:val="tx1"/>
            </w14:solidFill>
          </w14:textFill>
        </w:rPr>
      </w:pPr>
    </w:p>
    <w:p w14:paraId="031823AA">
      <w:pPr>
        <w:rPr>
          <w:rFonts w:ascii="宋体"/>
          <w:color w:val="000000" w:themeColor="text1"/>
          <w:szCs w:val="21"/>
          <w:highlight w:val="none"/>
          <w14:textFill>
            <w14:solidFill>
              <w14:schemeClr w14:val="tx1"/>
            </w14:solidFill>
          </w14:textFill>
        </w:rPr>
      </w:pPr>
    </w:p>
    <w:p w14:paraId="74B26E44">
      <w:pPr>
        <w:rPr>
          <w:rFonts w:ascii="宋体"/>
          <w:color w:val="000000" w:themeColor="text1"/>
          <w:szCs w:val="21"/>
          <w:highlight w:val="none"/>
          <w14:textFill>
            <w14:solidFill>
              <w14:schemeClr w14:val="tx1"/>
            </w14:solidFill>
          </w14:textFill>
        </w:rPr>
      </w:pPr>
    </w:p>
    <w:p w14:paraId="11737345">
      <w:pPr>
        <w:rPr>
          <w:rFonts w:ascii="宋体"/>
          <w:color w:val="000000" w:themeColor="text1"/>
          <w:szCs w:val="21"/>
          <w:highlight w:val="none"/>
          <w14:textFill>
            <w14:solidFill>
              <w14:schemeClr w14:val="tx1"/>
            </w14:solidFill>
          </w14:textFill>
        </w:rPr>
      </w:pPr>
    </w:p>
    <w:p w14:paraId="5E11AE44">
      <w:pPr>
        <w:rPr>
          <w:rFonts w:ascii="宋体"/>
          <w:color w:val="000000" w:themeColor="text1"/>
          <w:szCs w:val="21"/>
          <w:highlight w:val="none"/>
          <w14:textFill>
            <w14:solidFill>
              <w14:schemeClr w14:val="tx1"/>
            </w14:solidFill>
          </w14:textFill>
        </w:rPr>
      </w:pPr>
    </w:p>
    <w:p w14:paraId="6B5C4326">
      <w:pPr>
        <w:rPr>
          <w:rFonts w:ascii="宋体"/>
          <w:color w:val="000000" w:themeColor="text1"/>
          <w:szCs w:val="21"/>
          <w:highlight w:val="none"/>
          <w14:textFill>
            <w14:solidFill>
              <w14:schemeClr w14:val="tx1"/>
            </w14:solidFill>
          </w14:textFill>
        </w:rPr>
      </w:pPr>
    </w:p>
    <w:p w14:paraId="202BE9C3">
      <w:pPr>
        <w:rPr>
          <w:rFonts w:ascii="宋体"/>
          <w:color w:val="000000" w:themeColor="text1"/>
          <w:szCs w:val="21"/>
          <w:highlight w:val="none"/>
          <w14:textFill>
            <w14:solidFill>
              <w14:schemeClr w14:val="tx1"/>
            </w14:solidFill>
          </w14:textFill>
        </w:rPr>
      </w:pPr>
    </w:p>
    <w:p w14:paraId="13A13632">
      <w:pPr>
        <w:rPr>
          <w:rFonts w:ascii="宋体"/>
          <w:color w:val="000000" w:themeColor="text1"/>
          <w:szCs w:val="21"/>
          <w:highlight w:val="none"/>
          <w14:textFill>
            <w14:solidFill>
              <w14:schemeClr w14:val="tx1"/>
            </w14:solidFill>
          </w14:textFill>
        </w:rPr>
      </w:pPr>
    </w:p>
    <w:p w14:paraId="287EC0D3">
      <w:pPr>
        <w:rPr>
          <w:rFonts w:ascii="宋体"/>
          <w:color w:val="000000" w:themeColor="text1"/>
          <w:szCs w:val="21"/>
          <w:highlight w:val="none"/>
          <w14:textFill>
            <w14:solidFill>
              <w14:schemeClr w14:val="tx1"/>
            </w14:solidFill>
          </w14:textFill>
        </w:rPr>
      </w:pPr>
    </w:p>
    <w:p w14:paraId="3597E75F">
      <w:pPr>
        <w:rPr>
          <w:rFonts w:ascii="宋体"/>
          <w:color w:val="000000" w:themeColor="text1"/>
          <w:szCs w:val="21"/>
          <w:highlight w:val="none"/>
          <w14:textFill>
            <w14:solidFill>
              <w14:schemeClr w14:val="tx1"/>
            </w14:solidFill>
          </w14:textFill>
        </w:rPr>
      </w:pPr>
    </w:p>
    <w:p w14:paraId="387C7E11">
      <w:pPr>
        <w:rPr>
          <w:rFonts w:ascii="宋体"/>
          <w:color w:val="000000" w:themeColor="text1"/>
          <w:szCs w:val="21"/>
          <w:highlight w:val="none"/>
          <w14:textFill>
            <w14:solidFill>
              <w14:schemeClr w14:val="tx1"/>
            </w14:solidFill>
          </w14:textFill>
        </w:rPr>
      </w:pPr>
    </w:p>
    <w:p w14:paraId="06D540F7">
      <w:pPr>
        <w:pStyle w:val="3"/>
        <w:numPr>
          <w:ilvl w:val="0"/>
          <w:numId w:val="0"/>
        </w:numPr>
        <w:rPr>
          <w:color w:val="000000" w:themeColor="text1"/>
          <w:sz w:val="24"/>
          <w:highlight w:val="none"/>
          <w14:textFill>
            <w14:solidFill>
              <w14:schemeClr w14:val="tx1"/>
            </w14:solidFill>
          </w14:textFill>
        </w:rPr>
      </w:pPr>
      <w:bookmarkStart w:id="1542" w:name="_Toc10866"/>
      <w:r>
        <w:rPr>
          <w:rFonts w:hint="eastAsia"/>
          <w:color w:val="000000" w:themeColor="text1"/>
          <w:sz w:val="24"/>
          <w:highlight w:val="none"/>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评审</w:t>
      </w:r>
      <w:r>
        <w:rPr>
          <w:rFonts w:hint="eastAsia"/>
          <w:color w:val="000000" w:themeColor="text1"/>
          <w:sz w:val="24"/>
          <w:highlight w:val="none"/>
          <w14:textFill>
            <w14:solidFill>
              <w14:schemeClr w14:val="tx1"/>
            </w14:solidFill>
          </w14:textFill>
        </w:rPr>
        <w:t>细则</w:t>
      </w:r>
      <w:bookmarkEnd w:id="1542"/>
    </w:p>
    <w:p w14:paraId="364A5D98">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w:t>
      </w:r>
      <w:r>
        <w:rPr>
          <w:rFonts w:hint="eastAsia" w:hAnsi="宋体"/>
          <w:bCs/>
          <w:color w:val="000000" w:themeColor="text1"/>
          <w:highlight w:val="none"/>
          <w:lang w:eastAsia="zh-CN"/>
          <w14:textFill>
            <w14:solidFill>
              <w14:schemeClr w14:val="tx1"/>
            </w14:solidFill>
          </w14:textFill>
        </w:rPr>
        <w:t>供应商</w:t>
      </w:r>
      <w:r>
        <w:rPr>
          <w:rFonts w:hint="eastAsia" w:hAnsi="宋体"/>
          <w:bCs/>
          <w:color w:val="000000" w:themeColor="text1"/>
          <w:highlight w:val="none"/>
          <w14:textFill>
            <w14:solidFill>
              <w14:schemeClr w14:val="tx1"/>
            </w14:solidFill>
          </w14:textFill>
        </w:rPr>
        <w:t>的排名。其操作程序为：</w:t>
      </w:r>
    </w:p>
    <w:p w14:paraId="7C2EC47F">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w:t>
      </w:r>
      <w:r>
        <w:rPr>
          <w:rFonts w:hint="eastAsia" w:ascii="宋体" w:hAnsi="宋体" w:eastAsia="宋体"/>
          <w:bCs/>
          <w:color w:val="000000" w:themeColor="text1"/>
          <w:sz w:val="21"/>
          <w:highlight w:val="none"/>
          <w:lang w:eastAsia="zh-CN"/>
          <w14:textFill>
            <w14:solidFill>
              <w14:schemeClr w14:val="tx1"/>
            </w14:solidFill>
          </w14:textFill>
        </w:rPr>
        <w:t>比选文件</w:t>
      </w:r>
      <w:r>
        <w:rPr>
          <w:rFonts w:hint="eastAsia" w:ascii="宋体" w:hAnsi="宋体" w:eastAsia="宋体"/>
          <w:bCs/>
          <w:color w:val="000000" w:themeColor="text1"/>
          <w:sz w:val="21"/>
          <w:highlight w:val="none"/>
          <w14:textFill>
            <w14:solidFill>
              <w14:schemeClr w14:val="tx1"/>
            </w14:solidFill>
          </w14:textFill>
        </w:rPr>
        <w:t>和</w:t>
      </w:r>
      <w:r>
        <w:rPr>
          <w:rFonts w:hint="eastAsia" w:ascii="宋体" w:hAnsi="宋体" w:eastAsia="宋体"/>
          <w:bCs/>
          <w:color w:val="000000" w:themeColor="text1"/>
          <w:sz w:val="21"/>
          <w:highlight w:val="none"/>
          <w:lang w:eastAsia="zh-CN"/>
          <w14:textFill>
            <w14:solidFill>
              <w14:schemeClr w14:val="tx1"/>
            </w14:solidFill>
          </w14:textFill>
        </w:rPr>
        <w:t>评审</w:t>
      </w:r>
      <w:r>
        <w:rPr>
          <w:rFonts w:hint="eastAsia" w:ascii="宋体" w:hAnsi="宋体" w:eastAsia="宋体"/>
          <w:bCs/>
          <w:color w:val="000000" w:themeColor="text1"/>
          <w:sz w:val="21"/>
          <w:highlight w:val="none"/>
          <w14:textFill>
            <w14:solidFill>
              <w14:schemeClr w14:val="tx1"/>
            </w14:solidFill>
          </w14:textFill>
        </w:rPr>
        <w:t>原则，按下表（评价指标和权重表）所列评价指标和各评价指标的权重进行</w:t>
      </w:r>
      <w:r>
        <w:rPr>
          <w:rFonts w:hint="eastAsia" w:ascii="宋体" w:hAnsi="宋体" w:eastAsia="宋体"/>
          <w:bCs/>
          <w:color w:val="000000" w:themeColor="text1"/>
          <w:sz w:val="21"/>
          <w:highlight w:val="none"/>
          <w:lang w:eastAsia="zh-CN"/>
          <w14:textFill>
            <w14:solidFill>
              <w14:schemeClr w14:val="tx1"/>
            </w14:solidFill>
          </w14:textFill>
        </w:rPr>
        <w:t>评审</w:t>
      </w:r>
      <w:r>
        <w:rPr>
          <w:rFonts w:hint="eastAsia" w:ascii="宋体" w:hAnsi="宋体" w:eastAsia="宋体"/>
          <w:bCs/>
          <w:color w:val="000000" w:themeColor="text1"/>
          <w:sz w:val="21"/>
          <w:highlight w:val="none"/>
          <w14:textFill>
            <w14:solidFill>
              <w14:schemeClr w14:val="tx1"/>
            </w14:solidFill>
          </w14:textFill>
        </w:rPr>
        <w:t>。</w:t>
      </w:r>
    </w:p>
    <w:p w14:paraId="52DF4D7E">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w:t>
      </w:r>
      <w:r>
        <w:rPr>
          <w:rFonts w:hint="eastAsia" w:ascii="宋体" w:hAnsi="宋体" w:eastAsia="宋体"/>
          <w:color w:val="000000" w:themeColor="text1"/>
          <w:sz w:val="21"/>
          <w:highlight w:val="none"/>
          <w:lang w:eastAsia="zh-CN"/>
          <w14:textFill>
            <w14:solidFill>
              <w14:schemeClr w14:val="tx1"/>
            </w14:solidFill>
          </w14:textFill>
        </w:rPr>
        <w:t>比选文件</w:t>
      </w:r>
      <w:r>
        <w:rPr>
          <w:rFonts w:hint="eastAsia" w:ascii="宋体" w:hAnsi="宋体" w:eastAsia="宋体"/>
          <w:color w:val="000000" w:themeColor="text1"/>
          <w:sz w:val="21"/>
          <w:highlight w:val="none"/>
          <w14:textFill>
            <w14:solidFill>
              <w14:schemeClr w14:val="tx1"/>
            </w14:solidFill>
          </w14:textFill>
        </w:rPr>
        <w:t>要求且</w:t>
      </w:r>
      <w:r>
        <w:rPr>
          <w:rFonts w:hint="eastAsia" w:ascii="宋体" w:hAnsi="宋体" w:eastAsia="宋体"/>
          <w:color w:val="000000" w:themeColor="text1"/>
          <w:sz w:val="21"/>
          <w:highlight w:val="none"/>
          <w:lang w:eastAsia="zh-CN"/>
          <w14:textFill>
            <w14:solidFill>
              <w14:schemeClr w14:val="tx1"/>
            </w14:solidFill>
          </w14:textFill>
        </w:rPr>
        <w:t>比选报价</w:t>
      </w:r>
      <w:r>
        <w:rPr>
          <w:rFonts w:hint="eastAsia" w:ascii="宋体" w:hAnsi="宋体" w:eastAsia="宋体"/>
          <w:color w:val="000000" w:themeColor="text1"/>
          <w:sz w:val="21"/>
          <w:highlight w:val="none"/>
          <w14:textFill>
            <w14:solidFill>
              <w14:schemeClr w14:val="tx1"/>
            </w14:solidFill>
          </w14:textFill>
        </w:rPr>
        <w:t>最低的</w:t>
      </w:r>
      <w:r>
        <w:rPr>
          <w:rFonts w:hint="eastAsia" w:ascii="宋体" w:hAnsi="宋体" w:eastAsia="宋体"/>
          <w:color w:val="000000" w:themeColor="text1"/>
          <w:sz w:val="21"/>
          <w:highlight w:val="none"/>
          <w:lang w:eastAsia="zh-CN"/>
          <w14:textFill>
            <w14:solidFill>
              <w14:schemeClr w14:val="tx1"/>
            </w14:solidFill>
          </w14:textFill>
        </w:rPr>
        <w:t>比选报价</w:t>
      </w:r>
      <w:r>
        <w:rPr>
          <w:rFonts w:hint="eastAsia" w:ascii="宋体" w:hAnsi="宋体" w:eastAsia="宋体"/>
          <w:color w:val="000000" w:themeColor="text1"/>
          <w:sz w:val="21"/>
          <w:highlight w:val="none"/>
          <w14:textFill>
            <w14:solidFill>
              <w14:schemeClr w14:val="tx1"/>
            </w14:solidFill>
          </w14:textFill>
        </w:rPr>
        <w:t>为</w:t>
      </w:r>
      <w:r>
        <w:rPr>
          <w:rFonts w:hint="eastAsia" w:ascii="宋体" w:hAnsi="宋体" w:eastAsia="宋体"/>
          <w:color w:val="000000" w:themeColor="text1"/>
          <w:sz w:val="21"/>
          <w:highlight w:val="none"/>
          <w:lang w:eastAsia="zh-CN"/>
          <w14:textFill>
            <w14:solidFill>
              <w14:schemeClr w14:val="tx1"/>
            </w14:solidFill>
          </w14:textFill>
        </w:rPr>
        <w:t>比选基准价</w:t>
      </w:r>
      <w:r>
        <w:rPr>
          <w:rFonts w:hint="eastAsia" w:ascii="宋体" w:hAnsi="宋体" w:eastAsia="宋体"/>
          <w:color w:val="000000" w:themeColor="text1"/>
          <w:sz w:val="21"/>
          <w:highlight w:val="none"/>
          <w14:textFill>
            <w14:solidFill>
              <w14:schemeClr w14:val="tx1"/>
            </w14:solidFill>
          </w14:textFill>
        </w:rPr>
        <w:t>，其价格分为满分。</w:t>
      </w:r>
      <w:r>
        <w:rPr>
          <w:rFonts w:hint="eastAsia" w:ascii="宋体" w:hAnsi="宋体" w:eastAsia="宋体"/>
          <w:bCs/>
          <w:color w:val="000000" w:themeColor="text1"/>
          <w:sz w:val="21"/>
          <w:highlight w:val="none"/>
          <w14:textFill>
            <w14:solidFill>
              <w14:schemeClr w14:val="tx1"/>
            </w14:solidFill>
          </w14:textFill>
        </w:rPr>
        <w:t>经济价格标得分＝(</w:t>
      </w:r>
      <w:r>
        <w:rPr>
          <w:rFonts w:hint="eastAsia" w:ascii="宋体" w:hAnsi="宋体" w:eastAsia="宋体"/>
          <w:bCs/>
          <w:color w:val="000000" w:themeColor="text1"/>
          <w:sz w:val="21"/>
          <w:highlight w:val="none"/>
          <w:lang w:eastAsia="zh-CN"/>
          <w14:textFill>
            <w14:solidFill>
              <w14:schemeClr w14:val="tx1"/>
            </w14:solidFill>
          </w14:textFill>
        </w:rPr>
        <w:t>比选基准价</w:t>
      </w:r>
      <w:r>
        <w:rPr>
          <w:rFonts w:hint="eastAsia" w:ascii="宋体" w:hAnsi="宋体" w:eastAsia="宋体"/>
          <w:bCs/>
          <w:color w:val="000000" w:themeColor="text1"/>
          <w:sz w:val="21"/>
          <w:highlight w:val="none"/>
          <w14:textFill>
            <w14:solidFill>
              <w14:schemeClr w14:val="tx1"/>
            </w14:solidFill>
          </w14:textFill>
        </w:rPr>
        <w:t>/</w:t>
      </w:r>
      <w:r>
        <w:rPr>
          <w:rFonts w:hint="eastAsia" w:ascii="宋体" w:hAnsi="宋体" w:eastAsia="宋体"/>
          <w:bCs/>
          <w:color w:val="000000" w:themeColor="text1"/>
          <w:sz w:val="21"/>
          <w:highlight w:val="none"/>
          <w:lang w:eastAsia="zh-CN"/>
          <w14:textFill>
            <w14:solidFill>
              <w14:schemeClr w14:val="tx1"/>
            </w14:solidFill>
          </w14:textFill>
        </w:rPr>
        <w:t>比选报价</w:t>
      </w:r>
      <w:r>
        <w:rPr>
          <w:rFonts w:hint="eastAsia" w:ascii="宋体" w:hAnsi="宋体" w:eastAsia="宋体"/>
          <w:bCs/>
          <w:color w:val="000000" w:themeColor="text1"/>
          <w:sz w:val="21"/>
          <w:highlight w:val="none"/>
          <w14:textFill>
            <w14:solidFill>
              <w14:schemeClr w14:val="tx1"/>
            </w14:solidFill>
          </w14:textFill>
        </w:rPr>
        <w:t>)×价格指标权重×100。</w:t>
      </w:r>
    </w:p>
    <w:p w14:paraId="673247F6">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的实际情况，分别就</w:t>
      </w:r>
      <w:r>
        <w:rPr>
          <w:rFonts w:hint="eastAsia" w:ascii="宋体" w:hAnsi="宋体" w:eastAsia="宋体"/>
          <w:bCs/>
          <w:color w:val="000000" w:themeColor="text1"/>
          <w:sz w:val="21"/>
          <w:highlight w:val="none"/>
          <w:lang w:eastAsia="zh-CN"/>
          <w14:textFill>
            <w14:solidFill>
              <w14:schemeClr w14:val="tx1"/>
            </w14:solidFill>
          </w14:textFill>
        </w:rPr>
        <w:t>比选报价</w:t>
      </w:r>
      <w:r>
        <w:rPr>
          <w:rFonts w:hint="eastAsia" w:ascii="宋体" w:hAnsi="宋体" w:eastAsia="宋体"/>
          <w:bCs/>
          <w:color w:val="000000" w:themeColor="text1"/>
          <w:sz w:val="21"/>
          <w:highlight w:val="none"/>
          <w14:textFill>
            <w14:solidFill>
              <w14:schemeClr w14:val="tx1"/>
            </w14:solidFill>
          </w14:textFill>
        </w:rPr>
        <w:t>以外的各项指标对每个</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独立打分。</w:t>
      </w:r>
    </w:p>
    <w:p w14:paraId="70F513A8">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6A65622">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的综合得分。</w:t>
      </w:r>
    </w:p>
    <w:p w14:paraId="6D580CA6">
      <w:pPr>
        <w:pStyle w:val="27"/>
        <w:widowControl/>
        <w:numPr>
          <w:ilvl w:val="0"/>
          <w:numId w:val="27"/>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lang w:eastAsia="zh-CN"/>
          <w14:textFill>
            <w14:solidFill>
              <w14:schemeClr w14:val="tx1"/>
            </w14:solidFill>
          </w14:textFill>
        </w:rPr>
        <w:t>评审</w:t>
      </w:r>
      <w:r>
        <w:rPr>
          <w:rFonts w:hint="eastAsia" w:ascii="宋体" w:hAnsi="宋体" w:eastAsia="宋体"/>
          <w:bCs/>
          <w:color w:val="000000" w:themeColor="text1"/>
          <w:sz w:val="21"/>
          <w:highlight w:val="none"/>
          <w14:textFill>
            <w14:solidFill>
              <w14:schemeClr w14:val="tx1"/>
            </w14:solidFill>
          </w14:textFill>
        </w:rPr>
        <w:t>委员会将推荐综合得分最高的</w:t>
      </w:r>
      <w:r>
        <w:rPr>
          <w:rFonts w:hint="eastAsia" w:ascii="宋体" w:hAnsi="宋体" w:eastAsia="宋体"/>
          <w:bCs/>
          <w:color w:val="000000" w:themeColor="text1"/>
          <w:sz w:val="21"/>
          <w:highlight w:val="none"/>
          <w:lang w:eastAsia="zh-CN"/>
          <w14:textFill>
            <w14:solidFill>
              <w14:schemeClr w14:val="tx1"/>
            </w14:solidFill>
          </w14:textFill>
        </w:rPr>
        <w:t>供应商</w:t>
      </w:r>
      <w:r>
        <w:rPr>
          <w:rFonts w:hint="eastAsia" w:ascii="宋体" w:hAnsi="宋体" w:eastAsia="宋体"/>
          <w:bCs/>
          <w:color w:val="000000" w:themeColor="text1"/>
          <w:sz w:val="21"/>
          <w:highlight w:val="none"/>
          <w14:textFill>
            <w14:solidFill>
              <w14:schemeClr w14:val="tx1"/>
            </w14:solidFill>
          </w14:textFill>
        </w:rPr>
        <w:t>为该项目的</w:t>
      </w:r>
      <w:r>
        <w:rPr>
          <w:rFonts w:hint="eastAsia" w:ascii="宋体" w:hAnsi="宋体" w:eastAsia="宋体"/>
          <w:bCs/>
          <w:color w:val="000000" w:themeColor="text1"/>
          <w:sz w:val="21"/>
          <w:highlight w:val="none"/>
          <w:lang w:eastAsia="zh-CN"/>
          <w14:textFill>
            <w14:solidFill>
              <w14:schemeClr w14:val="tx1"/>
            </w14:solidFill>
          </w14:textFill>
        </w:rPr>
        <w:t>成交候选人</w:t>
      </w:r>
      <w:r>
        <w:rPr>
          <w:rFonts w:hint="eastAsia" w:ascii="宋体" w:hAnsi="宋体" w:eastAsia="宋体"/>
          <w:bCs/>
          <w:color w:val="000000" w:themeColor="text1"/>
          <w:sz w:val="21"/>
          <w:highlight w:val="none"/>
          <w14:textFill>
            <w14:solidFill>
              <w14:schemeClr w14:val="tx1"/>
            </w14:solidFill>
          </w14:textFill>
        </w:rPr>
        <w:t>。</w:t>
      </w:r>
    </w:p>
    <w:p w14:paraId="6F36CE5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056DFFF5">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648"/>
        <w:gridCol w:w="1751"/>
        <w:gridCol w:w="1952"/>
      </w:tblGrid>
      <w:tr w14:paraId="2492E8F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B49D8F">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55449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7A893D">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EC1EF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1FC92AE">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DF5DB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20035C">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AE762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CAEB5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14:paraId="0CEA8912">
      <w:pPr>
        <w:rPr>
          <w:color w:val="000000" w:themeColor="text1"/>
          <w:highlight w:val="none"/>
          <w14:textFill>
            <w14:solidFill>
              <w14:schemeClr w14:val="tx1"/>
            </w14:solidFill>
          </w14:textFill>
        </w:rPr>
      </w:pPr>
    </w:p>
    <w:p w14:paraId="3E2E9E4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782" w:type="dxa"/>
        <w:jc w:val="center"/>
        <w:shd w:val="clear" w:color="auto" w:fill="FFFFFF"/>
        <w:tblLayout w:type="fixed"/>
        <w:tblCellMar>
          <w:top w:w="0" w:type="dxa"/>
          <w:left w:w="0" w:type="dxa"/>
          <w:bottom w:w="0" w:type="dxa"/>
          <w:right w:w="0" w:type="dxa"/>
        </w:tblCellMar>
      </w:tblPr>
      <w:tblGrid>
        <w:gridCol w:w="913"/>
        <w:gridCol w:w="1384"/>
        <w:gridCol w:w="945"/>
        <w:gridCol w:w="6540"/>
      </w:tblGrid>
      <w:tr w14:paraId="63B7CDE1">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07077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39064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2BB00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DF32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9D906AB">
        <w:tblPrEx>
          <w:shd w:val="clear" w:color="auto" w:fill="FFFFFF"/>
          <w:tblCellMar>
            <w:top w:w="0" w:type="dxa"/>
            <w:left w:w="0" w:type="dxa"/>
            <w:bottom w:w="0" w:type="dxa"/>
            <w:right w:w="0" w:type="dxa"/>
          </w:tblCellMar>
        </w:tblPrEx>
        <w:trPr>
          <w:cantSplit/>
          <w:trHeight w:val="59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5294F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763FAB">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对项目的整体理解</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A491F2">
            <w:pPr>
              <w:keepNext w:val="0"/>
              <w:keepLines w:val="0"/>
              <w:pageBreakBefore w:val="0"/>
              <w:kinsoku/>
              <w:wordWrap/>
              <w:overflowPunct/>
              <w:topLinePunct w:val="0"/>
              <w:autoSpaceDE/>
              <w:autoSpaceDN/>
              <w:bidi w:val="0"/>
              <w:adjustRightInd/>
              <w:snapToGrid/>
              <w:spacing w:before="0" w:beforeAutospacing="0" w:after="0" w:afterAutospacing="0" w:line="340" w:lineRule="exact"/>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312"/>
                <w:rFonts w:hint="eastAsia" w:ascii="宋体" w:hAnsi="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10</w:t>
            </w:r>
            <w: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37D82C">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供应商提供对</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项目的理解和分析情况进行评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审：</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 </w:t>
            </w:r>
          </w:p>
          <w:p w14:paraId="7696ED7E">
            <w:pPr>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1.相关内容描述完整详细，理解清晰、准确，重点考察内容分析透彻、全面，完全符合本项目建设要求，利于项目落地，</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4B84E3E6">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2.相关内容较详细，重点考察内容理解和分析合理，基本满足本项目建设要求，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42CB1B65">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3.相关内容部分响应，重点考察和分析的内容仅部分满足，部分满足本项目建设要求，</w:t>
            </w:r>
            <w:r>
              <w:rPr>
                <w:rFonts w:hint="eastAsia" w:ascii="宋体" w:hAnsi="宋体" w:eastAsia="宋体" w:cs="宋体"/>
                <w:color w:val="000000" w:themeColor="text1"/>
                <w:sz w:val="21"/>
                <w:szCs w:val="21"/>
                <w:highlight w:val="none"/>
                <w:lang w:val="zh-CN" w:eastAsia="zh-CN"/>
                <w14:textFill>
                  <w14:solidFill>
                    <w14:schemeClr w14:val="tx1"/>
                  </w14:solidFill>
                </w14:textFill>
              </w:rPr>
              <w:t>部分满足采购需求，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263AFAE7">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4.相关内容响应不全面，重点考察和分析的内容不完全满足，不完全满足本项目建设要求，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不完全</w:t>
            </w:r>
            <w:r>
              <w:rPr>
                <w:rFonts w:hint="eastAsia" w:ascii="宋体" w:hAnsi="宋体" w:eastAsia="宋体" w:cs="宋体"/>
                <w:color w:val="000000" w:themeColor="text1"/>
                <w:sz w:val="21"/>
                <w:szCs w:val="21"/>
                <w:highlight w:val="none"/>
                <w:lang w:val="zh-CN" w:eastAsia="zh-CN"/>
                <w14:textFill>
                  <w14:solidFill>
                    <w14:schemeClr w14:val="tx1"/>
                  </w14:solidFill>
                </w14:textFill>
              </w:rPr>
              <w:t>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得1分； </w:t>
            </w:r>
          </w:p>
          <w:p w14:paraId="595BBC2B">
            <w:pPr>
              <w:keepNext w:val="0"/>
              <w:keepLines w:val="0"/>
              <w:pageBreakBefore w:val="0"/>
              <w:kinsoku/>
              <w:wordWrap/>
              <w:overflowPunct/>
              <w:topLinePunct w:val="0"/>
              <w:autoSpaceDE/>
              <w:autoSpaceDN/>
              <w:bidi w:val="0"/>
              <w:adjustRightInd/>
              <w:snapToGrid/>
              <w:spacing w:before="0" w:beforeAutospacing="0" w:after="0" w:afterAutospacing="0" w:line="340" w:lineRule="exact"/>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不提供不得分。</w:t>
            </w:r>
          </w:p>
        </w:tc>
      </w:tr>
      <w:tr w14:paraId="783AB7C1">
        <w:tblPrEx>
          <w:tblCellMar>
            <w:top w:w="0" w:type="dxa"/>
            <w:left w:w="0" w:type="dxa"/>
            <w:bottom w:w="0" w:type="dxa"/>
            <w:right w:w="0" w:type="dxa"/>
          </w:tblCellMar>
        </w:tblPrEx>
        <w:trPr>
          <w:cantSplit/>
          <w:trHeight w:val="59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F84336">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70CED8">
            <w:pPr>
              <w:spacing w:line="300" w:lineRule="exact"/>
              <w:jc w:val="cente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cs="宋体"/>
                <w:color w:val="auto"/>
                <w:szCs w:val="21"/>
                <w:highlight w:val="none"/>
              </w:rPr>
              <w:t>项目实施方案</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2A74F7">
            <w:pPr>
              <w:spacing w:line="300" w:lineRule="exact"/>
              <w:jc w:val="center"/>
              <w:rPr>
                <w:rStyle w:val="312"/>
                <w:rFonts w:hint="default" w:ascii="宋体" w:hAnsi="宋体" w:eastAsia="宋体" w:cs="宋体"/>
                <w:b/>
                <w:bCs/>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915EFE">
            <w:pPr>
              <w:spacing w:line="300" w:lineRule="exact"/>
              <w:rPr>
                <w:rFonts w:ascii="宋体" w:hAnsi="宋体" w:cs="宋体"/>
                <w:color w:val="auto"/>
                <w:szCs w:val="21"/>
                <w:highlight w:val="none"/>
              </w:rPr>
            </w:pPr>
            <w:r>
              <w:rPr>
                <w:rFonts w:hint="eastAsia" w:ascii="宋体" w:hAnsi="宋体" w:cs="宋体"/>
                <w:color w:val="auto"/>
                <w:szCs w:val="21"/>
                <w:highlight w:val="none"/>
              </w:rPr>
              <w:t>根据投标人提供的项目实施方案进行评审：</w:t>
            </w:r>
          </w:p>
          <w:p w14:paraId="582A9310">
            <w:pPr>
              <w:spacing w:line="300" w:lineRule="exact"/>
              <w:rPr>
                <w:rFonts w:ascii="宋体" w:hAnsi="宋体" w:cs="宋体"/>
                <w:color w:val="auto"/>
                <w:szCs w:val="21"/>
                <w:highlight w:val="none"/>
              </w:rPr>
            </w:pPr>
            <w:r>
              <w:rPr>
                <w:rFonts w:hint="eastAsia" w:ascii="宋体" w:hAnsi="宋体" w:cs="宋体"/>
                <w:color w:val="auto"/>
                <w:szCs w:val="21"/>
                <w:highlight w:val="none"/>
              </w:rPr>
              <w:t>1.项目实施方案详细合理，优于</w:t>
            </w:r>
            <w:r>
              <w:rPr>
                <w:rFonts w:hint="eastAsia" w:ascii="宋体" w:hAnsi="宋体" w:cs="宋体"/>
                <w:color w:val="auto"/>
                <w:szCs w:val="21"/>
                <w:highlight w:val="none"/>
                <w:lang w:val="en-US" w:eastAsia="zh-CN"/>
              </w:rPr>
              <w:t>或满足采购需求的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14:paraId="4C219C80">
            <w:pPr>
              <w:spacing w:line="300" w:lineRule="exact"/>
              <w:rPr>
                <w:rFonts w:ascii="宋体" w:hAnsi="宋体" w:cs="宋体"/>
                <w:color w:val="auto"/>
                <w:szCs w:val="21"/>
                <w:highlight w:val="none"/>
              </w:rPr>
            </w:pPr>
            <w:r>
              <w:rPr>
                <w:rFonts w:hint="eastAsia" w:ascii="宋体" w:hAnsi="宋体" w:cs="宋体"/>
                <w:color w:val="auto"/>
                <w:szCs w:val="21"/>
                <w:highlight w:val="none"/>
              </w:rPr>
              <w:t>2.项目实施方案较详细合理，</w:t>
            </w:r>
            <w:r>
              <w:rPr>
                <w:rFonts w:hint="eastAsia" w:ascii="宋体" w:hAnsi="宋体" w:cs="宋体"/>
                <w:color w:val="auto"/>
                <w:szCs w:val="21"/>
                <w:highlight w:val="none"/>
                <w:lang w:val="en-US" w:eastAsia="zh-CN"/>
              </w:rPr>
              <w:t>基本满足采购需求的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13BB77B2">
            <w:pPr>
              <w:spacing w:line="300" w:lineRule="exact"/>
              <w:rPr>
                <w:rFonts w:ascii="宋体" w:hAnsi="宋体" w:cs="宋体"/>
                <w:color w:val="auto"/>
                <w:szCs w:val="21"/>
                <w:highlight w:val="none"/>
              </w:rPr>
            </w:pPr>
            <w:r>
              <w:rPr>
                <w:rFonts w:hint="eastAsia" w:ascii="宋体" w:hAnsi="宋体" w:cs="宋体"/>
                <w:color w:val="auto"/>
                <w:szCs w:val="21"/>
                <w:highlight w:val="none"/>
              </w:rPr>
              <w:t>3.项目实施方案一般，</w:t>
            </w:r>
            <w:r>
              <w:rPr>
                <w:rFonts w:hint="eastAsia" w:ascii="宋体" w:hAnsi="宋体" w:cs="宋体"/>
                <w:color w:val="auto"/>
                <w:szCs w:val="21"/>
                <w:highlight w:val="none"/>
                <w:lang w:val="en-US" w:eastAsia="zh-CN"/>
              </w:rPr>
              <w:t>部分满足采购需求的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56D003A8">
            <w:pPr>
              <w:spacing w:line="300" w:lineRule="exact"/>
              <w:rPr>
                <w:rFonts w:ascii="宋体" w:hAnsi="宋体" w:cs="宋体"/>
                <w:color w:val="auto"/>
                <w:szCs w:val="21"/>
                <w:highlight w:val="none"/>
              </w:rPr>
            </w:pPr>
            <w:r>
              <w:rPr>
                <w:rFonts w:hint="eastAsia" w:ascii="宋体" w:hAnsi="宋体" w:cs="宋体"/>
                <w:color w:val="auto"/>
                <w:szCs w:val="21"/>
                <w:highlight w:val="none"/>
              </w:rPr>
              <w:t>4.项目实施方案差，不</w:t>
            </w:r>
            <w:r>
              <w:rPr>
                <w:rFonts w:hint="eastAsia" w:ascii="宋体" w:hAnsi="宋体" w:cs="宋体"/>
                <w:color w:val="auto"/>
                <w:szCs w:val="21"/>
                <w:highlight w:val="none"/>
                <w:lang w:val="en-US" w:eastAsia="zh-CN"/>
              </w:rPr>
              <w:t>满足采购需求的</w:t>
            </w:r>
            <w:r>
              <w:rPr>
                <w:rFonts w:hint="eastAsia" w:ascii="宋体" w:hAnsi="宋体" w:cs="宋体"/>
                <w:color w:val="auto"/>
                <w:szCs w:val="21"/>
                <w:highlight w:val="none"/>
              </w:rPr>
              <w:t>，得1分；</w:t>
            </w:r>
          </w:p>
          <w:p w14:paraId="3F40B5F3">
            <w:pPr>
              <w:spacing w:line="3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auto"/>
                <w:szCs w:val="21"/>
                <w:highlight w:val="none"/>
              </w:rPr>
              <w:t>不提供方案不得分。</w:t>
            </w:r>
          </w:p>
        </w:tc>
      </w:tr>
      <w:tr w14:paraId="7E05158F">
        <w:tblPrEx>
          <w:shd w:val="clear" w:color="auto" w:fill="FFFFFF"/>
          <w:tblCellMar>
            <w:top w:w="0" w:type="dxa"/>
            <w:left w:w="0" w:type="dxa"/>
            <w:bottom w:w="0" w:type="dxa"/>
            <w:right w:w="0" w:type="dxa"/>
          </w:tblCellMar>
        </w:tblPrEx>
        <w:trPr>
          <w:cantSplit/>
          <w:trHeight w:val="59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CF19AB">
            <w:pPr>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9C4EBD">
            <w:pPr>
              <w:spacing w:line="300" w:lineRule="exact"/>
              <w:jc w:val="center"/>
              <w:rPr>
                <w:rStyle w:val="312"/>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cs="宋体"/>
                <w:color w:val="auto"/>
                <w:szCs w:val="21"/>
                <w:highlight w:val="none"/>
              </w:rPr>
              <w:t>质量保证方案</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1EADBE">
            <w:pPr>
              <w:spacing w:line="300" w:lineRule="exact"/>
              <w:jc w:val="center"/>
              <w:rPr>
                <w:rStyle w:val="312"/>
                <w:rFonts w:hint="default"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1DF276">
            <w:pPr>
              <w:spacing w:line="300" w:lineRule="exact"/>
              <w:rPr>
                <w:rFonts w:ascii="宋体" w:hAnsi="宋体" w:cs="宋体"/>
                <w:color w:val="auto"/>
                <w:szCs w:val="21"/>
                <w:highlight w:val="none"/>
              </w:rPr>
            </w:pPr>
            <w:r>
              <w:rPr>
                <w:rFonts w:hint="eastAsia" w:ascii="宋体" w:hAnsi="宋体" w:cs="宋体"/>
                <w:color w:val="auto"/>
                <w:szCs w:val="21"/>
                <w:highlight w:val="none"/>
              </w:rPr>
              <w:t>根据投标人提供的质量保证方案进行评审：</w:t>
            </w:r>
          </w:p>
          <w:p w14:paraId="5F97A306">
            <w:pPr>
              <w:spacing w:line="300" w:lineRule="exact"/>
              <w:rPr>
                <w:rFonts w:ascii="宋体" w:hAnsi="宋体" w:cs="宋体"/>
                <w:color w:val="auto"/>
                <w:szCs w:val="21"/>
                <w:highlight w:val="none"/>
              </w:rPr>
            </w:pPr>
            <w:r>
              <w:rPr>
                <w:rFonts w:hint="eastAsia" w:ascii="宋体" w:hAnsi="宋体" w:cs="宋体"/>
                <w:color w:val="auto"/>
                <w:szCs w:val="21"/>
                <w:highlight w:val="none"/>
              </w:rPr>
              <w:t>1.质量保证方案详细合理，优于</w:t>
            </w:r>
            <w:r>
              <w:rPr>
                <w:rFonts w:hint="eastAsia" w:ascii="宋体" w:hAnsi="宋体" w:cs="宋体"/>
                <w:color w:val="auto"/>
                <w:szCs w:val="21"/>
                <w:highlight w:val="none"/>
                <w:lang w:val="en-US" w:eastAsia="zh-CN"/>
              </w:rPr>
              <w:t>或满足采购需求的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5E6A35A8">
            <w:pPr>
              <w:spacing w:line="300" w:lineRule="exact"/>
              <w:rPr>
                <w:rFonts w:ascii="宋体" w:hAnsi="宋体" w:cs="宋体"/>
                <w:color w:val="auto"/>
                <w:szCs w:val="21"/>
                <w:highlight w:val="none"/>
              </w:rPr>
            </w:pPr>
            <w:r>
              <w:rPr>
                <w:rFonts w:hint="eastAsia" w:ascii="宋体" w:hAnsi="宋体" w:cs="宋体"/>
                <w:color w:val="auto"/>
                <w:szCs w:val="21"/>
                <w:highlight w:val="none"/>
              </w:rPr>
              <w:t>2.质量保证方案较详细合理，</w:t>
            </w:r>
            <w:r>
              <w:rPr>
                <w:rFonts w:hint="eastAsia" w:ascii="宋体" w:hAnsi="宋体" w:cs="宋体"/>
                <w:color w:val="auto"/>
                <w:szCs w:val="21"/>
                <w:highlight w:val="none"/>
                <w:lang w:val="en-US" w:eastAsia="zh-CN"/>
              </w:rPr>
              <w:t>基本满足采购需求的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055BCDB0">
            <w:pPr>
              <w:spacing w:line="300" w:lineRule="exact"/>
              <w:rPr>
                <w:rFonts w:ascii="宋体" w:hAnsi="宋体" w:cs="宋体"/>
                <w:color w:val="auto"/>
                <w:szCs w:val="21"/>
                <w:highlight w:val="none"/>
              </w:rPr>
            </w:pPr>
            <w:r>
              <w:rPr>
                <w:rFonts w:hint="eastAsia" w:ascii="宋体" w:hAnsi="宋体" w:cs="宋体"/>
                <w:color w:val="auto"/>
                <w:szCs w:val="21"/>
                <w:highlight w:val="none"/>
              </w:rPr>
              <w:t>3.质量保证方案一般，</w:t>
            </w:r>
            <w:r>
              <w:rPr>
                <w:rFonts w:hint="eastAsia" w:ascii="宋体" w:hAnsi="宋体" w:cs="宋体"/>
                <w:color w:val="auto"/>
                <w:szCs w:val="21"/>
                <w:highlight w:val="none"/>
                <w:lang w:val="en-US" w:eastAsia="zh-CN"/>
              </w:rPr>
              <w:t>部分满足采购需求的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736EC22">
            <w:pPr>
              <w:spacing w:line="300" w:lineRule="exact"/>
              <w:rPr>
                <w:rFonts w:ascii="宋体" w:hAnsi="宋体" w:cs="宋体"/>
                <w:color w:val="auto"/>
                <w:szCs w:val="21"/>
                <w:highlight w:val="none"/>
              </w:rPr>
            </w:pPr>
            <w:r>
              <w:rPr>
                <w:rFonts w:hint="eastAsia" w:ascii="宋体" w:hAnsi="宋体" w:cs="宋体"/>
                <w:color w:val="auto"/>
                <w:szCs w:val="21"/>
                <w:highlight w:val="none"/>
              </w:rPr>
              <w:t>4.质量保证方案差，不</w:t>
            </w:r>
            <w:r>
              <w:rPr>
                <w:rFonts w:hint="eastAsia" w:ascii="宋体" w:hAnsi="宋体" w:cs="宋体"/>
                <w:color w:val="auto"/>
                <w:szCs w:val="21"/>
                <w:highlight w:val="none"/>
                <w:lang w:val="en-US" w:eastAsia="zh-CN"/>
              </w:rPr>
              <w:t>满足采购需求的</w:t>
            </w:r>
            <w:r>
              <w:rPr>
                <w:rFonts w:hint="eastAsia" w:ascii="宋体" w:hAnsi="宋体" w:cs="宋体"/>
                <w:color w:val="auto"/>
                <w:szCs w:val="21"/>
                <w:highlight w:val="none"/>
              </w:rPr>
              <w:t>，得1分；</w:t>
            </w:r>
          </w:p>
          <w:p w14:paraId="12690210">
            <w:pPr>
              <w:spacing w:line="300" w:lineRule="exact"/>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bCs/>
                <w:color w:val="auto"/>
                <w:szCs w:val="21"/>
                <w:highlight w:val="none"/>
              </w:rPr>
              <w:t>不提供方案不得分。</w:t>
            </w:r>
          </w:p>
        </w:tc>
      </w:tr>
      <w:tr w14:paraId="4A73A183">
        <w:tblPrEx>
          <w:tblCellMar>
            <w:top w:w="0" w:type="dxa"/>
            <w:left w:w="0" w:type="dxa"/>
            <w:bottom w:w="0" w:type="dxa"/>
            <w:right w:w="0" w:type="dxa"/>
          </w:tblCellMar>
        </w:tblPrEx>
        <w:trPr>
          <w:cantSplit/>
          <w:trHeight w:val="75" w:hRule="atLeast"/>
          <w:jc w:val="center"/>
        </w:trPr>
        <w:tc>
          <w:tcPr>
            <w:tcW w:w="229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B489FD7">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3FA6F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14D3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7E148332">
      <w:pPr>
        <w:rPr>
          <w:color w:val="000000" w:themeColor="text1"/>
          <w:highlight w:val="none"/>
          <w14:textFill>
            <w14:solidFill>
              <w14:schemeClr w14:val="tx1"/>
            </w14:solidFill>
          </w14:textFill>
        </w:rPr>
      </w:pPr>
    </w:p>
    <w:p w14:paraId="073AFE2D">
      <w:pPr>
        <w:rPr>
          <w:color w:val="000000" w:themeColor="text1"/>
          <w:highlight w:val="none"/>
          <w14:textFill>
            <w14:solidFill>
              <w14:schemeClr w14:val="tx1"/>
            </w14:solidFill>
          </w14:textFill>
        </w:rPr>
      </w:pPr>
    </w:p>
    <w:p w14:paraId="6A479B5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9"/>
        <w:gridCol w:w="1350"/>
        <w:gridCol w:w="937"/>
        <w:gridCol w:w="6522"/>
      </w:tblGrid>
      <w:tr w14:paraId="01B4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79" w:type="dxa"/>
            <w:tcMar>
              <w:top w:w="0" w:type="dxa"/>
              <w:left w:w="108" w:type="dxa"/>
              <w:bottom w:w="0" w:type="dxa"/>
              <w:right w:w="108" w:type="dxa"/>
            </w:tcMar>
            <w:vAlign w:val="center"/>
          </w:tcPr>
          <w:p w14:paraId="42C44F85">
            <w:pPr>
              <w:spacing w:line="320" w:lineRule="exact"/>
              <w:jc w:val="center"/>
              <w:rPr>
                <w:rFonts w:ascii="宋体" w:hAnsi="宋体" w:cs="宋体"/>
                <w:color w:val="auto"/>
                <w:highlight w:val="none"/>
              </w:rPr>
            </w:pPr>
            <w:r>
              <w:rPr>
                <w:rFonts w:hint="eastAsia" w:ascii="宋体" w:hAnsi="宋体" w:cs="宋体"/>
                <w:color w:val="auto"/>
                <w:highlight w:val="none"/>
              </w:rPr>
              <w:t>序号</w:t>
            </w:r>
          </w:p>
        </w:tc>
        <w:tc>
          <w:tcPr>
            <w:tcW w:w="1350" w:type="dxa"/>
            <w:tcMar>
              <w:top w:w="0" w:type="dxa"/>
              <w:left w:w="108" w:type="dxa"/>
              <w:bottom w:w="0" w:type="dxa"/>
              <w:right w:w="108" w:type="dxa"/>
            </w:tcMar>
            <w:vAlign w:val="center"/>
          </w:tcPr>
          <w:p w14:paraId="7991526E">
            <w:pPr>
              <w:spacing w:line="320" w:lineRule="exact"/>
              <w:jc w:val="center"/>
              <w:rPr>
                <w:rFonts w:ascii="宋体" w:hAnsi="宋体" w:cs="宋体"/>
                <w:color w:val="auto"/>
                <w:highlight w:val="none"/>
              </w:rPr>
            </w:pPr>
            <w:r>
              <w:rPr>
                <w:rFonts w:hint="eastAsia" w:ascii="宋体" w:hAnsi="宋体" w:cs="宋体"/>
                <w:color w:val="auto"/>
                <w:highlight w:val="none"/>
              </w:rPr>
              <w:t>评审内容</w:t>
            </w:r>
          </w:p>
        </w:tc>
        <w:tc>
          <w:tcPr>
            <w:tcW w:w="937" w:type="dxa"/>
            <w:tcMar>
              <w:top w:w="0" w:type="dxa"/>
              <w:left w:w="108" w:type="dxa"/>
              <w:bottom w:w="0" w:type="dxa"/>
              <w:right w:w="108" w:type="dxa"/>
            </w:tcMar>
            <w:vAlign w:val="center"/>
          </w:tcPr>
          <w:p w14:paraId="7CDC0231">
            <w:pPr>
              <w:spacing w:line="320" w:lineRule="exact"/>
              <w:jc w:val="center"/>
              <w:rPr>
                <w:rFonts w:ascii="宋体" w:hAnsi="宋体" w:cs="宋体"/>
                <w:color w:val="auto"/>
                <w:highlight w:val="none"/>
              </w:rPr>
            </w:pPr>
            <w:r>
              <w:rPr>
                <w:rFonts w:hint="eastAsia" w:ascii="宋体" w:hAnsi="宋体" w:cs="宋体"/>
                <w:color w:val="auto"/>
                <w:highlight w:val="none"/>
              </w:rPr>
              <w:t>分值</w:t>
            </w:r>
          </w:p>
        </w:tc>
        <w:tc>
          <w:tcPr>
            <w:tcW w:w="6522" w:type="dxa"/>
            <w:tcMar>
              <w:top w:w="0" w:type="dxa"/>
              <w:left w:w="108" w:type="dxa"/>
              <w:bottom w:w="0" w:type="dxa"/>
              <w:right w:w="108" w:type="dxa"/>
            </w:tcMar>
            <w:vAlign w:val="center"/>
          </w:tcPr>
          <w:p w14:paraId="255CE3FC">
            <w:pPr>
              <w:spacing w:line="320" w:lineRule="exact"/>
              <w:jc w:val="center"/>
              <w:rPr>
                <w:rFonts w:ascii="宋体" w:hAnsi="宋体" w:cs="宋体"/>
                <w:color w:val="auto"/>
                <w:highlight w:val="none"/>
              </w:rPr>
            </w:pPr>
            <w:r>
              <w:rPr>
                <w:rFonts w:hint="eastAsia" w:ascii="宋体" w:hAnsi="宋体" w:cs="宋体"/>
                <w:color w:val="auto"/>
                <w:highlight w:val="none"/>
              </w:rPr>
              <w:t>评审标准</w:t>
            </w:r>
          </w:p>
        </w:tc>
      </w:tr>
      <w:tr w14:paraId="196A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3" w:hRule="atLeast"/>
          <w:jc w:val="center"/>
        </w:trPr>
        <w:tc>
          <w:tcPr>
            <w:tcW w:w="879" w:type="dxa"/>
            <w:tcMar>
              <w:top w:w="0" w:type="dxa"/>
              <w:left w:w="108" w:type="dxa"/>
              <w:bottom w:w="0" w:type="dxa"/>
              <w:right w:w="108" w:type="dxa"/>
            </w:tcMar>
            <w:vAlign w:val="center"/>
          </w:tcPr>
          <w:p w14:paraId="5BD42E21">
            <w:pPr>
              <w:spacing w:line="320" w:lineRule="exact"/>
              <w:jc w:val="center"/>
              <w:rPr>
                <w:rFonts w:ascii="宋体" w:hAnsi="宋体" w:cs="宋体"/>
                <w:color w:val="auto"/>
                <w:highlight w:val="none"/>
              </w:rPr>
            </w:pPr>
            <w:r>
              <w:rPr>
                <w:rFonts w:hint="eastAsia" w:ascii="宋体" w:hAnsi="宋体" w:cs="宋体"/>
                <w:color w:val="auto"/>
                <w:highlight w:val="none"/>
              </w:rPr>
              <w:t>1</w:t>
            </w:r>
          </w:p>
        </w:tc>
        <w:tc>
          <w:tcPr>
            <w:tcW w:w="1350" w:type="dxa"/>
            <w:tcMar>
              <w:top w:w="0" w:type="dxa"/>
              <w:left w:w="108" w:type="dxa"/>
              <w:bottom w:w="0" w:type="dxa"/>
              <w:right w:w="108" w:type="dxa"/>
            </w:tcMar>
            <w:vAlign w:val="center"/>
          </w:tcPr>
          <w:p w14:paraId="51255A45">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同类业绩</w:t>
            </w:r>
          </w:p>
        </w:tc>
        <w:tc>
          <w:tcPr>
            <w:tcW w:w="937" w:type="dxa"/>
            <w:tcMar>
              <w:top w:w="0" w:type="dxa"/>
              <w:left w:w="108" w:type="dxa"/>
              <w:bottom w:w="0" w:type="dxa"/>
              <w:right w:w="108" w:type="dxa"/>
            </w:tcMar>
            <w:vAlign w:val="center"/>
          </w:tcPr>
          <w:p w14:paraId="79DB5EB0">
            <w:pPr>
              <w:spacing w:line="3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522" w:type="dxa"/>
            <w:tcMar>
              <w:top w:w="0" w:type="dxa"/>
              <w:left w:w="108" w:type="dxa"/>
              <w:bottom w:w="0" w:type="dxa"/>
              <w:right w:w="108" w:type="dxa"/>
            </w:tcMar>
            <w:vAlign w:val="center"/>
          </w:tcPr>
          <w:p w14:paraId="4BE05507">
            <w:pPr>
              <w:tabs>
                <w:tab w:val="left" w:pos="360"/>
                <w:tab w:val="left" w:pos="824"/>
              </w:tabs>
              <w:spacing w:line="300" w:lineRule="exact"/>
              <w:rPr>
                <w:rFonts w:ascii="宋体" w:hAnsi="宋体" w:cs="宋体"/>
                <w:color w:val="auto"/>
                <w:szCs w:val="21"/>
                <w:highlight w:val="none"/>
              </w:rPr>
            </w:pPr>
            <w:r>
              <w:rPr>
                <w:rFonts w:hint="eastAsia" w:ascii="宋体" w:hAnsi="宋体" w:cs="宋体"/>
                <w:color w:val="auto"/>
                <w:szCs w:val="21"/>
                <w:highlight w:val="none"/>
              </w:rPr>
              <w:t>投标人具有202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年1月1日至今（以合同签订时间为准）完成过的同类项目业绩，每提供1个业绩得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分，不提供不得分。</w:t>
            </w:r>
          </w:p>
          <w:p w14:paraId="6C1342FA">
            <w:pPr>
              <w:tabs>
                <w:tab w:val="left" w:pos="360"/>
                <w:tab w:val="left" w:pos="824"/>
              </w:tabs>
              <w:spacing w:line="300" w:lineRule="exact"/>
              <w:rPr>
                <w:rFonts w:ascii="宋体" w:hAnsi="宋体" w:cs="宋体"/>
                <w:color w:val="auto"/>
                <w:szCs w:val="21"/>
                <w:highlight w:val="none"/>
              </w:rPr>
            </w:pPr>
            <w:r>
              <w:rPr>
                <w:rFonts w:hint="eastAsia" w:ascii="宋体" w:hAnsi="宋体" w:cs="宋体"/>
                <w:b/>
                <w:bCs/>
                <w:color w:val="auto"/>
                <w:szCs w:val="21"/>
                <w:highlight w:val="none"/>
              </w:rPr>
              <w:t>注：同类业绩证明文件应包括合同关键页加盖投标人公章，分公司参与投标的，有总公司对分公司的投标授权，总公司提供的上述材料对分公司有效</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不提供不得分。</w:t>
            </w:r>
          </w:p>
        </w:tc>
      </w:tr>
      <w:tr w14:paraId="17EC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3" w:hRule="atLeast"/>
          <w:jc w:val="center"/>
        </w:trPr>
        <w:tc>
          <w:tcPr>
            <w:tcW w:w="879" w:type="dxa"/>
            <w:tcMar>
              <w:top w:w="0" w:type="dxa"/>
              <w:left w:w="108" w:type="dxa"/>
              <w:bottom w:w="0" w:type="dxa"/>
              <w:right w:w="108" w:type="dxa"/>
            </w:tcMar>
            <w:vAlign w:val="center"/>
          </w:tcPr>
          <w:p w14:paraId="059941BD">
            <w:pPr>
              <w:spacing w:line="320" w:lineRule="exact"/>
              <w:jc w:val="center"/>
              <w:rPr>
                <w:rFonts w:ascii="宋体" w:hAnsi="宋体" w:cs="宋体"/>
                <w:color w:val="auto"/>
                <w:highlight w:val="none"/>
              </w:rPr>
            </w:pPr>
            <w:r>
              <w:rPr>
                <w:rFonts w:hint="eastAsia" w:ascii="宋体" w:hAnsi="宋体" w:cs="宋体"/>
                <w:color w:val="auto"/>
                <w:highlight w:val="none"/>
              </w:rPr>
              <w:t>2</w:t>
            </w:r>
          </w:p>
        </w:tc>
        <w:tc>
          <w:tcPr>
            <w:tcW w:w="1350" w:type="dxa"/>
            <w:tcMar>
              <w:top w:w="0" w:type="dxa"/>
              <w:left w:w="108" w:type="dxa"/>
              <w:bottom w:w="0" w:type="dxa"/>
              <w:right w:w="108" w:type="dxa"/>
            </w:tcMar>
            <w:vAlign w:val="center"/>
          </w:tcPr>
          <w:p w14:paraId="7C1E8D1B">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投标人综合实力</w:t>
            </w:r>
          </w:p>
        </w:tc>
        <w:tc>
          <w:tcPr>
            <w:tcW w:w="937" w:type="dxa"/>
            <w:tcMar>
              <w:top w:w="0" w:type="dxa"/>
              <w:left w:w="108" w:type="dxa"/>
              <w:bottom w:w="0" w:type="dxa"/>
              <w:right w:w="108" w:type="dxa"/>
            </w:tcMar>
            <w:vAlign w:val="center"/>
          </w:tcPr>
          <w:p w14:paraId="61E764A6">
            <w:pPr>
              <w:spacing w:line="3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522" w:type="dxa"/>
            <w:tcMar>
              <w:top w:w="0" w:type="dxa"/>
              <w:left w:w="108" w:type="dxa"/>
              <w:bottom w:w="0" w:type="dxa"/>
              <w:right w:w="108" w:type="dxa"/>
            </w:tcMar>
            <w:vAlign w:val="center"/>
          </w:tcPr>
          <w:p w14:paraId="7905F823">
            <w:pPr>
              <w:spacing w:line="300" w:lineRule="exact"/>
              <w:rPr>
                <w:rFonts w:ascii="宋体" w:hAnsi="宋体" w:cs="宋体"/>
                <w:color w:val="auto"/>
                <w:szCs w:val="21"/>
                <w:highlight w:val="none"/>
              </w:rPr>
            </w:pPr>
            <w:r>
              <w:rPr>
                <w:rFonts w:hint="eastAsia" w:ascii="宋体" w:hAnsi="宋体" w:cs="宋体"/>
                <w:color w:val="auto"/>
                <w:szCs w:val="21"/>
                <w:highlight w:val="none"/>
              </w:rPr>
              <w:t>投标人具有有效期内的证书：</w:t>
            </w:r>
          </w:p>
          <w:p w14:paraId="2F74B74F">
            <w:pPr>
              <w:spacing w:line="300" w:lineRule="exact"/>
              <w:rPr>
                <w:rFonts w:ascii="宋体" w:hAnsi="宋体" w:cs="宋体"/>
                <w:color w:val="auto"/>
                <w:szCs w:val="21"/>
                <w:highlight w:val="none"/>
              </w:rPr>
            </w:pPr>
            <w:r>
              <w:rPr>
                <w:rFonts w:hint="eastAsia" w:ascii="宋体" w:hAnsi="宋体" w:cs="宋体"/>
                <w:color w:val="auto"/>
                <w:szCs w:val="21"/>
                <w:highlight w:val="none"/>
              </w:rPr>
              <w:t>1.质量管理体系认证证书；</w:t>
            </w:r>
          </w:p>
          <w:p w14:paraId="3E2FF46F">
            <w:pPr>
              <w:spacing w:line="300" w:lineRule="exact"/>
              <w:rPr>
                <w:rFonts w:ascii="宋体" w:hAnsi="宋体" w:cs="宋体"/>
                <w:color w:val="auto"/>
                <w:szCs w:val="21"/>
                <w:highlight w:val="none"/>
              </w:rPr>
            </w:pPr>
            <w:r>
              <w:rPr>
                <w:rFonts w:hint="eastAsia" w:ascii="宋体" w:hAnsi="宋体" w:cs="宋体"/>
                <w:color w:val="auto"/>
                <w:szCs w:val="21"/>
                <w:highlight w:val="none"/>
              </w:rPr>
              <w:t>2.环境管理体系认证证书；</w:t>
            </w:r>
          </w:p>
          <w:p w14:paraId="335F3CD9">
            <w:pPr>
              <w:spacing w:line="300" w:lineRule="exact"/>
              <w:rPr>
                <w:rFonts w:ascii="宋体" w:hAnsi="宋体" w:cs="宋体"/>
                <w:color w:val="auto"/>
                <w:szCs w:val="21"/>
                <w:highlight w:val="none"/>
              </w:rPr>
            </w:pPr>
            <w:r>
              <w:rPr>
                <w:rFonts w:hint="eastAsia" w:ascii="宋体" w:hAnsi="宋体" w:cs="宋体"/>
                <w:color w:val="auto"/>
                <w:szCs w:val="21"/>
                <w:highlight w:val="none"/>
              </w:rPr>
              <w:t>3.职业健康安全管理体系认证证书；</w:t>
            </w:r>
          </w:p>
          <w:p w14:paraId="468B581D">
            <w:pPr>
              <w:spacing w:line="300" w:lineRule="exact"/>
              <w:rPr>
                <w:rFonts w:ascii="宋体" w:hAnsi="宋体" w:cs="宋体"/>
                <w:color w:val="auto"/>
                <w:szCs w:val="21"/>
                <w:highlight w:val="none"/>
              </w:rPr>
            </w:pPr>
            <w:r>
              <w:rPr>
                <w:rFonts w:hint="eastAsia" w:ascii="宋体" w:hAnsi="宋体" w:cs="宋体"/>
                <w:color w:val="auto"/>
                <w:szCs w:val="21"/>
                <w:highlight w:val="none"/>
              </w:rPr>
              <w:t>每提供一个符合要求的证书得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43DDF2A9">
            <w:pPr>
              <w:spacing w:line="300" w:lineRule="exact"/>
              <w:rPr>
                <w:rFonts w:ascii="宋体" w:hAnsi="宋体" w:cs="宋体"/>
                <w:color w:val="auto"/>
                <w:szCs w:val="21"/>
                <w:highlight w:val="none"/>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Cs w:val="21"/>
                <w:highlight w:val="none"/>
                <w14:textFill>
                  <w14:solidFill>
                    <w14:schemeClr w14:val="tx1"/>
                  </w14:solidFill>
                </w14:textFill>
              </w:rPr>
              <w:t>提供</w:t>
            </w:r>
            <w:r>
              <w:rPr>
                <w:rFonts w:hint="eastAsia" w:ascii="宋体" w:hAnsi="宋体" w:eastAsia="宋体" w:cs="宋体"/>
                <w:b/>
                <w:bCs/>
                <w:color w:val="000000" w:themeColor="text1"/>
                <w:szCs w:val="21"/>
                <w:highlight w:val="none"/>
                <w:lang w:val="en-US" w:eastAsia="zh-CN"/>
                <w14:textFill>
                  <w14:solidFill>
                    <w14:schemeClr w14:val="tx1"/>
                  </w14:solidFill>
                </w14:textFill>
              </w:rPr>
              <w:t>有效</w:t>
            </w:r>
            <w:r>
              <w:rPr>
                <w:rFonts w:hint="eastAsia" w:ascii="宋体" w:hAnsi="宋体" w:eastAsia="宋体" w:cs="宋体"/>
                <w:b/>
                <w:bCs/>
                <w:color w:val="000000" w:themeColor="text1"/>
                <w:szCs w:val="21"/>
                <w:highlight w:val="none"/>
                <w14:textFill>
                  <w14:solidFill>
                    <w14:schemeClr w14:val="tx1"/>
                  </w14:solidFill>
                </w14:textFill>
              </w:rPr>
              <w:t>证书复印件</w:t>
            </w:r>
            <w:r>
              <w:rPr>
                <w:rFonts w:hint="eastAsia" w:ascii="宋体" w:hAnsi="宋体" w:eastAsia="宋体" w:cs="宋体"/>
                <w:b/>
                <w:bCs/>
                <w:color w:val="000000" w:themeColor="text1"/>
                <w:szCs w:val="21"/>
                <w:highlight w:val="none"/>
                <w:lang w:val="en-US" w:eastAsia="zh-CN"/>
                <w14:textFill>
                  <w14:solidFill>
                    <w14:schemeClr w14:val="tx1"/>
                  </w14:solidFill>
                </w14:textFill>
              </w:rPr>
              <w:t>加盖投标人公章</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cs="宋体"/>
                <w:b/>
                <w:bCs/>
                <w:color w:val="auto"/>
                <w:szCs w:val="21"/>
                <w:highlight w:val="none"/>
              </w:rPr>
              <w:t>分公司参与投标的，有总公司对分公司的投标授权，总公司提供的上述材料对分公司有效</w:t>
            </w:r>
            <w:r>
              <w:rPr>
                <w:rFonts w:hint="eastAsia" w:ascii="宋体" w:hAnsi="宋体" w:cs="宋体"/>
                <w:b/>
                <w:bCs/>
                <w:color w:val="auto"/>
                <w:szCs w:val="21"/>
                <w:highlight w:val="none"/>
                <w:lang w:eastAsia="zh-CN"/>
              </w:rPr>
              <w:t>。</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如因投标人成立时间</w:t>
            </w:r>
            <w:r>
              <w:rPr>
                <w:rFonts w:hint="eastAsia" w:ascii="宋体" w:hAnsi="宋体" w:eastAsia="宋体" w:cs="宋体"/>
                <w:b/>
                <w:bCs/>
                <w:color w:val="000000" w:themeColor="text1"/>
                <w:szCs w:val="21"/>
                <w:highlight w:val="none"/>
                <w14:textFill>
                  <w14:solidFill>
                    <w14:schemeClr w14:val="tx1"/>
                  </w14:solidFill>
                </w14:textFill>
              </w:rPr>
              <w:t>不足三个月</w:t>
            </w: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导致未能取得相关认证且提供书面说明的，可获得对应证书的分值</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Cs w:val="21"/>
                <w:highlight w:val="none"/>
                <w14:textFill>
                  <w14:solidFill>
                    <w14:schemeClr w14:val="tx1"/>
                  </w14:solidFill>
                </w14:textFill>
              </w:rPr>
              <w:t>。</w:t>
            </w:r>
          </w:p>
        </w:tc>
      </w:tr>
      <w:tr w14:paraId="4B6F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63" w:hRule="atLeast"/>
          <w:jc w:val="center"/>
        </w:trPr>
        <w:tc>
          <w:tcPr>
            <w:tcW w:w="879" w:type="dxa"/>
            <w:tcMar>
              <w:top w:w="0" w:type="dxa"/>
              <w:left w:w="108" w:type="dxa"/>
              <w:bottom w:w="0" w:type="dxa"/>
              <w:right w:w="108" w:type="dxa"/>
            </w:tcMar>
            <w:vAlign w:val="center"/>
          </w:tcPr>
          <w:p w14:paraId="2C8F9976">
            <w:pPr>
              <w:spacing w:line="320" w:lineRule="exact"/>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1350" w:type="dxa"/>
            <w:tcMar>
              <w:top w:w="0" w:type="dxa"/>
              <w:left w:w="108" w:type="dxa"/>
              <w:bottom w:w="0" w:type="dxa"/>
              <w:right w:w="108" w:type="dxa"/>
            </w:tcMar>
            <w:vAlign w:val="center"/>
          </w:tcPr>
          <w:p w14:paraId="54276991">
            <w:pPr>
              <w:spacing w:line="3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color w:val="000000" w:themeColor="text1"/>
                <w:sz w:val="21"/>
                <w:szCs w:val="21"/>
                <w:highlight w:val="none"/>
                <w14:textFill>
                  <w14:solidFill>
                    <w14:schemeClr w14:val="tx1"/>
                  </w14:solidFill>
                </w14:textFill>
              </w:rPr>
              <w:t>团队</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w:t>
            </w:r>
          </w:p>
        </w:tc>
        <w:tc>
          <w:tcPr>
            <w:tcW w:w="937" w:type="dxa"/>
            <w:tcMar>
              <w:top w:w="0" w:type="dxa"/>
              <w:left w:w="108" w:type="dxa"/>
              <w:bottom w:w="0" w:type="dxa"/>
              <w:right w:w="108" w:type="dxa"/>
            </w:tcMar>
            <w:vAlign w:val="center"/>
          </w:tcPr>
          <w:p w14:paraId="4281D8CD">
            <w:pPr>
              <w:spacing w:line="3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6522" w:type="dxa"/>
            <w:tcMar>
              <w:top w:w="0" w:type="dxa"/>
              <w:left w:w="108" w:type="dxa"/>
              <w:bottom w:w="0" w:type="dxa"/>
              <w:right w:w="108" w:type="dxa"/>
            </w:tcMar>
            <w:vAlign w:val="center"/>
          </w:tcPr>
          <w:p w14:paraId="7767BDA5">
            <w:pPr>
              <w:keepNext w:val="0"/>
              <w:keepLines w:val="0"/>
              <w:pageBreakBefore w:val="0"/>
              <w:kinsoku/>
              <w:wordWrap/>
              <w:overflowPunct/>
              <w:topLinePunct w:val="0"/>
              <w:bidi w:val="0"/>
              <w:adjustRightIn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color w:val="000000" w:themeColor="text1"/>
                <w:sz w:val="21"/>
                <w:szCs w:val="21"/>
                <w:highlight w:val="none"/>
                <w14:textFill>
                  <w14:solidFill>
                    <w14:schemeClr w14:val="tx1"/>
                  </w14:solidFill>
                </w14:textFill>
              </w:rPr>
              <w:t>团队</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人员投入人数</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每增加1人，得1分，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135E1F1">
            <w:pPr>
              <w:spacing w:line="300" w:lineRule="exact"/>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注：须提供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人员身份证和</w:t>
            </w:r>
            <w:r>
              <w:rPr>
                <w:rFonts w:hint="eastAsia" w:ascii="宋体" w:hAnsi="宋体" w:cs="宋体"/>
                <w:b/>
                <w:bCs/>
                <w:color w:val="000000" w:themeColor="text1"/>
                <w:sz w:val="21"/>
                <w:szCs w:val="21"/>
                <w:highlight w:val="none"/>
                <w:lang w:val="en-US" w:eastAsia="zh-CN"/>
                <w14:textFill>
                  <w14:solidFill>
                    <w14:schemeClr w14:val="tx1"/>
                  </w14:solidFill>
                </w14:textFill>
              </w:rPr>
              <w:t>劳动合同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复印件并加盖投标人公章，不提供不得分。</w:t>
            </w:r>
          </w:p>
        </w:tc>
      </w:tr>
      <w:tr w14:paraId="19A0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9" w:type="dxa"/>
            <w:tcMar>
              <w:top w:w="0" w:type="dxa"/>
              <w:left w:w="108" w:type="dxa"/>
              <w:bottom w:w="0" w:type="dxa"/>
              <w:right w:w="108" w:type="dxa"/>
            </w:tcMar>
            <w:vAlign w:val="center"/>
          </w:tcPr>
          <w:p w14:paraId="4E7AA9C3">
            <w:pPr>
              <w:spacing w:line="32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1350" w:type="dxa"/>
            <w:tcMar>
              <w:top w:w="0" w:type="dxa"/>
              <w:left w:w="108" w:type="dxa"/>
              <w:bottom w:w="0" w:type="dxa"/>
              <w:right w:w="108" w:type="dxa"/>
            </w:tcMar>
            <w:vAlign w:val="center"/>
          </w:tcPr>
          <w:p w14:paraId="6B3499C8">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售后服务方案</w:t>
            </w:r>
          </w:p>
        </w:tc>
        <w:tc>
          <w:tcPr>
            <w:tcW w:w="937" w:type="dxa"/>
            <w:tcMar>
              <w:top w:w="0" w:type="dxa"/>
              <w:left w:w="108" w:type="dxa"/>
              <w:bottom w:w="0" w:type="dxa"/>
              <w:right w:w="108" w:type="dxa"/>
            </w:tcMar>
            <w:vAlign w:val="center"/>
          </w:tcPr>
          <w:p w14:paraId="7BEF2CC4">
            <w:pPr>
              <w:spacing w:line="3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6522" w:type="dxa"/>
            <w:tcMar>
              <w:top w:w="0" w:type="dxa"/>
              <w:left w:w="108" w:type="dxa"/>
              <w:bottom w:w="0" w:type="dxa"/>
              <w:right w:w="108" w:type="dxa"/>
            </w:tcMar>
            <w:vAlign w:val="center"/>
          </w:tcPr>
          <w:p w14:paraId="50DE87FF">
            <w:pPr>
              <w:spacing w:line="300" w:lineRule="exact"/>
              <w:rPr>
                <w:rFonts w:ascii="宋体" w:hAnsi="宋体" w:cs="宋体"/>
                <w:color w:val="auto"/>
                <w:szCs w:val="21"/>
                <w:highlight w:val="none"/>
              </w:rPr>
            </w:pPr>
            <w:r>
              <w:rPr>
                <w:rFonts w:hint="eastAsia" w:ascii="宋体" w:hAnsi="宋体" w:cs="宋体"/>
                <w:color w:val="auto"/>
                <w:szCs w:val="21"/>
                <w:highlight w:val="none"/>
              </w:rPr>
              <w:t>根据投标人针对本项目售后服务承诺、售后服务便利程度等情况等方案进行综合评价：</w:t>
            </w:r>
          </w:p>
          <w:p w14:paraId="75E00541">
            <w:pPr>
              <w:spacing w:line="300" w:lineRule="exact"/>
              <w:rPr>
                <w:rFonts w:ascii="宋体" w:hAnsi="宋体" w:cs="宋体"/>
                <w:color w:val="auto"/>
                <w:szCs w:val="21"/>
                <w:highlight w:val="none"/>
              </w:rPr>
            </w:pPr>
            <w:r>
              <w:rPr>
                <w:rFonts w:hint="eastAsia" w:ascii="宋体" w:hAnsi="宋体" w:cs="宋体"/>
                <w:color w:val="auto"/>
                <w:szCs w:val="21"/>
                <w:highlight w:val="none"/>
              </w:rPr>
              <w:t>1.方案详细，售后服务承诺、便利程度优于</w:t>
            </w:r>
            <w:r>
              <w:rPr>
                <w:rFonts w:hint="eastAsia" w:ascii="宋体" w:hAnsi="宋体" w:cs="宋体"/>
                <w:color w:val="auto"/>
                <w:szCs w:val="21"/>
                <w:highlight w:val="none"/>
                <w:lang w:val="en-US" w:eastAsia="zh-CN"/>
              </w:rPr>
              <w:t>或满足采购需求的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2F50EF8E">
            <w:pPr>
              <w:spacing w:line="300" w:lineRule="exact"/>
              <w:rPr>
                <w:rFonts w:ascii="宋体" w:hAnsi="宋体" w:cs="宋体"/>
                <w:color w:val="auto"/>
                <w:szCs w:val="21"/>
                <w:highlight w:val="none"/>
              </w:rPr>
            </w:pPr>
            <w:r>
              <w:rPr>
                <w:rFonts w:hint="eastAsia" w:ascii="宋体" w:hAnsi="宋体" w:cs="宋体"/>
                <w:color w:val="auto"/>
                <w:szCs w:val="21"/>
                <w:highlight w:val="none"/>
              </w:rPr>
              <w:t>2.方案较详细，售后服务承诺、便利程度</w:t>
            </w:r>
            <w:r>
              <w:rPr>
                <w:rFonts w:hint="eastAsia" w:ascii="宋体" w:hAnsi="宋体" w:cs="宋体"/>
                <w:color w:val="auto"/>
                <w:szCs w:val="21"/>
                <w:highlight w:val="none"/>
                <w:lang w:val="en-US" w:eastAsia="zh-CN"/>
              </w:rPr>
              <w:t>基本满足采购需求的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2DBEC07B">
            <w:pPr>
              <w:spacing w:line="300" w:lineRule="exact"/>
              <w:rPr>
                <w:rFonts w:ascii="宋体" w:hAnsi="宋体" w:cs="宋体"/>
                <w:color w:val="auto"/>
                <w:szCs w:val="21"/>
                <w:highlight w:val="none"/>
              </w:rPr>
            </w:pPr>
            <w:r>
              <w:rPr>
                <w:rFonts w:hint="eastAsia" w:ascii="宋体" w:hAnsi="宋体" w:cs="宋体"/>
                <w:color w:val="auto"/>
                <w:szCs w:val="21"/>
                <w:highlight w:val="none"/>
              </w:rPr>
              <w:t>3.方案不够详细，售后服务承诺一般，</w:t>
            </w:r>
            <w:r>
              <w:rPr>
                <w:rFonts w:hint="eastAsia" w:ascii="宋体" w:hAnsi="宋体" w:cs="宋体"/>
                <w:color w:val="auto"/>
                <w:szCs w:val="21"/>
                <w:highlight w:val="none"/>
                <w:lang w:val="en-US" w:eastAsia="zh-CN"/>
              </w:rPr>
              <w:t>部分满足采购需求的</w:t>
            </w:r>
            <w:r>
              <w:rPr>
                <w:rFonts w:hint="eastAsia" w:ascii="宋体" w:hAnsi="宋体" w:cs="宋体"/>
                <w:color w:val="auto"/>
                <w:szCs w:val="21"/>
                <w:highlight w:val="none"/>
              </w:rPr>
              <w:t>，得3分；</w:t>
            </w:r>
          </w:p>
          <w:p w14:paraId="07C434FF">
            <w:pPr>
              <w:spacing w:line="300" w:lineRule="exact"/>
              <w:rPr>
                <w:rFonts w:ascii="宋体" w:hAnsi="宋体" w:cs="宋体"/>
                <w:color w:val="auto"/>
                <w:szCs w:val="21"/>
                <w:highlight w:val="none"/>
              </w:rPr>
            </w:pPr>
            <w:r>
              <w:rPr>
                <w:rFonts w:hint="eastAsia" w:ascii="宋体" w:hAnsi="宋体" w:cs="宋体"/>
                <w:color w:val="auto"/>
                <w:szCs w:val="21"/>
                <w:highlight w:val="none"/>
              </w:rPr>
              <w:t>4.方案不够详细，售后服务承诺差，不</w:t>
            </w:r>
            <w:r>
              <w:rPr>
                <w:rFonts w:hint="eastAsia" w:ascii="宋体" w:hAnsi="宋体" w:cs="宋体"/>
                <w:color w:val="auto"/>
                <w:szCs w:val="21"/>
                <w:highlight w:val="none"/>
                <w:lang w:val="en-US" w:eastAsia="zh-CN"/>
              </w:rPr>
              <w:t>满足采购需求的</w:t>
            </w:r>
            <w:r>
              <w:rPr>
                <w:rFonts w:hint="eastAsia" w:ascii="宋体" w:hAnsi="宋体" w:cs="宋体"/>
                <w:color w:val="auto"/>
                <w:szCs w:val="21"/>
                <w:highlight w:val="none"/>
              </w:rPr>
              <w:t>，得1分；</w:t>
            </w:r>
          </w:p>
          <w:p w14:paraId="77ABEB97">
            <w:pPr>
              <w:spacing w:line="300" w:lineRule="exact"/>
              <w:rPr>
                <w:rFonts w:ascii="宋体" w:hAnsi="宋体" w:cs="宋体"/>
                <w:color w:val="auto"/>
                <w:szCs w:val="21"/>
                <w:highlight w:val="none"/>
              </w:rPr>
            </w:pPr>
            <w:r>
              <w:rPr>
                <w:rFonts w:hint="eastAsia" w:ascii="宋体" w:hAnsi="宋体" w:cs="宋体"/>
                <w:b/>
                <w:bCs/>
                <w:color w:val="auto"/>
                <w:szCs w:val="21"/>
                <w:highlight w:val="none"/>
              </w:rPr>
              <w:t>不提供方案不得分。</w:t>
            </w:r>
          </w:p>
        </w:tc>
      </w:tr>
      <w:tr w14:paraId="6CB3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2229" w:type="dxa"/>
            <w:gridSpan w:val="2"/>
            <w:vAlign w:val="center"/>
          </w:tcPr>
          <w:p w14:paraId="4FB257CD">
            <w:pPr>
              <w:spacing w:line="320" w:lineRule="exact"/>
              <w:jc w:val="center"/>
              <w:rPr>
                <w:rFonts w:ascii="宋体" w:hAnsi="宋体" w:cs="宋体"/>
                <w:color w:val="auto"/>
                <w:highlight w:val="none"/>
              </w:rPr>
            </w:pPr>
            <w:r>
              <w:rPr>
                <w:rFonts w:hint="eastAsia" w:ascii="宋体" w:hAnsi="宋体" w:cs="宋体"/>
                <w:color w:val="auto"/>
                <w:highlight w:val="none"/>
              </w:rPr>
              <w:t>合计</w:t>
            </w:r>
          </w:p>
        </w:tc>
        <w:tc>
          <w:tcPr>
            <w:tcW w:w="937" w:type="dxa"/>
            <w:tcMar>
              <w:top w:w="0" w:type="dxa"/>
              <w:left w:w="108" w:type="dxa"/>
              <w:bottom w:w="0" w:type="dxa"/>
              <w:right w:w="108" w:type="dxa"/>
            </w:tcMar>
            <w:vAlign w:val="center"/>
          </w:tcPr>
          <w:p w14:paraId="5FC55903">
            <w:pPr>
              <w:spacing w:line="320" w:lineRule="exact"/>
              <w:jc w:val="center"/>
              <w:rPr>
                <w:rFonts w:ascii="宋体" w:hAnsi="宋体" w:cs="宋体"/>
                <w:color w:val="auto"/>
                <w:highlight w:val="none"/>
              </w:rPr>
            </w:pPr>
            <w:r>
              <w:rPr>
                <w:rFonts w:hint="eastAsia" w:ascii="宋体" w:hAnsi="宋体" w:cs="宋体"/>
                <w:color w:val="auto"/>
                <w:highlight w:val="none"/>
                <w:lang w:val="en-US" w:eastAsia="zh-CN"/>
              </w:rPr>
              <w:t>35</w:t>
            </w:r>
            <w:r>
              <w:rPr>
                <w:rFonts w:hint="eastAsia" w:ascii="宋体" w:hAnsi="宋体" w:cs="宋体"/>
                <w:color w:val="auto"/>
                <w:highlight w:val="none"/>
              </w:rPr>
              <w:t>分</w:t>
            </w:r>
          </w:p>
        </w:tc>
        <w:tc>
          <w:tcPr>
            <w:tcW w:w="6522" w:type="dxa"/>
            <w:tcMar>
              <w:top w:w="0" w:type="dxa"/>
              <w:left w:w="108" w:type="dxa"/>
              <w:bottom w:w="0" w:type="dxa"/>
              <w:right w:w="108" w:type="dxa"/>
            </w:tcMar>
            <w:vAlign w:val="center"/>
          </w:tcPr>
          <w:p w14:paraId="5DF23E81">
            <w:pPr>
              <w:spacing w:line="320" w:lineRule="exact"/>
              <w:jc w:val="center"/>
              <w:rPr>
                <w:rFonts w:ascii="宋体" w:hAnsi="宋体" w:cs="宋体"/>
                <w:color w:val="auto"/>
                <w:highlight w:val="none"/>
              </w:rPr>
            </w:pPr>
          </w:p>
        </w:tc>
      </w:tr>
    </w:tbl>
    <w:p w14:paraId="25AFB96E">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完全不满足要求的，不得分。</w:t>
      </w:r>
    </w:p>
    <w:p w14:paraId="1947F013">
      <w:pPr>
        <w:rPr>
          <w:rFonts w:ascii="宋体"/>
          <w:color w:val="000000" w:themeColor="text1"/>
          <w:szCs w:val="21"/>
          <w:highlight w:val="none"/>
          <w14:textFill>
            <w14:solidFill>
              <w14:schemeClr w14:val="tx1"/>
            </w14:solidFill>
          </w14:textFill>
        </w:rPr>
      </w:pPr>
    </w:p>
    <w:p w14:paraId="3AAC2B53">
      <w:pPr>
        <w:rPr>
          <w:rFonts w:ascii="宋体"/>
          <w:color w:val="000000" w:themeColor="text1"/>
          <w:szCs w:val="21"/>
          <w:highlight w:val="none"/>
          <w14:textFill>
            <w14:solidFill>
              <w14:schemeClr w14:val="tx1"/>
            </w14:solidFill>
          </w14:textFill>
        </w:rPr>
      </w:pPr>
    </w:p>
    <w:p w14:paraId="3F11C496">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23"/>
    <w:bookmarkEnd w:id="1524"/>
    <w:bookmarkEnd w:id="1525"/>
    <w:bookmarkEnd w:id="1526"/>
    <w:bookmarkEnd w:id="1527"/>
    <w:bookmarkEnd w:id="1528"/>
    <w:bookmarkEnd w:id="1529"/>
    <w:bookmarkEnd w:id="1530"/>
    <w:bookmarkEnd w:id="1531"/>
    <w:bookmarkEnd w:id="1532"/>
    <w:p w14:paraId="14D28D3A">
      <w:pPr>
        <w:pStyle w:val="2"/>
        <w:numPr>
          <w:ilvl w:val="0"/>
          <w:numId w:val="0"/>
        </w:numPr>
        <w:spacing w:beforeLines="0"/>
        <w:rPr>
          <w:color w:val="000000" w:themeColor="text1"/>
          <w:highlight w:val="none"/>
          <w14:textFill>
            <w14:solidFill>
              <w14:schemeClr w14:val="tx1"/>
            </w14:solidFill>
          </w14:textFill>
        </w:rPr>
      </w:pPr>
      <w:bookmarkStart w:id="1543" w:name="_Hlt21939000"/>
      <w:bookmarkEnd w:id="1543"/>
      <w:bookmarkStart w:id="1544" w:name="_Toc365967081"/>
      <w:bookmarkStart w:id="1545" w:name="_Toc349143598"/>
      <w:bookmarkStart w:id="1546" w:name="_Toc339020024"/>
      <w:bookmarkStart w:id="1547" w:name="_Toc349127635"/>
      <w:bookmarkStart w:id="1548" w:name="_Toc333935696"/>
      <w:bookmarkStart w:id="1549" w:name="_Toc339020242"/>
      <w:bookmarkStart w:id="1550" w:name="_Toc333237686"/>
      <w:bookmarkStart w:id="1551" w:name="_Toc345513910"/>
      <w:bookmarkStart w:id="1552" w:name="_Toc333238642"/>
      <w:bookmarkStart w:id="1553" w:name="_Toc332270355"/>
      <w:bookmarkStart w:id="1554" w:name="_Toc332206717"/>
      <w:bookmarkStart w:id="1555" w:name="_Toc336681944"/>
      <w:bookmarkStart w:id="1556" w:name="_Toc374454610"/>
      <w:bookmarkStart w:id="1557" w:name="_Toc339441096"/>
      <w:bookmarkStart w:id="1558" w:name="_Toc365985187"/>
      <w:bookmarkStart w:id="1559" w:name="_Toc339020104"/>
      <w:bookmarkStart w:id="1560" w:name="_Toc330459994"/>
      <w:bookmarkStart w:id="1561" w:name="_Toc333237797"/>
      <w:bookmarkStart w:id="1562" w:name="_Toc341348347"/>
      <w:bookmarkStart w:id="1563" w:name="_Toc339362309"/>
      <w:bookmarkStart w:id="1564" w:name="_Toc342060383"/>
      <w:bookmarkStart w:id="1565" w:name="_Toc340672878"/>
      <w:bookmarkStart w:id="1566" w:name="_Toc331512907"/>
      <w:bookmarkStart w:id="1567" w:name="_Toc331684047"/>
      <w:bookmarkStart w:id="1568" w:name="_Toc333935355"/>
      <w:bookmarkStart w:id="1569" w:name="_Toc340507451"/>
      <w:bookmarkStart w:id="1570" w:name="_Toc340677079"/>
      <w:bookmarkStart w:id="1571" w:name="_Toc366072538"/>
      <w:bookmarkStart w:id="1572" w:name="_Toc337632367"/>
      <w:bookmarkStart w:id="1573" w:name="_Toc336681589"/>
      <w:bookmarkStart w:id="1574" w:name="_Toc350756459"/>
      <w:bookmarkStart w:id="1575" w:name="_Toc350438758"/>
      <w:bookmarkStart w:id="1576" w:name="_Toc342296769"/>
      <w:bookmarkStart w:id="1577" w:name="_Toc339019898"/>
      <w:bookmarkStart w:id="1578" w:name="_Toc27601"/>
      <w:r>
        <w:rPr>
          <w:rFonts w:hint="eastAsia"/>
          <w:color w:val="000000" w:themeColor="text1"/>
          <w:highlight w:val="none"/>
          <w14:textFill>
            <w14:solidFill>
              <w14:schemeClr w14:val="tx1"/>
            </w14:solidFill>
          </w14:textFill>
        </w:rPr>
        <w:t xml:space="preserve">第四部分  </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Start w:id="1579" w:name="_Hlt97188170"/>
      <w:bookmarkEnd w:id="1579"/>
      <w:r>
        <w:rPr>
          <w:rFonts w:hint="eastAsia"/>
          <w:color w:val="000000" w:themeColor="text1"/>
          <w:highlight w:val="none"/>
          <w14:textFill>
            <w14:solidFill>
              <w14:schemeClr w14:val="tx1"/>
            </w14:solidFill>
          </w14:textFill>
        </w:rPr>
        <w:t>采购项目合同（参考范本）</w:t>
      </w:r>
      <w:bookmarkEnd w:id="1578"/>
    </w:p>
    <w:p w14:paraId="3E8B2382">
      <w:pPr>
        <w:rPr>
          <w:bCs/>
          <w:color w:val="000000" w:themeColor="text1"/>
          <w:highlight w:val="none"/>
          <w14:textFill>
            <w14:solidFill>
              <w14:schemeClr w14:val="tx1"/>
            </w14:solidFill>
          </w14:textFill>
        </w:rPr>
      </w:pPr>
    </w:p>
    <w:p w14:paraId="61367013">
      <w:pPr>
        <w:jc w:val="center"/>
        <w:rPr>
          <w:rFonts w:hint="eastAsia" w:ascii="宋体" w:hAnsi="宋体"/>
          <w:b/>
          <w:color w:val="000000" w:themeColor="text1"/>
          <w:sz w:val="30"/>
          <w:szCs w:val="30"/>
          <w:highlight w:val="none"/>
          <w14:textFill>
            <w14:solidFill>
              <w14:schemeClr w14:val="tx1"/>
            </w14:solidFill>
          </w14:textFill>
        </w:rPr>
      </w:pPr>
    </w:p>
    <w:p w14:paraId="0710ECA1">
      <w:pPr>
        <w:jc w:val="center"/>
        <w:rPr>
          <w:rFonts w:hint="eastAsia" w:ascii="宋体" w:hAnsi="宋体"/>
          <w:b/>
          <w:color w:val="000000" w:themeColor="text1"/>
          <w:sz w:val="36"/>
          <w:szCs w:val="36"/>
          <w:highlight w:val="none"/>
          <w14:textFill>
            <w14:solidFill>
              <w14:schemeClr w14:val="tx1"/>
            </w14:solidFill>
          </w14:textFill>
        </w:rPr>
      </w:pPr>
    </w:p>
    <w:p w14:paraId="1E20B807">
      <w:pPr>
        <w:pStyle w:val="56"/>
        <w:rPr>
          <w:rFonts w:hint="eastAsia" w:ascii="宋体" w:hAnsi="宋体"/>
          <w:b/>
          <w:color w:val="000000" w:themeColor="text1"/>
          <w:sz w:val="36"/>
          <w:szCs w:val="36"/>
          <w:highlight w:val="none"/>
          <w14:textFill>
            <w14:solidFill>
              <w14:schemeClr w14:val="tx1"/>
            </w14:solidFill>
          </w14:textFill>
        </w:rPr>
      </w:pPr>
    </w:p>
    <w:p w14:paraId="18BFEC17">
      <w:pPr>
        <w:pStyle w:val="56"/>
        <w:rPr>
          <w:rFonts w:hint="eastAsia" w:ascii="宋体" w:hAnsi="宋体"/>
          <w:b/>
          <w:color w:val="000000" w:themeColor="text1"/>
          <w:sz w:val="36"/>
          <w:szCs w:val="36"/>
          <w:highlight w:val="none"/>
          <w14:textFill>
            <w14:solidFill>
              <w14:schemeClr w14:val="tx1"/>
            </w14:solidFill>
          </w14:textFill>
        </w:rPr>
      </w:pPr>
    </w:p>
    <w:p w14:paraId="7A4D7A37">
      <w:pPr>
        <w:pStyle w:val="56"/>
        <w:rPr>
          <w:rFonts w:hint="eastAsia" w:ascii="宋体" w:hAnsi="宋体"/>
          <w:b/>
          <w:color w:val="000000" w:themeColor="text1"/>
          <w:sz w:val="36"/>
          <w:szCs w:val="36"/>
          <w:highlight w:val="none"/>
          <w14:textFill>
            <w14:solidFill>
              <w14:schemeClr w14:val="tx1"/>
            </w14:solidFill>
          </w14:textFill>
        </w:rPr>
      </w:pPr>
    </w:p>
    <w:p w14:paraId="3A93DC99">
      <w:pPr>
        <w:pStyle w:val="56"/>
        <w:rPr>
          <w:rFonts w:hint="eastAsia" w:ascii="宋体" w:hAnsi="宋体"/>
          <w:b/>
          <w:color w:val="000000" w:themeColor="text1"/>
          <w:sz w:val="36"/>
          <w:szCs w:val="36"/>
          <w:highlight w:val="none"/>
          <w14:textFill>
            <w14:solidFill>
              <w14:schemeClr w14:val="tx1"/>
            </w14:solidFill>
          </w14:textFill>
        </w:rPr>
      </w:pPr>
    </w:p>
    <w:p w14:paraId="18BB62BD">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2D7B7588">
      <w:pPr>
        <w:jc w:val="center"/>
        <w:rPr>
          <w:rFonts w:hint="eastAsia" w:ascii="宋体" w:hAnsi="宋体"/>
          <w:b/>
          <w:color w:val="000000" w:themeColor="text1"/>
          <w:sz w:val="28"/>
          <w:szCs w:val="28"/>
          <w:highlight w:val="none"/>
          <w14:textFill>
            <w14:solidFill>
              <w14:schemeClr w14:val="tx1"/>
            </w14:solidFill>
          </w14:textFill>
        </w:rPr>
      </w:pPr>
    </w:p>
    <w:p w14:paraId="15DDC65C">
      <w:pPr>
        <w:jc w:val="center"/>
        <w:rPr>
          <w:rFonts w:hint="eastAsia" w:ascii="宋体" w:hAnsi="宋体"/>
          <w:b/>
          <w:color w:val="000000" w:themeColor="text1"/>
          <w:sz w:val="28"/>
          <w:szCs w:val="28"/>
          <w:highlight w:val="none"/>
          <w14:textFill>
            <w14:solidFill>
              <w14:schemeClr w14:val="tx1"/>
            </w14:solidFill>
          </w14:textFill>
        </w:rPr>
      </w:pPr>
    </w:p>
    <w:p w14:paraId="27674285">
      <w:pPr>
        <w:jc w:val="center"/>
        <w:rPr>
          <w:rFonts w:hint="eastAsia" w:ascii="宋体" w:hAnsi="宋体"/>
          <w:b/>
          <w:color w:val="000000" w:themeColor="text1"/>
          <w:sz w:val="28"/>
          <w:szCs w:val="28"/>
          <w:highlight w:val="none"/>
          <w14:textFill>
            <w14:solidFill>
              <w14:schemeClr w14:val="tx1"/>
            </w14:solidFill>
          </w14:textFill>
        </w:rPr>
      </w:pPr>
    </w:p>
    <w:p w14:paraId="533CA854">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8E6F853">
      <w:pPr>
        <w:rPr>
          <w:rFonts w:hint="eastAsia" w:ascii="宋体" w:hAnsi="宋体"/>
          <w:b/>
          <w:color w:val="000000" w:themeColor="text1"/>
          <w:sz w:val="28"/>
          <w:szCs w:val="28"/>
          <w:highlight w:val="none"/>
          <w14:textFill>
            <w14:solidFill>
              <w14:schemeClr w14:val="tx1"/>
            </w14:solidFill>
          </w14:textFill>
        </w:rPr>
      </w:pPr>
    </w:p>
    <w:p w14:paraId="017FD276">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7852FDFA">
      <w:pPr>
        <w:rPr>
          <w:rFonts w:hint="eastAsia" w:ascii="宋体" w:hAnsi="宋体"/>
          <w:b/>
          <w:color w:val="000000" w:themeColor="text1"/>
          <w:sz w:val="28"/>
          <w:szCs w:val="28"/>
          <w:highlight w:val="none"/>
          <w14:textFill>
            <w14:solidFill>
              <w14:schemeClr w14:val="tx1"/>
            </w14:solidFill>
          </w14:textFill>
        </w:rPr>
      </w:pPr>
    </w:p>
    <w:p w14:paraId="682C2495">
      <w:pPr>
        <w:rPr>
          <w:rFonts w:hint="eastAsia" w:ascii="宋体" w:hAnsi="宋体"/>
          <w:b/>
          <w:color w:val="000000" w:themeColor="text1"/>
          <w:sz w:val="28"/>
          <w:szCs w:val="28"/>
          <w:highlight w:val="none"/>
          <w14:textFill>
            <w14:solidFill>
              <w14:schemeClr w14:val="tx1"/>
            </w14:solidFill>
          </w14:textFill>
        </w:rPr>
      </w:pPr>
    </w:p>
    <w:p w14:paraId="4C2A6087">
      <w:pPr>
        <w:rPr>
          <w:rFonts w:hint="eastAsia" w:ascii="宋体" w:hAnsi="宋体"/>
          <w:b/>
          <w:color w:val="000000" w:themeColor="text1"/>
          <w:sz w:val="28"/>
          <w:szCs w:val="28"/>
          <w:highlight w:val="none"/>
          <w14:textFill>
            <w14:solidFill>
              <w14:schemeClr w14:val="tx1"/>
            </w14:solidFill>
          </w14:textFill>
        </w:rPr>
      </w:pPr>
    </w:p>
    <w:p w14:paraId="2C3474EA">
      <w:pPr>
        <w:rPr>
          <w:rFonts w:hint="eastAsia" w:ascii="宋体" w:hAnsi="宋体"/>
          <w:b/>
          <w:color w:val="000000" w:themeColor="text1"/>
          <w:sz w:val="28"/>
          <w:szCs w:val="28"/>
          <w:highlight w:val="none"/>
          <w14:textFill>
            <w14:solidFill>
              <w14:schemeClr w14:val="tx1"/>
            </w14:solidFill>
          </w14:textFill>
        </w:rPr>
      </w:pPr>
    </w:p>
    <w:p w14:paraId="60DA9B83">
      <w:pPr>
        <w:rPr>
          <w:rFonts w:hint="eastAsia" w:ascii="宋体" w:hAnsi="宋体"/>
          <w:b/>
          <w:color w:val="000000" w:themeColor="text1"/>
          <w:sz w:val="28"/>
          <w:szCs w:val="28"/>
          <w:highlight w:val="none"/>
          <w14:textFill>
            <w14:solidFill>
              <w14:schemeClr w14:val="tx1"/>
            </w14:solidFill>
          </w14:textFill>
        </w:rPr>
      </w:pPr>
    </w:p>
    <w:p w14:paraId="3CB16DE6">
      <w:pPr>
        <w:rPr>
          <w:rFonts w:hint="eastAsia" w:ascii="宋体" w:hAnsi="宋体"/>
          <w:b/>
          <w:color w:val="000000" w:themeColor="text1"/>
          <w:sz w:val="28"/>
          <w:szCs w:val="28"/>
          <w:highlight w:val="none"/>
          <w14:textFill>
            <w14:solidFill>
              <w14:schemeClr w14:val="tx1"/>
            </w14:solidFill>
          </w14:textFill>
        </w:rPr>
      </w:pPr>
    </w:p>
    <w:p w14:paraId="6669B70C">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FF1C9D9">
      <w:pPr>
        <w:ind w:firstLine="5670" w:firstLineChars="2700"/>
        <w:rPr>
          <w:rFonts w:hint="eastAsia" w:ascii="宋体" w:hAnsi="宋体"/>
          <w:color w:val="000000" w:themeColor="text1"/>
          <w:szCs w:val="21"/>
          <w:highlight w:val="none"/>
          <w14:textFill>
            <w14:solidFill>
              <w14:schemeClr w14:val="tx1"/>
            </w14:solidFill>
          </w14:textFill>
        </w:rPr>
      </w:pPr>
    </w:p>
    <w:p w14:paraId="58D6D082">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szCs w:val="21"/>
          <w:highlight w:val="none"/>
        </w:rPr>
      </w:pPr>
      <w:r>
        <w:rPr>
          <w:rFonts w:hint="eastAsia" w:ascii="宋体" w:hAnsi="宋体"/>
          <w:b/>
          <w:szCs w:val="21"/>
          <w:highlight w:val="none"/>
        </w:rPr>
        <w:t>甲    方：</w:t>
      </w:r>
      <w:r>
        <w:rPr>
          <w:rFonts w:hint="eastAsia" w:ascii="宋体" w:hAnsi="宋体"/>
          <w:b/>
          <w:szCs w:val="21"/>
          <w:highlight w:val="none"/>
          <w:u w:val="single"/>
        </w:rPr>
        <w:t xml:space="preserve">                   </w:t>
      </w:r>
    </w:p>
    <w:p w14:paraId="4E8D475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szCs w:val="21"/>
          <w:highlight w:val="none"/>
        </w:rPr>
        <w:t>电    话：           　   传  真：           地  址：</w:t>
      </w:r>
    </w:p>
    <w:p w14:paraId="1B35201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b/>
          <w:szCs w:val="21"/>
          <w:highlight w:val="none"/>
        </w:rPr>
        <w:t>乙    方：</w:t>
      </w:r>
      <w:r>
        <w:rPr>
          <w:rFonts w:hint="eastAsia" w:ascii="宋体" w:hAnsi="宋体"/>
          <w:b/>
          <w:szCs w:val="21"/>
          <w:highlight w:val="none"/>
          <w:u w:val="single"/>
        </w:rPr>
        <w:t xml:space="preserve">                    </w:t>
      </w:r>
    </w:p>
    <w:p w14:paraId="406A88A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szCs w:val="21"/>
          <w:highlight w:val="none"/>
        </w:rPr>
        <w:t xml:space="preserve">电    话：                传  真：           地  址：   </w:t>
      </w:r>
    </w:p>
    <w:p w14:paraId="144F3A34">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szCs w:val="21"/>
          <w:highlight w:val="none"/>
        </w:rPr>
        <w:t xml:space="preserve">项目名称：                                   采购编号：               </w:t>
      </w:r>
    </w:p>
    <w:p w14:paraId="033ED1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p w14:paraId="6411AE03">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szCs w:val="21"/>
          <w:highlight w:val="none"/>
        </w:rPr>
      </w:pPr>
      <w:r>
        <w:rPr>
          <w:rFonts w:hint="eastAsia" w:ascii="宋体" w:hAnsi="宋体"/>
          <w:szCs w:val="21"/>
          <w:highlight w:val="none"/>
        </w:rPr>
        <w:t xml:space="preserve">根据 </w:t>
      </w:r>
      <w:r>
        <w:rPr>
          <w:rFonts w:hint="eastAsia" w:ascii="宋体" w:hAnsi="宋体"/>
          <w:szCs w:val="21"/>
          <w:highlight w:val="none"/>
          <w:u w:val="single"/>
        </w:rPr>
        <w:t xml:space="preserve">                </w:t>
      </w:r>
      <w:r>
        <w:rPr>
          <w:rFonts w:hint="eastAsia" w:ascii="宋体" w:hAnsi="宋体"/>
          <w:szCs w:val="21"/>
          <w:highlight w:val="none"/>
        </w:rPr>
        <w:t>项目（采购编号：</w:t>
      </w:r>
      <w:r>
        <w:rPr>
          <w:rFonts w:hint="eastAsia" w:ascii="宋体" w:hAnsi="宋体"/>
          <w:szCs w:val="21"/>
          <w:highlight w:val="none"/>
          <w:u w:val="single"/>
        </w:rPr>
        <w:t xml:space="preserve">                  </w:t>
      </w:r>
      <w:r>
        <w:rPr>
          <w:rFonts w:hint="eastAsia" w:ascii="宋体" w:hAnsi="宋体"/>
          <w:szCs w:val="21"/>
          <w:highlight w:val="none"/>
        </w:rPr>
        <w:t>）的采购结果</w:t>
      </w:r>
      <w:r>
        <w:rPr>
          <w:rFonts w:hint="eastAsia" w:ascii="宋体" w:hAnsi="宋体"/>
          <w:szCs w:val="21"/>
          <w:highlight w:val="none"/>
          <w:lang w:val="en-US" w:eastAsia="zh-CN"/>
        </w:rPr>
        <w:t>及</w:t>
      </w:r>
      <w:r>
        <w:rPr>
          <w:rFonts w:hint="eastAsia" w:ascii="宋体" w:hAnsi="宋体" w:cs="微软雅黑"/>
          <w:color w:val="000000"/>
          <w:szCs w:val="21"/>
          <w:highlight w:val="none"/>
          <w:lang w:val="en-US" w:eastAsia="zh-CN"/>
        </w:rPr>
        <w:t>比选</w:t>
      </w:r>
      <w:r>
        <w:rPr>
          <w:rFonts w:hint="eastAsia" w:ascii="宋体" w:hAnsi="宋体" w:cs="微软雅黑"/>
          <w:color w:val="000000"/>
          <w:szCs w:val="21"/>
          <w:highlight w:val="none"/>
        </w:rPr>
        <w:t>文件中的相关约定</w:t>
      </w:r>
      <w:r>
        <w:rPr>
          <w:rFonts w:hint="eastAsia" w:ascii="宋体" w:hAnsi="宋体"/>
          <w:szCs w:val="21"/>
          <w:highlight w:val="none"/>
        </w:rPr>
        <w:t>，按照《中华人民共和国政府采购法》、《中华人民共和国民法典》的规定，</w:t>
      </w:r>
      <w:r>
        <w:rPr>
          <w:rFonts w:hint="eastAsia" w:ascii="宋体" w:hAnsi="宋体"/>
          <w:kern w:val="28"/>
          <w:szCs w:val="21"/>
          <w:highlight w:val="none"/>
        </w:rPr>
        <w:t>经双方协商，</w:t>
      </w:r>
      <w:r>
        <w:rPr>
          <w:rFonts w:hint="eastAsia" w:ascii="宋体" w:hAnsi="宋体"/>
          <w:szCs w:val="21"/>
          <w:highlight w:val="none"/>
        </w:rPr>
        <w:t>本着平等互利和诚实信用的原则，</w:t>
      </w:r>
      <w:r>
        <w:rPr>
          <w:rFonts w:hint="eastAsia" w:ascii="宋体" w:hAnsi="宋体"/>
          <w:kern w:val="28"/>
          <w:szCs w:val="21"/>
          <w:highlight w:val="none"/>
        </w:rPr>
        <w:t>一致同意签订本合同如下。</w:t>
      </w:r>
    </w:p>
    <w:p w14:paraId="1FF0F2E7">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b/>
          <w:szCs w:val="21"/>
          <w:highlight w:val="none"/>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299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1DA2325">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highlight w:val="none"/>
              </w:rPr>
            </w:pPr>
            <w:r>
              <w:rPr>
                <w:rFonts w:hint="eastAsia" w:ascii="宋体" w:hAnsi="宋体"/>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59542C09">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highlight w:val="none"/>
              </w:rPr>
            </w:pPr>
            <w:r>
              <w:rPr>
                <w:rFonts w:hint="eastAsia" w:ascii="宋体" w:hAnsi="宋体"/>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14:paraId="2EDD84A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highlight w:val="none"/>
              </w:rPr>
            </w:pPr>
            <w:r>
              <w:rPr>
                <w:rFonts w:hint="eastAsia" w:ascii="宋体" w:hAnsi="宋体"/>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14:paraId="41BE9F1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highlight w:val="none"/>
              </w:rPr>
            </w:pPr>
            <w:r>
              <w:rPr>
                <w:rFonts w:hint="eastAsia" w:ascii="宋体" w:hAnsi="宋体"/>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14:paraId="734F5400">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highlight w:val="none"/>
              </w:rPr>
            </w:pPr>
            <w:r>
              <w:rPr>
                <w:rFonts w:hint="eastAsia" w:ascii="宋体" w:hAnsi="宋体"/>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14:paraId="2ACE3C2B">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highlight w:val="none"/>
              </w:rPr>
            </w:pPr>
            <w:r>
              <w:rPr>
                <w:rFonts w:hint="eastAsia" w:ascii="宋体" w:hAnsi="宋体"/>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14:paraId="559A4F2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highlight w:val="none"/>
              </w:rPr>
            </w:pPr>
            <w:r>
              <w:rPr>
                <w:rFonts w:hint="eastAsia" w:ascii="宋体" w:hAnsi="宋体"/>
                <w:szCs w:val="21"/>
                <w:highlight w:val="none"/>
              </w:rPr>
              <w:t>金额(元)</w:t>
            </w:r>
          </w:p>
        </w:tc>
      </w:tr>
      <w:tr w14:paraId="4816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6DCCFB47">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highlight w:val="none"/>
              </w:rPr>
            </w:pPr>
            <w:r>
              <w:rPr>
                <w:rFonts w:hint="eastAsia" w:ascii="宋体" w:hAnsi="宋体"/>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15903C7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2EEB80C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5C220EA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D1E261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4B8AC73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057DF83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r>
      <w:tr w14:paraId="0DE3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3189DA20">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highlight w:val="none"/>
              </w:rPr>
            </w:pPr>
            <w:r>
              <w:rPr>
                <w:rFonts w:hint="eastAsia" w:ascii="宋体" w:hAnsi="宋体"/>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2DF162B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6987A84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41C7A63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E28E71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361C5F8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6FA9B4B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r>
      <w:tr w14:paraId="673F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31798F50">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highlight w:val="none"/>
              </w:rPr>
            </w:pPr>
            <w:r>
              <w:rPr>
                <w:rFonts w:hint="eastAsia" w:ascii="宋体" w:hAnsi="宋体"/>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713C6EE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6D95AB2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0A07C1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6ECDE1F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407C2D4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1202AB9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r>
      <w:tr w14:paraId="1FFD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5B13D21">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highlight w:val="none"/>
              </w:rPr>
            </w:pPr>
            <w:r>
              <w:rPr>
                <w:rFonts w:hint="eastAsia" w:ascii="宋体" w:hAnsi="宋体"/>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23E0797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7ADBC3A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337BC11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7227414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773E0EA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5953825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tc>
      </w:tr>
      <w:tr w14:paraId="113C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14:paraId="6AF5BC7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szCs w:val="21"/>
                <w:highlight w:val="none"/>
              </w:rPr>
              <w:t xml:space="preserve">  合计总额：￥       元；    大写：         </w:t>
            </w:r>
          </w:p>
        </w:tc>
      </w:tr>
    </w:tbl>
    <w:p w14:paraId="6A4E1C3D">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合同总额包括乙方设计、安装、随机零配件、标配工具、运输保险、调试、培训、质保期服务、各项税费及合同实施过程中不可预见费用等。</w:t>
      </w:r>
    </w:p>
    <w:p w14:paraId="591D2F37">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注：标的名称内容必须与</w:t>
      </w:r>
      <w:r>
        <w:rPr>
          <w:rFonts w:hint="eastAsia" w:ascii="宋体" w:hAnsi="宋体"/>
          <w:szCs w:val="21"/>
          <w:highlight w:val="none"/>
          <w:lang w:val="en-US" w:eastAsia="zh-CN"/>
        </w:rPr>
        <w:t>响应</w:t>
      </w:r>
      <w:r>
        <w:rPr>
          <w:rFonts w:hint="eastAsia" w:ascii="宋体" w:hAnsi="宋体"/>
          <w:szCs w:val="21"/>
          <w:highlight w:val="none"/>
        </w:rPr>
        <w:t>文件中标的名称内容一致。</w:t>
      </w:r>
    </w:p>
    <w:p w14:paraId="10D40BF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b/>
          <w:szCs w:val="21"/>
          <w:highlight w:val="none"/>
        </w:rPr>
        <w:t>二、合同金额</w:t>
      </w:r>
    </w:p>
    <w:p w14:paraId="30598411">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highlight w:val="none"/>
        </w:rPr>
      </w:pPr>
      <w:r>
        <w:rPr>
          <w:rFonts w:hint="eastAsia" w:hAnsi="宋体"/>
          <w:highlight w:val="none"/>
        </w:rPr>
        <w:t>合同金额为（大写）：_________________元（￥_______________元）人民币。</w:t>
      </w:r>
    </w:p>
    <w:p w14:paraId="75CC882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b/>
          <w:szCs w:val="21"/>
          <w:highlight w:val="none"/>
        </w:rPr>
        <w:t>三、质量要求</w:t>
      </w:r>
    </w:p>
    <w:p w14:paraId="3602C0D4">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szCs w:val="21"/>
          <w:highlight w:val="none"/>
        </w:rPr>
      </w:pPr>
    </w:p>
    <w:p w14:paraId="7D501AC8">
      <w:pPr>
        <w:pStyle w:val="5"/>
        <w:rPr>
          <w:rFonts w:hint="eastAsia"/>
          <w:highlight w:val="none"/>
        </w:rPr>
      </w:pPr>
    </w:p>
    <w:p w14:paraId="46A6C25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b/>
          <w:szCs w:val="21"/>
          <w:highlight w:val="none"/>
        </w:rPr>
        <w:t>四、交货期、交货方式及交货地点</w:t>
      </w:r>
    </w:p>
    <w:p w14:paraId="60EBB46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p w14:paraId="488C6F66">
      <w:pPr>
        <w:pStyle w:val="5"/>
        <w:rPr>
          <w:rFonts w:hint="eastAsia"/>
          <w:highlight w:val="none"/>
        </w:rPr>
      </w:pPr>
    </w:p>
    <w:p w14:paraId="00E4B4E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b/>
          <w:szCs w:val="21"/>
          <w:highlight w:val="none"/>
        </w:rPr>
        <w:t>五、付款方式</w:t>
      </w:r>
    </w:p>
    <w:p w14:paraId="4B7F6D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p w14:paraId="021840A2">
      <w:pPr>
        <w:pStyle w:val="5"/>
        <w:rPr>
          <w:rFonts w:hint="eastAsia"/>
          <w:highlight w:val="none"/>
        </w:rPr>
      </w:pPr>
    </w:p>
    <w:p w14:paraId="3E7137B5">
      <w:pPr>
        <w:keepNext w:val="0"/>
        <w:keepLines w:val="0"/>
        <w:widowControl w:val="0"/>
        <w:kinsoku/>
        <w:wordWrap/>
        <w:overflowPunct/>
        <w:topLinePunct w:val="0"/>
        <w:autoSpaceDE/>
        <w:autoSpaceDN/>
        <w:bidi w:val="0"/>
        <w:adjustRightInd/>
        <w:snapToGrid/>
        <w:spacing w:line="360" w:lineRule="auto"/>
        <w:ind w:left="210" w:hanging="211" w:hangingChars="100"/>
        <w:textAlignment w:val="auto"/>
        <w:rPr>
          <w:rFonts w:hint="eastAsia" w:ascii="宋体" w:hAnsi="宋体" w:cs="Tahoma"/>
          <w:szCs w:val="21"/>
          <w:highlight w:val="none"/>
        </w:rPr>
      </w:pPr>
      <w:r>
        <w:rPr>
          <w:rFonts w:hint="eastAsia" w:ascii="宋体" w:hAnsi="宋体"/>
          <w:b/>
          <w:szCs w:val="21"/>
          <w:highlight w:val="none"/>
        </w:rPr>
        <w:t>六、质保期及售后服务要求</w:t>
      </w:r>
    </w:p>
    <w:p w14:paraId="3D3EF2F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p w14:paraId="75B604E8">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szCs w:val="21"/>
          <w:highlight w:val="none"/>
        </w:rPr>
      </w:pPr>
      <w:r>
        <w:rPr>
          <w:rFonts w:hint="eastAsia" w:ascii="宋体" w:hAnsi="宋体"/>
          <w:b/>
          <w:szCs w:val="21"/>
          <w:highlight w:val="none"/>
        </w:rPr>
        <w:t>七、安装与调试</w:t>
      </w:r>
    </w:p>
    <w:p w14:paraId="5FD60F8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szCs w:val="21"/>
          <w:highlight w:val="none"/>
        </w:rPr>
        <w:t>……</w:t>
      </w:r>
    </w:p>
    <w:p w14:paraId="7DDF952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szCs w:val="21"/>
          <w:highlight w:val="none"/>
        </w:rPr>
      </w:pPr>
    </w:p>
    <w:p w14:paraId="56C6538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szCs w:val="21"/>
          <w:highlight w:val="none"/>
        </w:rPr>
      </w:pPr>
      <w:r>
        <w:rPr>
          <w:rFonts w:hint="eastAsia" w:ascii="宋体" w:hAnsi="宋体"/>
          <w:b/>
          <w:bCs/>
          <w:szCs w:val="21"/>
          <w:highlight w:val="none"/>
        </w:rPr>
        <w:t>八、验收</w:t>
      </w:r>
    </w:p>
    <w:p w14:paraId="09A3E33A">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szCs w:val="21"/>
          <w:highlight w:val="none"/>
        </w:rPr>
        <w:t>……</w:t>
      </w:r>
    </w:p>
    <w:p w14:paraId="30646FBB">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bCs/>
          <w:szCs w:val="21"/>
          <w:highlight w:val="none"/>
        </w:rPr>
      </w:pPr>
    </w:p>
    <w:p w14:paraId="7E592BD9">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b/>
          <w:bCs/>
          <w:szCs w:val="21"/>
          <w:highlight w:val="none"/>
        </w:rPr>
        <w:t>九、</w:t>
      </w:r>
      <w:r>
        <w:rPr>
          <w:rFonts w:hint="eastAsia" w:ascii="宋体" w:hAnsi="宋体"/>
          <w:b/>
          <w:szCs w:val="21"/>
          <w:highlight w:val="none"/>
        </w:rPr>
        <w:t>违约责任与赔偿损失</w:t>
      </w:r>
    </w:p>
    <w:p w14:paraId="0D5FDB53">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szCs w:val="21"/>
          <w:highlight w:val="none"/>
        </w:rPr>
        <w:t>1、乙方交付的货物、工程/提供的服务不符合本合同规定的，甲方有权拒收，并且乙方须向甲方支付本合同总价5%的违约金。</w:t>
      </w:r>
    </w:p>
    <w:p w14:paraId="0140DA4A">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szCs w:val="21"/>
          <w:highlight w:val="none"/>
        </w:rPr>
      </w:pPr>
      <w:r>
        <w:rPr>
          <w:rFonts w:hint="eastAsia" w:ascii="宋体" w:hAnsi="宋体"/>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6EE2C84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14:paraId="6BB5B99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szCs w:val="21"/>
          <w:highlight w:val="none"/>
        </w:rPr>
      </w:pPr>
      <w:r>
        <w:rPr>
          <w:rFonts w:hint="eastAsia" w:ascii="宋体" w:hAnsi="宋体"/>
          <w:bCs/>
          <w:szCs w:val="21"/>
          <w:highlight w:val="none"/>
        </w:rPr>
        <w:t>4、其它违约责任按《中华人民共和国民法典》处理。</w:t>
      </w:r>
    </w:p>
    <w:p w14:paraId="3193344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b/>
          <w:szCs w:val="21"/>
          <w:highlight w:val="none"/>
        </w:rPr>
        <w:t>十、争议的解决</w:t>
      </w:r>
    </w:p>
    <w:p w14:paraId="7A025378">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szCs w:val="21"/>
          <w:highlight w:val="none"/>
        </w:rPr>
      </w:pPr>
      <w:r>
        <w:rPr>
          <w:rFonts w:hint="eastAsia" w:ascii="宋体" w:hAnsi="宋体"/>
          <w:szCs w:val="21"/>
          <w:highlight w:val="none"/>
        </w:rPr>
        <w:t>合同执行过程中发生的任何争议，如双方不能通过友好协商解决，按相关法律法规处理。</w:t>
      </w:r>
    </w:p>
    <w:p w14:paraId="2B066DB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b/>
          <w:szCs w:val="21"/>
          <w:highlight w:val="none"/>
        </w:rPr>
        <w:t xml:space="preserve">十一、不可抗力 </w:t>
      </w:r>
    </w:p>
    <w:p w14:paraId="2D545B6B">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86775E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b/>
          <w:szCs w:val="21"/>
          <w:highlight w:val="none"/>
        </w:rPr>
        <w:t xml:space="preserve">十二、税费 </w:t>
      </w:r>
    </w:p>
    <w:p w14:paraId="75BA59E6">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在中国境内、外发生的与本合同执行有关的一切税费均由乙方负担。</w:t>
      </w:r>
    </w:p>
    <w:p w14:paraId="7C450BC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b/>
          <w:szCs w:val="21"/>
          <w:highlight w:val="none"/>
        </w:rPr>
        <w:t>十三、其它</w:t>
      </w:r>
    </w:p>
    <w:p w14:paraId="3A193DB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szCs w:val="21"/>
          <w:highlight w:val="none"/>
        </w:rPr>
        <w:t>1、本合同所有附件、</w:t>
      </w:r>
      <w:r>
        <w:rPr>
          <w:rFonts w:hint="eastAsia" w:ascii="宋体" w:hAnsi="宋体"/>
          <w:szCs w:val="21"/>
          <w:highlight w:val="none"/>
          <w:lang w:val="en-US" w:eastAsia="zh-CN"/>
        </w:rPr>
        <w:t>比选</w:t>
      </w:r>
      <w:r>
        <w:rPr>
          <w:rFonts w:hint="eastAsia" w:ascii="宋体" w:hAnsi="宋体"/>
          <w:szCs w:val="21"/>
          <w:highlight w:val="none"/>
        </w:rPr>
        <w:t>文件、</w:t>
      </w:r>
      <w:r>
        <w:rPr>
          <w:rFonts w:hint="eastAsia" w:ascii="宋体" w:hAnsi="宋体"/>
          <w:szCs w:val="21"/>
          <w:highlight w:val="none"/>
          <w:lang w:val="en-US" w:eastAsia="zh-CN"/>
        </w:rPr>
        <w:t>响应</w:t>
      </w:r>
      <w:r>
        <w:rPr>
          <w:rFonts w:hint="eastAsia" w:ascii="宋体" w:hAnsi="宋体"/>
          <w:szCs w:val="21"/>
          <w:highlight w:val="none"/>
        </w:rPr>
        <w:t>文件、</w:t>
      </w:r>
      <w:r>
        <w:rPr>
          <w:rFonts w:hint="eastAsia" w:ascii="宋体" w:hAnsi="宋体"/>
          <w:szCs w:val="21"/>
          <w:highlight w:val="none"/>
          <w:lang w:val="en-US" w:eastAsia="zh-CN"/>
        </w:rPr>
        <w:t>成交</w:t>
      </w:r>
      <w:r>
        <w:rPr>
          <w:rFonts w:hint="eastAsia" w:ascii="宋体" w:hAnsi="宋体"/>
          <w:szCs w:val="21"/>
          <w:highlight w:val="none"/>
        </w:rPr>
        <w:t>通知书均为合同的有效组成部分，与本合同具有同等法律效力。</w:t>
      </w:r>
    </w:p>
    <w:p w14:paraId="7B552A6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bCs/>
          <w:szCs w:val="21"/>
          <w:highlight w:val="none"/>
        </w:rPr>
        <w:t>2、</w:t>
      </w:r>
      <w:r>
        <w:rPr>
          <w:rFonts w:hint="eastAsia" w:ascii="宋体" w:hAnsi="宋体"/>
          <w:szCs w:val="21"/>
          <w:highlight w:val="none"/>
        </w:rPr>
        <w:t>在执行本合同的过程中，所有经双方签署确认的文件（包括会议纪要、补充协议、往来信函）即成为本合同的有效组成部分。</w:t>
      </w:r>
    </w:p>
    <w:p w14:paraId="324AC2D2">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szCs w:val="21"/>
          <w:highlight w:val="none"/>
        </w:rPr>
      </w:pPr>
      <w:r>
        <w:rPr>
          <w:rFonts w:hint="eastAsia" w:ascii="宋体" w:hAnsi="宋体"/>
          <w:szCs w:val="21"/>
          <w:highlight w:val="none"/>
        </w:rPr>
        <w:t xml:space="preserve">3、如一方地址、电话、传真号码有变更，应在变更当日内书面通知对方，否则应承担相应责任。 </w:t>
      </w:r>
    </w:p>
    <w:p w14:paraId="1E9DCA1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szCs w:val="21"/>
          <w:highlight w:val="none"/>
        </w:rPr>
        <w:t>4、除甲方事先书面同意外，乙方不得部分或全部转让其应履行的合同项下的义务。</w:t>
      </w:r>
    </w:p>
    <w:p w14:paraId="505F921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b/>
          <w:szCs w:val="21"/>
          <w:highlight w:val="none"/>
        </w:rPr>
        <w:t>十四、合同生效：</w:t>
      </w:r>
    </w:p>
    <w:p w14:paraId="63A6B13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szCs w:val="21"/>
          <w:highlight w:val="none"/>
        </w:rPr>
        <w:t>1、本合同在甲乙双方法人代表或其授权代表签字盖章后生效。</w:t>
      </w:r>
    </w:p>
    <w:p w14:paraId="12A30BE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szCs w:val="21"/>
          <w:highlight w:val="none"/>
        </w:rPr>
        <w:t>2、合同一式</w:t>
      </w:r>
      <w:r>
        <w:rPr>
          <w:rFonts w:hint="eastAsia" w:ascii="宋体" w:hAnsi="宋体"/>
          <w:szCs w:val="21"/>
          <w:highlight w:val="none"/>
          <w:u w:val="single"/>
        </w:rPr>
        <w:t xml:space="preserve">    </w:t>
      </w:r>
      <w:r>
        <w:rPr>
          <w:rFonts w:hint="eastAsia" w:ascii="宋体" w:hAnsi="宋体"/>
          <w:szCs w:val="21"/>
          <w:highlight w:val="none"/>
        </w:rPr>
        <w:t>份。</w:t>
      </w:r>
    </w:p>
    <w:p w14:paraId="33B325D9">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04A04B9B">
      <w:pPr>
        <w:pStyle w:val="56"/>
        <w:rPr>
          <w:rFonts w:ascii="宋体" w:hAnsi="宋体"/>
          <w:bCs/>
          <w:color w:val="000000" w:themeColor="text1"/>
          <w:szCs w:val="21"/>
          <w:highlight w:val="none"/>
          <w14:textFill>
            <w14:solidFill>
              <w14:schemeClr w14:val="tx1"/>
            </w14:solidFill>
          </w14:textFill>
        </w:rPr>
      </w:pPr>
    </w:p>
    <w:p w14:paraId="5CADBCB9">
      <w:pPr>
        <w:pStyle w:val="56"/>
        <w:rPr>
          <w:rFonts w:ascii="宋体" w:hAnsi="宋体"/>
          <w:bCs/>
          <w:color w:val="000000" w:themeColor="text1"/>
          <w:szCs w:val="21"/>
          <w:highlight w:val="none"/>
          <w14:textFill>
            <w14:solidFill>
              <w14:schemeClr w14:val="tx1"/>
            </w14:solidFill>
          </w14:textFill>
        </w:rPr>
      </w:pPr>
    </w:p>
    <w:p w14:paraId="5A1D579E">
      <w:pPr>
        <w:pStyle w:val="56"/>
        <w:rPr>
          <w:rFonts w:hint="eastAsia"/>
          <w:highlight w:val="none"/>
        </w:rPr>
      </w:pPr>
    </w:p>
    <w:p w14:paraId="3A8F7B9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p>
    <w:p w14:paraId="0911DBC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b/>
          <w:szCs w:val="21"/>
          <w:highlight w:val="none"/>
        </w:rPr>
        <w:t>甲方（盖章）：                         乙方（盖章）：</w:t>
      </w:r>
    </w:p>
    <w:p w14:paraId="09D18DB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highlight w:val="none"/>
        </w:rPr>
      </w:pPr>
      <w:r>
        <w:rPr>
          <w:rFonts w:hint="eastAsia" w:ascii="宋体" w:hAnsi="宋体"/>
          <w:b/>
          <w:szCs w:val="21"/>
          <w:highlight w:val="none"/>
        </w:rPr>
        <w:t xml:space="preserve">代表：                                代表： </w:t>
      </w:r>
    </w:p>
    <w:p w14:paraId="2B35132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szCs w:val="21"/>
          <w:highlight w:val="none"/>
        </w:rPr>
        <w:t>签定地点：</w:t>
      </w:r>
    </w:p>
    <w:p w14:paraId="19B40CA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rPr>
      </w:pPr>
      <w:r>
        <w:rPr>
          <w:rFonts w:hint="eastAsia" w:ascii="宋体" w:hAnsi="宋体"/>
          <w:szCs w:val="21"/>
          <w:highlight w:val="none"/>
        </w:rPr>
        <w:t xml:space="preserve">签定日期：   年   月  日              签定日期：    年   月   日    </w:t>
      </w:r>
    </w:p>
    <w:p w14:paraId="40D62EAF">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szCs w:val="21"/>
          <w:highlight w:val="none"/>
        </w:rPr>
      </w:pPr>
      <w:r>
        <w:rPr>
          <w:rFonts w:hint="eastAsia" w:ascii="宋体" w:hAnsi="宋体"/>
          <w:szCs w:val="21"/>
          <w:highlight w:val="none"/>
        </w:rPr>
        <w:t>开户名称：</w:t>
      </w:r>
    </w:p>
    <w:p w14:paraId="3B297D87">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szCs w:val="21"/>
          <w:highlight w:val="none"/>
        </w:rPr>
      </w:pPr>
      <w:r>
        <w:rPr>
          <w:rFonts w:hint="eastAsia" w:ascii="宋体" w:hAnsi="宋体"/>
          <w:szCs w:val="21"/>
          <w:highlight w:val="none"/>
        </w:rPr>
        <w:t>银行帐号：</w:t>
      </w:r>
    </w:p>
    <w:p w14:paraId="00325D6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szCs w:val="21"/>
          <w:highlight w:val="none"/>
        </w:rPr>
        <w:t>开 户 行：</w:t>
      </w:r>
    </w:p>
    <w:p w14:paraId="6F798587">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2DD2D3C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745E430A">
      <w:pPr>
        <w:pStyle w:val="2"/>
        <w:numPr>
          <w:ilvl w:val="0"/>
          <w:numId w:val="0"/>
        </w:numPr>
        <w:spacing w:beforeLines="0"/>
        <w:rPr>
          <w:color w:val="000000" w:themeColor="text1"/>
          <w:highlight w:val="none"/>
          <w14:textFill>
            <w14:solidFill>
              <w14:schemeClr w14:val="tx1"/>
            </w14:solidFill>
          </w14:textFill>
        </w:rPr>
      </w:pPr>
      <w:bookmarkStart w:id="1580" w:name="_Toc339362310"/>
      <w:bookmarkStart w:id="1581" w:name="_Toc342296770"/>
      <w:bookmarkStart w:id="1582" w:name="_Toc340672879"/>
      <w:bookmarkStart w:id="1583" w:name="_Toc339020105"/>
      <w:bookmarkStart w:id="1584" w:name="_Toc333935356"/>
      <w:bookmarkStart w:id="1585" w:name="_Toc333238643"/>
      <w:bookmarkStart w:id="1586" w:name="_Toc491658678"/>
      <w:bookmarkStart w:id="1587" w:name="_Toc339020243"/>
      <w:bookmarkStart w:id="1588" w:name="_Toc341348348"/>
      <w:bookmarkStart w:id="1589" w:name="_Toc333237687"/>
      <w:bookmarkStart w:id="1590" w:name="_Toc365985188"/>
      <w:bookmarkStart w:id="1591" w:name="_Toc350438759"/>
      <w:bookmarkStart w:id="1592" w:name="_Toc340677080"/>
      <w:bookmarkStart w:id="1593" w:name="_Toc365967082"/>
      <w:bookmarkStart w:id="1594" w:name="_Toc337632368"/>
      <w:bookmarkStart w:id="1595" w:name="_Toc339019899"/>
      <w:bookmarkStart w:id="1596" w:name="_Toc30116"/>
      <w:bookmarkStart w:id="1597" w:name="_Toc332206718"/>
      <w:bookmarkStart w:id="1598" w:name="_Toc349127636"/>
      <w:bookmarkStart w:id="1599" w:name="_Toc332270356"/>
      <w:bookmarkStart w:id="1600" w:name="_Toc339441097"/>
      <w:bookmarkStart w:id="1601" w:name="_Toc336681945"/>
      <w:bookmarkStart w:id="1602" w:name="_Toc331512908"/>
      <w:bookmarkStart w:id="1603" w:name="_Toc330459995"/>
      <w:bookmarkStart w:id="1604" w:name="_Toc340507452"/>
      <w:bookmarkStart w:id="1605" w:name="_Toc350756460"/>
      <w:bookmarkStart w:id="1606" w:name="_Toc349143599"/>
      <w:bookmarkStart w:id="1607" w:name="_Toc500861025"/>
      <w:bookmarkStart w:id="1608" w:name="_Toc336681590"/>
      <w:bookmarkStart w:id="1609" w:name="_Toc333935697"/>
      <w:bookmarkStart w:id="1610" w:name="_Toc342060384"/>
      <w:bookmarkStart w:id="1611" w:name="_Toc345513911"/>
      <w:bookmarkStart w:id="1612" w:name="_Toc333237798"/>
      <w:bookmarkStart w:id="1613" w:name="_Toc331684048"/>
      <w:bookmarkStart w:id="1614" w:name="_Toc339020025"/>
      <w:bookmarkStart w:id="1615" w:name="_Toc366072539"/>
      <w:r>
        <w:rPr>
          <w:rFonts w:hint="eastAsia"/>
          <w:color w:val="000000" w:themeColor="text1"/>
          <w:highlight w:val="none"/>
          <w14:textFill>
            <w14:solidFill>
              <w14:schemeClr w14:val="tx1"/>
            </w14:solidFill>
          </w14:textFill>
        </w:rPr>
        <w:t>第五部分</w:t>
      </w:r>
      <w:bookmarkStart w:id="1616" w:name="_Hlt97188172"/>
      <w:bookmarkEnd w:id="1616"/>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格式</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Start w:id="1617" w:name="_Hlt21938933"/>
      <w:bookmarkEnd w:id="1617"/>
    </w:p>
    <w:p w14:paraId="78B9A670">
      <w:pPr>
        <w:pStyle w:val="3"/>
        <w:numPr>
          <w:ilvl w:val="0"/>
          <w:numId w:val="0"/>
        </w:numPr>
        <w:rPr>
          <w:color w:val="000000" w:themeColor="text1"/>
          <w:sz w:val="24"/>
          <w:highlight w:val="none"/>
          <w14:textFill>
            <w14:solidFill>
              <w14:schemeClr w14:val="tx1"/>
            </w14:solidFill>
          </w14:textFill>
        </w:rPr>
      </w:pPr>
      <w:bookmarkStart w:id="1618" w:name="_Toc333237688"/>
      <w:bookmarkStart w:id="1619" w:name="_Toc331684049"/>
      <w:bookmarkStart w:id="1620" w:name="_Toc333237799"/>
      <w:bookmarkStart w:id="1621" w:name="_Toc339019900"/>
      <w:bookmarkStart w:id="1622" w:name="_Toc339441098"/>
      <w:bookmarkStart w:id="1623" w:name="_Toc350756461"/>
      <w:bookmarkStart w:id="1624" w:name="_Toc340507453"/>
      <w:bookmarkStart w:id="1625" w:name="_Toc333935698"/>
      <w:bookmarkStart w:id="1626" w:name="_Toc333935357"/>
      <w:bookmarkStart w:id="1627" w:name="_Toc336681946"/>
      <w:bookmarkStart w:id="1628" w:name="_Toc332206719"/>
      <w:bookmarkStart w:id="1629" w:name="_Toc340672880"/>
      <w:bookmarkStart w:id="1630" w:name="_Toc349127637"/>
      <w:bookmarkStart w:id="1631" w:name="_Toc365985189"/>
      <w:bookmarkStart w:id="1632" w:name="_Toc339362311"/>
      <w:bookmarkStart w:id="1633" w:name="_Toc339020106"/>
      <w:bookmarkStart w:id="1634" w:name="_Toc333238644"/>
      <w:bookmarkStart w:id="1635" w:name="_Toc27270"/>
      <w:bookmarkStart w:id="1636" w:name="_Toc341348349"/>
      <w:bookmarkStart w:id="1637" w:name="_Toc332270357"/>
      <w:bookmarkStart w:id="1638" w:name="_Toc365967083"/>
      <w:bookmarkStart w:id="1639" w:name="_Toc349143600"/>
      <w:bookmarkStart w:id="1640" w:name="_Toc340677081"/>
      <w:bookmarkStart w:id="1641" w:name="_Toc337632369"/>
      <w:bookmarkStart w:id="1642" w:name="_Toc342060385"/>
      <w:bookmarkStart w:id="1643" w:name="_Toc339020026"/>
      <w:bookmarkStart w:id="1644" w:name="_Toc345513912"/>
      <w:bookmarkStart w:id="1645" w:name="_Toc330459996"/>
      <w:bookmarkStart w:id="1646" w:name="_Toc339020244"/>
      <w:bookmarkStart w:id="1647" w:name="_Toc342296771"/>
      <w:bookmarkStart w:id="1648" w:name="_Toc331512909"/>
      <w:bookmarkStart w:id="1649" w:name="_Toc350438760"/>
      <w:bookmarkStart w:id="1650" w:name="_Toc366072540"/>
      <w:bookmarkStart w:id="1651" w:name="_Toc336681591"/>
      <w:bookmarkStart w:id="1652" w:name="_Hlk534184453"/>
      <w:r>
        <w:rPr>
          <w:rFonts w:hint="eastAsia"/>
          <w:color w:val="000000" w:themeColor="text1"/>
          <w:sz w:val="24"/>
          <w:highlight w:val="none"/>
          <w14:textFill>
            <w14:solidFill>
              <w14:schemeClr w14:val="tx1"/>
            </w14:solidFill>
          </w14:textFill>
        </w:rPr>
        <w:t>封面格式</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14:paraId="3200F8A8">
      <w:pPr>
        <w:pStyle w:val="5"/>
        <w:rPr>
          <w:rFonts w:hAnsi="宋体"/>
          <w:bCs/>
          <w:color w:val="000000" w:themeColor="text1"/>
          <w:sz w:val="21"/>
          <w:highlight w:val="none"/>
          <w14:textFill>
            <w14:solidFill>
              <w14:schemeClr w14:val="tx1"/>
            </w14:solidFill>
          </w14:textFill>
        </w:rPr>
      </w:pPr>
    </w:p>
    <w:p w14:paraId="1290E6E9">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lang w:val="en-US" w:eastAsia="zh-CN"/>
          <w14:textFill>
            <w14:solidFill>
              <w14:schemeClr w14:val="tx1"/>
            </w14:solidFill>
          </w14:textFill>
        </w:rPr>
        <w:t>响应</w:t>
      </w:r>
      <w:r>
        <w:rPr>
          <w:rFonts w:hint="eastAsia" w:hAnsi="宋体"/>
          <w:bCs/>
          <w:color w:val="000000" w:themeColor="text1"/>
          <w:sz w:val="21"/>
          <w:highlight w:val="none"/>
          <w14:textFill>
            <w14:solidFill>
              <w14:schemeClr w14:val="tx1"/>
            </w14:solidFill>
          </w14:textFill>
        </w:rPr>
        <w:t xml:space="preserve">内容应当编有目录、页码，按页码排序并装订成册。  </w:t>
      </w:r>
    </w:p>
    <w:p w14:paraId="779768E3">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szCs w:val="21"/>
          <w:highlight w:val="none"/>
          <w14:textFill>
            <w14:solidFill>
              <w14:schemeClr w14:val="tx1"/>
            </w14:solidFill>
          </w14:textFill>
        </w:rPr>
        <w:t>自拟</w:t>
      </w:r>
      <w:r>
        <w:rPr>
          <w:rFonts w:hint="eastAsia" w:hAnsi="宋体"/>
          <w:bCs/>
          <w:color w:val="000000" w:themeColor="text1"/>
          <w:sz w:val="21"/>
          <w:highlight w:val="none"/>
          <w14:textFill>
            <w14:solidFill>
              <w14:schemeClr w14:val="tx1"/>
            </w14:solidFill>
          </w14:textFill>
        </w:rPr>
        <w:t>，并应注明“</w:t>
      </w:r>
      <w:r>
        <w:rPr>
          <w:rFonts w:hint="eastAsia" w:hAnsi="宋体"/>
          <w:bCs/>
          <w:color w:val="000000" w:themeColor="text1"/>
          <w:sz w:val="21"/>
          <w:highlight w:val="none"/>
          <w:lang w:eastAsia="zh-CN"/>
          <w14:textFill>
            <w14:solidFill>
              <w14:schemeClr w14:val="tx1"/>
            </w14:solidFill>
          </w14:textFill>
        </w:rPr>
        <w:t>响应文件</w:t>
      </w:r>
      <w:r>
        <w:rPr>
          <w:rFonts w:hint="eastAsia" w:hAnsi="宋体"/>
          <w:bCs/>
          <w:color w:val="000000" w:themeColor="text1"/>
          <w:sz w:val="21"/>
          <w:highlight w:val="none"/>
          <w14:textFill>
            <w14:solidFill>
              <w14:schemeClr w14:val="tx1"/>
            </w14:solidFill>
          </w14:textFill>
        </w:rPr>
        <w:t>、项目编号、项目名称、</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名称及地址、法定代表人（负责人）或授权代理人、联系电话、传真、邮编，并加盖</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公章。</w:t>
      </w:r>
    </w:p>
    <w:p w14:paraId="5D04057E">
      <w:pPr>
        <w:pStyle w:val="5"/>
        <w:rPr>
          <w:rFonts w:hAnsi="宋体"/>
          <w:bCs/>
          <w:color w:val="000000" w:themeColor="text1"/>
          <w:sz w:val="21"/>
          <w:highlight w:val="none"/>
          <w14:textFill>
            <w14:solidFill>
              <w14:schemeClr w14:val="tx1"/>
            </w14:solidFill>
          </w14:textFill>
        </w:rPr>
      </w:pPr>
    </w:p>
    <w:p w14:paraId="3D84E6D4">
      <w:pPr>
        <w:pStyle w:val="5"/>
        <w:rPr>
          <w:rFonts w:hAnsi="宋体"/>
          <w:bCs/>
          <w:color w:val="000000" w:themeColor="text1"/>
          <w:sz w:val="21"/>
          <w:highlight w:val="none"/>
          <w14:textFill>
            <w14:solidFill>
              <w14:schemeClr w14:val="tx1"/>
            </w14:solidFill>
          </w14:textFill>
        </w:rPr>
      </w:pPr>
    </w:p>
    <w:p w14:paraId="3CEAEACE">
      <w:pPr>
        <w:pStyle w:val="5"/>
        <w:rPr>
          <w:rFonts w:hAnsi="宋体"/>
          <w:bCs/>
          <w:color w:val="000000" w:themeColor="text1"/>
          <w:sz w:val="21"/>
          <w:highlight w:val="none"/>
          <w14:textFill>
            <w14:solidFill>
              <w14:schemeClr w14:val="tx1"/>
            </w14:solidFill>
          </w14:textFill>
        </w:rPr>
      </w:pPr>
    </w:p>
    <w:p w14:paraId="6B538AE3">
      <w:pPr>
        <w:pStyle w:val="5"/>
        <w:rPr>
          <w:rFonts w:hAnsi="宋体"/>
          <w:bCs/>
          <w:color w:val="000000" w:themeColor="text1"/>
          <w:sz w:val="21"/>
          <w:highlight w:val="none"/>
          <w14:textFill>
            <w14:solidFill>
              <w14:schemeClr w14:val="tx1"/>
            </w14:solidFill>
          </w14:textFill>
        </w:rPr>
      </w:pPr>
    </w:p>
    <w:p w14:paraId="7D9DAA84">
      <w:pPr>
        <w:pStyle w:val="5"/>
        <w:rPr>
          <w:rFonts w:hAnsi="宋体"/>
          <w:bCs/>
          <w:color w:val="000000" w:themeColor="text1"/>
          <w:sz w:val="21"/>
          <w:highlight w:val="none"/>
          <w14:textFill>
            <w14:solidFill>
              <w14:schemeClr w14:val="tx1"/>
            </w14:solidFill>
          </w14:textFill>
        </w:rPr>
      </w:pPr>
    </w:p>
    <w:p w14:paraId="0385452D">
      <w:pPr>
        <w:pStyle w:val="5"/>
        <w:rPr>
          <w:rFonts w:hAnsi="宋体"/>
          <w:bCs/>
          <w:color w:val="000000" w:themeColor="text1"/>
          <w:sz w:val="21"/>
          <w:highlight w:val="none"/>
          <w14:textFill>
            <w14:solidFill>
              <w14:schemeClr w14:val="tx1"/>
            </w14:solidFill>
          </w14:textFill>
        </w:rPr>
      </w:pPr>
    </w:p>
    <w:p w14:paraId="6435CC9D">
      <w:pPr>
        <w:pStyle w:val="5"/>
        <w:rPr>
          <w:rFonts w:hAnsi="宋体"/>
          <w:bCs/>
          <w:color w:val="000000" w:themeColor="text1"/>
          <w:sz w:val="21"/>
          <w:highlight w:val="none"/>
          <w14:textFill>
            <w14:solidFill>
              <w14:schemeClr w14:val="tx1"/>
            </w14:solidFill>
          </w14:textFill>
        </w:rPr>
      </w:pPr>
    </w:p>
    <w:p w14:paraId="5A894F73">
      <w:pPr>
        <w:pStyle w:val="5"/>
        <w:rPr>
          <w:rFonts w:hAnsi="宋体"/>
          <w:bCs/>
          <w:color w:val="000000" w:themeColor="text1"/>
          <w:sz w:val="21"/>
          <w:highlight w:val="none"/>
          <w14:textFill>
            <w14:solidFill>
              <w14:schemeClr w14:val="tx1"/>
            </w14:solidFill>
          </w14:textFill>
        </w:rPr>
      </w:pPr>
    </w:p>
    <w:p w14:paraId="48F41561">
      <w:pPr>
        <w:pStyle w:val="5"/>
        <w:rPr>
          <w:rFonts w:hAnsi="宋体"/>
          <w:bCs/>
          <w:color w:val="000000" w:themeColor="text1"/>
          <w:sz w:val="21"/>
          <w:highlight w:val="none"/>
          <w14:textFill>
            <w14:solidFill>
              <w14:schemeClr w14:val="tx1"/>
            </w14:solidFill>
          </w14:textFill>
        </w:rPr>
      </w:pPr>
    </w:p>
    <w:p w14:paraId="65EDBAF5">
      <w:pPr>
        <w:pStyle w:val="5"/>
        <w:rPr>
          <w:rFonts w:hAnsi="宋体"/>
          <w:bCs/>
          <w:color w:val="000000" w:themeColor="text1"/>
          <w:sz w:val="21"/>
          <w:highlight w:val="none"/>
          <w14:textFill>
            <w14:solidFill>
              <w14:schemeClr w14:val="tx1"/>
            </w14:solidFill>
          </w14:textFill>
        </w:rPr>
      </w:pPr>
    </w:p>
    <w:p w14:paraId="649DB5F3">
      <w:pPr>
        <w:pStyle w:val="5"/>
        <w:rPr>
          <w:rFonts w:hAnsi="宋体"/>
          <w:bCs/>
          <w:color w:val="000000" w:themeColor="text1"/>
          <w:sz w:val="21"/>
          <w:highlight w:val="none"/>
          <w14:textFill>
            <w14:solidFill>
              <w14:schemeClr w14:val="tx1"/>
            </w14:solidFill>
          </w14:textFill>
        </w:rPr>
      </w:pPr>
    </w:p>
    <w:p w14:paraId="04EBF1DD">
      <w:pPr>
        <w:pStyle w:val="5"/>
        <w:rPr>
          <w:rFonts w:hAnsi="宋体"/>
          <w:bCs/>
          <w:color w:val="000000" w:themeColor="text1"/>
          <w:sz w:val="21"/>
          <w:highlight w:val="none"/>
          <w14:textFill>
            <w14:solidFill>
              <w14:schemeClr w14:val="tx1"/>
            </w14:solidFill>
          </w14:textFill>
        </w:rPr>
      </w:pPr>
    </w:p>
    <w:p w14:paraId="13DA1057">
      <w:pPr>
        <w:pStyle w:val="5"/>
        <w:rPr>
          <w:rFonts w:hAnsi="宋体"/>
          <w:bCs/>
          <w:color w:val="000000" w:themeColor="text1"/>
          <w:sz w:val="21"/>
          <w:highlight w:val="none"/>
          <w14:textFill>
            <w14:solidFill>
              <w14:schemeClr w14:val="tx1"/>
            </w14:solidFill>
          </w14:textFill>
        </w:rPr>
      </w:pPr>
    </w:p>
    <w:p w14:paraId="7DEEF27B">
      <w:pPr>
        <w:pStyle w:val="5"/>
        <w:rPr>
          <w:rFonts w:hAnsi="宋体"/>
          <w:bCs/>
          <w:color w:val="000000" w:themeColor="text1"/>
          <w:sz w:val="21"/>
          <w:highlight w:val="none"/>
          <w14:textFill>
            <w14:solidFill>
              <w14:schemeClr w14:val="tx1"/>
            </w14:solidFill>
          </w14:textFill>
        </w:rPr>
      </w:pPr>
    </w:p>
    <w:p w14:paraId="72DD72B1">
      <w:pPr>
        <w:pStyle w:val="5"/>
        <w:rPr>
          <w:rFonts w:hAnsi="宋体"/>
          <w:bCs/>
          <w:color w:val="000000" w:themeColor="text1"/>
          <w:sz w:val="21"/>
          <w:highlight w:val="none"/>
          <w14:textFill>
            <w14:solidFill>
              <w14:schemeClr w14:val="tx1"/>
            </w14:solidFill>
          </w14:textFill>
        </w:rPr>
      </w:pPr>
    </w:p>
    <w:p w14:paraId="2BC43015">
      <w:pPr>
        <w:pStyle w:val="5"/>
        <w:rPr>
          <w:rFonts w:hAnsi="宋体"/>
          <w:bCs/>
          <w:color w:val="000000" w:themeColor="text1"/>
          <w:sz w:val="21"/>
          <w:highlight w:val="none"/>
          <w14:textFill>
            <w14:solidFill>
              <w14:schemeClr w14:val="tx1"/>
            </w14:solidFill>
          </w14:textFill>
        </w:rPr>
      </w:pPr>
    </w:p>
    <w:p w14:paraId="03879580">
      <w:pPr>
        <w:pStyle w:val="5"/>
        <w:rPr>
          <w:rFonts w:hAnsi="宋体"/>
          <w:bCs/>
          <w:color w:val="000000" w:themeColor="text1"/>
          <w:sz w:val="21"/>
          <w:highlight w:val="none"/>
          <w14:textFill>
            <w14:solidFill>
              <w14:schemeClr w14:val="tx1"/>
            </w14:solidFill>
          </w14:textFill>
        </w:rPr>
      </w:pPr>
    </w:p>
    <w:p w14:paraId="122295EE">
      <w:pPr>
        <w:pStyle w:val="5"/>
        <w:rPr>
          <w:rFonts w:hAnsi="宋体"/>
          <w:bCs/>
          <w:color w:val="000000" w:themeColor="text1"/>
          <w:sz w:val="21"/>
          <w:highlight w:val="none"/>
          <w14:textFill>
            <w14:solidFill>
              <w14:schemeClr w14:val="tx1"/>
            </w14:solidFill>
          </w14:textFill>
        </w:rPr>
      </w:pPr>
    </w:p>
    <w:p w14:paraId="5ED873C0">
      <w:pPr>
        <w:pStyle w:val="5"/>
        <w:rPr>
          <w:rFonts w:hAnsi="宋体"/>
          <w:bCs/>
          <w:color w:val="000000" w:themeColor="text1"/>
          <w:sz w:val="21"/>
          <w:highlight w:val="none"/>
          <w14:textFill>
            <w14:solidFill>
              <w14:schemeClr w14:val="tx1"/>
            </w14:solidFill>
          </w14:textFill>
        </w:rPr>
      </w:pPr>
    </w:p>
    <w:p w14:paraId="269C6945">
      <w:pPr>
        <w:pStyle w:val="5"/>
        <w:rPr>
          <w:rFonts w:hAnsi="宋体"/>
          <w:bCs/>
          <w:color w:val="000000" w:themeColor="text1"/>
          <w:sz w:val="21"/>
          <w:highlight w:val="none"/>
          <w14:textFill>
            <w14:solidFill>
              <w14:schemeClr w14:val="tx1"/>
            </w14:solidFill>
          </w14:textFill>
        </w:rPr>
      </w:pPr>
    </w:p>
    <w:p w14:paraId="2B1DB955">
      <w:pPr>
        <w:pStyle w:val="5"/>
        <w:rPr>
          <w:rFonts w:hAnsi="宋体"/>
          <w:bCs/>
          <w:color w:val="000000" w:themeColor="text1"/>
          <w:sz w:val="21"/>
          <w:highlight w:val="none"/>
          <w14:textFill>
            <w14:solidFill>
              <w14:schemeClr w14:val="tx1"/>
            </w14:solidFill>
          </w14:textFill>
        </w:rPr>
      </w:pPr>
    </w:p>
    <w:p w14:paraId="348A29EA">
      <w:pPr>
        <w:pStyle w:val="5"/>
        <w:rPr>
          <w:rFonts w:hAnsi="宋体"/>
          <w:bCs/>
          <w:color w:val="000000" w:themeColor="text1"/>
          <w:sz w:val="21"/>
          <w:highlight w:val="none"/>
          <w14:textFill>
            <w14:solidFill>
              <w14:schemeClr w14:val="tx1"/>
            </w14:solidFill>
          </w14:textFill>
        </w:rPr>
      </w:pPr>
    </w:p>
    <w:p w14:paraId="55441338">
      <w:pPr>
        <w:pStyle w:val="5"/>
        <w:rPr>
          <w:rFonts w:hAnsi="宋体"/>
          <w:bCs/>
          <w:color w:val="000000" w:themeColor="text1"/>
          <w:sz w:val="21"/>
          <w:highlight w:val="none"/>
          <w14:textFill>
            <w14:solidFill>
              <w14:schemeClr w14:val="tx1"/>
            </w14:solidFill>
          </w14:textFill>
        </w:rPr>
      </w:pPr>
    </w:p>
    <w:p w14:paraId="7B14C6F9">
      <w:pPr>
        <w:pStyle w:val="5"/>
        <w:rPr>
          <w:rFonts w:hAnsi="宋体"/>
          <w:bCs/>
          <w:color w:val="000000" w:themeColor="text1"/>
          <w:sz w:val="21"/>
          <w:highlight w:val="none"/>
          <w14:textFill>
            <w14:solidFill>
              <w14:schemeClr w14:val="tx1"/>
            </w14:solidFill>
          </w14:textFill>
        </w:rPr>
      </w:pPr>
    </w:p>
    <w:p w14:paraId="7F40097D">
      <w:pPr>
        <w:pStyle w:val="5"/>
        <w:rPr>
          <w:rFonts w:hAnsi="宋体"/>
          <w:bCs/>
          <w:color w:val="000000" w:themeColor="text1"/>
          <w:sz w:val="21"/>
          <w:highlight w:val="none"/>
          <w14:textFill>
            <w14:solidFill>
              <w14:schemeClr w14:val="tx1"/>
            </w14:solidFill>
          </w14:textFill>
        </w:rPr>
      </w:pPr>
    </w:p>
    <w:p w14:paraId="0B0F7EBA">
      <w:pPr>
        <w:pStyle w:val="5"/>
        <w:rPr>
          <w:rFonts w:hAnsi="宋体"/>
          <w:bCs/>
          <w:color w:val="000000" w:themeColor="text1"/>
          <w:sz w:val="21"/>
          <w:highlight w:val="none"/>
          <w14:textFill>
            <w14:solidFill>
              <w14:schemeClr w14:val="tx1"/>
            </w14:solidFill>
          </w14:textFill>
        </w:rPr>
      </w:pPr>
    </w:p>
    <w:p w14:paraId="7171401C">
      <w:pPr>
        <w:pStyle w:val="5"/>
        <w:rPr>
          <w:rFonts w:hAnsi="宋体"/>
          <w:bCs/>
          <w:color w:val="000000" w:themeColor="text1"/>
          <w:sz w:val="21"/>
          <w:highlight w:val="none"/>
          <w14:textFill>
            <w14:solidFill>
              <w14:schemeClr w14:val="tx1"/>
            </w14:solidFill>
          </w14:textFill>
        </w:rPr>
      </w:pPr>
    </w:p>
    <w:p w14:paraId="54F5D346">
      <w:pPr>
        <w:pStyle w:val="5"/>
        <w:rPr>
          <w:rFonts w:hAnsi="宋体"/>
          <w:bCs/>
          <w:color w:val="000000" w:themeColor="text1"/>
          <w:sz w:val="21"/>
          <w:highlight w:val="none"/>
          <w14:textFill>
            <w14:solidFill>
              <w14:schemeClr w14:val="tx1"/>
            </w14:solidFill>
          </w14:textFill>
        </w:rPr>
      </w:pPr>
    </w:p>
    <w:p w14:paraId="18199D8A">
      <w:pPr>
        <w:pStyle w:val="5"/>
        <w:rPr>
          <w:rFonts w:hAnsi="宋体"/>
          <w:bCs/>
          <w:color w:val="000000" w:themeColor="text1"/>
          <w:sz w:val="21"/>
          <w:highlight w:val="none"/>
          <w14:textFill>
            <w14:solidFill>
              <w14:schemeClr w14:val="tx1"/>
            </w14:solidFill>
          </w14:textFill>
        </w:rPr>
      </w:pPr>
    </w:p>
    <w:p w14:paraId="11339642">
      <w:pPr>
        <w:pStyle w:val="5"/>
        <w:rPr>
          <w:rFonts w:hAnsi="宋体"/>
          <w:bCs/>
          <w:color w:val="000000" w:themeColor="text1"/>
          <w:sz w:val="21"/>
          <w:highlight w:val="none"/>
          <w14:textFill>
            <w14:solidFill>
              <w14:schemeClr w14:val="tx1"/>
            </w14:solidFill>
          </w14:textFill>
        </w:rPr>
      </w:pPr>
    </w:p>
    <w:p w14:paraId="6E22166F">
      <w:pPr>
        <w:pStyle w:val="5"/>
        <w:rPr>
          <w:rFonts w:hAnsi="宋体"/>
          <w:bCs/>
          <w:color w:val="000000" w:themeColor="text1"/>
          <w:sz w:val="21"/>
          <w:highlight w:val="none"/>
          <w14:textFill>
            <w14:solidFill>
              <w14:schemeClr w14:val="tx1"/>
            </w14:solidFill>
          </w14:textFill>
        </w:rPr>
      </w:pPr>
    </w:p>
    <w:p w14:paraId="38F99F0E">
      <w:pPr>
        <w:pStyle w:val="5"/>
        <w:rPr>
          <w:rFonts w:hAnsi="宋体"/>
          <w:bCs/>
          <w:color w:val="000000" w:themeColor="text1"/>
          <w:sz w:val="21"/>
          <w:highlight w:val="none"/>
          <w14:textFill>
            <w14:solidFill>
              <w14:schemeClr w14:val="tx1"/>
            </w14:solidFill>
          </w14:textFill>
        </w:rPr>
      </w:pPr>
    </w:p>
    <w:p w14:paraId="2BA27AAE">
      <w:pPr>
        <w:pStyle w:val="5"/>
        <w:rPr>
          <w:rFonts w:hAnsi="宋体"/>
          <w:bCs/>
          <w:color w:val="000000" w:themeColor="text1"/>
          <w:sz w:val="21"/>
          <w:highlight w:val="none"/>
          <w14:textFill>
            <w14:solidFill>
              <w14:schemeClr w14:val="tx1"/>
            </w14:solidFill>
          </w14:textFill>
        </w:rPr>
      </w:pPr>
    </w:p>
    <w:p w14:paraId="09ABB845">
      <w:pPr>
        <w:pStyle w:val="5"/>
        <w:rPr>
          <w:rFonts w:hAnsi="宋体"/>
          <w:bCs/>
          <w:color w:val="000000" w:themeColor="text1"/>
          <w:sz w:val="21"/>
          <w:highlight w:val="none"/>
          <w14:textFill>
            <w14:solidFill>
              <w14:schemeClr w14:val="tx1"/>
            </w14:solidFill>
          </w14:textFill>
        </w:rPr>
      </w:pPr>
    </w:p>
    <w:p w14:paraId="1D502B19">
      <w:pPr>
        <w:pStyle w:val="5"/>
        <w:rPr>
          <w:rFonts w:hAnsi="宋体"/>
          <w:bCs/>
          <w:color w:val="000000" w:themeColor="text1"/>
          <w:sz w:val="21"/>
          <w:highlight w:val="none"/>
          <w14:textFill>
            <w14:solidFill>
              <w14:schemeClr w14:val="tx1"/>
            </w14:solidFill>
          </w14:textFill>
        </w:rPr>
      </w:pPr>
    </w:p>
    <w:p w14:paraId="10B589B5">
      <w:pPr>
        <w:pStyle w:val="5"/>
        <w:spacing w:line="440" w:lineRule="exact"/>
        <w:jc w:val="center"/>
        <w:rPr>
          <w:rFonts w:hAnsi="宋体"/>
          <w:bCs/>
          <w:color w:val="000000" w:themeColor="text1"/>
          <w:sz w:val="21"/>
          <w:highlight w:val="none"/>
          <w14:textFill>
            <w14:solidFill>
              <w14:schemeClr w14:val="tx1"/>
            </w14:solidFill>
          </w14:textFill>
        </w:rPr>
      </w:pPr>
    </w:p>
    <w:p w14:paraId="79B9EF56">
      <w:pPr>
        <w:pStyle w:val="5"/>
        <w:spacing w:line="440" w:lineRule="exact"/>
        <w:jc w:val="center"/>
        <w:rPr>
          <w:rFonts w:hAnsi="宋体"/>
          <w:bCs/>
          <w:color w:val="000000" w:themeColor="text1"/>
          <w:sz w:val="21"/>
          <w:highlight w:val="none"/>
          <w14:textFill>
            <w14:solidFill>
              <w14:schemeClr w14:val="tx1"/>
            </w14:solidFill>
          </w14:textFill>
        </w:rPr>
      </w:pPr>
    </w:p>
    <w:p w14:paraId="54F492DE">
      <w:pPr>
        <w:pStyle w:val="5"/>
        <w:spacing w:line="440" w:lineRule="exact"/>
        <w:jc w:val="center"/>
        <w:rPr>
          <w:rFonts w:hAnsi="宋体"/>
          <w:bCs/>
          <w:color w:val="000000" w:themeColor="text1"/>
          <w:sz w:val="21"/>
          <w:highlight w:val="none"/>
          <w14:textFill>
            <w14:solidFill>
              <w14:schemeClr w14:val="tx1"/>
            </w14:solidFill>
          </w14:textFill>
        </w:rPr>
      </w:pPr>
    </w:p>
    <w:p w14:paraId="205AEFEE">
      <w:pPr>
        <w:pStyle w:val="5"/>
        <w:spacing w:line="440" w:lineRule="exact"/>
        <w:jc w:val="center"/>
        <w:rPr>
          <w:rFonts w:hAnsi="宋体"/>
          <w:bCs/>
          <w:color w:val="000000" w:themeColor="text1"/>
          <w:sz w:val="21"/>
          <w:highlight w:val="none"/>
          <w14:textFill>
            <w14:solidFill>
              <w14:schemeClr w14:val="tx1"/>
            </w14:solidFill>
          </w14:textFill>
        </w:rPr>
      </w:pPr>
    </w:p>
    <w:p w14:paraId="1D4E597D">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lang w:val="en-US" w:eastAsia="zh-CN"/>
          <w14:textFill>
            <w14:solidFill>
              <w14:schemeClr w14:val="tx1"/>
            </w14:solidFill>
          </w14:textFill>
        </w:rPr>
        <w:t>比选</w:t>
      </w:r>
      <w:r>
        <w:rPr>
          <w:rFonts w:hint="eastAsia" w:hAnsi="宋体"/>
          <w:b/>
          <w:bCs/>
          <w:color w:val="000000" w:themeColor="text1"/>
          <w:sz w:val="52"/>
          <w:szCs w:val="52"/>
          <w:highlight w:val="none"/>
          <w:lang w:eastAsia="zh-CN"/>
          <w14:textFill>
            <w14:solidFill>
              <w14:schemeClr w14:val="tx1"/>
            </w14:solidFill>
          </w14:textFill>
        </w:rPr>
        <w:t>响应文件</w:t>
      </w:r>
      <w:r>
        <w:rPr>
          <w:rFonts w:hint="eastAsia" w:hAnsi="宋体"/>
          <w:b/>
          <w:bCs/>
          <w:color w:val="000000" w:themeColor="text1"/>
          <w:sz w:val="52"/>
          <w:szCs w:val="52"/>
          <w:highlight w:val="none"/>
          <w14:textFill>
            <w14:solidFill>
              <w14:schemeClr w14:val="tx1"/>
            </w14:solidFill>
          </w14:textFill>
        </w:rPr>
        <w:t>（□正本、□副本</w:t>
      </w:r>
      <w:r>
        <w:rPr>
          <w:rFonts w:hint="eastAsia" w:hAnsi="宋体"/>
          <w:bCs/>
          <w:color w:val="000000" w:themeColor="text1"/>
          <w:sz w:val="52"/>
          <w:szCs w:val="52"/>
          <w:highlight w:val="none"/>
          <w14:textFill>
            <w14:solidFill>
              <w14:schemeClr w14:val="tx1"/>
            </w14:solidFill>
          </w14:textFill>
        </w:rPr>
        <w:t>）</w:t>
      </w:r>
    </w:p>
    <w:p w14:paraId="093DEF91">
      <w:pPr>
        <w:pStyle w:val="5"/>
        <w:spacing w:line="360" w:lineRule="auto"/>
        <w:jc w:val="center"/>
        <w:rPr>
          <w:rFonts w:hAnsi="宋体"/>
          <w:bCs/>
          <w:color w:val="000000" w:themeColor="text1"/>
          <w:sz w:val="52"/>
          <w:szCs w:val="52"/>
          <w:highlight w:val="none"/>
          <w14:textFill>
            <w14:solidFill>
              <w14:schemeClr w14:val="tx1"/>
            </w14:solidFill>
          </w14:textFill>
        </w:rPr>
      </w:pPr>
    </w:p>
    <w:p w14:paraId="740A1E7F">
      <w:pPr>
        <w:pStyle w:val="5"/>
        <w:spacing w:line="360" w:lineRule="auto"/>
        <w:jc w:val="center"/>
        <w:rPr>
          <w:rFonts w:hAnsi="宋体"/>
          <w:bCs/>
          <w:color w:val="000000" w:themeColor="text1"/>
          <w:sz w:val="52"/>
          <w:szCs w:val="52"/>
          <w:highlight w:val="none"/>
          <w14:textFill>
            <w14:solidFill>
              <w14:schemeClr w14:val="tx1"/>
            </w14:solidFill>
          </w14:textFill>
        </w:rPr>
      </w:pPr>
    </w:p>
    <w:p w14:paraId="36BCE857">
      <w:pPr>
        <w:pStyle w:val="5"/>
        <w:spacing w:line="360" w:lineRule="auto"/>
        <w:jc w:val="center"/>
        <w:rPr>
          <w:rFonts w:hAnsi="宋体"/>
          <w:bCs/>
          <w:color w:val="000000" w:themeColor="text1"/>
          <w:sz w:val="52"/>
          <w:szCs w:val="52"/>
          <w:highlight w:val="none"/>
          <w14:textFill>
            <w14:solidFill>
              <w14:schemeClr w14:val="tx1"/>
            </w14:solidFill>
          </w14:textFill>
        </w:rPr>
      </w:pPr>
    </w:p>
    <w:p w14:paraId="27B6C1FF">
      <w:pPr>
        <w:pStyle w:val="5"/>
        <w:spacing w:line="360" w:lineRule="auto"/>
        <w:jc w:val="center"/>
        <w:rPr>
          <w:rFonts w:hAnsi="宋体"/>
          <w:bCs/>
          <w:color w:val="000000" w:themeColor="text1"/>
          <w:sz w:val="52"/>
          <w:szCs w:val="52"/>
          <w:highlight w:val="none"/>
          <w14:textFill>
            <w14:solidFill>
              <w14:schemeClr w14:val="tx1"/>
            </w14:solidFill>
          </w14:textFill>
        </w:rPr>
      </w:pPr>
    </w:p>
    <w:p w14:paraId="6345F61B">
      <w:pPr>
        <w:pStyle w:val="5"/>
        <w:spacing w:line="360" w:lineRule="auto"/>
        <w:jc w:val="center"/>
        <w:rPr>
          <w:rFonts w:hAnsi="宋体"/>
          <w:bCs/>
          <w:color w:val="000000" w:themeColor="text1"/>
          <w:sz w:val="52"/>
          <w:szCs w:val="52"/>
          <w:highlight w:val="none"/>
          <w14:textFill>
            <w14:solidFill>
              <w14:schemeClr w14:val="tx1"/>
            </w14:solidFill>
          </w14:textFill>
        </w:rPr>
      </w:pPr>
    </w:p>
    <w:p w14:paraId="2A8EEF21">
      <w:pPr>
        <w:pStyle w:val="5"/>
        <w:spacing w:line="360" w:lineRule="auto"/>
        <w:jc w:val="center"/>
        <w:rPr>
          <w:rFonts w:hAnsi="宋体"/>
          <w:bCs/>
          <w:color w:val="000000" w:themeColor="text1"/>
          <w:sz w:val="52"/>
          <w:szCs w:val="52"/>
          <w:highlight w:val="none"/>
          <w14:textFill>
            <w14:solidFill>
              <w14:schemeClr w14:val="tx1"/>
            </w14:solidFill>
          </w14:textFill>
        </w:rPr>
      </w:pPr>
    </w:p>
    <w:p w14:paraId="460C3AD9">
      <w:pPr>
        <w:pStyle w:val="5"/>
        <w:spacing w:line="440" w:lineRule="exact"/>
        <w:jc w:val="center"/>
        <w:rPr>
          <w:rFonts w:hAnsi="宋体"/>
          <w:bCs/>
          <w:color w:val="000000" w:themeColor="text1"/>
          <w:sz w:val="21"/>
          <w:highlight w:val="none"/>
          <w14:textFill>
            <w14:solidFill>
              <w14:schemeClr w14:val="tx1"/>
            </w14:solidFill>
          </w14:textFill>
        </w:rPr>
      </w:pPr>
    </w:p>
    <w:p w14:paraId="32B33BDB">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1B48FF2">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w:t>
      </w:r>
      <w:r>
        <w:rPr>
          <w:rFonts w:hint="eastAsia" w:hAnsi="宋体" w:cs="宋体"/>
          <w:color w:val="000000" w:themeColor="text1"/>
          <w:sz w:val="21"/>
          <w:szCs w:val="21"/>
          <w:highlight w:val="none"/>
          <w:u w:val="single"/>
          <w:lang w:eastAsia="zh-CN"/>
          <w14:textFill>
            <w14:solidFill>
              <w14:schemeClr w14:val="tx1"/>
            </w14:solidFill>
          </w14:textFill>
        </w:rPr>
        <w:t>供应商</w:t>
      </w:r>
      <w:r>
        <w:rPr>
          <w:rFonts w:hint="eastAsia" w:hAnsi="宋体" w:cs="宋体"/>
          <w:color w:val="000000" w:themeColor="text1"/>
          <w:sz w:val="21"/>
          <w:szCs w:val="21"/>
          <w:highlight w:val="none"/>
          <w:u w:val="single"/>
          <w14:textFill>
            <w14:solidFill>
              <w14:schemeClr w14:val="tx1"/>
            </w14:solidFill>
          </w14:textFill>
        </w:rPr>
        <w:t>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D8C233A">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41FDFC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地址：</w:t>
      </w:r>
      <w:r>
        <w:rPr>
          <w:rFonts w:hint="eastAsia" w:hAnsi="宋体"/>
          <w:bCs/>
          <w:color w:val="000000" w:themeColor="text1"/>
          <w:sz w:val="21"/>
          <w:highlight w:val="none"/>
          <w:u w:val="single"/>
          <w14:textFill>
            <w14:solidFill>
              <w14:schemeClr w14:val="tx1"/>
            </w14:solidFill>
          </w14:textFill>
        </w:rPr>
        <w:t xml:space="preserve">                                                              </w:t>
      </w:r>
    </w:p>
    <w:p w14:paraId="21D541F9">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9290A23">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6BC74C74">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02BA167">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AB573B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3C07C2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43FA71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336B9AF4">
      <w:pPr>
        <w:pStyle w:val="3"/>
        <w:numPr>
          <w:ilvl w:val="7"/>
          <w:numId w:val="6"/>
        </w:numPr>
        <w:tabs>
          <w:tab w:val="clear" w:pos="720"/>
        </w:tabs>
        <w:spacing w:before="240" w:after="240" w:line="360" w:lineRule="exact"/>
        <w:ind w:left="0" w:firstLine="0"/>
        <w:jc w:val="center"/>
        <w:rPr>
          <w:color w:val="000000" w:themeColor="text1"/>
          <w:sz w:val="24"/>
          <w:highlight w:val="none"/>
          <w14:textFill>
            <w14:solidFill>
              <w14:schemeClr w14:val="tx1"/>
            </w14:solidFill>
          </w14:textFill>
        </w:rPr>
      </w:pPr>
      <w:bookmarkStart w:id="1653" w:name="_Toc30307"/>
      <w:bookmarkStart w:id="1654" w:name="_Toc8252"/>
      <w:bookmarkStart w:id="1655" w:name="_Toc268004451"/>
      <w:bookmarkStart w:id="1656" w:name="_Toc272497428"/>
      <w:r>
        <w:rPr>
          <w:rFonts w:hint="eastAsia"/>
          <w:color w:val="000000" w:themeColor="text1"/>
          <w:sz w:val="24"/>
          <w:highlight w:val="none"/>
          <w14:textFill>
            <w14:solidFill>
              <w14:schemeClr w14:val="tx1"/>
            </w14:solidFill>
          </w14:textFill>
        </w:rPr>
        <w:t>自查表</w:t>
      </w:r>
      <w:bookmarkEnd w:id="1653"/>
      <w:bookmarkEnd w:id="1654"/>
    </w:p>
    <w:bookmarkEnd w:id="1655"/>
    <w:bookmarkEnd w:id="1656"/>
    <w:p w14:paraId="2AE6E829">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57" w:name="_Toc8121"/>
      <w:r>
        <w:rPr>
          <w:rFonts w:hint="eastAsia" w:ascii="宋体"/>
          <w:b/>
          <w:bCs w:val="0"/>
          <w:color w:val="000000" w:themeColor="text1"/>
          <w:szCs w:val="21"/>
          <w:highlight w:val="none"/>
          <w14:textFill>
            <w14:solidFill>
              <w14:schemeClr w14:val="tx1"/>
            </w14:solidFill>
          </w14:textFill>
        </w:rPr>
        <w:t>资格性</w:t>
      </w:r>
      <w:r>
        <w:rPr>
          <w:rFonts w:hint="eastAsia" w:ascii="宋体"/>
          <w:b/>
          <w:bCs w:val="0"/>
          <w:color w:val="000000" w:themeColor="text1"/>
          <w:szCs w:val="21"/>
          <w:highlight w:val="none"/>
          <w:lang w:val="en-US" w:eastAsia="zh-CN"/>
          <w14:textFill>
            <w14:solidFill>
              <w14:schemeClr w14:val="tx1"/>
            </w14:solidFill>
          </w14:textFill>
        </w:rPr>
        <w:t>/符合性</w:t>
      </w:r>
      <w:r>
        <w:rPr>
          <w:rFonts w:hint="eastAsia" w:ascii="宋体"/>
          <w:b/>
          <w:bCs w:val="0"/>
          <w:color w:val="000000" w:themeColor="text1"/>
          <w:szCs w:val="21"/>
          <w:highlight w:val="none"/>
          <w14:textFill>
            <w14:solidFill>
              <w14:schemeClr w14:val="tx1"/>
            </w14:solidFill>
          </w14:textFill>
        </w:rPr>
        <w:t>自查表</w:t>
      </w:r>
      <w:bookmarkEnd w:id="1657"/>
    </w:p>
    <w:p w14:paraId="0C4F2D72">
      <w:pPr>
        <w:jc w:val="center"/>
        <w:rPr>
          <w:rFonts w:ascii="宋体" w:hAnsi="宋体"/>
          <w:b/>
          <w:bCs/>
          <w:color w:val="000000" w:themeColor="text1"/>
          <w:szCs w:val="21"/>
          <w:highlight w:val="none"/>
          <w14:textFill>
            <w14:solidFill>
              <w14:schemeClr w14:val="tx1"/>
            </w14:solidFill>
          </w14:textFill>
        </w:rPr>
      </w:pPr>
    </w:p>
    <w:tbl>
      <w:tblPr>
        <w:tblStyle w:val="48"/>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2459"/>
        <w:gridCol w:w="1728"/>
        <w:gridCol w:w="1545"/>
      </w:tblGrid>
      <w:tr w14:paraId="28D9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4C226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59" w:type="dxa"/>
            <w:vAlign w:val="center"/>
          </w:tcPr>
          <w:p w14:paraId="0A5C9EE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比选文件</w:t>
            </w:r>
            <w:r>
              <w:rPr>
                <w:rFonts w:hint="eastAsia" w:ascii="宋体" w:hAnsi="宋体"/>
                <w:b/>
                <w:bCs/>
                <w:color w:val="000000" w:themeColor="text1"/>
                <w:szCs w:val="21"/>
                <w:highlight w:val="none"/>
                <w14:textFill>
                  <w14:solidFill>
                    <w14:schemeClr w14:val="tx1"/>
                  </w14:solidFill>
                </w14:textFill>
              </w:rPr>
              <w:t>要求</w:t>
            </w:r>
          </w:p>
        </w:tc>
        <w:tc>
          <w:tcPr>
            <w:tcW w:w="1728" w:type="dxa"/>
            <w:vAlign w:val="center"/>
          </w:tcPr>
          <w:p w14:paraId="0D6024A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F1983D">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545" w:type="dxa"/>
            <w:vAlign w:val="center"/>
          </w:tcPr>
          <w:p w14:paraId="66DD20B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36C4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1374" w:type="dxa"/>
            <w:vAlign w:val="center"/>
          </w:tcPr>
          <w:p w14:paraId="5C632975">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00" w:type="dxa"/>
            <w:vAlign w:val="center"/>
          </w:tcPr>
          <w:p w14:paraId="20A5619B">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资格要求</w:t>
            </w:r>
          </w:p>
        </w:tc>
        <w:tc>
          <w:tcPr>
            <w:tcW w:w="2459" w:type="dxa"/>
            <w:vAlign w:val="center"/>
          </w:tcPr>
          <w:p w14:paraId="1AE98DB3">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tc>
        <w:tc>
          <w:tcPr>
            <w:tcW w:w="1728" w:type="dxa"/>
            <w:vAlign w:val="center"/>
          </w:tcPr>
          <w:p w14:paraId="43513C8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545" w:type="dxa"/>
            <w:vAlign w:val="center"/>
          </w:tcPr>
          <w:p w14:paraId="033B433F">
            <w:pPr>
              <w:tabs>
                <w:tab w:val="left" w:pos="0"/>
              </w:tabs>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b/>
                <w:color w:val="000000" w:themeColor="text1"/>
                <w:szCs w:val="21"/>
                <w:highlight w:val="none"/>
                <w:lang w:eastAsia="zh-CN"/>
                <w14:textFill>
                  <w14:solidFill>
                    <w14:schemeClr w14:val="tx1"/>
                  </w14:solidFill>
                </w14:textFill>
              </w:rPr>
              <w:t>响应文件</w:t>
            </w:r>
          </w:p>
          <w:p w14:paraId="6F70E68F">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1605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74" w:type="dxa"/>
            <w:vMerge w:val="restart"/>
            <w:vAlign w:val="center"/>
          </w:tcPr>
          <w:p w14:paraId="032306A0">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14791A25">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459" w:type="dxa"/>
            <w:vAlign w:val="center"/>
          </w:tcPr>
          <w:p w14:paraId="0AC277DC">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要求</w:t>
            </w:r>
          </w:p>
        </w:tc>
        <w:tc>
          <w:tcPr>
            <w:tcW w:w="1728" w:type="dxa"/>
            <w:vAlign w:val="center"/>
          </w:tcPr>
          <w:p w14:paraId="7E9074D3">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545" w:type="dxa"/>
            <w:vAlign w:val="center"/>
          </w:tcPr>
          <w:p w14:paraId="1787F087">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473418BC">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8E4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74" w:type="dxa"/>
            <w:vMerge w:val="continue"/>
            <w:vAlign w:val="top"/>
          </w:tcPr>
          <w:p w14:paraId="21E9E71A">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2300" w:type="dxa"/>
            <w:vAlign w:val="center"/>
          </w:tcPr>
          <w:p w14:paraId="590C8F58">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报价未超出报价上限</w:t>
            </w:r>
          </w:p>
        </w:tc>
        <w:tc>
          <w:tcPr>
            <w:tcW w:w="2459" w:type="dxa"/>
            <w:vAlign w:val="center"/>
          </w:tcPr>
          <w:p w14:paraId="770BF7DC">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要求</w:t>
            </w:r>
          </w:p>
        </w:tc>
        <w:tc>
          <w:tcPr>
            <w:tcW w:w="1728" w:type="dxa"/>
            <w:vAlign w:val="center"/>
          </w:tcPr>
          <w:p w14:paraId="4B75DCC2">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545" w:type="dxa"/>
            <w:vAlign w:val="center"/>
          </w:tcPr>
          <w:p w14:paraId="3621531D">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4554C97C">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896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74" w:type="dxa"/>
            <w:vMerge w:val="continue"/>
            <w:vAlign w:val="top"/>
          </w:tcPr>
          <w:p w14:paraId="233540DF">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2300" w:type="dxa"/>
            <w:vAlign w:val="center"/>
          </w:tcPr>
          <w:p w14:paraId="243B9D9A">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59" w:type="dxa"/>
            <w:vAlign w:val="center"/>
          </w:tcPr>
          <w:p w14:paraId="42CB797D">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28" w:type="dxa"/>
            <w:vAlign w:val="center"/>
          </w:tcPr>
          <w:p w14:paraId="5A53CFD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545" w:type="dxa"/>
            <w:vAlign w:val="center"/>
          </w:tcPr>
          <w:p w14:paraId="59F7BB95">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2824A55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341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top"/>
          </w:tcPr>
          <w:p w14:paraId="1629521A">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2300" w:type="dxa"/>
            <w:vAlign w:val="center"/>
          </w:tcPr>
          <w:p w14:paraId="7C2B43A8">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59" w:type="dxa"/>
            <w:vAlign w:val="center"/>
          </w:tcPr>
          <w:p w14:paraId="09E525A7">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比选文件</w:t>
            </w:r>
            <w:r>
              <w:rPr>
                <w:rFonts w:hint="eastAsia" w:ascii="宋体" w:hAnsi="宋体"/>
                <w:color w:val="000000" w:themeColor="text1"/>
                <w:szCs w:val="21"/>
                <w:highlight w:val="none"/>
                <w14:textFill>
                  <w14:solidFill>
                    <w14:schemeClr w14:val="tx1"/>
                  </w14:solidFill>
                </w14:textFill>
              </w:rPr>
              <w:t>要求</w:t>
            </w:r>
          </w:p>
        </w:tc>
        <w:tc>
          <w:tcPr>
            <w:tcW w:w="1728" w:type="dxa"/>
            <w:vAlign w:val="center"/>
          </w:tcPr>
          <w:p w14:paraId="45E81853">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545" w:type="dxa"/>
            <w:vAlign w:val="center"/>
          </w:tcPr>
          <w:p w14:paraId="38EDF96C">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5060479E">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3F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74" w:type="dxa"/>
            <w:vMerge w:val="continue"/>
            <w:vAlign w:val="top"/>
          </w:tcPr>
          <w:p w14:paraId="0072E34C">
            <w:pPr>
              <w:tabs>
                <w:tab w:val="left" w:pos="480"/>
              </w:tabs>
              <w:ind w:left="480" w:leftChars="0" w:hanging="480" w:firstLineChars="0"/>
              <w:jc w:val="center"/>
              <w:rPr>
                <w:rFonts w:ascii="宋体" w:hAnsi="宋体"/>
                <w:color w:val="000000" w:themeColor="text1"/>
                <w:szCs w:val="21"/>
                <w:highlight w:val="none"/>
                <w14:textFill>
                  <w14:solidFill>
                    <w14:schemeClr w14:val="tx1"/>
                  </w14:solidFill>
                </w14:textFill>
              </w:rPr>
            </w:pPr>
          </w:p>
        </w:tc>
        <w:tc>
          <w:tcPr>
            <w:tcW w:w="2300" w:type="dxa"/>
            <w:vAlign w:val="center"/>
          </w:tcPr>
          <w:p w14:paraId="0FC4CF62">
            <w:pPr>
              <w:tabs>
                <w:tab w:val="left" w:pos="146"/>
              </w:tabs>
              <w:ind w:left="146"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59" w:type="dxa"/>
            <w:vAlign w:val="center"/>
          </w:tcPr>
          <w:p w14:paraId="2D35A65E">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资料清单中规定提供“必须提交”的文件资料</w:t>
            </w:r>
          </w:p>
        </w:tc>
        <w:tc>
          <w:tcPr>
            <w:tcW w:w="1728" w:type="dxa"/>
            <w:vAlign w:val="center"/>
          </w:tcPr>
          <w:p w14:paraId="3085764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545" w:type="dxa"/>
            <w:vAlign w:val="center"/>
          </w:tcPr>
          <w:p w14:paraId="59E79BC0">
            <w:pPr>
              <w:tabs>
                <w:tab w:val="left" w:pos="0"/>
              </w:tabs>
              <w:jc w:val="cente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响应文件</w:t>
            </w:r>
          </w:p>
          <w:p w14:paraId="5AA6A4F5">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7B27358">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3A8BA731">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必须严格按照其内容及序列要求在响应文件中对应如实提供，对缺漏和不符合项或提交的资料字迹模糊不清而现场无法提供原件核实的将会直接导致无效投标。不能继续参与后续</w:t>
      </w:r>
      <w:r>
        <w:rPr>
          <w:rFonts w:hint="eastAsia" w:ascii="宋体" w:hAnsi="宋体"/>
          <w:color w:val="000000" w:themeColor="text1"/>
          <w:szCs w:val="21"/>
          <w:highlight w:val="none"/>
          <w:lang w:eastAsia="zh-CN"/>
          <w14:textFill>
            <w14:solidFill>
              <w14:schemeClr w14:val="tx1"/>
            </w14:solidFill>
          </w14:textFill>
        </w:rPr>
        <w:t>评审</w:t>
      </w:r>
      <w:r>
        <w:rPr>
          <w:rFonts w:hint="eastAsia" w:ascii="宋体" w:hAnsi="宋体"/>
          <w:color w:val="000000" w:themeColor="text1"/>
          <w:szCs w:val="21"/>
          <w:highlight w:val="none"/>
          <w14:textFill>
            <w14:solidFill>
              <w14:schemeClr w14:val="tx1"/>
            </w14:solidFill>
          </w14:textFill>
        </w:rPr>
        <w:t>，有效</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少于3家的将导致废标。废标后，除采购任务取消情形外，应当重新组织采购。在对应的自查结论中填“通过”或“不通过”。</w:t>
      </w:r>
    </w:p>
    <w:p w14:paraId="79F03F81">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的响应文件为法定代表人（负责人）签署并由法定代表人（负责人）亲自递交投标文件和参加开标会的，可不提供“法定代表人（负责人）授权书”及“代理人身份证”。</w:t>
      </w:r>
    </w:p>
    <w:p w14:paraId="57C7DBCE">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F6667FC">
      <w:pPr>
        <w:adjustRightInd w:val="0"/>
        <w:snapToGrid w:val="0"/>
        <w:spacing w:line="300" w:lineRule="auto"/>
        <w:rPr>
          <w:color w:val="000000" w:themeColor="text1"/>
          <w:szCs w:val="21"/>
          <w:highlight w:val="none"/>
          <w14:textFill>
            <w14:solidFill>
              <w14:schemeClr w14:val="tx1"/>
            </w14:solidFill>
          </w14:textFill>
        </w:rPr>
      </w:pPr>
    </w:p>
    <w:p w14:paraId="1D4652C2">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B0F278C">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名称（签章）：</w:t>
      </w:r>
      <w:r>
        <w:rPr>
          <w:rFonts w:hint="eastAsia" w:ascii="宋体" w:hAnsi="宋体"/>
          <w:color w:val="000000" w:themeColor="text1"/>
          <w:szCs w:val="21"/>
          <w:highlight w:val="none"/>
          <w:u w:val="single"/>
          <w14:textFill>
            <w14:solidFill>
              <w14:schemeClr w14:val="tx1"/>
            </w14:solidFill>
          </w14:textFill>
        </w:rPr>
        <w:t xml:space="preserve">                            </w:t>
      </w:r>
    </w:p>
    <w:p w14:paraId="69148DD4">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1135485">
      <w:pPr>
        <w:adjustRightInd w:val="0"/>
        <w:snapToGrid w:val="0"/>
        <w:spacing w:line="300" w:lineRule="auto"/>
        <w:rPr>
          <w:color w:val="000000" w:themeColor="text1"/>
          <w:sz w:val="24"/>
          <w:highlight w:val="none"/>
          <w14:textFill>
            <w14:solidFill>
              <w14:schemeClr w14:val="tx1"/>
            </w14:solidFill>
          </w14:textFill>
        </w:rPr>
      </w:pPr>
    </w:p>
    <w:p w14:paraId="227736EA">
      <w:pPr>
        <w:adjustRightInd w:val="0"/>
        <w:snapToGrid w:val="0"/>
        <w:spacing w:line="300" w:lineRule="auto"/>
        <w:rPr>
          <w:color w:val="000000" w:themeColor="text1"/>
          <w:sz w:val="24"/>
          <w:highlight w:val="none"/>
          <w14:textFill>
            <w14:solidFill>
              <w14:schemeClr w14:val="tx1"/>
            </w14:solidFill>
          </w14:textFill>
        </w:rPr>
      </w:pPr>
    </w:p>
    <w:p w14:paraId="33422209">
      <w:pPr>
        <w:adjustRightInd w:val="0"/>
        <w:snapToGrid w:val="0"/>
        <w:spacing w:line="300" w:lineRule="auto"/>
        <w:rPr>
          <w:color w:val="000000" w:themeColor="text1"/>
          <w:sz w:val="24"/>
          <w:highlight w:val="none"/>
          <w14:textFill>
            <w14:solidFill>
              <w14:schemeClr w14:val="tx1"/>
            </w14:solidFill>
          </w14:textFill>
        </w:rPr>
      </w:pPr>
    </w:p>
    <w:p w14:paraId="7E6CC666">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4" w:type="first"/>
          <w:footerReference r:id="rId13" w:type="default"/>
          <w:pgSz w:w="11906" w:h="16838"/>
          <w:pgMar w:top="1474" w:right="1418" w:bottom="1474" w:left="1418" w:header="851" w:footer="851" w:gutter="0"/>
          <w:cols w:space="720" w:num="1"/>
          <w:titlePg/>
          <w:docGrid w:linePitch="312" w:charSpace="0"/>
        </w:sectPr>
      </w:pPr>
    </w:p>
    <w:bookmarkEnd w:id="1298"/>
    <w:bookmarkEnd w:id="1299"/>
    <w:bookmarkEnd w:id="1300"/>
    <w:bookmarkEnd w:id="1301"/>
    <w:bookmarkEnd w:id="1302"/>
    <w:p w14:paraId="0A2D06E6">
      <w:pPr>
        <w:pStyle w:val="3"/>
        <w:numPr>
          <w:ilvl w:val="0"/>
          <w:numId w:val="0"/>
        </w:numPr>
        <w:rPr>
          <w:color w:val="000000" w:themeColor="text1"/>
          <w:highlight w:val="none"/>
          <w14:textFill>
            <w14:solidFill>
              <w14:schemeClr w14:val="tx1"/>
            </w14:solidFill>
          </w14:textFill>
        </w:rPr>
      </w:pPr>
      <w:bookmarkStart w:id="1658" w:name="_Toc26202"/>
      <w:bookmarkStart w:id="1659" w:name="_Toc399147593"/>
      <w:bookmarkStart w:id="1660" w:name="_Toc399684363"/>
      <w:bookmarkStart w:id="1661" w:name="_Toc382404102"/>
      <w:bookmarkStart w:id="1662" w:name="_Toc331512914"/>
      <w:bookmarkStart w:id="1663" w:name="_Toc330459999"/>
      <w:bookmarkStart w:id="1664" w:name="_Toc339362313"/>
      <w:bookmarkStart w:id="1665" w:name="_Toc342398143"/>
      <w:bookmarkStart w:id="1666" w:name="_Toc365985191"/>
      <w:bookmarkStart w:id="1667" w:name="_Toc345312610"/>
      <w:bookmarkStart w:id="1668" w:name="_Toc342312456"/>
      <w:bookmarkStart w:id="1669" w:name="_Toc336681593"/>
      <w:bookmarkStart w:id="1670" w:name="_Toc337632371"/>
      <w:bookmarkStart w:id="1671" w:name="_Toc332270360"/>
      <w:bookmarkStart w:id="1672" w:name="_Toc339019902"/>
      <w:bookmarkStart w:id="1673" w:name="_Toc333238647"/>
      <w:bookmarkStart w:id="1674" w:name="_Toc343248431"/>
      <w:bookmarkStart w:id="1675" w:name="_Toc342296774"/>
      <w:bookmarkStart w:id="1676" w:name="_Toc333935700"/>
      <w:bookmarkStart w:id="1677" w:name="_Toc339020108"/>
      <w:bookmarkStart w:id="1678" w:name="_Toc340672882"/>
      <w:bookmarkStart w:id="1679" w:name="_Toc339020028"/>
      <w:bookmarkStart w:id="1680" w:name="_Toc365967085"/>
      <w:bookmarkStart w:id="1681" w:name="_Toc350756463"/>
      <w:bookmarkStart w:id="1682" w:name="_Toc333237691"/>
      <w:bookmarkStart w:id="1683" w:name="_Toc339020246"/>
      <w:bookmarkStart w:id="1684" w:name="_Toc339441100"/>
      <w:bookmarkStart w:id="1685" w:name="_Toc331684055"/>
      <w:bookmarkStart w:id="1686" w:name="_Toc333935359"/>
      <w:bookmarkStart w:id="1687" w:name="_Toc332206722"/>
      <w:bookmarkStart w:id="1688" w:name="_Toc336681948"/>
      <w:bookmarkStart w:id="1689" w:name="_Toc343612933"/>
      <w:bookmarkStart w:id="1690" w:name="_Toc350438762"/>
      <w:bookmarkStart w:id="1691" w:name="_Toc333237802"/>
      <w:bookmarkStart w:id="1692" w:name="_Toc340507455"/>
      <w:bookmarkStart w:id="1693" w:name="_Toc342060388"/>
      <w:bookmarkStart w:id="1694" w:name="_Toc366072542"/>
      <w:bookmarkStart w:id="1695" w:name="_Toc341348353"/>
      <w:bookmarkStart w:id="1696" w:name="_Toc343247113"/>
      <w:bookmarkStart w:id="1697" w:name="_Toc340677083"/>
      <w:bookmarkStart w:id="1698" w:name="_Toc468157564"/>
      <w:bookmarkStart w:id="1699" w:name="_Toc468606057"/>
      <w:bookmarkStart w:id="1700" w:name="_Toc480021081"/>
      <w:bookmarkStart w:id="1701" w:name="_Toc467987851"/>
      <w:bookmarkStart w:id="1702" w:name="_Toc479991610"/>
      <w:bookmarkStart w:id="1703" w:name="_Toc480020285"/>
      <w:bookmarkStart w:id="1704" w:name="_Toc458262638"/>
      <w:bookmarkStart w:id="1705" w:name="_Toc6727971"/>
      <w:bookmarkStart w:id="1706" w:name="_Toc467236768"/>
      <w:bookmarkStart w:id="1707" w:name="_Toc480010736"/>
      <w:bookmarkStart w:id="1708" w:name="_Toc491658679"/>
      <w:bookmarkStart w:id="1709" w:name="_Toc6397150"/>
      <w:bookmarkStart w:id="1710" w:name="_Toc454701405"/>
      <w:bookmarkStart w:id="1711" w:name="_Toc500861026"/>
      <w:r>
        <w:rPr>
          <w:rFonts w:hint="eastAsia"/>
          <w:color w:val="000000" w:themeColor="text1"/>
          <w:highlight w:val="none"/>
          <w14:textFill>
            <w14:solidFill>
              <w14:schemeClr w14:val="tx1"/>
            </w14:solidFill>
          </w14:textFill>
        </w:rPr>
        <w:t>（一）资格审查文件要求提交的有效证明文件</w:t>
      </w:r>
      <w:bookmarkEnd w:id="1658"/>
    </w:p>
    <w:p w14:paraId="2EB1D88B">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4DC9B8B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452DADD">
      <w:pPr>
        <w:pStyle w:val="5"/>
        <w:rPr>
          <w:color w:val="000000" w:themeColor="text1"/>
          <w:highlight w:val="none"/>
          <w14:textFill>
            <w14:solidFill>
              <w14:schemeClr w14:val="tx1"/>
            </w14:solidFill>
          </w14:textFill>
        </w:rPr>
      </w:pPr>
    </w:p>
    <w:p w14:paraId="7D100B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0A95303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0C7D50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F585FF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37DDF36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E0E9AA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8FA94B">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59"/>
    <w:bookmarkEnd w:id="1660"/>
    <w:p w14:paraId="6B77E382">
      <w:pPr>
        <w:pStyle w:val="5"/>
        <w:rPr>
          <w:rFonts w:hAnsi="宋体"/>
          <w:bCs/>
          <w:color w:val="000000" w:themeColor="text1"/>
          <w:sz w:val="21"/>
          <w:szCs w:val="21"/>
          <w:highlight w:val="none"/>
          <w14:textFill>
            <w14:solidFill>
              <w14:schemeClr w14:val="tx1"/>
            </w14:solidFill>
          </w14:textFill>
        </w:rPr>
      </w:pPr>
    </w:p>
    <w:p w14:paraId="6535F586">
      <w:pPr>
        <w:pStyle w:val="5"/>
        <w:rPr>
          <w:rFonts w:hAnsi="宋体"/>
          <w:bCs/>
          <w:color w:val="000000" w:themeColor="text1"/>
          <w:sz w:val="21"/>
          <w:szCs w:val="21"/>
          <w:highlight w:val="none"/>
          <w14:textFill>
            <w14:solidFill>
              <w14:schemeClr w14:val="tx1"/>
            </w14:solidFill>
          </w14:textFill>
        </w:rPr>
      </w:pPr>
    </w:p>
    <w:p w14:paraId="30F3749C">
      <w:pPr>
        <w:pStyle w:val="5"/>
        <w:rPr>
          <w:rFonts w:hAnsi="宋体"/>
          <w:bCs/>
          <w:color w:val="000000" w:themeColor="text1"/>
          <w:sz w:val="21"/>
          <w:szCs w:val="21"/>
          <w:highlight w:val="none"/>
          <w14:textFill>
            <w14:solidFill>
              <w14:schemeClr w14:val="tx1"/>
            </w14:solidFill>
          </w14:textFill>
        </w:rPr>
      </w:pPr>
    </w:p>
    <w:p w14:paraId="25EA7C0F">
      <w:pPr>
        <w:pStyle w:val="5"/>
        <w:rPr>
          <w:rFonts w:hAnsi="宋体"/>
          <w:bCs/>
          <w:color w:val="000000" w:themeColor="text1"/>
          <w:sz w:val="21"/>
          <w:szCs w:val="21"/>
          <w:highlight w:val="none"/>
          <w14:textFill>
            <w14:solidFill>
              <w14:schemeClr w14:val="tx1"/>
            </w14:solidFill>
          </w14:textFill>
        </w:rPr>
      </w:pPr>
    </w:p>
    <w:p w14:paraId="3125CBA3">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w:t>
      </w:r>
      <w:r>
        <w:rPr>
          <w:rFonts w:hint="eastAsia" w:hAnsi="宋体"/>
          <w:bCs/>
          <w:color w:val="000000" w:themeColor="text1"/>
          <w:sz w:val="21"/>
          <w:szCs w:val="21"/>
          <w:highlight w:val="none"/>
          <w:lang w:eastAsia="zh-CN"/>
          <w14:textFill>
            <w14:solidFill>
              <w14:schemeClr w14:val="tx1"/>
            </w14:solidFill>
          </w14:textFill>
        </w:rPr>
        <w:t>比选文件</w:t>
      </w:r>
      <w:r>
        <w:rPr>
          <w:rFonts w:hint="eastAsia" w:hAnsi="宋体"/>
          <w:bCs/>
          <w:color w:val="000000" w:themeColor="text1"/>
          <w:sz w:val="21"/>
          <w:szCs w:val="21"/>
          <w:highlight w:val="none"/>
          <w14:textFill>
            <w14:solidFill>
              <w14:schemeClr w14:val="tx1"/>
            </w14:solidFill>
          </w14:textFill>
        </w:rPr>
        <w:t>要求的资格</w:t>
      </w:r>
      <w:r>
        <w:rPr>
          <w:rFonts w:hint="eastAsia" w:hAnsi="宋体"/>
          <w:color w:val="000000" w:themeColor="text1"/>
          <w:sz w:val="21"/>
          <w:szCs w:val="21"/>
          <w:highlight w:val="none"/>
          <w14:textFill>
            <w14:solidFill>
              <w14:schemeClr w14:val="tx1"/>
            </w14:solidFill>
          </w14:textFill>
        </w:rPr>
        <w:t>证明文件复印件加盖公章。</w:t>
      </w:r>
    </w:p>
    <w:p w14:paraId="0B3C3B56">
      <w:pPr>
        <w:pStyle w:val="5"/>
        <w:rPr>
          <w:rFonts w:hAnsi="宋体"/>
          <w:color w:val="000000" w:themeColor="text1"/>
          <w:szCs w:val="21"/>
          <w:highlight w:val="none"/>
          <w14:textFill>
            <w14:solidFill>
              <w14:schemeClr w14:val="tx1"/>
            </w14:solidFill>
          </w14:textFill>
        </w:rPr>
      </w:pPr>
    </w:p>
    <w:p w14:paraId="0C000494">
      <w:pPr>
        <w:pStyle w:val="5"/>
        <w:rPr>
          <w:rFonts w:hAnsi="宋体"/>
          <w:color w:val="000000" w:themeColor="text1"/>
          <w:szCs w:val="21"/>
          <w:highlight w:val="none"/>
          <w14:textFill>
            <w14:solidFill>
              <w14:schemeClr w14:val="tx1"/>
            </w14:solidFill>
          </w14:textFill>
        </w:rPr>
      </w:pPr>
    </w:p>
    <w:p w14:paraId="18CAFEA7">
      <w:pPr>
        <w:pStyle w:val="5"/>
        <w:rPr>
          <w:rFonts w:hAnsi="宋体"/>
          <w:color w:val="000000" w:themeColor="text1"/>
          <w:szCs w:val="21"/>
          <w:highlight w:val="none"/>
          <w14:textFill>
            <w14:solidFill>
              <w14:schemeClr w14:val="tx1"/>
            </w14:solidFill>
          </w14:textFill>
        </w:rPr>
      </w:pPr>
    </w:p>
    <w:p w14:paraId="5E2E1F50">
      <w:pPr>
        <w:pStyle w:val="5"/>
        <w:rPr>
          <w:rFonts w:hAnsi="宋体"/>
          <w:color w:val="000000" w:themeColor="text1"/>
          <w:szCs w:val="21"/>
          <w:highlight w:val="none"/>
          <w14:textFill>
            <w14:solidFill>
              <w14:schemeClr w14:val="tx1"/>
            </w14:solidFill>
          </w14:textFill>
        </w:rPr>
      </w:pPr>
    </w:p>
    <w:p w14:paraId="6BA18CAC">
      <w:pPr>
        <w:pStyle w:val="5"/>
        <w:rPr>
          <w:rFonts w:hAnsi="宋体"/>
          <w:color w:val="000000" w:themeColor="text1"/>
          <w:szCs w:val="21"/>
          <w:highlight w:val="none"/>
          <w14:textFill>
            <w14:solidFill>
              <w14:schemeClr w14:val="tx1"/>
            </w14:solidFill>
          </w14:textFill>
        </w:rPr>
      </w:pPr>
    </w:p>
    <w:p w14:paraId="4362CA7F">
      <w:pPr>
        <w:pStyle w:val="5"/>
        <w:rPr>
          <w:rFonts w:hAnsi="宋体"/>
          <w:color w:val="000000" w:themeColor="text1"/>
          <w:szCs w:val="21"/>
          <w:highlight w:val="none"/>
          <w14:textFill>
            <w14:solidFill>
              <w14:schemeClr w14:val="tx1"/>
            </w14:solidFill>
          </w14:textFill>
        </w:rPr>
      </w:pPr>
    </w:p>
    <w:p w14:paraId="685A5076">
      <w:pPr>
        <w:pStyle w:val="5"/>
        <w:rPr>
          <w:rFonts w:hAnsi="宋体"/>
          <w:color w:val="000000" w:themeColor="text1"/>
          <w:szCs w:val="21"/>
          <w:highlight w:val="none"/>
          <w14:textFill>
            <w14:solidFill>
              <w14:schemeClr w14:val="tx1"/>
            </w14:solidFill>
          </w14:textFill>
        </w:rPr>
      </w:pPr>
    </w:p>
    <w:p w14:paraId="634ADBC8">
      <w:pPr>
        <w:pStyle w:val="5"/>
        <w:rPr>
          <w:rFonts w:hAnsi="宋体"/>
          <w:color w:val="000000" w:themeColor="text1"/>
          <w:szCs w:val="21"/>
          <w:highlight w:val="none"/>
          <w14:textFill>
            <w14:solidFill>
              <w14:schemeClr w14:val="tx1"/>
            </w14:solidFill>
          </w14:textFill>
        </w:rPr>
      </w:pPr>
    </w:p>
    <w:p w14:paraId="168E061A">
      <w:pPr>
        <w:pStyle w:val="5"/>
        <w:rPr>
          <w:rFonts w:hAnsi="宋体"/>
          <w:color w:val="000000" w:themeColor="text1"/>
          <w:szCs w:val="21"/>
          <w:highlight w:val="none"/>
          <w14:textFill>
            <w14:solidFill>
              <w14:schemeClr w14:val="tx1"/>
            </w14:solidFill>
          </w14:textFill>
        </w:rPr>
      </w:pPr>
    </w:p>
    <w:p w14:paraId="56D953D2">
      <w:pPr>
        <w:pStyle w:val="5"/>
        <w:rPr>
          <w:rFonts w:hAnsi="宋体"/>
          <w:color w:val="000000" w:themeColor="text1"/>
          <w:szCs w:val="21"/>
          <w:highlight w:val="none"/>
          <w14:textFill>
            <w14:solidFill>
              <w14:schemeClr w14:val="tx1"/>
            </w14:solidFill>
          </w14:textFill>
        </w:rPr>
      </w:pPr>
    </w:p>
    <w:p w14:paraId="46DD438D">
      <w:pPr>
        <w:pStyle w:val="5"/>
        <w:rPr>
          <w:rFonts w:hAnsi="宋体"/>
          <w:color w:val="000000" w:themeColor="text1"/>
          <w:szCs w:val="21"/>
          <w:highlight w:val="none"/>
          <w14:textFill>
            <w14:solidFill>
              <w14:schemeClr w14:val="tx1"/>
            </w14:solidFill>
          </w14:textFill>
        </w:rPr>
      </w:pPr>
    </w:p>
    <w:p w14:paraId="3C970A16">
      <w:pPr>
        <w:pStyle w:val="5"/>
        <w:rPr>
          <w:rFonts w:hAnsi="宋体"/>
          <w:color w:val="000000" w:themeColor="text1"/>
          <w:szCs w:val="21"/>
          <w:highlight w:val="none"/>
          <w14:textFill>
            <w14:solidFill>
              <w14:schemeClr w14:val="tx1"/>
            </w14:solidFill>
          </w14:textFill>
        </w:rPr>
      </w:pPr>
    </w:p>
    <w:p w14:paraId="4ED9401A">
      <w:pPr>
        <w:pStyle w:val="5"/>
        <w:rPr>
          <w:rFonts w:hAnsi="宋体"/>
          <w:color w:val="000000" w:themeColor="text1"/>
          <w:szCs w:val="21"/>
          <w:highlight w:val="none"/>
          <w14:textFill>
            <w14:solidFill>
              <w14:schemeClr w14:val="tx1"/>
            </w14:solidFill>
          </w14:textFill>
        </w:rPr>
      </w:pPr>
    </w:p>
    <w:p w14:paraId="6056C315">
      <w:pPr>
        <w:pStyle w:val="5"/>
        <w:rPr>
          <w:rFonts w:hAnsi="宋体"/>
          <w:color w:val="000000" w:themeColor="text1"/>
          <w:szCs w:val="21"/>
          <w:highlight w:val="none"/>
          <w14:textFill>
            <w14:solidFill>
              <w14:schemeClr w14:val="tx1"/>
            </w14:solidFill>
          </w14:textFill>
        </w:rPr>
      </w:pPr>
    </w:p>
    <w:p w14:paraId="3ADA7F67">
      <w:pPr>
        <w:pStyle w:val="5"/>
        <w:rPr>
          <w:rFonts w:hAnsi="宋体"/>
          <w:color w:val="000000" w:themeColor="text1"/>
          <w:szCs w:val="21"/>
          <w:highlight w:val="none"/>
          <w14:textFill>
            <w14:solidFill>
              <w14:schemeClr w14:val="tx1"/>
            </w14:solidFill>
          </w14:textFill>
        </w:rPr>
      </w:pPr>
    </w:p>
    <w:p w14:paraId="328B77BA">
      <w:pPr>
        <w:pStyle w:val="5"/>
        <w:rPr>
          <w:rFonts w:hAnsi="宋体"/>
          <w:color w:val="000000" w:themeColor="text1"/>
          <w:szCs w:val="21"/>
          <w:highlight w:val="none"/>
          <w14:textFill>
            <w14:solidFill>
              <w14:schemeClr w14:val="tx1"/>
            </w14:solidFill>
          </w14:textFill>
        </w:rPr>
      </w:pPr>
    </w:p>
    <w:p w14:paraId="4EA2A056">
      <w:pPr>
        <w:pStyle w:val="3"/>
        <w:numPr>
          <w:ilvl w:val="0"/>
          <w:numId w:val="0"/>
        </w:numPr>
        <w:rPr>
          <w:rFonts w:hAnsi="黑体"/>
          <w:color w:val="000000" w:themeColor="text1"/>
          <w:szCs w:val="21"/>
          <w:highlight w:val="none"/>
          <w14:textFill>
            <w14:solidFill>
              <w14:schemeClr w14:val="tx1"/>
            </w14:solidFill>
          </w14:textFill>
        </w:rPr>
      </w:pPr>
      <w:bookmarkStart w:id="1712" w:name="_Toc3677"/>
      <w:r>
        <w:rPr>
          <w:rFonts w:hint="eastAsia" w:hAnsi="黑体"/>
          <w:color w:val="000000" w:themeColor="text1"/>
          <w:szCs w:val="21"/>
          <w:highlight w:val="none"/>
          <w14:textFill>
            <w14:solidFill>
              <w14:schemeClr w14:val="tx1"/>
            </w14:solidFill>
          </w14:textFill>
        </w:rPr>
        <w:t>（二）无重大违法记录声明函</w:t>
      </w:r>
      <w:bookmarkEnd w:id="1661"/>
      <w:bookmarkEnd w:id="1712"/>
    </w:p>
    <w:p w14:paraId="639ED980">
      <w:pPr>
        <w:pStyle w:val="5"/>
        <w:spacing w:line="360" w:lineRule="auto"/>
        <w:ind w:left="420" w:firstLine="0"/>
        <w:rPr>
          <w:color w:val="000000" w:themeColor="text1"/>
          <w:highlight w:val="none"/>
          <w14:textFill>
            <w14:solidFill>
              <w14:schemeClr w14:val="tx1"/>
            </w14:solidFill>
          </w14:textFill>
        </w:rPr>
      </w:pPr>
    </w:p>
    <w:p w14:paraId="10A1CE3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14:paraId="25988C58">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41FF836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93CB5A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20D0EFA6">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4E1C272F">
      <w:pPr>
        <w:spacing w:line="360" w:lineRule="auto"/>
        <w:ind w:firstLine="660"/>
        <w:rPr>
          <w:color w:val="000000" w:themeColor="text1"/>
          <w:szCs w:val="21"/>
          <w:highlight w:val="none"/>
          <w14:textFill>
            <w14:solidFill>
              <w14:schemeClr w14:val="tx1"/>
            </w14:solidFill>
          </w14:textFill>
        </w:rPr>
      </w:pPr>
    </w:p>
    <w:p w14:paraId="329AB7C6">
      <w:pPr>
        <w:spacing w:line="360" w:lineRule="auto"/>
        <w:ind w:firstLine="660"/>
        <w:rPr>
          <w:color w:val="000000" w:themeColor="text1"/>
          <w:szCs w:val="21"/>
          <w:highlight w:val="none"/>
          <w14:textFill>
            <w14:solidFill>
              <w14:schemeClr w14:val="tx1"/>
            </w14:solidFill>
          </w14:textFill>
        </w:rPr>
      </w:pPr>
    </w:p>
    <w:p w14:paraId="6136C6B4">
      <w:pPr>
        <w:spacing w:line="360" w:lineRule="auto"/>
        <w:ind w:firstLine="660"/>
        <w:rPr>
          <w:color w:val="000000" w:themeColor="text1"/>
          <w:szCs w:val="21"/>
          <w:highlight w:val="none"/>
          <w14:textFill>
            <w14:solidFill>
              <w14:schemeClr w14:val="tx1"/>
            </w14:solidFill>
          </w14:textFill>
        </w:rPr>
      </w:pPr>
    </w:p>
    <w:p w14:paraId="34566057">
      <w:pPr>
        <w:spacing w:line="360" w:lineRule="auto"/>
        <w:ind w:firstLine="660"/>
        <w:rPr>
          <w:color w:val="000000" w:themeColor="text1"/>
          <w:szCs w:val="21"/>
          <w:highlight w:val="none"/>
          <w14:textFill>
            <w14:solidFill>
              <w14:schemeClr w14:val="tx1"/>
            </w14:solidFill>
          </w14:textFill>
        </w:rPr>
      </w:pPr>
    </w:p>
    <w:p w14:paraId="307F4BD7">
      <w:pPr>
        <w:spacing w:line="360" w:lineRule="auto"/>
        <w:ind w:firstLine="660"/>
        <w:rPr>
          <w:color w:val="000000" w:themeColor="text1"/>
          <w:szCs w:val="21"/>
          <w:highlight w:val="none"/>
          <w14:textFill>
            <w14:solidFill>
              <w14:schemeClr w14:val="tx1"/>
            </w14:solidFill>
          </w14:textFill>
        </w:rPr>
      </w:pPr>
    </w:p>
    <w:p w14:paraId="21A8CC7D">
      <w:pPr>
        <w:spacing w:line="360" w:lineRule="auto"/>
        <w:ind w:firstLine="660"/>
        <w:rPr>
          <w:color w:val="000000" w:themeColor="text1"/>
          <w:szCs w:val="21"/>
          <w:highlight w:val="none"/>
          <w14:textFill>
            <w14:solidFill>
              <w14:schemeClr w14:val="tx1"/>
            </w14:solidFill>
          </w14:textFill>
        </w:rPr>
      </w:pPr>
    </w:p>
    <w:p w14:paraId="03372B8F">
      <w:pPr>
        <w:spacing w:line="360" w:lineRule="auto"/>
        <w:ind w:firstLine="660"/>
        <w:rPr>
          <w:color w:val="000000" w:themeColor="text1"/>
          <w:szCs w:val="21"/>
          <w:highlight w:val="none"/>
          <w14:textFill>
            <w14:solidFill>
              <w14:schemeClr w14:val="tx1"/>
            </w14:solidFill>
          </w14:textFill>
        </w:rPr>
      </w:pPr>
    </w:p>
    <w:p w14:paraId="05A6E92D">
      <w:pPr>
        <w:spacing w:line="360" w:lineRule="auto"/>
        <w:ind w:firstLine="660"/>
        <w:rPr>
          <w:color w:val="000000" w:themeColor="text1"/>
          <w:szCs w:val="21"/>
          <w:highlight w:val="none"/>
          <w14:textFill>
            <w14:solidFill>
              <w14:schemeClr w14:val="tx1"/>
            </w14:solidFill>
          </w14:textFill>
        </w:rPr>
      </w:pPr>
    </w:p>
    <w:p w14:paraId="03662F9C">
      <w:pPr>
        <w:spacing w:line="360" w:lineRule="auto"/>
        <w:ind w:firstLine="660"/>
        <w:rPr>
          <w:color w:val="000000" w:themeColor="text1"/>
          <w:szCs w:val="21"/>
          <w:highlight w:val="none"/>
          <w14:textFill>
            <w14:solidFill>
              <w14:schemeClr w14:val="tx1"/>
            </w14:solidFill>
          </w14:textFill>
        </w:rPr>
      </w:pPr>
    </w:p>
    <w:p w14:paraId="5B894A51">
      <w:pPr>
        <w:spacing w:line="360" w:lineRule="auto"/>
        <w:ind w:firstLine="660"/>
        <w:rPr>
          <w:color w:val="000000" w:themeColor="text1"/>
          <w:szCs w:val="21"/>
          <w:highlight w:val="none"/>
          <w14:textFill>
            <w14:solidFill>
              <w14:schemeClr w14:val="tx1"/>
            </w14:solidFill>
          </w14:textFill>
        </w:rPr>
      </w:pPr>
    </w:p>
    <w:p w14:paraId="03A79470">
      <w:pPr>
        <w:spacing w:line="360" w:lineRule="auto"/>
        <w:ind w:firstLine="660"/>
        <w:rPr>
          <w:color w:val="000000" w:themeColor="text1"/>
          <w:szCs w:val="21"/>
          <w:highlight w:val="none"/>
          <w14:textFill>
            <w14:solidFill>
              <w14:schemeClr w14:val="tx1"/>
            </w14:solidFill>
          </w14:textFill>
        </w:rPr>
      </w:pPr>
    </w:p>
    <w:p w14:paraId="371AA0CC">
      <w:pPr>
        <w:spacing w:line="360" w:lineRule="auto"/>
        <w:ind w:firstLine="660"/>
        <w:rPr>
          <w:color w:val="000000" w:themeColor="text1"/>
          <w:szCs w:val="21"/>
          <w:highlight w:val="none"/>
          <w14:textFill>
            <w14:solidFill>
              <w14:schemeClr w14:val="tx1"/>
            </w14:solidFill>
          </w14:textFill>
        </w:rPr>
      </w:pPr>
    </w:p>
    <w:p w14:paraId="3FC39E6D">
      <w:pPr>
        <w:spacing w:line="360" w:lineRule="auto"/>
        <w:ind w:firstLine="660"/>
        <w:rPr>
          <w:color w:val="000000" w:themeColor="text1"/>
          <w:szCs w:val="21"/>
          <w:highlight w:val="none"/>
          <w14:textFill>
            <w14:solidFill>
              <w14:schemeClr w14:val="tx1"/>
            </w14:solidFill>
          </w14:textFill>
        </w:rPr>
      </w:pPr>
    </w:p>
    <w:p w14:paraId="32060985">
      <w:pPr>
        <w:spacing w:line="360" w:lineRule="auto"/>
        <w:ind w:firstLine="660"/>
        <w:rPr>
          <w:color w:val="000000" w:themeColor="text1"/>
          <w:szCs w:val="21"/>
          <w:highlight w:val="none"/>
          <w14:textFill>
            <w14:solidFill>
              <w14:schemeClr w14:val="tx1"/>
            </w14:solidFill>
          </w14:textFill>
        </w:rPr>
      </w:pPr>
    </w:p>
    <w:p w14:paraId="7B02C19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BBC4F1A">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名称（公章）：</w:t>
      </w:r>
      <w:r>
        <w:rPr>
          <w:rFonts w:hint="eastAsia"/>
          <w:color w:val="000000" w:themeColor="text1"/>
          <w:szCs w:val="21"/>
          <w:highlight w:val="none"/>
          <w:u w:val="single"/>
          <w14:textFill>
            <w14:solidFill>
              <w14:schemeClr w14:val="tx1"/>
            </w14:solidFill>
          </w14:textFill>
        </w:rPr>
        <w:t xml:space="preserve">                        </w:t>
      </w:r>
    </w:p>
    <w:p w14:paraId="2715F59F">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856E6AA">
      <w:pPr>
        <w:pStyle w:val="5"/>
        <w:ind w:left="420" w:firstLine="0"/>
        <w:rPr>
          <w:color w:val="000000" w:themeColor="text1"/>
          <w:highlight w:val="none"/>
          <w14:textFill>
            <w14:solidFill>
              <w14:schemeClr w14:val="tx1"/>
            </w14:solidFill>
          </w14:textFill>
        </w:rPr>
      </w:pPr>
    </w:p>
    <w:p w14:paraId="59CCA1D9">
      <w:pPr>
        <w:pStyle w:val="5"/>
        <w:ind w:left="420" w:firstLine="0"/>
        <w:rPr>
          <w:color w:val="000000" w:themeColor="text1"/>
          <w:highlight w:val="none"/>
          <w14:textFill>
            <w14:solidFill>
              <w14:schemeClr w14:val="tx1"/>
            </w14:solidFill>
          </w14:textFill>
        </w:rPr>
      </w:pPr>
    </w:p>
    <w:p w14:paraId="6C0F5F2E">
      <w:pPr>
        <w:pStyle w:val="5"/>
        <w:ind w:left="420" w:firstLine="0"/>
        <w:rPr>
          <w:color w:val="000000" w:themeColor="text1"/>
          <w:highlight w:val="none"/>
          <w14:textFill>
            <w14:solidFill>
              <w14:schemeClr w14:val="tx1"/>
            </w14:solidFill>
          </w14:textFill>
        </w:rPr>
      </w:pPr>
    </w:p>
    <w:p w14:paraId="095A33CA">
      <w:pPr>
        <w:pStyle w:val="5"/>
        <w:ind w:left="420" w:firstLine="0"/>
        <w:rPr>
          <w:color w:val="000000" w:themeColor="text1"/>
          <w:highlight w:val="none"/>
          <w14:textFill>
            <w14:solidFill>
              <w14:schemeClr w14:val="tx1"/>
            </w14:solidFill>
          </w14:textFill>
        </w:rPr>
      </w:pPr>
    </w:p>
    <w:p w14:paraId="1CB116FC">
      <w:pPr>
        <w:pStyle w:val="5"/>
        <w:ind w:left="420" w:firstLine="0"/>
        <w:rPr>
          <w:color w:val="000000" w:themeColor="text1"/>
          <w:highlight w:val="none"/>
          <w14:textFill>
            <w14:solidFill>
              <w14:schemeClr w14:val="tx1"/>
            </w14:solidFill>
          </w14:textFill>
        </w:rPr>
      </w:pPr>
    </w:p>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14:paraId="3BD2EC0F">
      <w:pPr>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br w:type="page"/>
      </w:r>
    </w:p>
    <w:p w14:paraId="2664E1D9">
      <w:pPr>
        <w:pStyle w:val="3"/>
        <w:numPr>
          <w:ilvl w:val="0"/>
          <w:numId w:val="0"/>
        </w:numPr>
        <w:rPr>
          <w:color w:val="000000" w:themeColor="text1"/>
          <w:highlight w:val="none"/>
          <w14:textFill>
            <w14:solidFill>
              <w14:schemeClr w14:val="tx1"/>
            </w14:solidFill>
          </w14:textFill>
        </w:rPr>
      </w:pPr>
      <w:bookmarkStart w:id="1713" w:name="_Toc382404103"/>
      <w:bookmarkStart w:id="1714" w:name="_Toc277"/>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）法定代表人（负责人）证明书</w:t>
      </w:r>
      <w:bookmarkEnd w:id="1713"/>
      <w:bookmarkEnd w:id="1714"/>
    </w:p>
    <w:p w14:paraId="4F22C2AA">
      <w:pPr>
        <w:pStyle w:val="5"/>
        <w:rPr>
          <w:color w:val="000000" w:themeColor="text1"/>
          <w:highlight w:val="none"/>
          <w14:textFill>
            <w14:solidFill>
              <w14:schemeClr w14:val="tx1"/>
            </w14:solidFill>
          </w14:textFill>
        </w:rPr>
      </w:pPr>
    </w:p>
    <w:p w14:paraId="22B34CA9">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4CC2F64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372C7D7">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11286009">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5BB22A15">
      <w:pPr>
        <w:spacing w:line="560" w:lineRule="exact"/>
        <w:ind w:firstLine="420" w:firstLineChars="200"/>
        <w:rPr>
          <w:rFonts w:ascii="宋体" w:hAnsi="宋体"/>
          <w:color w:val="000000" w:themeColor="text1"/>
          <w:highlight w:val="none"/>
          <w14:textFill>
            <w14:solidFill>
              <w14:schemeClr w14:val="tx1"/>
            </w14:solidFill>
          </w14:textFill>
        </w:rPr>
      </w:pPr>
    </w:p>
    <w:p w14:paraId="14BF224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50365A88">
      <w:pPr>
        <w:spacing w:line="480" w:lineRule="exact"/>
        <w:ind w:firstLine="420" w:firstLineChars="200"/>
        <w:rPr>
          <w:rFonts w:ascii="宋体" w:hAnsi="宋体"/>
          <w:color w:val="000000" w:themeColor="text1"/>
          <w:highlight w:val="none"/>
          <w14:textFill>
            <w14:solidFill>
              <w14:schemeClr w14:val="tx1"/>
            </w14:solidFill>
          </w14:textFill>
        </w:rPr>
      </w:pPr>
    </w:p>
    <w:p w14:paraId="64CCF04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1E02701">
      <w:pPr>
        <w:spacing w:line="480" w:lineRule="exact"/>
        <w:ind w:firstLine="420" w:firstLineChars="200"/>
        <w:rPr>
          <w:rFonts w:ascii="宋体" w:hAnsi="宋体"/>
          <w:color w:val="000000" w:themeColor="text1"/>
          <w:highlight w:val="none"/>
          <w14:textFill>
            <w14:solidFill>
              <w14:schemeClr w14:val="tx1"/>
            </w14:solidFill>
          </w14:textFill>
        </w:rPr>
      </w:pPr>
    </w:p>
    <w:p w14:paraId="3BD7B10D">
      <w:pPr>
        <w:pStyle w:val="5"/>
        <w:rPr>
          <w:rFonts w:hAnsi="宋体"/>
          <w:color w:val="000000" w:themeColor="text1"/>
          <w:sz w:val="21"/>
          <w:highlight w:val="none"/>
          <w14:textFill>
            <w14:solidFill>
              <w14:schemeClr w14:val="tx1"/>
            </w14:solidFill>
          </w14:textFill>
        </w:rPr>
      </w:pPr>
    </w:p>
    <w:p w14:paraId="4BFC20BD">
      <w:pPr>
        <w:pStyle w:val="5"/>
        <w:rPr>
          <w:color w:val="000000" w:themeColor="text1"/>
          <w:highlight w:val="none"/>
          <w14:textFill>
            <w14:solidFill>
              <w14:schemeClr w14:val="tx1"/>
            </w14:solidFill>
          </w14:textFill>
        </w:rPr>
        <w:sectPr>
          <w:footerReference r:id="rId15"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65AB021F"/>
                          <w:p w14:paraId="18B8D754"/>
                          <w:p w14:paraId="0A0C8AC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65AB021F"/>
                    <w:p w14:paraId="18B8D754"/>
                    <w:p w14:paraId="0A0C8AC3">
                      <w:pPr>
                        <w:jc w:val="center"/>
                      </w:pPr>
                      <w:r>
                        <w:rPr>
                          <w:rFonts w:hint="eastAsia"/>
                        </w:rPr>
                        <w:t>身份证正反面复印件</w:t>
                      </w:r>
                    </w:p>
                  </w:txbxContent>
                </v:textbox>
              </v:shape>
            </w:pict>
          </mc:Fallback>
        </mc:AlternateContent>
      </w:r>
    </w:p>
    <w:p w14:paraId="634047AF">
      <w:pPr>
        <w:pStyle w:val="3"/>
        <w:numPr>
          <w:ilvl w:val="0"/>
          <w:numId w:val="0"/>
        </w:numPr>
        <w:rPr>
          <w:color w:val="000000" w:themeColor="text1"/>
          <w:highlight w:val="none"/>
          <w14:textFill>
            <w14:solidFill>
              <w14:schemeClr w14:val="tx1"/>
            </w14:solidFill>
          </w14:textFill>
        </w:rPr>
      </w:pPr>
      <w:bookmarkStart w:id="1715" w:name="_Toc332206723"/>
      <w:bookmarkStart w:id="1716" w:name="_Toc342312457"/>
      <w:bookmarkStart w:id="1717" w:name="_Toc341348354"/>
      <w:bookmarkStart w:id="1718" w:name="_Toc365967086"/>
      <w:bookmarkStart w:id="1719" w:name="_Toc342296775"/>
      <w:bookmarkStart w:id="1720" w:name="_Toc342398144"/>
      <w:bookmarkStart w:id="1721" w:name="_Toc343247114"/>
      <w:bookmarkStart w:id="1722" w:name="_Toc340507456"/>
      <w:bookmarkStart w:id="1723" w:name="_Toc331684056"/>
      <w:bookmarkStart w:id="1724" w:name="_Toc333935701"/>
      <w:bookmarkStart w:id="1725" w:name="_Toc350438763"/>
      <w:bookmarkStart w:id="1726" w:name="_Toc382404104"/>
      <w:bookmarkStart w:id="1727" w:name="_Toc332270361"/>
      <w:bookmarkStart w:id="1728" w:name="_Toc336681949"/>
      <w:bookmarkStart w:id="1729" w:name="_Toc330460000"/>
      <w:bookmarkStart w:id="1730" w:name="_Toc333237692"/>
      <w:bookmarkStart w:id="1731" w:name="_Toc340677084"/>
      <w:bookmarkStart w:id="1732" w:name="_Toc333935360"/>
      <w:bookmarkStart w:id="1733" w:name="_Toc339020029"/>
      <w:bookmarkStart w:id="1734" w:name="_Toc340672883"/>
      <w:bookmarkStart w:id="1735" w:name="_Toc331512915"/>
      <w:bookmarkStart w:id="1736" w:name="_Toc342060389"/>
      <w:bookmarkStart w:id="1737" w:name="_Toc339362314"/>
      <w:bookmarkStart w:id="1738" w:name="_Toc350756464"/>
      <w:bookmarkStart w:id="1739" w:name="_Toc337632372"/>
      <w:bookmarkStart w:id="1740" w:name="_Toc339441101"/>
      <w:bookmarkStart w:id="1741" w:name="_Toc339020109"/>
      <w:bookmarkStart w:id="1742" w:name="_Toc345312611"/>
      <w:bookmarkStart w:id="1743" w:name="_Toc3416"/>
      <w:bookmarkStart w:id="1744" w:name="_Toc333237803"/>
      <w:bookmarkStart w:id="1745" w:name="_Toc365985192"/>
      <w:bookmarkStart w:id="1746" w:name="_Toc343248432"/>
      <w:bookmarkStart w:id="1747" w:name="_Toc339020247"/>
      <w:bookmarkStart w:id="1748" w:name="_Toc339019903"/>
      <w:bookmarkStart w:id="1749" w:name="_Toc366072543"/>
      <w:bookmarkStart w:id="1750" w:name="_Toc336681594"/>
      <w:bookmarkStart w:id="1751" w:name="_Toc343612934"/>
      <w:bookmarkStart w:id="1752" w:name="_Toc333238648"/>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）法定代表人（负责人）授权书</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14:paraId="0961C8B7">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15611566">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比选</w:t>
      </w:r>
      <w:r>
        <w:rPr>
          <w:rFonts w:hint="eastAsia" w:ascii="宋体" w:hAnsi="宋体"/>
          <w:bCs/>
          <w:color w:val="000000" w:themeColor="text1"/>
          <w:kern w:val="0"/>
          <w:highlight w:val="none"/>
          <w14:textFill>
            <w14:solidFill>
              <w14:schemeClr w14:val="tx1"/>
            </w14:solidFill>
          </w14:textFill>
        </w:rPr>
        <w:t>活动。代理人在开标、</w:t>
      </w:r>
      <w:r>
        <w:rPr>
          <w:rFonts w:hint="eastAsia" w:ascii="宋体" w:hAnsi="宋体"/>
          <w:bCs/>
          <w:color w:val="000000" w:themeColor="text1"/>
          <w:kern w:val="0"/>
          <w:highlight w:val="none"/>
          <w:lang w:eastAsia="zh-CN"/>
          <w14:textFill>
            <w14:solidFill>
              <w14:schemeClr w14:val="tx1"/>
            </w14:solidFill>
          </w14:textFill>
        </w:rPr>
        <w:t>评审</w:t>
      </w:r>
      <w:r>
        <w:rPr>
          <w:rFonts w:hint="eastAsia" w:ascii="宋体" w:hAnsi="宋体"/>
          <w:bCs/>
          <w:color w:val="000000" w:themeColor="text1"/>
          <w:kern w:val="0"/>
          <w:highlight w:val="none"/>
          <w14:textFill>
            <w14:solidFill>
              <w14:schemeClr w14:val="tx1"/>
            </w14:solidFill>
          </w14:textFill>
        </w:rPr>
        <w:t>、合同谈判过程中所签署的一切文件和处理与之有关的一切事务，我均予以承认。本授权委托书自签署之日起生效，特此声明。</w:t>
      </w:r>
    </w:p>
    <w:p w14:paraId="4B97A86C">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9645F2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3C2B83F">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49C12225">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EF6246E">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lang w:eastAsia="zh-CN"/>
          <w14:textFill>
            <w14:solidFill>
              <w14:schemeClr w14:val="tx1"/>
            </w14:solidFill>
          </w14:textFill>
        </w:rPr>
        <w:t>供应商</w:t>
      </w:r>
      <w:r>
        <w:rPr>
          <w:rFonts w:hint="eastAsia" w:ascii="宋体" w:hAnsi="宋体"/>
          <w:bCs/>
          <w:color w:val="000000" w:themeColor="text1"/>
          <w:kern w:val="0"/>
          <w:highlight w:val="none"/>
          <w14:textFill>
            <w14:solidFill>
              <w14:schemeClr w14:val="tx1"/>
            </w14:solidFill>
          </w14:textFill>
        </w:rPr>
        <w:t>：</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4656F22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706D76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C8B7EBE">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1740ED16">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为法定代表人（负责人）签署并由法定代表人（负责人）亲自递交</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和参加</w:t>
      </w:r>
      <w:r>
        <w:rPr>
          <w:rFonts w:hint="eastAsia" w:ascii="宋体" w:hAnsi="宋体"/>
          <w:b/>
          <w:color w:val="000000" w:themeColor="text1"/>
          <w:szCs w:val="21"/>
          <w:highlight w:val="none"/>
          <w:lang w:eastAsia="zh-CN"/>
          <w14:textFill>
            <w14:solidFill>
              <w14:schemeClr w14:val="tx1"/>
            </w14:solidFill>
          </w14:textFill>
        </w:rPr>
        <w:t>比选会</w:t>
      </w:r>
      <w:r>
        <w:rPr>
          <w:rFonts w:hint="eastAsia" w:ascii="宋体" w:hAnsi="宋体"/>
          <w:b/>
          <w:color w:val="000000" w:themeColor="text1"/>
          <w:szCs w:val="21"/>
          <w:highlight w:val="none"/>
          <w14:textFill>
            <w14:solidFill>
              <w14:schemeClr w14:val="tx1"/>
            </w14:solidFill>
          </w14:textFill>
        </w:rPr>
        <w:t>的，不须提供该委托书，但需提供法定代表人（负责人）证明书及法定代表人（负责人）的身份证复印件。）</w:t>
      </w:r>
    </w:p>
    <w:p w14:paraId="4B16B3F9">
      <w:pPr>
        <w:rPr>
          <w:color w:val="000000" w:themeColor="text1"/>
          <w:highlight w:val="none"/>
          <w14:textFill>
            <w14:solidFill>
              <w14:schemeClr w14:val="tx1"/>
            </w14:solidFill>
          </w14:textFill>
        </w:rPr>
      </w:pPr>
    </w:p>
    <w:p w14:paraId="3770D56F">
      <w:pPr>
        <w:rPr>
          <w:color w:val="000000" w:themeColor="text1"/>
          <w:highlight w:val="none"/>
          <w14:textFill>
            <w14:solidFill>
              <w14:schemeClr w14:val="tx1"/>
            </w14:solidFill>
          </w14:textFill>
        </w:rPr>
      </w:pPr>
    </w:p>
    <w:p w14:paraId="60B683D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FE22183"/>
                          <w:p w14:paraId="7E59CCE1"/>
                          <w:p w14:paraId="000B3E28"/>
                          <w:p w14:paraId="6ED78D2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FE22183"/>
                    <w:p w14:paraId="7E59CCE1"/>
                    <w:p w14:paraId="000B3E28"/>
                    <w:p w14:paraId="6ED78D27">
                      <w:pPr>
                        <w:jc w:val="center"/>
                      </w:pPr>
                      <w:r>
                        <w:rPr>
                          <w:rFonts w:hint="eastAsia"/>
                        </w:rPr>
                        <w:t>身份证正反面复印件</w:t>
                      </w:r>
                    </w:p>
                  </w:txbxContent>
                </v:textbox>
              </v:shape>
            </w:pict>
          </mc:Fallback>
        </mc:AlternateContent>
      </w:r>
    </w:p>
    <w:p w14:paraId="2A541B02">
      <w:pPr>
        <w:rPr>
          <w:color w:val="000000" w:themeColor="text1"/>
          <w:highlight w:val="none"/>
          <w14:textFill>
            <w14:solidFill>
              <w14:schemeClr w14:val="tx1"/>
            </w14:solidFill>
          </w14:textFill>
        </w:rPr>
      </w:pPr>
    </w:p>
    <w:p w14:paraId="39B70182">
      <w:pPr>
        <w:rPr>
          <w:color w:val="000000" w:themeColor="text1"/>
          <w:highlight w:val="none"/>
          <w14:textFill>
            <w14:solidFill>
              <w14:schemeClr w14:val="tx1"/>
            </w14:solidFill>
          </w14:textFill>
        </w:rPr>
      </w:pPr>
    </w:p>
    <w:p w14:paraId="65E5E87E">
      <w:pPr>
        <w:rPr>
          <w:color w:val="000000" w:themeColor="text1"/>
          <w:highlight w:val="none"/>
          <w14:textFill>
            <w14:solidFill>
              <w14:schemeClr w14:val="tx1"/>
            </w14:solidFill>
          </w14:textFill>
        </w:rPr>
      </w:pPr>
    </w:p>
    <w:p w14:paraId="1B3C66B3">
      <w:pPr>
        <w:rPr>
          <w:color w:val="000000" w:themeColor="text1"/>
          <w:highlight w:val="none"/>
          <w14:textFill>
            <w14:solidFill>
              <w14:schemeClr w14:val="tx1"/>
            </w14:solidFill>
          </w14:textFill>
        </w:rPr>
      </w:pPr>
    </w:p>
    <w:p w14:paraId="20D6103C">
      <w:pPr>
        <w:rPr>
          <w:color w:val="000000" w:themeColor="text1"/>
          <w:highlight w:val="none"/>
          <w14:textFill>
            <w14:solidFill>
              <w14:schemeClr w14:val="tx1"/>
            </w14:solidFill>
          </w14:textFill>
        </w:rPr>
      </w:pPr>
    </w:p>
    <w:p w14:paraId="243D7E8D">
      <w:pPr>
        <w:rPr>
          <w:color w:val="000000" w:themeColor="text1"/>
          <w:highlight w:val="none"/>
          <w14:textFill>
            <w14:solidFill>
              <w14:schemeClr w14:val="tx1"/>
            </w14:solidFill>
          </w14:textFill>
        </w:rPr>
      </w:pPr>
    </w:p>
    <w:p w14:paraId="2BF2A662">
      <w:pPr>
        <w:rPr>
          <w:color w:val="000000" w:themeColor="text1"/>
          <w:highlight w:val="none"/>
          <w14:textFill>
            <w14:solidFill>
              <w14:schemeClr w14:val="tx1"/>
            </w14:solidFill>
          </w14:textFill>
        </w:rPr>
      </w:pPr>
    </w:p>
    <w:p w14:paraId="37681E30">
      <w:pPr>
        <w:rPr>
          <w:color w:val="000000" w:themeColor="text1"/>
          <w:highlight w:val="none"/>
          <w14:textFill>
            <w14:solidFill>
              <w14:schemeClr w14:val="tx1"/>
            </w14:solidFill>
          </w14:textFill>
        </w:rPr>
      </w:pPr>
    </w:p>
    <w:p w14:paraId="2E29EE67">
      <w:pPr>
        <w:tabs>
          <w:tab w:val="center" w:pos="4483"/>
        </w:tabs>
        <w:rPr>
          <w:rFonts w:ascii="宋体" w:hAnsi="宋体"/>
          <w:bCs/>
          <w:color w:val="000000" w:themeColor="text1"/>
          <w:szCs w:val="21"/>
          <w:highlight w:val="none"/>
          <w14:textFill>
            <w14:solidFill>
              <w14:schemeClr w14:val="tx1"/>
            </w14:solidFill>
          </w14:textFill>
        </w:rPr>
      </w:pPr>
    </w:p>
    <w:p w14:paraId="403F72DB">
      <w:pPr>
        <w:tabs>
          <w:tab w:val="center" w:pos="4483"/>
        </w:tabs>
        <w:rPr>
          <w:rFonts w:ascii="宋体" w:hAnsi="宋体"/>
          <w:bCs/>
          <w:color w:val="000000" w:themeColor="text1"/>
          <w:szCs w:val="21"/>
          <w:highlight w:val="none"/>
          <w14:textFill>
            <w14:solidFill>
              <w14:schemeClr w14:val="tx1"/>
            </w14:solidFill>
          </w14:textFill>
        </w:rPr>
      </w:pPr>
    </w:p>
    <w:p w14:paraId="2A23B289">
      <w:pPr>
        <w:tabs>
          <w:tab w:val="center" w:pos="4483"/>
        </w:tabs>
        <w:rPr>
          <w:rFonts w:ascii="宋体" w:hAnsi="宋体"/>
          <w:bCs/>
          <w:color w:val="000000" w:themeColor="text1"/>
          <w:szCs w:val="21"/>
          <w:highlight w:val="none"/>
          <w14:textFill>
            <w14:solidFill>
              <w14:schemeClr w14:val="tx1"/>
            </w14:solidFill>
          </w14:textFill>
        </w:rPr>
      </w:pPr>
    </w:p>
    <w:p w14:paraId="5FB7AAD7">
      <w:pPr>
        <w:tabs>
          <w:tab w:val="center" w:pos="4483"/>
        </w:tabs>
        <w:rPr>
          <w:rFonts w:ascii="宋体" w:hAnsi="宋体"/>
          <w:bCs/>
          <w:color w:val="000000" w:themeColor="text1"/>
          <w:szCs w:val="21"/>
          <w:highlight w:val="none"/>
          <w14:textFill>
            <w14:solidFill>
              <w14:schemeClr w14:val="tx1"/>
            </w14:solidFill>
          </w14:textFill>
        </w:rPr>
      </w:pPr>
    </w:p>
    <w:p w14:paraId="0B889DE7">
      <w:pPr>
        <w:pStyle w:val="5"/>
        <w:ind w:firstLine="0"/>
        <w:rPr>
          <w:color w:val="000000" w:themeColor="text1"/>
          <w:highlight w:val="none"/>
          <w14:textFill>
            <w14:solidFill>
              <w14:schemeClr w14:val="tx1"/>
            </w14:solidFill>
          </w14:textFill>
        </w:rPr>
      </w:pPr>
    </w:p>
    <w:bookmarkEnd w:id="1652"/>
    <w:p w14:paraId="11884A49">
      <w:pPr>
        <w:pStyle w:val="3"/>
        <w:numPr>
          <w:ilvl w:val="0"/>
          <w:numId w:val="0"/>
        </w:numPr>
        <w:rPr>
          <w:rFonts w:hint="eastAsia"/>
          <w:color w:val="000000" w:themeColor="text1"/>
          <w:highlight w:val="none"/>
          <w14:textFill>
            <w14:solidFill>
              <w14:schemeClr w14:val="tx1"/>
            </w14:solidFill>
          </w14:textFill>
        </w:rPr>
      </w:pPr>
      <w:bookmarkStart w:id="1753" w:name="_Toc3388"/>
      <w:bookmarkStart w:id="1754" w:name="_Toc331512922"/>
      <w:bookmarkStart w:id="1755" w:name="_Toc336681601"/>
      <w:bookmarkStart w:id="1756" w:name="_Toc333935708"/>
      <w:bookmarkStart w:id="1757" w:name="_Toc339020036"/>
      <w:bookmarkStart w:id="1758" w:name="_Toc330460007"/>
      <w:bookmarkStart w:id="1759" w:name="_Toc339441108"/>
      <w:bookmarkStart w:id="1760" w:name="_Toc332270368"/>
      <w:bookmarkStart w:id="1761" w:name="_Toc342296782"/>
      <w:bookmarkStart w:id="1762" w:name="_Toc333238655"/>
      <w:bookmarkStart w:id="1763" w:name="_Toc341348361"/>
      <w:bookmarkStart w:id="1764" w:name="_Toc340507463"/>
      <w:bookmarkStart w:id="1765" w:name="_Toc345312618"/>
      <w:bookmarkStart w:id="1766" w:name="_Toc343248439"/>
      <w:bookmarkStart w:id="1767" w:name="_Toc350756471"/>
      <w:bookmarkStart w:id="1768" w:name="_Toc331684063"/>
      <w:bookmarkStart w:id="1769" w:name="_Toc333237810"/>
      <w:bookmarkStart w:id="1770" w:name="_Toc365985199"/>
      <w:bookmarkStart w:id="1771" w:name="_Toc343247121"/>
      <w:bookmarkStart w:id="1772" w:name="_Toc350438770"/>
      <w:bookmarkStart w:id="1773" w:name="_Toc340672890"/>
      <w:bookmarkStart w:id="1774" w:name="_Toc337632379"/>
      <w:bookmarkStart w:id="1775" w:name="_Toc365967093"/>
      <w:bookmarkStart w:id="1776" w:name="_Toc339020254"/>
      <w:bookmarkStart w:id="1777" w:name="_Toc333935367"/>
      <w:bookmarkStart w:id="1778" w:name="_Toc339362321"/>
      <w:bookmarkStart w:id="1779" w:name="_Toc336681956"/>
      <w:bookmarkStart w:id="1780" w:name="_Toc340677091"/>
      <w:bookmarkStart w:id="1781" w:name="_Toc343612941"/>
      <w:bookmarkStart w:id="1782" w:name="_Toc366072550"/>
      <w:bookmarkStart w:id="1783" w:name="_Toc342398151"/>
      <w:bookmarkStart w:id="1784" w:name="_Toc342060396"/>
      <w:bookmarkStart w:id="1785" w:name="_Toc342312464"/>
      <w:bookmarkStart w:id="1786" w:name="_Toc339019910"/>
      <w:bookmarkStart w:id="1787" w:name="_Toc339020116"/>
      <w:bookmarkStart w:id="1788" w:name="_Toc333237699"/>
      <w:bookmarkStart w:id="1789" w:name="_Toc332206730"/>
      <w:r>
        <w:rPr>
          <w:rFonts w:hint="eastAsia"/>
          <w:color w:val="000000" w:themeColor="text1"/>
          <w:highlight w:val="none"/>
          <w14:textFill>
            <w14:solidFill>
              <w14:schemeClr w14:val="tx1"/>
            </w14:solidFill>
          </w14:textFill>
        </w:rPr>
        <w:t>评审项目</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资料表</w:t>
      </w:r>
      <w:bookmarkEnd w:id="1753"/>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339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02EDD1D4">
            <w:pPr>
              <w:jc w:val="center"/>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评审分项</w:t>
            </w:r>
          </w:p>
        </w:tc>
        <w:tc>
          <w:tcPr>
            <w:tcW w:w="5202" w:type="dxa"/>
            <w:vAlign w:val="center"/>
          </w:tcPr>
          <w:p w14:paraId="38313197">
            <w:pPr>
              <w:jc w:val="center"/>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评审细则</w:t>
            </w:r>
          </w:p>
        </w:tc>
        <w:tc>
          <w:tcPr>
            <w:tcW w:w="2300" w:type="dxa"/>
            <w:vAlign w:val="center"/>
          </w:tcPr>
          <w:p w14:paraId="71EB3928">
            <w:pPr>
              <w:jc w:val="center"/>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证明文件</w:t>
            </w:r>
          </w:p>
        </w:tc>
      </w:tr>
      <w:tr w14:paraId="588D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48" w:type="dxa"/>
            <w:vAlign w:val="center"/>
          </w:tcPr>
          <w:p w14:paraId="0CB39F32">
            <w:pPr>
              <w:rPr>
                <w:rFonts w:hint="eastAsia"/>
                <w:color w:val="000000" w:themeColor="text1"/>
                <w:highlight w:val="none"/>
                <w14:textFill>
                  <w14:solidFill>
                    <w14:schemeClr w14:val="tx1"/>
                  </w14:solidFill>
                </w14:textFill>
              </w:rPr>
            </w:pPr>
          </w:p>
        </w:tc>
        <w:tc>
          <w:tcPr>
            <w:tcW w:w="5202" w:type="dxa"/>
            <w:vAlign w:val="center"/>
          </w:tcPr>
          <w:p w14:paraId="00D37A34">
            <w:pPr>
              <w:rPr>
                <w:rFonts w:hint="eastAsia"/>
                <w:color w:val="000000" w:themeColor="text1"/>
                <w:highlight w:val="none"/>
                <w14:textFill>
                  <w14:solidFill>
                    <w14:schemeClr w14:val="tx1"/>
                  </w14:solidFill>
                </w14:textFill>
              </w:rPr>
            </w:pPr>
          </w:p>
        </w:tc>
        <w:tc>
          <w:tcPr>
            <w:tcW w:w="2300" w:type="dxa"/>
            <w:vAlign w:val="center"/>
          </w:tcPr>
          <w:p w14:paraId="39C4CEE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54A2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20D88B06">
            <w:pPr>
              <w:rPr>
                <w:rFonts w:hint="eastAsia"/>
                <w:color w:val="000000" w:themeColor="text1"/>
                <w:highlight w:val="none"/>
                <w14:textFill>
                  <w14:solidFill>
                    <w14:schemeClr w14:val="tx1"/>
                  </w14:solidFill>
                </w14:textFill>
              </w:rPr>
            </w:pPr>
          </w:p>
        </w:tc>
        <w:tc>
          <w:tcPr>
            <w:tcW w:w="5202" w:type="dxa"/>
            <w:vAlign w:val="center"/>
          </w:tcPr>
          <w:p w14:paraId="4756A0C8">
            <w:pPr>
              <w:rPr>
                <w:rFonts w:hint="eastAsia"/>
                <w:color w:val="000000" w:themeColor="text1"/>
                <w:highlight w:val="none"/>
                <w14:textFill>
                  <w14:solidFill>
                    <w14:schemeClr w14:val="tx1"/>
                  </w14:solidFill>
                </w14:textFill>
              </w:rPr>
            </w:pPr>
          </w:p>
        </w:tc>
        <w:tc>
          <w:tcPr>
            <w:tcW w:w="2300" w:type="dxa"/>
            <w:vAlign w:val="center"/>
          </w:tcPr>
          <w:p w14:paraId="50A35D7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1CD8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4365A3EF">
            <w:pPr>
              <w:rPr>
                <w:rFonts w:hint="eastAsia"/>
                <w:color w:val="000000" w:themeColor="text1"/>
                <w:highlight w:val="none"/>
                <w14:textFill>
                  <w14:solidFill>
                    <w14:schemeClr w14:val="tx1"/>
                  </w14:solidFill>
                </w14:textFill>
              </w:rPr>
            </w:pPr>
          </w:p>
        </w:tc>
        <w:tc>
          <w:tcPr>
            <w:tcW w:w="5202" w:type="dxa"/>
            <w:vAlign w:val="center"/>
          </w:tcPr>
          <w:p w14:paraId="2693A1F9">
            <w:pPr>
              <w:rPr>
                <w:rFonts w:hint="eastAsia"/>
                <w:color w:val="000000" w:themeColor="text1"/>
                <w:highlight w:val="none"/>
                <w14:textFill>
                  <w14:solidFill>
                    <w14:schemeClr w14:val="tx1"/>
                  </w14:solidFill>
                </w14:textFill>
              </w:rPr>
            </w:pPr>
          </w:p>
        </w:tc>
        <w:tc>
          <w:tcPr>
            <w:tcW w:w="2300" w:type="dxa"/>
            <w:vAlign w:val="center"/>
          </w:tcPr>
          <w:p w14:paraId="48E2368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0451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1C075F2">
            <w:pPr>
              <w:rPr>
                <w:rFonts w:hint="eastAsia"/>
                <w:color w:val="000000" w:themeColor="text1"/>
                <w:highlight w:val="none"/>
                <w14:textFill>
                  <w14:solidFill>
                    <w14:schemeClr w14:val="tx1"/>
                  </w14:solidFill>
                </w14:textFill>
              </w:rPr>
            </w:pPr>
          </w:p>
        </w:tc>
        <w:tc>
          <w:tcPr>
            <w:tcW w:w="5202" w:type="dxa"/>
            <w:vAlign w:val="center"/>
          </w:tcPr>
          <w:p w14:paraId="64B1152E">
            <w:pPr>
              <w:rPr>
                <w:rFonts w:hint="eastAsia"/>
                <w:color w:val="000000" w:themeColor="text1"/>
                <w:highlight w:val="none"/>
                <w14:textFill>
                  <w14:solidFill>
                    <w14:schemeClr w14:val="tx1"/>
                  </w14:solidFill>
                </w14:textFill>
              </w:rPr>
            </w:pPr>
          </w:p>
        </w:tc>
        <w:tc>
          <w:tcPr>
            <w:tcW w:w="2300" w:type="dxa"/>
            <w:vAlign w:val="center"/>
          </w:tcPr>
          <w:p w14:paraId="7BE558D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10C9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8" w:type="dxa"/>
            <w:vAlign w:val="center"/>
          </w:tcPr>
          <w:p w14:paraId="28B86DAB">
            <w:pPr>
              <w:rPr>
                <w:rFonts w:hint="eastAsia"/>
                <w:color w:val="000000" w:themeColor="text1"/>
                <w:highlight w:val="none"/>
                <w14:textFill>
                  <w14:solidFill>
                    <w14:schemeClr w14:val="tx1"/>
                  </w14:solidFill>
                </w14:textFill>
              </w:rPr>
            </w:pPr>
          </w:p>
        </w:tc>
        <w:tc>
          <w:tcPr>
            <w:tcW w:w="5202" w:type="dxa"/>
            <w:vAlign w:val="center"/>
          </w:tcPr>
          <w:p w14:paraId="102C82A5">
            <w:pPr>
              <w:rPr>
                <w:rFonts w:hint="eastAsia"/>
                <w:color w:val="000000" w:themeColor="text1"/>
                <w:highlight w:val="none"/>
                <w14:textFill>
                  <w14:solidFill>
                    <w14:schemeClr w14:val="tx1"/>
                  </w14:solidFill>
                </w14:textFill>
              </w:rPr>
            </w:pPr>
          </w:p>
        </w:tc>
        <w:tc>
          <w:tcPr>
            <w:tcW w:w="2300" w:type="dxa"/>
            <w:vAlign w:val="center"/>
          </w:tcPr>
          <w:p w14:paraId="57B9109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57B7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48" w:type="dxa"/>
            <w:vAlign w:val="center"/>
          </w:tcPr>
          <w:p w14:paraId="16F1338E">
            <w:pPr>
              <w:rPr>
                <w:rFonts w:hint="eastAsia"/>
                <w:color w:val="000000" w:themeColor="text1"/>
                <w:highlight w:val="none"/>
                <w14:textFill>
                  <w14:solidFill>
                    <w14:schemeClr w14:val="tx1"/>
                  </w14:solidFill>
                </w14:textFill>
              </w:rPr>
            </w:pPr>
          </w:p>
        </w:tc>
        <w:tc>
          <w:tcPr>
            <w:tcW w:w="5202" w:type="dxa"/>
            <w:vAlign w:val="center"/>
          </w:tcPr>
          <w:p w14:paraId="2CEA2BD4">
            <w:pPr>
              <w:rPr>
                <w:rFonts w:hint="eastAsia"/>
                <w:color w:val="000000" w:themeColor="text1"/>
                <w:highlight w:val="none"/>
                <w14:textFill>
                  <w14:solidFill>
                    <w14:schemeClr w14:val="tx1"/>
                  </w14:solidFill>
                </w14:textFill>
              </w:rPr>
            </w:pPr>
          </w:p>
        </w:tc>
        <w:tc>
          <w:tcPr>
            <w:tcW w:w="2300" w:type="dxa"/>
            <w:vAlign w:val="center"/>
          </w:tcPr>
          <w:p w14:paraId="5EA10F32">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79D7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48" w:type="dxa"/>
            <w:vAlign w:val="center"/>
          </w:tcPr>
          <w:p w14:paraId="495369A9">
            <w:pPr>
              <w:rPr>
                <w:rFonts w:hint="eastAsia"/>
                <w:color w:val="000000" w:themeColor="text1"/>
                <w:highlight w:val="none"/>
                <w14:textFill>
                  <w14:solidFill>
                    <w14:schemeClr w14:val="tx1"/>
                  </w14:solidFill>
                </w14:textFill>
              </w:rPr>
            </w:pPr>
          </w:p>
        </w:tc>
        <w:tc>
          <w:tcPr>
            <w:tcW w:w="5202" w:type="dxa"/>
            <w:vAlign w:val="center"/>
          </w:tcPr>
          <w:p w14:paraId="2B49C83F">
            <w:pPr>
              <w:rPr>
                <w:rFonts w:hint="eastAsia"/>
                <w:color w:val="000000" w:themeColor="text1"/>
                <w:highlight w:val="none"/>
                <w14:textFill>
                  <w14:solidFill>
                    <w14:schemeClr w14:val="tx1"/>
                  </w14:solidFill>
                </w14:textFill>
              </w:rPr>
            </w:pPr>
          </w:p>
        </w:tc>
        <w:tc>
          <w:tcPr>
            <w:tcW w:w="2300" w:type="dxa"/>
            <w:vAlign w:val="center"/>
          </w:tcPr>
          <w:p w14:paraId="1AEB525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1AF2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02CE4268">
            <w:pPr>
              <w:rPr>
                <w:rFonts w:hint="eastAsia"/>
                <w:color w:val="000000" w:themeColor="text1"/>
                <w:highlight w:val="none"/>
                <w14:textFill>
                  <w14:solidFill>
                    <w14:schemeClr w14:val="tx1"/>
                  </w14:solidFill>
                </w14:textFill>
              </w:rPr>
            </w:pPr>
          </w:p>
        </w:tc>
        <w:tc>
          <w:tcPr>
            <w:tcW w:w="5202" w:type="dxa"/>
            <w:vAlign w:val="center"/>
          </w:tcPr>
          <w:p w14:paraId="6CFC75B7">
            <w:pPr>
              <w:rPr>
                <w:rFonts w:hint="eastAsia"/>
                <w:color w:val="000000" w:themeColor="text1"/>
                <w:highlight w:val="none"/>
                <w14:textFill>
                  <w14:solidFill>
                    <w14:schemeClr w14:val="tx1"/>
                  </w14:solidFill>
                </w14:textFill>
              </w:rPr>
            </w:pPr>
          </w:p>
        </w:tc>
        <w:tc>
          <w:tcPr>
            <w:tcW w:w="2300" w:type="dxa"/>
            <w:vAlign w:val="center"/>
          </w:tcPr>
          <w:p w14:paraId="3944DBD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1070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61B71744">
            <w:pPr>
              <w:rPr>
                <w:rFonts w:hint="eastAsia"/>
                <w:color w:val="000000" w:themeColor="text1"/>
                <w:highlight w:val="none"/>
                <w14:textFill>
                  <w14:solidFill>
                    <w14:schemeClr w14:val="tx1"/>
                  </w14:solidFill>
                </w14:textFill>
              </w:rPr>
            </w:pPr>
          </w:p>
        </w:tc>
        <w:tc>
          <w:tcPr>
            <w:tcW w:w="5202" w:type="dxa"/>
            <w:vAlign w:val="center"/>
          </w:tcPr>
          <w:p w14:paraId="1AE615C3">
            <w:pPr>
              <w:rPr>
                <w:rFonts w:hint="eastAsia"/>
                <w:color w:val="000000" w:themeColor="text1"/>
                <w:highlight w:val="none"/>
                <w14:textFill>
                  <w14:solidFill>
                    <w14:schemeClr w14:val="tx1"/>
                  </w14:solidFill>
                </w14:textFill>
              </w:rPr>
            </w:pPr>
          </w:p>
        </w:tc>
        <w:tc>
          <w:tcPr>
            <w:tcW w:w="2300" w:type="dxa"/>
            <w:vAlign w:val="center"/>
          </w:tcPr>
          <w:p w14:paraId="75E86D9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461E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E96EE86">
            <w:pPr>
              <w:rPr>
                <w:rFonts w:hint="eastAsia"/>
                <w:color w:val="000000" w:themeColor="text1"/>
                <w:highlight w:val="none"/>
                <w14:textFill>
                  <w14:solidFill>
                    <w14:schemeClr w14:val="tx1"/>
                  </w14:solidFill>
                </w14:textFill>
              </w:rPr>
            </w:pPr>
          </w:p>
        </w:tc>
        <w:tc>
          <w:tcPr>
            <w:tcW w:w="5202" w:type="dxa"/>
            <w:vAlign w:val="center"/>
          </w:tcPr>
          <w:p w14:paraId="4439210D">
            <w:pPr>
              <w:rPr>
                <w:rFonts w:hint="eastAsia"/>
                <w:color w:val="000000" w:themeColor="text1"/>
                <w:highlight w:val="none"/>
                <w14:textFill>
                  <w14:solidFill>
                    <w14:schemeClr w14:val="tx1"/>
                  </w14:solidFill>
                </w14:textFill>
              </w:rPr>
            </w:pPr>
          </w:p>
        </w:tc>
        <w:tc>
          <w:tcPr>
            <w:tcW w:w="2300" w:type="dxa"/>
            <w:vAlign w:val="center"/>
          </w:tcPr>
          <w:p w14:paraId="42A8F0B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10D7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A511F3B">
            <w:pPr>
              <w:rPr>
                <w:rFonts w:hint="eastAsia"/>
                <w:color w:val="000000" w:themeColor="text1"/>
                <w:highlight w:val="none"/>
                <w14:textFill>
                  <w14:solidFill>
                    <w14:schemeClr w14:val="tx1"/>
                  </w14:solidFill>
                </w14:textFill>
              </w:rPr>
            </w:pPr>
          </w:p>
        </w:tc>
        <w:tc>
          <w:tcPr>
            <w:tcW w:w="5202" w:type="dxa"/>
            <w:vAlign w:val="center"/>
          </w:tcPr>
          <w:p w14:paraId="244A259A">
            <w:pPr>
              <w:rPr>
                <w:rFonts w:hint="eastAsia"/>
                <w:color w:val="000000" w:themeColor="text1"/>
                <w:highlight w:val="none"/>
                <w14:textFill>
                  <w14:solidFill>
                    <w14:schemeClr w14:val="tx1"/>
                  </w14:solidFill>
                </w14:textFill>
              </w:rPr>
            </w:pPr>
          </w:p>
        </w:tc>
        <w:tc>
          <w:tcPr>
            <w:tcW w:w="2300" w:type="dxa"/>
            <w:vAlign w:val="center"/>
          </w:tcPr>
          <w:p w14:paraId="1BF4A42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442F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4E413DB">
            <w:pPr>
              <w:rPr>
                <w:rFonts w:hint="eastAsia"/>
                <w:color w:val="000000" w:themeColor="text1"/>
                <w:highlight w:val="none"/>
                <w14:textFill>
                  <w14:solidFill>
                    <w14:schemeClr w14:val="tx1"/>
                  </w14:solidFill>
                </w14:textFill>
              </w:rPr>
            </w:pPr>
          </w:p>
        </w:tc>
        <w:tc>
          <w:tcPr>
            <w:tcW w:w="5202" w:type="dxa"/>
            <w:vAlign w:val="center"/>
          </w:tcPr>
          <w:p w14:paraId="5A92B9F3">
            <w:pPr>
              <w:rPr>
                <w:rFonts w:hint="eastAsia"/>
                <w:color w:val="000000" w:themeColor="text1"/>
                <w:highlight w:val="none"/>
                <w14:textFill>
                  <w14:solidFill>
                    <w14:schemeClr w14:val="tx1"/>
                  </w14:solidFill>
                </w14:textFill>
              </w:rPr>
            </w:pPr>
          </w:p>
        </w:tc>
        <w:tc>
          <w:tcPr>
            <w:tcW w:w="2300" w:type="dxa"/>
            <w:vAlign w:val="center"/>
          </w:tcPr>
          <w:p w14:paraId="7C54A13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r w14:paraId="386F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48" w:type="dxa"/>
            <w:vAlign w:val="center"/>
          </w:tcPr>
          <w:p w14:paraId="7CB9F2B8">
            <w:pPr>
              <w:rPr>
                <w:rFonts w:hint="eastAsia"/>
                <w:color w:val="000000" w:themeColor="text1"/>
                <w:highlight w:val="none"/>
                <w14:textFill>
                  <w14:solidFill>
                    <w14:schemeClr w14:val="tx1"/>
                  </w14:solidFill>
                </w14:textFill>
              </w:rPr>
            </w:pPr>
          </w:p>
        </w:tc>
        <w:tc>
          <w:tcPr>
            <w:tcW w:w="5202" w:type="dxa"/>
            <w:vAlign w:val="center"/>
          </w:tcPr>
          <w:p w14:paraId="53A9904B">
            <w:pPr>
              <w:rPr>
                <w:rFonts w:hint="eastAsia"/>
                <w:color w:val="000000" w:themeColor="text1"/>
                <w:highlight w:val="none"/>
                <w14:textFill>
                  <w14:solidFill>
                    <w14:schemeClr w14:val="tx1"/>
                  </w14:solidFill>
                </w14:textFill>
              </w:rPr>
            </w:pPr>
          </w:p>
        </w:tc>
        <w:tc>
          <w:tcPr>
            <w:tcW w:w="2300" w:type="dxa"/>
            <w:vAlign w:val="center"/>
          </w:tcPr>
          <w:p w14:paraId="77E9BD2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w:t>
            </w:r>
            <w:r>
              <w:rPr>
                <w:rFonts w:hint="eastAsia"/>
                <w:color w:val="000000" w:themeColor="text1"/>
                <w:highlight w:val="none"/>
                <w:lang w:eastAsia="zh-CN"/>
                <w14:textFill>
                  <w14:solidFill>
                    <w14:schemeClr w14:val="tx1"/>
                  </w14:solidFill>
                </w14:textFill>
              </w:rPr>
              <w:t>响应文件</w:t>
            </w:r>
            <w:r>
              <w:rPr>
                <w:rFonts w:hint="eastAsia"/>
                <w:color w:val="000000" w:themeColor="text1"/>
                <w:highlight w:val="none"/>
                <w14:textFill>
                  <w14:solidFill>
                    <w14:schemeClr w14:val="tx1"/>
                  </w14:solidFill>
                </w14:textFill>
              </w:rPr>
              <w:t>第（）页</w:t>
            </w:r>
          </w:p>
        </w:tc>
      </w:tr>
    </w:tbl>
    <w:p w14:paraId="228E93C5">
      <w:pPr>
        <w:rPr>
          <w:rFonts w:hint="eastAsia"/>
          <w:color w:val="000000" w:themeColor="text1"/>
          <w:highlight w:val="none"/>
          <w14:textFill>
            <w14:solidFill>
              <w14:schemeClr w14:val="tx1"/>
            </w14:solidFill>
          </w14:textFill>
        </w:rPr>
      </w:pPr>
    </w:p>
    <w:p w14:paraId="5F0C0CBF">
      <w:pPr>
        <w:rPr>
          <w:rFonts w:hint="eastAsia"/>
          <w:color w:val="000000" w:themeColor="text1"/>
          <w:highlight w:val="none"/>
          <w14:textFill>
            <w14:solidFill>
              <w14:schemeClr w14:val="tx1"/>
            </w14:solidFill>
          </w14:textFill>
        </w:rPr>
      </w:pPr>
    </w:p>
    <w:p w14:paraId="32D6A5E5">
      <w:pPr>
        <w:rPr>
          <w:rFonts w:hint="eastAsia"/>
          <w:color w:val="000000" w:themeColor="text1"/>
          <w:highlight w:val="none"/>
          <w14:textFill>
            <w14:solidFill>
              <w14:schemeClr w14:val="tx1"/>
            </w14:solidFill>
          </w14:textFill>
        </w:rPr>
      </w:pPr>
    </w:p>
    <w:p w14:paraId="5770AC24">
      <w:pPr>
        <w:rPr>
          <w:rFonts w:hint="eastAsia"/>
          <w:color w:val="000000" w:themeColor="text1"/>
          <w:highlight w:val="none"/>
          <w14:textFill>
            <w14:solidFill>
              <w14:schemeClr w14:val="tx1"/>
            </w14:solidFill>
          </w14:textFill>
        </w:rPr>
      </w:pPr>
    </w:p>
    <w:p w14:paraId="73D3F990">
      <w:pPr>
        <w:rPr>
          <w:rFonts w:hint="eastAsia"/>
          <w:color w:val="000000" w:themeColor="text1"/>
          <w:highlight w:val="none"/>
          <w14:textFill>
            <w14:solidFill>
              <w14:schemeClr w14:val="tx1"/>
            </w14:solidFill>
          </w14:textFill>
        </w:rPr>
      </w:pPr>
    </w:p>
    <w:p w14:paraId="45A1D42F">
      <w:pPr>
        <w:spacing w:line="480" w:lineRule="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 xml:space="preserve">法定代表人（负责人）或授权代理人（签字）：          </w:t>
      </w:r>
    </w:p>
    <w:p w14:paraId="39A6F51A">
      <w:pPr>
        <w:spacing w:line="480" w:lineRule="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 xml:space="preserve">名称（公章）：                        </w:t>
      </w:r>
    </w:p>
    <w:p w14:paraId="50507B5C">
      <w:pPr>
        <w:spacing w:line="48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p>
    <w:p w14:paraId="6955B4D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6833B11">
      <w:pPr>
        <w:pStyle w:val="3"/>
        <w:numPr>
          <w:ilvl w:val="0"/>
          <w:numId w:val="0"/>
        </w:numPr>
        <w:rPr>
          <w:color w:val="000000" w:themeColor="text1"/>
          <w:highlight w:val="none"/>
          <w14:textFill>
            <w14:solidFill>
              <w14:schemeClr w14:val="tx1"/>
            </w14:solidFill>
          </w14:textFill>
        </w:rPr>
      </w:pPr>
      <w:bookmarkStart w:id="1790" w:name="_Toc27065"/>
      <w:r>
        <w:rPr>
          <w:rFonts w:hint="eastAsia"/>
          <w:color w:val="000000" w:themeColor="text1"/>
          <w:highlight w:val="none"/>
          <w14:textFill>
            <w14:solidFill>
              <w14:schemeClr w14:val="tx1"/>
            </w14:solidFill>
          </w14:textFill>
        </w:rPr>
        <w:t>附件一：</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函</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14:paraId="2654864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6A90B46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w:t>
      </w:r>
      <w:r>
        <w:rPr>
          <w:rFonts w:hint="eastAsia" w:ascii="宋体" w:hAnsi="宋体"/>
          <w:b/>
          <w:bCs/>
          <w:color w:val="000000" w:themeColor="text1"/>
          <w:highlight w:val="none"/>
          <w:lang w:val="en-US" w:eastAsia="zh-CN"/>
          <w14:textFill>
            <w14:solidFill>
              <w14:schemeClr w14:val="tx1"/>
            </w14:solidFill>
          </w14:textFill>
        </w:rPr>
        <w:t>比选</w:t>
      </w:r>
      <w:r>
        <w:rPr>
          <w:rFonts w:hint="eastAsia" w:ascii="宋体" w:hAnsi="宋体"/>
          <w:b/>
          <w:bCs/>
          <w:color w:val="000000" w:themeColor="text1"/>
          <w:highlight w:val="none"/>
          <w14:textFill>
            <w14:solidFill>
              <w14:schemeClr w14:val="tx1"/>
            </w14:solidFill>
          </w14:textFill>
        </w:rPr>
        <w:t>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），我方正式响应并提交</w:t>
      </w:r>
      <w:r>
        <w:rPr>
          <w:rFonts w:hint="eastAsia" w:ascii="宋体" w:hAnsi="宋体"/>
          <w:b/>
          <w:bCs/>
          <w:color w:val="000000" w:themeColor="text1"/>
          <w:highlight w:val="none"/>
          <w:lang w:eastAsia="zh-CN"/>
          <w14:textFill>
            <w14:solidFill>
              <w14:schemeClr w14:val="tx1"/>
            </w14:solidFill>
          </w14:textFill>
        </w:rPr>
        <w:t>响应文件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226E4F66">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1B8365D3">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8C49FA7">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所附</w:t>
      </w:r>
      <w:r>
        <w:rPr>
          <w:rFonts w:hint="eastAsia" w:ascii="宋体" w:hAnsi="宋体"/>
          <w:color w:val="000000" w:themeColor="text1"/>
          <w:highlight w:val="none"/>
          <w:lang w:eastAsia="zh-CN"/>
          <w14:textFill>
            <w14:solidFill>
              <w14:schemeClr w14:val="tx1"/>
            </w14:solidFill>
          </w14:textFill>
        </w:rPr>
        <w:t>响应价</w:t>
      </w:r>
      <w:r>
        <w:rPr>
          <w:rFonts w:hint="eastAsia" w:ascii="宋体" w:hAnsi="宋体"/>
          <w:color w:val="000000" w:themeColor="text1"/>
          <w:highlight w:val="none"/>
          <w14:textFill>
            <w14:solidFill>
              <w14:schemeClr w14:val="tx1"/>
            </w14:solidFill>
          </w14:textFill>
        </w:rPr>
        <w:t>格表中规定的应提交和交付的货物</w:t>
      </w:r>
      <w:r>
        <w:rPr>
          <w:rFonts w:hint="eastAsia" w:ascii="宋体" w:hAnsi="宋体"/>
          <w:color w:val="000000" w:themeColor="text1"/>
          <w:highlight w:val="none"/>
          <w:lang w:eastAsia="zh-CN"/>
          <w14:textFill>
            <w14:solidFill>
              <w14:schemeClr w14:val="tx1"/>
            </w14:solidFill>
          </w14:textFill>
        </w:rPr>
        <w:t>响应总价</w:t>
      </w:r>
      <w:r>
        <w:rPr>
          <w:rFonts w:hint="eastAsia" w:ascii="宋体" w:hAnsi="宋体"/>
          <w:color w:val="000000" w:themeColor="text1"/>
          <w:highlight w:val="none"/>
          <w14:textFill>
            <w14:solidFill>
              <w14:schemeClr w14:val="tx1"/>
            </w14:solidFill>
          </w14:textFill>
        </w:rPr>
        <w:t>为人民币：</w:t>
      </w:r>
      <w:r>
        <w:rPr>
          <w:rFonts w:hint="eastAsia" w:ascii="宋体" w:hAnsi="宋体"/>
          <w:color w:val="000000" w:themeColor="text1"/>
          <w:highlight w:val="none"/>
          <w:u w:val="single"/>
          <w14:textFill>
            <w14:solidFill>
              <w14:schemeClr w14:val="tx1"/>
            </w14:solidFill>
          </w14:textFill>
        </w:rPr>
        <w:t xml:space="preserve"> （用文字和数字表示的</w:t>
      </w:r>
      <w:r>
        <w:rPr>
          <w:rFonts w:hint="eastAsia" w:ascii="宋体" w:hAnsi="宋体"/>
          <w:color w:val="000000" w:themeColor="text1"/>
          <w:highlight w:val="none"/>
          <w:u w:val="single"/>
          <w:lang w:eastAsia="zh-CN"/>
          <w14:textFill>
            <w14:solidFill>
              <w14:schemeClr w14:val="tx1"/>
            </w14:solidFill>
          </w14:textFill>
        </w:rPr>
        <w:t>响应总价</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14:paraId="239EE35B">
      <w:pPr>
        <w:widowControl/>
        <w:numPr>
          <w:ilvl w:val="0"/>
          <w:numId w:val="0"/>
        </w:numPr>
        <w:tabs>
          <w:tab w:val="left" w:pos="840"/>
        </w:tabs>
        <w:adjustRightInd w:val="0"/>
        <w:snapToGrid w:val="0"/>
        <w:spacing w:line="360" w:lineRule="auto"/>
        <w:ind w:left="420" w:leftChars="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14:paraId="6CD7B1D1">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14:paraId="57BCB415">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本次</w:t>
      </w: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所报内容完全按照</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要求填报，所有内容都是真实、准确的。</w:t>
      </w:r>
    </w:p>
    <w:p w14:paraId="455B2338">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将按</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的规定履行全部合同责任和义务。</w:t>
      </w:r>
    </w:p>
    <w:p w14:paraId="1A6825E9">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已详细审查全部</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，包括修改文件（如有的话）以及全部参考资料和有关附件。我们完全理解并同意放弃对这方面有不明及误解的权利。</w:t>
      </w:r>
    </w:p>
    <w:p w14:paraId="3ADBF585">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本次</w:t>
      </w:r>
      <w:r>
        <w:rPr>
          <w:rFonts w:hint="eastAsia" w:ascii="宋体" w:hAnsi="宋体"/>
          <w:bCs/>
          <w:color w:val="000000" w:themeColor="text1"/>
          <w:highlight w:val="none"/>
          <w:lang w:val="en-US" w:eastAsia="zh-CN"/>
          <w14:textFill>
            <w14:solidFill>
              <w14:schemeClr w14:val="tx1"/>
            </w14:solidFill>
          </w14:textFill>
        </w:rPr>
        <w:t>比选</w:t>
      </w:r>
      <w:r>
        <w:rPr>
          <w:rFonts w:hint="eastAsia" w:ascii="宋体" w:hAnsi="宋体"/>
          <w:bCs/>
          <w:color w:val="000000" w:themeColor="text1"/>
          <w:highlight w:val="none"/>
          <w14:textFill>
            <w14:solidFill>
              <w14:schemeClr w14:val="tx1"/>
            </w14:solidFill>
          </w14:textFill>
        </w:rPr>
        <w:t>自</w:t>
      </w:r>
      <w:r>
        <w:rPr>
          <w:rFonts w:hint="eastAsia" w:ascii="宋体" w:hAnsi="宋体"/>
          <w:bCs/>
          <w:color w:val="000000" w:themeColor="text1"/>
          <w:highlight w:val="none"/>
          <w:lang w:val="en-US" w:eastAsia="zh-CN"/>
          <w14:textFill>
            <w14:solidFill>
              <w14:schemeClr w14:val="tx1"/>
            </w14:solidFill>
          </w14:textFill>
        </w:rPr>
        <w:t>报价</w:t>
      </w:r>
      <w:r>
        <w:rPr>
          <w:rFonts w:hint="eastAsia" w:ascii="宋体" w:hAnsi="宋体"/>
          <w:bCs/>
          <w:color w:val="000000" w:themeColor="text1"/>
          <w:highlight w:val="none"/>
          <w14:textFill>
            <w14:solidFill>
              <w14:schemeClr w14:val="tx1"/>
            </w14:solidFill>
          </w14:textFill>
        </w:rPr>
        <w:t>日起有效期为90天。</w:t>
      </w:r>
    </w:p>
    <w:p w14:paraId="2BB6AB91">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如果在规定的开标时间后，</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在</w:t>
      </w:r>
      <w:r>
        <w:rPr>
          <w:rFonts w:hint="eastAsia" w:ascii="宋体" w:hAnsi="宋体"/>
          <w:bCs/>
          <w:color w:val="000000" w:themeColor="text1"/>
          <w:highlight w:val="none"/>
          <w:lang w:eastAsia="zh-CN"/>
          <w14:textFill>
            <w14:solidFill>
              <w14:schemeClr w14:val="tx1"/>
            </w14:solidFill>
          </w14:textFill>
        </w:rPr>
        <w:t>响应有效期</w:t>
      </w:r>
      <w:r>
        <w:rPr>
          <w:rFonts w:hint="eastAsia" w:ascii="宋体" w:hAnsi="宋体"/>
          <w:bCs/>
          <w:color w:val="000000" w:themeColor="text1"/>
          <w:highlight w:val="none"/>
          <w14:textFill>
            <w14:solidFill>
              <w14:schemeClr w14:val="tx1"/>
            </w14:solidFill>
          </w14:textFill>
        </w:rPr>
        <w:t>内撤回</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eastAsia="zh-CN"/>
          <w14:textFill>
            <w14:solidFill>
              <w14:schemeClr w14:val="tx1"/>
            </w14:solidFill>
          </w14:textFill>
        </w:rPr>
        <w:t>比选保证金</w:t>
      </w:r>
      <w:r>
        <w:rPr>
          <w:rFonts w:hint="eastAsia" w:ascii="宋体" w:hAnsi="宋体"/>
          <w:bCs/>
          <w:color w:val="000000" w:themeColor="text1"/>
          <w:highlight w:val="none"/>
          <w14:textFill>
            <w14:solidFill>
              <w14:schemeClr w14:val="tx1"/>
            </w14:solidFill>
          </w14:textFill>
        </w:rPr>
        <w:t>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3F542B4F">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9、</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同意提供按照贵方可能要求与其</w:t>
      </w:r>
      <w:r>
        <w:rPr>
          <w:rFonts w:hint="eastAsia" w:ascii="宋体" w:hAnsi="宋体"/>
          <w:bCs/>
          <w:color w:val="000000" w:themeColor="text1"/>
          <w:highlight w:val="none"/>
          <w:lang w:val="en-US" w:eastAsia="zh-CN"/>
          <w14:textFill>
            <w14:solidFill>
              <w14:schemeClr w14:val="tx1"/>
            </w14:solidFill>
          </w14:textFill>
        </w:rPr>
        <w:t>比选项目</w:t>
      </w:r>
      <w:r>
        <w:rPr>
          <w:rFonts w:hint="eastAsia" w:ascii="宋体" w:hAnsi="宋体"/>
          <w:bCs/>
          <w:color w:val="000000" w:themeColor="text1"/>
          <w:highlight w:val="none"/>
          <w14:textFill>
            <w14:solidFill>
              <w14:schemeClr w14:val="tx1"/>
            </w14:solidFill>
          </w14:textFill>
        </w:rPr>
        <w:t>有关的一切数据或资料，完全理解贵方不一定接受最低价的</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或收到的任何</w:t>
      </w:r>
      <w:r>
        <w:rPr>
          <w:rFonts w:hint="eastAsia" w:ascii="宋体" w:hAnsi="宋体"/>
          <w:bCs/>
          <w:color w:val="000000" w:themeColor="text1"/>
          <w:highlight w:val="none"/>
          <w:lang w:val="en-US"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w:t>
      </w:r>
    </w:p>
    <w:p w14:paraId="1414C32A">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10、</w:t>
      </w:r>
      <w:r>
        <w:rPr>
          <w:rFonts w:hint="eastAsia" w:ascii="宋体" w:hAnsi="宋体"/>
          <w:bCs/>
          <w:color w:val="000000" w:themeColor="text1"/>
          <w:highlight w:val="none"/>
          <w14:textFill>
            <w14:solidFill>
              <w14:schemeClr w14:val="tx1"/>
            </w14:solidFill>
          </w14:textFill>
        </w:rPr>
        <w:t>与本</w:t>
      </w:r>
      <w:r>
        <w:rPr>
          <w:rFonts w:hint="eastAsia" w:ascii="宋体" w:hAnsi="宋体"/>
          <w:bCs/>
          <w:color w:val="000000" w:themeColor="text1"/>
          <w:highlight w:val="none"/>
          <w:lang w:val="en-US" w:eastAsia="zh-CN"/>
          <w14:textFill>
            <w14:solidFill>
              <w14:schemeClr w14:val="tx1"/>
            </w14:solidFill>
          </w14:textFill>
        </w:rPr>
        <w:t>项目</w:t>
      </w:r>
      <w:r>
        <w:rPr>
          <w:rFonts w:hint="eastAsia" w:ascii="宋体" w:hAnsi="宋体"/>
          <w:bCs/>
          <w:color w:val="000000" w:themeColor="text1"/>
          <w:highlight w:val="none"/>
          <w14:textFill>
            <w14:solidFill>
              <w14:schemeClr w14:val="tx1"/>
            </w14:solidFill>
          </w14:textFill>
        </w:rPr>
        <w:t>有关的一切正式往来通讯请寄至</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封面指定地址、联系方式。</w:t>
      </w:r>
    </w:p>
    <w:p w14:paraId="193242C0">
      <w:pPr>
        <w:adjustRightInd w:val="0"/>
        <w:snapToGrid w:val="0"/>
        <w:spacing w:line="400" w:lineRule="exact"/>
        <w:rPr>
          <w:rFonts w:ascii="宋体" w:hAnsi="宋体"/>
          <w:bCs/>
          <w:color w:val="000000" w:themeColor="text1"/>
          <w:highlight w:val="none"/>
          <w14:textFill>
            <w14:solidFill>
              <w14:schemeClr w14:val="tx1"/>
            </w14:solidFill>
          </w14:textFill>
        </w:rPr>
      </w:pPr>
    </w:p>
    <w:p w14:paraId="0A6EBE3F">
      <w:pPr>
        <w:adjustRightInd w:val="0"/>
        <w:snapToGrid w:val="0"/>
        <w:spacing w:line="400" w:lineRule="exact"/>
        <w:rPr>
          <w:rFonts w:ascii="宋体" w:hAnsi="宋体"/>
          <w:bCs/>
          <w:color w:val="000000" w:themeColor="text1"/>
          <w:highlight w:val="none"/>
          <w14:textFill>
            <w14:solidFill>
              <w14:schemeClr w14:val="tx1"/>
            </w14:solidFill>
          </w14:textFill>
        </w:rPr>
      </w:pPr>
    </w:p>
    <w:p w14:paraId="18024A8B">
      <w:pPr>
        <w:adjustRightInd w:val="0"/>
        <w:snapToGrid w:val="0"/>
        <w:spacing w:line="400" w:lineRule="exact"/>
        <w:rPr>
          <w:rFonts w:ascii="宋体" w:hAnsi="宋体"/>
          <w:bCs/>
          <w:color w:val="000000" w:themeColor="text1"/>
          <w:highlight w:val="none"/>
          <w14:textFill>
            <w14:solidFill>
              <w14:schemeClr w14:val="tx1"/>
            </w14:solidFill>
          </w14:textFill>
        </w:rPr>
      </w:pPr>
    </w:p>
    <w:p w14:paraId="2825907E">
      <w:pPr>
        <w:adjustRightInd w:val="0"/>
        <w:snapToGrid w:val="0"/>
        <w:spacing w:line="400" w:lineRule="exact"/>
        <w:rPr>
          <w:rFonts w:ascii="宋体" w:hAnsi="宋体"/>
          <w:bCs/>
          <w:color w:val="000000" w:themeColor="text1"/>
          <w:highlight w:val="none"/>
          <w14:textFill>
            <w14:solidFill>
              <w14:schemeClr w14:val="tx1"/>
            </w14:solidFill>
          </w14:textFill>
        </w:rPr>
      </w:pPr>
    </w:p>
    <w:p w14:paraId="61598A98">
      <w:pPr>
        <w:adjustRightInd w:val="0"/>
        <w:snapToGrid w:val="0"/>
        <w:spacing w:line="400" w:lineRule="exact"/>
        <w:rPr>
          <w:rFonts w:ascii="宋体" w:hAnsi="宋体"/>
          <w:bCs/>
          <w:color w:val="000000" w:themeColor="text1"/>
          <w:highlight w:val="none"/>
          <w14:textFill>
            <w14:solidFill>
              <w14:schemeClr w14:val="tx1"/>
            </w14:solidFill>
          </w14:textFill>
        </w:rPr>
      </w:pPr>
    </w:p>
    <w:p w14:paraId="5B1662E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 xml:space="preserve">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F55F505">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03FE2B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3675F833">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w:t>
      </w:r>
      <w:r>
        <w:rPr>
          <w:rFonts w:hint="eastAsia" w:hAnsi="宋体"/>
          <w:color w:val="000000" w:themeColor="text1"/>
          <w:highlight w:val="none"/>
          <w:lang w:eastAsia="zh-CN"/>
          <w14:textFill>
            <w14:solidFill>
              <w14:schemeClr w14:val="tx1"/>
            </w14:solidFill>
          </w14:textFill>
        </w:rPr>
        <w:t>报价函</w:t>
      </w:r>
      <w:r>
        <w:rPr>
          <w:rFonts w:hint="eastAsia" w:hAnsi="宋体"/>
          <w:color w:val="000000" w:themeColor="text1"/>
          <w:highlight w:val="none"/>
          <w14:textFill>
            <w14:solidFill>
              <w14:schemeClr w14:val="tx1"/>
            </w14:solidFill>
          </w14:textFill>
        </w:rPr>
        <w:t>为</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响应本次</w:t>
      </w:r>
      <w:r>
        <w:rPr>
          <w:rFonts w:hint="eastAsia" w:hAnsi="宋体"/>
          <w:color w:val="000000" w:themeColor="text1"/>
          <w:highlight w:val="none"/>
          <w:lang w:val="en-US" w:eastAsia="zh-CN"/>
          <w14:textFill>
            <w14:solidFill>
              <w14:schemeClr w14:val="tx1"/>
            </w14:solidFill>
          </w14:textFill>
        </w:rPr>
        <w:t>比选</w:t>
      </w:r>
      <w:r>
        <w:rPr>
          <w:rFonts w:hint="eastAsia" w:hAnsi="宋体"/>
          <w:color w:val="000000" w:themeColor="text1"/>
          <w:highlight w:val="none"/>
          <w14:textFill>
            <w14:solidFill>
              <w14:schemeClr w14:val="tx1"/>
            </w14:solidFill>
          </w14:textFill>
        </w:rPr>
        <w:t>项目的郑重承诺，</w:t>
      </w:r>
      <w:r>
        <w:rPr>
          <w:rFonts w:hint="eastAsia" w:hAnsi="宋体"/>
          <w:color w:val="000000" w:themeColor="text1"/>
          <w:highlight w:val="none"/>
          <w:lang w:eastAsia="zh-CN"/>
          <w14:textFill>
            <w14:solidFill>
              <w14:schemeClr w14:val="tx1"/>
            </w14:solidFill>
          </w14:textFill>
        </w:rPr>
        <w:t>供应商</w:t>
      </w:r>
      <w:r>
        <w:rPr>
          <w:rFonts w:hint="eastAsia" w:hAnsi="宋体"/>
          <w:color w:val="000000" w:themeColor="text1"/>
          <w:highlight w:val="none"/>
          <w14:textFill>
            <w14:solidFill>
              <w14:schemeClr w14:val="tx1"/>
            </w14:solidFill>
          </w14:textFill>
        </w:rPr>
        <w:t>不得改动且必须满足。</w:t>
      </w:r>
    </w:p>
    <w:p w14:paraId="235A4675">
      <w:pPr>
        <w:pStyle w:val="24"/>
        <w:spacing w:line="400" w:lineRule="exact"/>
        <w:rPr>
          <w:rFonts w:hAnsi="宋体"/>
          <w:color w:val="000000" w:themeColor="text1"/>
          <w:highlight w:val="none"/>
          <w14:textFill>
            <w14:solidFill>
              <w14:schemeClr w14:val="tx1"/>
            </w14:solidFill>
          </w14:textFill>
        </w:rPr>
      </w:pPr>
    </w:p>
    <w:p w14:paraId="2038F72B">
      <w:pPr>
        <w:pStyle w:val="24"/>
        <w:spacing w:line="400" w:lineRule="exact"/>
        <w:rPr>
          <w:rFonts w:hAnsi="宋体"/>
          <w:color w:val="000000" w:themeColor="text1"/>
          <w:highlight w:val="none"/>
          <w14:textFill>
            <w14:solidFill>
              <w14:schemeClr w14:val="tx1"/>
            </w14:solidFill>
          </w14:textFill>
        </w:rPr>
      </w:pPr>
    </w:p>
    <w:p w14:paraId="23C8A1BA">
      <w:pPr>
        <w:rPr>
          <w:rFonts w:hint="eastAsia"/>
          <w:color w:val="000000" w:themeColor="text1"/>
          <w:highlight w:val="none"/>
          <w14:textFill>
            <w14:solidFill>
              <w14:schemeClr w14:val="tx1"/>
            </w14:solidFill>
          </w14:textFill>
        </w:rPr>
      </w:pPr>
      <w:bookmarkStart w:id="1791" w:name="_Hlt16935467"/>
      <w:bookmarkEnd w:id="1791"/>
      <w:bookmarkStart w:id="1792" w:name="_Toc331512923"/>
      <w:bookmarkStart w:id="1793" w:name="_Toc350438771"/>
      <w:bookmarkStart w:id="1794" w:name="_Toc332270369"/>
      <w:bookmarkStart w:id="1795" w:name="_Toc342060397"/>
      <w:bookmarkStart w:id="1796" w:name="_Toc331684064"/>
      <w:bookmarkStart w:id="1797" w:name="_Toc343612942"/>
      <w:bookmarkStart w:id="1798" w:name="_Toc339362322"/>
      <w:bookmarkStart w:id="1799" w:name="_Toc340507464"/>
      <w:bookmarkStart w:id="1800" w:name="_Toc365985200"/>
      <w:bookmarkStart w:id="1801" w:name="_Toc333238656"/>
      <w:bookmarkStart w:id="1802" w:name="_Toc339441109"/>
      <w:bookmarkStart w:id="1803" w:name="_Toc340672891"/>
      <w:bookmarkStart w:id="1804" w:name="_Toc332206731"/>
      <w:bookmarkStart w:id="1805" w:name="_Toc336681602"/>
      <w:bookmarkStart w:id="1806" w:name="_Toc337632380"/>
      <w:bookmarkStart w:id="1807" w:name="_Toc340677092"/>
      <w:bookmarkStart w:id="1808" w:name="_Toc342398152"/>
      <w:bookmarkStart w:id="1809" w:name="_Toc342312465"/>
      <w:bookmarkStart w:id="1810" w:name="_Toc343247122"/>
      <w:bookmarkStart w:id="1811" w:name="_Toc336681957"/>
      <w:bookmarkStart w:id="1812" w:name="_Toc339019911"/>
      <w:bookmarkStart w:id="1813" w:name="_Toc339020255"/>
      <w:bookmarkStart w:id="1814" w:name="_Toc350756472"/>
      <w:bookmarkStart w:id="1815" w:name="_Toc342296783"/>
      <w:bookmarkStart w:id="1816" w:name="_Toc333237700"/>
      <w:bookmarkStart w:id="1817" w:name="_Toc333237811"/>
      <w:bookmarkStart w:id="1818" w:name="_Toc366072551"/>
      <w:bookmarkStart w:id="1819" w:name="_Toc339020117"/>
      <w:bookmarkStart w:id="1820" w:name="_Toc341348362"/>
      <w:bookmarkStart w:id="1821" w:name="_Toc333935368"/>
      <w:bookmarkStart w:id="1822" w:name="_Toc365967094"/>
      <w:bookmarkStart w:id="1823" w:name="_Toc333935709"/>
      <w:bookmarkStart w:id="1824" w:name="_Toc345312619"/>
      <w:bookmarkStart w:id="1825" w:name="_Toc343248440"/>
      <w:bookmarkStart w:id="1826" w:name="_Toc78816017"/>
      <w:bookmarkStart w:id="1827" w:name="_Toc330460008"/>
      <w:bookmarkStart w:id="1828" w:name="_Toc339020037"/>
      <w:r>
        <w:rPr>
          <w:rFonts w:hint="eastAsia"/>
          <w:color w:val="000000" w:themeColor="text1"/>
          <w:highlight w:val="none"/>
          <w14:textFill>
            <w14:solidFill>
              <w14:schemeClr w14:val="tx1"/>
            </w14:solidFill>
          </w14:textFill>
        </w:rPr>
        <w:br w:type="page"/>
      </w:r>
    </w:p>
    <w:p w14:paraId="7E8D11B6">
      <w:pPr>
        <w:pStyle w:val="3"/>
        <w:numPr>
          <w:ilvl w:val="0"/>
          <w:numId w:val="0"/>
        </w:numPr>
        <w:spacing w:line="400" w:lineRule="exact"/>
        <w:rPr>
          <w:rFonts w:hint="eastAsia" w:eastAsia="黑体"/>
          <w:color w:val="000000" w:themeColor="text1"/>
          <w:highlight w:val="none"/>
          <w:lang w:eastAsia="zh-CN"/>
          <w14:textFill>
            <w14:solidFill>
              <w14:schemeClr w14:val="tx1"/>
            </w14:solidFill>
          </w14:textFill>
        </w:rPr>
      </w:pPr>
      <w:bookmarkStart w:id="1829" w:name="_Toc8502"/>
      <w:r>
        <w:rPr>
          <w:rFonts w:hint="eastAsia"/>
          <w:color w:val="000000" w:themeColor="text1"/>
          <w:highlight w:val="none"/>
          <w14:textFill>
            <w14:solidFill>
              <w14:schemeClr w14:val="tx1"/>
            </w14:solidFill>
          </w14:textFill>
        </w:rPr>
        <w:t>附件二：</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r>
        <w:rPr>
          <w:rFonts w:hint="eastAsia"/>
          <w:color w:val="000000" w:themeColor="text1"/>
          <w:highlight w:val="none"/>
          <w:lang w:eastAsia="zh-CN"/>
          <w14:textFill>
            <w14:solidFill>
              <w14:schemeClr w14:val="tx1"/>
            </w14:solidFill>
          </w14:textFill>
        </w:rPr>
        <w:t>报价一览表</w:t>
      </w:r>
      <w:bookmarkEnd w:id="1829"/>
    </w:p>
    <w:p w14:paraId="124FED65">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830"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51A78B93">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830"/>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5C3E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2DBA727E">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22E571AB">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6B304CD0">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总价</w:t>
            </w:r>
          </w:p>
        </w:tc>
        <w:tc>
          <w:tcPr>
            <w:tcW w:w="1673" w:type="dxa"/>
            <w:vAlign w:val="center"/>
          </w:tcPr>
          <w:p w14:paraId="276494CD">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4110C125">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7945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5DE3DDE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2C5E56F6">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5EBD850B">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3DCFA471">
            <w:pPr>
              <w:spacing w:line="260" w:lineRule="exact"/>
              <w:rPr>
                <w:rFonts w:ascii="宋体" w:hAnsi="宋体"/>
                <w:bCs/>
                <w:color w:val="000000" w:themeColor="text1"/>
                <w:highlight w:val="none"/>
                <w14:textFill>
                  <w14:solidFill>
                    <w14:schemeClr w14:val="tx1"/>
                  </w14:solidFill>
                </w14:textFill>
              </w:rPr>
            </w:pPr>
          </w:p>
          <w:p w14:paraId="3D6D41B9">
            <w:pPr>
              <w:spacing w:line="260" w:lineRule="exact"/>
              <w:rPr>
                <w:rFonts w:ascii="宋体" w:hAnsi="宋体"/>
                <w:bCs/>
                <w:color w:val="000000" w:themeColor="text1"/>
                <w:highlight w:val="none"/>
                <w14:textFill>
                  <w14:solidFill>
                    <w14:schemeClr w14:val="tx1"/>
                  </w14:solidFill>
                </w14:textFill>
              </w:rPr>
            </w:pPr>
          </w:p>
          <w:p w14:paraId="54787141">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787EC9E3">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38889650">
            <w:pPr>
              <w:rPr>
                <w:rFonts w:ascii="宋体" w:hAnsi="宋体"/>
                <w:bCs/>
                <w:color w:val="000000" w:themeColor="text1"/>
                <w:highlight w:val="none"/>
                <w14:textFill>
                  <w14:solidFill>
                    <w14:schemeClr w14:val="tx1"/>
                  </w14:solidFill>
                </w14:textFill>
              </w:rPr>
            </w:pPr>
          </w:p>
        </w:tc>
      </w:tr>
    </w:tbl>
    <w:p w14:paraId="72A8457C">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60AE4014">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填写此表时不得改变表格的形式。</w:t>
      </w:r>
    </w:p>
    <w:p w14:paraId="63BDE2C3">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w:t>
      </w:r>
      <w:r>
        <w:rPr>
          <w:rFonts w:hint="eastAsia"/>
          <w:bCs/>
          <w:color w:val="000000" w:themeColor="text1"/>
          <w:highlight w:val="none"/>
          <w:lang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认为有应当说明而本表中无相应栏目的内容，请在“备注”栏中添加说明。</w:t>
      </w:r>
    </w:p>
    <w:p w14:paraId="05FC0240">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应将 “</w:t>
      </w:r>
      <w:r>
        <w:rPr>
          <w:rFonts w:hint="eastAsia" w:ascii="宋体" w:hAnsi="宋体"/>
          <w:bCs/>
          <w:color w:val="000000" w:themeColor="text1"/>
          <w:highlight w:val="none"/>
          <w:lang w:eastAsia="zh-CN"/>
          <w14:textFill>
            <w14:solidFill>
              <w14:schemeClr w14:val="tx1"/>
            </w14:solidFill>
          </w14:textFill>
        </w:rPr>
        <w:t>报价一览表</w:t>
      </w:r>
      <w:r>
        <w:rPr>
          <w:rFonts w:hint="eastAsia" w:ascii="宋体" w:hAnsi="宋体"/>
          <w:bCs/>
          <w:color w:val="000000" w:themeColor="text1"/>
          <w:highlight w:val="none"/>
          <w14:textFill>
            <w14:solidFill>
              <w14:schemeClr w14:val="tx1"/>
            </w14:solidFill>
          </w14:textFill>
        </w:rPr>
        <w:t>”（加盖公章并由法定代表人（负责人）或其授权代理人签字），一份单独密封于一信封内，一份装订入</w:t>
      </w:r>
      <w:r>
        <w:rPr>
          <w:rFonts w:hint="eastAsia" w:ascii="宋体" w:hAnsi="宋体"/>
          <w:bCs/>
          <w:color w:val="000000" w:themeColor="text1"/>
          <w:highlight w:val="none"/>
          <w:lang w:eastAsia="zh-CN"/>
          <w14:textFill>
            <w14:solidFill>
              <w14:schemeClr w14:val="tx1"/>
            </w14:solidFill>
          </w14:textFill>
        </w:rPr>
        <w:t>响应文件</w:t>
      </w:r>
      <w:r>
        <w:rPr>
          <w:rFonts w:hint="eastAsia" w:ascii="宋体" w:hAnsi="宋体"/>
          <w:bCs/>
          <w:color w:val="000000" w:themeColor="text1"/>
          <w:highlight w:val="none"/>
          <w14:textFill>
            <w14:solidFill>
              <w14:schemeClr w14:val="tx1"/>
            </w14:solidFill>
          </w14:textFill>
        </w:rPr>
        <w:t>正本。</w:t>
      </w:r>
    </w:p>
    <w:p w14:paraId="31717BE3">
      <w:pPr>
        <w:spacing w:line="360" w:lineRule="auto"/>
        <w:rPr>
          <w:rFonts w:ascii="宋体" w:hAnsi="宋体"/>
          <w:bCs/>
          <w:color w:val="000000" w:themeColor="text1"/>
          <w:highlight w:val="none"/>
          <w:u w:val="single"/>
          <w14:textFill>
            <w14:solidFill>
              <w14:schemeClr w14:val="tx1"/>
            </w14:solidFill>
          </w14:textFill>
        </w:rPr>
      </w:pPr>
    </w:p>
    <w:p w14:paraId="66E8D0E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 xml:space="preserve">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390336B4">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622FD8A">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107CE48C">
      <w:pPr>
        <w:adjustRightInd w:val="0"/>
        <w:snapToGrid w:val="0"/>
        <w:spacing w:line="400" w:lineRule="exact"/>
        <w:rPr>
          <w:rFonts w:ascii="宋体" w:hAnsi="宋体"/>
          <w:bCs/>
          <w:color w:val="000000" w:themeColor="text1"/>
          <w:highlight w:val="none"/>
          <w14:textFill>
            <w14:solidFill>
              <w14:schemeClr w14:val="tx1"/>
            </w14:solidFill>
          </w14:textFill>
        </w:rPr>
      </w:pPr>
    </w:p>
    <w:p w14:paraId="301CF65C">
      <w:pPr>
        <w:adjustRightInd w:val="0"/>
        <w:snapToGrid w:val="0"/>
        <w:spacing w:line="400" w:lineRule="exact"/>
        <w:rPr>
          <w:rFonts w:ascii="宋体" w:hAnsi="宋体"/>
          <w:bCs/>
          <w:color w:val="000000" w:themeColor="text1"/>
          <w:highlight w:val="none"/>
          <w14:textFill>
            <w14:solidFill>
              <w14:schemeClr w14:val="tx1"/>
            </w14:solidFill>
          </w14:textFill>
        </w:rPr>
      </w:pPr>
    </w:p>
    <w:p w14:paraId="671D00E0">
      <w:pPr>
        <w:adjustRightInd w:val="0"/>
        <w:snapToGrid w:val="0"/>
        <w:spacing w:line="400" w:lineRule="exact"/>
        <w:rPr>
          <w:rFonts w:ascii="宋体" w:hAnsi="宋体"/>
          <w:bCs/>
          <w:color w:val="000000" w:themeColor="text1"/>
          <w:highlight w:val="none"/>
          <w14:textFill>
            <w14:solidFill>
              <w14:schemeClr w14:val="tx1"/>
            </w14:solidFill>
          </w14:textFill>
        </w:rPr>
      </w:pPr>
    </w:p>
    <w:p w14:paraId="4F6B2597">
      <w:pPr>
        <w:adjustRightInd w:val="0"/>
        <w:snapToGrid w:val="0"/>
        <w:spacing w:line="400" w:lineRule="exact"/>
        <w:rPr>
          <w:rFonts w:ascii="宋体" w:hAnsi="宋体"/>
          <w:bCs/>
          <w:color w:val="000000" w:themeColor="text1"/>
          <w:highlight w:val="none"/>
          <w14:textFill>
            <w14:solidFill>
              <w14:schemeClr w14:val="tx1"/>
            </w14:solidFill>
          </w14:textFill>
        </w:rPr>
      </w:pPr>
    </w:p>
    <w:p w14:paraId="76C7A0DF">
      <w:pPr>
        <w:adjustRightInd w:val="0"/>
        <w:snapToGrid w:val="0"/>
        <w:spacing w:line="400" w:lineRule="exact"/>
        <w:rPr>
          <w:rFonts w:ascii="宋体" w:hAnsi="宋体"/>
          <w:bCs/>
          <w:color w:val="000000" w:themeColor="text1"/>
          <w:highlight w:val="none"/>
          <w14:textFill>
            <w14:solidFill>
              <w14:schemeClr w14:val="tx1"/>
            </w14:solidFill>
          </w14:textFill>
        </w:rPr>
      </w:pPr>
    </w:p>
    <w:p w14:paraId="7B61C144">
      <w:pPr>
        <w:adjustRightInd w:val="0"/>
        <w:snapToGrid w:val="0"/>
        <w:spacing w:line="400" w:lineRule="exact"/>
        <w:rPr>
          <w:rFonts w:ascii="宋体" w:hAnsi="宋体"/>
          <w:bCs/>
          <w:color w:val="000000" w:themeColor="text1"/>
          <w:highlight w:val="none"/>
          <w14:textFill>
            <w14:solidFill>
              <w14:schemeClr w14:val="tx1"/>
            </w14:solidFill>
          </w14:textFill>
        </w:rPr>
      </w:pPr>
    </w:p>
    <w:p w14:paraId="592B5D7D">
      <w:pPr>
        <w:adjustRightInd w:val="0"/>
        <w:snapToGrid w:val="0"/>
        <w:spacing w:line="400" w:lineRule="exact"/>
        <w:rPr>
          <w:rFonts w:ascii="宋体" w:hAnsi="宋体"/>
          <w:bCs/>
          <w:color w:val="000000" w:themeColor="text1"/>
          <w:highlight w:val="none"/>
          <w14:textFill>
            <w14:solidFill>
              <w14:schemeClr w14:val="tx1"/>
            </w14:solidFill>
          </w14:textFill>
        </w:rPr>
      </w:pPr>
    </w:p>
    <w:p w14:paraId="2B78438A">
      <w:pPr>
        <w:adjustRightInd w:val="0"/>
        <w:snapToGrid w:val="0"/>
        <w:spacing w:line="400" w:lineRule="exact"/>
        <w:rPr>
          <w:rFonts w:ascii="宋体" w:hAnsi="宋体"/>
          <w:bCs/>
          <w:color w:val="000000" w:themeColor="text1"/>
          <w:highlight w:val="none"/>
          <w14:textFill>
            <w14:solidFill>
              <w14:schemeClr w14:val="tx1"/>
            </w14:solidFill>
          </w14:textFill>
        </w:rPr>
      </w:pPr>
    </w:p>
    <w:p w14:paraId="3CBBB1C6">
      <w:pPr>
        <w:adjustRightInd w:val="0"/>
        <w:snapToGrid w:val="0"/>
        <w:spacing w:line="400" w:lineRule="exact"/>
        <w:rPr>
          <w:rFonts w:ascii="宋体" w:hAnsi="宋体"/>
          <w:bCs/>
          <w:color w:val="000000" w:themeColor="text1"/>
          <w:highlight w:val="none"/>
          <w14:textFill>
            <w14:solidFill>
              <w14:schemeClr w14:val="tx1"/>
            </w14:solidFill>
          </w14:textFill>
        </w:rPr>
      </w:pPr>
    </w:p>
    <w:p w14:paraId="381ED127">
      <w:pPr>
        <w:adjustRightInd w:val="0"/>
        <w:snapToGrid w:val="0"/>
        <w:spacing w:line="400" w:lineRule="exact"/>
        <w:rPr>
          <w:rFonts w:ascii="宋体" w:hAnsi="宋体"/>
          <w:bCs/>
          <w:color w:val="000000" w:themeColor="text1"/>
          <w:highlight w:val="none"/>
          <w14:textFill>
            <w14:solidFill>
              <w14:schemeClr w14:val="tx1"/>
            </w14:solidFill>
          </w14:textFill>
        </w:rPr>
      </w:pPr>
    </w:p>
    <w:p w14:paraId="5C5B3C52">
      <w:pPr>
        <w:adjustRightInd w:val="0"/>
        <w:snapToGrid w:val="0"/>
        <w:spacing w:line="400" w:lineRule="exact"/>
        <w:rPr>
          <w:rFonts w:ascii="宋体" w:hAnsi="宋体"/>
          <w:bCs/>
          <w:color w:val="000000" w:themeColor="text1"/>
          <w:highlight w:val="none"/>
          <w14:textFill>
            <w14:solidFill>
              <w14:schemeClr w14:val="tx1"/>
            </w14:solidFill>
          </w14:textFill>
        </w:rPr>
      </w:pPr>
    </w:p>
    <w:p w14:paraId="7CC01518">
      <w:pPr>
        <w:adjustRightInd w:val="0"/>
        <w:snapToGrid w:val="0"/>
        <w:spacing w:line="400" w:lineRule="exact"/>
        <w:rPr>
          <w:rFonts w:ascii="宋体" w:hAnsi="宋体"/>
          <w:bCs/>
          <w:color w:val="000000" w:themeColor="text1"/>
          <w:highlight w:val="none"/>
          <w14:textFill>
            <w14:solidFill>
              <w14:schemeClr w14:val="tx1"/>
            </w14:solidFill>
          </w14:textFill>
        </w:rPr>
      </w:pPr>
    </w:p>
    <w:p w14:paraId="0B66E2BA">
      <w:pPr>
        <w:adjustRightInd w:val="0"/>
        <w:snapToGrid w:val="0"/>
        <w:spacing w:line="400" w:lineRule="exact"/>
        <w:rPr>
          <w:rFonts w:ascii="宋体" w:hAnsi="宋体"/>
          <w:bCs/>
          <w:color w:val="000000" w:themeColor="text1"/>
          <w:highlight w:val="none"/>
          <w14:textFill>
            <w14:solidFill>
              <w14:schemeClr w14:val="tx1"/>
            </w14:solidFill>
          </w14:textFill>
        </w:rPr>
      </w:pPr>
    </w:p>
    <w:p w14:paraId="4715E87D">
      <w:pPr>
        <w:adjustRightInd w:val="0"/>
        <w:snapToGrid w:val="0"/>
        <w:spacing w:line="400" w:lineRule="exact"/>
        <w:rPr>
          <w:rFonts w:ascii="宋体" w:hAnsi="宋体"/>
          <w:bCs/>
          <w:color w:val="000000" w:themeColor="text1"/>
          <w:highlight w:val="none"/>
          <w14:textFill>
            <w14:solidFill>
              <w14:schemeClr w14:val="tx1"/>
            </w14:solidFill>
          </w14:textFill>
        </w:rPr>
      </w:pPr>
    </w:p>
    <w:p w14:paraId="604C4273">
      <w:pPr>
        <w:pStyle w:val="3"/>
        <w:numPr>
          <w:ilvl w:val="0"/>
          <w:numId w:val="0"/>
        </w:numPr>
        <w:spacing w:line="400" w:lineRule="exact"/>
        <w:rPr>
          <w:color w:val="000000" w:themeColor="text1"/>
          <w:highlight w:val="none"/>
          <w14:textFill>
            <w14:solidFill>
              <w14:schemeClr w14:val="tx1"/>
            </w14:solidFill>
          </w14:textFill>
        </w:rPr>
      </w:pPr>
      <w:bookmarkStart w:id="1831" w:name="_Toc333237812"/>
      <w:bookmarkStart w:id="1832" w:name="_Toc339020038"/>
      <w:bookmarkStart w:id="1833" w:name="_Toc339020256"/>
      <w:bookmarkStart w:id="1834" w:name="_Toc340677093"/>
      <w:bookmarkStart w:id="1835" w:name="_Toc350756473"/>
      <w:bookmarkStart w:id="1836" w:name="_Toc350438772"/>
      <w:bookmarkStart w:id="1837" w:name="_Toc333935710"/>
      <w:bookmarkStart w:id="1838" w:name="_Toc337632381"/>
      <w:bookmarkStart w:id="1839" w:name="_Toc332206732"/>
      <w:bookmarkStart w:id="1840" w:name="_Toc345312620"/>
      <w:bookmarkStart w:id="1841" w:name="_Toc333238657"/>
      <w:bookmarkStart w:id="1842" w:name="_Toc331684065"/>
      <w:bookmarkStart w:id="1843" w:name="_Toc343248441"/>
      <w:bookmarkStart w:id="1844" w:name="_Toc343612943"/>
      <w:bookmarkStart w:id="1845" w:name="_Toc342060398"/>
      <w:bookmarkStart w:id="1846" w:name="_Toc366072552"/>
      <w:bookmarkStart w:id="1847" w:name="_Toc331512924"/>
      <w:bookmarkStart w:id="1848" w:name="_Toc336681603"/>
      <w:bookmarkStart w:id="1849" w:name="_Toc365985201"/>
      <w:bookmarkStart w:id="1850" w:name="_Toc332270370"/>
      <w:bookmarkStart w:id="1851" w:name="_Toc333237701"/>
      <w:bookmarkStart w:id="1852" w:name="_Toc330460009"/>
      <w:bookmarkStart w:id="1853" w:name="_Toc365967095"/>
      <w:bookmarkStart w:id="1854" w:name="_Toc336681958"/>
      <w:bookmarkStart w:id="1855" w:name="_Toc339019912"/>
      <w:bookmarkStart w:id="1856" w:name="_Toc340507465"/>
      <w:bookmarkStart w:id="1857" w:name="_Toc342296784"/>
      <w:bookmarkStart w:id="1858" w:name="_Toc341348363"/>
      <w:bookmarkStart w:id="1859" w:name="_Toc339362323"/>
      <w:bookmarkStart w:id="1860" w:name="_Toc339020118"/>
      <w:bookmarkStart w:id="1861" w:name="_Toc342312466"/>
      <w:bookmarkStart w:id="1862" w:name="_Toc340672892"/>
      <w:bookmarkStart w:id="1863" w:name="_Toc342398153"/>
      <w:bookmarkStart w:id="1864" w:name="_Toc333935369"/>
      <w:bookmarkStart w:id="1865" w:name="_Toc12179"/>
      <w:bookmarkStart w:id="1866" w:name="_Toc343247123"/>
      <w:bookmarkStart w:id="1867" w:name="_Toc339441110"/>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14:paraId="594C455D">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14:paraId="47AD22DD">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0DB47214">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p w14:paraId="203B9531">
      <w:pPr>
        <w:spacing w:line="360" w:lineRule="auto"/>
        <w:rPr>
          <w:rFonts w:hint="eastAsia"/>
          <w:color w:val="000000" w:themeColor="text1"/>
          <w:highlight w:val="none"/>
          <w14:textFill>
            <w14:solidFill>
              <w14:schemeClr w14:val="tx1"/>
            </w14:solidFill>
          </w14:textFill>
        </w:rPr>
      </w:pP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0A3D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E18B058">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1843" w:type="dxa"/>
            <w:vAlign w:val="center"/>
          </w:tcPr>
          <w:p w14:paraId="4776D290">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内容</w:t>
            </w:r>
          </w:p>
        </w:tc>
        <w:tc>
          <w:tcPr>
            <w:tcW w:w="1282" w:type="dxa"/>
            <w:vAlign w:val="center"/>
          </w:tcPr>
          <w:p w14:paraId="0157D058">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1282" w:type="dxa"/>
            <w:vAlign w:val="center"/>
          </w:tcPr>
          <w:p w14:paraId="75446E31">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1282" w:type="dxa"/>
            <w:gridSpan w:val="2"/>
            <w:vAlign w:val="center"/>
          </w:tcPr>
          <w:p w14:paraId="0F6CA8F1">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p>
        </w:tc>
        <w:tc>
          <w:tcPr>
            <w:tcW w:w="1282" w:type="dxa"/>
            <w:vAlign w:val="center"/>
          </w:tcPr>
          <w:p w14:paraId="02E38011">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p>
        </w:tc>
        <w:tc>
          <w:tcPr>
            <w:tcW w:w="1283" w:type="dxa"/>
            <w:vAlign w:val="center"/>
          </w:tcPr>
          <w:p w14:paraId="092DF095">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w:t>
            </w:r>
          </w:p>
        </w:tc>
      </w:tr>
      <w:tr w14:paraId="0C1C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159D1C5">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p>
        </w:tc>
        <w:tc>
          <w:tcPr>
            <w:tcW w:w="1843" w:type="dxa"/>
            <w:vAlign w:val="center"/>
          </w:tcPr>
          <w:p w14:paraId="75C9CE78">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设备名称</w:t>
            </w:r>
          </w:p>
        </w:tc>
        <w:tc>
          <w:tcPr>
            <w:tcW w:w="1282" w:type="dxa"/>
            <w:vAlign w:val="center"/>
          </w:tcPr>
          <w:p w14:paraId="0CD3192E">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372A1ADB">
            <w:pPr>
              <w:pStyle w:val="5"/>
              <w:snapToGrid w:val="0"/>
              <w:ind w:firstLine="0"/>
              <w:jc w:val="center"/>
              <w:rPr>
                <w:color w:val="000000" w:themeColor="text1"/>
                <w:sz w:val="21"/>
                <w:szCs w:val="21"/>
                <w:highlight w:val="none"/>
                <w14:textFill>
                  <w14:solidFill>
                    <w14:schemeClr w14:val="tx1"/>
                  </w14:solidFill>
                </w14:textFill>
              </w:rPr>
            </w:pPr>
          </w:p>
        </w:tc>
        <w:tc>
          <w:tcPr>
            <w:tcW w:w="1282" w:type="dxa"/>
            <w:gridSpan w:val="2"/>
            <w:vAlign w:val="center"/>
          </w:tcPr>
          <w:p w14:paraId="43B8254F">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237F88FF">
            <w:pPr>
              <w:pStyle w:val="5"/>
              <w:snapToGrid w:val="0"/>
              <w:ind w:firstLine="0"/>
              <w:jc w:val="center"/>
              <w:rPr>
                <w:color w:val="000000" w:themeColor="text1"/>
                <w:sz w:val="21"/>
                <w:szCs w:val="21"/>
                <w:highlight w:val="none"/>
                <w14:textFill>
                  <w14:solidFill>
                    <w14:schemeClr w14:val="tx1"/>
                  </w14:solidFill>
                </w14:textFill>
              </w:rPr>
            </w:pPr>
          </w:p>
        </w:tc>
        <w:tc>
          <w:tcPr>
            <w:tcW w:w="1283" w:type="dxa"/>
            <w:vAlign w:val="center"/>
          </w:tcPr>
          <w:p w14:paraId="3BF59AF2">
            <w:pPr>
              <w:pStyle w:val="5"/>
              <w:snapToGrid w:val="0"/>
              <w:ind w:firstLine="0"/>
              <w:jc w:val="center"/>
              <w:rPr>
                <w:color w:val="000000" w:themeColor="text1"/>
                <w:sz w:val="21"/>
                <w:szCs w:val="21"/>
                <w:highlight w:val="none"/>
                <w14:textFill>
                  <w14:solidFill>
                    <w14:schemeClr w14:val="tx1"/>
                  </w14:solidFill>
                </w14:textFill>
              </w:rPr>
            </w:pPr>
          </w:p>
        </w:tc>
      </w:tr>
      <w:tr w14:paraId="094B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788F6C">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p>
        </w:tc>
        <w:tc>
          <w:tcPr>
            <w:tcW w:w="1843" w:type="dxa"/>
            <w:vAlign w:val="center"/>
          </w:tcPr>
          <w:p w14:paraId="07F59800">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型号及规格</w:t>
            </w:r>
          </w:p>
        </w:tc>
        <w:tc>
          <w:tcPr>
            <w:tcW w:w="1282" w:type="dxa"/>
            <w:vAlign w:val="center"/>
          </w:tcPr>
          <w:p w14:paraId="73EA7A2A">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71AEE0FB">
            <w:pPr>
              <w:pStyle w:val="5"/>
              <w:snapToGrid w:val="0"/>
              <w:ind w:firstLine="0"/>
              <w:jc w:val="center"/>
              <w:rPr>
                <w:color w:val="000000" w:themeColor="text1"/>
                <w:sz w:val="21"/>
                <w:szCs w:val="21"/>
                <w:highlight w:val="none"/>
                <w14:textFill>
                  <w14:solidFill>
                    <w14:schemeClr w14:val="tx1"/>
                  </w14:solidFill>
                </w14:textFill>
              </w:rPr>
            </w:pPr>
          </w:p>
        </w:tc>
        <w:tc>
          <w:tcPr>
            <w:tcW w:w="1282" w:type="dxa"/>
            <w:gridSpan w:val="2"/>
            <w:vAlign w:val="center"/>
          </w:tcPr>
          <w:p w14:paraId="693F9149">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1EEAB657">
            <w:pPr>
              <w:pStyle w:val="5"/>
              <w:snapToGrid w:val="0"/>
              <w:ind w:firstLine="0"/>
              <w:jc w:val="center"/>
              <w:rPr>
                <w:color w:val="000000" w:themeColor="text1"/>
                <w:sz w:val="21"/>
                <w:szCs w:val="21"/>
                <w:highlight w:val="none"/>
                <w14:textFill>
                  <w14:solidFill>
                    <w14:schemeClr w14:val="tx1"/>
                  </w14:solidFill>
                </w14:textFill>
              </w:rPr>
            </w:pPr>
          </w:p>
        </w:tc>
        <w:tc>
          <w:tcPr>
            <w:tcW w:w="1283" w:type="dxa"/>
            <w:vAlign w:val="center"/>
          </w:tcPr>
          <w:p w14:paraId="5BEBA722">
            <w:pPr>
              <w:pStyle w:val="5"/>
              <w:snapToGrid w:val="0"/>
              <w:ind w:firstLine="0"/>
              <w:jc w:val="center"/>
              <w:rPr>
                <w:color w:val="000000" w:themeColor="text1"/>
                <w:sz w:val="21"/>
                <w:szCs w:val="21"/>
                <w:highlight w:val="none"/>
                <w14:textFill>
                  <w14:solidFill>
                    <w14:schemeClr w14:val="tx1"/>
                  </w14:solidFill>
                </w14:textFill>
              </w:rPr>
            </w:pPr>
          </w:p>
        </w:tc>
      </w:tr>
      <w:tr w14:paraId="4359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3246E3D">
            <w:pPr>
              <w:pStyle w:val="5"/>
              <w:snapToGrid w:val="0"/>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p>
        </w:tc>
        <w:tc>
          <w:tcPr>
            <w:tcW w:w="1843" w:type="dxa"/>
            <w:vAlign w:val="center"/>
          </w:tcPr>
          <w:p w14:paraId="08CB8F47">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原产地</w:t>
            </w:r>
          </w:p>
        </w:tc>
        <w:tc>
          <w:tcPr>
            <w:tcW w:w="1282" w:type="dxa"/>
            <w:vAlign w:val="center"/>
          </w:tcPr>
          <w:p w14:paraId="779B1FC3">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6D347DB1">
            <w:pPr>
              <w:pStyle w:val="5"/>
              <w:snapToGrid w:val="0"/>
              <w:ind w:firstLine="0"/>
              <w:jc w:val="center"/>
              <w:rPr>
                <w:color w:val="000000" w:themeColor="text1"/>
                <w:sz w:val="21"/>
                <w:szCs w:val="21"/>
                <w:highlight w:val="none"/>
                <w14:textFill>
                  <w14:solidFill>
                    <w14:schemeClr w14:val="tx1"/>
                  </w14:solidFill>
                </w14:textFill>
              </w:rPr>
            </w:pPr>
          </w:p>
        </w:tc>
        <w:tc>
          <w:tcPr>
            <w:tcW w:w="1282" w:type="dxa"/>
            <w:gridSpan w:val="2"/>
            <w:vAlign w:val="center"/>
          </w:tcPr>
          <w:p w14:paraId="5B153247">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3C7D2ACE">
            <w:pPr>
              <w:pStyle w:val="5"/>
              <w:snapToGrid w:val="0"/>
              <w:ind w:firstLine="0"/>
              <w:jc w:val="center"/>
              <w:rPr>
                <w:color w:val="000000" w:themeColor="text1"/>
                <w:sz w:val="21"/>
                <w:szCs w:val="21"/>
                <w:highlight w:val="none"/>
                <w14:textFill>
                  <w14:solidFill>
                    <w14:schemeClr w14:val="tx1"/>
                  </w14:solidFill>
                </w14:textFill>
              </w:rPr>
            </w:pPr>
          </w:p>
        </w:tc>
        <w:tc>
          <w:tcPr>
            <w:tcW w:w="1283" w:type="dxa"/>
            <w:vAlign w:val="center"/>
          </w:tcPr>
          <w:p w14:paraId="64B7408F">
            <w:pPr>
              <w:pStyle w:val="5"/>
              <w:snapToGrid w:val="0"/>
              <w:ind w:firstLine="0"/>
              <w:jc w:val="center"/>
              <w:rPr>
                <w:color w:val="000000" w:themeColor="text1"/>
                <w:sz w:val="21"/>
                <w:szCs w:val="21"/>
                <w:highlight w:val="none"/>
                <w14:textFill>
                  <w14:solidFill>
                    <w14:schemeClr w14:val="tx1"/>
                  </w14:solidFill>
                </w14:textFill>
              </w:rPr>
            </w:pPr>
          </w:p>
        </w:tc>
      </w:tr>
      <w:tr w14:paraId="1C32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6B01873">
            <w:pPr>
              <w:pStyle w:val="5"/>
              <w:snapToGrid w:val="0"/>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w:t>
            </w:r>
          </w:p>
        </w:tc>
        <w:tc>
          <w:tcPr>
            <w:tcW w:w="1843" w:type="dxa"/>
            <w:vAlign w:val="center"/>
          </w:tcPr>
          <w:p w14:paraId="62787E11">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设备单价</w:t>
            </w:r>
          </w:p>
        </w:tc>
        <w:tc>
          <w:tcPr>
            <w:tcW w:w="1282" w:type="dxa"/>
            <w:vAlign w:val="center"/>
          </w:tcPr>
          <w:p w14:paraId="1202A3DA">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1C478B09">
            <w:pPr>
              <w:pStyle w:val="5"/>
              <w:snapToGrid w:val="0"/>
              <w:ind w:firstLine="0"/>
              <w:jc w:val="center"/>
              <w:rPr>
                <w:color w:val="000000" w:themeColor="text1"/>
                <w:sz w:val="21"/>
                <w:szCs w:val="21"/>
                <w:highlight w:val="none"/>
                <w14:textFill>
                  <w14:solidFill>
                    <w14:schemeClr w14:val="tx1"/>
                  </w14:solidFill>
                </w14:textFill>
              </w:rPr>
            </w:pPr>
          </w:p>
        </w:tc>
        <w:tc>
          <w:tcPr>
            <w:tcW w:w="1282" w:type="dxa"/>
            <w:gridSpan w:val="2"/>
            <w:vAlign w:val="center"/>
          </w:tcPr>
          <w:p w14:paraId="78C461E8">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69AD7AE0">
            <w:pPr>
              <w:pStyle w:val="5"/>
              <w:snapToGrid w:val="0"/>
              <w:ind w:firstLine="0"/>
              <w:jc w:val="center"/>
              <w:rPr>
                <w:color w:val="000000" w:themeColor="text1"/>
                <w:sz w:val="21"/>
                <w:szCs w:val="21"/>
                <w:highlight w:val="none"/>
                <w14:textFill>
                  <w14:solidFill>
                    <w14:schemeClr w14:val="tx1"/>
                  </w14:solidFill>
                </w14:textFill>
              </w:rPr>
            </w:pPr>
          </w:p>
        </w:tc>
        <w:tc>
          <w:tcPr>
            <w:tcW w:w="1283" w:type="dxa"/>
            <w:vAlign w:val="center"/>
          </w:tcPr>
          <w:p w14:paraId="022B496E">
            <w:pPr>
              <w:pStyle w:val="5"/>
              <w:snapToGrid w:val="0"/>
              <w:ind w:firstLine="0"/>
              <w:jc w:val="center"/>
              <w:rPr>
                <w:color w:val="000000" w:themeColor="text1"/>
                <w:sz w:val="21"/>
                <w:szCs w:val="21"/>
                <w:highlight w:val="none"/>
                <w14:textFill>
                  <w14:solidFill>
                    <w14:schemeClr w14:val="tx1"/>
                  </w14:solidFill>
                </w14:textFill>
              </w:rPr>
            </w:pPr>
          </w:p>
        </w:tc>
      </w:tr>
      <w:tr w14:paraId="70C5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A24EC3">
            <w:pPr>
              <w:pStyle w:val="5"/>
              <w:snapToGrid w:val="0"/>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5</w:t>
            </w:r>
          </w:p>
        </w:tc>
        <w:tc>
          <w:tcPr>
            <w:tcW w:w="1843" w:type="dxa"/>
            <w:vAlign w:val="center"/>
          </w:tcPr>
          <w:p w14:paraId="4C99B3EF">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数量</w:t>
            </w:r>
          </w:p>
        </w:tc>
        <w:tc>
          <w:tcPr>
            <w:tcW w:w="1282" w:type="dxa"/>
            <w:vAlign w:val="center"/>
          </w:tcPr>
          <w:p w14:paraId="5122796F">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7B2369F6">
            <w:pPr>
              <w:pStyle w:val="5"/>
              <w:snapToGrid w:val="0"/>
              <w:ind w:firstLine="0"/>
              <w:jc w:val="center"/>
              <w:rPr>
                <w:color w:val="000000" w:themeColor="text1"/>
                <w:sz w:val="21"/>
                <w:szCs w:val="21"/>
                <w:highlight w:val="none"/>
                <w14:textFill>
                  <w14:solidFill>
                    <w14:schemeClr w14:val="tx1"/>
                  </w14:solidFill>
                </w14:textFill>
              </w:rPr>
            </w:pPr>
          </w:p>
        </w:tc>
        <w:tc>
          <w:tcPr>
            <w:tcW w:w="1282" w:type="dxa"/>
            <w:gridSpan w:val="2"/>
            <w:vAlign w:val="center"/>
          </w:tcPr>
          <w:p w14:paraId="6F4958C8">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58E65518">
            <w:pPr>
              <w:pStyle w:val="5"/>
              <w:snapToGrid w:val="0"/>
              <w:ind w:firstLine="0"/>
              <w:jc w:val="center"/>
              <w:rPr>
                <w:color w:val="000000" w:themeColor="text1"/>
                <w:sz w:val="21"/>
                <w:szCs w:val="21"/>
                <w:highlight w:val="none"/>
                <w14:textFill>
                  <w14:solidFill>
                    <w14:schemeClr w14:val="tx1"/>
                  </w14:solidFill>
                </w14:textFill>
              </w:rPr>
            </w:pPr>
          </w:p>
        </w:tc>
        <w:tc>
          <w:tcPr>
            <w:tcW w:w="1283" w:type="dxa"/>
            <w:vAlign w:val="center"/>
          </w:tcPr>
          <w:p w14:paraId="40AC6B37">
            <w:pPr>
              <w:pStyle w:val="5"/>
              <w:snapToGrid w:val="0"/>
              <w:ind w:firstLine="0"/>
              <w:jc w:val="center"/>
              <w:rPr>
                <w:color w:val="000000" w:themeColor="text1"/>
                <w:sz w:val="21"/>
                <w:szCs w:val="21"/>
                <w:highlight w:val="none"/>
                <w14:textFill>
                  <w14:solidFill>
                    <w14:schemeClr w14:val="tx1"/>
                  </w14:solidFill>
                </w14:textFill>
              </w:rPr>
            </w:pPr>
          </w:p>
        </w:tc>
      </w:tr>
      <w:tr w14:paraId="6C7E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5D8B6CB">
            <w:pPr>
              <w:pStyle w:val="5"/>
              <w:snapToGrid w:val="0"/>
              <w:ind w:firstLine="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w:t>
            </w:r>
          </w:p>
        </w:tc>
        <w:tc>
          <w:tcPr>
            <w:tcW w:w="1843" w:type="dxa"/>
            <w:vAlign w:val="center"/>
          </w:tcPr>
          <w:p w14:paraId="5CE1EA33">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设备总价</w:t>
            </w:r>
          </w:p>
        </w:tc>
        <w:tc>
          <w:tcPr>
            <w:tcW w:w="1282" w:type="dxa"/>
            <w:vAlign w:val="center"/>
          </w:tcPr>
          <w:p w14:paraId="6822DD69">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0D6C77C6">
            <w:pPr>
              <w:pStyle w:val="5"/>
              <w:snapToGrid w:val="0"/>
              <w:ind w:firstLine="0"/>
              <w:jc w:val="center"/>
              <w:rPr>
                <w:color w:val="000000" w:themeColor="text1"/>
                <w:sz w:val="21"/>
                <w:szCs w:val="21"/>
                <w:highlight w:val="none"/>
                <w14:textFill>
                  <w14:solidFill>
                    <w14:schemeClr w14:val="tx1"/>
                  </w14:solidFill>
                </w14:textFill>
              </w:rPr>
            </w:pPr>
          </w:p>
        </w:tc>
        <w:tc>
          <w:tcPr>
            <w:tcW w:w="1282" w:type="dxa"/>
            <w:gridSpan w:val="2"/>
            <w:vAlign w:val="center"/>
          </w:tcPr>
          <w:p w14:paraId="4E5AF1B6">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62DC5B50">
            <w:pPr>
              <w:pStyle w:val="5"/>
              <w:snapToGrid w:val="0"/>
              <w:ind w:firstLine="0"/>
              <w:jc w:val="center"/>
              <w:rPr>
                <w:color w:val="000000" w:themeColor="text1"/>
                <w:sz w:val="21"/>
                <w:szCs w:val="21"/>
                <w:highlight w:val="none"/>
                <w14:textFill>
                  <w14:solidFill>
                    <w14:schemeClr w14:val="tx1"/>
                  </w14:solidFill>
                </w14:textFill>
              </w:rPr>
            </w:pPr>
          </w:p>
        </w:tc>
        <w:tc>
          <w:tcPr>
            <w:tcW w:w="1283" w:type="dxa"/>
            <w:vAlign w:val="center"/>
          </w:tcPr>
          <w:p w14:paraId="793A1DF3">
            <w:pPr>
              <w:pStyle w:val="5"/>
              <w:snapToGrid w:val="0"/>
              <w:ind w:firstLine="0"/>
              <w:jc w:val="center"/>
              <w:rPr>
                <w:color w:val="000000" w:themeColor="text1"/>
                <w:sz w:val="21"/>
                <w:szCs w:val="21"/>
                <w:highlight w:val="none"/>
                <w14:textFill>
                  <w14:solidFill>
                    <w14:schemeClr w14:val="tx1"/>
                  </w14:solidFill>
                </w14:textFill>
              </w:rPr>
            </w:pPr>
          </w:p>
        </w:tc>
      </w:tr>
      <w:tr w14:paraId="5284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B704F8">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w:t>
            </w:r>
          </w:p>
        </w:tc>
        <w:tc>
          <w:tcPr>
            <w:tcW w:w="1843" w:type="dxa"/>
            <w:vAlign w:val="center"/>
          </w:tcPr>
          <w:p w14:paraId="17DE0AC0">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备品备件价</w:t>
            </w:r>
          </w:p>
        </w:tc>
        <w:tc>
          <w:tcPr>
            <w:tcW w:w="1282" w:type="dxa"/>
            <w:vAlign w:val="center"/>
          </w:tcPr>
          <w:p w14:paraId="7EF0B28D">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219E0F59">
            <w:pPr>
              <w:pStyle w:val="5"/>
              <w:snapToGrid w:val="0"/>
              <w:ind w:firstLine="0"/>
              <w:jc w:val="center"/>
              <w:rPr>
                <w:color w:val="000000" w:themeColor="text1"/>
                <w:sz w:val="21"/>
                <w:szCs w:val="21"/>
                <w:highlight w:val="none"/>
                <w14:textFill>
                  <w14:solidFill>
                    <w14:schemeClr w14:val="tx1"/>
                  </w14:solidFill>
                </w14:textFill>
              </w:rPr>
            </w:pPr>
          </w:p>
        </w:tc>
        <w:tc>
          <w:tcPr>
            <w:tcW w:w="1282" w:type="dxa"/>
            <w:gridSpan w:val="2"/>
            <w:vAlign w:val="center"/>
          </w:tcPr>
          <w:p w14:paraId="332A8A6A">
            <w:pPr>
              <w:pStyle w:val="5"/>
              <w:snapToGrid w:val="0"/>
              <w:ind w:firstLine="0"/>
              <w:jc w:val="center"/>
              <w:rPr>
                <w:color w:val="000000" w:themeColor="text1"/>
                <w:sz w:val="21"/>
                <w:szCs w:val="21"/>
                <w:highlight w:val="none"/>
                <w14:textFill>
                  <w14:solidFill>
                    <w14:schemeClr w14:val="tx1"/>
                  </w14:solidFill>
                </w14:textFill>
              </w:rPr>
            </w:pPr>
          </w:p>
        </w:tc>
        <w:tc>
          <w:tcPr>
            <w:tcW w:w="1282" w:type="dxa"/>
            <w:vAlign w:val="center"/>
          </w:tcPr>
          <w:p w14:paraId="29E3C070">
            <w:pPr>
              <w:pStyle w:val="5"/>
              <w:snapToGrid w:val="0"/>
              <w:ind w:firstLine="0"/>
              <w:jc w:val="center"/>
              <w:rPr>
                <w:color w:val="000000" w:themeColor="text1"/>
                <w:sz w:val="21"/>
                <w:szCs w:val="21"/>
                <w:highlight w:val="none"/>
                <w14:textFill>
                  <w14:solidFill>
                    <w14:schemeClr w14:val="tx1"/>
                  </w14:solidFill>
                </w14:textFill>
              </w:rPr>
            </w:pPr>
          </w:p>
        </w:tc>
        <w:tc>
          <w:tcPr>
            <w:tcW w:w="1283" w:type="dxa"/>
            <w:vAlign w:val="center"/>
          </w:tcPr>
          <w:p w14:paraId="1771D1B0">
            <w:pPr>
              <w:pStyle w:val="5"/>
              <w:snapToGrid w:val="0"/>
              <w:ind w:firstLine="0"/>
              <w:jc w:val="center"/>
              <w:rPr>
                <w:color w:val="000000" w:themeColor="text1"/>
                <w:sz w:val="21"/>
                <w:szCs w:val="21"/>
                <w:highlight w:val="none"/>
                <w14:textFill>
                  <w14:solidFill>
                    <w14:schemeClr w14:val="tx1"/>
                  </w14:solidFill>
                </w14:textFill>
              </w:rPr>
            </w:pPr>
          </w:p>
        </w:tc>
      </w:tr>
      <w:tr w14:paraId="2CA0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A0B50F0">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w:t>
            </w:r>
          </w:p>
        </w:tc>
        <w:tc>
          <w:tcPr>
            <w:tcW w:w="1843" w:type="dxa"/>
            <w:vAlign w:val="center"/>
          </w:tcPr>
          <w:p w14:paraId="1CFEFC0C">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运输费、人工费</w:t>
            </w:r>
          </w:p>
        </w:tc>
        <w:tc>
          <w:tcPr>
            <w:tcW w:w="6411" w:type="dxa"/>
            <w:gridSpan w:val="6"/>
            <w:vAlign w:val="center"/>
          </w:tcPr>
          <w:p w14:paraId="3FB59217">
            <w:pPr>
              <w:pStyle w:val="5"/>
              <w:snapToGrid w:val="0"/>
              <w:ind w:firstLine="0"/>
              <w:jc w:val="center"/>
              <w:rPr>
                <w:color w:val="000000" w:themeColor="text1"/>
                <w:sz w:val="21"/>
                <w:szCs w:val="21"/>
                <w:highlight w:val="none"/>
                <w14:textFill>
                  <w14:solidFill>
                    <w14:schemeClr w14:val="tx1"/>
                  </w14:solidFill>
                </w14:textFill>
              </w:rPr>
            </w:pPr>
          </w:p>
        </w:tc>
      </w:tr>
      <w:tr w14:paraId="46AF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0E0E24">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w:t>
            </w:r>
          </w:p>
        </w:tc>
        <w:tc>
          <w:tcPr>
            <w:tcW w:w="1843" w:type="dxa"/>
            <w:vAlign w:val="center"/>
          </w:tcPr>
          <w:p w14:paraId="112D5D18">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保险费</w:t>
            </w:r>
          </w:p>
        </w:tc>
        <w:tc>
          <w:tcPr>
            <w:tcW w:w="6411" w:type="dxa"/>
            <w:gridSpan w:val="6"/>
            <w:vAlign w:val="center"/>
          </w:tcPr>
          <w:p w14:paraId="41165EAC">
            <w:pPr>
              <w:pStyle w:val="5"/>
              <w:snapToGrid w:val="0"/>
              <w:ind w:firstLine="0"/>
              <w:jc w:val="center"/>
              <w:rPr>
                <w:color w:val="000000" w:themeColor="text1"/>
                <w:sz w:val="21"/>
                <w:szCs w:val="21"/>
                <w:highlight w:val="none"/>
                <w14:textFill>
                  <w14:solidFill>
                    <w14:schemeClr w14:val="tx1"/>
                  </w14:solidFill>
                </w14:textFill>
              </w:rPr>
            </w:pPr>
          </w:p>
        </w:tc>
      </w:tr>
      <w:tr w14:paraId="7598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9442F77">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w:t>
            </w:r>
          </w:p>
        </w:tc>
        <w:tc>
          <w:tcPr>
            <w:tcW w:w="1843" w:type="dxa"/>
            <w:vAlign w:val="center"/>
          </w:tcPr>
          <w:p w14:paraId="4D1B9D7E">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安装调试费</w:t>
            </w:r>
          </w:p>
        </w:tc>
        <w:tc>
          <w:tcPr>
            <w:tcW w:w="6411" w:type="dxa"/>
            <w:gridSpan w:val="6"/>
            <w:vAlign w:val="center"/>
          </w:tcPr>
          <w:p w14:paraId="1CF10CDB">
            <w:pPr>
              <w:pStyle w:val="5"/>
              <w:snapToGrid w:val="0"/>
              <w:ind w:firstLine="0"/>
              <w:jc w:val="center"/>
              <w:rPr>
                <w:color w:val="000000" w:themeColor="text1"/>
                <w:sz w:val="21"/>
                <w:szCs w:val="21"/>
                <w:highlight w:val="none"/>
                <w14:textFill>
                  <w14:solidFill>
                    <w14:schemeClr w14:val="tx1"/>
                  </w14:solidFill>
                </w14:textFill>
              </w:rPr>
            </w:pPr>
          </w:p>
        </w:tc>
      </w:tr>
      <w:tr w14:paraId="07FA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6099936">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w:t>
            </w:r>
          </w:p>
        </w:tc>
        <w:tc>
          <w:tcPr>
            <w:tcW w:w="1843" w:type="dxa"/>
            <w:vAlign w:val="center"/>
          </w:tcPr>
          <w:p w14:paraId="57BAAB95">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技术服务费</w:t>
            </w:r>
          </w:p>
        </w:tc>
        <w:tc>
          <w:tcPr>
            <w:tcW w:w="6411" w:type="dxa"/>
            <w:gridSpan w:val="6"/>
            <w:vAlign w:val="center"/>
          </w:tcPr>
          <w:p w14:paraId="7C8ACBF9">
            <w:pPr>
              <w:pStyle w:val="5"/>
              <w:snapToGrid w:val="0"/>
              <w:ind w:firstLine="0"/>
              <w:jc w:val="center"/>
              <w:rPr>
                <w:color w:val="000000" w:themeColor="text1"/>
                <w:sz w:val="21"/>
                <w:szCs w:val="21"/>
                <w:highlight w:val="none"/>
                <w14:textFill>
                  <w14:solidFill>
                    <w14:schemeClr w14:val="tx1"/>
                  </w14:solidFill>
                </w14:textFill>
              </w:rPr>
            </w:pPr>
          </w:p>
        </w:tc>
      </w:tr>
      <w:tr w14:paraId="680C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8C8F727">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12</w:t>
            </w:r>
          </w:p>
        </w:tc>
        <w:tc>
          <w:tcPr>
            <w:tcW w:w="1843" w:type="dxa"/>
            <w:vAlign w:val="center"/>
          </w:tcPr>
          <w:p w14:paraId="7036D35D">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税金</w:t>
            </w:r>
          </w:p>
        </w:tc>
        <w:tc>
          <w:tcPr>
            <w:tcW w:w="6411" w:type="dxa"/>
            <w:gridSpan w:val="6"/>
            <w:vAlign w:val="center"/>
          </w:tcPr>
          <w:p w14:paraId="2E02474E">
            <w:pPr>
              <w:pStyle w:val="5"/>
              <w:snapToGrid w:val="0"/>
              <w:ind w:firstLine="0"/>
              <w:jc w:val="center"/>
              <w:rPr>
                <w:color w:val="000000" w:themeColor="text1"/>
                <w:sz w:val="21"/>
                <w:szCs w:val="21"/>
                <w:highlight w:val="none"/>
                <w14:textFill>
                  <w14:solidFill>
                    <w14:schemeClr w14:val="tx1"/>
                  </w14:solidFill>
                </w14:textFill>
              </w:rPr>
            </w:pPr>
          </w:p>
        </w:tc>
      </w:tr>
      <w:tr w14:paraId="62FA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295980F">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13</w:t>
            </w:r>
          </w:p>
        </w:tc>
        <w:tc>
          <w:tcPr>
            <w:tcW w:w="1843" w:type="dxa"/>
            <w:vAlign w:val="center"/>
          </w:tcPr>
          <w:p w14:paraId="2899EAFC">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培训费</w:t>
            </w:r>
          </w:p>
        </w:tc>
        <w:tc>
          <w:tcPr>
            <w:tcW w:w="6411" w:type="dxa"/>
            <w:gridSpan w:val="6"/>
            <w:vAlign w:val="center"/>
          </w:tcPr>
          <w:p w14:paraId="1B008269">
            <w:pPr>
              <w:pStyle w:val="5"/>
              <w:snapToGrid w:val="0"/>
              <w:ind w:firstLine="0"/>
              <w:jc w:val="center"/>
              <w:rPr>
                <w:color w:val="000000" w:themeColor="text1"/>
                <w:sz w:val="21"/>
                <w:szCs w:val="21"/>
                <w:highlight w:val="none"/>
                <w14:textFill>
                  <w14:solidFill>
                    <w14:schemeClr w14:val="tx1"/>
                  </w14:solidFill>
                </w14:textFill>
              </w:rPr>
            </w:pPr>
          </w:p>
        </w:tc>
      </w:tr>
      <w:tr w14:paraId="6F8C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6ECB4B04">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w:t>
            </w:r>
          </w:p>
        </w:tc>
        <w:tc>
          <w:tcPr>
            <w:tcW w:w="1843" w:type="dxa"/>
            <w:vAlign w:val="center"/>
          </w:tcPr>
          <w:p w14:paraId="55BB3220">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质量保证期内的服务费用</w:t>
            </w:r>
          </w:p>
        </w:tc>
        <w:tc>
          <w:tcPr>
            <w:tcW w:w="6411" w:type="dxa"/>
            <w:gridSpan w:val="6"/>
            <w:vAlign w:val="center"/>
          </w:tcPr>
          <w:p w14:paraId="45D89FF7">
            <w:pPr>
              <w:pStyle w:val="5"/>
              <w:snapToGrid w:val="0"/>
              <w:ind w:firstLine="0"/>
              <w:jc w:val="center"/>
              <w:rPr>
                <w:color w:val="000000" w:themeColor="text1"/>
                <w:sz w:val="21"/>
                <w:szCs w:val="21"/>
                <w:highlight w:val="none"/>
                <w14:textFill>
                  <w14:solidFill>
                    <w14:schemeClr w14:val="tx1"/>
                  </w14:solidFill>
                </w14:textFill>
              </w:rPr>
            </w:pPr>
          </w:p>
        </w:tc>
      </w:tr>
      <w:tr w14:paraId="5422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C47AFCF">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w:t>
            </w:r>
          </w:p>
        </w:tc>
        <w:tc>
          <w:tcPr>
            <w:tcW w:w="1843" w:type="dxa"/>
            <w:vAlign w:val="center"/>
          </w:tcPr>
          <w:p w14:paraId="49EE823D">
            <w:pPr>
              <w:pStyle w:val="5"/>
              <w:snapToGrid w:val="0"/>
              <w:ind w:firstLine="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其他费用</w:t>
            </w:r>
          </w:p>
        </w:tc>
        <w:tc>
          <w:tcPr>
            <w:tcW w:w="6411" w:type="dxa"/>
            <w:gridSpan w:val="6"/>
            <w:vAlign w:val="center"/>
          </w:tcPr>
          <w:p w14:paraId="176567CD">
            <w:pPr>
              <w:pStyle w:val="5"/>
              <w:snapToGrid w:val="0"/>
              <w:ind w:firstLine="0"/>
              <w:jc w:val="center"/>
              <w:rPr>
                <w:color w:val="000000" w:themeColor="text1"/>
                <w:sz w:val="21"/>
                <w:szCs w:val="21"/>
                <w:highlight w:val="none"/>
                <w14:textFill>
                  <w14:solidFill>
                    <w14:schemeClr w14:val="tx1"/>
                  </w14:solidFill>
                </w14:textFill>
              </w:rPr>
            </w:pPr>
          </w:p>
        </w:tc>
      </w:tr>
      <w:tr w14:paraId="325E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410C10D">
            <w:pPr>
              <w:pStyle w:val="5"/>
              <w:snapToGrid w:val="0"/>
              <w:ind w:firstLine="0"/>
              <w:jc w:val="center"/>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16</w:t>
            </w:r>
          </w:p>
        </w:tc>
        <w:tc>
          <w:tcPr>
            <w:tcW w:w="1843" w:type="dxa"/>
            <w:vAlign w:val="center"/>
          </w:tcPr>
          <w:p w14:paraId="10FE886A">
            <w:pPr>
              <w:pStyle w:val="5"/>
              <w:snapToGrid w:val="0"/>
              <w:ind w:firstLine="0"/>
              <w:jc w:val="center"/>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投标总价</w:t>
            </w:r>
          </w:p>
        </w:tc>
        <w:tc>
          <w:tcPr>
            <w:tcW w:w="3205" w:type="dxa"/>
            <w:gridSpan w:val="3"/>
            <w:vAlign w:val="center"/>
          </w:tcPr>
          <w:p w14:paraId="590A3B4E">
            <w:pPr>
              <w:pStyle w:val="5"/>
              <w:snapToGrid w:val="0"/>
              <w:ind w:firstLine="0"/>
              <w:jc w:val="center"/>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（大写）人民币</w:t>
            </w:r>
          </w:p>
        </w:tc>
        <w:tc>
          <w:tcPr>
            <w:tcW w:w="3206" w:type="dxa"/>
            <w:gridSpan w:val="3"/>
            <w:vAlign w:val="center"/>
          </w:tcPr>
          <w:p w14:paraId="6999D2A1">
            <w:pPr>
              <w:pStyle w:val="5"/>
              <w:snapToGrid w:val="0"/>
              <w:ind w:firstLine="0"/>
              <w:jc w:val="center"/>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（小写）￥</w:t>
            </w:r>
          </w:p>
        </w:tc>
      </w:tr>
      <w:tr w14:paraId="3A9C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1604ACF">
            <w:pPr>
              <w:pStyle w:val="5"/>
              <w:snapToGrid w:val="0"/>
              <w:ind w:firstLine="0"/>
              <w:jc w:val="center"/>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17</w:t>
            </w:r>
          </w:p>
        </w:tc>
        <w:tc>
          <w:tcPr>
            <w:tcW w:w="1843" w:type="dxa"/>
            <w:vAlign w:val="center"/>
          </w:tcPr>
          <w:p w14:paraId="41BB3258">
            <w:pPr>
              <w:pStyle w:val="5"/>
              <w:snapToGrid w:val="0"/>
              <w:ind w:firstLine="0"/>
              <w:jc w:val="center"/>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备注</w:t>
            </w:r>
          </w:p>
        </w:tc>
        <w:tc>
          <w:tcPr>
            <w:tcW w:w="6411" w:type="dxa"/>
            <w:gridSpan w:val="6"/>
            <w:vAlign w:val="center"/>
          </w:tcPr>
          <w:p w14:paraId="14484BEB">
            <w:pPr>
              <w:pStyle w:val="5"/>
              <w:snapToGrid w:val="0"/>
              <w:ind w:firstLine="0"/>
              <w:jc w:val="center"/>
              <w:rPr>
                <w:bCs/>
                <w:color w:val="000000" w:themeColor="text1"/>
                <w:sz w:val="21"/>
                <w:szCs w:val="21"/>
                <w:highlight w:val="none"/>
                <w14:textFill>
                  <w14:solidFill>
                    <w14:schemeClr w14:val="tx1"/>
                  </w14:solidFill>
                </w14:textFill>
              </w:rPr>
            </w:pPr>
          </w:p>
        </w:tc>
      </w:tr>
    </w:tbl>
    <w:p w14:paraId="5A35F112">
      <w:pPr>
        <w:spacing w:line="360" w:lineRule="auto"/>
        <w:rPr>
          <w:rFonts w:hint="eastAsia"/>
          <w:color w:val="000000" w:themeColor="text1"/>
          <w:highlight w:val="none"/>
          <w14:textFill>
            <w14:solidFill>
              <w14:schemeClr w14:val="tx1"/>
            </w14:solidFill>
          </w14:textFill>
        </w:rPr>
      </w:pPr>
    </w:p>
    <w:p w14:paraId="23D670AC">
      <w:pPr>
        <w:spacing w:line="360" w:lineRule="auto"/>
        <w:rPr>
          <w:rFonts w:hint="eastAsia"/>
          <w:color w:val="000000" w:themeColor="text1"/>
          <w:highlight w:val="none"/>
          <w14:textFill>
            <w14:solidFill>
              <w14:schemeClr w14:val="tx1"/>
            </w14:solidFill>
          </w14:textFill>
        </w:rPr>
      </w:pPr>
    </w:p>
    <w:p w14:paraId="2CB07F2C">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可自行划表填写。</w:t>
      </w:r>
    </w:p>
    <w:p w14:paraId="4167F30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 xml:space="preserve">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32AA0B3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7E5AC7A">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CCEAAD8">
      <w:pPr>
        <w:rPr>
          <w:rFonts w:hint="eastAsia"/>
          <w:color w:val="000000" w:themeColor="text1"/>
          <w:highlight w:val="none"/>
          <w14:textFill>
            <w14:solidFill>
              <w14:schemeClr w14:val="tx1"/>
            </w14:solidFill>
          </w14:textFill>
        </w:rPr>
      </w:pPr>
      <w:bookmarkStart w:id="1868" w:name="_Toc365985202"/>
      <w:bookmarkStart w:id="1869" w:name="_Toc350438773"/>
      <w:bookmarkStart w:id="1870" w:name="_Toc342398154"/>
      <w:bookmarkStart w:id="1871" w:name="_Toc333935370"/>
      <w:bookmarkStart w:id="1872" w:name="_Toc332270371"/>
      <w:bookmarkStart w:id="1873" w:name="_Toc333237813"/>
      <w:bookmarkStart w:id="1874" w:name="_Toc350756474"/>
      <w:bookmarkStart w:id="1875" w:name="_Toc342312467"/>
      <w:bookmarkStart w:id="1876" w:name="_Toc339020039"/>
      <w:bookmarkStart w:id="1877" w:name="_Toc339362324"/>
      <w:bookmarkStart w:id="1878" w:name="_Toc342060399"/>
      <w:bookmarkStart w:id="1879" w:name="_Toc343248442"/>
      <w:bookmarkStart w:id="1880" w:name="_Toc345312621"/>
      <w:bookmarkStart w:id="1881" w:name="_Toc343247124"/>
      <w:bookmarkStart w:id="1882" w:name="_Toc339020257"/>
      <w:bookmarkStart w:id="1883" w:name="_Toc333237702"/>
      <w:bookmarkStart w:id="1884" w:name="_Toc366072553"/>
      <w:bookmarkStart w:id="1885" w:name="_Toc340672893"/>
      <w:bookmarkStart w:id="1886" w:name="_Toc340507466"/>
      <w:bookmarkStart w:id="1887" w:name="_Toc331684066"/>
      <w:bookmarkStart w:id="1888" w:name="_Toc339019913"/>
      <w:bookmarkStart w:id="1889" w:name="_Toc336681604"/>
      <w:bookmarkStart w:id="1890" w:name="_Toc331512925"/>
      <w:bookmarkStart w:id="1891" w:name="_Toc336681959"/>
      <w:bookmarkStart w:id="1892" w:name="_Toc330460010"/>
      <w:bookmarkStart w:id="1893" w:name="_Toc343612944"/>
      <w:bookmarkStart w:id="1894" w:name="_Toc341348364"/>
      <w:bookmarkStart w:id="1895" w:name="_Toc332206733"/>
      <w:bookmarkStart w:id="1896" w:name="_Toc337632382"/>
      <w:bookmarkStart w:id="1897" w:name="_Toc333238658"/>
      <w:bookmarkStart w:id="1898" w:name="_Toc339441111"/>
      <w:bookmarkStart w:id="1899" w:name="_Toc333935711"/>
      <w:bookmarkStart w:id="1900" w:name="_Toc339020119"/>
      <w:bookmarkStart w:id="1901" w:name="_Toc342296785"/>
      <w:bookmarkStart w:id="1902" w:name="_Toc340677094"/>
      <w:bookmarkStart w:id="1903" w:name="_Toc365967096"/>
      <w:r>
        <w:rPr>
          <w:rFonts w:hint="eastAsia"/>
          <w:color w:val="000000" w:themeColor="text1"/>
          <w:highlight w:val="none"/>
          <w14:textFill>
            <w14:solidFill>
              <w14:schemeClr w14:val="tx1"/>
            </w14:solidFill>
          </w14:textFill>
        </w:rPr>
        <w:br w:type="page"/>
      </w:r>
    </w:p>
    <w:p w14:paraId="414DDE5E">
      <w:pPr>
        <w:pStyle w:val="3"/>
        <w:numPr>
          <w:ilvl w:val="0"/>
          <w:numId w:val="0"/>
        </w:numPr>
        <w:spacing w:line="400" w:lineRule="exact"/>
        <w:rPr>
          <w:color w:val="000000" w:themeColor="text1"/>
          <w:highlight w:val="none"/>
          <w14:textFill>
            <w14:solidFill>
              <w14:schemeClr w14:val="tx1"/>
            </w14:solidFill>
          </w14:textFill>
        </w:rPr>
      </w:pPr>
      <w:bookmarkStart w:id="1904" w:name="_Toc21226"/>
      <w:r>
        <w:rPr>
          <w:rFonts w:hint="eastAsia"/>
          <w:color w:val="000000" w:themeColor="text1"/>
          <w:highlight w:val="none"/>
          <w14:textFill>
            <w14:solidFill>
              <w14:schemeClr w14:val="tx1"/>
            </w14:solidFill>
          </w14:textFill>
        </w:rPr>
        <w:t>附件四：商务条款偏离一览表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57834565">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794DA646">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780697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1BCB6D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277FFD6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条目</w:t>
            </w:r>
          </w:p>
        </w:tc>
        <w:tc>
          <w:tcPr>
            <w:tcW w:w="3189" w:type="dxa"/>
            <w:tcBorders>
              <w:top w:val="single" w:color="auto" w:sz="6" w:space="0"/>
              <w:left w:val="single" w:color="auto" w:sz="4" w:space="0"/>
              <w:bottom w:val="single" w:color="auto" w:sz="6" w:space="0"/>
              <w:right w:val="single" w:color="auto" w:sz="6" w:space="0"/>
            </w:tcBorders>
            <w:vAlign w:val="center"/>
          </w:tcPr>
          <w:p w14:paraId="058FB827">
            <w:pPr>
              <w:adjustRightInd w:val="0"/>
              <w:snapToGrid w:val="0"/>
              <w:jc w:val="center"/>
              <w:rPr>
                <w:rFonts w:ascii="宋体" w:hAnsi="宋体"/>
                <w:bCs/>
                <w:color w:val="000000" w:themeColor="text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比选文件</w:t>
            </w:r>
            <w:r>
              <w:rPr>
                <w:rFonts w:hAnsi="宋体"/>
                <w:color w:val="000000" w:themeColor="text1"/>
                <w:szCs w:val="21"/>
                <w:highlight w:val="none"/>
                <w14:textFill>
                  <w14:solidFill>
                    <w14:schemeClr w14:val="tx1"/>
                  </w14:solidFill>
                </w14:textFill>
              </w:rPr>
              <w:t>规格</w:t>
            </w:r>
          </w:p>
        </w:tc>
        <w:tc>
          <w:tcPr>
            <w:tcW w:w="3190" w:type="dxa"/>
            <w:tcBorders>
              <w:top w:val="single" w:color="auto" w:sz="6" w:space="0"/>
              <w:left w:val="single" w:color="auto" w:sz="4" w:space="0"/>
              <w:bottom w:val="single" w:color="auto" w:sz="6" w:space="0"/>
              <w:right w:val="single" w:color="auto" w:sz="4" w:space="0"/>
            </w:tcBorders>
            <w:vAlign w:val="center"/>
          </w:tcPr>
          <w:p w14:paraId="68893C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规格</w:t>
            </w:r>
          </w:p>
        </w:tc>
        <w:tc>
          <w:tcPr>
            <w:tcW w:w="850" w:type="dxa"/>
            <w:tcBorders>
              <w:top w:val="single" w:color="auto" w:sz="6" w:space="0"/>
              <w:left w:val="single" w:color="auto" w:sz="4" w:space="0"/>
              <w:bottom w:val="single" w:color="auto" w:sz="6" w:space="0"/>
              <w:right w:val="single" w:color="auto" w:sz="4" w:space="0"/>
            </w:tcBorders>
            <w:vAlign w:val="center"/>
          </w:tcPr>
          <w:p w14:paraId="123C98E5">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1AF192FD">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5ADA40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36958E3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1BDC3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2A922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CC361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1EBBC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2BE05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2DA351">
            <w:pPr>
              <w:adjustRightInd w:val="0"/>
              <w:snapToGrid w:val="0"/>
              <w:jc w:val="center"/>
              <w:rPr>
                <w:rFonts w:ascii="宋体" w:hAnsi="宋体"/>
                <w:bCs/>
                <w:color w:val="000000" w:themeColor="text1"/>
                <w:highlight w:val="none"/>
                <w14:textFill>
                  <w14:solidFill>
                    <w14:schemeClr w14:val="tx1"/>
                  </w14:solidFill>
                </w14:textFill>
              </w:rPr>
            </w:pPr>
          </w:p>
        </w:tc>
      </w:tr>
      <w:tr w14:paraId="169F943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1EB94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04EA02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85BA31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6DEE2C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AD25F4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999EC24">
            <w:pPr>
              <w:adjustRightInd w:val="0"/>
              <w:snapToGrid w:val="0"/>
              <w:jc w:val="center"/>
              <w:rPr>
                <w:rFonts w:ascii="宋体" w:hAnsi="宋体"/>
                <w:bCs/>
                <w:color w:val="000000" w:themeColor="text1"/>
                <w:highlight w:val="none"/>
                <w14:textFill>
                  <w14:solidFill>
                    <w14:schemeClr w14:val="tx1"/>
                  </w14:solidFill>
                </w14:textFill>
              </w:rPr>
            </w:pPr>
          </w:p>
        </w:tc>
      </w:tr>
      <w:tr w14:paraId="515A017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D293D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42307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34C42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12EF9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5E1CD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7CB26A">
            <w:pPr>
              <w:adjustRightInd w:val="0"/>
              <w:snapToGrid w:val="0"/>
              <w:jc w:val="center"/>
              <w:rPr>
                <w:rFonts w:ascii="宋体" w:hAnsi="宋体"/>
                <w:bCs/>
                <w:color w:val="000000" w:themeColor="text1"/>
                <w:highlight w:val="none"/>
                <w14:textFill>
                  <w14:solidFill>
                    <w14:schemeClr w14:val="tx1"/>
                  </w14:solidFill>
                </w14:textFill>
              </w:rPr>
            </w:pPr>
          </w:p>
        </w:tc>
      </w:tr>
      <w:tr w14:paraId="003C5D2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D62DFC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07F9A7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37B71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32E225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F724F5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E286B9">
            <w:pPr>
              <w:adjustRightInd w:val="0"/>
              <w:snapToGrid w:val="0"/>
              <w:jc w:val="center"/>
              <w:rPr>
                <w:rFonts w:ascii="宋体" w:hAnsi="宋体"/>
                <w:bCs/>
                <w:color w:val="000000" w:themeColor="text1"/>
                <w:highlight w:val="none"/>
                <w14:textFill>
                  <w14:solidFill>
                    <w14:schemeClr w14:val="tx1"/>
                  </w14:solidFill>
                </w14:textFill>
              </w:rPr>
            </w:pPr>
          </w:p>
        </w:tc>
      </w:tr>
      <w:tr w14:paraId="4B91B2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FAD99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B67A70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97029A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042D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7D480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6574E">
            <w:pPr>
              <w:adjustRightInd w:val="0"/>
              <w:snapToGrid w:val="0"/>
              <w:jc w:val="center"/>
              <w:rPr>
                <w:rFonts w:ascii="宋体" w:hAnsi="宋体"/>
                <w:bCs/>
                <w:color w:val="000000" w:themeColor="text1"/>
                <w:highlight w:val="none"/>
                <w14:textFill>
                  <w14:solidFill>
                    <w14:schemeClr w14:val="tx1"/>
                  </w14:solidFill>
                </w14:textFill>
              </w:rPr>
            </w:pPr>
          </w:p>
        </w:tc>
      </w:tr>
      <w:tr w14:paraId="792009D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8077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545FFB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D7231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99C3A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02CED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B0A1E6">
            <w:pPr>
              <w:adjustRightInd w:val="0"/>
              <w:snapToGrid w:val="0"/>
              <w:jc w:val="center"/>
              <w:rPr>
                <w:rFonts w:ascii="宋体" w:hAnsi="宋体"/>
                <w:bCs/>
                <w:color w:val="000000" w:themeColor="text1"/>
                <w:highlight w:val="none"/>
                <w14:textFill>
                  <w14:solidFill>
                    <w14:schemeClr w14:val="tx1"/>
                  </w14:solidFill>
                </w14:textFill>
              </w:rPr>
            </w:pPr>
          </w:p>
        </w:tc>
      </w:tr>
      <w:tr w14:paraId="79B508B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EC219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5C529F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037BD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1B2E6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D87BC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E8A99E">
            <w:pPr>
              <w:adjustRightInd w:val="0"/>
              <w:snapToGrid w:val="0"/>
              <w:jc w:val="center"/>
              <w:rPr>
                <w:rFonts w:ascii="宋体" w:hAnsi="宋体"/>
                <w:bCs/>
                <w:color w:val="000000" w:themeColor="text1"/>
                <w:highlight w:val="none"/>
                <w14:textFill>
                  <w14:solidFill>
                    <w14:schemeClr w14:val="tx1"/>
                  </w14:solidFill>
                </w14:textFill>
              </w:rPr>
            </w:pPr>
          </w:p>
        </w:tc>
      </w:tr>
      <w:tr w14:paraId="6BD23A7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46D20C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7AB9EC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BC15E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0AA48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1EC4B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BA8773">
            <w:pPr>
              <w:adjustRightInd w:val="0"/>
              <w:snapToGrid w:val="0"/>
              <w:jc w:val="center"/>
              <w:rPr>
                <w:rFonts w:ascii="宋体" w:hAnsi="宋体"/>
                <w:bCs/>
                <w:color w:val="000000" w:themeColor="text1"/>
                <w:highlight w:val="none"/>
                <w14:textFill>
                  <w14:solidFill>
                    <w14:schemeClr w14:val="tx1"/>
                  </w14:solidFill>
                </w14:textFill>
              </w:rPr>
            </w:pPr>
          </w:p>
        </w:tc>
      </w:tr>
      <w:tr w14:paraId="6EECD25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1EC34D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939170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8BF8F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6192E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D5FE4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6F95DD5">
            <w:pPr>
              <w:adjustRightInd w:val="0"/>
              <w:snapToGrid w:val="0"/>
              <w:jc w:val="center"/>
              <w:rPr>
                <w:rFonts w:ascii="宋体" w:hAnsi="宋体"/>
                <w:bCs/>
                <w:color w:val="000000" w:themeColor="text1"/>
                <w:highlight w:val="none"/>
                <w14:textFill>
                  <w14:solidFill>
                    <w14:schemeClr w14:val="tx1"/>
                  </w14:solidFill>
                </w14:textFill>
              </w:rPr>
            </w:pPr>
          </w:p>
        </w:tc>
      </w:tr>
      <w:tr w14:paraId="5E84932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324CB1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7F0EBA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D1C45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1D4E54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B2136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3C0B1BE">
            <w:pPr>
              <w:adjustRightInd w:val="0"/>
              <w:snapToGrid w:val="0"/>
              <w:jc w:val="center"/>
              <w:rPr>
                <w:rFonts w:ascii="宋体" w:hAnsi="宋体"/>
                <w:bCs/>
                <w:color w:val="000000" w:themeColor="text1"/>
                <w:highlight w:val="none"/>
                <w14:textFill>
                  <w14:solidFill>
                    <w14:schemeClr w14:val="tx1"/>
                  </w14:solidFill>
                </w14:textFill>
              </w:rPr>
            </w:pPr>
          </w:p>
        </w:tc>
      </w:tr>
      <w:tr w14:paraId="064352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24E92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1CE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27EF0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C3CD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6ABDD3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0CE89C6">
            <w:pPr>
              <w:adjustRightInd w:val="0"/>
              <w:snapToGrid w:val="0"/>
              <w:jc w:val="center"/>
              <w:rPr>
                <w:rFonts w:ascii="宋体" w:hAnsi="宋体"/>
                <w:bCs/>
                <w:color w:val="000000" w:themeColor="text1"/>
                <w:highlight w:val="none"/>
                <w14:textFill>
                  <w14:solidFill>
                    <w14:schemeClr w14:val="tx1"/>
                  </w14:solidFill>
                </w14:textFill>
              </w:rPr>
            </w:pPr>
          </w:p>
        </w:tc>
      </w:tr>
      <w:tr w14:paraId="3BD8E66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DA605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5BFAE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EFB9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D8D8B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B6C8F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1E23FB">
            <w:pPr>
              <w:adjustRightInd w:val="0"/>
              <w:snapToGrid w:val="0"/>
              <w:jc w:val="center"/>
              <w:rPr>
                <w:rFonts w:ascii="宋体" w:hAnsi="宋体"/>
                <w:bCs/>
                <w:color w:val="000000" w:themeColor="text1"/>
                <w:highlight w:val="none"/>
                <w14:textFill>
                  <w14:solidFill>
                    <w14:schemeClr w14:val="tx1"/>
                  </w14:solidFill>
                </w14:textFill>
              </w:rPr>
            </w:pPr>
          </w:p>
        </w:tc>
      </w:tr>
      <w:tr w14:paraId="3B96C93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514E6E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512E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7149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2D706C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6B2F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ACAA561">
            <w:pPr>
              <w:adjustRightInd w:val="0"/>
              <w:snapToGrid w:val="0"/>
              <w:jc w:val="center"/>
              <w:rPr>
                <w:rFonts w:ascii="宋体" w:hAnsi="宋体"/>
                <w:bCs/>
                <w:color w:val="000000" w:themeColor="text1"/>
                <w:highlight w:val="none"/>
                <w14:textFill>
                  <w14:solidFill>
                    <w14:schemeClr w14:val="tx1"/>
                  </w14:solidFill>
                </w14:textFill>
              </w:rPr>
            </w:pPr>
          </w:p>
        </w:tc>
      </w:tr>
      <w:tr w14:paraId="5AD602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39AE9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F1F77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BDE50E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3C9249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8B0E0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2D9A65">
            <w:pPr>
              <w:adjustRightInd w:val="0"/>
              <w:snapToGrid w:val="0"/>
              <w:jc w:val="center"/>
              <w:rPr>
                <w:rFonts w:ascii="宋体" w:hAnsi="宋体"/>
                <w:bCs/>
                <w:color w:val="000000" w:themeColor="text1"/>
                <w:highlight w:val="none"/>
                <w14:textFill>
                  <w14:solidFill>
                    <w14:schemeClr w14:val="tx1"/>
                  </w14:solidFill>
                </w14:textFill>
              </w:rPr>
            </w:pPr>
          </w:p>
        </w:tc>
      </w:tr>
      <w:tr w14:paraId="2BDB49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19D64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A54187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2FA36C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ACBE9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A6DDF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4CB8F8">
            <w:pPr>
              <w:adjustRightInd w:val="0"/>
              <w:snapToGrid w:val="0"/>
              <w:jc w:val="center"/>
              <w:rPr>
                <w:rFonts w:ascii="宋体" w:hAnsi="宋体"/>
                <w:bCs/>
                <w:color w:val="000000" w:themeColor="text1"/>
                <w:highlight w:val="none"/>
                <w14:textFill>
                  <w14:solidFill>
                    <w14:schemeClr w14:val="tx1"/>
                  </w14:solidFill>
                </w14:textFill>
              </w:rPr>
            </w:pPr>
          </w:p>
        </w:tc>
      </w:tr>
      <w:tr w14:paraId="2C450D2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F823EB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02C25F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E39FF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3A09F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A1C2E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3D60AC">
            <w:pPr>
              <w:adjustRightInd w:val="0"/>
              <w:snapToGrid w:val="0"/>
              <w:jc w:val="center"/>
              <w:rPr>
                <w:rFonts w:ascii="宋体" w:hAnsi="宋体"/>
                <w:bCs/>
                <w:color w:val="000000" w:themeColor="text1"/>
                <w:highlight w:val="none"/>
                <w14:textFill>
                  <w14:solidFill>
                    <w14:schemeClr w14:val="tx1"/>
                  </w14:solidFill>
                </w14:textFill>
              </w:rPr>
            </w:pPr>
          </w:p>
        </w:tc>
      </w:tr>
    </w:tbl>
    <w:p w14:paraId="796206E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ECCADF0">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中商务条款按上列格式逐条说明。</w:t>
      </w:r>
    </w:p>
    <w:p w14:paraId="303D9B4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469A9B0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声明：表中未列全的商务条款，我方均表示完全响应</w:t>
      </w:r>
      <w:r>
        <w:rPr>
          <w:rFonts w:hint="eastAsia" w:ascii="宋体" w:hAnsi="宋体"/>
          <w:b/>
          <w:bCs/>
          <w:color w:val="000000" w:themeColor="text1"/>
          <w:highlight w:val="none"/>
          <w:lang w:eastAsia="zh-CN"/>
          <w14:textFill>
            <w14:solidFill>
              <w14:schemeClr w14:val="tx1"/>
            </w14:solidFill>
          </w14:textFill>
        </w:rPr>
        <w:t>比选文件</w:t>
      </w:r>
      <w:r>
        <w:rPr>
          <w:rFonts w:hint="eastAsia" w:ascii="宋体" w:hAnsi="宋体"/>
          <w:b/>
          <w:bCs/>
          <w:color w:val="000000" w:themeColor="text1"/>
          <w:highlight w:val="none"/>
          <w14:textFill>
            <w14:solidFill>
              <w14:schemeClr w14:val="tx1"/>
            </w14:solidFill>
          </w14:textFill>
        </w:rPr>
        <w:t>商务条款的所有要求。</w:t>
      </w:r>
    </w:p>
    <w:p w14:paraId="1A2489DE">
      <w:pPr>
        <w:adjustRightInd w:val="0"/>
        <w:snapToGrid w:val="0"/>
        <w:spacing w:line="360" w:lineRule="auto"/>
        <w:rPr>
          <w:rFonts w:ascii="宋体" w:hAnsi="宋体"/>
          <w:bCs/>
          <w:color w:val="000000" w:themeColor="text1"/>
          <w:highlight w:val="none"/>
          <w14:textFill>
            <w14:solidFill>
              <w14:schemeClr w14:val="tx1"/>
            </w14:solidFill>
          </w14:textFill>
        </w:rPr>
      </w:pPr>
    </w:p>
    <w:p w14:paraId="0032AFC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3D71E6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27D2B3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29CAA83">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6" w:type="default"/>
          <w:pgSz w:w="11906" w:h="16838"/>
          <w:pgMar w:top="1474" w:right="1418" w:bottom="1474" w:left="1418" w:header="851" w:footer="851" w:gutter="0"/>
          <w:cols w:space="720" w:num="1"/>
          <w:titlePg/>
          <w:docGrid w:linePitch="312" w:charSpace="0"/>
        </w:sectPr>
      </w:pPr>
    </w:p>
    <w:p w14:paraId="14132CCA">
      <w:pPr>
        <w:pStyle w:val="3"/>
        <w:numPr>
          <w:ilvl w:val="0"/>
          <w:numId w:val="0"/>
        </w:numPr>
        <w:spacing w:line="400" w:lineRule="exact"/>
        <w:rPr>
          <w:color w:val="000000" w:themeColor="text1"/>
          <w:highlight w:val="none"/>
          <w14:textFill>
            <w14:solidFill>
              <w14:schemeClr w14:val="tx1"/>
            </w14:solidFill>
          </w14:textFill>
        </w:rPr>
      </w:pPr>
      <w:bookmarkStart w:id="1905" w:name="_Toc30417"/>
      <w:bookmarkStart w:id="1906" w:name="_Toc333237814"/>
      <w:bookmarkStart w:id="1907" w:name="_Toc342312468"/>
      <w:bookmarkStart w:id="1908" w:name="_Toc332206734"/>
      <w:bookmarkStart w:id="1909" w:name="_Toc342296786"/>
      <w:bookmarkStart w:id="1910" w:name="_Toc330460011"/>
      <w:bookmarkStart w:id="1911" w:name="_Toc339020258"/>
      <w:bookmarkStart w:id="1912" w:name="_Toc339441112"/>
      <w:bookmarkStart w:id="1913" w:name="_Toc333935712"/>
      <w:bookmarkStart w:id="1914" w:name="_Toc339362325"/>
      <w:bookmarkStart w:id="1915" w:name="_Toc343248443"/>
      <w:bookmarkStart w:id="1916" w:name="_Toc342060400"/>
      <w:bookmarkStart w:id="1917" w:name="_Toc339019914"/>
      <w:bookmarkStart w:id="1918" w:name="_Toc365985203"/>
      <w:bookmarkStart w:id="1919" w:name="_Toc343247125"/>
      <w:bookmarkStart w:id="1920" w:name="_Toc342398155"/>
      <w:bookmarkStart w:id="1921" w:name="_Toc336681605"/>
      <w:bookmarkStart w:id="1922" w:name="_Toc332270372"/>
      <w:bookmarkStart w:id="1923" w:name="_Toc350756475"/>
      <w:bookmarkStart w:id="1924" w:name="_Toc340677095"/>
      <w:bookmarkStart w:id="1925" w:name="_Toc341348365"/>
      <w:bookmarkStart w:id="1926" w:name="_Toc337632383"/>
      <w:bookmarkStart w:id="1927" w:name="_Toc365967097"/>
      <w:bookmarkStart w:id="1928" w:name="_Toc350438774"/>
      <w:bookmarkStart w:id="1929" w:name="_Toc340507467"/>
      <w:bookmarkStart w:id="1930" w:name="_Toc331512926"/>
      <w:bookmarkStart w:id="1931" w:name="_Toc345312622"/>
      <w:bookmarkStart w:id="1932" w:name="_Toc366072554"/>
      <w:bookmarkStart w:id="1933" w:name="_Toc336681960"/>
      <w:bookmarkStart w:id="1934" w:name="_Toc333238659"/>
      <w:bookmarkStart w:id="1935" w:name="_Toc331684067"/>
      <w:bookmarkStart w:id="1936" w:name="_Toc333935371"/>
      <w:bookmarkStart w:id="1937" w:name="_Toc339020040"/>
      <w:bookmarkStart w:id="1938" w:name="_Toc343612945"/>
      <w:bookmarkStart w:id="1939" w:name="_Toc339020120"/>
      <w:bookmarkStart w:id="1940" w:name="_Toc340672894"/>
      <w:bookmarkStart w:id="1941" w:name="_Toc333237703"/>
      <w:r>
        <w:rPr>
          <w:rFonts w:hint="eastAsia"/>
          <w:color w:val="000000" w:themeColor="text1"/>
          <w:highlight w:val="none"/>
          <w14:textFill>
            <w14:solidFill>
              <w14:schemeClr w14:val="tx1"/>
            </w14:solidFill>
          </w14:textFill>
        </w:rPr>
        <w:t>附件五：技术条款偏离一览表</w:t>
      </w:r>
      <w:bookmarkEnd w:id="1905"/>
    </w:p>
    <w:p w14:paraId="2FAB5F9C">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6438A2A7">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4EF10E0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69A2E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C2BB3B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条目</w:t>
            </w:r>
          </w:p>
        </w:tc>
        <w:tc>
          <w:tcPr>
            <w:tcW w:w="3047" w:type="dxa"/>
            <w:tcBorders>
              <w:top w:val="single" w:color="auto" w:sz="6" w:space="0"/>
              <w:left w:val="single" w:color="auto" w:sz="4" w:space="0"/>
              <w:bottom w:val="single" w:color="auto" w:sz="6" w:space="0"/>
              <w:right w:val="single" w:color="auto" w:sz="6" w:space="0"/>
            </w:tcBorders>
            <w:vAlign w:val="center"/>
          </w:tcPr>
          <w:p w14:paraId="2BD0FB72">
            <w:pPr>
              <w:adjustRightInd w:val="0"/>
              <w:snapToGrid w:val="0"/>
              <w:jc w:val="center"/>
              <w:rPr>
                <w:rFonts w:ascii="宋体" w:hAnsi="宋体"/>
                <w:bCs/>
                <w:color w:val="000000" w:themeColor="text1"/>
                <w:highlight w:val="none"/>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比选文件</w:t>
            </w:r>
            <w:r>
              <w:rPr>
                <w:rFonts w:hAnsi="宋体"/>
                <w:color w:val="000000" w:themeColor="text1"/>
                <w:szCs w:val="21"/>
                <w:highlight w:val="none"/>
                <w14:textFill>
                  <w14:solidFill>
                    <w14:schemeClr w14:val="tx1"/>
                  </w14:solidFill>
                </w14:textFill>
              </w:rPr>
              <w:t>规格</w:t>
            </w:r>
          </w:p>
        </w:tc>
        <w:tc>
          <w:tcPr>
            <w:tcW w:w="3190" w:type="dxa"/>
            <w:tcBorders>
              <w:top w:val="single" w:color="auto" w:sz="6" w:space="0"/>
              <w:left w:val="single" w:color="auto" w:sz="4" w:space="0"/>
              <w:bottom w:val="single" w:color="auto" w:sz="6" w:space="0"/>
              <w:right w:val="single" w:color="auto" w:sz="4" w:space="0"/>
            </w:tcBorders>
            <w:vAlign w:val="center"/>
          </w:tcPr>
          <w:p w14:paraId="5294DC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响应</w:t>
            </w:r>
            <w:r>
              <w:rPr>
                <w:rFonts w:hint="eastAsia" w:ascii="宋体" w:hAnsi="宋体"/>
                <w:bCs/>
                <w:color w:val="000000" w:themeColor="text1"/>
                <w:highlight w:val="none"/>
                <w14:textFill>
                  <w14:solidFill>
                    <w14:schemeClr w14:val="tx1"/>
                  </w14:solidFill>
                </w14:textFill>
              </w:rPr>
              <w:t>规格</w:t>
            </w:r>
          </w:p>
        </w:tc>
        <w:tc>
          <w:tcPr>
            <w:tcW w:w="850" w:type="dxa"/>
            <w:tcBorders>
              <w:top w:val="single" w:color="auto" w:sz="6" w:space="0"/>
              <w:left w:val="single" w:color="auto" w:sz="4" w:space="0"/>
              <w:bottom w:val="single" w:color="auto" w:sz="6" w:space="0"/>
              <w:right w:val="single" w:color="auto" w:sz="4" w:space="0"/>
            </w:tcBorders>
            <w:vAlign w:val="center"/>
          </w:tcPr>
          <w:p w14:paraId="2E196EB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63F2771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D7E2C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066424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8C8D8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B2B95C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8675E3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7AB25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FC940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19ED18">
            <w:pPr>
              <w:adjustRightInd w:val="0"/>
              <w:snapToGrid w:val="0"/>
              <w:jc w:val="center"/>
              <w:rPr>
                <w:rFonts w:ascii="宋体" w:hAnsi="宋体"/>
                <w:bCs/>
                <w:color w:val="000000" w:themeColor="text1"/>
                <w:highlight w:val="none"/>
                <w14:textFill>
                  <w14:solidFill>
                    <w14:schemeClr w14:val="tx1"/>
                  </w14:solidFill>
                </w14:textFill>
              </w:rPr>
            </w:pPr>
          </w:p>
        </w:tc>
      </w:tr>
      <w:tr w14:paraId="4B1D6A0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157153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B2C0A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6F1A83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76A2B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D55C6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E858AB">
            <w:pPr>
              <w:adjustRightInd w:val="0"/>
              <w:snapToGrid w:val="0"/>
              <w:jc w:val="center"/>
              <w:rPr>
                <w:rFonts w:ascii="宋体" w:hAnsi="宋体"/>
                <w:bCs/>
                <w:color w:val="000000" w:themeColor="text1"/>
                <w:highlight w:val="none"/>
                <w14:textFill>
                  <w14:solidFill>
                    <w14:schemeClr w14:val="tx1"/>
                  </w14:solidFill>
                </w14:textFill>
              </w:rPr>
            </w:pPr>
          </w:p>
        </w:tc>
      </w:tr>
      <w:tr w14:paraId="6DF1733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26C854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4228BB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41E24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931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0DADCA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06F22C6">
            <w:pPr>
              <w:adjustRightInd w:val="0"/>
              <w:snapToGrid w:val="0"/>
              <w:jc w:val="center"/>
              <w:rPr>
                <w:rFonts w:ascii="宋体" w:hAnsi="宋体"/>
                <w:bCs/>
                <w:color w:val="000000" w:themeColor="text1"/>
                <w:highlight w:val="none"/>
                <w14:textFill>
                  <w14:solidFill>
                    <w14:schemeClr w14:val="tx1"/>
                  </w14:solidFill>
                </w14:textFill>
              </w:rPr>
            </w:pPr>
          </w:p>
        </w:tc>
      </w:tr>
      <w:tr w14:paraId="607F2B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AE665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DC6EB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47BA1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D334EB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CF1A5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267468">
            <w:pPr>
              <w:adjustRightInd w:val="0"/>
              <w:snapToGrid w:val="0"/>
              <w:jc w:val="center"/>
              <w:rPr>
                <w:rFonts w:ascii="宋体" w:hAnsi="宋体"/>
                <w:bCs/>
                <w:color w:val="000000" w:themeColor="text1"/>
                <w:highlight w:val="none"/>
                <w14:textFill>
                  <w14:solidFill>
                    <w14:schemeClr w14:val="tx1"/>
                  </w14:solidFill>
                </w14:textFill>
              </w:rPr>
            </w:pPr>
          </w:p>
        </w:tc>
      </w:tr>
      <w:tr w14:paraId="03B123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40D39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A0666A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ADC308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52F4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1F91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6C2AC91">
            <w:pPr>
              <w:adjustRightInd w:val="0"/>
              <w:snapToGrid w:val="0"/>
              <w:jc w:val="center"/>
              <w:rPr>
                <w:rFonts w:ascii="宋体" w:hAnsi="宋体"/>
                <w:bCs/>
                <w:color w:val="000000" w:themeColor="text1"/>
                <w:highlight w:val="none"/>
                <w14:textFill>
                  <w14:solidFill>
                    <w14:schemeClr w14:val="tx1"/>
                  </w14:solidFill>
                </w14:textFill>
              </w:rPr>
            </w:pPr>
          </w:p>
        </w:tc>
      </w:tr>
      <w:tr w14:paraId="5195CA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B79DBB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F2F34D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2487E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2D165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36392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1AC75B0">
            <w:pPr>
              <w:adjustRightInd w:val="0"/>
              <w:snapToGrid w:val="0"/>
              <w:jc w:val="center"/>
              <w:rPr>
                <w:rFonts w:ascii="宋体" w:hAnsi="宋体"/>
                <w:bCs/>
                <w:color w:val="000000" w:themeColor="text1"/>
                <w:highlight w:val="none"/>
                <w14:textFill>
                  <w14:solidFill>
                    <w14:schemeClr w14:val="tx1"/>
                  </w14:solidFill>
                </w14:textFill>
              </w:rPr>
            </w:pPr>
          </w:p>
        </w:tc>
      </w:tr>
      <w:tr w14:paraId="3A29159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162F6E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04C0A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3921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6735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0ED60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04EEBA6">
            <w:pPr>
              <w:adjustRightInd w:val="0"/>
              <w:snapToGrid w:val="0"/>
              <w:jc w:val="center"/>
              <w:rPr>
                <w:rFonts w:ascii="宋体" w:hAnsi="宋体"/>
                <w:bCs/>
                <w:color w:val="000000" w:themeColor="text1"/>
                <w:highlight w:val="none"/>
                <w14:textFill>
                  <w14:solidFill>
                    <w14:schemeClr w14:val="tx1"/>
                  </w14:solidFill>
                </w14:textFill>
              </w:rPr>
            </w:pPr>
          </w:p>
        </w:tc>
      </w:tr>
      <w:tr w14:paraId="7EFD59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15DA6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1ACAC0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CA10CC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BDE74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968CF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8C382B">
            <w:pPr>
              <w:adjustRightInd w:val="0"/>
              <w:snapToGrid w:val="0"/>
              <w:jc w:val="center"/>
              <w:rPr>
                <w:rFonts w:ascii="宋体" w:hAnsi="宋体"/>
                <w:bCs/>
                <w:color w:val="000000" w:themeColor="text1"/>
                <w:highlight w:val="none"/>
                <w14:textFill>
                  <w14:solidFill>
                    <w14:schemeClr w14:val="tx1"/>
                  </w14:solidFill>
                </w14:textFill>
              </w:rPr>
            </w:pPr>
          </w:p>
        </w:tc>
      </w:tr>
      <w:tr w14:paraId="7076DB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A8AF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B1C21D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27129A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4C6B6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6D6A9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9F1DB43">
            <w:pPr>
              <w:adjustRightInd w:val="0"/>
              <w:snapToGrid w:val="0"/>
              <w:jc w:val="center"/>
              <w:rPr>
                <w:rFonts w:ascii="宋体" w:hAnsi="宋体"/>
                <w:bCs/>
                <w:color w:val="000000" w:themeColor="text1"/>
                <w:highlight w:val="none"/>
                <w14:textFill>
                  <w14:solidFill>
                    <w14:schemeClr w14:val="tx1"/>
                  </w14:solidFill>
                </w14:textFill>
              </w:rPr>
            </w:pPr>
          </w:p>
        </w:tc>
      </w:tr>
      <w:tr w14:paraId="104BAC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F3B0F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2F6E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2AAD12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8025C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8AB95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7347CF">
            <w:pPr>
              <w:adjustRightInd w:val="0"/>
              <w:snapToGrid w:val="0"/>
              <w:jc w:val="center"/>
              <w:rPr>
                <w:rFonts w:ascii="宋体" w:hAnsi="宋体"/>
                <w:bCs/>
                <w:color w:val="000000" w:themeColor="text1"/>
                <w:highlight w:val="none"/>
                <w14:textFill>
                  <w14:solidFill>
                    <w14:schemeClr w14:val="tx1"/>
                  </w14:solidFill>
                </w14:textFill>
              </w:rPr>
            </w:pPr>
          </w:p>
        </w:tc>
      </w:tr>
      <w:tr w14:paraId="78A4F7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1CFDC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896C86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98DD33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CEB11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030843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4D1D5EA">
            <w:pPr>
              <w:adjustRightInd w:val="0"/>
              <w:snapToGrid w:val="0"/>
              <w:jc w:val="center"/>
              <w:rPr>
                <w:rFonts w:ascii="宋体" w:hAnsi="宋体"/>
                <w:bCs/>
                <w:color w:val="000000" w:themeColor="text1"/>
                <w:highlight w:val="none"/>
                <w14:textFill>
                  <w14:solidFill>
                    <w14:schemeClr w14:val="tx1"/>
                  </w14:solidFill>
                </w14:textFill>
              </w:rPr>
            </w:pPr>
          </w:p>
        </w:tc>
      </w:tr>
      <w:tr w14:paraId="6D0B08E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73B58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49C0BF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AFB4C7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E01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A163D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393E69">
            <w:pPr>
              <w:adjustRightInd w:val="0"/>
              <w:snapToGrid w:val="0"/>
              <w:jc w:val="center"/>
              <w:rPr>
                <w:rFonts w:ascii="宋体" w:hAnsi="宋体"/>
                <w:bCs/>
                <w:color w:val="000000" w:themeColor="text1"/>
                <w:highlight w:val="none"/>
                <w14:textFill>
                  <w14:solidFill>
                    <w14:schemeClr w14:val="tx1"/>
                  </w14:solidFill>
                </w14:textFill>
              </w:rPr>
            </w:pPr>
          </w:p>
        </w:tc>
      </w:tr>
      <w:tr w14:paraId="18B5E33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AF3A7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EE926F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9F55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3046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1E7FE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191301">
            <w:pPr>
              <w:adjustRightInd w:val="0"/>
              <w:snapToGrid w:val="0"/>
              <w:jc w:val="center"/>
              <w:rPr>
                <w:rFonts w:ascii="宋体" w:hAnsi="宋体"/>
                <w:bCs/>
                <w:color w:val="000000" w:themeColor="text1"/>
                <w:highlight w:val="none"/>
                <w14:textFill>
                  <w14:solidFill>
                    <w14:schemeClr w14:val="tx1"/>
                  </w14:solidFill>
                </w14:textFill>
              </w:rPr>
            </w:pPr>
          </w:p>
        </w:tc>
      </w:tr>
      <w:tr w14:paraId="6377B0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6E685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319B2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4B806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C648D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F4043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458290">
            <w:pPr>
              <w:adjustRightInd w:val="0"/>
              <w:snapToGrid w:val="0"/>
              <w:jc w:val="center"/>
              <w:rPr>
                <w:rFonts w:ascii="宋体" w:hAnsi="宋体"/>
                <w:bCs/>
                <w:color w:val="000000" w:themeColor="text1"/>
                <w:highlight w:val="none"/>
                <w14:textFill>
                  <w14:solidFill>
                    <w14:schemeClr w14:val="tx1"/>
                  </w14:solidFill>
                </w14:textFill>
              </w:rPr>
            </w:pPr>
          </w:p>
        </w:tc>
      </w:tr>
      <w:tr w14:paraId="4C28303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96081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5E65DD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309970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C095E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0B8C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03FBBE">
            <w:pPr>
              <w:adjustRightInd w:val="0"/>
              <w:snapToGrid w:val="0"/>
              <w:jc w:val="center"/>
              <w:rPr>
                <w:rFonts w:ascii="宋体" w:hAnsi="宋体"/>
                <w:bCs/>
                <w:color w:val="000000" w:themeColor="text1"/>
                <w:highlight w:val="none"/>
                <w14:textFill>
                  <w14:solidFill>
                    <w14:schemeClr w14:val="tx1"/>
                  </w14:solidFill>
                </w14:textFill>
              </w:rPr>
            </w:pPr>
          </w:p>
        </w:tc>
      </w:tr>
    </w:tbl>
    <w:p w14:paraId="5E20515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E9F253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w:t>
      </w:r>
      <w:r>
        <w:rPr>
          <w:rFonts w:hint="eastAsia" w:ascii="宋体" w:hAnsi="宋体"/>
          <w:bCs/>
          <w:color w:val="000000" w:themeColor="text1"/>
          <w:highlight w:val="none"/>
          <w:lang w:eastAsia="zh-CN"/>
          <w14:textFill>
            <w14:solidFill>
              <w14:schemeClr w14:val="tx1"/>
            </w14:solidFill>
          </w14:textFill>
        </w:rPr>
        <w:t>比选文件</w:t>
      </w:r>
      <w:r>
        <w:rPr>
          <w:rFonts w:hint="eastAsia" w:ascii="宋体" w:hAnsi="宋体"/>
          <w:bCs/>
          <w:color w:val="000000" w:themeColor="text1"/>
          <w:highlight w:val="none"/>
          <w14:textFill>
            <w14:solidFill>
              <w14:schemeClr w14:val="tx1"/>
            </w14:solidFill>
          </w14:textFill>
        </w:rPr>
        <w:t>中技术条款按上列格式逐条说明。</w:t>
      </w:r>
    </w:p>
    <w:p w14:paraId="14B491D9">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3D8943D0">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w:t>
      </w:r>
      <w:r>
        <w:rPr>
          <w:rFonts w:hint="eastAsia" w:ascii="宋体" w:hAnsi="宋体"/>
          <w:b/>
          <w:color w:val="000000" w:themeColor="text1"/>
          <w:highlight w:val="none"/>
          <w:lang w:eastAsia="zh-CN"/>
          <w14:textFill>
            <w14:solidFill>
              <w14:schemeClr w14:val="tx1"/>
            </w14:solidFill>
          </w14:textFill>
        </w:rPr>
        <w:t>比选文件</w:t>
      </w:r>
      <w:r>
        <w:rPr>
          <w:rFonts w:hint="eastAsia" w:ascii="宋体" w:hAnsi="宋体"/>
          <w:b/>
          <w:color w:val="000000" w:themeColor="text1"/>
          <w:highlight w:val="none"/>
          <w14:textFill>
            <w14:solidFill>
              <w14:schemeClr w14:val="tx1"/>
            </w14:solidFill>
          </w14:textFill>
        </w:rPr>
        <w:t>技术条款的所有要求。</w:t>
      </w:r>
    </w:p>
    <w:p w14:paraId="3FB2195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CD4645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951B6E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14:paraId="410561DE">
      <w:pPr>
        <w:pStyle w:val="5"/>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0CB3B7B7">
      <w:pPr>
        <w:pStyle w:val="3"/>
        <w:numPr>
          <w:ilvl w:val="1"/>
          <w:numId w:val="0"/>
        </w:numPr>
        <w:spacing w:line="400" w:lineRule="exact"/>
        <w:rPr>
          <w:color w:val="000000" w:themeColor="text1"/>
          <w:highlight w:val="none"/>
          <w14:textFill>
            <w14:solidFill>
              <w14:schemeClr w14:val="tx1"/>
            </w14:solidFill>
          </w14:textFill>
        </w:rPr>
      </w:pPr>
      <w:bookmarkStart w:id="1942" w:name="_Toc365985210"/>
      <w:bookmarkStart w:id="1943" w:name="_Toc340677099"/>
      <w:bookmarkStart w:id="1944" w:name="_Toc343612949"/>
      <w:bookmarkStart w:id="1945" w:name="_Toc333237707"/>
      <w:bookmarkStart w:id="1946" w:name="_Toc366072561"/>
      <w:bookmarkStart w:id="1947" w:name="_Toc342296790"/>
      <w:bookmarkStart w:id="1948" w:name="_Toc332206738"/>
      <w:bookmarkStart w:id="1949" w:name="_Toc336681964"/>
      <w:bookmarkStart w:id="1950" w:name="_Toc343247129"/>
      <w:bookmarkStart w:id="1951" w:name="_Toc339362329"/>
      <w:bookmarkStart w:id="1952" w:name="_Toc340507471"/>
      <w:bookmarkStart w:id="1953" w:name="_Toc339020262"/>
      <w:bookmarkStart w:id="1954" w:name="_Toc339441116"/>
      <w:bookmarkStart w:id="1955" w:name="_Toc432695228"/>
      <w:bookmarkStart w:id="1956" w:name="_Toc350438778"/>
      <w:bookmarkStart w:id="1957" w:name="_Toc342398159"/>
      <w:bookmarkStart w:id="1958" w:name="_Toc365967104"/>
      <w:bookmarkStart w:id="1959" w:name="_Toc350756479"/>
      <w:bookmarkStart w:id="1960" w:name="_Toc330460015"/>
      <w:bookmarkStart w:id="1961" w:name="_Toc337632387"/>
      <w:bookmarkStart w:id="1962" w:name="_Toc333935716"/>
      <w:bookmarkStart w:id="1963" w:name="_Toc340672898"/>
      <w:bookmarkStart w:id="1964" w:name="_Toc345312626"/>
      <w:bookmarkStart w:id="1965" w:name="_Toc341348369"/>
      <w:bookmarkStart w:id="1966" w:name="_Toc332270376"/>
      <w:bookmarkStart w:id="1967" w:name="_Toc331684071"/>
      <w:bookmarkStart w:id="1968" w:name="_Toc343248447"/>
      <w:bookmarkStart w:id="1969" w:name="_Toc331512930"/>
      <w:bookmarkStart w:id="1970" w:name="_Toc339020044"/>
      <w:bookmarkStart w:id="1971" w:name="_Toc339020124"/>
      <w:bookmarkStart w:id="1972" w:name="_Toc333237818"/>
      <w:bookmarkStart w:id="1973" w:name="_Toc333935375"/>
      <w:bookmarkStart w:id="1974" w:name="_Toc336681609"/>
      <w:bookmarkStart w:id="1975" w:name="_Toc342060404"/>
      <w:bookmarkStart w:id="1976" w:name="_Toc333238663"/>
      <w:bookmarkStart w:id="1977" w:name="_Toc339019918"/>
      <w:bookmarkStart w:id="1978" w:name="_Toc13772"/>
      <w:bookmarkStart w:id="1979" w:name="_Toc342312472"/>
      <w:r>
        <w:rPr>
          <w:rFonts w:hint="eastAsia"/>
          <w:color w:val="000000" w:themeColor="text1"/>
          <w:highlight w:val="none"/>
          <w14:textFill>
            <w14:solidFill>
              <w14:schemeClr w14:val="tx1"/>
            </w14:solidFill>
          </w14:textFill>
        </w:rPr>
        <w:t>附件六：同类业绩一览表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FF5252F">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1980"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48FF5B0">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1980"/>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25F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2A7C426">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E4C0E6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89F1C3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6D17191A">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3EAE7A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lang w:val="en-US" w:eastAsia="zh-CN"/>
                <w14:textFill>
                  <w14:solidFill>
                    <w14:schemeClr w14:val="tx1"/>
                  </w14:solidFill>
                </w14:textFill>
              </w:rPr>
              <w:t>成交</w:t>
            </w:r>
            <w:r>
              <w:rPr>
                <w:rFonts w:hint="eastAsia" w:hAnsi="宋体"/>
                <w:bCs/>
                <w:color w:val="000000" w:themeColor="text1"/>
                <w:kern w:val="2"/>
                <w:sz w:val="21"/>
                <w:szCs w:val="24"/>
                <w:highlight w:val="none"/>
                <w14:textFill>
                  <w14:solidFill>
                    <w14:schemeClr w14:val="tx1"/>
                  </w14:solidFill>
                </w14:textFill>
              </w:rPr>
              <w:t>金额（元）</w:t>
            </w:r>
          </w:p>
        </w:tc>
        <w:tc>
          <w:tcPr>
            <w:tcW w:w="1233" w:type="dxa"/>
            <w:vAlign w:val="center"/>
          </w:tcPr>
          <w:p w14:paraId="12E480A9">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1371D328">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651363FA">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5893149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06D7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86A94F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1402176">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A1BC2E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DE9AEE4">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852862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513E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5B6AB5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8C5BC6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4CA76F">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209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4B0745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BE7194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2636B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32F33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9F2C78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3EA28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674DBB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635783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978829D">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F18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3468D6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0C19C1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206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C73FB4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1DB4A1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4196F3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1D238E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FF53AA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0D20E5">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99C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114CB6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B910F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6BB97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BA3F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AA3A66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456917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4E786E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51B75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42E781">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800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85EDC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37B0D1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24FD5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A12E0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2072E4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9855B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17BC4A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FF8885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F744C7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CD5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2FCAF3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F72433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2FC6AE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C1726C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53236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F454B2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D95BAA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3BEB8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F866E65">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269F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D0208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E9C2AD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7EA61B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0D6814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E3388B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F904B4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D9ED80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B82DD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DBDD4FE">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1C4C5956">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可自行划表填写，但必须体现以上内容。</w:t>
      </w:r>
    </w:p>
    <w:p w14:paraId="31BA796C">
      <w:pPr>
        <w:pStyle w:val="5"/>
        <w:snapToGrid w:val="0"/>
        <w:spacing w:line="360" w:lineRule="auto"/>
        <w:ind w:firstLine="0"/>
        <w:rPr>
          <w:rFonts w:hAnsi="宋体"/>
          <w:bCs/>
          <w:color w:val="000000" w:themeColor="text1"/>
          <w:sz w:val="21"/>
          <w:highlight w:val="none"/>
          <w14:textFill>
            <w14:solidFill>
              <w14:schemeClr w14:val="tx1"/>
            </w14:solidFill>
          </w14:textFill>
        </w:rPr>
      </w:pPr>
    </w:p>
    <w:p w14:paraId="6C057EBD">
      <w:pPr>
        <w:pStyle w:val="5"/>
        <w:snapToGrid w:val="0"/>
        <w:spacing w:line="360" w:lineRule="auto"/>
        <w:ind w:firstLine="0"/>
        <w:rPr>
          <w:rFonts w:hAnsi="宋体"/>
          <w:bCs/>
          <w:color w:val="000000" w:themeColor="text1"/>
          <w:sz w:val="21"/>
          <w:highlight w:val="none"/>
          <w14:textFill>
            <w14:solidFill>
              <w14:schemeClr w14:val="tx1"/>
            </w14:solidFill>
          </w14:textFill>
        </w:rPr>
      </w:pPr>
    </w:p>
    <w:p w14:paraId="0D3AA9E0">
      <w:pPr>
        <w:pStyle w:val="5"/>
        <w:snapToGrid w:val="0"/>
        <w:spacing w:line="360" w:lineRule="auto"/>
        <w:ind w:firstLine="0"/>
        <w:rPr>
          <w:rFonts w:hAnsi="宋体"/>
          <w:bCs/>
          <w:color w:val="000000" w:themeColor="text1"/>
          <w:sz w:val="21"/>
          <w:highlight w:val="none"/>
          <w14:textFill>
            <w14:solidFill>
              <w14:schemeClr w14:val="tx1"/>
            </w14:solidFill>
          </w14:textFill>
        </w:rPr>
      </w:pPr>
    </w:p>
    <w:p w14:paraId="3AA1D253">
      <w:pPr>
        <w:pStyle w:val="5"/>
        <w:snapToGrid w:val="0"/>
        <w:spacing w:line="360" w:lineRule="auto"/>
        <w:ind w:firstLine="0"/>
        <w:rPr>
          <w:rFonts w:hAnsi="宋体"/>
          <w:bCs/>
          <w:color w:val="000000" w:themeColor="text1"/>
          <w:sz w:val="21"/>
          <w:highlight w:val="none"/>
          <w14:textFill>
            <w14:solidFill>
              <w14:schemeClr w14:val="tx1"/>
            </w14:solidFill>
          </w14:textFill>
        </w:rPr>
      </w:pPr>
    </w:p>
    <w:p w14:paraId="383146D8">
      <w:pPr>
        <w:adjustRightInd w:val="0"/>
        <w:snapToGrid w:val="0"/>
        <w:spacing w:line="360" w:lineRule="auto"/>
        <w:rPr>
          <w:rFonts w:ascii="宋体" w:hAnsi="宋体"/>
          <w:bCs/>
          <w:color w:val="000000" w:themeColor="text1"/>
          <w:highlight w:val="none"/>
          <w14:textFill>
            <w14:solidFill>
              <w14:schemeClr w14:val="tx1"/>
            </w14:solidFill>
          </w14:textFill>
        </w:rPr>
      </w:pPr>
      <w:bookmarkStart w:id="1981" w:name="_Hlk534184880"/>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D6E83C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0ABCC8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1981"/>
    </w:p>
    <w:p w14:paraId="61E9EFA7">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5DAF0607">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1982" w:name="_Toc15224"/>
      <w:bookmarkStart w:id="1983" w:name="_Toc432695229"/>
      <w:bookmarkStart w:id="1984" w:name="_Toc430771089"/>
      <w:bookmarkStart w:id="1985" w:name="_Toc432682754"/>
      <w:bookmarkStart w:id="1986" w:name="_Toc345312627"/>
      <w:bookmarkStart w:id="1987" w:name="_Toc340677100"/>
      <w:bookmarkStart w:id="1988" w:name="_Toc333238664"/>
      <w:bookmarkStart w:id="1989" w:name="_Toc330460016"/>
      <w:bookmarkStart w:id="1990" w:name="_Toc336681610"/>
      <w:bookmarkStart w:id="1991" w:name="_Toc339019919"/>
      <w:bookmarkStart w:id="1992" w:name="_Toc343247130"/>
      <w:bookmarkStart w:id="1993" w:name="_Toc339020263"/>
      <w:bookmarkStart w:id="1994" w:name="_Toc339020045"/>
      <w:bookmarkStart w:id="1995" w:name="_Toc340507472"/>
      <w:bookmarkStart w:id="1996" w:name="_Toc331684072"/>
      <w:bookmarkStart w:id="1997" w:name="_Toc365967105"/>
      <w:bookmarkStart w:id="1998" w:name="_Toc339020125"/>
      <w:bookmarkStart w:id="1999" w:name="_Toc102451601"/>
      <w:bookmarkStart w:id="2000" w:name="_Toc366072562"/>
      <w:bookmarkStart w:id="2001" w:name="_Toc350756480"/>
      <w:bookmarkStart w:id="2002" w:name="_Toc333935717"/>
      <w:bookmarkStart w:id="2003" w:name="_Toc333237819"/>
      <w:bookmarkStart w:id="2004" w:name="_Toc342296791"/>
      <w:bookmarkStart w:id="2005" w:name="_Toc340672899"/>
      <w:bookmarkStart w:id="2006" w:name="_Toc333237708"/>
      <w:bookmarkStart w:id="2007" w:name="_Toc365985211"/>
      <w:bookmarkStart w:id="2008" w:name="_Toc343612950"/>
      <w:bookmarkStart w:id="2009" w:name="_Toc332270377"/>
      <w:bookmarkStart w:id="2010" w:name="_Toc339441117"/>
      <w:bookmarkStart w:id="2011" w:name="_Toc350438779"/>
      <w:bookmarkStart w:id="2012" w:name="_Toc342060405"/>
      <w:bookmarkStart w:id="2013" w:name="_Toc341348370"/>
      <w:bookmarkStart w:id="2014" w:name="_Toc337632388"/>
      <w:bookmarkStart w:id="2015" w:name="_Toc343248448"/>
      <w:bookmarkStart w:id="2016" w:name="_Toc331512931"/>
      <w:bookmarkStart w:id="2017" w:name="_Toc339362330"/>
      <w:bookmarkStart w:id="2018" w:name="_Toc342398160"/>
      <w:bookmarkStart w:id="2019" w:name="_Toc336681965"/>
      <w:bookmarkStart w:id="2020" w:name="_Toc333935376"/>
      <w:bookmarkStart w:id="2021" w:name="_Toc332206739"/>
      <w:bookmarkStart w:id="2022" w:name="_Toc342312473"/>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82"/>
      <w:bookmarkEnd w:id="1983"/>
      <w:bookmarkEnd w:id="1984"/>
      <w:bookmarkEnd w:id="1985"/>
    </w:p>
    <w:p w14:paraId="65842A1C">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19B2ADA4">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293361F">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38B34EE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6FC6F5FB">
      <w:pPr>
        <w:spacing w:line="440" w:lineRule="exact"/>
        <w:rPr>
          <w:rFonts w:ascii="宋体"/>
          <w:color w:val="000000" w:themeColor="text1"/>
          <w:highlight w:val="none"/>
          <w14:textFill>
            <w14:solidFill>
              <w14:schemeClr w14:val="tx1"/>
            </w14:solidFill>
          </w14:textFill>
        </w:rPr>
      </w:pPr>
    </w:p>
    <w:p w14:paraId="0D78C798">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23" w:name="_Hlk534184837"/>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3B3148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A1C2A5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23"/>
    </w:p>
    <w:p w14:paraId="6A5E1F7D">
      <w:pPr>
        <w:spacing w:line="440" w:lineRule="exact"/>
        <w:rPr>
          <w:rFonts w:ascii="宋体"/>
          <w:color w:val="000000" w:themeColor="text1"/>
          <w:highlight w:val="none"/>
          <w14:textFill>
            <w14:solidFill>
              <w14:schemeClr w14:val="tx1"/>
            </w14:solidFill>
          </w14:textFill>
        </w:rPr>
      </w:pPr>
    </w:p>
    <w:p w14:paraId="17C7FB87">
      <w:pPr>
        <w:spacing w:line="440" w:lineRule="exact"/>
        <w:jc w:val="center"/>
        <w:rPr>
          <w:rFonts w:ascii="宋体"/>
          <w:color w:val="000000" w:themeColor="text1"/>
          <w:highlight w:val="none"/>
          <w14:textFill>
            <w14:solidFill>
              <w14:schemeClr w14:val="tx1"/>
            </w14:solidFill>
          </w14:textFill>
        </w:rPr>
      </w:pPr>
    </w:p>
    <w:p w14:paraId="52B677D3">
      <w:pPr>
        <w:spacing w:line="440" w:lineRule="exact"/>
        <w:jc w:val="center"/>
        <w:rPr>
          <w:rFonts w:ascii="宋体"/>
          <w:color w:val="000000" w:themeColor="text1"/>
          <w:highlight w:val="none"/>
          <w14:textFill>
            <w14:solidFill>
              <w14:schemeClr w14:val="tx1"/>
            </w14:solidFill>
          </w14:textFill>
        </w:rPr>
      </w:pPr>
    </w:p>
    <w:p w14:paraId="224C316D">
      <w:pPr>
        <w:spacing w:line="440" w:lineRule="exact"/>
        <w:jc w:val="center"/>
        <w:rPr>
          <w:rFonts w:ascii="宋体"/>
          <w:color w:val="000000" w:themeColor="text1"/>
          <w:highlight w:val="none"/>
          <w14:textFill>
            <w14:solidFill>
              <w14:schemeClr w14:val="tx1"/>
            </w14:solidFill>
          </w14:textFill>
        </w:rPr>
      </w:pPr>
    </w:p>
    <w:p w14:paraId="472505B6">
      <w:pPr>
        <w:spacing w:line="440" w:lineRule="exact"/>
        <w:jc w:val="center"/>
        <w:rPr>
          <w:rFonts w:ascii="宋体"/>
          <w:color w:val="000000" w:themeColor="text1"/>
          <w:highlight w:val="none"/>
          <w14:textFill>
            <w14:solidFill>
              <w14:schemeClr w14:val="tx1"/>
            </w14:solidFill>
          </w14:textFill>
        </w:rPr>
      </w:pPr>
    </w:p>
    <w:p w14:paraId="6C1B19F5">
      <w:pPr>
        <w:spacing w:line="440" w:lineRule="exact"/>
        <w:jc w:val="center"/>
        <w:rPr>
          <w:rFonts w:ascii="宋体"/>
          <w:color w:val="000000" w:themeColor="text1"/>
          <w:highlight w:val="none"/>
          <w14:textFill>
            <w14:solidFill>
              <w14:schemeClr w14:val="tx1"/>
            </w14:solidFill>
          </w14:textFill>
        </w:rPr>
      </w:pPr>
    </w:p>
    <w:p w14:paraId="6A45261D">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A7A59B3">
      <w:pPr>
        <w:pStyle w:val="5"/>
        <w:rPr>
          <w:color w:val="000000" w:themeColor="text1"/>
          <w:highlight w:val="none"/>
          <w14:textFill>
            <w14:solidFill>
              <w14:schemeClr w14:val="tx1"/>
            </w14:solidFill>
          </w14:textFill>
        </w:rPr>
      </w:pPr>
    </w:p>
    <w:p w14:paraId="32B313AA">
      <w:pPr>
        <w:pStyle w:val="5"/>
        <w:rPr>
          <w:color w:val="000000" w:themeColor="text1"/>
          <w:highlight w:val="none"/>
          <w14:textFill>
            <w14:solidFill>
              <w14:schemeClr w14:val="tx1"/>
            </w14:solidFill>
          </w14:textFill>
        </w:rPr>
      </w:pPr>
    </w:p>
    <w:p w14:paraId="1AF70DCD">
      <w:pPr>
        <w:pStyle w:val="5"/>
        <w:rPr>
          <w:color w:val="000000" w:themeColor="text1"/>
          <w:highlight w:val="none"/>
          <w14:textFill>
            <w14:solidFill>
              <w14:schemeClr w14:val="tx1"/>
            </w14:solidFill>
          </w14:textFill>
        </w:rPr>
      </w:pPr>
    </w:p>
    <w:p w14:paraId="0F8C7574">
      <w:pPr>
        <w:pStyle w:val="5"/>
        <w:rPr>
          <w:color w:val="000000" w:themeColor="text1"/>
          <w:highlight w:val="none"/>
          <w14:textFill>
            <w14:solidFill>
              <w14:schemeClr w14:val="tx1"/>
            </w14:solidFill>
          </w14:textFill>
        </w:rPr>
      </w:pPr>
    </w:p>
    <w:p w14:paraId="0EE68E71">
      <w:pPr>
        <w:pStyle w:val="5"/>
        <w:rPr>
          <w:color w:val="000000" w:themeColor="text1"/>
          <w:highlight w:val="none"/>
          <w14:textFill>
            <w14:solidFill>
              <w14:schemeClr w14:val="tx1"/>
            </w14:solidFill>
          </w14:textFill>
        </w:rPr>
      </w:pPr>
    </w:p>
    <w:p w14:paraId="1B3EDE22">
      <w:pPr>
        <w:pStyle w:val="5"/>
        <w:rPr>
          <w:color w:val="000000" w:themeColor="text1"/>
          <w:highlight w:val="none"/>
          <w14:textFill>
            <w14:solidFill>
              <w14:schemeClr w14:val="tx1"/>
            </w14:solidFill>
          </w14:textFill>
        </w:rPr>
      </w:pPr>
    </w:p>
    <w:p w14:paraId="75F5281E">
      <w:pPr>
        <w:pStyle w:val="5"/>
        <w:rPr>
          <w:color w:val="000000" w:themeColor="text1"/>
          <w:highlight w:val="none"/>
          <w14:textFill>
            <w14:solidFill>
              <w14:schemeClr w14:val="tx1"/>
            </w14:solidFill>
          </w14:textFill>
        </w:rPr>
      </w:pPr>
    </w:p>
    <w:p w14:paraId="56ECEE95">
      <w:pPr>
        <w:pStyle w:val="5"/>
        <w:rPr>
          <w:color w:val="000000" w:themeColor="text1"/>
          <w:highlight w:val="none"/>
          <w14:textFill>
            <w14:solidFill>
              <w14:schemeClr w14:val="tx1"/>
            </w14:solidFill>
          </w14:textFill>
        </w:rPr>
      </w:pPr>
    </w:p>
    <w:p w14:paraId="273244B9">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24" w:name="_Toc23181"/>
      <w:bookmarkStart w:id="2025"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24"/>
    </w:p>
    <w:p w14:paraId="18258312">
      <w:pPr>
        <w:spacing w:line="360" w:lineRule="auto"/>
        <w:jc w:val="center"/>
        <w:rPr>
          <w:rFonts w:ascii="宋体" w:hAnsi="宋体"/>
          <w:b/>
          <w:color w:val="000000" w:themeColor="text1"/>
          <w:sz w:val="24"/>
          <w:highlight w:val="none"/>
          <w14:textFill>
            <w14:solidFill>
              <w14:schemeClr w14:val="tx1"/>
            </w14:solidFill>
          </w14:textFill>
        </w:rPr>
      </w:pPr>
    </w:p>
    <w:p w14:paraId="52DD4907">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C8C92B9">
      <w:pPr>
        <w:spacing w:line="360" w:lineRule="auto"/>
        <w:jc w:val="center"/>
        <w:rPr>
          <w:rFonts w:ascii="宋体" w:hAnsi="宋体"/>
          <w:b/>
          <w:color w:val="000000" w:themeColor="text1"/>
          <w:sz w:val="24"/>
          <w:highlight w:val="none"/>
          <w14:textFill>
            <w14:solidFill>
              <w14:schemeClr w14:val="tx1"/>
            </w14:solidFill>
          </w14:textFill>
        </w:rPr>
      </w:pPr>
    </w:p>
    <w:p w14:paraId="0FAC3D76">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88989B">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0C345C4E">
      <w:pPr>
        <w:spacing w:line="360" w:lineRule="auto"/>
        <w:ind w:firstLine="420" w:firstLineChars="200"/>
        <w:rPr>
          <w:rFonts w:ascii="宋体" w:hAnsi="宋体" w:cs="宋体"/>
          <w:color w:val="000000" w:themeColor="text1"/>
          <w:highlight w:val="none"/>
          <w14:textFill>
            <w14:solidFill>
              <w14:schemeClr w14:val="tx1"/>
            </w14:solidFill>
          </w14:textFill>
        </w:rPr>
      </w:pPr>
    </w:p>
    <w:p w14:paraId="5B36D90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2C9B1A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47027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A45B62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D11B4DB">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21736D75">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CAB6B88">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193746EA">
      <w:pPr>
        <w:pStyle w:val="5"/>
        <w:rPr>
          <w:color w:val="000000" w:themeColor="text1"/>
          <w:highlight w:val="none"/>
          <w14:textFill>
            <w14:solidFill>
              <w14:schemeClr w14:val="tx1"/>
            </w14:solidFill>
          </w14:textFill>
        </w:rPr>
      </w:pPr>
    </w:p>
    <w:p w14:paraId="7EB39BFF">
      <w:pPr>
        <w:pStyle w:val="5"/>
        <w:rPr>
          <w:color w:val="000000" w:themeColor="text1"/>
          <w:highlight w:val="none"/>
          <w14:textFill>
            <w14:solidFill>
              <w14:schemeClr w14:val="tx1"/>
            </w14:solidFill>
          </w14:textFill>
        </w:rPr>
      </w:pPr>
    </w:p>
    <w:p w14:paraId="1F04FC68">
      <w:pPr>
        <w:pStyle w:val="5"/>
        <w:rPr>
          <w:color w:val="000000" w:themeColor="text1"/>
          <w:highlight w:val="none"/>
          <w14:textFill>
            <w14:solidFill>
              <w14:schemeClr w14:val="tx1"/>
            </w14:solidFill>
          </w14:textFill>
        </w:rPr>
      </w:pPr>
    </w:p>
    <w:p w14:paraId="08848069">
      <w:pPr>
        <w:pStyle w:val="5"/>
        <w:rPr>
          <w:color w:val="000000" w:themeColor="text1"/>
          <w:highlight w:val="none"/>
          <w14:textFill>
            <w14:solidFill>
              <w14:schemeClr w14:val="tx1"/>
            </w14:solidFill>
          </w14:textFill>
        </w:rPr>
      </w:pPr>
    </w:p>
    <w:p w14:paraId="45A955C9">
      <w:pPr>
        <w:pStyle w:val="5"/>
        <w:rPr>
          <w:color w:val="000000" w:themeColor="text1"/>
          <w:highlight w:val="none"/>
          <w14:textFill>
            <w14:solidFill>
              <w14:schemeClr w14:val="tx1"/>
            </w14:solidFill>
          </w14:textFill>
        </w:rPr>
      </w:pPr>
    </w:p>
    <w:p w14:paraId="78E665AC">
      <w:pPr>
        <w:pStyle w:val="5"/>
        <w:rPr>
          <w:color w:val="000000" w:themeColor="text1"/>
          <w:highlight w:val="none"/>
          <w14:textFill>
            <w14:solidFill>
              <w14:schemeClr w14:val="tx1"/>
            </w14:solidFill>
          </w14:textFill>
        </w:rPr>
      </w:pPr>
    </w:p>
    <w:p w14:paraId="5153F77C">
      <w:pPr>
        <w:pStyle w:val="5"/>
        <w:rPr>
          <w:color w:val="000000" w:themeColor="text1"/>
          <w:highlight w:val="none"/>
          <w14:textFill>
            <w14:solidFill>
              <w14:schemeClr w14:val="tx1"/>
            </w14:solidFill>
          </w14:textFill>
        </w:rPr>
      </w:pPr>
    </w:p>
    <w:p w14:paraId="248D38E7">
      <w:pPr>
        <w:pStyle w:val="5"/>
        <w:rPr>
          <w:color w:val="000000" w:themeColor="text1"/>
          <w:highlight w:val="none"/>
          <w14:textFill>
            <w14:solidFill>
              <w14:schemeClr w14:val="tx1"/>
            </w14:solidFill>
          </w14:textFill>
        </w:rPr>
      </w:pPr>
    </w:p>
    <w:p w14:paraId="2582A8B8">
      <w:pPr>
        <w:pStyle w:val="5"/>
        <w:rPr>
          <w:color w:val="000000" w:themeColor="text1"/>
          <w:highlight w:val="none"/>
          <w14:textFill>
            <w14:solidFill>
              <w14:schemeClr w14:val="tx1"/>
            </w14:solidFill>
          </w14:textFill>
        </w:rPr>
      </w:pPr>
    </w:p>
    <w:p w14:paraId="4E837B0A">
      <w:pPr>
        <w:pStyle w:val="5"/>
        <w:rPr>
          <w:color w:val="000000" w:themeColor="text1"/>
          <w:highlight w:val="none"/>
          <w14:textFill>
            <w14:solidFill>
              <w14:schemeClr w14:val="tx1"/>
            </w14:solidFill>
          </w14:textFill>
        </w:rPr>
      </w:pPr>
    </w:p>
    <w:p w14:paraId="12520194">
      <w:pPr>
        <w:pStyle w:val="5"/>
        <w:rPr>
          <w:color w:val="000000" w:themeColor="text1"/>
          <w:highlight w:val="none"/>
          <w14:textFill>
            <w14:solidFill>
              <w14:schemeClr w14:val="tx1"/>
            </w14:solidFill>
          </w14:textFill>
        </w:rPr>
      </w:pPr>
    </w:p>
    <w:p w14:paraId="4FA4AF87">
      <w:pPr>
        <w:pStyle w:val="3"/>
        <w:numPr>
          <w:ilvl w:val="1"/>
          <w:numId w:val="0"/>
        </w:numPr>
        <w:spacing w:line="400" w:lineRule="exact"/>
        <w:rPr>
          <w:color w:val="000000" w:themeColor="text1"/>
          <w:highlight w:val="none"/>
          <w14:textFill>
            <w14:solidFill>
              <w14:schemeClr w14:val="tx1"/>
            </w14:solidFill>
          </w14:textFill>
        </w:rPr>
      </w:pPr>
      <w:bookmarkStart w:id="2026" w:name="_Toc432695230"/>
      <w:bookmarkStart w:id="2027" w:name="_Toc17716"/>
      <w:r>
        <w:rPr>
          <w:rFonts w:hint="eastAsia"/>
          <w:color w:val="000000" w:themeColor="text1"/>
          <w:highlight w:val="none"/>
          <w14:textFill>
            <w14:solidFill>
              <w14:schemeClr w14:val="tx1"/>
            </w14:solidFill>
          </w14:textFill>
        </w:rPr>
        <w:t>附件九：</w:t>
      </w:r>
      <w:r>
        <w:rPr>
          <w:rFonts w:hint="eastAsia"/>
          <w:color w:val="000000" w:themeColor="text1"/>
          <w:highlight w:val="none"/>
          <w:lang w:eastAsia="zh-CN"/>
          <w14:textFill>
            <w14:solidFill>
              <w14:schemeClr w14:val="tx1"/>
            </w14:solidFill>
          </w14:textFill>
        </w:rPr>
        <w:t>成交服务费</w:t>
      </w:r>
      <w:r>
        <w:rPr>
          <w:rFonts w:hint="eastAsia"/>
          <w:color w:val="000000" w:themeColor="text1"/>
          <w:highlight w:val="none"/>
          <w14:textFill>
            <w14:solidFill>
              <w14:schemeClr w14:val="tx1"/>
            </w14:solidFill>
          </w14:textFill>
        </w:rPr>
        <w:t>承诺</w:t>
      </w:r>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6"/>
      <w:bookmarkEnd w:id="2027"/>
    </w:p>
    <w:p w14:paraId="192D365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14:paraId="261DDC60">
      <w:pPr>
        <w:spacing w:line="360" w:lineRule="auto"/>
        <w:rPr>
          <w:rFonts w:ascii="宋体" w:hAnsi="宋体"/>
          <w:color w:val="000000" w:themeColor="text1"/>
          <w:highlight w:val="none"/>
          <w14:textFill>
            <w14:solidFill>
              <w14:schemeClr w14:val="tx1"/>
            </w14:solidFill>
          </w14:textFill>
        </w:rPr>
      </w:pPr>
    </w:p>
    <w:p w14:paraId="64F18A5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比选</w:t>
      </w:r>
      <w:r>
        <w:rPr>
          <w:rFonts w:hint="eastAsia" w:ascii="宋体" w:hAnsi="宋体"/>
          <w:color w:val="000000" w:themeColor="text1"/>
          <w:highlight w:val="none"/>
          <w14:textFill>
            <w14:solidFill>
              <w14:schemeClr w14:val="tx1"/>
            </w14:solidFill>
          </w14:textFill>
        </w:rPr>
        <w:t xml:space="preserve">（项目编号: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05174D6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，将严格遵照本项目</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的规定向代理采购机构缴纳</w:t>
      </w:r>
      <w:r>
        <w:rPr>
          <w:rFonts w:hint="eastAsia" w:ascii="宋体" w:hAnsi="宋体"/>
          <w:color w:val="000000" w:themeColor="text1"/>
          <w:highlight w:val="none"/>
          <w:lang w:eastAsia="zh-CN"/>
          <w14:textFill>
            <w14:solidFill>
              <w14:schemeClr w14:val="tx1"/>
            </w14:solidFill>
          </w14:textFill>
        </w:rPr>
        <w:t>成交服务费</w:t>
      </w:r>
      <w:r>
        <w:rPr>
          <w:rFonts w:hint="eastAsia" w:ascii="宋体" w:hAnsi="宋体"/>
          <w:color w:val="000000" w:themeColor="text1"/>
          <w:highlight w:val="none"/>
          <w14:textFill>
            <w14:solidFill>
              <w14:schemeClr w14:val="tx1"/>
            </w14:solidFill>
          </w14:textFill>
        </w:rPr>
        <w:t>。</w:t>
      </w:r>
    </w:p>
    <w:p w14:paraId="747E0387">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后拒绝如数缴纳或未按本项目</w:t>
      </w:r>
      <w:r>
        <w:rPr>
          <w:rFonts w:hint="eastAsia" w:ascii="宋体" w:hAnsi="宋体"/>
          <w:color w:val="000000" w:themeColor="text1"/>
          <w:highlight w:val="none"/>
          <w:lang w:eastAsia="zh-CN"/>
          <w14:textFill>
            <w14:solidFill>
              <w14:schemeClr w14:val="tx1"/>
            </w14:solidFill>
          </w14:textFill>
        </w:rPr>
        <w:t>比选文件</w:t>
      </w:r>
      <w:r>
        <w:rPr>
          <w:rFonts w:hint="eastAsia" w:ascii="宋体" w:hAnsi="宋体"/>
          <w:color w:val="000000" w:themeColor="text1"/>
          <w:highlight w:val="none"/>
          <w14:textFill>
            <w14:solidFill>
              <w14:schemeClr w14:val="tx1"/>
            </w14:solidFill>
          </w14:textFill>
        </w:rPr>
        <w:t>规定的期限缴纳</w:t>
      </w:r>
      <w:r>
        <w:rPr>
          <w:rFonts w:hint="eastAsia" w:ascii="宋体" w:hAnsi="宋体"/>
          <w:color w:val="000000" w:themeColor="text1"/>
          <w:highlight w:val="none"/>
          <w:lang w:eastAsia="zh-CN"/>
          <w14:textFill>
            <w14:solidFill>
              <w14:schemeClr w14:val="tx1"/>
            </w14:solidFill>
          </w14:textFill>
        </w:rPr>
        <w:t>成交服务费</w:t>
      </w:r>
      <w:r>
        <w:rPr>
          <w:rFonts w:hint="eastAsia" w:ascii="宋体" w:hAnsi="宋体"/>
          <w:color w:val="000000" w:themeColor="text1"/>
          <w:highlight w:val="none"/>
          <w14:textFill>
            <w14:solidFill>
              <w14:schemeClr w14:val="tx1"/>
            </w14:solidFill>
          </w14:textFill>
        </w:rPr>
        <w:t>，则视为我方自动放弃该</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w:t>
      </w:r>
      <w:r>
        <w:rPr>
          <w:rFonts w:hint="eastAsia" w:ascii="宋体" w:hAnsi="宋体"/>
          <w:color w:val="000000" w:themeColor="text1"/>
          <w:highlight w:val="none"/>
          <w:lang w:val="en-US" w:eastAsia="zh-CN"/>
          <w14:textFill>
            <w14:solidFill>
              <w14:schemeClr w14:val="tx1"/>
            </w14:solidFill>
          </w14:textFill>
        </w:rPr>
        <w:t>成交</w:t>
      </w:r>
      <w:r>
        <w:rPr>
          <w:rFonts w:hint="eastAsia" w:ascii="宋体" w:hAnsi="宋体"/>
          <w:color w:val="000000" w:themeColor="text1"/>
          <w:highlight w:val="none"/>
          <w14:textFill>
            <w14:solidFill>
              <w14:schemeClr w14:val="tx1"/>
            </w14:solidFill>
          </w14:textFill>
        </w:rPr>
        <w:t>结果，</w:t>
      </w:r>
      <w:r>
        <w:rPr>
          <w:rFonts w:hint="eastAsia" w:ascii="宋体"/>
          <w:color w:val="000000" w:themeColor="text1"/>
          <w:highlight w:val="none"/>
          <w14:textFill>
            <w14:solidFill>
              <w14:schemeClr w14:val="tx1"/>
            </w14:solidFill>
          </w14:textFill>
        </w:rPr>
        <w:t>我方对此无任何异议。</w:t>
      </w:r>
    </w:p>
    <w:p w14:paraId="3082901A">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0A955855">
      <w:pPr>
        <w:spacing w:line="440" w:lineRule="exact"/>
        <w:ind w:firstLine="420" w:firstLineChars="200"/>
        <w:rPr>
          <w:rFonts w:ascii="宋体" w:hAnsi="宋体"/>
          <w:color w:val="000000" w:themeColor="text1"/>
          <w:highlight w:val="none"/>
          <w14:textFill>
            <w14:solidFill>
              <w14:schemeClr w14:val="tx1"/>
            </w14:solidFill>
          </w14:textFill>
        </w:rPr>
      </w:pPr>
    </w:p>
    <w:p w14:paraId="20A4083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EA95F6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61286A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6E1C3EB">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571F6327">
      <w:pPr>
        <w:pStyle w:val="3"/>
        <w:numPr>
          <w:ilvl w:val="1"/>
          <w:numId w:val="0"/>
        </w:numPr>
        <w:spacing w:line="400" w:lineRule="exact"/>
        <w:rPr>
          <w:color w:val="000000" w:themeColor="text1"/>
          <w:highlight w:val="none"/>
          <w14:textFill>
            <w14:solidFill>
              <w14:schemeClr w14:val="tx1"/>
            </w14:solidFill>
          </w14:textFill>
        </w:rPr>
      </w:pPr>
      <w:bookmarkStart w:id="2028" w:name="_Toc326065622"/>
      <w:bookmarkStart w:id="2029" w:name="_Toc340677101"/>
      <w:bookmarkStart w:id="2030" w:name="_Toc333238665"/>
      <w:bookmarkStart w:id="2031" w:name="_Toc342398161"/>
      <w:bookmarkStart w:id="2032" w:name="_Toc336681611"/>
      <w:bookmarkStart w:id="2033" w:name="_Toc333935718"/>
      <w:bookmarkStart w:id="2034" w:name="_Toc342312474"/>
      <w:bookmarkStart w:id="2035" w:name="_Toc339020126"/>
      <w:bookmarkStart w:id="2036" w:name="_Toc343248449"/>
      <w:bookmarkStart w:id="2037" w:name="_Toc336681966"/>
      <w:bookmarkStart w:id="2038" w:name="_Toc333935377"/>
      <w:bookmarkStart w:id="2039" w:name="_Toc337632389"/>
      <w:bookmarkStart w:id="2040" w:name="_Toc339362331"/>
      <w:bookmarkStart w:id="2041" w:name="_Toc343612951"/>
      <w:bookmarkStart w:id="2042" w:name="_Toc339019920"/>
      <w:bookmarkStart w:id="2043" w:name="_Toc331684073"/>
      <w:bookmarkStart w:id="2044" w:name="_Toc432695231"/>
      <w:bookmarkStart w:id="2045" w:name="_Toc339020264"/>
      <w:bookmarkStart w:id="2046" w:name="_Toc345312628"/>
      <w:bookmarkStart w:id="2047" w:name="_Toc340672900"/>
      <w:bookmarkStart w:id="2048" w:name="_Toc330460017"/>
      <w:bookmarkStart w:id="2049" w:name="_Toc365967106"/>
      <w:bookmarkStart w:id="2050" w:name="_Toc339441118"/>
      <w:bookmarkStart w:id="2051" w:name="_Toc350438780"/>
      <w:bookmarkStart w:id="2052" w:name="_Toc342060406"/>
      <w:bookmarkStart w:id="2053" w:name="_Toc341348371"/>
      <w:bookmarkStart w:id="2054" w:name="_Toc332270378"/>
      <w:bookmarkStart w:id="2055" w:name="_Toc332206740"/>
      <w:bookmarkStart w:id="2056" w:name="_Toc342296792"/>
      <w:bookmarkStart w:id="2057" w:name="_Toc25849"/>
      <w:bookmarkStart w:id="2058" w:name="_Toc340507473"/>
      <w:bookmarkStart w:id="2059" w:name="_Toc333237820"/>
      <w:bookmarkStart w:id="2060" w:name="_Toc339020046"/>
      <w:bookmarkStart w:id="2061" w:name="_Toc333237709"/>
      <w:bookmarkStart w:id="2062" w:name="_Toc365985212"/>
      <w:bookmarkStart w:id="2063" w:name="_Toc331512932"/>
      <w:bookmarkStart w:id="2064" w:name="_Toc366072563"/>
      <w:bookmarkStart w:id="2065" w:name="_Toc350756481"/>
      <w:bookmarkStart w:id="2066" w:name="_Toc343247131"/>
      <w:r>
        <w:rPr>
          <w:rFonts w:hint="eastAsia"/>
          <w:color w:val="000000" w:themeColor="text1"/>
          <w:highlight w:val="none"/>
          <w14:textFill>
            <w14:solidFill>
              <w14:schemeClr w14:val="tx1"/>
            </w14:solidFill>
          </w14:textFill>
        </w:rPr>
        <w:t>附件十：</w:t>
      </w:r>
      <w:bookmarkEnd w:id="2028"/>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提交的其它商务和技术资料</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p>
    <w:p w14:paraId="40FEA9BA">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B44FBE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047327A8">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2D1429F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0F8276E">
      <w:pPr>
        <w:pStyle w:val="5"/>
        <w:spacing w:line="360" w:lineRule="auto"/>
        <w:rPr>
          <w:rFonts w:hAnsi="宋体"/>
          <w:bCs/>
          <w:color w:val="000000" w:themeColor="text1"/>
          <w:sz w:val="21"/>
          <w:highlight w:val="none"/>
          <w14:textFill>
            <w14:solidFill>
              <w14:schemeClr w14:val="tx1"/>
            </w14:solidFill>
          </w14:textFill>
        </w:rPr>
      </w:pPr>
    </w:p>
    <w:p w14:paraId="33396795">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可根据自身实际情况以及</w:t>
      </w:r>
      <w:r>
        <w:rPr>
          <w:rFonts w:hint="eastAsia" w:hAnsi="宋体"/>
          <w:bCs/>
          <w:color w:val="000000" w:themeColor="text1"/>
          <w:sz w:val="21"/>
          <w:highlight w:val="none"/>
          <w:lang w:eastAsia="zh-CN"/>
          <w14:textFill>
            <w14:solidFill>
              <w14:schemeClr w14:val="tx1"/>
            </w14:solidFill>
          </w14:textFill>
        </w:rPr>
        <w:t>比选文件</w:t>
      </w:r>
      <w:r>
        <w:rPr>
          <w:rFonts w:hint="eastAsia" w:hAnsi="宋体"/>
          <w:bCs/>
          <w:color w:val="000000" w:themeColor="text1"/>
          <w:sz w:val="21"/>
          <w:highlight w:val="none"/>
          <w14:textFill>
            <w14:solidFill>
              <w14:schemeClr w14:val="tx1"/>
            </w14:solidFill>
          </w14:textFill>
        </w:rPr>
        <w:t>评分细则规定的详细评审内容和应当提供的证明材料进行编制。</w:t>
      </w:r>
    </w:p>
    <w:p w14:paraId="43FAF8EE">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2A583DF3">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9EFE3F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701D8BBC">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6C5F98C1">
      <w:pPr>
        <w:adjustRightInd w:val="0"/>
        <w:snapToGrid w:val="0"/>
        <w:spacing w:line="440" w:lineRule="exact"/>
        <w:rPr>
          <w:rFonts w:ascii="宋体" w:hAnsi="宋体"/>
          <w:bCs/>
          <w:color w:val="000000" w:themeColor="text1"/>
          <w:highlight w:val="none"/>
          <w14:textFill>
            <w14:solidFill>
              <w14:schemeClr w14:val="tx1"/>
            </w14:solidFill>
          </w14:textFill>
        </w:rPr>
      </w:pPr>
    </w:p>
    <w:p w14:paraId="212D3003">
      <w:pPr>
        <w:adjustRightInd w:val="0"/>
        <w:snapToGrid w:val="0"/>
        <w:spacing w:line="440" w:lineRule="exact"/>
        <w:rPr>
          <w:rFonts w:ascii="宋体" w:hAnsi="宋体"/>
          <w:bCs/>
          <w:color w:val="000000" w:themeColor="text1"/>
          <w:highlight w:val="none"/>
          <w14:textFill>
            <w14:solidFill>
              <w14:schemeClr w14:val="tx1"/>
            </w14:solidFill>
          </w14:textFill>
        </w:rPr>
      </w:pPr>
    </w:p>
    <w:p w14:paraId="09F32963">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24C6F6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D34ACF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1EA9456">
      <w:pPr>
        <w:pStyle w:val="5"/>
        <w:spacing w:line="360" w:lineRule="auto"/>
        <w:rPr>
          <w:color w:val="000000" w:themeColor="text1"/>
          <w:highlight w:val="none"/>
          <w14:textFill>
            <w14:solidFill>
              <w14:schemeClr w14:val="tx1"/>
            </w14:solidFill>
          </w14:textFill>
        </w:rPr>
      </w:pPr>
    </w:p>
    <w:p w14:paraId="78D66B71">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认为本节无须提交的，应注明“本节空白”字样）。</w:t>
      </w:r>
    </w:p>
    <w:p w14:paraId="55457AB2">
      <w:pPr>
        <w:pStyle w:val="5"/>
        <w:rPr>
          <w:color w:val="000000" w:themeColor="text1"/>
          <w:highlight w:val="none"/>
          <w14:textFill>
            <w14:solidFill>
              <w14:schemeClr w14:val="tx1"/>
            </w14:solidFill>
          </w14:textFill>
        </w:rPr>
      </w:pPr>
      <w:bookmarkStart w:id="2067" w:name="_Toc434832511"/>
    </w:p>
    <w:p w14:paraId="752FF434">
      <w:pPr>
        <w:pStyle w:val="5"/>
        <w:rPr>
          <w:color w:val="000000" w:themeColor="text1"/>
          <w:highlight w:val="none"/>
          <w14:textFill>
            <w14:solidFill>
              <w14:schemeClr w14:val="tx1"/>
            </w14:solidFill>
          </w14:textFill>
        </w:rPr>
      </w:pPr>
    </w:p>
    <w:p w14:paraId="70CB3AEA">
      <w:pPr>
        <w:pStyle w:val="5"/>
        <w:rPr>
          <w:color w:val="000000" w:themeColor="text1"/>
          <w:highlight w:val="none"/>
          <w14:textFill>
            <w14:solidFill>
              <w14:schemeClr w14:val="tx1"/>
            </w14:solidFill>
          </w14:textFill>
        </w:rPr>
      </w:pPr>
    </w:p>
    <w:p w14:paraId="5B132C41">
      <w:pPr>
        <w:pStyle w:val="5"/>
        <w:rPr>
          <w:color w:val="000000" w:themeColor="text1"/>
          <w:highlight w:val="none"/>
          <w14:textFill>
            <w14:solidFill>
              <w14:schemeClr w14:val="tx1"/>
            </w14:solidFill>
          </w14:textFill>
        </w:rPr>
      </w:pPr>
    </w:p>
    <w:p w14:paraId="4B25D3AC">
      <w:pPr>
        <w:pStyle w:val="5"/>
        <w:rPr>
          <w:color w:val="000000" w:themeColor="text1"/>
          <w:highlight w:val="none"/>
          <w14:textFill>
            <w14:solidFill>
              <w14:schemeClr w14:val="tx1"/>
            </w14:solidFill>
          </w14:textFill>
        </w:rPr>
      </w:pPr>
    </w:p>
    <w:p w14:paraId="2B5145AF">
      <w:pPr>
        <w:pStyle w:val="5"/>
        <w:rPr>
          <w:color w:val="000000" w:themeColor="text1"/>
          <w:highlight w:val="none"/>
          <w14:textFill>
            <w14:solidFill>
              <w14:schemeClr w14:val="tx1"/>
            </w14:solidFill>
          </w14:textFill>
        </w:rPr>
      </w:pPr>
    </w:p>
    <w:p w14:paraId="5B971569">
      <w:pPr>
        <w:pStyle w:val="5"/>
        <w:rPr>
          <w:color w:val="000000" w:themeColor="text1"/>
          <w:highlight w:val="none"/>
          <w14:textFill>
            <w14:solidFill>
              <w14:schemeClr w14:val="tx1"/>
            </w14:solidFill>
          </w14:textFill>
        </w:rPr>
      </w:pPr>
    </w:p>
    <w:p w14:paraId="57A6236A">
      <w:pPr>
        <w:pStyle w:val="5"/>
        <w:rPr>
          <w:color w:val="000000" w:themeColor="text1"/>
          <w:highlight w:val="none"/>
          <w14:textFill>
            <w14:solidFill>
              <w14:schemeClr w14:val="tx1"/>
            </w14:solidFill>
          </w14:textFill>
        </w:rPr>
      </w:pPr>
    </w:p>
    <w:p w14:paraId="0E2948E7">
      <w:pPr>
        <w:pStyle w:val="5"/>
        <w:rPr>
          <w:color w:val="000000" w:themeColor="text1"/>
          <w:highlight w:val="none"/>
          <w14:textFill>
            <w14:solidFill>
              <w14:schemeClr w14:val="tx1"/>
            </w14:solidFill>
          </w14:textFill>
        </w:rPr>
      </w:pPr>
    </w:p>
    <w:p w14:paraId="18EF8DFA">
      <w:pPr>
        <w:pStyle w:val="5"/>
        <w:rPr>
          <w:color w:val="000000" w:themeColor="text1"/>
          <w:highlight w:val="none"/>
          <w14:textFill>
            <w14:solidFill>
              <w14:schemeClr w14:val="tx1"/>
            </w14:solidFill>
          </w14:textFill>
        </w:rPr>
      </w:pPr>
    </w:p>
    <w:p w14:paraId="7E4EF06F">
      <w:pPr>
        <w:pStyle w:val="5"/>
        <w:rPr>
          <w:color w:val="000000" w:themeColor="text1"/>
          <w:highlight w:val="none"/>
          <w14:textFill>
            <w14:solidFill>
              <w14:schemeClr w14:val="tx1"/>
            </w14:solidFill>
          </w14:textFill>
        </w:rPr>
      </w:pPr>
    </w:p>
    <w:bookmarkEnd w:id="2025"/>
    <w:p w14:paraId="20B4FDF6">
      <w:pPr>
        <w:ind w:left="0" w:leftChars="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附件</w:t>
      </w:r>
    </w:p>
    <w:p w14:paraId="1F20140C">
      <w:pPr>
        <w:ind w:left="0" w:leftChars="0"/>
        <w:jc w:val="center"/>
        <w:rPr>
          <w:rFonts w:hint="eastAsia" w:ascii="宋体" w:hAnsi="宋体" w:eastAsia="宋体" w:cs="宋体"/>
          <w:b/>
          <w:bCs/>
          <w:kern w:val="0"/>
          <w:sz w:val="36"/>
          <w:szCs w:val="36"/>
          <w:highlight w:val="none"/>
          <w:u w:val="none" w:color="auto"/>
          <w:lang w:val="en-US" w:eastAsia="zh-CN"/>
        </w:rPr>
      </w:pPr>
      <w:r>
        <w:rPr>
          <w:rFonts w:hint="eastAsia" w:ascii="宋体" w:hAnsi="宋体" w:eastAsia="宋体" w:cs="宋体"/>
          <w:b/>
          <w:bCs/>
          <w:kern w:val="0"/>
          <w:sz w:val="36"/>
          <w:szCs w:val="36"/>
          <w:highlight w:val="none"/>
          <w:u w:val="none" w:color="auto"/>
          <w:lang w:val="en-US" w:eastAsia="zh-CN"/>
        </w:rPr>
        <w:t>阳江市政府采购供应商资格信用承诺函</w:t>
      </w:r>
    </w:p>
    <w:p w14:paraId="4D737F05">
      <w:pPr>
        <w:ind w:left="0" w:leftChars="0"/>
        <w:jc w:val="center"/>
        <w:rPr>
          <w:rFonts w:hint="eastAsia" w:ascii="仿宋" w:hAnsi="仿宋" w:eastAsia="仿宋" w:cs="仿宋"/>
          <w:kern w:val="0"/>
          <w:sz w:val="28"/>
          <w:szCs w:val="28"/>
          <w:highlight w:val="none"/>
          <w:u w:val="none" w:color="auto"/>
          <w:lang w:val="en-US" w:eastAsia="zh-CN"/>
        </w:rPr>
      </w:pPr>
      <w:r>
        <w:rPr>
          <w:rFonts w:hint="eastAsia" w:ascii="仿宋" w:hAnsi="仿宋" w:eastAsia="仿宋" w:cs="仿宋"/>
          <w:kern w:val="0"/>
          <w:sz w:val="28"/>
          <w:szCs w:val="28"/>
          <w:highlight w:val="none"/>
          <w:u w:val="none" w:color="auto"/>
          <w:lang w:val="en-US" w:eastAsia="zh-CN"/>
        </w:rPr>
        <w:t>(样本)</w:t>
      </w:r>
    </w:p>
    <w:p w14:paraId="057070DB">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highlight w:val="none"/>
          <w:u w:val="none" w:color="auto"/>
          <w:lang w:val="en-US" w:eastAsia="zh-CN"/>
        </w:rPr>
      </w:pPr>
    </w:p>
    <w:p w14:paraId="525423CF">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405F56DD">
      <w:pPr>
        <w:keepNext w:val="0"/>
        <w:keepLines w:val="0"/>
        <w:pageBreakBefore w:val="0"/>
        <w:widowControl w:val="0"/>
        <w:kinsoku/>
        <w:wordWrap/>
        <w:overflowPunct/>
        <w:topLinePunct w:val="0"/>
        <w:bidi w:val="0"/>
        <w:snapToGrid/>
        <w:spacing w:line="500" w:lineRule="exact"/>
        <w:ind w:firstLine="640" w:firstLineChars="20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1.具有良好的商业信誉和健全的财务会计制度;</w:t>
      </w:r>
    </w:p>
    <w:p w14:paraId="5D0E2DDE">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2.具有履行合同所必需的设备和专业技术能力;</w:t>
      </w:r>
    </w:p>
    <w:p w14:paraId="779995A8">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3.具有依法缴纳税收和社会保障资金的良好记录;</w:t>
      </w:r>
    </w:p>
    <w:p w14:paraId="446D93ED">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4.参加政府采购活动前三年内，在经营活动中没有重大违法记录。</w:t>
      </w:r>
    </w:p>
    <w:p w14:paraId="05B79310">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B07A461">
      <w:pPr>
        <w:keepNext w:val="0"/>
        <w:keepLines w:val="0"/>
        <w:pageBreakBefore w:val="0"/>
        <w:widowControl w:val="0"/>
        <w:kinsoku/>
        <w:wordWrap/>
        <w:overflowPunct/>
        <w:topLinePunct w:val="0"/>
        <w:bidi w:val="0"/>
        <w:snapToGrid/>
        <w:spacing w:line="500" w:lineRule="exact"/>
        <w:ind w:left="0" w:leftChars="0" w:firstLine="640" w:firstLineChars="20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特此承诺。</w:t>
      </w:r>
    </w:p>
    <w:p w14:paraId="62AC46C5">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供应商名称(公章):</w:t>
      </w:r>
    </w:p>
    <w:p w14:paraId="7E1EEF15">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统一社会信用代码:</w:t>
      </w:r>
    </w:p>
    <w:p w14:paraId="4ACD6374">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法定代表人或授权代表(签名):</w:t>
      </w:r>
    </w:p>
    <w:p w14:paraId="5B24F92C">
      <w:pPr>
        <w:keepNext w:val="0"/>
        <w:keepLines w:val="0"/>
        <w:pageBreakBefore w:val="0"/>
        <w:widowControl w:val="0"/>
        <w:kinsoku/>
        <w:wordWrap/>
        <w:overflowPunct/>
        <w:topLinePunct w:val="0"/>
        <w:bidi w:val="0"/>
        <w:snapToGrid/>
        <w:spacing w:line="500" w:lineRule="exact"/>
        <w:ind w:left="0" w:leftChars="0"/>
        <w:jc w:val="left"/>
        <w:rPr>
          <w:rFonts w:hint="eastAsia" w:ascii="仿宋" w:hAnsi="仿宋" w:eastAsia="仿宋" w:cs="仿宋"/>
          <w:kern w:val="0"/>
          <w:sz w:val="32"/>
          <w:szCs w:val="32"/>
          <w:highlight w:val="none"/>
          <w:u w:val="none" w:color="auto"/>
          <w:lang w:val="en-US" w:eastAsia="zh-CN"/>
        </w:rPr>
      </w:pPr>
      <w:r>
        <w:rPr>
          <w:rFonts w:hint="eastAsia" w:ascii="仿宋" w:hAnsi="仿宋" w:eastAsia="仿宋" w:cs="仿宋"/>
          <w:kern w:val="0"/>
          <w:sz w:val="32"/>
          <w:szCs w:val="32"/>
          <w:highlight w:val="none"/>
          <w:u w:val="none" w:color="auto"/>
          <w:lang w:val="en-US" w:eastAsia="zh-CN"/>
        </w:rPr>
        <w:t>日期:   年  月  日</w:t>
      </w:r>
    </w:p>
    <w:p w14:paraId="654494C6">
      <w:pPr>
        <w:pStyle w:val="5"/>
        <w:keepNext w:val="0"/>
        <w:keepLines w:val="0"/>
        <w:pageBreakBefore w:val="0"/>
        <w:widowControl w:val="0"/>
        <w:kinsoku/>
        <w:wordWrap/>
        <w:overflowPunct/>
        <w:topLinePunct w:val="0"/>
        <w:bidi w:val="0"/>
        <w:snapToGrid/>
        <w:spacing w:line="500" w:lineRule="exact"/>
        <w:ind w:left="0" w:leftChars="0" w:firstLine="0" w:firstLineChars="0"/>
        <w:rPr>
          <w:color w:val="000000" w:themeColor="text1"/>
          <w:highlight w:val="none"/>
          <w14:textFill>
            <w14:solidFill>
              <w14:schemeClr w14:val="tx1"/>
            </w14:solidFill>
          </w14:textFill>
        </w:rPr>
      </w:pPr>
      <w:r>
        <w:rPr>
          <w:rFonts w:hint="eastAsia" w:ascii="仿宋" w:hAnsi="仿宋" w:eastAsia="仿宋" w:cs="仿宋"/>
          <w:kern w:val="0"/>
          <w:sz w:val="32"/>
          <w:szCs w:val="32"/>
          <w:highlight w:val="none"/>
          <w:u w:val="none" w:color="auto"/>
          <w:lang w:val="en-US" w:eastAsia="zh-CN"/>
        </w:rPr>
        <w:t>注:供应商的法定代表人(其他组织的为负责人)或者授权代表的签名或盖章应真实、有效，如由授权代表签名或盖章的，应提供“法定代表人授权书”</w:t>
      </w:r>
    </w:p>
    <w:p w14:paraId="450C35A6">
      <w:pPr>
        <w:pStyle w:val="5"/>
        <w:rPr>
          <w:color w:val="000000" w:themeColor="text1"/>
          <w:highlight w:val="none"/>
          <w14:textFill>
            <w14:solidFill>
              <w14:schemeClr w14:val="tx1"/>
            </w14:solidFill>
          </w14:textFill>
        </w:rPr>
      </w:pPr>
    </w:p>
    <w:p w14:paraId="1EE42D97">
      <w:pPr>
        <w:pStyle w:val="5"/>
        <w:rPr>
          <w:color w:val="000000" w:themeColor="text1"/>
          <w:highlight w:val="none"/>
          <w14:textFill>
            <w14:solidFill>
              <w14:schemeClr w14:val="tx1"/>
            </w14:solidFill>
          </w14:textFill>
        </w:rPr>
      </w:pPr>
    </w:p>
    <w:p w14:paraId="5D83EEEE">
      <w:pPr>
        <w:pStyle w:val="5"/>
        <w:rPr>
          <w:color w:val="000000" w:themeColor="text1"/>
          <w:highlight w:val="none"/>
          <w14:textFill>
            <w14:solidFill>
              <w14:schemeClr w14:val="tx1"/>
            </w14:solidFill>
          </w14:textFill>
        </w:rPr>
      </w:pPr>
    </w:p>
    <w:p w14:paraId="35B8938E">
      <w:pPr>
        <w:pStyle w:val="5"/>
        <w:rPr>
          <w:color w:val="000000" w:themeColor="text1"/>
          <w:highlight w:val="none"/>
          <w14:textFill>
            <w14:solidFill>
              <w14:schemeClr w14:val="tx1"/>
            </w14:solidFill>
          </w14:textFill>
        </w:rPr>
      </w:pPr>
    </w:p>
    <w:p w14:paraId="2DC53263">
      <w:pPr>
        <w:pStyle w:val="5"/>
        <w:rPr>
          <w:color w:val="000000" w:themeColor="text1"/>
          <w:highlight w:val="none"/>
          <w14:textFill>
            <w14:solidFill>
              <w14:schemeClr w14:val="tx1"/>
            </w14:solidFill>
          </w14:textFill>
        </w:rPr>
      </w:pPr>
    </w:p>
    <w:p w14:paraId="45629D1A">
      <w:pPr>
        <w:pStyle w:val="5"/>
        <w:rPr>
          <w:color w:val="000000" w:themeColor="text1"/>
          <w:highlight w:val="none"/>
          <w14:textFill>
            <w14:solidFill>
              <w14:schemeClr w14:val="tx1"/>
            </w14:solidFill>
          </w14:textFill>
        </w:rPr>
      </w:pPr>
    </w:p>
    <w:p w14:paraId="50E28D1F">
      <w:pPr>
        <w:pStyle w:val="5"/>
        <w:rPr>
          <w:color w:val="000000" w:themeColor="text1"/>
          <w:highlight w:val="none"/>
          <w14:textFill>
            <w14:solidFill>
              <w14:schemeClr w14:val="tx1"/>
            </w14:solidFill>
          </w14:textFill>
        </w:rPr>
      </w:pPr>
    </w:p>
    <w:p w14:paraId="6A2A9BD7">
      <w:pPr>
        <w:pStyle w:val="5"/>
        <w:rPr>
          <w:color w:val="000000" w:themeColor="text1"/>
          <w:highlight w:val="none"/>
          <w14:textFill>
            <w14:solidFill>
              <w14:schemeClr w14:val="tx1"/>
            </w14:solidFill>
          </w14:textFill>
        </w:rPr>
      </w:pPr>
    </w:p>
    <w:p w14:paraId="652142B8">
      <w:pPr>
        <w:pStyle w:val="5"/>
        <w:rPr>
          <w:color w:val="000000" w:themeColor="text1"/>
          <w:highlight w:val="none"/>
          <w14:textFill>
            <w14:solidFill>
              <w14:schemeClr w14:val="tx1"/>
            </w14:solidFill>
          </w14:textFill>
        </w:rPr>
      </w:pPr>
    </w:p>
    <w:p w14:paraId="714EC6F4">
      <w:pPr>
        <w:pStyle w:val="5"/>
        <w:rPr>
          <w:color w:val="000000" w:themeColor="text1"/>
          <w:highlight w:val="none"/>
          <w14:textFill>
            <w14:solidFill>
              <w14:schemeClr w14:val="tx1"/>
            </w14:solidFill>
          </w14:textFill>
        </w:rPr>
      </w:pPr>
    </w:p>
    <w:p w14:paraId="4F6564D5">
      <w:pPr>
        <w:pStyle w:val="5"/>
        <w:rPr>
          <w:color w:val="000000" w:themeColor="text1"/>
          <w:highlight w:val="none"/>
          <w14:textFill>
            <w14:solidFill>
              <w14:schemeClr w14:val="tx1"/>
            </w14:solidFill>
          </w14:textFill>
        </w:rPr>
      </w:pPr>
    </w:p>
    <w:p w14:paraId="100CA80E">
      <w:pPr>
        <w:pStyle w:val="5"/>
        <w:rPr>
          <w:color w:val="000000" w:themeColor="text1"/>
          <w:highlight w:val="none"/>
          <w14:textFill>
            <w14:solidFill>
              <w14:schemeClr w14:val="tx1"/>
            </w14:solidFill>
          </w14:textFill>
        </w:rPr>
      </w:pPr>
    </w:p>
    <w:p w14:paraId="774079F3">
      <w:pPr>
        <w:pStyle w:val="5"/>
        <w:rPr>
          <w:color w:val="000000" w:themeColor="text1"/>
          <w:highlight w:val="none"/>
          <w14:textFill>
            <w14:solidFill>
              <w14:schemeClr w14:val="tx1"/>
            </w14:solidFill>
          </w14:textFill>
        </w:rPr>
      </w:pPr>
    </w:p>
    <w:p w14:paraId="5B93341C">
      <w:pPr>
        <w:pStyle w:val="5"/>
        <w:rPr>
          <w:color w:val="000000" w:themeColor="text1"/>
          <w:highlight w:val="none"/>
          <w14:textFill>
            <w14:solidFill>
              <w14:schemeClr w14:val="tx1"/>
            </w14:solidFill>
          </w14:textFill>
        </w:rPr>
      </w:pPr>
    </w:p>
    <w:p w14:paraId="285CFD07">
      <w:pPr>
        <w:pStyle w:val="3"/>
        <w:numPr>
          <w:ilvl w:val="0"/>
          <w:numId w:val="0"/>
        </w:numPr>
        <w:rPr>
          <w:color w:val="000000" w:themeColor="text1"/>
          <w:sz w:val="52"/>
          <w:highlight w:val="none"/>
          <w14:textFill>
            <w14:solidFill>
              <w14:schemeClr w14:val="tx1"/>
            </w14:solidFill>
          </w14:textFill>
        </w:rPr>
      </w:pPr>
      <w:bookmarkStart w:id="2068" w:name="_Toc44"/>
      <w:bookmarkStart w:id="2069" w:name="_Toc456888293"/>
      <w:bookmarkStart w:id="2070" w:name="_Toc456887842"/>
      <w:r>
        <w:rPr>
          <w:rFonts w:hint="eastAsia"/>
          <w:color w:val="000000" w:themeColor="text1"/>
          <w:sz w:val="52"/>
          <w:highlight w:val="none"/>
          <w14:textFill>
            <w14:solidFill>
              <w14:schemeClr w14:val="tx1"/>
            </w14:solidFill>
          </w14:textFill>
        </w:rPr>
        <w:t>其 他 格 式</w:t>
      </w:r>
      <w:bookmarkEnd w:id="2067"/>
      <w:bookmarkEnd w:id="2068"/>
      <w:bookmarkEnd w:id="2069"/>
      <w:bookmarkEnd w:id="2070"/>
    </w:p>
    <w:p w14:paraId="23C05846">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w:t>
      </w:r>
      <w:r>
        <w:rPr>
          <w:rFonts w:hint="eastAsia" w:ascii="宋体" w:hAnsi="宋体"/>
          <w:b/>
          <w:color w:val="000000" w:themeColor="text1"/>
          <w:sz w:val="36"/>
          <w:highlight w:val="none"/>
          <w:lang w:eastAsia="zh-CN"/>
          <w14:textFill>
            <w14:solidFill>
              <w14:schemeClr w14:val="tx1"/>
            </w14:solidFill>
          </w14:textFill>
        </w:rPr>
        <w:t>响应文件</w:t>
      </w:r>
      <w:r>
        <w:rPr>
          <w:rFonts w:hint="eastAsia" w:ascii="宋体" w:hAnsi="宋体"/>
          <w:b/>
          <w:color w:val="000000" w:themeColor="text1"/>
          <w:sz w:val="36"/>
          <w:highlight w:val="none"/>
          <w14:textFill>
            <w14:solidFill>
              <w14:schemeClr w14:val="tx1"/>
            </w14:solidFill>
          </w14:textFill>
        </w:rPr>
        <w:t>内</w:t>
      </w:r>
      <w:r>
        <w:rPr>
          <w:rFonts w:ascii="宋体" w:hAnsi="宋体"/>
          <w:b/>
          <w:color w:val="000000" w:themeColor="text1"/>
          <w:sz w:val="36"/>
          <w:highlight w:val="none"/>
          <w14:textFill>
            <w14:solidFill>
              <w14:schemeClr w14:val="tx1"/>
            </w14:solidFill>
          </w14:textFill>
        </w:rPr>
        <w:t>）</w:t>
      </w:r>
    </w:p>
    <w:p w14:paraId="3CEA016E">
      <w:pPr>
        <w:rPr>
          <w:rFonts w:ascii="宋体" w:hAnsi="宋体"/>
          <w:color w:val="000000" w:themeColor="text1"/>
          <w:highlight w:val="none"/>
          <w14:textFill>
            <w14:solidFill>
              <w14:schemeClr w14:val="tx1"/>
            </w14:solidFill>
          </w14:textFill>
        </w:rPr>
      </w:pPr>
    </w:p>
    <w:p w14:paraId="158ABED7">
      <w:pPr>
        <w:rPr>
          <w:rFonts w:ascii="宋体" w:hAnsi="宋体"/>
          <w:color w:val="000000" w:themeColor="text1"/>
          <w:highlight w:val="none"/>
          <w14:textFill>
            <w14:solidFill>
              <w14:schemeClr w14:val="tx1"/>
            </w14:solidFill>
          </w14:textFill>
        </w:rPr>
      </w:pPr>
    </w:p>
    <w:p w14:paraId="258F45A4">
      <w:pPr>
        <w:rPr>
          <w:rFonts w:ascii="宋体" w:hAnsi="宋体"/>
          <w:color w:val="000000" w:themeColor="text1"/>
          <w:highlight w:val="none"/>
          <w14:textFill>
            <w14:solidFill>
              <w14:schemeClr w14:val="tx1"/>
            </w14:solidFill>
          </w14:textFill>
        </w:rPr>
      </w:pPr>
    </w:p>
    <w:p w14:paraId="49FAFAD6">
      <w:pPr>
        <w:rPr>
          <w:rFonts w:ascii="宋体" w:hAnsi="宋体"/>
          <w:color w:val="000000" w:themeColor="text1"/>
          <w:highlight w:val="none"/>
          <w14:textFill>
            <w14:solidFill>
              <w14:schemeClr w14:val="tx1"/>
            </w14:solidFill>
          </w14:textFill>
        </w:rPr>
      </w:pPr>
    </w:p>
    <w:p w14:paraId="6B3BD08D">
      <w:pPr>
        <w:rPr>
          <w:rFonts w:ascii="宋体" w:hAnsi="宋体"/>
          <w:color w:val="000000" w:themeColor="text1"/>
          <w:highlight w:val="none"/>
          <w14:textFill>
            <w14:solidFill>
              <w14:schemeClr w14:val="tx1"/>
            </w14:solidFill>
          </w14:textFill>
        </w:rPr>
      </w:pPr>
    </w:p>
    <w:p w14:paraId="1C52143D">
      <w:pPr>
        <w:rPr>
          <w:rFonts w:ascii="宋体" w:hAnsi="宋体"/>
          <w:color w:val="000000" w:themeColor="text1"/>
          <w:highlight w:val="none"/>
          <w14:textFill>
            <w14:solidFill>
              <w14:schemeClr w14:val="tx1"/>
            </w14:solidFill>
          </w14:textFill>
        </w:rPr>
      </w:pPr>
    </w:p>
    <w:p w14:paraId="175B6F5C">
      <w:pPr>
        <w:rPr>
          <w:rFonts w:ascii="宋体" w:hAnsi="宋体"/>
          <w:color w:val="000000" w:themeColor="text1"/>
          <w:highlight w:val="none"/>
          <w14:textFill>
            <w14:solidFill>
              <w14:schemeClr w14:val="tx1"/>
            </w14:solidFill>
          </w14:textFill>
        </w:rPr>
      </w:pPr>
    </w:p>
    <w:p w14:paraId="6766D26B">
      <w:pPr>
        <w:rPr>
          <w:rFonts w:ascii="宋体" w:hAnsi="宋体"/>
          <w:color w:val="000000" w:themeColor="text1"/>
          <w:highlight w:val="none"/>
          <w14:textFill>
            <w14:solidFill>
              <w14:schemeClr w14:val="tx1"/>
            </w14:solidFill>
          </w14:textFill>
        </w:rPr>
      </w:pPr>
    </w:p>
    <w:p w14:paraId="246D1AFA">
      <w:pPr>
        <w:rPr>
          <w:rFonts w:ascii="宋体" w:hAnsi="宋体"/>
          <w:color w:val="000000" w:themeColor="text1"/>
          <w:highlight w:val="none"/>
          <w14:textFill>
            <w14:solidFill>
              <w14:schemeClr w14:val="tx1"/>
            </w14:solidFill>
          </w14:textFill>
        </w:rPr>
      </w:pPr>
    </w:p>
    <w:p w14:paraId="482048ED">
      <w:pPr>
        <w:rPr>
          <w:rFonts w:ascii="宋体" w:hAnsi="宋体"/>
          <w:color w:val="000000" w:themeColor="text1"/>
          <w:highlight w:val="none"/>
          <w14:textFill>
            <w14:solidFill>
              <w14:schemeClr w14:val="tx1"/>
            </w14:solidFill>
          </w14:textFill>
        </w:rPr>
      </w:pPr>
    </w:p>
    <w:p w14:paraId="1F10074E">
      <w:pPr>
        <w:rPr>
          <w:rFonts w:ascii="宋体" w:hAnsi="宋体"/>
          <w:color w:val="000000" w:themeColor="text1"/>
          <w:highlight w:val="none"/>
          <w14:textFill>
            <w14:solidFill>
              <w14:schemeClr w14:val="tx1"/>
            </w14:solidFill>
          </w14:textFill>
        </w:rPr>
      </w:pPr>
    </w:p>
    <w:p w14:paraId="4292E393">
      <w:pPr>
        <w:rPr>
          <w:rFonts w:ascii="宋体" w:hAnsi="宋体"/>
          <w:color w:val="000000" w:themeColor="text1"/>
          <w:highlight w:val="none"/>
          <w14:textFill>
            <w14:solidFill>
              <w14:schemeClr w14:val="tx1"/>
            </w14:solidFill>
          </w14:textFill>
        </w:rPr>
      </w:pPr>
    </w:p>
    <w:p w14:paraId="02893DD1">
      <w:pPr>
        <w:rPr>
          <w:rFonts w:ascii="宋体" w:hAnsi="宋体"/>
          <w:color w:val="000000" w:themeColor="text1"/>
          <w:highlight w:val="none"/>
          <w14:textFill>
            <w14:solidFill>
              <w14:schemeClr w14:val="tx1"/>
            </w14:solidFill>
          </w14:textFill>
        </w:rPr>
      </w:pPr>
    </w:p>
    <w:p w14:paraId="0DD02C1F">
      <w:pPr>
        <w:rPr>
          <w:rFonts w:ascii="宋体" w:hAnsi="宋体"/>
          <w:color w:val="000000" w:themeColor="text1"/>
          <w:highlight w:val="none"/>
          <w14:textFill>
            <w14:solidFill>
              <w14:schemeClr w14:val="tx1"/>
            </w14:solidFill>
          </w14:textFill>
        </w:rPr>
      </w:pPr>
    </w:p>
    <w:p w14:paraId="19EB73F0">
      <w:pPr>
        <w:rPr>
          <w:rFonts w:ascii="宋体" w:hAnsi="宋体"/>
          <w:color w:val="000000" w:themeColor="text1"/>
          <w:highlight w:val="none"/>
          <w14:textFill>
            <w14:solidFill>
              <w14:schemeClr w14:val="tx1"/>
            </w14:solidFill>
          </w14:textFill>
        </w:rPr>
      </w:pPr>
    </w:p>
    <w:p w14:paraId="21CBB620">
      <w:pPr>
        <w:rPr>
          <w:rFonts w:ascii="宋体" w:hAnsi="宋体"/>
          <w:color w:val="000000" w:themeColor="text1"/>
          <w:highlight w:val="none"/>
          <w14:textFill>
            <w14:solidFill>
              <w14:schemeClr w14:val="tx1"/>
            </w14:solidFill>
          </w14:textFill>
        </w:rPr>
      </w:pPr>
    </w:p>
    <w:p w14:paraId="548BED51">
      <w:pPr>
        <w:rPr>
          <w:rFonts w:ascii="宋体" w:hAnsi="宋体"/>
          <w:color w:val="000000" w:themeColor="text1"/>
          <w:highlight w:val="none"/>
          <w14:textFill>
            <w14:solidFill>
              <w14:schemeClr w14:val="tx1"/>
            </w14:solidFill>
          </w14:textFill>
        </w:rPr>
      </w:pPr>
    </w:p>
    <w:p w14:paraId="3A684430">
      <w:pPr>
        <w:rPr>
          <w:rFonts w:ascii="宋体" w:hAnsi="宋体"/>
          <w:color w:val="000000" w:themeColor="text1"/>
          <w:highlight w:val="none"/>
          <w14:textFill>
            <w14:solidFill>
              <w14:schemeClr w14:val="tx1"/>
            </w14:solidFill>
          </w14:textFill>
        </w:rPr>
      </w:pPr>
    </w:p>
    <w:p w14:paraId="0C0DCD51">
      <w:pPr>
        <w:rPr>
          <w:rFonts w:ascii="宋体" w:hAnsi="宋体"/>
          <w:color w:val="000000" w:themeColor="text1"/>
          <w:highlight w:val="none"/>
          <w14:textFill>
            <w14:solidFill>
              <w14:schemeClr w14:val="tx1"/>
            </w14:solidFill>
          </w14:textFill>
        </w:rPr>
      </w:pPr>
    </w:p>
    <w:p w14:paraId="0E638DA3">
      <w:pPr>
        <w:rPr>
          <w:rFonts w:ascii="宋体" w:hAnsi="宋体"/>
          <w:color w:val="000000" w:themeColor="text1"/>
          <w:highlight w:val="none"/>
          <w14:textFill>
            <w14:solidFill>
              <w14:schemeClr w14:val="tx1"/>
            </w14:solidFill>
          </w14:textFill>
        </w:rPr>
      </w:pPr>
    </w:p>
    <w:p w14:paraId="01E47520">
      <w:pPr>
        <w:rPr>
          <w:rFonts w:ascii="宋体" w:hAnsi="宋体"/>
          <w:color w:val="000000" w:themeColor="text1"/>
          <w:highlight w:val="none"/>
          <w14:textFill>
            <w14:solidFill>
              <w14:schemeClr w14:val="tx1"/>
            </w14:solidFill>
          </w14:textFill>
        </w:rPr>
      </w:pPr>
    </w:p>
    <w:p w14:paraId="377223A0">
      <w:pPr>
        <w:rPr>
          <w:rFonts w:ascii="宋体" w:hAnsi="宋体"/>
          <w:color w:val="000000" w:themeColor="text1"/>
          <w:highlight w:val="none"/>
          <w14:textFill>
            <w14:solidFill>
              <w14:schemeClr w14:val="tx1"/>
            </w14:solidFill>
          </w14:textFill>
        </w:rPr>
      </w:pPr>
    </w:p>
    <w:p w14:paraId="22D29623">
      <w:pPr>
        <w:rPr>
          <w:rFonts w:hint="eastAsia"/>
          <w:b/>
          <w:bCs/>
          <w:color w:val="000000" w:themeColor="text1"/>
          <w:sz w:val="44"/>
          <w:szCs w:val="44"/>
          <w:highlight w:val="none"/>
          <w14:textFill>
            <w14:solidFill>
              <w14:schemeClr w14:val="tx1"/>
            </w14:solidFill>
          </w14:textFill>
        </w:rPr>
      </w:pPr>
      <w:bookmarkStart w:id="2071" w:name="_Hlk534184791"/>
      <w:r>
        <w:rPr>
          <w:rFonts w:hint="eastAsia"/>
          <w:b/>
          <w:bCs/>
          <w:color w:val="000000" w:themeColor="text1"/>
          <w:sz w:val="44"/>
          <w:szCs w:val="44"/>
          <w:highlight w:val="none"/>
          <w14:textFill>
            <w14:solidFill>
              <w14:schemeClr w14:val="tx1"/>
            </w14:solidFill>
          </w14:textFill>
        </w:rPr>
        <w:br w:type="page"/>
      </w:r>
    </w:p>
    <w:p w14:paraId="27C5C58F">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6BE7712B">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08A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E830C5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44D035A3">
            <w:pPr>
              <w:rPr>
                <w:rFonts w:hint="eastAsia"/>
                <w:color w:val="000000" w:themeColor="text1"/>
                <w:sz w:val="28"/>
                <w:szCs w:val="28"/>
                <w:highlight w:val="none"/>
                <w14:textFill>
                  <w14:solidFill>
                    <w14:schemeClr w14:val="tx1"/>
                  </w14:solidFill>
                </w14:textFill>
              </w:rPr>
            </w:pPr>
          </w:p>
        </w:tc>
      </w:tr>
      <w:tr w14:paraId="4D9A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D49D92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项目</w:t>
            </w:r>
            <w:r>
              <w:rPr>
                <w:rFonts w:hint="eastAsia"/>
                <w:color w:val="000000" w:themeColor="text1"/>
                <w:sz w:val="28"/>
                <w:szCs w:val="28"/>
                <w:highlight w:val="none"/>
                <w14:textFill>
                  <w14:solidFill>
                    <w14:schemeClr w14:val="tx1"/>
                  </w14:solidFill>
                </w14:textFill>
              </w:rPr>
              <w:t>编号</w:t>
            </w:r>
          </w:p>
        </w:tc>
        <w:tc>
          <w:tcPr>
            <w:tcW w:w="1940" w:type="dxa"/>
            <w:noWrap w:val="0"/>
            <w:vAlign w:val="top"/>
          </w:tcPr>
          <w:p w14:paraId="79024264">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62DFFE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483AB1E">
            <w:pPr>
              <w:rPr>
                <w:rFonts w:hint="eastAsia"/>
                <w:color w:val="000000" w:themeColor="text1"/>
                <w:sz w:val="28"/>
                <w:szCs w:val="28"/>
                <w:highlight w:val="none"/>
                <w14:textFill>
                  <w14:solidFill>
                    <w14:schemeClr w14:val="tx1"/>
                  </w14:solidFill>
                </w14:textFill>
              </w:rPr>
            </w:pPr>
          </w:p>
        </w:tc>
      </w:tr>
      <w:tr w14:paraId="5E5C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648419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供应</w:t>
            </w:r>
            <w:r>
              <w:rPr>
                <w:rFonts w:hint="eastAsia"/>
                <w:color w:val="000000" w:themeColor="text1"/>
                <w:sz w:val="28"/>
                <w:szCs w:val="28"/>
                <w:highlight w:val="none"/>
                <w14:textFill>
                  <w14:solidFill>
                    <w14:schemeClr w14:val="tx1"/>
                  </w14:solidFill>
                </w14:textFill>
              </w:rPr>
              <w:t>商名称</w:t>
            </w:r>
          </w:p>
        </w:tc>
        <w:tc>
          <w:tcPr>
            <w:tcW w:w="6775" w:type="dxa"/>
            <w:gridSpan w:val="3"/>
            <w:noWrap w:val="0"/>
            <w:vAlign w:val="top"/>
          </w:tcPr>
          <w:p w14:paraId="0F620B22">
            <w:pPr>
              <w:rPr>
                <w:rFonts w:hint="eastAsia"/>
                <w:color w:val="000000" w:themeColor="text1"/>
                <w:sz w:val="28"/>
                <w:szCs w:val="28"/>
                <w:highlight w:val="none"/>
                <w14:textFill>
                  <w14:solidFill>
                    <w14:schemeClr w14:val="tx1"/>
                  </w14:solidFill>
                </w14:textFill>
              </w:rPr>
            </w:pPr>
          </w:p>
        </w:tc>
      </w:tr>
      <w:tr w14:paraId="45E0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C3A556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1F201A5A">
            <w:pPr>
              <w:rPr>
                <w:rFonts w:hint="eastAsia"/>
                <w:color w:val="000000" w:themeColor="text1"/>
                <w:sz w:val="28"/>
                <w:szCs w:val="28"/>
                <w:highlight w:val="none"/>
                <w14:textFill>
                  <w14:solidFill>
                    <w14:schemeClr w14:val="tx1"/>
                  </w14:solidFill>
                </w14:textFill>
              </w:rPr>
            </w:pPr>
          </w:p>
        </w:tc>
      </w:tr>
      <w:tr w14:paraId="7E99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A43D85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4A29AF38">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2F9EED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EA97921">
            <w:pPr>
              <w:rPr>
                <w:rFonts w:hint="eastAsia"/>
                <w:color w:val="000000" w:themeColor="text1"/>
                <w:sz w:val="28"/>
                <w:szCs w:val="28"/>
                <w:highlight w:val="none"/>
                <w14:textFill>
                  <w14:solidFill>
                    <w14:schemeClr w14:val="tx1"/>
                  </w14:solidFill>
                </w14:textFill>
              </w:rPr>
            </w:pPr>
          </w:p>
        </w:tc>
      </w:tr>
      <w:tr w14:paraId="6055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74C28E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189CD98A">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E1AD9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4C3ABAC0">
            <w:pPr>
              <w:rPr>
                <w:rFonts w:hint="eastAsia"/>
                <w:color w:val="000000" w:themeColor="text1"/>
                <w:sz w:val="28"/>
                <w:szCs w:val="28"/>
                <w:highlight w:val="none"/>
                <w14:textFill>
                  <w14:solidFill>
                    <w14:schemeClr w14:val="tx1"/>
                  </w14:solidFill>
                </w14:textFill>
              </w:rPr>
            </w:pPr>
          </w:p>
        </w:tc>
      </w:tr>
      <w:tr w14:paraId="78CA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3C8ED5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445285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514377D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0EEC176">
            <w:pPr>
              <w:rPr>
                <w:rFonts w:hint="eastAsia"/>
                <w:color w:val="000000" w:themeColor="text1"/>
                <w:sz w:val="28"/>
                <w:szCs w:val="28"/>
                <w:highlight w:val="none"/>
                <w14:textFill>
                  <w14:solidFill>
                    <w14:schemeClr w14:val="tx1"/>
                  </w14:solidFill>
                </w14:textFill>
              </w:rPr>
            </w:pPr>
          </w:p>
        </w:tc>
      </w:tr>
      <w:tr w14:paraId="0A84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BAAA67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476708DB">
            <w:pPr>
              <w:rPr>
                <w:rFonts w:hint="eastAsia"/>
                <w:color w:val="000000" w:themeColor="text1"/>
                <w:sz w:val="28"/>
                <w:szCs w:val="28"/>
                <w:highlight w:val="none"/>
                <w14:textFill>
                  <w14:solidFill>
                    <w14:schemeClr w14:val="tx1"/>
                  </w14:solidFill>
                </w14:textFill>
              </w:rPr>
            </w:pPr>
          </w:p>
        </w:tc>
      </w:tr>
      <w:tr w14:paraId="2601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8207F9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124B949E">
            <w:pPr>
              <w:rPr>
                <w:rFonts w:hint="eastAsia"/>
                <w:color w:val="000000" w:themeColor="text1"/>
                <w:sz w:val="28"/>
                <w:szCs w:val="28"/>
                <w:highlight w:val="none"/>
                <w14:textFill>
                  <w14:solidFill>
                    <w14:schemeClr w14:val="tx1"/>
                  </w14:solidFill>
                </w14:textFill>
              </w:rPr>
            </w:pPr>
          </w:p>
        </w:tc>
      </w:tr>
      <w:tr w14:paraId="4747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0C2383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6B4C0303">
            <w:pPr>
              <w:rPr>
                <w:rFonts w:hint="eastAsia"/>
                <w:color w:val="000000" w:themeColor="text1"/>
                <w:sz w:val="28"/>
                <w:szCs w:val="28"/>
                <w:highlight w:val="none"/>
                <w14:textFill>
                  <w14:solidFill>
                    <w14:schemeClr w14:val="tx1"/>
                  </w14:solidFill>
                </w14:textFill>
              </w:rPr>
            </w:pPr>
          </w:p>
        </w:tc>
      </w:tr>
    </w:tbl>
    <w:p w14:paraId="0F478890">
      <w:pPr>
        <w:spacing w:line="360" w:lineRule="auto"/>
        <w:jc w:val="center"/>
        <w:rPr>
          <w:rFonts w:hint="eastAsia" w:ascii="宋体" w:hAnsi="宋体"/>
          <w:b/>
          <w:color w:val="000000" w:themeColor="text1"/>
          <w:sz w:val="24"/>
          <w:highlight w:val="none"/>
          <w14:textFill>
            <w14:solidFill>
              <w14:schemeClr w14:val="tx1"/>
            </w14:solidFill>
          </w14:textFill>
        </w:rPr>
      </w:pPr>
    </w:p>
    <w:p w14:paraId="558A4CC9">
      <w:pPr>
        <w:spacing w:line="360" w:lineRule="auto"/>
        <w:jc w:val="center"/>
        <w:rPr>
          <w:rFonts w:hint="eastAsia" w:ascii="宋体" w:hAnsi="宋体"/>
          <w:b/>
          <w:color w:val="000000" w:themeColor="text1"/>
          <w:sz w:val="24"/>
          <w:highlight w:val="none"/>
          <w14:textFill>
            <w14:solidFill>
              <w14:schemeClr w14:val="tx1"/>
            </w14:solidFill>
          </w14:textFill>
        </w:rPr>
      </w:pPr>
    </w:p>
    <w:p w14:paraId="03076255">
      <w:pPr>
        <w:spacing w:line="360" w:lineRule="auto"/>
        <w:jc w:val="center"/>
        <w:rPr>
          <w:rFonts w:hint="eastAsia" w:ascii="宋体" w:hAnsi="宋体"/>
          <w:b/>
          <w:color w:val="000000" w:themeColor="text1"/>
          <w:sz w:val="24"/>
          <w:highlight w:val="none"/>
          <w14:textFill>
            <w14:solidFill>
              <w14:schemeClr w14:val="tx1"/>
            </w14:solidFill>
          </w14:textFill>
        </w:rPr>
      </w:pPr>
    </w:p>
    <w:p w14:paraId="491E726B">
      <w:pPr>
        <w:spacing w:line="360" w:lineRule="auto"/>
        <w:jc w:val="center"/>
        <w:rPr>
          <w:rFonts w:hint="eastAsia" w:ascii="宋体" w:hAnsi="宋体"/>
          <w:b/>
          <w:color w:val="000000" w:themeColor="text1"/>
          <w:sz w:val="24"/>
          <w:highlight w:val="none"/>
          <w14:textFill>
            <w14:solidFill>
              <w14:schemeClr w14:val="tx1"/>
            </w14:solidFill>
          </w14:textFill>
        </w:rPr>
      </w:pPr>
    </w:p>
    <w:p w14:paraId="553BC1D1">
      <w:pPr>
        <w:spacing w:line="360" w:lineRule="auto"/>
        <w:jc w:val="center"/>
        <w:rPr>
          <w:rFonts w:hint="eastAsia" w:ascii="宋体" w:hAnsi="宋体"/>
          <w:b/>
          <w:color w:val="000000" w:themeColor="text1"/>
          <w:sz w:val="24"/>
          <w:highlight w:val="none"/>
          <w14:textFill>
            <w14:solidFill>
              <w14:schemeClr w14:val="tx1"/>
            </w14:solidFill>
          </w14:textFill>
        </w:rPr>
      </w:pPr>
    </w:p>
    <w:p w14:paraId="77AECBC1">
      <w:pPr>
        <w:spacing w:line="360" w:lineRule="auto"/>
        <w:jc w:val="center"/>
        <w:rPr>
          <w:rFonts w:hint="eastAsia" w:ascii="宋体" w:hAnsi="宋体"/>
          <w:b/>
          <w:color w:val="000000" w:themeColor="text1"/>
          <w:sz w:val="24"/>
          <w:highlight w:val="none"/>
          <w14:textFill>
            <w14:solidFill>
              <w14:schemeClr w14:val="tx1"/>
            </w14:solidFill>
          </w14:textFill>
        </w:rPr>
      </w:pPr>
    </w:p>
    <w:p w14:paraId="20B25D01">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44645E83">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51341907">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3FE69FA">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w:t>
      </w:r>
      <w:r>
        <w:rPr>
          <w:rFonts w:hint="eastAsia" w:ascii="宋体" w:hAnsi="宋体"/>
          <w:b/>
          <w:color w:val="000000" w:themeColor="text1"/>
          <w:szCs w:val="21"/>
          <w:highlight w:val="none"/>
          <w:lang w:eastAsia="zh-CN"/>
          <w14:textFill>
            <w14:solidFill>
              <w14:schemeClr w14:val="tx1"/>
            </w14:solidFill>
          </w14:textFill>
        </w:rPr>
        <w:t>响应供应商</w:t>
      </w:r>
      <w:r>
        <w:rPr>
          <w:rFonts w:hint="eastAsia" w:ascii="宋体" w:hAnsi="宋体"/>
          <w:b/>
          <w:color w:val="000000" w:themeColor="text1"/>
          <w:szCs w:val="21"/>
          <w:highlight w:val="none"/>
          <w14:textFill>
            <w14:solidFill>
              <w14:schemeClr w14:val="tx1"/>
            </w14:solidFill>
          </w14:textFill>
        </w:rPr>
        <w:t>提交询问函、质疑函、投诉函时使用，不属于</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格式的组成部分。</w:t>
      </w:r>
    </w:p>
    <w:p w14:paraId="3FC9B6B3">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000F910C">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3364E6AE">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14:paraId="3099E116">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14:paraId="534FDE2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val="en-US" w:eastAsia="zh-CN"/>
          <w14:textFill>
            <w14:solidFill>
              <w14:schemeClr w14:val="tx1"/>
            </w14:solidFill>
          </w14:textFill>
        </w:rPr>
        <w:t>比选</w:t>
      </w:r>
      <w:r>
        <w:rPr>
          <w:rFonts w:hint="eastAsia" w:ascii="宋体" w:hAnsi="宋体"/>
          <w:color w:val="000000" w:themeColor="text1"/>
          <w:sz w:val="24"/>
          <w:highlight w:val="none"/>
          <w14:textFill>
            <w14:solidFill>
              <w14:schemeClr w14:val="tx1"/>
            </w14:solidFill>
          </w14:textFill>
        </w:rPr>
        <w:t>（或报价）活动，现有以下几个内容（或条款）存在疑问（或无法理解），特提出询问。</w:t>
      </w:r>
    </w:p>
    <w:p w14:paraId="11330C9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634B539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32F7D4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E651C0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20F9D47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62C0EE0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16EBFC5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57F72A14">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5ABE39C1">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05562414">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1BAEC5F4">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17620F2D">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4079166">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555858D0">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8AE812C">
      <w:pPr>
        <w:pStyle w:val="43"/>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14:paraId="10970A7C">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083BBEB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2B1EC41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7EA903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6AF0859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09FCD5B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53A9539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08E963E3">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7623A2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0F5D90A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6C4032F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76D7A54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1F35FDD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5FF71F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3D0A45C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6D5D027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B95B1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07F7F81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2082D87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71854E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5532A901">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8BC124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01CDEE0">
      <w:pPr>
        <w:rPr>
          <w:rFonts w:ascii="宋体" w:hAnsi="宋体"/>
          <w:color w:val="000000" w:themeColor="text1"/>
          <w:sz w:val="24"/>
          <w:highlight w:val="none"/>
          <w14:textFill>
            <w14:solidFill>
              <w14:schemeClr w14:val="tx1"/>
            </w14:solidFill>
          </w14:textFill>
        </w:rPr>
      </w:pPr>
    </w:p>
    <w:p w14:paraId="73255DD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E29677B">
      <w:pPr>
        <w:rPr>
          <w:rFonts w:ascii="宋体" w:hAnsi="宋体"/>
          <w:color w:val="000000" w:themeColor="text1"/>
          <w:sz w:val="24"/>
          <w:highlight w:val="none"/>
          <w14:textFill>
            <w14:solidFill>
              <w14:schemeClr w14:val="tx1"/>
            </w14:solidFill>
          </w14:textFill>
        </w:rPr>
      </w:pPr>
    </w:p>
    <w:p w14:paraId="40E44A6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0CA35B5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705C8D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597D861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0E8D26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939CD4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1BD96EB7">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0A4AA3C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E4A02F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3433D1D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F191AF2">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071"/>
    <w:p w14:paraId="3631D0BA">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5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1F00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EB82">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D81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BB5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0367">
    <w:pPr>
      <w:pStyle w:val="29"/>
      <w:framePr w:wrap="around" w:vAnchor="text" w:hAnchor="margin" w:xAlign="center" w:y="1"/>
      <w:rPr>
        <w:rStyle w:val="52"/>
      </w:rPr>
    </w:pPr>
    <w:r>
      <w:fldChar w:fldCharType="begin"/>
    </w:r>
    <w:r>
      <w:rPr>
        <w:rStyle w:val="52"/>
      </w:rPr>
      <w:instrText xml:space="preserve">PAGE  </w:instrText>
    </w:r>
    <w:r>
      <w:fldChar w:fldCharType="end"/>
    </w:r>
  </w:p>
  <w:p w14:paraId="6718EEC3">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D25A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A85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71D5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3F1F3">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8F5B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D3C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D18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0D15">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9A0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F12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1">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3">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6">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7">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9">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2">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5">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6">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7">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8">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9">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1">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2">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4">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5">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15"/>
  </w:num>
  <w:num w:numId="3">
    <w:abstractNumId w:val="16"/>
  </w:num>
  <w:num w:numId="4">
    <w:abstractNumId w:val="11"/>
  </w:num>
  <w:num w:numId="5">
    <w:abstractNumId w:val="12"/>
  </w:num>
  <w:num w:numId="6">
    <w:abstractNumId w:val="25"/>
  </w:num>
  <w:num w:numId="7">
    <w:abstractNumId w:val="0"/>
  </w:num>
  <w:num w:numId="8">
    <w:abstractNumId w:val="4"/>
  </w:num>
  <w:num w:numId="9">
    <w:abstractNumId w:val="22"/>
  </w:num>
  <w:num w:numId="10">
    <w:abstractNumId w:val="10"/>
  </w:num>
  <w:num w:numId="11">
    <w:abstractNumId w:val="6"/>
  </w:num>
  <w:num w:numId="12">
    <w:abstractNumId w:val="24"/>
  </w:num>
  <w:num w:numId="13">
    <w:abstractNumId w:val="17"/>
  </w:num>
  <w:num w:numId="14">
    <w:abstractNumId w:val="23"/>
  </w:num>
  <w:num w:numId="15">
    <w:abstractNumId w:val="9"/>
  </w:num>
  <w:num w:numId="16">
    <w:abstractNumId w:val="8"/>
  </w:num>
  <w:num w:numId="17">
    <w:abstractNumId w:val="14"/>
  </w:num>
  <w:num w:numId="18">
    <w:abstractNumId w:val="1"/>
  </w:num>
  <w:num w:numId="19">
    <w:abstractNumId w:val="5"/>
  </w:num>
  <w:num w:numId="20">
    <w:abstractNumId w:val="3"/>
  </w:num>
  <w:num w:numId="21">
    <w:abstractNumId w:val="26"/>
  </w:num>
  <w:num w:numId="22">
    <w:abstractNumId w:val="13"/>
  </w:num>
  <w:num w:numId="23">
    <w:abstractNumId w:val="18"/>
  </w:num>
  <w:num w:numId="24">
    <w:abstractNumId w:val="19"/>
  </w:num>
  <w:num w:numId="25">
    <w:abstractNumId w:val="2"/>
  </w:num>
  <w:num w:numId="26">
    <w:abstractNumId w:val="7"/>
  </w:num>
  <w:num w:numId="2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17E"/>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0A2A2B"/>
    <w:rsid w:val="02310E2D"/>
    <w:rsid w:val="02513AD3"/>
    <w:rsid w:val="026E222B"/>
    <w:rsid w:val="055D5421"/>
    <w:rsid w:val="05663F59"/>
    <w:rsid w:val="06475B39"/>
    <w:rsid w:val="07E12D81"/>
    <w:rsid w:val="0842480A"/>
    <w:rsid w:val="097F381D"/>
    <w:rsid w:val="0B056BA9"/>
    <w:rsid w:val="0B833A2A"/>
    <w:rsid w:val="0C44029C"/>
    <w:rsid w:val="0C6225CB"/>
    <w:rsid w:val="0C7543C8"/>
    <w:rsid w:val="0CFD2B89"/>
    <w:rsid w:val="0D0C38FA"/>
    <w:rsid w:val="0DAE3B18"/>
    <w:rsid w:val="0E2E5AB0"/>
    <w:rsid w:val="0E30321A"/>
    <w:rsid w:val="0EB82544"/>
    <w:rsid w:val="0ECE669B"/>
    <w:rsid w:val="0FEF50EF"/>
    <w:rsid w:val="141D01ED"/>
    <w:rsid w:val="1454564B"/>
    <w:rsid w:val="14BA48E0"/>
    <w:rsid w:val="14FC08E7"/>
    <w:rsid w:val="167F7E34"/>
    <w:rsid w:val="16FF4F42"/>
    <w:rsid w:val="175E693E"/>
    <w:rsid w:val="18DF505A"/>
    <w:rsid w:val="196565AA"/>
    <w:rsid w:val="19DD6175"/>
    <w:rsid w:val="1A230556"/>
    <w:rsid w:val="1A50610D"/>
    <w:rsid w:val="1C991E61"/>
    <w:rsid w:val="1DC87107"/>
    <w:rsid w:val="204F7E4F"/>
    <w:rsid w:val="21224D81"/>
    <w:rsid w:val="21CF5CF2"/>
    <w:rsid w:val="21F0084A"/>
    <w:rsid w:val="22427039"/>
    <w:rsid w:val="225B7ADD"/>
    <w:rsid w:val="22AB7731"/>
    <w:rsid w:val="254C65CE"/>
    <w:rsid w:val="25E24D5B"/>
    <w:rsid w:val="27AE2A17"/>
    <w:rsid w:val="27C056BB"/>
    <w:rsid w:val="27F96020"/>
    <w:rsid w:val="28F462CE"/>
    <w:rsid w:val="2A515672"/>
    <w:rsid w:val="2A7C19A5"/>
    <w:rsid w:val="2BC16D67"/>
    <w:rsid w:val="2D2D342B"/>
    <w:rsid w:val="2EF94517"/>
    <w:rsid w:val="30F36D0F"/>
    <w:rsid w:val="33C33F64"/>
    <w:rsid w:val="342C193B"/>
    <w:rsid w:val="35262FD6"/>
    <w:rsid w:val="35EA47BC"/>
    <w:rsid w:val="36017065"/>
    <w:rsid w:val="36C64B97"/>
    <w:rsid w:val="37F25EB9"/>
    <w:rsid w:val="381476C1"/>
    <w:rsid w:val="38593838"/>
    <w:rsid w:val="387168C2"/>
    <w:rsid w:val="3A8D5704"/>
    <w:rsid w:val="3CDB69FF"/>
    <w:rsid w:val="3D5679A4"/>
    <w:rsid w:val="416431E8"/>
    <w:rsid w:val="430B340E"/>
    <w:rsid w:val="44DE1541"/>
    <w:rsid w:val="45610B8F"/>
    <w:rsid w:val="45F0646A"/>
    <w:rsid w:val="46092B0B"/>
    <w:rsid w:val="46255B35"/>
    <w:rsid w:val="47B03BA9"/>
    <w:rsid w:val="47FD079B"/>
    <w:rsid w:val="4B29302C"/>
    <w:rsid w:val="4BE10A3F"/>
    <w:rsid w:val="4C450FFB"/>
    <w:rsid w:val="4DAE15C6"/>
    <w:rsid w:val="4E04493F"/>
    <w:rsid w:val="4F284C07"/>
    <w:rsid w:val="4FCC5281"/>
    <w:rsid w:val="4FD02566"/>
    <w:rsid w:val="510E2E01"/>
    <w:rsid w:val="511968B3"/>
    <w:rsid w:val="51A92092"/>
    <w:rsid w:val="525D4B58"/>
    <w:rsid w:val="53560736"/>
    <w:rsid w:val="53892DB3"/>
    <w:rsid w:val="53E74996"/>
    <w:rsid w:val="547E6196"/>
    <w:rsid w:val="5497438F"/>
    <w:rsid w:val="55934CE0"/>
    <w:rsid w:val="55A376D3"/>
    <w:rsid w:val="57430FD1"/>
    <w:rsid w:val="576E0066"/>
    <w:rsid w:val="57E427B4"/>
    <w:rsid w:val="58BA7D89"/>
    <w:rsid w:val="59D73D4A"/>
    <w:rsid w:val="5A6C09D0"/>
    <w:rsid w:val="5B366AA4"/>
    <w:rsid w:val="5C7C1B53"/>
    <w:rsid w:val="5DA54794"/>
    <w:rsid w:val="5F521D1D"/>
    <w:rsid w:val="604A517F"/>
    <w:rsid w:val="604A6396"/>
    <w:rsid w:val="60760A2E"/>
    <w:rsid w:val="61F00E4B"/>
    <w:rsid w:val="62E96ED1"/>
    <w:rsid w:val="64D21405"/>
    <w:rsid w:val="65C56BAC"/>
    <w:rsid w:val="66250BF8"/>
    <w:rsid w:val="69326232"/>
    <w:rsid w:val="693949E9"/>
    <w:rsid w:val="693B7D5A"/>
    <w:rsid w:val="6A54159E"/>
    <w:rsid w:val="6A8B3BD0"/>
    <w:rsid w:val="6B5D7734"/>
    <w:rsid w:val="6C9402E1"/>
    <w:rsid w:val="6DCA4DCB"/>
    <w:rsid w:val="6E615BFD"/>
    <w:rsid w:val="6E6E3691"/>
    <w:rsid w:val="71D074AE"/>
    <w:rsid w:val="72990482"/>
    <w:rsid w:val="74BA691F"/>
    <w:rsid w:val="75051529"/>
    <w:rsid w:val="753460D9"/>
    <w:rsid w:val="756274F0"/>
    <w:rsid w:val="765C05C3"/>
    <w:rsid w:val="7A3B3C24"/>
    <w:rsid w:val="7A5E5F9F"/>
    <w:rsid w:val="7A6C58B0"/>
    <w:rsid w:val="7AA80E99"/>
    <w:rsid w:val="7B4524BD"/>
    <w:rsid w:val="7B7B7750"/>
    <w:rsid w:val="7C101AE6"/>
    <w:rsid w:val="7C352D2F"/>
    <w:rsid w:val="7CD75B94"/>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3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8"/>
    <w:qFormat/>
    <w:uiPriority w:val="0"/>
    <w:pPr>
      <w:keepNext/>
      <w:keepLines/>
      <w:spacing w:before="280" w:after="290" w:line="376" w:lineRule="auto"/>
      <w:outlineLvl w:val="4"/>
    </w:pPr>
    <w:rPr>
      <w:b/>
      <w:sz w:val="28"/>
      <w:szCs w:val="20"/>
    </w:rPr>
  </w:style>
  <w:style w:type="paragraph" w:styleId="8">
    <w:name w:val="heading 6"/>
    <w:basedOn w:val="1"/>
    <w:next w:val="5"/>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3"/>
    <w:qFormat/>
    <w:uiPriority w:val="0"/>
    <w:pPr>
      <w:keepNext/>
      <w:keepLines/>
      <w:spacing w:before="240" w:after="64" w:line="320" w:lineRule="auto"/>
      <w:outlineLvl w:val="6"/>
    </w:pPr>
    <w:rPr>
      <w:b/>
      <w:sz w:val="24"/>
      <w:szCs w:val="20"/>
    </w:rPr>
  </w:style>
  <w:style w:type="paragraph" w:styleId="10">
    <w:name w:val="heading 8"/>
    <w:basedOn w:val="1"/>
    <w:next w:val="5"/>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footnote text"/>
    <w:basedOn w:val="1"/>
    <w:qFormat/>
    <w:uiPriority w:val="0"/>
    <w:pPr>
      <w:widowControl w:val="0"/>
      <w:snapToGrid w:val="0"/>
      <w:jc w:val="left"/>
      <w:textAlignment w:val="auto"/>
    </w:pPr>
    <w:rPr>
      <w:color w:val="auto"/>
      <w:kern w:val="2"/>
      <w:sz w:val="18"/>
      <w:szCs w:val="18"/>
    </w:r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3"/>
    <w:qFormat/>
    <w:uiPriority w:val="0"/>
    <w:pPr>
      <w:spacing w:line="360" w:lineRule="auto"/>
    </w:pPr>
    <w:rPr>
      <w:rFonts w:ascii="仿宋_GB2312" w:eastAsia="仿宋_GB2312"/>
      <w:sz w:val="32"/>
    </w:rPr>
  </w:style>
  <w:style w:type="paragraph" w:styleId="4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7"/>
    <w:qFormat/>
    <w:uiPriority w:val="0"/>
    <w:pPr>
      <w:spacing w:before="240" w:after="60"/>
      <w:jc w:val="center"/>
      <w:outlineLvl w:val="0"/>
    </w:pPr>
    <w:rPr>
      <w:rFonts w:ascii="Cambria" w:hAnsi="Cambria"/>
      <w:b/>
      <w:bCs/>
      <w:sz w:val="32"/>
      <w:szCs w:val="32"/>
    </w:rPr>
  </w:style>
  <w:style w:type="paragraph" w:styleId="46">
    <w:name w:val="Body Text First Indent"/>
    <w:basedOn w:val="18"/>
    <w:link w:val="135"/>
    <w:qFormat/>
    <w:uiPriority w:val="0"/>
    <w:pPr>
      <w:ind w:firstLine="100" w:firstLineChars="100"/>
    </w:pPr>
    <w:rPr>
      <w:rFonts w:ascii="Calibri" w:hAnsi="Calibri"/>
      <w:szCs w:val="22"/>
    </w:rPr>
  </w:style>
  <w:style w:type="paragraph" w:styleId="47">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Char"/>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8"/>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Char"/>
    <w:link w:val="6"/>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1"/>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Char"/>
    <w:link w:val="5"/>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5"/>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next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50"/>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正文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12">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13">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14">
    <w:name w:val="AnnotationText"/>
    <w:basedOn w:val="1"/>
    <w:autoRedefine/>
    <w:qFormat/>
    <w:uiPriority w:val="0"/>
    <w:pPr>
      <w:jc w:val="left"/>
      <w:textAlignment w:val="baseline"/>
    </w:pPr>
  </w:style>
  <w:style w:type="paragraph" w:customStyle="1" w:styleId="3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3794FEEA">
          <w:pPr>
            <w:pStyle w:val="43"/>
          </w:pPr>
          <w:r>
            <w:rPr>
              <w:rStyle w:val="4"/>
              <w:rFonts w:hint="eastAsia"/>
              <w:color w:val="000000" w:themeColor="text1"/>
              <w14:textFill>
                <w14:solidFill>
                  <w14:schemeClr w14:val="tx1"/>
                </w14:solidFill>
              </w14:textFill>
            </w:rPr>
            <w:t>年  月  日</w:t>
          </w:r>
        </w:p>
      </w:docPartBody>
    </w:docPart>
    <w:docPart>
      <w:docPartPr>
        <w:name w:val="{9e256c0a-412d-49d2-84a1-73783473d960}"/>
        <w:style w:val=""/>
        <w:category>
          <w:name w:val="常规"/>
          <w:gallery w:val="placeholder"/>
        </w:category>
        <w:types>
          <w:type w:val="bbPlcHdr"/>
        </w:types>
        <w:behaviors>
          <w:behavior w:val="content"/>
        </w:behaviors>
        <w:description w:val=""/>
        <w:guid w:val="{9e256c0a-412d-49d2-84a1-73783473d960}"/>
      </w:docPartPr>
      <w:docPartBody>
        <w:p w14:paraId="133F517A">
          <w:pPr>
            <w:pStyle w:val="43"/>
          </w:pPr>
          <w:r>
            <w:rPr>
              <w:rStyle w:val="4"/>
              <w:rFonts w:hint="eastAsia"/>
              <w:color w:val="000000" w:themeColor="text1"/>
              <w14:textFill>
                <w14:solidFill>
                  <w14:schemeClr w14:val="tx1"/>
                </w14:solidFill>
              </w14:textFill>
            </w:rPr>
            <w:t>年  月  日</w:t>
          </w:r>
        </w:p>
      </w:docPartBody>
    </w:docPart>
    <w:docPart>
      <w:docPartPr>
        <w:name w:val="{82bd53fe-898a-4e65-ae24-961b1c0a374e}"/>
        <w:style w:val=""/>
        <w:category>
          <w:name w:val="常规"/>
          <w:gallery w:val="placeholder"/>
        </w:category>
        <w:types>
          <w:type w:val="bbPlcHdr"/>
        </w:types>
        <w:behaviors>
          <w:behavior w:val="content"/>
        </w:behaviors>
        <w:description w:val=""/>
        <w:guid w:val="{82bd53fe-898a-4e65-ae24-961b1c0a374e}"/>
      </w:docPartPr>
      <w:docPartBody>
        <w:p w14:paraId="55A8DEC0">
          <w:pPr>
            <w:pStyle w:val="43"/>
          </w:pPr>
          <w:r>
            <w:rPr>
              <w:rStyle w:val="4"/>
              <w:rFonts w:hint="eastAsia"/>
              <w:color w:val="000000" w:themeColor="text1"/>
              <w14:textFill>
                <w14:solidFill>
                  <w14:schemeClr w14:val="tx1"/>
                </w14:solidFill>
              </w14:textFill>
            </w:rPr>
            <w:t>年  月  日</w:t>
          </w:r>
        </w:p>
      </w:docPartBody>
    </w:docPart>
    <w:docPart>
      <w:docPartPr>
        <w:name w:val="{2d3c4959-a632-4787-97f3-598255e51155}"/>
        <w:style w:val=""/>
        <w:category>
          <w:name w:val="常规"/>
          <w:gallery w:val="placeholder"/>
        </w:category>
        <w:types>
          <w:type w:val="bbPlcHdr"/>
        </w:types>
        <w:behaviors>
          <w:behavior w:val="content"/>
        </w:behaviors>
        <w:description w:val=""/>
        <w:guid w:val="{2d3c4959-a632-4787-97f3-598255e51155}"/>
      </w:docPartPr>
      <w:docPartBody>
        <w:p w14:paraId="3102B9CA">
          <w:pPr>
            <w:pStyle w:val="43"/>
          </w:pPr>
          <w:r>
            <w:rPr>
              <w:rStyle w:val="4"/>
              <w:rFonts w:hint="eastAsia"/>
              <w:color w:val="000000" w:themeColor="text1"/>
              <w14:textFill>
                <w14:solidFill>
                  <w14:schemeClr w14:val="tx1"/>
                </w14:solidFill>
              </w14:textFill>
            </w:rPr>
            <w:t>年  月  日</w:t>
          </w:r>
        </w:p>
      </w:docPartBody>
    </w:docPart>
    <w:docPart>
      <w:docPartPr>
        <w:name w:val="{27143f01-101a-4449-a649-669de6934d14}"/>
        <w:style w:val=""/>
        <w:category>
          <w:name w:val="常规"/>
          <w:gallery w:val="placeholder"/>
        </w:category>
        <w:types>
          <w:type w:val="bbPlcHdr"/>
        </w:types>
        <w:behaviors>
          <w:behavior w:val="content"/>
        </w:behaviors>
        <w:description w:val=""/>
        <w:guid w:val="{27143f01-101a-4449-a649-669de6934d14}"/>
      </w:docPartPr>
      <w:docPartBody>
        <w:p w14:paraId="76AF43E5">
          <w:pPr>
            <w:pStyle w:val="43"/>
          </w:pPr>
          <w:r>
            <w:rPr>
              <w:rStyle w:val="4"/>
              <w:rFonts w:hint="eastAsia"/>
              <w:color w:val="000000" w:themeColor="text1"/>
              <w14:textFill>
                <w14:solidFill>
                  <w14:schemeClr w14:val="tx1"/>
                </w14:solidFill>
              </w14:textFill>
            </w:rPr>
            <w:t>年  月  日</w:t>
          </w:r>
        </w:p>
      </w:docPartBody>
    </w:docPart>
    <w:docPart>
      <w:docPartPr>
        <w:name w:val="{1364a72e-765c-4741-9646-bdd0cba8e03e}"/>
        <w:style w:val=""/>
        <w:category>
          <w:name w:val="常规"/>
          <w:gallery w:val="placeholder"/>
        </w:category>
        <w:types>
          <w:type w:val="bbPlcHdr"/>
        </w:types>
        <w:behaviors>
          <w:behavior w:val="content"/>
        </w:behaviors>
        <w:description w:val=""/>
        <w:guid w:val="{1364a72e-765c-4741-9646-bdd0cba8e03e}"/>
      </w:docPartPr>
      <w:docPartBody>
        <w:p w14:paraId="3A332300">
          <w:pPr>
            <w:pStyle w:val="43"/>
          </w:pPr>
          <w:r>
            <w:rPr>
              <w:rStyle w:val="4"/>
              <w:rFonts w:hint="eastAsia"/>
              <w:color w:val="000000" w:themeColor="text1"/>
              <w14:textFill>
                <w14:solidFill>
                  <w14:schemeClr w14:val="tx1"/>
                </w14:solidFill>
              </w14:textFill>
            </w:rPr>
            <w:t>年  月  日</w:t>
          </w:r>
        </w:p>
      </w:docPartBody>
    </w:docPart>
    <w:docPart>
      <w:docPartPr>
        <w:name w:val="{07fd3f4d-a874-45c1-a83d-f44877fd1670}"/>
        <w:style w:val=""/>
        <w:category>
          <w:name w:val="常规"/>
          <w:gallery w:val="placeholder"/>
        </w:category>
        <w:types>
          <w:type w:val="bbPlcHdr"/>
        </w:types>
        <w:behaviors>
          <w:behavior w:val="content"/>
        </w:behaviors>
        <w:description w:val=""/>
        <w:guid w:val="{07fd3f4d-a874-45c1-a83d-f44877fd1670}"/>
      </w:docPartPr>
      <w:docPartBody>
        <w:p w14:paraId="6A233E9C">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10555</Words>
  <Characters>11151</Characters>
  <Lines>291</Lines>
  <Paragraphs>82</Paragraphs>
  <TotalTime>4</TotalTime>
  <ScaleCrop>false</ScaleCrop>
  <LinksUpToDate>false</LinksUpToDate>
  <CharactersWithSpaces>11549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2025-11-03T02:03:38Z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959D1D8558EF40D78876DEAB84DCEC24</vt:lpwstr>
  </property>
  <property fmtid="{D5CDD505-2E9C-101B-9397-08002B2CF9AE}" pid="4" name="KSOTemplateDocerSaveRecord">
    <vt:lpwstr>eyJoZGlkIjoiNjRhODA0MGJlYjkwYzhjNWY3NDVmZDZhNTM4ODVlZmIiLCJ1c2VySWQiOiI0MzkwMDY1NTEifQ==</vt:lpwstr>
  </property>
</Properties>
</file>