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5"/>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5"/>
        <w:widowControl/>
        <w:adjustRightInd w:val="0"/>
        <w:snapToGrid w:val="0"/>
        <w:spacing w:line="360" w:lineRule="auto"/>
        <w:jc w:val="center"/>
        <w:rPr>
          <w:rFonts w:hAnsi="宋体"/>
          <w:bCs/>
          <w:color w:val="000000" w:themeColor="text1"/>
          <w:sz w:val="52"/>
          <w:szCs w:val="52"/>
          <w:highlight w:val="none"/>
        </w:rPr>
      </w:pPr>
    </w:p>
    <w:p w14:paraId="338C3851">
      <w:pPr>
        <w:pStyle w:val="25"/>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14:paraId="585EC89D">
      <w:pPr>
        <w:pStyle w:val="25"/>
        <w:widowControl/>
        <w:adjustRightInd w:val="0"/>
        <w:snapToGrid w:val="0"/>
        <w:spacing w:line="360" w:lineRule="auto"/>
        <w:jc w:val="center"/>
        <w:rPr>
          <w:rFonts w:hAnsi="宋体"/>
          <w:b/>
          <w:bCs/>
          <w:color w:val="000000" w:themeColor="text1"/>
          <w:sz w:val="84"/>
          <w:szCs w:val="84"/>
          <w:highlight w:val="none"/>
        </w:rPr>
      </w:pPr>
    </w:p>
    <w:p w14:paraId="1216784A">
      <w:pPr>
        <w:pStyle w:val="25"/>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056304A2">
      <w:pPr>
        <w:pStyle w:val="25"/>
        <w:widowControl/>
        <w:adjustRightInd w:val="0"/>
        <w:snapToGrid w:val="0"/>
        <w:spacing w:line="360" w:lineRule="auto"/>
        <w:jc w:val="center"/>
        <w:rPr>
          <w:rFonts w:hAnsi="宋体"/>
          <w:bCs/>
          <w:color w:val="000000" w:themeColor="text1"/>
          <w:sz w:val="52"/>
          <w:szCs w:val="52"/>
          <w:highlight w:val="none"/>
        </w:rPr>
      </w:pPr>
    </w:p>
    <w:p w14:paraId="068C5478">
      <w:pPr>
        <w:pStyle w:val="25"/>
        <w:widowControl/>
        <w:adjustRightInd w:val="0"/>
        <w:snapToGrid w:val="0"/>
        <w:spacing w:line="360" w:lineRule="auto"/>
        <w:jc w:val="center"/>
        <w:rPr>
          <w:rFonts w:hAnsi="宋体"/>
          <w:bCs/>
          <w:color w:val="000000" w:themeColor="text1"/>
          <w:sz w:val="52"/>
          <w:szCs w:val="52"/>
          <w:highlight w:val="none"/>
        </w:rPr>
      </w:pPr>
    </w:p>
    <w:p w14:paraId="1E15D913">
      <w:pPr>
        <w:pStyle w:val="25"/>
        <w:widowControl/>
        <w:adjustRightInd w:val="0"/>
        <w:snapToGrid w:val="0"/>
        <w:spacing w:line="360" w:lineRule="auto"/>
        <w:rPr>
          <w:rFonts w:hAnsi="宋体"/>
          <w:bCs/>
          <w:color w:val="000000" w:themeColor="text1"/>
          <w:sz w:val="52"/>
          <w:szCs w:val="52"/>
          <w:highlight w:val="none"/>
        </w:rPr>
      </w:pPr>
    </w:p>
    <w:tbl>
      <w:tblPr>
        <w:tblStyle w:val="51"/>
        <w:tblW w:w="7202" w:type="dxa"/>
        <w:jc w:val="center"/>
        <w:tblLayout w:type="fixed"/>
        <w:tblCellMar>
          <w:top w:w="0" w:type="dxa"/>
          <w:left w:w="108" w:type="dxa"/>
          <w:bottom w:w="0" w:type="dxa"/>
          <w:right w:w="108" w:type="dxa"/>
        </w:tblCellMar>
      </w:tblPr>
      <w:tblGrid>
        <w:gridCol w:w="1951"/>
        <w:gridCol w:w="284"/>
        <w:gridCol w:w="4967"/>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061505E0">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967" w:type="dxa"/>
            <w:vAlign w:val="center"/>
          </w:tcPr>
          <w:p w14:paraId="598927ED">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YXCG-20250916</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70C1A5B">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967" w:type="dxa"/>
            <w:vAlign w:val="center"/>
          </w:tcPr>
          <w:p w14:paraId="4D9C7FB5">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医院绩效管理方案设计咨询服务采购</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755BCAF2">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967" w:type="dxa"/>
            <w:vAlign w:val="center"/>
          </w:tcPr>
          <w:p w14:paraId="67B8B16A">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阳江市江城区人民医院</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1B2AE7F0">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4967" w:type="dxa"/>
            <w:vAlign w:val="center"/>
          </w:tcPr>
          <w:p w14:paraId="0810E36A">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6A9B3A15">
      <w:pPr>
        <w:pStyle w:val="25"/>
        <w:widowControl/>
        <w:adjustRightInd w:val="0"/>
        <w:snapToGrid w:val="0"/>
        <w:spacing w:line="360" w:lineRule="auto"/>
        <w:jc w:val="center"/>
        <w:rPr>
          <w:rFonts w:hAnsi="宋体"/>
          <w:b/>
          <w:bCs/>
          <w:color w:val="000000" w:themeColor="text1"/>
          <w:sz w:val="24"/>
          <w:highlight w:val="none"/>
        </w:rPr>
      </w:pPr>
    </w:p>
    <w:p w14:paraId="0AB1D9C2">
      <w:pPr>
        <w:pStyle w:val="25"/>
        <w:widowControl/>
        <w:adjustRightInd w:val="0"/>
        <w:snapToGrid w:val="0"/>
        <w:spacing w:line="360" w:lineRule="auto"/>
        <w:jc w:val="center"/>
        <w:rPr>
          <w:rFonts w:hAnsi="宋体"/>
          <w:b/>
          <w:bCs/>
          <w:color w:val="000000" w:themeColor="text1"/>
          <w:sz w:val="24"/>
          <w:highlight w:val="none"/>
        </w:rPr>
      </w:pPr>
    </w:p>
    <w:p w14:paraId="62515F25">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w:t>
      </w:r>
      <w:r>
        <w:rPr>
          <w:rFonts w:hint="eastAsia" w:ascii="宋体" w:hAnsi="宋体" w:cs="Tahoma"/>
          <w:color w:val="000000" w:themeColor="text1"/>
          <w:highlight w:val="none"/>
        </w:rPr>
        <w:t>递交磋商响应文件时间和响应截止时间</w:t>
      </w:r>
      <w:r>
        <w:rPr>
          <w:rFonts w:ascii="宋体" w:hAnsi="宋体"/>
          <w:color w:val="000000" w:themeColor="text1"/>
          <w:szCs w:val="21"/>
          <w:highlight w:val="none"/>
        </w:rPr>
        <w:t>，逾期送达或邮寄送达的磋商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指定地点</w:t>
      </w:r>
      <w:r>
        <w:rPr>
          <w:rFonts w:ascii="宋体" w:hAnsi="宋体"/>
          <w:color w:val="000000" w:themeColor="text1"/>
          <w:szCs w:val="21"/>
          <w:highlight w:val="none"/>
        </w:rPr>
        <w:t>。</w:t>
      </w:r>
    </w:p>
    <w:p w14:paraId="063C99DF">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其响应</w:t>
      </w:r>
      <w:r>
        <w:rPr>
          <w:rFonts w:ascii="宋体" w:hAnsi="宋体"/>
          <w:b/>
          <w:color w:val="000000" w:themeColor="text1"/>
          <w:szCs w:val="21"/>
          <w:highlight w:val="none"/>
          <w:u w:val="single"/>
        </w:rPr>
        <w:t>将按无效</w:t>
      </w:r>
      <w:r>
        <w:rPr>
          <w:rFonts w:hint="eastAsia" w:ascii="宋体" w:hAnsi="宋体"/>
          <w:b/>
          <w:color w:val="000000" w:themeColor="text1"/>
          <w:szCs w:val="21"/>
          <w:highlight w:val="none"/>
          <w:u w:val="single"/>
        </w:rPr>
        <w:t>响应</w:t>
      </w:r>
      <w:r>
        <w:rPr>
          <w:rFonts w:ascii="宋体" w:hAnsi="宋体"/>
          <w:b/>
          <w:color w:val="000000" w:themeColor="text1"/>
          <w:szCs w:val="21"/>
          <w:highlight w:val="none"/>
          <w:u w:val="single"/>
        </w:rPr>
        <w:t>处理。</w:t>
      </w:r>
    </w:p>
    <w:p w14:paraId="16EA1557">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096E6B41">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供应商为中型、小型、微型企业的，请提交《中小微企业声明函》（详情见《政府采购促进中小企业发展暂行办法》）。</w:t>
      </w:r>
    </w:p>
    <w:p w14:paraId="2FEF5E83">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6E7C059F">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供应商请注意区分磋商保证金及招标代理服务费收款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不同响应方案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对其响应</w:t>
      </w:r>
      <w:r>
        <w:rPr>
          <w:rFonts w:ascii="宋体" w:hAnsi="宋体"/>
          <w:color w:val="000000" w:themeColor="text1"/>
          <w:szCs w:val="21"/>
          <w:highlight w:val="none"/>
        </w:rPr>
        <w:t>按无效</w:t>
      </w:r>
      <w:r>
        <w:rPr>
          <w:rFonts w:hint="eastAsia" w:ascii="宋体" w:hAnsi="宋体"/>
          <w:color w:val="000000" w:themeColor="text1"/>
          <w:szCs w:val="21"/>
          <w:highlight w:val="none"/>
        </w:rPr>
        <w:t>响应</w:t>
      </w:r>
      <w:r>
        <w:rPr>
          <w:rFonts w:ascii="宋体" w:hAnsi="宋体"/>
          <w:color w:val="000000" w:themeColor="text1"/>
          <w:szCs w:val="21"/>
          <w:highlight w:val="none"/>
        </w:rPr>
        <w:t>处理</w:t>
      </w:r>
      <w:r>
        <w:rPr>
          <w:rFonts w:hint="eastAsia" w:ascii="宋体" w:hAnsi="宋体"/>
          <w:color w:val="000000" w:themeColor="text1"/>
          <w:szCs w:val="21"/>
          <w:highlight w:val="none"/>
        </w:rPr>
        <w:t>（如有特殊要求的除外）。</w:t>
      </w:r>
    </w:p>
    <w:p w14:paraId="7A75B0C4">
      <w:pPr>
        <w:pStyle w:val="25"/>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5409281D">
      <w:pPr>
        <w:pStyle w:val="25"/>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74A8732A">
      <w:pPr>
        <w:tabs>
          <w:tab w:val="left" w:pos="2400"/>
          <w:tab w:val="center" w:pos="4479"/>
        </w:tabs>
        <w:jc w:val="center"/>
        <w:rPr>
          <w:rFonts w:ascii="宋体" w:hAnsi="宋体"/>
          <w:b/>
          <w:bCs/>
          <w:color w:val="000000" w:themeColor="text1"/>
          <w:sz w:val="32"/>
          <w:szCs w:val="32"/>
          <w:highlight w:val="none"/>
        </w:rPr>
      </w:pPr>
    </w:p>
    <w:p w14:paraId="6BC99C0B">
      <w:pPr>
        <w:tabs>
          <w:tab w:val="left" w:pos="2400"/>
          <w:tab w:val="center" w:pos="4479"/>
        </w:tabs>
        <w:jc w:val="center"/>
        <w:rPr>
          <w:rFonts w:ascii="宋体" w:hAnsi="宋体"/>
          <w:b/>
          <w:bCs/>
          <w:color w:val="000000" w:themeColor="text1"/>
          <w:sz w:val="32"/>
          <w:szCs w:val="32"/>
          <w:highlight w:val="none"/>
        </w:rPr>
      </w:pPr>
    </w:p>
    <w:p w14:paraId="7A483886">
      <w:pPr>
        <w:tabs>
          <w:tab w:val="left" w:pos="2400"/>
          <w:tab w:val="center" w:pos="4479"/>
        </w:tabs>
        <w:jc w:val="center"/>
        <w:rPr>
          <w:rFonts w:ascii="宋体" w:hAnsi="宋体"/>
          <w:b/>
          <w:bCs/>
          <w:color w:val="000000" w:themeColor="text1"/>
          <w:sz w:val="32"/>
          <w:szCs w:val="32"/>
          <w:highlight w:val="none"/>
        </w:rPr>
      </w:pPr>
    </w:p>
    <w:p w14:paraId="3FDD08EF">
      <w:pPr>
        <w:tabs>
          <w:tab w:val="left" w:pos="2400"/>
          <w:tab w:val="center" w:pos="4479"/>
        </w:tabs>
        <w:jc w:val="center"/>
        <w:rPr>
          <w:rFonts w:ascii="宋体" w:hAnsi="宋体"/>
          <w:b/>
          <w:bCs/>
          <w:color w:val="000000" w:themeColor="text1"/>
          <w:sz w:val="32"/>
          <w:szCs w:val="32"/>
          <w:highlight w:val="none"/>
        </w:rPr>
      </w:pPr>
    </w:p>
    <w:p w14:paraId="45DC1AE1">
      <w:pPr>
        <w:tabs>
          <w:tab w:val="left" w:pos="2400"/>
          <w:tab w:val="center" w:pos="4479"/>
        </w:tabs>
        <w:jc w:val="center"/>
        <w:rPr>
          <w:rFonts w:ascii="宋体" w:hAnsi="宋体"/>
          <w:b/>
          <w:bCs/>
          <w:color w:val="000000" w:themeColor="text1"/>
          <w:sz w:val="32"/>
          <w:szCs w:val="32"/>
          <w:highlight w:val="none"/>
        </w:rPr>
      </w:pPr>
    </w:p>
    <w:p w14:paraId="5278D864">
      <w:pPr>
        <w:tabs>
          <w:tab w:val="left" w:pos="2400"/>
          <w:tab w:val="center" w:pos="4479"/>
        </w:tabs>
        <w:jc w:val="center"/>
        <w:rPr>
          <w:rFonts w:ascii="宋体" w:hAnsi="宋体"/>
          <w:b/>
          <w:bCs/>
          <w:color w:val="000000" w:themeColor="text1"/>
          <w:sz w:val="32"/>
          <w:szCs w:val="32"/>
          <w:highlight w:val="none"/>
        </w:rPr>
      </w:pPr>
    </w:p>
    <w:p w14:paraId="5C75A304">
      <w:pPr>
        <w:tabs>
          <w:tab w:val="left" w:pos="2400"/>
          <w:tab w:val="center" w:pos="4479"/>
        </w:tabs>
        <w:jc w:val="center"/>
        <w:rPr>
          <w:rFonts w:ascii="宋体" w:hAnsi="宋体"/>
          <w:b/>
          <w:bCs/>
          <w:color w:val="000000" w:themeColor="text1"/>
          <w:sz w:val="32"/>
          <w:szCs w:val="32"/>
          <w:highlight w:val="none"/>
        </w:rPr>
      </w:pPr>
    </w:p>
    <w:p w14:paraId="4DF96987">
      <w:pPr>
        <w:tabs>
          <w:tab w:val="left" w:pos="2400"/>
          <w:tab w:val="center" w:pos="4479"/>
        </w:tabs>
        <w:jc w:val="center"/>
        <w:rPr>
          <w:rFonts w:ascii="宋体" w:hAnsi="宋体"/>
          <w:b/>
          <w:bCs/>
          <w:color w:val="000000" w:themeColor="text1"/>
          <w:sz w:val="32"/>
          <w:szCs w:val="32"/>
          <w:highlight w:val="none"/>
        </w:rPr>
      </w:pPr>
    </w:p>
    <w:p w14:paraId="04D43FE9">
      <w:pPr>
        <w:tabs>
          <w:tab w:val="left" w:pos="2400"/>
          <w:tab w:val="center" w:pos="4479"/>
        </w:tabs>
        <w:jc w:val="center"/>
        <w:rPr>
          <w:rFonts w:ascii="宋体" w:hAnsi="宋体"/>
          <w:b/>
          <w:bCs/>
          <w:color w:val="000000" w:themeColor="text1"/>
          <w:sz w:val="32"/>
          <w:szCs w:val="32"/>
          <w:highlight w:val="none"/>
        </w:rPr>
      </w:pPr>
    </w:p>
    <w:p w14:paraId="52236BE9">
      <w:pPr>
        <w:tabs>
          <w:tab w:val="left" w:pos="2400"/>
          <w:tab w:val="center" w:pos="4479"/>
        </w:tabs>
        <w:jc w:val="center"/>
        <w:rPr>
          <w:rFonts w:ascii="宋体" w:hAnsi="宋体"/>
          <w:b/>
          <w:bCs/>
          <w:color w:val="000000" w:themeColor="text1"/>
          <w:sz w:val="32"/>
          <w:szCs w:val="32"/>
          <w:highlight w:val="none"/>
        </w:rPr>
      </w:pPr>
    </w:p>
    <w:p w14:paraId="4245858B">
      <w:pPr>
        <w:tabs>
          <w:tab w:val="left" w:pos="2400"/>
          <w:tab w:val="center" w:pos="4479"/>
        </w:tabs>
        <w:jc w:val="center"/>
        <w:rPr>
          <w:rFonts w:ascii="宋体" w:hAnsi="宋体"/>
          <w:b/>
          <w:bCs/>
          <w:color w:val="000000" w:themeColor="text1"/>
          <w:sz w:val="32"/>
          <w:szCs w:val="32"/>
          <w:highlight w:val="none"/>
        </w:rPr>
      </w:pPr>
    </w:p>
    <w:p w14:paraId="4FA6C1D1">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01F095E5">
      <w:pPr>
        <w:pStyle w:val="33"/>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color w:val="000000" w:themeColor="text1"/>
          <w:highlight w:val="none"/>
        </w:rPr>
        <w:instrText xml:space="preserve"> HYPERLINK \l _Toc22431 </w:instrText>
      </w:r>
      <w:r>
        <w:rPr>
          <w:rFonts w:ascii="宋体" w:hAnsi="宋体"/>
          <w:bCs w:val="0"/>
          <w:caps w:val="0"/>
          <w:color w:val="000000" w:themeColor="text1"/>
          <w:highlight w:val="none"/>
        </w:rPr>
        <w:fldChar w:fldCharType="separate"/>
      </w:r>
      <w:r>
        <w:rPr>
          <w:rFonts w:hint="eastAsia" w:ascii="宋体" w:hAnsi="宋体" w:eastAsia="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_Toc22431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rFonts w:ascii="宋体" w:hAnsi="宋体"/>
          <w:bCs w:val="0"/>
          <w:caps w:val="0"/>
          <w:color w:val="000000" w:themeColor="text1"/>
          <w:highlight w:val="none"/>
        </w:rPr>
        <w:fldChar w:fldCharType="end"/>
      </w:r>
    </w:p>
    <w:p w14:paraId="036CA0D1">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_Toc29764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_Toc29764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53598A3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_Toc30648 </w:instrText>
      </w:r>
      <w:r>
        <w:rPr>
          <w:rFonts w:ascii="宋体" w:hAnsi="宋体"/>
          <w:bCs/>
          <w:caps/>
          <w:color w:val="000000" w:themeColor="text1"/>
          <w:szCs w:val="21"/>
          <w:highlight w:val="none"/>
        </w:rPr>
        <w:fldChar w:fldCharType="separate"/>
      </w:r>
      <w:r>
        <w:rPr>
          <w:rFonts w:ascii="宋体" w:hAnsi="宋体"/>
          <w:color w:val="000000" w:themeColor="text1"/>
          <w:kern w:val="0"/>
          <w:highlight w:val="none"/>
        </w:rPr>
        <w:t xml:space="preserve">A  </w:t>
      </w:r>
      <w:r>
        <w:rPr>
          <w:rFonts w:hint="eastAsia" w:ascii="宋体" w:hAnsi="宋体"/>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_Toc30648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rFonts w:ascii="宋体" w:hAnsi="宋体"/>
          <w:bCs/>
          <w:caps/>
          <w:color w:val="000000" w:themeColor="text1"/>
          <w:szCs w:val="21"/>
          <w:highlight w:val="none"/>
        </w:rPr>
        <w:fldChar w:fldCharType="end"/>
      </w:r>
    </w:p>
    <w:p w14:paraId="3A1A439D">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_Toc12256 </w:instrText>
      </w:r>
      <w:r>
        <w:rPr>
          <w:rFonts w:ascii="宋体" w:hAnsi="宋体"/>
          <w:bCs/>
          <w:caps/>
          <w:color w:val="000000" w:themeColor="text1"/>
          <w:szCs w:val="21"/>
          <w:highlight w:val="none"/>
        </w:rPr>
        <w:fldChar w:fldCharType="separate"/>
      </w:r>
      <w:r>
        <w:rPr>
          <w:rFonts w:hint="eastAsia" w:ascii="宋体" w:hAnsi="宋体"/>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_Toc12256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rFonts w:ascii="宋体" w:hAnsi="宋体"/>
          <w:bCs/>
          <w:caps/>
          <w:color w:val="000000" w:themeColor="text1"/>
          <w:szCs w:val="21"/>
          <w:highlight w:val="none"/>
        </w:rPr>
        <w:fldChar w:fldCharType="end"/>
      </w:r>
    </w:p>
    <w:p w14:paraId="4FB4D726">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_Toc5067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szCs w:val="2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_Toc5067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14:paraId="3FA5C06F">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_Toc1810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供应商须知前附表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_Toc1810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rFonts w:ascii="宋体" w:hAnsi="宋体"/>
          <w:bCs/>
          <w:caps/>
          <w:color w:val="000000" w:themeColor="text1"/>
          <w:szCs w:val="21"/>
          <w:highlight w:val="none"/>
        </w:rPr>
        <w:fldChar w:fldCharType="end"/>
      </w:r>
    </w:p>
    <w:p w14:paraId="3A71C68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_Toc17307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_Toc17307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rFonts w:ascii="宋体" w:hAnsi="宋体"/>
          <w:bCs/>
          <w:caps/>
          <w:color w:val="000000" w:themeColor="text1"/>
          <w:szCs w:val="21"/>
          <w:highlight w:val="none"/>
        </w:rPr>
        <w:fldChar w:fldCharType="end"/>
      </w:r>
    </w:p>
    <w:p w14:paraId="0C67C3DF">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_Toc12438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_Toc12438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rFonts w:ascii="宋体" w:hAnsi="宋体"/>
          <w:bCs/>
          <w:caps/>
          <w:color w:val="000000" w:themeColor="text1"/>
          <w:szCs w:val="21"/>
          <w:highlight w:val="none"/>
        </w:rPr>
        <w:fldChar w:fldCharType="end"/>
      </w:r>
    </w:p>
    <w:p w14:paraId="3474512A">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_Toc4304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_Toc4304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rFonts w:ascii="宋体" w:hAnsi="宋体"/>
          <w:bCs/>
          <w:caps/>
          <w:color w:val="000000" w:themeColor="text1"/>
          <w:szCs w:val="21"/>
          <w:highlight w:val="none"/>
        </w:rPr>
        <w:fldChar w:fldCharType="end"/>
      </w:r>
    </w:p>
    <w:p w14:paraId="5AEC6CED">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_Toc3536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_Toc3536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rFonts w:ascii="宋体" w:hAnsi="宋体"/>
          <w:bCs/>
          <w:caps/>
          <w:color w:val="000000" w:themeColor="text1"/>
          <w:szCs w:val="21"/>
          <w:highlight w:val="none"/>
        </w:rPr>
        <w:fldChar w:fldCharType="end"/>
      </w:r>
    </w:p>
    <w:p w14:paraId="005E70C7">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_Toc17461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五、保证金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_Toc17461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14:paraId="6F325C4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_Toc17802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_Toc17802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14:paraId="664713C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_Toc3562 </w:instrText>
      </w:r>
      <w:r>
        <w:rPr>
          <w:rFonts w:ascii="宋体" w:hAnsi="宋体"/>
          <w:bCs/>
          <w:caps/>
          <w:color w:val="000000" w:themeColor="text1"/>
          <w:szCs w:val="21"/>
          <w:highlight w:val="none"/>
        </w:rPr>
        <w:fldChar w:fldCharType="separate"/>
      </w:r>
      <w:r>
        <w:rPr>
          <w:rFonts w:hint="eastAsia" w:hAnsi="宋体"/>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_Toc3562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rFonts w:ascii="宋体" w:hAnsi="宋体"/>
          <w:bCs/>
          <w:caps/>
          <w:color w:val="000000" w:themeColor="text1"/>
          <w:szCs w:val="21"/>
          <w:highlight w:val="none"/>
        </w:rPr>
        <w:fldChar w:fldCharType="end"/>
      </w:r>
    </w:p>
    <w:p w14:paraId="15380FB5">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_Toc25055 </w:instrText>
      </w:r>
      <w:r>
        <w:rPr>
          <w:rFonts w:ascii="宋体" w:hAnsi="宋体"/>
          <w:bCs/>
          <w:caps/>
          <w:color w:val="000000" w:themeColor="text1"/>
          <w:szCs w:val="21"/>
          <w:highlight w:val="none"/>
        </w:rPr>
        <w:fldChar w:fldCharType="separate"/>
      </w:r>
      <w:r>
        <w:rPr>
          <w:rFonts w:hint="eastAsia" w:hAnsi="宋体"/>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_Toc25055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rFonts w:ascii="宋体" w:hAnsi="宋体"/>
          <w:bCs/>
          <w:caps/>
          <w:color w:val="000000" w:themeColor="text1"/>
          <w:szCs w:val="21"/>
          <w:highlight w:val="none"/>
        </w:rPr>
        <w:fldChar w:fldCharType="end"/>
      </w:r>
    </w:p>
    <w:p w14:paraId="3A6C4791">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_Toc26677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_Toc26677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3CE339E5">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_Toc29250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_Toc29250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5B0E2775">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_Toc20955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_Toc20955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5B7E8AF0">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_Toc31492 </w:instrText>
      </w:r>
      <w:r>
        <w:rPr>
          <w:rFonts w:ascii="宋体" w:hAnsi="宋体"/>
          <w:bCs/>
          <w:caps/>
          <w:color w:val="000000" w:themeColor="text1"/>
          <w:szCs w:val="21"/>
          <w:highlight w:val="none"/>
        </w:rPr>
        <w:fldChar w:fldCharType="separate"/>
      </w:r>
      <w:r>
        <w:rPr>
          <w:rFonts w:hint="eastAsia" w:ascii="宋体" w:hAnsi="宋体"/>
          <w:color w:val="000000" w:themeColor="text1"/>
          <w:szCs w:val="2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_Toc31492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rFonts w:ascii="宋体" w:hAnsi="宋体"/>
          <w:bCs/>
          <w:caps/>
          <w:color w:val="000000" w:themeColor="text1"/>
          <w:szCs w:val="21"/>
          <w:highlight w:val="none"/>
        </w:rPr>
        <w:fldChar w:fldCharType="end"/>
      </w:r>
    </w:p>
    <w:p w14:paraId="76D3128B">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_Toc9245 </w:instrText>
      </w:r>
      <w:r>
        <w:rPr>
          <w:rFonts w:ascii="宋体" w:hAnsi="宋体"/>
          <w:bCs/>
          <w:caps/>
          <w:color w:val="000000" w:themeColor="text1"/>
          <w:szCs w:val="2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_Toc9245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rFonts w:ascii="宋体" w:hAnsi="宋体"/>
          <w:bCs/>
          <w:caps/>
          <w:color w:val="000000" w:themeColor="text1"/>
          <w:szCs w:val="21"/>
          <w:highlight w:val="none"/>
        </w:rPr>
        <w:fldChar w:fldCharType="end"/>
      </w:r>
    </w:p>
    <w:p w14:paraId="2E27CEBD">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_Toc1479 </w:instrText>
      </w:r>
      <w:r>
        <w:rPr>
          <w:rFonts w:ascii="宋体" w:hAnsi="宋体"/>
          <w:bCs/>
          <w:caps/>
          <w:color w:val="000000" w:themeColor="text1"/>
          <w:szCs w:val="2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rFonts w:ascii="宋体" w:hAnsi="宋体"/>
          <w:bCs/>
          <w:caps/>
          <w:color w:val="000000" w:themeColor="text1"/>
          <w:szCs w:val="21"/>
          <w:highlight w:val="none"/>
        </w:rPr>
        <w:fldChar w:fldCharType="end"/>
      </w:r>
    </w:p>
    <w:p w14:paraId="2F2D77FA">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_Toc10709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第五部分  </w:t>
      </w:r>
      <w:r>
        <w:rPr>
          <w:rFonts w:hint="eastAsia" w:ascii="宋体" w:hAnsi="宋体"/>
          <w:color w:val="000000" w:themeColor="text1"/>
          <w:szCs w:val="21"/>
          <w:highlight w:val="none"/>
        </w:rPr>
        <w:t>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_Toc10709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rFonts w:ascii="宋体" w:hAnsi="宋体"/>
          <w:bCs/>
          <w:caps/>
          <w:color w:val="000000" w:themeColor="text1"/>
          <w:szCs w:val="21"/>
          <w:highlight w:val="none"/>
        </w:rPr>
        <w:fldChar w:fldCharType="end"/>
      </w:r>
    </w:p>
    <w:p w14:paraId="145496BE">
      <w:pPr>
        <w:pStyle w:val="33"/>
        <w:tabs>
          <w:tab w:val="right" w:leader="dot" w:pos="8959"/>
          <w:tab w:val="clear" w:pos="8949"/>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_Toc699 </w:instrText>
      </w:r>
      <w:r>
        <w:rPr>
          <w:rFonts w:ascii="宋体" w:hAnsi="宋体"/>
          <w:bCs/>
          <w:caps/>
          <w:color w:val="000000" w:themeColor="text1"/>
          <w:szCs w:val="21"/>
          <w:highlight w:val="none"/>
        </w:rPr>
        <w:fldChar w:fldCharType="separate"/>
      </w:r>
      <w:r>
        <w:rPr>
          <w:rFonts w:hint="eastAsia" w:ascii="宋体" w:hAnsi="宋体" w:eastAsia="宋体"/>
          <w:color w:val="000000" w:themeColor="text1"/>
          <w:highlight w:val="none"/>
        </w:rPr>
        <w:t xml:space="preserve">第六部分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_Toc699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rFonts w:ascii="宋体" w:hAnsi="宋体"/>
          <w:bCs/>
          <w:caps/>
          <w:color w:val="000000" w:themeColor="text1"/>
          <w:szCs w:val="21"/>
          <w:highlight w:val="none"/>
        </w:rPr>
        <w:fldChar w:fldCharType="end"/>
      </w:r>
    </w:p>
    <w:p w14:paraId="76E0311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_Toc2119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_Toc2119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rFonts w:ascii="宋体" w:hAnsi="宋体"/>
          <w:bCs/>
          <w:caps/>
          <w:color w:val="000000" w:themeColor="text1"/>
          <w:szCs w:val="21"/>
          <w:highlight w:val="none"/>
        </w:rPr>
        <w:fldChar w:fldCharType="end"/>
      </w:r>
    </w:p>
    <w:p w14:paraId="7F29F50D">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_Toc26782 </w:instrText>
      </w:r>
      <w:r>
        <w:rPr>
          <w:rFonts w:ascii="宋体" w:hAnsi="宋体"/>
          <w:bCs/>
          <w:caps/>
          <w:color w:val="000000" w:themeColor="text1"/>
          <w:szCs w:val="21"/>
          <w:highlight w:val="none"/>
        </w:rPr>
        <w:fldChar w:fldCharType="separate"/>
      </w:r>
      <w:r>
        <w:rPr>
          <w:rFonts w:hint="default" w:ascii="宋体" w:hAnsi="宋体"/>
          <w:color w:val="000000" w:themeColor="text1"/>
          <w:highlight w:val="none"/>
        </w:rPr>
        <w:t xml:space="preserve">第一章 </w:t>
      </w:r>
      <w:r>
        <w:rPr>
          <w:rFonts w:hint="eastAsia" w:ascii="宋体" w:hAnsi="宋体"/>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_Toc26782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rFonts w:ascii="宋体" w:hAnsi="宋体"/>
          <w:bCs/>
          <w:caps/>
          <w:color w:val="000000" w:themeColor="text1"/>
          <w:szCs w:val="21"/>
          <w:highlight w:val="none"/>
        </w:rPr>
        <w:fldChar w:fldCharType="end"/>
      </w:r>
    </w:p>
    <w:p w14:paraId="35C66D1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_Toc20378 </w:instrText>
      </w:r>
      <w:r>
        <w:rPr>
          <w:rFonts w:ascii="宋体" w:hAnsi="宋体"/>
          <w:bCs/>
          <w:caps/>
          <w:color w:val="000000" w:themeColor="text1"/>
          <w:szCs w:val="21"/>
          <w:highlight w:val="none"/>
        </w:rPr>
        <w:fldChar w:fldCharType="separate"/>
      </w:r>
      <w:r>
        <w:rPr>
          <w:rFonts w:hint="eastAsia" w:ascii="宋体"/>
          <w:bCs w:val="0"/>
          <w:color w:val="000000" w:themeColor="text1"/>
          <w:szCs w:val="2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_Toc20378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rFonts w:ascii="宋体" w:hAnsi="宋体"/>
          <w:bCs/>
          <w:caps/>
          <w:color w:val="000000" w:themeColor="text1"/>
          <w:szCs w:val="21"/>
          <w:highlight w:val="none"/>
        </w:rPr>
        <w:fldChar w:fldCharType="end"/>
      </w:r>
    </w:p>
    <w:p w14:paraId="51AADAD2">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_Toc12750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_Toc12750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rFonts w:ascii="宋体" w:hAnsi="宋体"/>
          <w:bCs/>
          <w:caps/>
          <w:color w:val="000000" w:themeColor="text1"/>
          <w:szCs w:val="21"/>
          <w:highlight w:val="none"/>
        </w:rPr>
        <w:fldChar w:fldCharType="end"/>
      </w:r>
    </w:p>
    <w:p w14:paraId="6B8999E5">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_Toc30757 </w:instrText>
      </w:r>
      <w:r>
        <w:rPr>
          <w:rFonts w:ascii="宋体" w:hAnsi="宋体"/>
          <w:bCs/>
          <w:caps/>
          <w:color w:val="000000" w:themeColor="text1"/>
          <w:szCs w:val="21"/>
          <w:highlight w:val="none"/>
        </w:rPr>
        <w:fldChar w:fldCharType="separate"/>
      </w:r>
      <w:r>
        <w:rPr>
          <w:rFonts w:hint="eastAsia" w:ascii="宋体" w:hAnsi="宋体"/>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_Toc30757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rFonts w:ascii="宋体" w:hAnsi="宋体"/>
          <w:bCs/>
          <w:caps/>
          <w:color w:val="000000" w:themeColor="text1"/>
          <w:szCs w:val="21"/>
          <w:highlight w:val="none"/>
        </w:rPr>
        <w:fldChar w:fldCharType="end"/>
      </w:r>
    </w:p>
    <w:p w14:paraId="69532500">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_Toc1785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_Toc1785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rFonts w:ascii="宋体" w:hAnsi="宋体"/>
          <w:bCs/>
          <w:caps/>
          <w:color w:val="000000" w:themeColor="text1"/>
          <w:szCs w:val="21"/>
          <w:highlight w:val="none"/>
        </w:rPr>
        <w:fldChar w:fldCharType="end"/>
      </w:r>
    </w:p>
    <w:p w14:paraId="2717CA88">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_Toc31458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_Toc31458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rFonts w:ascii="宋体" w:hAnsi="宋体"/>
          <w:bCs/>
          <w:caps/>
          <w:color w:val="000000" w:themeColor="text1"/>
          <w:szCs w:val="21"/>
          <w:highlight w:val="none"/>
        </w:rPr>
        <w:fldChar w:fldCharType="end"/>
      </w:r>
    </w:p>
    <w:p w14:paraId="07D20F47">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_Toc11303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_Toc11303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rFonts w:ascii="宋体" w:hAnsi="宋体"/>
          <w:bCs/>
          <w:caps/>
          <w:color w:val="000000" w:themeColor="text1"/>
          <w:szCs w:val="21"/>
          <w:highlight w:val="none"/>
        </w:rPr>
        <w:fldChar w:fldCharType="end"/>
      </w:r>
    </w:p>
    <w:p w14:paraId="03188340">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_Toc26316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_Toc26316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rFonts w:ascii="宋体" w:hAnsi="宋体"/>
          <w:bCs/>
          <w:caps/>
          <w:color w:val="000000" w:themeColor="text1"/>
          <w:szCs w:val="21"/>
          <w:highlight w:val="none"/>
        </w:rPr>
        <w:fldChar w:fldCharType="end"/>
      </w:r>
    </w:p>
    <w:p w14:paraId="6EBC1899">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_Toc11055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_Toc11055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rFonts w:ascii="宋体" w:hAnsi="宋体"/>
          <w:bCs/>
          <w:caps/>
          <w:color w:val="000000" w:themeColor="text1"/>
          <w:szCs w:val="21"/>
          <w:highlight w:val="none"/>
        </w:rPr>
        <w:fldChar w:fldCharType="end"/>
      </w:r>
    </w:p>
    <w:p w14:paraId="765BC57E">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_Toc8701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附件三：磋商分项报价</w:t>
      </w:r>
      <w:r>
        <w:rPr>
          <w:rFonts w:ascii="宋体" w:hAnsi="宋体"/>
          <w:color w:val="000000" w:themeColor="text1"/>
          <w:szCs w:val="28"/>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_Toc8701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rFonts w:ascii="宋体" w:hAnsi="宋体"/>
          <w:bCs/>
          <w:caps/>
          <w:color w:val="000000" w:themeColor="text1"/>
          <w:szCs w:val="21"/>
          <w:highlight w:val="none"/>
        </w:rPr>
        <w:fldChar w:fldCharType="end"/>
      </w:r>
    </w:p>
    <w:p w14:paraId="0024DC5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_Toc20194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_Toc20194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rFonts w:ascii="宋体" w:hAnsi="宋体"/>
          <w:bCs/>
          <w:caps/>
          <w:color w:val="000000" w:themeColor="text1"/>
          <w:szCs w:val="21"/>
          <w:highlight w:val="none"/>
        </w:rPr>
        <w:fldChar w:fldCharType="end"/>
      </w:r>
    </w:p>
    <w:p w14:paraId="3DC697BC">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_Toc15540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_Toc15540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rFonts w:ascii="宋体" w:hAnsi="宋体"/>
          <w:bCs/>
          <w:caps/>
          <w:color w:val="000000" w:themeColor="text1"/>
          <w:szCs w:val="21"/>
          <w:highlight w:val="none"/>
        </w:rPr>
        <w:fldChar w:fldCharType="end"/>
      </w:r>
    </w:p>
    <w:p w14:paraId="61D20232">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_Toc23658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_Toc23658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rFonts w:ascii="宋体" w:hAnsi="宋体"/>
          <w:bCs/>
          <w:caps/>
          <w:color w:val="000000" w:themeColor="text1"/>
          <w:szCs w:val="21"/>
          <w:highlight w:val="none"/>
        </w:rPr>
        <w:fldChar w:fldCharType="end"/>
      </w:r>
    </w:p>
    <w:p w14:paraId="1646CC72">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_Toc11705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附件七：</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_Toc11705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rFonts w:ascii="宋体" w:hAnsi="宋体"/>
          <w:bCs/>
          <w:caps/>
          <w:color w:val="000000" w:themeColor="text1"/>
          <w:szCs w:val="21"/>
          <w:highlight w:val="none"/>
        </w:rPr>
        <w:fldChar w:fldCharType="end"/>
      </w:r>
    </w:p>
    <w:p w14:paraId="2D5E93A1">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_Toc9383 </w:instrText>
      </w:r>
      <w:r>
        <w:rPr>
          <w:rFonts w:ascii="宋体" w:hAnsi="宋体"/>
          <w:bCs/>
          <w:caps/>
          <w:color w:val="000000" w:themeColor="text1"/>
          <w:szCs w:val="21"/>
          <w:highlight w:val="none"/>
        </w:rPr>
        <w:fldChar w:fldCharType="separate"/>
      </w:r>
      <w:r>
        <w:rPr>
          <w:rFonts w:hint="eastAsia"/>
          <w:color w:val="000000" w:themeColor="text1"/>
          <w:szCs w:val="28"/>
          <w:highlight w:val="none"/>
        </w:rPr>
        <w:t>附件八：</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_Toc9383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rFonts w:ascii="宋体" w:hAnsi="宋体"/>
          <w:bCs/>
          <w:caps/>
          <w:color w:val="000000" w:themeColor="text1"/>
          <w:szCs w:val="21"/>
          <w:highlight w:val="none"/>
        </w:rPr>
        <w:fldChar w:fldCharType="end"/>
      </w:r>
    </w:p>
    <w:p w14:paraId="619BAB3B">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_Toc19129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_Toc19129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rFonts w:ascii="宋体" w:hAnsi="宋体"/>
          <w:bCs/>
          <w:caps/>
          <w:color w:val="000000" w:themeColor="text1"/>
          <w:szCs w:val="21"/>
          <w:highlight w:val="none"/>
        </w:rPr>
        <w:fldChar w:fldCharType="end"/>
      </w:r>
    </w:p>
    <w:p w14:paraId="42AD7683">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_Toc5535 </w:instrText>
      </w:r>
      <w:r>
        <w:rPr>
          <w:rFonts w:ascii="宋体" w:hAnsi="宋体"/>
          <w:bCs/>
          <w:caps/>
          <w:color w:val="000000" w:themeColor="text1"/>
          <w:szCs w:val="21"/>
          <w:highlight w:val="none"/>
        </w:rPr>
        <w:fldChar w:fldCharType="separate"/>
      </w:r>
      <w:r>
        <w:rPr>
          <w:rFonts w:hint="eastAsia" w:ascii="宋体" w:hAnsi="宋体"/>
          <w:color w:val="000000" w:themeColor="text1"/>
          <w:szCs w:val="28"/>
          <w:highlight w:val="none"/>
        </w:rPr>
        <w:t>附件十：磋商供应商提交的其他资料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_Toc5535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rFonts w:ascii="宋体" w:hAnsi="宋体"/>
          <w:bCs/>
          <w:caps/>
          <w:color w:val="000000" w:themeColor="text1"/>
          <w:szCs w:val="21"/>
          <w:highlight w:val="none"/>
        </w:rPr>
        <w:fldChar w:fldCharType="end"/>
      </w:r>
    </w:p>
    <w:p w14:paraId="5AD65A01">
      <w:pPr>
        <w:pStyle w:val="41"/>
        <w:tabs>
          <w:tab w:val="right" w:leader="dot" w:pos="8959"/>
          <w:tab w:val="clear" w:pos="8948"/>
        </w:tabs>
        <w:rPr>
          <w:color w:val="000000" w:themeColor="text1"/>
          <w:highlight w:val="none"/>
        </w:rPr>
      </w:pPr>
      <w:r>
        <w:rPr>
          <w:rFonts w:ascii="宋体" w:hAnsi="宋体"/>
          <w:bCs/>
          <w:caps/>
          <w:color w:val="000000" w:themeColor="text1"/>
          <w:szCs w:val="21"/>
          <w:highlight w:val="none"/>
        </w:rPr>
        <w:fldChar w:fldCharType="begin"/>
      </w:r>
      <w:r>
        <w:rPr>
          <w:rFonts w:ascii="宋体" w:hAnsi="宋体"/>
          <w:bCs/>
          <w:caps/>
          <w:color w:val="000000" w:themeColor="text1"/>
          <w:szCs w:val="21"/>
          <w:highlight w:val="none"/>
        </w:rPr>
        <w:instrText xml:space="preserve"> HYPERLINK \l _Toc9350 </w:instrText>
      </w:r>
      <w:r>
        <w:rPr>
          <w:rFonts w:ascii="宋体" w:hAnsi="宋体"/>
          <w:bCs/>
          <w:caps/>
          <w:color w:val="000000" w:themeColor="text1"/>
          <w:szCs w:val="21"/>
          <w:highlight w:val="none"/>
        </w:rPr>
        <w:fldChar w:fldCharType="separate"/>
      </w:r>
      <w:r>
        <w:rPr>
          <w:rFonts w:hint="eastAsia" w:ascii="宋体" w:hAnsi="宋体"/>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_Toc9350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rFonts w:ascii="宋体" w:hAnsi="宋体"/>
          <w:bCs/>
          <w:caps/>
          <w:color w:val="000000" w:themeColor="text1"/>
          <w:szCs w:val="21"/>
          <w:highlight w:val="none"/>
        </w:rPr>
        <w:fldChar w:fldCharType="end"/>
      </w:r>
    </w:p>
    <w:p w14:paraId="48B8484F">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50A11EFC">
      <w:pPr>
        <w:pStyle w:val="3"/>
        <w:numPr>
          <w:ilvl w:val="0"/>
          <w:numId w:val="0"/>
        </w:numPr>
        <w:spacing w:before="240"/>
        <w:rPr>
          <w:rFonts w:ascii="宋体" w:hAnsi="宋体" w:eastAsia="宋体"/>
          <w:b/>
          <w:color w:val="000000" w:themeColor="text1"/>
          <w:highlight w:val="none"/>
        </w:rPr>
      </w:pPr>
      <w:bookmarkStart w:id="1" w:name="_Toc22431"/>
      <w:bookmarkStart w:id="2" w:name="_Toc340672830"/>
      <w:bookmarkStart w:id="3" w:name="_Toc350756403"/>
      <w:bookmarkStart w:id="4" w:name="_Toc339362257"/>
      <w:bookmarkStart w:id="5" w:name="_Toc339020186"/>
      <w:bookmarkStart w:id="6" w:name="_Toc339441044"/>
      <w:bookmarkStart w:id="7" w:name="_Toc339019954"/>
      <w:bookmarkStart w:id="8" w:name="_Toc342296708"/>
      <w:bookmarkStart w:id="9" w:name="_Toc336681892"/>
      <w:bookmarkStart w:id="10" w:name="_Toc332270305"/>
      <w:bookmarkStart w:id="11" w:name="_Toc333238571"/>
      <w:bookmarkStart w:id="12" w:name="_Toc342060322"/>
      <w:bookmarkStart w:id="13" w:name="_Toc349127583"/>
      <w:bookmarkStart w:id="14" w:name="_Toc339020048"/>
      <w:bookmarkStart w:id="15" w:name="_Toc331683994"/>
      <w:bookmarkStart w:id="16" w:name="_Toc332206657"/>
      <w:bookmarkStart w:id="17" w:name="_Toc339019828"/>
      <w:bookmarkStart w:id="18" w:name="_Toc331512856"/>
      <w:bookmarkStart w:id="19" w:name="_Toc333237723"/>
      <w:bookmarkStart w:id="20" w:name="_Toc341348291"/>
      <w:bookmarkStart w:id="21" w:name="_Toc365967002"/>
      <w:bookmarkStart w:id="22" w:name="_Toc340677031"/>
      <w:bookmarkStart w:id="23" w:name="_Toc336681537"/>
      <w:bookmarkStart w:id="24" w:name="_Toc330459945"/>
      <w:bookmarkStart w:id="25" w:name="_Toc333935278"/>
      <w:bookmarkStart w:id="26" w:name="_Toc349143546"/>
      <w:bookmarkStart w:id="27" w:name="_Toc345513762"/>
      <w:bookmarkStart w:id="28" w:name="_Toc350438702"/>
      <w:bookmarkStart w:id="29" w:name="_Toc337632315"/>
      <w:bookmarkStart w:id="30" w:name="_Toc365985108"/>
      <w:bookmarkStart w:id="31" w:name="_Toc340507403"/>
      <w:bookmarkStart w:id="32" w:name="_Toc366072457"/>
      <w:bookmarkStart w:id="33" w:name="_Toc333237612"/>
      <w:bookmarkStart w:id="34" w:name="_Toc333935619"/>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阳江市江城区人民医院</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医院绩效管理方案设计咨询服务采购</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YXCG-20250916</w:t>
      </w:r>
      <w:r>
        <w:rPr>
          <w:rFonts w:hint="eastAsia" w:ascii="宋体" w:hAnsi="宋体"/>
          <w:bCs/>
          <w:color w:val="000000" w:themeColor="text1"/>
          <w:highlight w:val="none"/>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医院绩效管理方案设计咨询服务采购</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2.项目编号：</w:t>
      </w:r>
      <w:r>
        <w:rPr>
          <w:rFonts w:hint="eastAsia" w:ascii="宋体" w:hAnsi="宋体"/>
          <w:bCs/>
          <w:color w:val="000000" w:themeColor="text1"/>
          <w:highlight w:val="none"/>
          <w:lang w:eastAsia="zh-CN"/>
        </w:rPr>
        <w:t>YXCG-20250916</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3.磋商报价上限：人</w:t>
      </w:r>
      <w:r>
        <w:rPr>
          <w:rFonts w:hint="eastAsia" w:ascii="新宋体" w:hAnsi="新宋体" w:eastAsia="新宋体" w:cs="Arial"/>
          <w:color w:val="000000" w:themeColor="text1"/>
          <w:highlight w:val="none"/>
        </w:rPr>
        <w:t>民币</w:t>
      </w:r>
      <w:r>
        <w:rPr>
          <w:rFonts w:hint="eastAsia" w:ascii="宋体" w:hAnsi="宋体" w:cs="宋体"/>
          <w:color w:val="000000" w:themeColor="text1"/>
          <w:sz w:val="21"/>
          <w:szCs w:val="21"/>
          <w:highlight w:val="none"/>
          <w:lang w:val="en-US" w:eastAsia="zh-CN"/>
        </w:rPr>
        <w:t>270000</w:t>
      </w:r>
      <w:r>
        <w:rPr>
          <w:rFonts w:hint="eastAsia" w:ascii="宋体" w:hAnsi="宋体" w:eastAsia="宋体" w:cs="宋体"/>
          <w:color w:val="000000" w:themeColor="text1"/>
          <w:sz w:val="21"/>
          <w:szCs w:val="21"/>
          <w:highlight w:val="none"/>
          <w:lang w:val="en-US" w:eastAsia="zh-CN"/>
        </w:rPr>
        <w:t>.00</w:t>
      </w:r>
      <w:r>
        <w:rPr>
          <w:rFonts w:hint="eastAsia" w:ascii="新宋体" w:hAnsi="新宋体" w:eastAsia="新宋体" w:cs="Arial"/>
          <w:color w:val="000000" w:themeColor="text1"/>
          <w:highlight w:val="none"/>
        </w:rPr>
        <w:t>元（超出该上限的</w:t>
      </w:r>
      <w:r>
        <w:rPr>
          <w:rFonts w:hint="eastAsia" w:ascii="宋体" w:hAnsi="宋体"/>
          <w:bCs/>
          <w:color w:val="000000" w:themeColor="text1"/>
          <w:highlight w:val="none"/>
        </w:rPr>
        <w:t>磋商</w:t>
      </w:r>
      <w:r>
        <w:rPr>
          <w:rFonts w:hint="eastAsia" w:ascii="新宋体" w:hAnsi="新宋体" w:eastAsia="新宋体" w:cs="Arial"/>
          <w:color w:val="000000" w:themeColor="text1"/>
          <w:highlight w:val="none"/>
        </w:rPr>
        <w:t>报价将作为无效响应处理）</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4.数  量：一项</w:t>
      </w:r>
    </w:p>
    <w:p w14:paraId="7DDED93B">
      <w:pPr>
        <w:widowControl/>
        <w:tabs>
          <w:tab w:val="left" w:pos="315"/>
          <w:tab w:val="left" w:pos="735"/>
        </w:tabs>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5.服务期：</w:t>
      </w:r>
      <w:r>
        <w:rPr>
          <w:rFonts w:hint="eastAsia" w:ascii="宋体" w:hAnsi="宋体"/>
          <w:bCs/>
          <w:color w:val="000000" w:themeColor="text1"/>
          <w:highlight w:val="none"/>
          <w:lang w:val="en-US" w:eastAsia="zh-CN"/>
        </w:rPr>
        <w:t>本项目总体安排为签订合同2周内开始现场工作，节假日顺延，方案设计2-3个月，协助医院实施运行3个月，项目周期为合同签订后6个月内完成。</w:t>
      </w:r>
      <w:r>
        <w:rPr>
          <w:rFonts w:hint="eastAsia" w:ascii="宋体" w:hAnsi="宋体"/>
          <w:bCs/>
          <w:color w:val="000000" w:themeColor="text1"/>
          <w:highlight w:val="none"/>
          <w:lang w:eastAsia="zh-CN"/>
        </w:rPr>
        <w:t>（</w:t>
      </w:r>
      <w:r>
        <w:rPr>
          <w:rFonts w:hint="eastAsia" w:ascii="宋体" w:hAnsi="宋体"/>
          <w:bCs/>
          <w:color w:val="000000" w:themeColor="text1"/>
          <w:highlight w:val="none"/>
        </w:rPr>
        <w:t>超出</w:t>
      </w:r>
      <w:r>
        <w:rPr>
          <w:rFonts w:hint="eastAsia" w:ascii="宋体" w:hAnsi="宋体"/>
          <w:bCs/>
          <w:color w:val="000000" w:themeColor="text1"/>
          <w:highlight w:val="none"/>
          <w:lang w:val="en-US" w:eastAsia="zh-CN"/>
        </w:rPr>
        <w:t>该服务期</w:t>
      </w:r>
      <w:r>
        <w:rPr>
          <w:rFonts w:hint="eastAsia" w:ascii="宋体" w:hAnsi="宋体"/>
          <w:bCs/>
          <w:color w:val="000000" w:themeColor="text1"/>
          <w:highlight w:val="none"/>
        </w:rPr>
        <w:t>将作为无效</w:t>
      </w:r>
      <w:r>
        <w:rPr>
          <w:rFonts w:hint="eastAsia" w:ascii="宋体" w:hAnsi="宋体"/>
          <w:bCs/>
          <w:color w:val="000000" w:themeColor="text1"/>
          <w:highlight w:val="none"/>
          <w:lang w:val="en-US" w:eastAsia="zh-CN"/>
        </w:rPr>
        <w:t>投标</w:t>
      </w:r>
      <w:r>
        <w:rPr>
          <w:rFonts w:hint="eastAsia" w:ascii="宋体" w:hAnsi="宋体"/>
          <w:bCs/>
          <w:color w:val="000000" w:themeColor="text1"/>
          <w:highlight w:val="none"/>
        </w:rPr>
        <w:t>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二、供应商资格要求为：</w:t>
      </w:r>
    </w:p>
    <w:p w14:paraId="00216546">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1.供应商应具备《中华人民共和国政府采购法》第二十二条规定的条件，提供下列材料：</w:t>
      </w:r>
    </w:p>
    <w:p w14:paraId="44170E5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4D7970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6D56B0A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3）具有良好的商业信誉和健全的财务会计制度：投标人必须具有良好的商业信誉和健全的财务会计制度（提供2024年度财务状况报告或2025年至今任意一个月的财务报表或基本开户行出具的资信证明或出具《承诺函》）。</w:t>
      </w:r>
    </w:p>
    <w:p w14:paraId="2B4432A0">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4）履行合同所必需的设备和专业技术能力：按投标（响应）文件格式填报设备及专业技术能力情况或出具《承诺函》。</w:t>
      </w:r>
    </w:p>
    <w:p w14:paraId="272CE52C">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8C1B85F">
      <w:pPr>
        <w:widowControl/>
        <w:tabs>
          <w:tab w:val="left" w:pos="502"/>
        </w:tabs>
        <w:adjustRightInd w:val="0"/>
        <w:snapToGrid w:val="0"/>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lang w:val="en-US" w:eastAsia="zh-CN"/>
        </w:rPr>
        <w:t>；（提供《磋商邀请函》承诺）</w:t>
      </w:r>
    </w:p>
    <w:p w14:paraId="3B354341">
      <w:pPr>
        <w:widowControl/>
        <w:tabs>
          <w:tab w:val="left" w:pos="502"/>
        </w:tabs>
        <w:adjustRightInd w:val="0"/>
        <w:snapToGrid w:val="0"/>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单位负责人为同一人或者存在直接控股、管理关系的不同供应商，不得参加同一合同项下的政府采购活动</w:t>
      </w:r>
      <w:r>
        <w:rPr>
          <w:rFonts w:hint="eastAsia" w:ascii="宋体" w:hAnsi="宋体" w:cs="宋体"/>
          <w:color w:val="000000" w:themeColor="text1"/>
          <w:highlight w:val="none"/>
          <w:lang w:val="en-US" w:eastAsia="zh-CN"/>
        </w:rPr>
        <w:t>；（提供《磋商邀请函》承诺）</w:t>
      </w:r>
    </w:p>
    <w:p w14:paraId="708FFF83">
      <w:pPr>
        <w:widowControl/>
        <w:tabs>
          <w:tab w:val="left" w:pos="502"/>
        </w:tabs>
        <w:adjustRightInd w:val="0"/>
        <w:snapToGrid w:val="0"/>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42CEDE8">
      <w:pPr>
        <w:widowControl/>
        <w:tabs>
          <w:tab w:val="left" w:pos="502"/>
        </w:tabs>
        <w:adjustRightInd w:val="0"/>
        <w:snapToGrid w:val="0"/>
        <w:spacing w:line="360" w:lineRule="auto"/>
        <w:ind w:firstLine="210" w:firstLineChars="10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5</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本项目不接受联合体投标；</w:t>
      </w:r>
    </w:p>
    <w:p w14:paraId="6DA3328D">
      <w:pPr>
        <w:widowControl/>
        <w:tabs>
          <w:tab w:val="left" w:pos="502"/>
        </w:tabs>
        <w:adjustRightInd w:val="0"/>
        <w:snapToGrid w:val="0"/>
        <w:spacing w:line="360" w:lineRule="auto"/>
        <w:ind w:firstLine="210" w:firstLineChars="10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须在采购代理机构登记并购买</w:t>
      </w:r>
      <w:r>
        <w:rPr>
          <w:rFonts w:hint="eastAsia" w:ascii="宋体" w:hAnsi="宋体" w:cs="宋体"/>
          <w:color w:val="000000" w:themeColor="text1"/>
          <w:highlight w:val="none"/>
          <w:lang w:val="en-US" w:eastAsia="zh-CN"/>
        </w:rPr>
        <w:t>磋商</w:t>
      </w:r>
      <w:r>
        <w:rPr>
          <w:rFonts w:hint="eastAsia" w:ascii="宋体" w:hAnsi="宋体" w:cs="宋体"/>
          <w:color w:val="000000" w:themeColor="text1"/>
          <w:highlight w:val="none"/>
        </w:rPr>
        <w:t>文件</w:t>
      </w:r>
      <w:r>
        <w:rPr>
          <w:rFonts w:hint="eastAsia" w:ascii="宋体" w:hAnsi="宋体" w:cs="宋体"/>
          <w:color w:val="000000" w:themeColor="text1"/>
          <w:highlight w:val="none"/>
          <w:lang w:val="en-US" w:eastAsia="zh-CN"/>
        </w:rPr>
        <w:t>。</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3A2215A8">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间及下载：2025年9月25日至2025年10月9日。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时间：2025年9月25日至2025年10月9日，上午9:00～12:00，下午2:30～5:30（节假日除外）（北</w:t>
      </w:r>
      <w:r>
        <w:rPr>
          <w:rFonts w:hint="eastAsia" w:ascii="宋体" w:hAnsi="宋体" w:cs="Arial"/>
          <w:color w:val="000000" w:themeColor="text1"/>
          <w:highlight w:val="none"/>
        </w:rPr>
        <w:t>京时间）。</w:t>
      </w:r>
    </w:p>
    <w:p w14:paraId="3F6B4538">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rPr>
        <w:t>205室。</w:t>
      </w:r>
    </w:p>
    <w:p w14:paraId="739F768B">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磋商文件每套人民币300元，售后不退</w:t>
      </w:r>
      <w:r>
        <w:rPr>
          <w:rFonts w:hint="eastAsia" w:ascii="宋体" w:hAnsi="宋体"/>
          <w:bCs/>
          <w:color w:val="000000" w:themeColor="text1"/>
          <w:highlight w:val="none"/>
        </w:rPr>
        <w:t>。</w:t>
      </w:r>
    </w:p>
    <w:p w14:paraId="3983D693">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报名时供应商的资料与以上报名条件不符合、不齐全、复印件不清晰或未盖红色公章的将不予受理</w:t>
      </w:r>
      <w:r>
        <w:rPr>
          <w:rFonts w:hint="eastAsia" w:ascii="宋体" w:hAnsi="宋体"/>
          <w:bCs/>
          <w:color w:val="000000" w:themeColor="text1"/>
          <w:highlight w:val="none"/>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1.递交磋商响应文件时间：2025年10月14日</w:t>
      </w:r>
      <w:r>
        <w:rPr>
          <w:rFonts w:hint="eastAsia" w:ascii="宋体" w:hAnsi="宋体"/>
          <w:color w:val="000000" w:themeColor="text1"/>
          <w:highlight w:val="none"/>
        </w:rPr>
        <w:t xml:space="preserve"> 09:00-9:30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426E5801">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2.响应截止时间：2025年10月14日</w:t>
      </w:r>
      <w:r>
        <w:rPr>
          <w:rFonts w:hint="eastAsia" w:ascii="宋体" w:hAnsi="宋体"/>
          <w:color w:val="000000" w:themeColor="text1"/>
          <w:highlight w:val="none"/>
        </w:rPr>
        <w:t>9:30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阳江市江城区人民医院</w:t>
      </w:r>
    </w:p>
    <w:p w14:paraId="7EAAECB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址：阳江市中洲大道108号江城区人民医院</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人：吴老师</w:t>
      </w:r>
    </w:p>
    <w:p w14:paraId="37FCC3D6">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联系电话：0662-3229876</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42060323"/>
      <w:bookmarkStart w:id="38" w:name="_Toc339441045"/>
      <w:bookmarkStart w:id="39" w:name="_Toc333237613"/>
      <w:bookmarkStart w:id="40" w:name="_Toc332270306"/>
      <w:bookmarkStart w:id="41" w:name="_Toc333238572"/>
      <w:bookmarkStart w:id="42" w:name="_Toc341348292"/>
      <w:bookmarkStart w:id="43" w:name="_Toc365967003"/>
      <w:bookmarkStart w:id="44" w:name="_Toc349143547"/>
      <w:bookmarkStart w:id="45" w:name="_Toc366072458"/>
      <w:bookmarkStart w:id="46" w:name="_Toc331512857"/>
      <w:bookmarkStart w:id="47" w:name="_Toc339019829"/>
      <w:bookmarkStart w:id="48" w:name="_Toc337632316"/>
      <w:bookmarkStart w:id="49" w:name="_Toc349127584"/>
      <w:bookmarkStart w:id="50" w:name="_Toc333935279"/>
      <w:bookmarkStart w:id="51" w:name="_Toc339362258"/>
      <w:bookmarkStart w:id="52" w:name="_Toc345513763"/>
      <w:bookmarkStart w:id="53" w:name="_Toc330459946"/>
      <w:bookmarkStart w:id="54" w:name="_Toc365985109"/>
      <w:bookmarkStart w:id="55" w:name="_Toc339020049"/>
      <w:bookmarkStart w:id="56" w:name="_Toc339020187"/>
      <w:bookmarkStart w:id="57" w:name="_Toc350438703"/>
      <w:bookmarkStart w:id="58" w:name="_Toc342296709"/>
      <w:bookmarkStart w:id="59" w:name="_Toc331683995"/>
      <w:bookmarkStart w:id="60" w:name="_Toc336681893"/>
      <w:bookmarkStart w:id="61" w:name="_Toc340507404"/>
      <w:bookmarkStart w:id="62" w:name="_Toc340677032"/>
      <w:bookmarkStart w:id="63" w:name="_Toc336681538"/>
      <w:bookmarkStart w:id="64" w:name="_Toc340672831"/>
      <w:bookmarkStart w:id="65" w:name="_Toc333935620"/>
      <w:bookmarkStart w:id="66" w:name="_Toc332206658"/>
      <w:bookmarkStart w:id="67" w:name="_Toc339019955"/>
      <w:bookmarkStart w:id="68" w:name="_Toc350756404"/>
      <w:bookmarkStart w:id="69" w:name="_Toc333237724"/>
      <w:r>
        <w:rPr>
          <w:rFonts w:ascii="宋体" w:hAnsi="宋体"/>
          <w:bCs/>
          <w:color w:val="000000" w:themeColor="text1"/>
          <w:highlight w:val="none"/>
        </w:rPr>
        <w:t xml:space="preserve">    </w:t>
      </w:r>
      <w:r>
        <w:rPr>
          <w:rFonts w:hint="eastAsia" w:ascii="宋体" w:hAnsi="宋体"/>
          <w:bCs/>
          <w:color w:val="000000" w:themeColor="text1"/>
          <w:highlight w:val="none"/>
        </w:rPr>
        <w:t>2025年9月25日</w:t>
      </w:r>
    </w:p>
    <w:p w14:paraId="039C3211">
      <w:pPr>
        <w:rPr>
          <w:rFonts w:ascii="宋体" w:hAnsi="宋体"/>
          <w:b/>
          <w:color w:val="000000" w:themeColor="text1"/>
          <w:highlight w:val="none"/>
        </w:rPr>
      </w:pPr>
    </w:p>
    <w:p w14:paraId="0673D93E">
      <w:pPr>
        <w:rPr>
          <w:rFonts w:ascii="宋体" w:hAnsi="宋体"/>
          <w:b/>
          <w:color w:val="000000" w:themeColor="text1"/>
          <w:highlight w:val="none"/>
        </w:rPr>
      </w:pPr>
      <w:r>
        <w:rPr>
          <w:rFonts w:hint="eastAsia" w:ascii="宋体" w:hAnsi="宋体"/>
          <w:b/>
          <w:color w:val="000000" w:themeColor="text1"/>
          <w:highlight w:val="none"/>
        </w:rPr>
        <w:br w:type="page"/>
      </w:r>
    </w:p>
    <w:p w14:paraId="65AE2E55">
      <w:pPr>
        <w:pStyle w:val="3"/>
        <w:numPr>
          <w:ilvl w:val="0"/>
          <w:numId w:val="0"/>
        </w:numPr>
        <w:spacing w:before="240" w:afterLines="50" w:line="390" w:lineRule="exact"/>
        <w:ind w:left="105" w:leftChars="50" w:firstLine="482" w:firstLineChars="200"/>
        <w:rPr>
          <w:rFonts w:ascii="宋体" w:hAnsi="宋体" w:eastAsia="宋体"/>
          <w:b/>
          <w:color w:val="000000" w:themeColor="text1"/>
          <w:highlight w:val="none"/>
        </w:rPr>
      </w:pPr>
      <w:bookmarkStart w:id="70" w:name="_Toc29764"/>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333237725"/>
      <w:bookmarkStart w:id="75" w:name="_Toc75570886"/>
      <w:bookmarkStart w:id="76" w:name="_Toc333935621"/>
      <w:bookmarkStart w:id="77" w:name="_Toc333935280"/>
      <w:bookmarkStart w:id="78" w:name="_Toc333237614"/>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rPr>
      </w:pPr>
      <w:bookmarkStart w:id="79" w:name="_Toc345513834"/>
      <w:bookmarkStart w:id="80" w:name="_Toc333238600"/>
      <w:bookmarkStart w:id="81" w:name="_Toc333935654"/>
      <w:bookmarkStart w:id="82" w:name="_Toc349127593"/>
      <w:bookmarkStart w:id="83" w:name="_Toc342060341"/>
      <w:bookmarkStart w:id="84" w:name="_Toc339019982"/>
      <w:bookmarkStart w:id="85" w:name="_Toc331512865"/>
      <w:bookmarkStart w:id="86" w:name="_Toc340677037"/>
      <w:bookmarkStart w:id="87" w:name="_Toc336681547"/>
      <w:bookmarkStart w:id="88" w:name="_Toc333237755"/>
      <w:bookmarkStart w:id="89" w:name="_Toc333935313"/>
      <w:bookmarkStart w:id="90" w:name="_Toc342296727"/>
      <w:bookmarkStart w:id="91" w:name="_Toc350438716"/>
      <w:bookmarkStart w:id="92" w:name="_Toc365967040"/>
      <w:bookmarkStart w:id="93" w:name="_Toc330459952"/>
      <w:bookmarkStart w:id="94" w:name="_Toc332206675"/>
      <w:bookmarkStart w:id="95" w:name="_Toc341348305"/>
      <w:bookmarkStart w:id="96" w:name="_Toc350756417"/>
      <w:bookmarkStart w:id="97" w:name="_Toc339019856"/>
      <w:bookmarkStart w:id="98" w:name="_Toc339362267"/>
      <w:bookmarkStart w:id="99" w:name="_Toc339441054"/>
      <w:bookmarkStart w:id="100" w:name="_Toc365985146"/>
      <w:bookmarkStart w:id="101" w:name="_Toc340507409"/>
      <w:bookmarkStart w:id="102" w:name="_Toc349143556"/>
      <w:bookmarkStart w:id="103" w:name="_Toc339020200"/>
      <w:bookmarkStart w:id="104" w:name="_Toc333237644"/>
      <w:bookmarkStart w:id="105" w:name="_Toc340672836"/>
      <w:bookmarkStart w:id="106" w:name="_Toc336681902"/>
      <w:bookmarkStart w:id="107" w:name="_Toc331684005"/>
      <w:bookmarkStart w:id="108" w:name="_Toc339020062"/>
      <w:bookmarkStart w:id="109" w:name="_Toc366072495"/>
      <w:bookmarkStart w:id="110" w:name="_Toc332270313"/>
      <w:bookmarkStart w:id="111" w:name="_Toc337632325"/>
      <w:r>
        <w:rPr>
          <w:rFonts w:hint="eastAsia" w:ascii="宋体" w:hAnsi="宋体" w:cs="宋体"/>
          <w:b/>
          <w:bCs/>
          <w:color w:val="000000" w:themeColor="text1"/>
          <w:highlight w:val="none"/>
        </w:rPr>
        <w:t>项目编号：</w:t>
      </w:r>
      <w:r>
        <w:rPr>
          <w:rFonts w:hint="eastAsia" w:ascii="宋体" w:hAnsi="宋体" w:cs="宋体"/>
          <w:b/>
          <w:bCs/>
          <w:color w:val="000000" w:themeColor="text1"/>
          <w:highlight w:val="none"/>
          <w:lang w:eastAsia="zh-CN"/>
        </w:rPr>
        <w:t>YXCG-20250916</w:t>
      </w:r>
      <w:r>
        <w:rPr>
          <w:rFonts w:hint="eastAsia" w:ascii="宋体" w:hAnsi="宋体" w:cs="宋体"/>
          <w:b/>
          <w:bCs/>
          <w:color w:val="000000" w:themeColor="text1"/>
          <w:highlight w:val="none"/>
        </w:rPr>
        <w:t xml:space="preserve"> </w:t>
      </w:r>
    </w:p>
    <w:p w14:paraId="6AF1BDC9">
      <w:pPr>
        <w:spacing w:line="360" w:lineRule="auto"/>
        <w:rPr>
          <w:rFonts w:hint="eastAsia" w:ascii="宋体" w:hAnsi="宋体" w:eastAsia="宋体" w:cs="宋体"/>
          <w:b/>
          <w:bCs/>
          <w:color w:val="000000" w:themeColor="text1"/>
          <w:highlight w:val="none"/>
          <w:lang w:eastAsia="zh-CN"/>
        </w:rPr>
      </w:pPr>
      <w:r>
        <w:rPr>
          <w:rFonts w:hint="eastAsia" w:ascii="宋体" w:hAnsi="宋体" w:cs="宋体"/>
          <w:b/>
          <w:bCs/>
          <w:color w:val="000000" w:themeColor="text1"/>
          <w:highlight w:val="none"/>
        </w:rPr>
        <w:t>项目名称：</w:t>
      </w:r>
      <w:r>
        <w:rPr>
          <w:rFonts w:hint="eastAsia" w:ascii="宋体" w:hAnsi="宋体" w:cs="宋体"/>
          <w:b/>
          <w:bCs/>
          <w:color w:val="000000" w:themeColor="text1"/>
          <w:highlight w:val="none"/>
          <w:lang w:eastAsia="zh-CN"/>
        </w:rPr>
        <w:t>医院绩效管理方案设计咨询服务采购</w:t>
      </w:r>
    </w:p>
    <w:p w14:paraId="4D4804CF">
      <w:pPr>
        <w:pStyle w:val="2"/>
        <w:numPr>
          <w:ilvl w:val="1"/>
          <w:numId w:val="0"/>
        </w:numPr>
        <w:spacing w:beforeLines="150" w:after="0" w:line="360" w:lineRule="auto"/>
        <w:rPr>
          <w:rFonts w:ascii="宋体" w:hAnsi="宋体"/>
          <w:color w:val="000000" w:themeColor="text1"/>
          <w:kern w:val="0"/>
          <w:sz w:val="24"/>
          <w:highlight w:val="none"/>
        </w:rPr>
      </w:pPr>
      <w:bookmarkStart w:id="112" w:name="_Toc30648"/>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2"/>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2A9CB7DB">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D805849">
            <w:pPr>
              <w:spacing w:line="320" w:lineRule="exact"/>
              <w:rPr>
                <w:rFonts w:ascii="宋体" w:hAnsi="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报价应包含项目咨询费、培训辅导费、异地供应商项目人员食宿费（按采购人标准）、税金等。</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59CD43F3">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3CEA321">
            <w:pPr>
              <w:spacing w:line="320" w:lineRule="exact"/>
              <w:rPr>
                <w:rFonts w:ascii="宋体" w:hAnsi="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采购合同由成交供应商凭《成交通知书》与采购人双方签订,签订时间为《成交通知书》发出之日起 30 个日历日内。</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322DD9A2">
            <w:pPr>
              <w:spacing w:line="320" w:lineRule="exact"/>
              <w:jc w:val="center"/>
              <w:rPr>
                <w:rFonts w:ascii="宋体" w:hAnsi="宋体" w:cs="宋体"/>
                <w:b/>
                <w:color w:val="000000" w:themeColor="text1"/>
                <w:highlight w:val="none"/>
              </w:rPr>
            </w:pPr>
            <w:r>
              <w:rPr>
                <w:rFonts w:hint="eastAsia" w:ascii="宋体" w:hAnsi="宋体" w:eastAsia="宋体" w:cs="宋体"/>
                <w:b/>
                <w:bCs/>
                <w:color w:val="000000" w:themeColor="text1"/>
                <w:sz w:val="21"/>
                <w:szCs w:val="21"/>
                <w:highlight w:val="none"/>
                <w:lang w:val="en-US" w:eastAsia="zh-CN"/>
              </w:rPr>
              <w:t>服务范围</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2BDEE74">
            <w:pPr>
              <w:spacing w:line="320" w:lineRule="exact"/>
              <w:rPr>
                <w:rFonts w:ascii="宋体" w:hAnsi="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医院本部，不含分院和社区等。</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7AFABF64">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90BD28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第一期：合同签订后，成交供应商项目进场前一周内，采购人支付合同额的 30%； </w:t>
            </w:r>
          </w:p>
          <w:p w14:paraId="57E434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第二期：医院绩效管理调研报告发布后一周内，采购人支付合同额的 20%； </w:t>
            </w:r>
          </w:p>
          <w:p w14:paraId="30E16F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第三期：绩效分配方案及绩效测算结果医院确认后，采购人支付合同额的 40%； </w:t>
            </w:r>
          </w:p>
          <w:p w14:paraId="3E1A80A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第四期：发放绩效三个月，组织绩效方案确认后一周内，采购人支付合同额的 10%。</w:t>
            </w:r>
          </w:p>
        </w:tc>
      </w:tr>
      <w:tr w14:paraId="40F7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FD31735">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5920AB64">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979B9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1.分段验收：项目每阶段由医院高层领导以评审通过并签字认可的方式确认供应商提交的各项方案，并及时提出书面的反馈意见，供应商根据意见修订方案最终通过阶段验收；</w:t>
            </w:r>
          </w:p>
          <w:p w14:paraId="553BA71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rPr>
            </w:pPr>
            <w:r>
              <w:rPr>
                <w:rFonts w:hint="eastAsia" w:ascii="宋体" w:hAnsi="宋体" w:cs="宋体"/>
                <w:color w:val="000000" w:themeColor="text1"/>
                <w:szCs w:val="21"/>
                <w:highlight w:val="none"/>
                <w:lang w:val="en-US" w:eastAsia="zh-CN"/>
              </w:rPr>
              <w:t>2.总体验收：医院班子会议、职工代表大会和党委支部会议报告表决验收，最终通过项目总体验收。</w:t>
            </w:r>
          </w:p>
        </w:tc>
      </w:tr>
      <w:tr w14:paraId="6976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3230857">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0C7BB31B">
            <w:pPr>
              <w:spacing w:line="320" w:lineRule="exact"/>
              <w:jc w:val="center"/>
              <w:rPr>
                <w:rFonts w:hint="eastAsia" w:ascii="宋体" w:hAnsi="宋体" w:cs="宋体"/>
                <w:b/>
                <w:color w:val="000000" w:themeColor="text1"/>
                <w:highlight w:val="none"/>
              </w:rPr>
            </w:pPr>
            <w:r>
              <w:rPr>
                <w:rFonts w:hint="eastAsia" w:ascii="宋体" w:hAnsi="宋体" w:eastAsia="宋体" w:cs="宋体"/>
                <w:b/>
                <w:bCs/>
                <w:color w:val="000000" w:themeColor="text1"/>
                <w:sz w:val="21"/>
                <w:szCs w:val="21"/>
                <w:highlight w:val="none"/>
                <w:lang w:val="en-US" w:eastAsia="zh-CN"/>
              </w:rPr>
              <w:t>售后服务</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5DEF1E7">
            <w:pPr>
              <w:shd w:val="clear"/>
              <w:spacing w:line="320" w:lineRule="exact"/>
              <w:rPr>
                <w:rFonts w:hint="eastAsia" w:ascii="宋体" w:hAnsi="宋体" w:eastAsia="宋体" w:cs="宋体"/>
                <w:b w:val="0"/>
                <w:bCs/>
                <w:color w:val="000000" w:themeColor="text1"/>
                <w:szCs w:val="21"/>
                <w:highlight w:val="none"/>
                <w:lang w:val="en-US" w:eastAsia="zh-CN"/>
              </w:rPr>
            </w:pPr>
            <w:r>
              <w:rPr>
                <w:rFonts w:hint="eastAsia" w:ascii="宋体" w:hAnsi="宋体" w:eastAsia="宋体" w:cs="宋体"/>
                <w:b w:val="0"/>
                <w:bCs/>
                <w:color w:val="000000" w:themeColor="text1"/>
                <w:szCs w:val="21"/>
                <w:highlight w:val="none"/>
                <w:lang w:val="en-US" w:eastAsia="zh-CN"/>
              </w:rPr>
              <w:t>1.售后服务期为项目试运行3个月后一年。</w:t>
            </w:r>
          </w:p>
          <w:p w14:paraId="2B3292B9">
            <w:pPr>
              <w:shd w:val="clear"/>
              <w:spacing w:line="320" w:lineRule="exact"/>
              <w:rPr>
                <w:rFonts w:hint="eastAsia" w:ascii="宋体" w:hAnsi="宋体" w:eastAsia="宋体" w:cs="宋体"/>
                <w:b w:val="0"/>
                <w:bCs/>
                <w:color w:val="000000" w:themeColor="text1"/>
                <w:szCs w:val="21"/>
                <w:highlight w:val="none"/>
                <w:lang w:val="en-US" w:eastAsia="zh-CN"/>
              </w:rPr>
            </w:pPr>
            <w:r>
              <w:rPr>
                <w:rFonts w:hint="eastAsia" w:ascii="宋体" w:hAnsi="宋体" w:eastAsia="宋体" w:cs="宋体"/>
                <w:b w:val="0"/>
                <w:bCs/>
                <w:color w:val="000000" w:themeColor="text1"/>
                <w:szCs w:val="21"/>
                <w:highlight w:val="none"/>
                <w:lang w:val="en-US" w:eastAsia="zh-CN"/>
              </w:rPr>
              <w:t>2.售后服务期内提供免费的电话或远程咨询服务。</w:t>
            </w:r>
          </w:p>
          <w:p w14:paraId="4E8AE99D">
            <w:pPr>
              <w:shd w:val="clear"/>
              <w:spacing w:line="320" w:lineRule="exact"/>
              <w:rPr>
                <w:rFonts w:hint="eastAsia" w:ascii="宋体" w:hAnsi="宋体" w:eastAsia="宋体" w:cs="宋体"/>
                <w:b w:val="0"/>
                <w:bCs/>
                <w:color w:val="000000" w:themeColor="text1"/>
                <w:szCs w:val="21"/>
                <w:highlight w:val="none"/>
                <w:lang w:val="en-US" w:eastAsia="zh-CN"/>
              </w:rPr>
            </w:pPr>
            <w:r>
              <w:rPr>
                <w:rFonts w:hint="eastAsia" w:ascii="宋体" w:hAnsi="宋体" w:eastAsia="宋体" w:cs="宋体"/>
                <w:b w:val="0"/>
                <w:bCs/>
                <w:color w:val="000000" w:themeColor="text1"/>
                <w:szCs w:val="21"/>
                <w:highlight w:val="none"/>
                <w:lang w:val="en-US" w:eastAsia="zh-CN"/>
              </w:rPr>
              <w:t>3.维护期结束后每年对医院进行一次远程项目回访，跟踪了解方案运行情况。</w:t>
            </w:r>
          </w:p>
          <w:p w14:paraId="2AB9AC6C">
            <w:pPr>
              <w:shd w:val="clear"/>
              <w:spacing w:line="320" w:lineRule="exact"/>
              <w:rPr>
                <w:rFonts w:hint="eastAsia" w:ascii="宋体" w:hAnsi="宋体" w:eastAsia="宋体" w:cs="宋体"/>
                <w:b w:val="0"/>
                <w:bCs/>
                <w:color w:val="000000" w:themeColor="text1"/>
                <w:szCs w:val="21"/>
                <w:highlight w:val="none"/>
                <w:lang w:eastAsia="zh-CN"/>
              </w:rPr>
            </w:pPr>
            <w:r>
              <w:rPr>
                <w:rFonts w:hint="eastAsia" w:ascii="宋体" w:hAnsi="宋体" w:eastAsia="宋体" w:cs="宋体"/>
                <w:b w:val="0"/>
                <w:bCs/>
                <w:color w:val="000000" w:themeColor="text1"/>
                <w:szCs w:val="21"/>
                <w:highlight w:val="none"/>
                <w:lang w:val="en-US" w:eastAsia="zh-CN"/>
              </w:rPr>
              <w:t>4.维保期过后，如需供应商继续对项目进行维护，每年的绩效管理方案维护费视具体维护内容另行商议维护费用。</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成交服务费</w:t>
            </w:r>
          </w:p>
          <w:p w14:paraId="4CC181B6">
            <w:pPr>
              <w:spacing w:line="32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参考发改价格[2011]534号文的规定，招标代理服务费按差额定率累进法计算（不足7000元按7000元计算）。成交服务费由成交供应商在领取成交通知书前以银行转账方式一次性支付。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1FEDAF0D">
      <w:pPr>
        <w:adjustRightInd w:val="0"/>
        <w:snapToGrid w:val="0"/>
        <w:spacing w:line="360" w:lineRule="auto"/>
        <w:rPr>
          <w:rFonts w:ascii="宋体" w:hAnsi="宋体"/>
          <w:bCs/>
          <w:color w:val="000000" w:themeColor="text1"/>
          <w:highlight w:val="none"/>
        </w:rPr>
      </w:pPr>
    </w:p>
    <w:p w14:paraId="3628A261">
      <w:pPr>
        <w:rPr>
          <w:rFonts w:ascii="宋体" w:hAnsi="宋体"/>
          <w:color w:val="000000" w:themeColor="text1"/>
          <w:kern w:val="0"/>
          <w:sz w:val="24"/>
          <w:highlight w:val="none"/>
        </w:rPr>
      </w:pPr>
      <w:r>
        <w:rPr>
          <w:rFonts w:hint="eastAsia" w:ascii="宋体" w:hAnsi="宋体"/>
          <w:color w:val="000000" w:themeColor="text1"/>
          <w:kern w:val="0"/>
          <w:sz w:val="24"/>
          <w:highlight w:val="none"/>
        </w:rPr>
        <w:br w:type="page"/>
      </w:r>
    </w:p>
    <w:p w14:paraId="1CDE8DD4">
      <w:pPr>
        <w:pStyle w:val="2"/>
        <w:numPr>
          <w:ilvl w:val="1"/>
          <w:numId w:val="0"/>
        </w:numPr>
        <w:spacing w:beforeLines="150" w:after="0" w:line="360" w:lineRule="auto"/>
        <w:rPr>
          <w:rFonts w:ascii="宋体" w:hAnsi="宋体"/>
          <w:color w:val="000000" w:themeColor="text1"/>
          <w:kern w:val="0"/>
          <w:sz w:val="24"/>
          <w:highlight w:val="none"/>
        </w:rPr>
      </w:pPr>
      <w:bookmarkStart w:id="113" w:name="_Toc12256"/>
      <w:r>
        <w:rPr>
          <w:rFonts w:hint="eastAsia" w:ascii="宋体" w:hAnsi="宋体"/>
          <w:color w:val="000000" w:themeColor="text1"/>
          <w:kern w:val="0"/>
          <w:sz w:val="24"/>
          <w:highlight w:val="none"/>
        </w:rPr>
        <w:t>B  技术要求</w:t>
      </w:r>
      <w:bookmarkEnd w:id="113"/>
    </w:p>
    <w:p w14:paraId="1D7E9F2D">
      <w:pPr>
        <w:rPr>
          <w:rFonts w:ascii="宋体" w:hAnsi="宋体"/>
          <w:b/>
          <w:bCs/>
          <w:color w:val="000000" w:themeColor="text1"/>
          <w:kern w:val="44"/>
          <w:sz w:val="24"/>
          <w:highlight w:val="none"/>
        </w:rPr>
      </w:pPr>
    </w:p>
    <w:p w14:paraId="5BB43A21">
      <w:pPr>
        <w:pStyle w:val="3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一、项目</w:t>
      </w:r>
      <w:r>
        <w:rPr>
          <w:rFonts w:hint="eastAsia" w:ascii="宋体" w:hAnsi="宋体" w:cs="宋体"/>
          <w:b/>
          <w:bCs/>
          <w:color w:val="000000" w:themeColor="text1"/>
          <w:sz w:val="21"/>
          <w:szCs w:val="21"/>
          <w:highlight w:val="none"/>
          <w:lang w:val="en-US" w:eastAsia="zh-CN"/>
        </w:rPr>
        <w:t>概况</w:t>
      </w:r>
    </w:p>
    <w:p w14:paraId="74465BB8">
      <w:pPr>
        <w:pStyle w:val="315"/>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贯彻国家医改精神，根据医院的情况和特点调整医院经营理念和模式，建立医院总量预算+病区DRG/DIP病种+门诊人次工作量为导向的现代中医医院绩效管理体系，围绕促进医院科研教学、新项目新技术开展，成本控制、中医特色、国考排名提升，医保支付改革及新的薪酬改革文件要求，优化医院绩效工资分配激励机制和考核机制，向临床一线岗位倾斜，体现多劳多得，优绩优酬，充分调动医务人员工作积极性，整体提升医院的经营能力，促进医院持续高质量发展。</w:t>
      </w:r>
    </w:p>
    <w:p w14:paraId="47AB0A9E">
      <w:pPr>
        <w:keepNext/>
        <w:keepLines/>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kern w:val="2"/>
          <w:sz w:val="21"/>
          <w:szCs w:val="21"/>
          <w:highlight w:val="none"/>
          <w:lang w:val="en-US" w:eastAsia="zh-CN" w:bidi="ar-SA"/>
        </w:rPr>
        <w:t>二、</w:t>
      </w:r>
      <w:r>
        <w:rPr>
          <w:rFonts w:hint="eastAsia" w:ascii="宋体" w:hAnsi="宋体" w:eastAsia="宋体" w:cs="宋体"/>
          <w:b/>
          <w:bCs/>
          <w:color w:val="000000" w:themeColor="text1"/>
          <w:sz w:val="21"/>
          <w:szCs w:val="21"/>
          <w:highlight w:val="none"/>
        </w:rPr>
        <w:t>技术服务要求</w:t>
      </w:r>
    </w:p>
    <w:p w14:paraId="01AC760A">
      <w:pPr>
        <w:keepNext/>
        <w:keepLines/>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2"/>
          <w:sz w:val="21"/>
          <w:szCs w:val="21"/>
          <w:highlight w:val="none"/>
          <w:lang w:val="en-US" w:eastAsia="zh-CN" w:bidi="ar-SA"/>
        </w:rPr>
        <w:t>（一）</w:t>
      </w:r>
      <w:r>
        <w:rPr>
          <w:rFonts w:hint="eastAsia" w:ascii="宋体" w:hAnsi="宋体" w:eastAsia="宋体" w:cs="宋体"/>
          <w:b/>
          <w:color w:val="000000" w:themeColor="text1"/>
          <w:sz w:val="21"/>
          <w:szCs w:val="21"/>
          <w:highlight w:val="none"/>
          <w:lang w:val="en-US" w:eastAsia="zh-CN"/>
        </w:rPr>
        <w:t>绩效改革原则</w:t>
      </w:r>
    </w:p>
    <w:p w14:paraId="67153030">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0"/>
        <w:jc w:val="both"/>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（1）坚持“效率优先、兼顾公平、体现岗位差异，兼顾学科平衡，多劳多得、优绩优酬”的分配原则。</w:t>
      </w:r>
    </w:p>
    <w:p w14:paraId="1DABE730">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0"/>
        <w:jc w:val="both"/>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（2）坚持以预算和DRG/DIP病种为核心，体现病种的疑难程度、医疗服务质量好坏、专科发展快慢、运营效益高低等因素。</w:t>
      </w:r>
    </w:p>
    <w:p w14:paraId="5A1B3BEF">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0"/>
        <w:jc w:val="both"/>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（3）重点向关键岗位、业务骨干和作出突出贡献的人员倾斜，合理拉开收入差距，调动医务人员积极性。</w:t>
      </w:r>
    </w:p>
    <w:p w14:paraId="4DDD5D47">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0"/>
        <w:jc w:val="both"/>
        <w:textAlignment w:val="auto"/>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（4）遵守国家规定，绩效工资不与药品、耗材、检查、化验等业务收入挂钩。</w:t>
      </w:r>
    </w:p>
    <w:p w14:paraId="59CB3F9E">
      <w:pPr>
        <w:keepNext/>
        <w:keepLines/>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2"/>
          <w:sz w:val="21"/>
          <w:szCs w:val="21"/>
          <w:highlight w:val="none"/>
          <w:lang w:val="en-US" w:eastAsia="zh-CN" w:bidi="ar-SA"/>
        </w:rPr>
        <w:t>（二）</w:t>
      </w:r>
      <w:r>
        <w:rPr>
          <w:rFonts w:hint="eastAsia" w:ascii="宋体" w:hAnsi="宋体" w:eastAsia="宋体" w:cs="宋体"/>
          <w:b/>
          <w:bCs/>
          <w:color w:val="000000" w:themeColor="text1"/>
          <w:sz w:val="21"/>
          <w:szCs w:val="21"/>
          <w:highlight w:val="none"/>
        </w:rPr>
        <w:t>绩效</w:t>
      </w:r>
      <w:r>
        <w:rPr>
          <w:rFonts w:hint="eastAsia" w:ascii="宋体" w:hAnsi="宋体" w:eastAsia="宋体" w:cs="宋体"/>
          <w:b/>
          <w:bCs/>
          <w:color w:val="000000" w:themeColor="text1"/>
          <w:sz w:val="21"/>
          <w:szCs w:val="21"/>
          <w:highlight w:val="none"/>
          <w:lang w:eastAsia="zh-CN"/>
        </w:rPr>
        <w:t>管理</w:t>
      </w:r>
      <w:r>
        <w:rPr>
          <w:rFonts w:hint="eastAsia" w:ascii="宋体" w:hAnsi="宋体" w:eastAsia="宋体" w:cs="宋体"/>
          <w:b/>
          <w:bCs/>
          <w:color w:val="000000" w:themeColor="text1"/>
          <w:sz w:val="21"/>
          <w:szCs w:val="21"/>
          <w:highlight w:val="none"/>
        </w:rPr>
        <w:t>方案内容</w:t>
      </w:r>
    </w:p>
    <w:p w14:paraId="5D5FA1B8">
      <w:pPr>
        <w:keepNext/>
        <w:keepLines/>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both"/>
        <w:textAlignment w:val="auto"/>
        <w:outlineLvl w:val="9"/>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kern w:val="2"/>
          <w:sz w:val="21"/>
          <w:szCs w:val="21"/>
          <w:highlight w:val="none"/>
          <w:lang w:val="en-US" w:eastAsia="zh-CN" w:bidi="ar-SA"/>
        </w:rPr>
        <w:t>1、</w:t>
      </w:r>
      <w:r>
        <w:rPr>
          <w:rFonts w:hint="eastAsia" w:ascii="宋体" w:hAnsi="宋体" w:eastAsia="宋体" w:cs="宋体"/>
          <w:b/>
          <w:color w:val="000000" w:themeColor="text1"/>
          <w:sz w:val="21"/>
          <w:szCs w:val="21"/>
          <w:highlight w:val="none"/>
          <w:lang w:val="en-US" w:eastAsia="zh-CN"/>
        </w:rPr>
        <w:t>项目内容</w:t>
      </w:r>
    </w:p>
    <w:p w14:paraId="74BA8D3E">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lang w:val="en-US" w:eastAsia="zh-CN"/>
        </w:rPr>
        <w:t>评估调研：供应商通过搜集和整理医院数据资料，通过现场调研、访谈等方式，对医院的绩效运营进行评价，出具医院绩效运营评估报告。</w:t>
      </w:r>
    </w:p>
    <w:p w14:paraId="2D792A22">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（2）</w:t>
      </w:r>
      <w:r>
        <w:rPr>
          <w:rFonts w:hint="eastAsia" w:ascii="宋体" w:hAnsi="宋体" w:eastAsia="宋体" w:cs="宋体"/>
          <w:color w:val="000000" w:themeColor="text1"/>
          <w:sz w:val="21"/>
          <w:szCs w:val="21"/>
          <w:highlight w:val="none"/>
          <w:lang w:val="en-US" w:eastAsia="zh-CN"/>
        </w:rPr>
        <w:t>供应商负责医院绩效工资一次分配方案设计。</w:t>
      </w:r>
    </w:p>
    <w:p w14:paraId="7621847D">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（3）</w:t>
      </w:r>
      <w:r>
        <w:rPr>
          <w:rFonts w:hint="eastAsia" w:ascii="宋体" w:hAnsi="宋体" w:eastAsia="宋体" w:cs="宋体"/>
          <w:color w:val="000000" w:themeColor="text1"/>
          <w:sz w:val="21"/>
          <w:szCs w:val="21"/>
          <w:highlight w:val="none"/>
          <w:lang w:val="en-US" w:eastAsia="zh-CN"/>
        </w:rPr>
        <w:t>供应商负责</w:t>
      </w:r>
      <w:r>
        <w:rPr>
          <w:rFonts w:hint="eastAsia" w:ascii="宋体" w:hAnsi="宋体" w:eastAsia="宋体" w:cs="宋体"/>
          <w:color w:val="000000" w:themeColor="text1"/>
          <w:sz w:val="21"/>
          <w:szCs w:val="21"/>
          <w:highlight w:val="none"/>
          <w:lang w:eastAsia="zh-CN"/>
        </w:rPr>
        <w:t>科室</w:t>
      </w:r>
      <w:r>
        <w:rPr>
          <w:rFonts w:hint="eastAsia" w:ascii="宋体" w:hAnsi="宋体" w:eastAsia="宋体" w:cs="宋体"/>
          <w:color w:val="000000" w:themeColor="text1"/>
          <w:sz w:val="21"/>
          <w:szCs w:val="21"/>
          <w:highlight w:val="none"/>
          <w:lang w:val="en-US" w:eastAsia="zh-CN"/>
        </w:rPr>
        <w:t>项目</w:t>
      </w:r>
      <w:r>
        <w:rPr>
          <w:rFonts w:hint="eastAsia" w:ascii="宋体" w:hAnsi="宋体" w:eastAsia="宋体" w:cs="宋体"/>
          <w:color w:val="000000" w:themeColor="text1"/>
          <w:sz w:val="21"/>
          <w:szCs w:val="21"/>
          <w:highlight w:val="none"/>
          <w:lang w:eastAsia="zh-CN"/>
        </w:rPr>
        <w:t>工作</w:t>
      </w:r>
      <w:r>
        <w:rPr>
          <w:rFonts w:hint="eastAsia" w:ascii="宋体" w:hAnsi="宋体" w:eastAsia="宋体" w:cs="宋体"/>
          <w:color w:val="000000" w:themeColor="text1"/>
          <w:sz w:val="21"/>
          <w:szCs w:val="21"/>
          <w:highlight w:val="none"/>
          <w:lang w:val="en-US" w:eastAsia="zh-CN"/>
        </w:rPr>
        <w:t>量</w:t>
      </w:r>
      <w:r>
        <w:rPr>
          <w:rFonts w:hint="eastAsia" w:ascii="宋体" w:hAnsi="宋体" w:eastAsia="宋体" w:cs="宋体"/>
          <w:color w:val="000000" w:themeColor="text1"/>
          <w:sz w:val="21"/>
          <w:szCs w:val="21"/>
          <w:highlight w:val="none"/>
          <w:lang w:eastAsia="zh-CN"/>
        </w:rPr>
        <w:t>核算</w:t>
      </w:r>
      <w:r>
        <w:rPr>
          <w:rFonts w:hint="eastAsia" w:ascii="宋体" w:hAnsi="宋体" w:eastAsia="宋体" w:cs="宋体"/>
          <w:color w:val="000000" w:themeColor="text1"/>
          <w:sz w:val="21"/>
          <w:szCs w:val="21"/>
          <w:highlight w:val="none"/>
          <w:lang w:val="en-US" w:eastAsia="zh-CN"/>
        </w:rPr>
        <w:t>设计。</w:t>
      </w:r>
    </w:p>
    <w:p w14:paraId="2FE26D47">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（4）</w:t>
      </w:r>
      <w:r>
        <w:rPr>
          <w:rFonts w:hint="eastAsia" w:ascii="宋体" w:hAnsi="宋体" w:eastAsia="宋体" w:cs="宋体"/>
          <w:color w:val="000000" w:themeColor="text1"/>
          <w:sz w:val="21"/>
          <w:szCs w:val="21"/>
          <w:highlight w:val="none"/>
          <w:lang w:val="en-US" w:eastAsia="zh-CN"/>
        </w:rPr>
        <w:t>供应商负责科室二次分配方案指导意见拟定。</w:t>
      </w:r>
    </w:p>
    <w:p w14:paraId="67D602E9">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（5）</w:t>
      </w:r>
      <w:r>
        <w:rPr>
          <w:rFonts w:hint="eastAsia" w:ascii="宋体" w:hAnsi="宋体" w:eastAsia="宋体" w:cs="宋体"/>
          <w:color w:val="000000" w:themeColor="text1"/>
          <w:sz w:val="21"/>
          <w:szCs w:val="21"/>
          <w:highlight w:val="none"/>
          <w:lang w:val="en-US" w:eastAsia="zh-CN"/>
        </w:rPr>
        <w:t>供应商负责医院关键指标绩效考核方案设计。</w:t>
      </w:r>
    </w:p>
    <w:p w14:paraId="7D67361B">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（6）</w:t>
      </w:r>
      <w:r>
        <w:rPr>
          <w:rFonts w:hint="eastAsia" w:ascii="宋体" w:hAnsi="宋体" w:eastAsia="宋体" w:cs="宋体"/>
          <w:color w:val="000000" w:themeColor="text1"/>
          <w:sz w:val="21"/>
          <w:szCs w:val="21"/>
          <w:highlight w:val="none"/>
          <w:lang w:val="en-US" w:eastAsia="zh-CN"/>
        </w:rPr>
        <w:t>方案实施辅导：供应商负责对绩效发放进行指导，对科室反馈的问题进行解答和处理，对科室二次分配问题进行解答。</w:t>
      </w:r>
    </w:p>
    <w:p w14:paraId="78FE2FD8">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（7）</w:t>
      </w:r>
      <w:r>
        <w:rPr>
          <w:rFonts w:hint="eastAsia" w:ascii="宋体" w:hAnsi="宋体" w:eastAsia="宋体" w:cs="宋体"/>
          <w:color w:val="000000" w:themeColor="text1"/>
          <w:sz w:val="21"/>
          <w:szCs w:val="21"/>
          <w:highlight w:val="none"/>
          <w:lang w:val="en-US" w:eastAsia="zh-CN"/>
        </w:rPr>
        <w:t>总结验收：供应商负责对绩效试运行情况分析评估，对方案优化调整并提交评审验收。</w:t>
      </w:r>
    </w:p>
    <w:p w14:paraId="260EF0F7">
      <w:pPr>
        <w:keepNext/>
        <w:keepLines/>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both"/>
        <w:textAlignment w:val="auto"/>
        <w:outlineLvl w:val="9"/>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kern w:val="2"/>
          <w:sz w:val="21"/>
          <w:szCs w:val="21"/>
          <w:highlight w:val="none"/>
          <w:lang w:val="en-US" w:eastAsia="zh-CN" w:bidi="ar-SA"/>
        </w:rPr>
        <w:t>2、</w:t>
      </w:r>
      <w:r>
        <w:rPr>
          <w:rFonts w:hint="eastAsia" w:ascii="宋体" w:hAnsi="宋体" w:eastAsia="宋体" w:cs="宋体"/>
          <w:b/>
          <w:color w:val="000000" w:themeColor="text1"/>
          <w:sz w:val="21"/>
          <w:szCs w:val="21"/>
          <w:highlight w:val="none"/>
          <w:lang w:val="en-US" w:eastAsia="zh-CN"/>
        </w:rPr>
        <w:t>绩效工资分配办法设计与内容</w:t>
      </w:r>
    </w:p>
    <w:p w14:paraId="0C6FEB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建立一套基于预算为基础，DRG/DIP为导向的现代绩效工资分配体系，具体内容包括：</w:t>
      </w:r>
    </w:p>
    <w:p w14:paraId="0603C5C8">
      <w:pPr>
        <w:pageBreakBefore w:val="0"/>
        <w:widowControl w:val="0"/>
        <w:numPr>
          <w:ilvl w:val="0"/>
          <w:numId w:val="0"/>
        </w:numPr>
        <w:kinsoku/>
        <w:wordWrap/>
        <w:overflowPunct/>
        <w:topLinePunct w:val="0"/>
        <w:autoSpaceDE/>
        <w:autoSpaceDN/>
        <w:bidi w:val="0"/>
        <w:adjustRightInd w:val="0"/>
        <w:snapToGrid w:val="0"/>
        <w:spacing w:line="360" w:lineRule="auto"/>
        <w:ind w:left="480" w:left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2.1医、护、技、药人员绩效工资一次分配办法</w:t>
      </w:r>
    </w:p>
    <w:p w14:paraId="1160C671">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lang w:val="en-US" w:eastAsia="zh-CN"/>
        </w:rPr>
        <w:t>预算为基础,在医院财务预算的基础上，确定医、护、技、药各类人员绩效水平。</w:t>
      </w:r>
    </w:p>
    <w:p w14:paraId="19D4E70E">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（2）</w:t>
      </w:r>
      <w:r>
        <w:rPr>
          <w:rFonts w:hint="eastAsia" w:ascii="宋体" w:hAnsi="宋体" w:eastAsia="宋体" w:cs="宋体"/>
          <w:color w:val="000000" w:themeColor="text1"/>
          <w:sz w:val="21"/>
          <w:szCs w:val="21"/>
          <w:highlight w:val="none"/>
          <w:lang w:val="en-US" w:eastAsia="zh-CN"/>
        </w:rPr>
        <w:t>医生绩效工资分配办法，以DRG/DIP点数绩效工资方法，成本核算或运营效率绩效工资方法以及重点项目绩效工资方法。</w:t>
      </w:r>
    </w:p>
    <w:p w14:paraId="6B258122">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（3）</w:t>
      </w:r>
      <w:r>
        <w:rPr>
          <w:rFonts w:hint="eastAsia" w:ascii="宋体" w:hAnsi="宋体" w:eastAsia="宋体" w:cs="宋体"/>
          <w:color w:val="000000" w:themeColor="text1"/>
          <w:sz w:val="21"/>
          <w:szCs w:val="21"/>
          <w:highlight w:val="none"/>
          <w:lang w:val="en-US" w:eastAsia="zh-CN"/>
        </w:rPr>
        <w:t>护士绩效工资方法，以DRG/DIP点数绩效工资方法，成本核算或运营效率绩效工资方法或护理工作量、护理等级等绩效工资方法。</w:t>
      </w:r>
    </w:p>
    <w:p w14:paraId="751881C5">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（4）</w:t>
      </w:r>
      <w:r>
        <w:rPr>
          <w:rFonts w:hint="eastAsia" w:ascii="宋体" w:hAnsi="宋体" w:eastAsia="宋体" w:cs="宋体"/>
          <w:color w:val="000000" w:themeColor="text1"/>
          <w:sz w:val="21"/>
          <w:szCs w:val="21"/>
          <w:highlight w:val="none"/>
          <w:lang w:val="en-US" w:eastAsia="zh-CN"/>
        </w:rPr>
        <w:t>医技、医辅等科室绩效工资方法，以成本核算或工作量点数计算绩效工资或岗位系数计算绩效工资。</w:t>
      </w:r>
    </w:p>
    <w:p w14:paraId="639CDDD6">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（5）</w:t>
      </w:r>
      <w:r>
        <w:rPr>
          <w:rFonts w:hint="eastAsia" w:ascii="宋体" w:hAnsi="宋体" w:eastAsia="宋体" w:cs="宋体"/>
          <w:color w:val="000000" w:themeColor="text1"/>
          <w:sz w:val="21"/>
          <w:szCs w:val="21"/>
          <w:highlight w:val="none"/>
          <w:lang w:val="en-US" w:eastAsia="zh-CN"/>
        </w:rPr>
        <w:t>专项绩效：手术绩效依据手术风险、技术难度等指标制定手术绩效方案并予以落实；根据情况设立门诊人次、会诊人次等其他重点项目绩效工资办法。</w:t>
      </w:r>
    </w:p>
    <w:p w14:paraId="7ECC0A9A">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（6）</w:t>
      </w:r>
      <w:r>
        <w:rPr>
          <w:rFonts w:hint="eastAsia" w:ascii="宋体" w:hAnsi="宋体" w:eastAsia="宋体" w:cs="宋体"/>
          <w:color w:val="000000" w:themeColor="text1"/>
          <w:sz w:val="21"/>
          <w:szCs w:val="21"/>
          <w:highlight w:val="none"/>
          <w:lang w:val="en-US" w:eastAsia="zh-CN"/>
        </w:rPr>
        <w:t>指导医护技药制定二次分配办法，分配到医疗组或者个人。</w:t>
      </w:r>
    </w:p>
    <w:p w14:paraId="53E6856B">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（7）</w:t>
      </w:r>
      <w:r>
        <w:rPr>
          <w:rFonts w:hint="eastAsia" w:ascii="宋体" w:hAnsi="宋体" w:eastAsia="宋体" w:cs="宋体"/>
          <w:color w:val="000000" w:themeColor="text1"/>
          <w:sz w:val="21"/>
          <w:szCs w:val="21"/>
          <w:highlight w:val="none"/>
          <w:lang w:val="en-US" w:eastAsia="zh-CN"/>
        </w:rPr>
        <w:t>强化成本控制。在保证医疗质量安全的情况下，实施有效的成本管控，重点控制药品、耗材、办公用品等资源消耗成本。</w:t>
      </w:r>
    </w:p>
    <w:p w14:paraId="0E57C85F">
      <w:pPr>
        <w:pageBreakBefore w:val="0"/>
        <w:widowControl w:val="0"/>
        <w:numPr>
          <w:ilvl w:val="0"/>
          <w:numId w:val="0"/>
        </w:numPr>
        <w:kinsoku/>
        <w:wordWrap/>
        <w:overflowPunct/>
        <w:topLinePunct w:val="0"/>
        <w:autoSpaceDE/>
        <w:autoSpaceDN/>
        <w:bidi w:val="0"/>
        <w:adjustRightInd w:val="0"/>
        <w:snapToGrid w:val="0"/>
        <w:spacing w:line="360" w:lineRule="auto"/>
        <w:ind w:left="480" w:left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2.2党政、后勤人员绩效工资分配办法</w:t>
      </w:r>
    </w:p>
    <w:p w14:paraId="6A6409B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000000" w:themeColor="text1"/>
          <w:kern w:val="2"/>
          <w:sz w:val="21"/>
          <w:szCs w:val="21"/>
          <w:highlight w:val="none"/>
        </w:rPr>
      </w:pPr>
      <w:r>
        <w:rPr>
          <w:rFonts w:hint="eastAsia" w:ascii="宋体" w:hAnsi="宋体" w:eastAsia="宋体" w:cs="宋体"/>
          <w:color w:val="000000" w:themeColor="text1"/>
          <w:kern w:val="2"/>
          <w:sz w:val="21"/>
          <w:szCs w:val="21"/>
          <w:highlight w:val="none"/>
        </w:rPr>
        <w:t>推进党政、后勤部门岗位层级化管理，根据各部门各岗位专业难度、风险程度、能力要求、工作强度等对党政、后勤部门及岗位进行科学合理的描述及评估，确定相应的岗位系数，实现按岗取酬。</w:t>
      </w:r>
    </w:p>
    <w:p w14:paraId="523295FB">
      <w:pPr>
        <w:keepNext/>
        <w:keepLines/>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both"/>
        <w:textAlignment w:val="auto"/>
        <w:outlineLvl w:val="9"/>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kern w:val="2"/>
          <w:sz w:val="21"/>
          <w:szCs w:val="21"/>
          <w:highlight w:val="none"/>
          <w:lang w:val="en-US" w:eastAsia="zh-CN" w:bidi="ar-SA"/>
        </w:rPr>
        <w:t>3、</w:t>
      </w:r>
      <w:r>
        <w:rPr>
          <w:rFonts w:hint="eastAsia" w:ascii="宋体" w:hAnsi="宋体" w:eastAsia="宋体" w:cs="宋体"/>
          <w:b/>
          <w:color w:val="000000" w:themeColor="text1"/>
          <w:sz w:val="21"/>
          <w:szCs w:val="21"/>
          <w:highlight w:val="none"/>
          <w:lang w:val="en-US" w:eastAsia="zh-CN"/>
        </w:rPr>
        <w:t>DRG/DIP绩效的指标设计方案要求</w:t>
      </w:r>
    </w:p>
    <w:p w14:paraId="26C6D892">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lang w:val="en-US" w:eastAsia="zh-CN"/>
        </w:rPr>
        <w:t>总权重绩效：权重数可以整体反应出医务人员的风险程度、时间和精力的付出等以及能力体现，在绩效工资中重点考虑对总权重数（总产出）进行激励。</w:t>
      </w:r>
    </w:p>
    <w:p w14:paraId="6C7291A3">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（2）</w:t>
      </w:r>
      <w:r>
        <w:rPr>
          <w:rFonts w:hint="eastAsia" w:ascii="宋体" w:hAnsi="宋体" w:eastAsia="宋体" w:cs="宋体"/>
          <w:color w:val="000000" w:themeColor="text1"/>
          <w:sz w:val="21"/>
          <w:szCs w:val="21"/>
          <w:highlight w:val="none"/>
          <w:lang w:val="en-US" w:eastAsia="zh-CN"/>
        </w:rPr>
        <w:t>CMI值考核：在绩效的设计需要考虑各科室CMI值，引导科室积极调整病种结构，积极进修学习大重病治疗技术，提升科室技术水平。</w:t>
      </w:r>
    </w:p>
    <w:p w14:paraId="6D3C17C7">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（3）</w:t>
      </w:r>
      <w:r>
        <w:rPr>
          <w:rFonts w:hint="eastAsia" w:ascii="宋体" w:hAnsi="宋体" w:eastAsia="宋体" w:cs="宋体"/>
          <w:color w:val="000000" w:themeColor="text1"/>
          <w:sz w:val="21"/>
          <w:szCs w:val="21"/>
          <w:highlight w:val="none"/>
          <w:lang w:val="en-US" w:eastAsia="zh-CN"/>
        </w:rPr>
        <w:t>三四级手术激励：三四级手术对医院技术水平提升有非常重要的促进作用，要重点激励三四级手术。</w:t>
      </w:r>
    </w:p>
    <w:p w14:paraId="68193236">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rPr>
        <w:t>（4）</w:t>
      </w:r>
      <w:r>
        <w:rPr>
          <w:rFonts w:hint="eastAsia" w:ascii="宋体" w:hAnsi="宋体" w:eastAsia="宋体" w:cs="宋体"/>
          <w:color w:val="000000" w:themeColor="text1"/>
          <w:sz w:val="21"/>
          <w:szCs w:val="21"/>
          <w:highlight w:val="none"/>
          <w:lang w:val="en-US" w:eastAsia="zh-CN"/>
        </w:rPr>
        <w:t>DRG/DIP付费盈亏考核：科学的对各科室病种进行分析和预算，对科室盈亏进行考核，设定“盈利奖励、亏损扣罚”的措施。</w:t>
      </w:r>
    </w:p>
    <w:p w14:paraId="3255219C">
      <w:pPr>
        <w:keepNext/>
        <w:keepLines/>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kern w:val="2"/>
          <w:sz w:val="21"/>
          <w:szCs w:val="21"/>
          <w:highlight w:val="none"/>
          <w:lang w:val="en-US" w:eastAsia="zh-CN" w:bidi="ar-SA"/>
        </w:rPr>
        <w:t>（三）</w:t>
      </w:r>
      <w:r>
        <w:rPr>
          <w:rFonts w:hint="eastAsia" w:ascii="宋体" w:hAnsi="宋体" w:eastAsia="宋体" w:cs="宋体"/>
          <w:b/>
          <w:bCs/>
          <w:color w:val="000000" w:themeColor="text1"/>
          <w:sz w:val="21"/>
          <w:szCs w:val="21"/>
          <w:highlight w:val="none"/>
          <w:lang w:eastAsia="zh-CN"/>
        </w:rPr>
        <w:t>项目</w:t>
      </w:r>
      <w:r>
        <w:rPr>
          <w:rFonts w:hint="eastAsia" w:ascii="宋体" w:hAnsi="宋体" w:eastAsia="宋体" w:cs="宋体"/>
          <w:b/>
          <w:bCs/>
          <w:color w:val="000000" w:themeColor="text1"/>
          <w:sz w:val="21"/>
          <w:szCs w:val="21"/>
          <w:highlight w:val="none"/>
        </w:rPr>
        <w:t>培训</w:t>
      </w:r>
      <w:r>
        <w:rPr>
          <w:rFonts w:hint="eastAsia" w:ascii="宋体" w:hAnsi="宋体" w:eastAsia="宋体" w:cs="宋体"/>
          <w:b/>
          <w:bCs/>
          <w:color w:val="000000" w:themeColor="text1"/>
          <w:sz w:val="21"/>
          <w:szCs w:val="21"/>
          <w:highlight w:val="none"/>
          <w:lang w:eastAsia="zh-CN"/>
        </w:rPr>
        <w:t>要求</w:t>
      </w:r>
    </w:p>
    <w:p w14:paraId="479B1B51">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lang w:eastAsia="zh-CN"/>
        </w:rPr>
        <w:t>医院绩效运营评估报告解读培训</w:t>
      </w:r>
      <w:r>
        <w:rPr>
          <w:rFonts w:hint="eastAsia" w:ascii="宋体" w:hAnsi="宋体" w:eastAsia="宋体" w:cs="宋体"/>
          <w:color w:val="000000" w:themeColor="text1"/>
          <w:sz w:val="21"/>
          <w:szCs w:val="21"/>
          <w:highlight w:val="none"/>
          <w:lang w:val="en-US" w:eastAsia="zh-CN"/>
        </w:rPr>
        <w:t>一次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授课对象：中层及以上）</w:t>
      </w:r>
      <w:r>
        <w:rPr>
          <w:rFonts w:hint="eastAsia" w:ascii="宋体" w:hAnsi="宋体" w:eastAsia="宋体" w:cs="宋体"/>
          <w:color w:val="000000" w:themeColor="text1"/>
          <w:sz w:val="21"/>
          <w:szCs w:val="21"/>
          <w:highlight w:val="none"/>
          <w:lang w:eastAsia="zh-CN"/>
        </w:rPr>
        <w:t>；</w:t>
      </w:r>
    </w:p>
    <w:p w14:paraId="4E6D6492">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（2）</w:t>
      </w:r>
      <w:r>
        <w:rPr>
          <w:rFonts w:hint="eastAsia" w:ascii="宋体" w:hAnsi="宋体" w:eastAsia="宋体" w:cs="宋体"/>
          <w:color w:val="000000" w:themeColor="text1"/>
          <w:sz w:val="21"/>
          <w:szCs w:val="21"/>
          <w:highlight w:val="none"/>
          <w:lang w:eastAsia="zh-CN"/>
        </w:rPr>
        <w:t>医院绩效工资改革理念培训</w:t>
      </w:r>
      <w:r>
        <w:rPr>
          <w:rFonts w:hint="eastAsia" w:ascii="宋体" w:hAnsi="宋体" w:eastAsia="宋体" w:cs="宋体"/>
          <w:color w:val="000000" w:themeColor="text1"/>
          <w:sz w:val="21"/>
          <w:szCs w:val="21"/>
          <w:highlight w:val="none"/>
          <w:lang w:val="en-US" w:eastAsia="zh-CN"/>
        </w:rPr>
        <w:t>一次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授课对象：中层及以上）</w:t>
      </w:r>
      <w:r>
        <w:rPr>
          <w:rFonts w:hint="eastAsia" w:ascii="宋体" w:hAnsi="宋体" w:eastAsia="宋体" w:cs="宋体"/>
          <w:color w:val="000000" w:themeColor="text1"/>
          <w:sz w:val="21"/>
          <w:szCs w:val="21"/>
          <w:highlight w:val="none"/>
          <w:lang w:eastAsia="zh-CN"/>
        </w:rPr>
        <w:t>；</w:t>
      </w:r>
    </w:p>
    <w:p w14:paraId="6CEEEF3F">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（3）</w:t>
      </w:r>
      <w:r>
        <w:rPr>
          <w:rFonts w:hint="eastAsia" w:ascii="宋体" w:hAnsi="宋体" w:eastAsia="宋体" w:cs="宋体"/>
          <w:color w:val="000000" w:themeColor="text1"/>
          <w:sz w:val="21"/>
          <w:szCs w:val="21"/>
          <w:highlight w:val="none"/>
          <w:lang w:eastAsia="zh-CN"/>
        </w:rPr>
        <w:t>科室</w:t>
      </w:r>
      <w:r>
        <w:rPr>
          <w:rFonts w:hint="eastAsia" w:ascii="宋体" w:hAnsi="宋体" w:eastAsia="宋体" w:cs="宋体"/>
          <w:color w:val="000000" w:themeColor="text1"/>
          <w:sz w:val="21"/>
          <w:szCs w:val="21"/>
          <w:highlight w:val="none"/>
          <w:lang w:val="en-US" w:eastAsia="zh-CN"/>
        </w:rPr>
        <w:t>项目</w:t>
      </w:r>
      <w:r>
        <w:rPr>
          <w:rFonts w:hint="eastAsia" w:ascii="宋体" w:hAnsi="宋体" w:eastAsia="宋体" w:cs="宋体"/>
          <w:color w:val="000000" w:themeColor="text1"/>
          <w:sz w:val="21"/>
          <w:szCs w:val="21"/>
          <w:highlight w:val="none"/>
          <w:lang w:eastAsia="zh-CN"/>
        </w:rPr>
        <w:t>工作</w:t>
      </w:r>
      <w:r>
        <w:rPr>
          <w:rFonts w:hint="eastAsia" w:ascii="宋体" w:hAnsi="宋体" w:eastAsia="宋体" w:cs="宋体"/>
          <w:color w:val="000000" w:themeColor="text1"/>
          <w:sz w:val="21"/>
          <w:szCs w:val="21"/>
          <w:highlight w:val="none"/>
          <w:lang w:val="en-US" w:eastAsia="zh-CN"/>
        </w:rPr>
        <w:t>量</w:t>
      </w:r>
      <w:r>
        <w:rPr>
          <w:rFonts w:hint="eastAsia" w:ascii="宋体" w:hAnsi="宋体" w:eastAsia="宋体" w:cs="宋体"/>
          <w:color w:val="000000" w:themeColor="text1"/>
          <w:sz w:val="21"/>
          <w:szCs w:val="21"/>
          <w:highlight w:val="none"/>
          <w:lang w:eastAsia="zh-CN"/>
        </w:rPr>
        <w:t>核算和成本管控方案培训</w:t>
      </w:r>
      <w:r>
        <w:rPr>
          <w:rFonts w:hint="eastAsia" w:ascii="宋体" w:hAnsi="宋体" w:eastAsia="宋体" w:cs="宋体"/>
          <w:color w:val="000000" w:themeColor="text1"/>
          <w:sz w:val="21"/>
          <w:szCs w:val="21"/>
          <w:highlight w:val="none"/>
          <w:lang w:val="en-US" w:eastAsia="zh-CN"/>
        </w:rPr>
        <w:t>一次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授课对象：主任及护士长）</w:t>
      </w:r>
      <w:r>
        <w:rPr>
          <w:rFonts w:hint="eastAsia" w:ascii="宋体" w:hAnsi="宋体" w:eastAsia="宋体" w:cs="宋体"/>
          <w:color w:val="000000" w:themeColor="text1"/>
          <w:sz w:val="21"/>
          <w:szCs w:val="21"/>
          <w:highlight w:val="none"/>
          <w:lang w:eastAsia="zh-CN"/>
        </w:rPr>
        <w:t>；</w:t>
      </w:r>
    </w:p>
    <w:p w14:paraId="7CA79E20">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（4）</w:t>
      </w:r>
      <w:r>
        <w:rPr>
          <w:rFonts w:hint="eastAsia" w:ascii="宋体" w:hAnsi="宋体" w:eastAsia="宋体" w:cs="宋体"/>
          <w:color w:val="000000" w:themeColor="text1"/>
          <w:sz w:val="21"/>
          <w:szCs w:val="21"/>
          <w:highlight w:val="none"/>
          <w:lang w:eastAsia="zh-CN"/>
        </w:rPr>
        <w:t>医院新绩效工资方案专题讲解与培训</w:t>
      </w:r>
      <w:r>
        <w:rPr>
          <w:rFonts w:hint="eastAsia" w:ascii="宋体" w:hAnsi="宋体" w:eastAsia="宋体" w:cs="宋体"/>
          <w:color w:val="000000" w:themeColor="text1"/>
          <w:sz w:val="21"/>
          <w:szCs w:val="21"/>
          <w:highlight w:val="none"/>
          <w:lang w:val="en-US" w:eastAsia="zh-CN"/>
        </w:rPr>
        <w:t>一次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授课对象：主任及护士长）</w:t>
      </w:r>
      <w:r>
        <w:rPr>
          <w:rFonts w:hint="eastAsia" w:ascii="宋体" w:hAnsi="宋体" w:eastAsia="宋体" w:cs="宋体"/>
          <w:color w:val="000000" w:themeColor="text1"/>
          <w:sz w:val="21"/>
          <w:szCs w:val="21"/>
          <w:highlight w:val="none"/>
          <w:lang w:eastAsia="zh-CN"/>
        </w:rPr>
        <w:t>；</w:t>
      </w:r>
    </w:p>
    <w:p w14:paraId="7BD62807">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（5）</w:t>
      </w:r>
      <w:r>
        <w:rPr>
          <w:rFonts w:hint="eastAsia" w:ascii="宋体" w:hAnsi="宋体" w:eastAsia="宋体" w:cs="宋体"/>
          <w:color w:val="000000" w:themeColor="text1"/>
          <w:sz w:val="21"/>
          <w:szCs w:val="21"/>
          <w:highlight w:val="none"/>
          <w:lang w:eastAsia="zh-CN"/>
        </w:rPr>
        <w:t>二次分配辅导培训</w:t>
      </w:r>
      <w:r>
        <w:rPr>
          <w:rFonts w:hint="eastAsia" w:ascii="宋体" w:hAnsi="宋体" w:eastAsia="宋体" w:cs="宋体"/>
          <w:color w:val="000000" w:themeColor="text1"/>
          <w:sz w:val="21"/>
          <w:szCs w:val="21"/>
          <w:highlight w:val="none"/>
          <w:lang w:val="en-US" w:eastAsia="zh-CN"/>
        </w:rPr>
        <w:t>二次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授课对象：主任及护士长）</w:t>
      </w:r>
      <w:r>
        <w:rPr>
          <w:rFonts w:hint="eastAsia" w:ascii="宋体" w:hAnsi="宋体" w:eastAsia="宋体" w:cs="宋体"/>
          <w:color w:val="000000" w:themeColor="text1"/>
          <w:sz w:val="21"/>
          <w:szCs w:val="21"/>
          <w:highlight w:val="none"/>
          <w:lang w:eastAsia="zh-CN"/>
        </w:rPr>
        <w:t>；</w:t>
      </w:r>
    </w:p>
    <w:p w14:paraId="040E3B25">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（6）</w:t>
      </w:r>
      <w:r>
        <w:rPr>
          <w:rFonts w:hint="eastAsia" w:ascii="宋体" w:hAnsi="宋体" w:eastAsia="宋体" w:cs="宋体"/>
          <w:color w:val="000000" w:themeColor="text1"/>
          <w:sz w:val="21"/>
          <w:szCs w:val="21"/>
          <w:highlight w:val="none"/>
          <w:lang w:eastAsia="zh-CN"/>
        </w:rPr>
        <w:t>绩效考核辅导培训</w:t>
      </w:r>
      <w:r>
        <w:rPr>
          <w:rFonts w:hint="eastAsia" w:ascii="宋体" w:hAnsi="宋体" w:eastAsia="宋体" w:cs="宋体"/>
          <w:color w:val="000000" w:themeColor="text1"/>
          <w:sz w:val="21"/>
          <w:szCs w:val="21"/>
          <w:highlight w:val="none"/>
          <w:lang w:val="en-US" w:eastAsia="zh-CN"/>
        </w:rPr>
        <w:t>一次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授课对象：行后负责人）</w:t>
      </w:r>
      <w:r>
        <w:rPr>
          <w:rFonts w:hint="eastAsia" w:ascii="宋体" w:hAnsi="宋体" w:eastAsia="宋体" w:cs="宋体"/>
          <w:color w:val="000000" w:themeColor="text1"/>
          <w:sz w:val="21"/>
          <w:szCs w:val="21"/>
          <w:highlight w:val="none"/>
          <w:lang w:eastAsia="zh-CN"/>
        </w:rPr>
        <w:t>；</w:t>
      </w:r>
    </w:p>
    <w:p w14:paraId="166242A9">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（7）</w:t>
      </w:r>
      <w:r>
        <w:rPr>
          <w:rFonts w:hint="eastAsia" w:ascii="宋体" w:hAnsi="宋体" w:eastAsia="宋体" w:cs="宋体"/>
          <w:color w:val="000000" w:themeColor="text1"/>
          <w:sz w:val="21"/>
          <w:szCs w:val="21"/>
          <w:highlight w:val="none"/>
          <w:lang w:eastAsia="zh-CN"/>
        </w:rPr>
        <w:t>总结报告解读培训</w:t>
      </w:r>
      <w:r>
        <w:rPr>
          <w:rFonts w:hint="eastAsia" w:ascii="宋体" w:hAnsi="宋体" w:eastAsia="宋体" w:cs="宋体"/>
          <w:color w:val="000000" w:themeColor="text1"/>
          <w:sz w:val="21"/>
          <w:szCs w:val="21"/>
          <w:highlight w:val="none"/>
          <w:lang w:val="en-US" w:eastAsia="zh-CN"/>
        </w:rPr>
        <w:t>一次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授课对象：中层及以上）；</w:t>
      </w:r>
    </w:p>
    <w:p w14:paraId="70272FB5">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（8）</w:t>
      </w:r>
      <w:r>
        <w:rPr>
          <w:rFonts w:hint="eastAsia" w:ascii="宋体" w:hAnsi="宋体" w:eastAsia="宋体" w:cs="宋体"/>
          <w:color w:val="000000" w:themeColor="text1"/>
          <w:sz w:val="21"/>
          <w:szCs w:val="21"/>
          <w:highlight w:val="none"/>
          <w:lang w:eastAsia="zh-CN"/>
        </w:rPr>
        <w:t>小范围辅导及沟通</w:t>
      </w:r>
      <w:r>
        <w:rPr>
          <w:rFonts w:hint="eastAsia" w:ascii="宋体" w:hAnsi="宋体" w:cs="宋体"/>
          <w:color w:val="000000" w:themeColor="text1"/>
          <w:sz w:val="21"/>
          <w:szCs w:val="21"/>
          <w:highlight w:val="none"/>
          <w:lang w:eastAsia="zh-CN"/>
        </w:rPr>
        <w:t>。</w:t>
      </w:r>
    </w:p>
    <w:p w14:paraId="5690B300">
      <w:pPr>
        <w:keepNext/>
        <w:keepLines/>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outlineLvl w:val="9"/>
        <w:rPr>
          <w:rFonts w:hint="eastAsia" w:ascii="宋体" w:hAnsi="宋体" w:eastAsia="宋体" w:cs="宋体"/>
          <w:b/>
          <w:bCs/>
          <w:color w:val="000000" w:themeColor="text1"/>
          <w:sz w:val="21"/>
          <w:szCs w:val="21"/>
          <w:highlight w:val="none"/>
        </w:rPr>
      </w:pPr>
      <w:bookmarkStart w:id="114" w:name="_Toc50480092"/>
      <w:r>
        <w:rPr>
          <w:rFonts w:hint="eastAsia" w:ascii="宋体" w:hAnsi="宋体" w:eastAsia="宋体" w:cs="宋体"/>
          <w:b/>
          <w:bCs/>
          <w:color w:val="000000" w:themeColor="text1"/>
          <w:kern w:val="2"/>
          <w:sz w:val="21"/>
          <w:szCs w:val="21"/>
          <w:highlight w:val="none"/>
          <w:lang w:val="en-US" w:eastAsia="zh-CN" w:bidi="ar-SA"/>
        </w:rPr>
        <w:t>（四）</w:t>
      </w:r>
      <w:r>
        <w:rPr>
          <w:rFonts w:hint="eastAsia" w:ascii="宋体" w:hAnsi="宋体" w:eastAsia="宋体" w:cs="宋体"/>
          <w:b/>
          <w:bCs/>
          <w:color w:val="000000" w:themeColor="text1"/>
          <w:sz w:val="21"/>
          <w:szCs w:val="21"/>
          <w:highlight w:val="none"/>
        </w:rPr>
        <w:t>项目成果</w:t>
      </w:r>
      <w:bookmarkEnd w:id="114"/>
      <w:r>
        <w:rPr>
          <w:rFonts w:hint="eastAsia" w:ascii="宋体" w:hAnsi="宋体" w:eastAsia="宋体" w:cs="宋体"/>
          <w:b/>
          <w:bCs/>
          <w:color w:val="000000" w:themeColor="text1"/>
          <w:sz w:val="21"/>
          <w:szCs w:val="21"/>
          <w:highlight w:val="none"/>
          <w:lang w:eastAsia="zh-CN"/>
        </w:rPr>
        <w:t>文件要求</w:t>
      </w:r>
    </w:p>
    <w:p w14:paraId="7DADD93D">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lang w:eastAsia="zh-CN"/>
        </w:rPr>
        <w:t>医院绩效运营评估报告；</w:t>
      </w:r>
    </w:p>
    <w:p w14:paraId="761D7680">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（2）</w:t>
      </w:r>
      <w:r>
        <w:rPr>
          <w:rFonts w:hint="eastAsia" w:ascii="宋体" w:hAnsi="宋体" w:eastAsia="宋体" w:cs="宋体"/>
          <w:color w:val="000000" w:themeColor="text1"/>
          <w:sz w:val="21"/>
          <w:szCs w:val="21"/>
          <w:highlight w:val="none"/>
          <w:lang w:eastAsia="zh-CN"/>
        </w:rPr>
        <w:t>科室</w:t>
      </w:r>
      <w:r>
        <w:rPr>
          <w:rFonts w:hint="eastAsia" w:ascii="宋体" w:hAnsi="宋体" w:eastAsia="宋体" w:cs="宋体"/>
          <w:color w:val="000000" w:themeColor="text1"/>
          <w:sz w:val="21"/>
          <w:szCs w:val="21"/>
          <w:highlight w:val="none"/>
          <w:lang w:val="en-US" w:eastAsia="zh-CN"/>
        </w:rPr>
        <w:t>项目</w:t>
      </w:r>
      <w:r>
        <w:rPr>
          <w:rFonts w:hint="eastAsia" w:ascii="宋体" w:hAnsi="宋体" w:eastAsia="宋体" w:cs="宋体"/>
          <w:color w:val="000000" w:themeColor="text1"/>
          <w:sz w:val="21"/>
          <w:szCs w:val="21"/>
          <w:highlight w:val="none"/>
          <w:lang w:eastAsia="zh-CN"/>
        </w:rPr>
        <w:t>工作</w:t>
      </w:r>
      <w:r>
        <w:rPr>
          <w:rFonts w:hint="eastAsia" w:ascii="宋体" w:hAnsi="宋体" w:eastAsia="宋体" w:cs="宋体"/>
          <w:color w:val="000000" w:themeColor="text1"/>
          <w:sz w:val="21"/>
          <w:szCs w:val="21"/>
          <w:highlight w:val="none"/>
          <w:lang w:val="en-US" w:eastAsia="zh-CN"/>
        </w:rPr>
        <w:t>量</w:t>
      </w:r>
      <w:r>
        <w:rPr>
          <w:rFonts w:hint="eastAsia" w:ascii="宋体" w:hAnsi="宋体" w:eastAsia="宋体" w:cs="宋体"/>
          <w:color w:val="000000" w:themeColor="text1"/>
          <w:sz w:val="21"/>
          <w:szCs w:val="21"/>
          <w:highlight w:val="none"/>
          <w:lang w:eastAsia="zh-CN"/>
        </w:rPr>
        <w:t>核算和成本管控方案；</w:t>
      </w:r>
    </w:p>
    <w:p w14:paraId="135FFDE1">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（3）</w:t>
      </w:r>
      <w:r>
        <w:rPr>
          <w:rFonts w:hint="eastAsia" w:ascii="宋体" w:hAnsi="宋体" w:eastAsia="宋体" w:cs="宋体"/>
          <w:color w:val="000000" w:themeColor="text1"/>
          <w:sz w:val="21"/>
          <w:szCs w:val="21"/>
          <w:highlight w:val="none"/>
          <w:lang w:eastAsia="zh-CN"/>
        </w:rPr>
        <w:t>医院绩效工资一次分配方案；</w:t>
      </w:r>
    </w:p>
    <w:p w14:paraId="2EC582EA">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（4）</w:t>
      </w:r>
      <w:r>
        <w:rPr>
          <w:rFonts w:hint="eastAsia" w:ascii="宋体" w:hAnsi="宋体" w:eastAsia="宋体" w:cs="宋体"/>
          <w:color w:val="000000" w:themeColor="text1"/>
          <w:sz w:val="21"/>
          <w:szCs w:val="21"/>
          <w:highlight w:val="none"/>
          <w:lang w:eastAsia="zh-CN"/>
        </w:rPr>
        <w:t>医院绩效工资二次分配指导意见和各科室二次绩效工资分配方案；</w:t>
      </w:r>
    </w:p>
    <w:p w14:paraId="0FD0AE02">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（5）</w:t>
      </w:r>
      <w:r>
        <w:rPr>
          <w:rFonts w:hint="eastAsia" w:ascii="宋体" w:hAnsi="宋体" w:eastAsia="宋体" w:cs="宋体"/>
          <w:color w:val="000000" w:themeColor="text1"/>
          <w:sz w:val="21"/>
          <w:szCs w:val="21"/>
          <w:highlight w:val="none"/>
          <w:lang w:eastAsia="zh-CN"/>
        </w:rPr>
        <w:t>医院绩效考核管理实施方案；</w:t>
      </w:r>
    </w:p>
    <w:p w14:paraId="376D7B82">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（6）</w:t>
      </w:r>
      <w:r>
        <w:rPr>
          <w:rFonts w:hint="eastAsia" w:ascii="宋体" w:hAnsi="宋体" w:eastAsia="宋体" w:cs="宋体"/>
          <w:color w:val="000000" w:themeColor="text1"/>
          <w:sz w:val="21"/>
          <w:szCs w:val="21"/>
          <w:highlight w:val="none"/>
          <w:lang w:eastAsia="zh-CN"/>
        </w:rPr>
        <w:t>医院绩效工资测算表；</w:t>
      </w:r>
    </w:p>
    <w:p w14:paraId="684B58A7">
      <w:pPr>
        <w:pageBreakBefore w:val="0"/>
        <w:widowControl w:val="0"/>
        <w:numPr>
          <w:ilvl w:val="0"/>
          <w:numId w:val="0"/>
        </w:numPr>
        <w:kinsoku/>
        <w:wordWrap/>
        <w:overflowPunct/>
        <w:topLinePunct w:val="0"/>
        <w:autoSpaceDE/>
        <w:autoSpaceDN/>
        <w:bidi w:val="0"/>
        <w:adjustRightInd w:val="0"/>
        <w:snapToGrid w:val="0"/>
        <w:spacing w:line="360" w:lineRule="auto"/>
        <w:ind w:left="-15" w:leftChars="0" w:firstLine="495" w:firstLineChars="0"/>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kern w:val="2"/>
          <w:sz w:val="21"/>
          <w:szCs w:val="21"/>
          <w:highlight w:val="none"/>
          <w:lang w:val="en-US" w:eastAsia="zh-CN" w:bidi="ar-SA"/>
        </w:rPr>
        <w:t>（7）</w:t>
      </w:r>
      <w:r>
        <w:rPr>
          <w:rFonts w:hint="eastAsia" w:ascii="宋体" w:hAnsi="宋体" w:eastAsia="宋体" w:cs="宋体"/>
          <w:color w:val="000000" w:themeColor="text1"/>
          <w:sz w:val="21"/>
          <w:szCs w:val="21"/>
          <w:highlight w:val="none"/>
          <w:lang w:eastAsia="zh-CN"/>
        </w:rPr>
        <w:t>项目运行总结报告。</w:t>
      </w:r>
    </w:p>
    <w:p w14:paraId="43C9E3C9">
      <w:pPr>
        <w:spacing w:line="360" w:lineRule="auto"/>
        <w:rPr>
          <w:rFonts w:ascii="宋体" w:hAnsi="宋体" w:cs="宋体"/>
          <w:color w:val="000000" w:themeColor="text1"/>
          <w:highlight w:val="none"/>
        </w:rPr>
      </w:pPr>
    </w:p>
    <w:p w14:paraId="5A466DE8">
      <w:pPr>
        <w:spacing w:line="360" w:lineRule="auto"/>
        <w:ind w:firstLine="420" w:firstLineChars="200"/>
        <w:rPr>
          <w:rFonts w:ascii="宋体" w:hAnsi="宋体" w:cs="宋体"/>
          <w:color w:val="000000" w:themeColor="text1"/>
          <w:szCs w:val="21"/>
          <w:highlight w:val="none"/>
        </w:rPr>
      </w:pPr>
    </w:p>
    <w:p w14:paraId="449747DA">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br w:type="page"/>
      </w:r>
    </w:p>
    <w:p w14:paraId="1CE8C637">
      <w:pPr>
        <w:pStyle w:val="3"/>
        <w:numPr>
          <w:ilvl w:val="0"/>
          <w:numId w:val="0"/>
        </w:numPr>
        <w:spacing w:before="240" w:line="240" w:lineRule="auto"/>
        <w:rPr>
          <w:rFonts w:ascii="宋体" w:hAnsi="宋体" w:eastAsia="宋体"/>
          <w:b/>
          <w:color w:val="000000" w:themeColor="text1"/>
          <w:sz w:val="21"/>
          <w:szCs w:val="21"/>
          <w:highlight w:val="none"/>
        </w:rPr>
      </w:pPr>
      <w:bookmarkStart w:id="115" w:name="_Toc5067"/>
      <w:r>
        <w:rPr>
          <w:rFonts w:hint="eastAsia" w:ascii="宋体" w:hAnsi="宋体" w:eastAsia="宋体"/>
          <w:b/>
          <w:color w:val="000000" w:themeColor="text1"/>
          <w:sz w:val="21"/>
          <w:szCs w:val="21"/>
          <w:highlight w:val="none"/>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5"/>
    </w:p>
    <w:p w14:paraId="57FF6A6D">
      <w:pPr>
        <w:pStyle w:val="2"/>
        <w:numPr>
          <w:ilvl w:val="1"/>
          <w:numId w:val="0"/>
        </w:numPr>
        <w:rPr>
          <w:rFonts w:ascii="宋体" w:hAnsi="宋体"/>
          <w:color w:val="000000" w:themeColor="text1"/>
          <w:sz w:val="21"/>
          <w:szCs w:val="21"/>
          <w:highlight w:val="none"/>
        </w:rPr>
      </w:pPr>
      <w:bookmarkStart w:id="116" w:name="_Toc456272919"/>
      <w:bookmarkStart w:id="117" w:name="_Toc434832495"/>
      <w:bookmarkStart w:id="118" w:name="_Toc456648358"/>
      <w:bookmarkStart w:id="119" w:name="_Toc1810"/>
      <w:r>
        <w:rPr>
          <w:rFonts w:hint="eastAsia" w:ascii="宋体" w:hAnsi="宋体"/>
          <w:color w:val="000000" w:themeColor="text1"/>
          <w:sz w:val="21"/>
          <w:szCs w:val="21"/>
          <w:highlight w:val="none"/>
        </w:rPr>
        <w:t>供应商须知前附表</w:t>
      </w:r>
      <w:bookmarkEnd w:id="116"/>
      <w:bookmarkEnd w:id="117"/>
      <w:bookmarkEnd w:id="118"/>
      <w:bookmarkEnd w:id="119"/>
    </w:p>
    <w:tbl>
      <w:tblPr>
        <w:tblStyle w:val="51"/>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rPr>
            </w:pPr>
            <w:r>
              <w:rPr>
                <w:rFonts w:hint="eastAsia" w:ascii="宋体"/>
                <w:bCs/>
                <w:color w:val="000000" w:themeColor="text1"/>
                <w:highlight w:val="none"/>
              </w:rPr>
              <w:t>供应商在每一份磋商响应文件上明确标明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，在封面上注明“（公司名称）响应电子版”，</w:t>
            </w:r>
            <w:r>
              <w:rPr>
                <w:color w:val="000000" w:themeColor="text1"/>
                <w:szCs w:val="21"/>
                <w:highlight w:val="none"/>
              </w:rPr>
              <w:t>所有文件密封袋的封口处应加盖</w:t>
            </w:r>
            <w:r>
              <w:rPr>
                <w:rFonts w:hint="eastAsia"/>
                <w:color w:val="000000" w:themeColor="text1"/>
                <w:szCs w:val="21"/>
                <w:highlight w:val="none"/>
              </w:rPr>
              <w:t>供应商公章或密封章。</w:t>
            </w:r>
          </w:p>
          <w:p w14:paraId="419FB9F3">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rPr>
            </w:pPr>
            <w:r>
              <w:rPr>
                <w:rFonts w:hint="eastAsia"/>
                <w:color w:val="000000" w:themeColor="text1"/>
                <w:highlight w:val="none"/>
              </w:rPr>
              <w:t>为了方便唱标，供应商在递交磋商响应文件的同时，向代理采购机构提交包含“第一次报价一览表”、“分项报价表”、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rPr>
            </w:pPr>
            <w:r>
              <w:rPr>
                <w:rFonts w:hint="eastAsia" w:ascii="宋体"/>
                <w:bCs/>
                <w:color w:val="000000" w:themeColor="text1"/>
                <w:highlight w:val="none"/>
              </w:rPr>
              <w:t>供应商未按上述规定对磋商响应文件进行密封和加写标记，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的响应概不接受</w:t>
            </w:r>
            <w:r>
              <w:rPr>
                <w:rFonts w:hint="eastAsia" w:ascii="宋体"/>
                <w:bCs/>
                <w:color w:val="000000" w:themeColor="text1"/>
                <w:highlight w:val="none"/>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5"/>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1、磋商响应文件中打“★”号条款必须实质性响应，负偏离（不满足要求）将导致响应无效。</w:t>
            </w:r>
          </w:p>
          <w:p w14:paraId="7BE82191">
            <w:pPr>
              <w:pStyle w:val="5"/>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rPr>
            </w:pPr>
            <w:bookmarkStart w:id="383" w:name="_GoBack" w:colFirst="2" w:colLast="3"/>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6" w:type="dxa"/>
            <w:tcBorders>
              <w:top w:val="single" w:color="auto" w:sz="4" w:space="0"/>
              <w:left w:val="single" w:color="auto" w:sz="4" w:space="0"/>
              <w:bottom w:val="single" w:color="auto" w:sz="4" w:space="0"/>
              <w:right w:val="single" w:color="auto" w:sz="4" w:space="0"/>
            </w:tcBorders>
            <w:vAlign w:val="center"/>
          </w:tcPr>
          <w:p w14:paraId="19D4D714">
            <w:pPr>
              <w:spacing w:line="400" w:lineRule="exact"/>
              <w:rPr>
                <w:b/>
                <w:color w:val="000000" w:themeColor="text1"/>
                <w:szCs w:val="21"/>
                <w:highlight w:val="none"/>
              </w:rPr>
            </w:pPr>
            <w:r>
              <w:rPr>
                <w:rFonts w:hint="eastAsia" w:ascii="宋体" w:hAnsi="宋体"/>
                <w:color w:val="000000" w:themeColor="text1"/>
                <w:szCs w:val="21"/>
                <w:highlight w:val="none"/>
              </w:rPr>
              <w:t>中国招标投标公共服务平台</w:t>
            </w:r>
          </w:p>
        </w:tc>
        <w:tc>
          <w:tcPr>
            <w:tcW w:w="3930" w:type="dxa"/>
            <w:tcBorders>
              <w:top w:val="single" w:color="auto" w:sz="4" w:space="0"/>
              <w:left w:val="single" w:color="auto" w:sz="4" w:space="0"/>
              <w:bottom w:val="single" w:color="auto" w:sz="4" w:space="0"/>
              <w:right w:val="single" w:color="auto" w:sz="4" w:space="0"/>
            </w:tcBorders>
            <w:vAlign w:val="center"/>
          </w:tcPr>
          <w:p w14:paraId="09B1DF1A">
            <w:pPr>
              <w:spacing w:line="400" w:lineRule="exact"/>
              <w:rPr>
                <w:b/>
                <w:color w:val="000000" w:themeColor="text1"/>
                <w:szCs w:val="21"/>
                <w:highlight w:val="none"/>
              </w:rPr>
            </w:pPr>
            <w:r>
              <w:rPr>
                <w:rFonts w:hint="eastAsia" w:ascii="宋体" w:hAnsi="宋体"/>
                <w:color w:val="000000" w:themeColor="text1"/>
                <w:szCs w:val="21"/>
                <w:highlight w:val="none"/>
              </w:rPr>
              <w:t>https://bulletin.cebpubservice.com/</w:t>
            </w:r>
          </w:p>
        </w:tc>
      </w:tr>
      <w:bookmarkEnd w:id="383"/>
      <w:tr w14:paraId="1795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continue"/>
            <w:tcBorders>
              <w:left w:val="single" w:color="auto" w:sz="4" w:space="0"/>
              <w:right w:val="single" w:color="auto" w:sz="4" w:space="0"/>
            </w:tcBorders>
            <w:vAlign w:val="center"/>
          </w:tcPr>
          <w:p w14:paraId="3D0654CD">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5DFA7CE8">
            <w:pPr>
              <w:widowControl/>
              <w:spacing w:line="360" w:lineRule="exact"/>
              <w:jc w:val="center"/>
              <w:rPr>
                <w:rFonts w:ascii="宋体" w:hAnsi="宋体"/>
                <w:color w:val="000000" w:themeColor="text1"/>
                <w:szCs w:val="21"/>
                <w:highlight w:val="none"/>
              </w:rPr>
            </w:pPr>
          </w:p>
        </w:tc>
        <w:tc>
          <w:tcPr>
            <w:tcW w:w="2996" w:type="dxa"/>
            <w:vMerge w:val="restart"/>
            <w:tcBorders>
              <w:top w:val="single" w:color="auto" w:sz="4" w:space="0"/>
              <w:left w:val="single" w:color="auto" w:sz="4" w:space="0"/>
              <w:right w:val="single" w:color="auto" w:sz="4" w:space="0"/>
            </w:tcBorders>
            <w:vAlign w:val="center"/>
          </w:tcPr>
          <w:p w14:paraId="40937F03">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2267AC72">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17532D37">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423B5BC5">
      <w:pPr>
        <w:pStyle w:val="5"/>
        <w:rPr>
          <w:color w:val="000000" w:themeColor="text1"/>
          <w:highlight w:val="none"/>
        </w:rPr>
      </w:pPr>
    </w:p>
    <w:p w14:paraId="68724BDF">
      <w:pPr>
        <w:pStyle w:val="5"/>
        <w:rPr>
          <w:color w:val="000000" w:themeColor="text1"/>
          <w:highlight w:val="none"/>
        </w:rPr>
      </w:pPr>
    </w:p>
    <w:p w14:paraId="7D8526EE">
      <w:pPr>
        <w:pStyle w:val="5"/>
        <w:rPr>
          <w:color w:val="000000" w:themeColor="text1"/>
          <w:highlight w:val="none"/>
        </w:rPr>
      </w:pPr>
    </w:p>
    <w:p w14:paraId="7F1E707C">
      <w:pPr>
        <w:pStyle w:val="5"/>
        <w:rPr>
          <w:color w:val="000000" w:themeColor="text1"/>
          <w:highlight w:val="none"/>
        </w:rPr>
      </w:pPr>
    </w:p>
    <w:p w14:paraId="1510D801">
      <w:pPr>
        <w:pStyle w:val="5"/>
        <w:rPr>
          <w:color w:val="000000" w:themeColor="text1"/>
          <w:highlight w:val="none"/>
        </w:rPr>
      </w:pPr>
    </w:p>
    <w:p w14:paraId="627A1B7E">
      <w:pPr>
        <w:pStyle w:val="25"/>
        <w:adjustRightInd w:val="0"/>
        <w:snapToGrid w:val="0"/>
        <w:spacing w:line="300" w:lineRule="auto"/>
        <w:outlineLvl w:val="1"/>
        <w:rPr>
          <w:rFonts w:hAnsi="宋体"/>
          <w:color w:val="000000" w:themeColor="text1"/>
          <w:highlight w:val="none"/>
        </w:rPr>
      </w:pPr>
      <w:bookmarkStart w:id="120" w:name="_Hlt21938665"/>
      <w:bookmarkEnd w:id="120"/>
      <w:bookmarkStart w:id="121" w:name="_Hlt21938668"/>
      <w:bookmarkEnd w:id="121"/>
      <w:bookmarkStart w:id="122" w:name="_Toc464632120"/>
      <w:bookmarkStart w:id="123" w:name="_Toc17307"/>
      <w:r>
        <w:rPr>
          <w:rFonts w:hint="eastAsia" w:hAnsi="宋体"/>
          <w:color w:val="000000" w:themeColor="text1"/>
          <w:highlight w:val="none"/>
        </w:rPr>
        <w:t>一、说  明</w:t>
      </w:r>
      <w:bookmarkEnd w:id="122"/>
      <w:bookmarkEnd w:id="123"/>
    </w:p>
    <w:p w14:paraId="46C5409A">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14:paraId="2ECFAEE0">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14:paraId="023CF740">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14:paraId="7FA1FC2A">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14:paraId="1CA04019">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4783197E">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3FACD5F6">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14:paraId="452898B9">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518F33BF">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49C10F29">
      <w:pPr>
        <w:pStyle w:val="25"/>
        <w:adjustRightInd w:val="0"/>
        <w:snapToGrid w:val="0"/>
        <w:spacing w:line="300" w:lineRule="auto"/>
        <w:ind w:left="420" w:hanging="420"/>
        <w:rPr>
          <w:rFonts w:hAnsi="宋体"/>
          <w:color w:val="000000" w:themeColor="text1"/>
          <w:highlight w:val="none"/>
        </w:rPr>
      </w:pPr>
    </w:p>
    <w:p w14:paraId="16C27681">
      <w:pPr>
        <w:pStyle w:val="25"/>
        <w:adjustRightInd w:val="0"/>
        <w:snapToGrid w:val="0"/>
        <w:spacing w:line="300" w:lineRule="auto"/>
        <w:outlineLvl w:val="1"/>
        <w:rPr>
          <w:rFonts w:hAnsi="宋体"/>
          <w:color w:val="000000" w:themeColor="text1"/>
          <w:highlight w:val="none"/>
        </w:rPr>
      </w:pPr>
      <w:bookmarkStart w:id="124" w:name="_Toc12438"/>
      <w:bookmarkStart w:id="125" w:name="_Toc464632121"/>
      <w:r>
        <w:rPr>
          <w:rFonts w:hint="eastAsia" w:hAnsi="宋体"/>
          <w:color w:val="000000" w:themeColor="text1"/>
          <w:highlight w:val="none"/>
        </w:rPr>
        <w:t>二、磋商文件</w:t>
      </w:r>
      <w:bookmarkEnd w:id="124"/>
      <w:bookmarkEnd w:id="125"/>
    </w:p>
    <w:p w14:paraId="43341E04">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14:paraId="14B00422">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491FE9AF">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5"/>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1521C2ED">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rPr>
      </w:pPr>
    </w:p>
    <w:p w14:paraId="2DE2E223">
      <w:pPr>
        <w:pStyle w:val="25"/>
        <w:adjustRightInd w:val="0"/>
        <w:snapToGrid w:val="0"/>
        <w:spacing w:line="300" w:lineRule="auto"/>
        <w:outlineLvl w:val="1"/>
        <w:rPr>
          <w:rFonts w:hAnsi="宋体"/>
          <w:color w:val="000000" w:themeColor="text1"/>
          <w:highlight w:val="none"/>
        </w:rPr>
      </w:pPr>
      <w:bookmarkStart w:id="126" w:name="_Toc4304"/>
      <w:bookmarkStart w:id="127" w:name="_Toc464632122"/>
      <w:r>
        <w:rPr>
          <w:rFonts w:hint="eastAsia" w:hAnsi="宋体"/>
          <w:color w:val="000000" w:themeColor="text1"/>
          <w:highlight w:val="none"/>
        </w:rPr>
        <w:t>三、响应文件的编制</w:t>
      </w:r>
      <w:bookmarkEnd w:id="126"/>
      <w:bookmarkEnd w:id="127"/>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408042C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0691C9A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48F40193">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14:paraId="076885E1">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0BE7C5B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28C2FF3A">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14:paraId="3D9D4750">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rPr>
      </w:pPr>
    </w:p>
    <w:p w14:paraId="2034EFD7">
      <w:pPr>
        <w:pStyle w:val="25"/>
        <w:adjustRightInd w:val="0"/>
        <w:snapToGrid w:val="0"/>
        <w:spacing w:line="300" w:lineRule="auto"/>
        <w:outlineLvl w:val="1"/>
        <w:rPr>
          <w:rFonts w:hAnsi="宋体"/>
          <w:color w:val="000000" w:themeColor="text1"/>
          <w:highlight w:val="none"/>
        </w:rPr>
      </w:pPr>
      <w:bookmarkStart w:id="128" w:name="_Toc464632123"/>
      <w:bookmarkStart w:id="129" w:name="_Toc3536"/>
      <w:r>
        <w:rPr>
          <w:rFonts w:hint="eastAsia" w:hAnsi="宋体"/>
          <w:color w:val="000000" w:themeColor="text1"/>
          <w:highlight w:val="none"/>
        </w:rPr>
        <w:t>四、磋商报价要求和供应商资格证明文件的要求</w:t>
      </w:r>
      <w:bookmarkEnd w:id="128"/>
      <w:bookmarkEnd w:id="129"/>
    </w:p>
    <w:p w14:paraId="091E0A7B">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35634C66">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058319FB">
      <w:pPr>
        <w:pStyle w:val="25"/>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本项目响应报价不能高于采购预算（或最高限价），否则将被视为无效响应。</w:t>
      </w:r>
    </w:p>
    <w:p w14:paraId="7AB58AFC">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14:paraId="5BA0EFCC">
      <w:pPr>
        <w:pStyle w:val="25"/>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1DCDB47D">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14:paraId="64E7CC7B">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1A80A059">
      <w:pPr>
        <w:pStyle w:val="25"/>
        <w:adjustRightInd w:val="0"/>
        <w:snapToGrid w:val="0"/>
        <w:spacing w:line="300" w:lineRule="auto"/>
        <w:ind w:left="420" w:hanging="420"/>
        <w:rPr>
          <w:rFonts w:hAnsi="宋体"/>
          <w:b/>
          <w:color w:val="000000" w:themeColor="text1"/>
          <w:kern w:val="0"/>
          <w:highlight w:val="none"/>
          <w:u w:val="single"/>
        </w:rPr>
      </w:pPr>
    </w:p>
    <w:p w14:paraId="3AF88423">
      <w:pPr>
        <w:pStyle w:val="25"/>
        <w:adjustRightInd w:val="0"/>
        <w:snapToGrid w:val="0"/>
        <w:spacing w:line="300" w:lineRule="auto"/>
        <w:outlineLvl w:val="1"/>
        <w:rPr>
          <w:rFonts w:hAnsi="宋体"/>
          <w:color w:val="000000" w:themeColor="text1"/>
          <w:highlight w:val="none"/>
        </w:rPr>
      </w:pPr>
      <w:bookmarkStart w:id="130" w:name="_Toc17461"/>
      <w:bookmarkStart w:id="131" w:name="_Toc464632124"/>
      <w:r>
        <w:rPr>
          <w:rFonts w:hint="eastAsia" w:hAnsi="宋体"/>
          <w:color w:val="000000" w:themeColor="text1"/>
          <w:highlight w:val="none"/>
        </w:rPr>
        <w:t>五、保证金</w:t>
      </w:r>
      <w:bookmarkEnd w:id="130"/>
      <w:bookmarkEnd w:id="131"/>
    </w:p>
    <w:p w14:paraId="41FF9455">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 磋商保证金</w:t>
      </w:r>
    </w:p>
    <w:p w14:paraId="10B96737">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rPr>
      </w:pPr>
    </w:p>
    <w:p w14:paraId="618C62D7">
      <w:pPr>
        <w:pStyle w:val="25"/>
        <w:adjustRightInd w:val="0"/>
        <w:snapToGrid w:val="0"/>
        <w:spacing w:line="300" w:lineRule="auto"/>
        <w:outlineLvl w:val="1"/>
        <w:rPr>
          <w:rFonts w:hAnsi="宋体"/>
          <w:color w:val="000000" w:themeColor="text1"/>
          <w:highlight w:val="none"/>
        </w:rPr>
      </w:pPr>
      <w:bookmarkStart w:id="132" w:name="_Toc464632125"/>
      <w:bookmarkStart w:id="133" w:name="_Toc17802"/>
      <w:r>
        <w:rPr>
          <w:rFonts w:hint="eastAsia" w:hAnsi="宋体"/>
          <w:color w:val="000000" w:themeColor="text1"/>
          <w:highlight w:val="none"/>
        </w:rPr>
        <w:t>六、响应文件的份数、封装和递交</w:t>
      </w:r>
      <w:bookmarkEnd w:id="132"/>
      <w:bookmarkEnd w:id="133"/>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5"/>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14:paraId="479A311D">
      <w:pPr>
        <w:pStyle w:val="25"/>
        <w:adjustRightInd w:val="0"/>
        <w:snapToGrid w:val="0"/>
        <w:spacing w:line="300" w:lineRule="auto"/>
        <w:outlineLvl w:val="1"/>
        <w:rPr>
          <w:rFonts w:hAnsi="宋体"/>
          <w:color w:val="000000" w:themeColor="text1"/>
          <w:highlight w:val="none"/>
        </w:rPr>
      </w:pPr>
      <w:bookmarkStart w:id="134" w:name="_Toc464632126"/>
      <w:bookmarkStart w:id="135" w:name="_Toc3562"/>
      <w:r>
        <w:rPr>
          <w:rFonts w:hint="eastAsia" w:hAnsi="宋体"/>
          <w:color w:val="000000" w:themeColor="text1"/>
          <w:highlight w:val="none"/>
        </w:rPr>
        <w:t>七、磋商的步骤</w:t>
      </w:r>
      <w:bookmarkEnd w:id="134"/>
      <w:bookmarkEnd w:id="135"/>
    </w:p>
    <w:p w14:paraId="2A78DF79">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14:paraId="2E6614D4">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14:paraId="5D17BE08">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5DD1272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响应下浮率不符合招标文件规定的</w:t>
      </w:r>
      <w:r>
        <w:rPr>
          <w:rFonts w:hint="eastAsia" w:ascii="宋体" w:hAnsi="宋体"/>
          <w:color w:val="000000" w:themeColor="text1"/>
          <w:kern w:val="0"/>
          <w:szCs w:val="21"/>
          <w:highlight w:val="none"/>
        </w:rPr>
        <w:t>；</w:t>
      </w:r>
    </w:p>
    <w:p w14:paraId="2C746582">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5BFC850E">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14:paraId="20393692">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546029F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2E28E2B0">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3ACB076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×价格权值×100</w:t>
      </w:r>
    </w:p>
    <w:p w14:paraId="060C44B8">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 w:val="21"/>
          <w:szCs w:val="21"/>
          <w:highlight w:val="none"/>
        </w:rPr>
        <w:t>备注：</w:t>
      </w:r>
      <w:r>
        <w:rPr>
          <w:rFonts w:hint="eastAsia"/>
          <w:color w:val="000000" w:themeColor="text1"/>
          <w:sz w:val="21"/>
          <w:szCs w:val="21"/>
          <w:highlight w:val="none"/>
        </w:rPr>
        <w:t>1、价格修正：供应商的响应报价中经磋商小组确定为供货范围（包括货物、工程和服务）缺漏项，而进行调整的，调整价为该项目在其他有效响应中的最高报价。</w:t>
      </w:r>
    </w:p>
    <w:p w14:paraId="4E3D14E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2、磋商小组将按照上述修正错误的方法调整该供应商的响应文件中的响应报价，调整后的价格对供应商具有约束力。如果供应商不接受修正后的响应价格，则其响应将被拒绝。</w:t>
      </w:r>
    </w:p>
    <w:p w14:paraId="1D9DF073">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63798C04">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5FBC149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7111D8E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5.供应商同时为小型、微型企业和监狱企业的，评审中只享受一次价格扣除。不重复进行价格扣除。</w:t>
      </w:r>
    </w:p>
    <w:p w14:paraId="25497253">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4D746C8C">
      <w:pPr>
        <w:pStyle w:val="25"/>
        <w:adjustRightInd w:val="0"/>
        <w:snapToGrid w:val="0"/>
        <w:spacing w:line="300" w:lineRule="auto"/>
        <w:ind w:left="420" w:hanging="420" w:hangingChars="200"/>
        <w:rPr>
          <w:rFonts w:hAnsi="宋体"/>
          <w:color w:val="000000" w:themeColor="text1"/>
          <w:highlight w:val="none"/>
        </w:rPr>
      </w:pPr>
    </w:p>
    <w:p w14:paraId="2D71F531">
      <w:pPr>
        <w:pStyle w:val="25"/>
        <w:adjustRightInd w:val="0"/>
        <w:snapToGrid w:val="0"/>
        <w:spacing w:line="300" w:lineRule="auto"/>
        <w:outlineLvl w:val="1"/>
        <w:rPr>
          <w:rFonts w:hAnsi="宋体"/>
          <w:color w:val="000000" w:themeColor="text1"/>
          <w:highlight w:val="none"/>
        </w:rPr>
      </w:pPr>
      <w:bookmarkStart w:id="136" w:name="_Toc25055"/>
      <w:bookmarkStart w:id="137" w:name="_Toc464632127"/>
      <w:r>
        <w:rPr>
          <w:rFonts w:hint="eastAsia" w:hAnsi="宋体"/>
          <w:color w:val="000000" w:themeColor="text1"/>
          <w:highlight w:val="none"/>
        </w:rPr>
        <w:t>八、确定成交供应商办法</w:t>
      </w:r>
      <w:bookmarkEnd w:id="136"/>
      <w:bookmarkEnd w:id="137"/>
    </w:p>
    <w:p w14:paraId="19B397B5">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14:paraId="473BC8C1">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详见第三部分《磋商须知〈供应商须知前附表〉》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11F22083">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72CEB346">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8" w:name="_Toc26677"/>
      <w:bookmarkStart w:id="139" w:name="_Toc464632128"/>
      <w:r>
        <w:rPr>
          <w:rFonts w:hint="eastAsia" w:ascii="宋体" w:hAnsi="宋体"/>
          <w:color w:val="000000" w:themeColor="text1"/>
          <w:szCs w:val="21"/>
          <w:highlight w:val="none"/>
        </w:rPr>
        <w:t>九、质疑</w:t>
      </w:r>
      <w:bookmarkEnd w:id="138"/>
      <w:bookmarkEnd w:id="139"/>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rPr>
      </w:pPr>
      <w:bookmarkStart w:id="140" w:name="_Toc464632129"/>
      <w:bookmarkStart w:id="141" w:name="_Toc345675374"/>
      <w:bookmarkStart w:id="142" w:name="_Toc29250"/>
      <w:bookmarkStart w:id="143" w:name="_Toc322033397"/>
      <w:r>
        <w:rPr>
          <w:rFonts w:hint="eastAsia" w:ascii="宋体" w:hAnsi="宋体"/>
          <w:color w:val="000000" w:themeColor="text1"/>
          <w:szCs w:val="21"/>
          <w:highlight w:val="none"/>
        </w:rPr>
        <w:t>十、成交服务费</w:t>
      </w:r>
      <w:bookmarkEnd w:id="140"/>
      <w:bookmarkEnd w:id="141"/>
      <w:bookmarkEnd w:id="142"/>
      <w:bookmarkEnd w:id="143"/>
    </w:p>
    <w:p w14:paraId="648F7A46">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详见第二部分《采购项目内容〈A 商务要求〉》</w:t>
      </w:r>
      <w:r>
        <w:rPr>
          <w:rFonts w:hint="eastAsia" w:ascii="宋体" w:hAnsi="宋体"/>
          <w:color w:val="000000" w:themeColor="text1"/>
          <w:szCs w:val="21"/>
          <w:highlight w:val="none"/>
        </w:rPr>
        <w:t>。</w:t>
      </w:r>
    </w:p>
    <w:p w14:paraId="2B25E33F">
      <w:pPr>
        <w:spacing w:line="300" w:lineRule="auto"/>
        <w:outlineLvl w:val="1"/>
        <w:rPr>
          <w:rFonts w:ascii="宋体" w:hAnsi="宋体"/>
          <w:color w:val="000000" w:themeColor="text1"/>
          <w:szCs w:val="21"/>
          <w:highlight w:val="none"/>
        </w:rPr>
      </w:pPr>
      <w:bookmarkStart w:id="144" w:name="_Toc20955"/>
      <w:bookmarkStart w:id="145" w:name="_Toc464632131"/>
      <w:bookmarkStart w:id="146" w:name="_Toc536594109"/>
      <w:r>
        <w:rPr>
          <w:rFonts w:hint="eastAsia" w:ascii="宋体" w:hAnsi="宋体"/>
          <w:color w:val="000000" w:themeColor="text1"/>
          <w:szCs w:val="21"/>
          <w:highlight w:val="none"/>
        </w:rPr>
        <w:t>十一、合同的订立和履行</w:t>
      </w:r>
      <w:bookmarkEnd w:id="144"/>
      <w:bookmarkEnd w:id="145"/>
    </w:p>
    <w:bookmarkEnd w:id="146"/>
    <w:p w14:paraId="48EEE462">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14:paraId="43DD2F80">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14:paraId="1C97C326">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14:paraId="0C31BF73">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rPr>
      </w:pPr>
      <w:bookmarkStart w:id="147" w:name="_Toc31492"/>
      <w:bookmarkStart w:id="148" w:name="_Toc322033399"/>
      <w:bookmarkStart w:id="149" w:name="_Toc464632132"/>
      <w:bookmarkStart w:id="150" w:name="_Toc345675376"/>
      <w:r>
        <w:rPr>
          <w:rFonts w:hint="eastAsia" w:ascii="宋体" w:hAnsi="宋体"/>
          <w:color w:val="000000" w:themeColor="text1"/>
          <w:szCs w:val="21"/>
          <w:highlight w:val="none"/>
        </w:rPr>
        <w:t>十二、适用法律</w:t>
      </w:r>
      <w:bookmarkEnd w:id="147"/>
      <w:bookmarkEnd w:id="148"/>
      <w:bookmarkEnd w:id="149"/>
      <w:bookmarkEnd w:id="150"/>
    </w:p>
    <w:p w14:paraId="69D8507B">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rPr>
      </w:pPr>
    </w:p>
    <w:p w14:paraId="2F1CFD26">
      <w:pPr>
        <w:pStyle w:val="3"/>
        <w:numPr>
          <w:ilvl w:val="0"/>
          <w:numId w:val="0"/>
        </w:numPr>
        <w:spacing w:before="240"/>
        <w:rPr>
          <w:color w:val="000000" w:themeColor="text1"/>
          <w:highlight w:val="none"/>
        </w:rPr>
      </w:pPr>
      <w:r>
        <w:rPr>
          <w:color w:val="000000" w:themeColor="text1"/>
          <w:highlight w:val="none"/>
        </w:rPr>
        <w:br w:type="page"/>
      </w:r>
      <w:bookmarkStart w:id="151" w:name="_Toc9245"/>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1"/>
    </w:p>
    <w:p w14:paraId="5B18D327">
      <w:pPr>
        <w:rPr>
          <w:color w:val="000000" w:themeColor="text1"/>
          <w:highlight w:val="none"/>
        </w:rPr>
      </w:pPr>
      <w:r>
        <w:rPr>
          <w:rFonts w:hint="eastAsia"/>
          <w:color w:val="000000" w:themeColor="text1"/>
          <w:highlight w:val="none"/>
        </w:rPr>
        <w:t>评价指标及权重：</w:t>
      </w:r>
    </w:p>
    <w:p w14:paraId="54D2DDAE">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13"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rPr>
            </w:pPr>
            <w:r>
              <w:rPr>
                <w:rFonts w:hint="eastAsia" w:ascii="宋体" w:hAnsi="宋体" w:cs="宋体"/>
                <w:color w:val="000000" w:themeColor="text1"/>
                <w:sz w:val="21"/>
                <w:szCs w:val="21"/>
                <w:highlight w:val="none"/>
                <w:lang w:val="en-US" w:eastAsia="zh-CN"/>
              </w:rPr>
              <w:t>40</w:t>
            </w:r>
            <w:r>
              <w:rPr>
                <w:rFonts w:hint="eastAsia" w:ascii="宋体" w:hAnsi="宋体" w:eastAsia="宋体" w:cs="宋体"/>
                <w:color w:val="000000" w:themeColor="text1"/>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rPr>
            </w:pPr>
            <w:r>
              <w:rPr>
                <w:rFonts w:hint="eastAsia" w:ascii="宋体" w:hAnsi="宋体" w:cs="宋体"/>
                <w:color w:val="000000" w:themeColor="text1"/>
                <w:sz w:val="21"/>
                <w:szCs w:val="21"/>
                <w:highlight w:val="none"/>
                <w:lang w:val="en-US" w:eastAsia="zh-CN"/>
              </w:rPr>
              <w:t>50</w:t>
            </w:r>
            <w:r>
              <w:rPr>
                <w:rFonts w:hint="eastAsia" w:ascii="宋体" w:hAnsi="宋体" w:eastAsia="宋体" w:cs="宋体"/>
                <w:color w:val="000000" w:themeColor="text1"/>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73E2DEB0">
      <w:pPr>
        <w:rPr>
          <w:color w:val="000000" w:themeColor="text1"/>
          <w:highlight w:val="none"/>
        </w:rPr>
      </w:pPr>
    </w:p>
    <w:p w14:paraId="09298C0E">
      <w:pPr>
        <w:rPr>
          <w:color w:val="000000" w:themeColor="text1"/>
          <w:highlight w:val="none"/>
        </w:rPr>
      </w:pPr>
      <w:r>
        <w:rPr>
          <w:rFonts w:hint="eastAsia"/>
          <w:color w:val="000000" w:themeColor="text1"/>
          <w:highlight w:val="none"/>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75605298">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A57C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67EB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44AE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11C7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64D6E37C">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6D7D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0A55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绩效管理咨询技术实施方案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2CA0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B8A86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根据供应商提供项目绩效管理咨询技术实施方案，内容包括：①项目调研方案；②成本管控方案；③医院绩效考核方案；④绩效工资分配方案；⑤成功案例分享、项目预期及合理化建议等进行评审：</w:t>
            </w:r>
          </w:p>
          <w:p w14:paraId="297623B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1.绩效管理咨询技术实施方案具体全面、针对性强、科学合理、可操作性强，优于或满足采购需求的，得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lang w:val="en-US" w:eastAsia="zh-CN"/>
              </w:rPr>
              <w:t>分；</w:t>
            </w:r>
          </w:p>
          <w:p w14:paraId="79D506C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2.绩效管理咨询技术实施方案</w:t>
            </w:r>
            <w:r>
              <w:rPr>
                <w:rFonts w:hint="eastAsia" w:ascii="宋体" w:hAnsi="宋体" w:eastAsia="宋体" w:cs="宋体"/>
                <w:color w:val="000000" w:themeColor="text1"/>
                <w:spacing w:val="6"/>
                <w:sz w:val="21"/>
                <w:szCs w:val="21"/>
                <w:highlight w:val="none"/>
                <w:lang w:val="en-US" w:eastAsia="zh-CN"/>
              </w:rPr>
              <w:t>基本</w:t>
            </w:r>
            <w:r>
              <w:rPr>
                <w:rFonts w:hint="eastAsia" w:ascii="宋体" w:hAnsi="宋体" w:eastAsia="宋体" w:cs="宋体"/>
                <w:color w:val="000000" w:themeColor="text1"/>
                <w:sz w:val="21"/>
                <w:szCs w:val="21"/>
                <w:highlight w:val="none"/>
                <w:lang w:val="en-US" w:eastAsia="zh-CN"/>
              </w:rPr>
              <w:t>全面、有一定针对性、</w:t>
            </w:r>
            <w:r>
              <w:rPr>
                <w:rFonts w:hint="eastAsia" w:ascii="宋体" w:hAnsi="宋体" w:eastAsia="宋体" w:cs="宋体"/>
                <w:color w:val="000000" w:themeColor="text1"/>
                <w:spacing w:val="6"/>
                <w:sz w:val="21"/>
                <w:szCs w:val="21"/>
                <w:highlight w:val="none"/>
                <w:lang w:val="en-US" w:eastAsia="zh-CN"/>
              </w:rPr>
              <w:t>基本</w:t>
            </w:r>
            <w:r>
              <w:rPr>
                <w:rFonts w:hint="eastAsia" w:ascii="宋体" w:hAnsi="宋体" w:eastAsia="宋体" w:cs="宋体"/>
                <w:color w:val="000000" w:themeColor="text1"/>
                <w:sz w:val="21"/>
                <w:szCs w:val="21"/>
                <w:highlight w:val="none"/>
                <w:lang w:val="en-US" w:eastAsia="zh-CN"/>
              </w:rPr>
              <w:t>合理、有一定可操作性，基本满足采购需求的，得</w:t>
            </w:r>
            <w:r>
              <w:rPr>
                <w:rFonts w:hint="eastAsia" w:ascii="宋体" w:hAnsi="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lang w:val="en-US" w:eastAsia="zh-CN"/>
              </w:rPr>
              <w:t>分；</w:t>
            </w:r>
          </w:p>
          <w:p w14:paraId="2CE5B75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3.绩效管理咨询技术实施方案</w:t>
            </w:r>
            <w:r>
              <w:rPr>
                <w:rFonts w:hint="eastAsia" w:ascii="宋体" w:hAnsi="宋体" w:eastAsia="宋体" w:cs="宋体"/>
                <w:color w:val="000000" w:themeColor="text1"/>
                <w:spacing w:val="6"/>
                <w:sz w:val="21"/>
                <w:szCs w:val="21"/>
                <w:highlight w:val="none"/>
                <w:lang w:val="en-US" w:eastAsia="zh-CN"/>
              </w:rPr>
              <w:t>不够</w:t>
            </w:r>
            <w:r>
              <w:rPr>
                <w:rFonts w:hint="eastAsia" w:ascii="宋体" w:hAnsi="宋体" w:eastAsia="宋体" w:cs="宋体"/>
                <w:color w:val="000000" w:themeColor="text1"/>
                <w:sz w:val="21"/>
                <w:szCs w:val="21"/>
                <w:highlight w:val="none"/>
                <w:lang w:val="en-US" w:eastAsia="zh-CN"/>
              </w:rPr>
              <w:t>全面、有一定针对性但不足、</w:t>
            </w:r>
            <w:r>
              <w:rPr>
                <w:rFonts w:hint="eastAsia" w:ascii="宋体" w:hAnsi="宋体" w:eastAsia="宋体" w:cs="宋体"/>
                <w:color w:val="000000" w:themeColor="text1"/>
                <w:spacing w:val="6"/>
                <w:sz w:val="21"/>
                <w:szCs w:val="21"/>
                <w:highlight w:val="none"/>
                <w:lang w:val="en-US" w:eastAsia="zh-CN"/>
              </w:rPr>
              <w:t>不够</w:t>
            </w:r>
            <w:r>
              <w:rPr>
                <w:rFonts w:hint="eastAsia" w:ascii="宋体" w:hAnsi="宋体" w:eastAsia="宋体" w:cs="宋体"/>
                <w:color w:val="000000" w:themeColor="text1"/>
                <w:sz w:val="21"/>
                <w:szCs w:val="21"/>
                <w:highlight w:val="none"/>
                <w:lang w:val="en-US" w:eastAsia="zh-CN"/>
              </w:rPr>
              <w:t>合理、有一定可操作性但不足，部分满足采购需求的，得</w:t>
            </w: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分；</w:t>
            </w:r>
          </w:p>
          <w:p w14:paraId="631606C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4.绩效管理咨询技术实施方案</w:t>
            </w:r>
            <w:r>
              <w:rPr>
                <w:rFonts w:hint="eastAsia" w:ascii="宋体" w:hAnsi="宋体" w:eastAsia="宋体" w:cs="宋体"/>
                <w:color w:val="000000" w:themeColor="text1"/>
                <w:spacing w:val="6"/>
                <w:sz w:val="21"/>
                <w:szCs w:val="21"/>
                <w:highlight w:val="none"/>
                <w:lang w:val="en-US" w:eastAsia="zh-CN"/>
              </w:rPr>
              <w:t>不</w:t>
            </w:r>
            <w:r>
              <w:rPr>
                <w:rFonts w:hint="eastAsia" w:ascii="宋体" w:hAnsi="宋体" w:eastAsia="宋体" w:cs="宋体"/>
                <w:color w:val="000000" w:themeColor="text1"/>
                <w:sz w:val="21"/>
                <w:szCs w:val="21"/>
                <w:highlight w:val="none"/>
                <w:lang w:val="en-US" w:eastAsia="zh-CN"/>
              </w:rPr>
              <w:t>全面、没有针对性、</w:t>
            </w:r>
            <w:r>
              <w:rPr>
                <w:rFonts w:hint="eastAsia" w:ascii="宋体" w:hAnsi="宋体" w:eastAsia="宋体" w:cs="宋体"/>
                <w:color w:val="000000" w:themeColor="text1"/>
                <w:spacing w:val="6"/>
                <w:sz w:val="21"/>
                <w:szCs w:val="21"/>
                <w:highlight w:val="none"/>
                <w:lang w:val="en-US" w:eastAsia="zh-CN"/>
              </w:rPr>
              <w:t>不</w:t>
            </w:r>
            <w:r>
              <w:rPr>
                <w:rFonts w:hint="eastAsia" w:ascii="宋体" w:hAnsi="宋体" w:eastAsia="宋体" w:cs="宋体"/>
                <w:color w:val="000000" w:themeColor="text1"/>
                <w:sz w:val="21"/>
                <w:szCs w:val="21"/>
                <w:highlight w:val="none"/>
                <w:lang w:val="en-US" w:eastAsia="zh-CN"/>
              </w:rPr>
              <w:t>合理、没有可操作性，不满足满足采购需求的，得</w:t>
            </w:r>
            <w:r>
              <w:rPr>
                <w:rFonts w:hint="eastAsia" w:ascii="宋体"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en-US" w:eastAsia="zh-CN"/>
              </w:rPr>
              <w:t>分；</w:t>
            </w:r>
          </w:p>
          <w:p w14:paraId="2797257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5.不提供方案不得分。</w:t>
            </w:r>
          </w:p>
        </w:tc>
      </w:tr>
      <w:tr w14:paraId="5C45F8D8">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AC05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12DA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项目全期工作规划方案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5B2C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D8184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根据供应商编制的项目全期进度规划方案进行评审，内容包括：①项目阶段划分；②项目阶段时间安排；③项目各阶段工作主要内容；④项目进度保障等进行评审：</w:t>
            </w:r>
          </w:p>
          <w:p w14:paraId="5FF8897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1.项目全期进度规划方案具体全面、针对性强、科学合理、可操作性强，优于或满足采购需求的，得10分；</w:t>
            </w:r>
          </w:p>
          <w:p w14:paraId="23963FF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2.项目全期进度规划方案</w:t>
            </w:r>
            <w:r>
              <w:rPr>
                <w:rFonts w:hint="eastAsia" w:ascii="宋体" w:hAnsi="宋体" w:eastAsia="宋体" w:cs="宋体"/>
                <w:color w:val="000000" w:themeColor="text1"/>
                <w:spacing w:val="6"/>
                <w:sz w:val="21"/>
                <w:szCs w:val="21"/>
                <w:highlight w:val="none"/>
                <w:lang w:val="en-US" w:eastAsia="zh-CN"/>
              </w:rPr>
              <w:t>基本</w:t>
            </w:r>
            <w:r>
              <w:rPr>
                <w:rFonts w:hint="eastAsia" w:ascii="宋体" w:hAnsi="宋体" w:eastAsia="宋体" w:cs="宋体"/>
                <w:color w:val="000000" w:themeColor="text1"/>
                <w:sz w:val="21"/>
                <w:szCs w:val="21"/>
                <w:highlight w:val="none"/>
                <w:lang w:val="en-US" w:eastAsia="zh-CN"/>
              </w:rPr>
              <w:t>全面、有一定针对性、</w:t>
            </w:r>
            <w:r>
              <w:rPr>
                <w:rFonts w:hint="eastAsia" w:ascii="宋体" w:hAnsi="宋体" w:eastAsia="宋体" w:cs="宋体"/>
                <w:color w:val="000000" w:themeColor="text1"/>
                <w:spacing w:val="6"/>
                <w:sz w:val="21"/>
                <w:szCs w:val="21"/>
                <w:highlight w:val="none"/>
                <w:lang w:val="en-US" w:eastAsia="zh-CN"/>
              </w:rPr>
              <w:t>基本</w:t>
            </w:r>
            <w:r>
              <w:rPr>
                <w:rFonts w:hint="eastAsia" w:ascii="宋体" w:hAnsi="宋体" w:eastAsia="宋体" w:cs="宋体"/>
                <w:color w:val="000000" w:themeColor="text1"/>
                <w:sz w:val="21"/>
                <w:szCs w:val="21"/>
                <w:highlight w:val="none"/>
                <w:lang w:val="en-US" w:eastAsia="zh-CN"/>
              </w:rPr>
              <w:t>合理、有一定可操作性，基本满足采购需求的，得7分；</w:t>
            </w:r>
          </w:p>
          <w:p w14:paraId="799DA00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3.项目全期进度规划方案</w:t>
            </w:r>
            <w:r>
              <w:rPr>
                <w:rFonts w:hint="eastAsia" w:ascii="宋体" w:hAnsi="宋体" w:eastAsia="宋体" w:cs="宋体"/>
                <w:color w:val="000000" w:themeColor="text1"/>
                <w:spacing w:val="6"/>
                <w:sz w:val="21"/>
                <w:szCs w:val="21"/>
                <w:highlight w:val="none"/>
                <w:lang w:val="en-US" w:eastAsia="zh-CN"/>
              </w:rPr>
              <w:t>不够</w:t>
            </w:r>
            <w:r>
              <w:rPr>
                <w:rFonts w:hint="eastAsia" w:ascii="宋体" w:hAnsi="宋体" w:eastAsia="宋体" w:cs="宋体"/>
                <w:color w:val="000000" w:themeColor="text1"/>
                <w:sz w:val="21"/>
                <w:szCs w:val="21"/>
                <w:highlight w:val="none"/>
                <w:lang w:val="en-US" w:eastAsia="zh-CN"/>
              </w:rPr>
              <w:t>全面、有一定针对性但不足、</w:t>
            </w:r>
            <w:r>
              <w:rPr>
                <w:rFonts w:hint="eastAsia" w:ascii="宋体" w:hAnsi="宋体" w:eastAsia="宋体" w:cs="宋体"/>
                <w:color w:val="000000" w:themeColor="text1"/>
                <w:spacing w:val="6"/>
                <w:sz w:val="21"/>
                <w:szCs w:val="21"/>
                <w:highlight w:val="none"/>
                <w:lang w:val="en-US" w:eastAsia="zh-CN"/>
              </w:rPr>
              <w:t>不够</w:t>
            </w:r>
            <w:r>
              <w:rPr>
                <w:rFonts w:hint="eastAsia" w:ascii="宋体" w:hAnsi="宋体" w:eastAsia="宋体" w:cs="宋体"/>
                <w:color w:val="000000" w:themeColor="text1"/>
                <w:sz w:val="21"/>
                <w:szCs w:val="21"/>
                <w:highlight w:val="none"/>
                <w:lang w:val="en-US" w:eastAsia="zh-CN"/>
              </w:rPr>
              <w:t>合理、有一定可操作性但不足，部分满足采购需求的，得4分；</w:t>
            </w:r>
          </w:p>
          <w:p w14:paraId="4374CB3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4.项目全期进度规划方案</w:t>
            </w:r>
            <w:r>
              <w:rPr>
                <w:rFonts w:hint="eastAsia" w:ascii="宋体" w:hAnsi="宋体" w:eastAsia="宋体" w:cs="宋体"/>
                <w:color w:val="000000" w:themeColor="text1"/>
                <w:spacing w:val="6"/>
                <w:sz w:val="21"/>
                <w:szCs w:val="21"/>
                <w:highlight w:val="none"/>
                <w:lang w:val="en-US" w:eastAsia="zh-CN"/>
              </w:rPr>
              <w:t>不</w:t>
            </w:r>
            <w:r>
              <w:rPr>
                <w:rFonts w:hint="eastAsia" w:ascii="宋体" w:hAnsi="宋体" w:eastAsia="宋体" w:cs="宋体"/>
                <w:color w:val="000000" w:themeColor="text1"/>
                <w:sz w:val="21"/>
                <w:szCs w:val="21"/>
                <w:highlight w:val="none"/>
                <w:lang w:val="en-US" w:eastAsia="zh-CN"/>
              </w:rPr>
              <w:t>全面、没有针对性、</w:t>
            </w:r>
            <w:r>
              <w:rPr>
                <w:rFonts w:hint="eastAsia" w:ascii="宋体" w:hAnsi="宋体" w:eastAsia="宋体" w:cs="宋体"/>
                <w:color w:val="000000" w:themeColor="text1"/>
                <w:spacing w:val="6"/>
                <w:sz w:val="21"/>
                <w:szCs w:val="21"/>
                <w:highlight w:val="none"/>
                <w:lang w:val="en-US" w:eastAsia="zh-CN"/>
              </w:rPr>
              <w:t>不</w:t>
            </w:r>
            <w:r>
              <w:rPr>
                <w:rFonts w:hint="eastAsia" w:ascii="宋体" w:hAnsi="宋体" w:eastAsia="宋体" w:cs="宋体"/>
                <w:color w:val="000000" w:themeColor="text1"/>
                <w:sz w:val="21"/>
                <w:szCs w:val="21"/>
                <w:highlight w:val="none"/>
                <w:lang w:val="en-US" w:eastAsia="zh-CN"/>
              </w:rPr>
              <w:t>合理、没有可操作性，不满足满足采购需求的，得1分；</w:t>
            </w:r>
          </w:p>
          <w:p w14:paraId="73A678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5.不提供方案不得分。</w:t>
            </w:r>
          </w:p>
        </w:tc>
      </w:tr>
      <w:tr w14:paraId="23DC2C37">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2833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536D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培训及辅导方案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4A41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141E7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根据供应商提供的辅导及培训方案进行评审，内容包括：①实施辅导服务内容；②培训背景、目标、思路概述；③培训对象、课程及时间规划等进行评审：</w:t>
            </w:r>
          </w:p>
          <w:p w14:paraId="4F71DA8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1.辅导及培训方案具体全面、针对性强、科学合理、可操作性强，优于或满足采购需求的，得10分；</w:t>
            </w:r>
          </w:p>
          <w:p w14:paraId="0704919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2.辅导及培训方案</w:t>
            </w:r>
            <w:r>
              <w:rPr>
                <w:rFonts w:hint="eastAsia" w:ascii="宋体" w:hAnsi="宋体" w:eastAsia="宋体" w:cs="宋体"/>
                <w:color w:val="000000" w:themeColor="text1"/>
                <w:spacing w:val="6"/>
                <w:sz w:val="21"/>
                <w:szCs w:val="21"/>
                <w:highlight w:val="none"/>
                <w:lang w:val="en-US" w:eastAsia="zh-CN"/>
              </w:rPr>
              <w:t>基本</w:t>
            </w:r>
            <w:r>
              <w:rPr>
                <w:rFonts w:hint="eastAsia" w:ascii="宋体" w:hAnsi="宋体" w:eastAsia="宋体" w:cs="宋体"/>
                <w:color w:val="000000" w:themeColor="text1"/>
                <w:sz w:val="21"/>
                <w:szCs w:val="21"/>
                <w:highlight w:val="none"/>
                <w:lang w:val="en-US" w:eastAsia="zh-CN"/>
              </w:rPr>
              <w:t>全面、有一定针对性、</w:t>
            </w:r>
            <w:r>
              <w:rPr>
                <w:rFonts w:hint="eastAsia" w:ascii="宋体" w:hAnsi="宋体" w:eastAsia="宋体" w:cs="宋体"/>
                <w:color w:val="000000" w:themeColor="text1"/>
                <w:spacing w:val="6"/>
                <w:sz w:val="21"/>
                <w:szCs w:val="21"/>
                <w:highlight w:val="none"/>
                <w:lang w:val="en-US" w:eastAsia="zh-CN"/>
              </w:rPr>
              <w:t>基本</w:t>
            </w:r>
            <w:r>
              <w:rPr>
                <w:rFonts w:hint="eastAsia" w:ascii="宋体" w:hAnsi="宋体" w:eastAsia="宋体" w:cs="宋体"/>
                <w:color w:val="000000" w:themeColor="text1"/>
                <w:sz w:val="21"/>
                <w:szCs w:val="21"/>
                <w:highlight w:val="none"/>
                <w:lang w:val="en-US" w:eastAsia="zh-CN"/>
              </w:rPr>
              <w:t>合理、有一定可操作性，基本满足采购需求的，得7分；</w:t>
            </w:r>
          </w:p>
          <w:p w14:paraId="13449DA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3.辅导及培训方案</w:t>
            </w:r>
            <w:r>
              <w:rPr>
                <w:rFonts w:hint="eastAsia" w:ascii="宋体" w:hAnsi="宋体" w:eastAsia="宋体" w:cs="宋体"/>
                <w:color w:val="000000" w:themeColor="text1"/>
                <w:spacing w:val="6"/>
                <w:sz w:val="21"/>
                <w:szCs w:val="21"/>
                <w:highlight w:val="none"/>
                <w:lang w:val="en-US" w:eastAsia="zh-CN"/>
              </w:rPr>
              <w:t>不够</w:t>
            </w:r>
            <w:r>
              <w:rPr>
                <w:rFonts w:hint="eastAsia" w:ascii="宋体" w:hAnsi="宋体" w:eastAsia="宋体" w:cs="宋体"/>
                <w:color w:val="000000" w:themeColor="text1"/>
                <w:sz w:val="21"/>
                <w:szCs w:val="21"/>
                <w:highlight w:val="none"/>
                <w:lang w:val="en-US" w:eastAsia="zh-CN"/>
              </w:rPr>
              <w:t>全面、有一定针对性但不足、</w:t>
            </w:r>
            <w:r>
              <w:rPr>
                <w:rFonts w:hint="eastAsia" w:ascii="宋体" w:hAnsi="宋体" w:eastAsia="宋体" w:cs="宋体"/>
                <w:color w:val="000000" w:themeColor="text1"/>
                <w:spacing w:val="6"/>
                <w:sz w:val="21"/>
                <w:szCs w:val="21"/>
                <w:highlight w:val="none"/>
                <w:lang w:val="en-US" w:eastAsia="zh-CN"/>
              </w:rPr>
              <w:t>不够</w:t>
            </w:r>
            <w:r>
              <w:rPr>
                <w:rFonts w:hint="eastAsia" w:ascii="宋体" w:hAnsi="宋体" w:eastAsia="宋体" w:cs="宋体"/>
                <w:color w:val="000000" w:themeColor="text1"/>
                <w:sz w:val="21"/>
                <w:szCs w:val="21"/>
                <w:highlight w:val="none"/>
                <w:lang w:val="en-US" w:eastAsia="zh-CN"/>
              </w:rPr>
              <w:t>合理、有一定可操作性但不足，部分满足采购需求的，得4分；</w:t>
            </w:r>
          </w:p>
          <w:p w14:paraId="0B0C62F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4.辅导及培训方案</w:t>
            </w:r>
            <w:r>
              <w:rPr>
                <w:rFonts w:hint="eastAsia" w:ascii="宋体" w:hAnsi="宋体" w:eastAsia="宋体" w:cs="宋体"/>
                <w:color w:val="000000" w:themeColor="text1"/>
                <w:spacing w:val="6"/>
                <w:sz w:val="21"/>
                <w:szCs w:val="21"/>
                <w:highlight w:val="none"/>
                <w:lang w:val="en-US" w:eastAsia="zh-CN"/>
              </w:rPr>
              <w:t>不</w:t>
            </w:r>
            <w:r>
              <w:rPr>
                <w:rFonts w:hint="eastAsia" w:ascii="宋体" w:hAnsi="宋体" w:eastAsia="宋体" w:cs="宋体"/>
                <w:color w:val="000000" w:themeColor="text1"/>
                <w:sz w:val="21"/>
                <w:szCs w:val="21"/>
                <w:highlight w:val="none"/>
                <w:lang w:val="en-US" w:eastAsia="zh-CN"/>
              </w:rPr>
              <w:t>全面、没有针对性、</w:t>
            </w:r>
            <w:r>
              <w:rPr>
                <w:rFonts w:hint="eastAsia" w:ascii="宋体" w:hAnsi="宋体" w:eastAsia="宋体" w:cs="宋体"/>
                <w:color w:val="000000" w:themeColor="text1"/>
                <w:spacing w:val="6"/>
                <w:sz w:val="21"/>
                <w:szCs w:val="21"/>
                <w:highlight w:val="none"/>
                <w:lang w:val="en-US" w:eastAsia="zh-CN"/>
              </w:rPr>
              <w:t>不</w:t>
            </w:r>
            <w:r>
              <w:rPr>
                <w:rFonts w:hint="eastAsia" w:ascii="宋体" w:hAnsi="宋体" w:eastAsia="宋体" w:cs="宋体"/>
                <w:color w:val="000000" w:themeColor="text1"/>
                <w:sz w:val="21"/>
                <w:szCs w:val="21"/>
                <w:highlight w:val="none"/>
                <w:lang w:val="en-US" w:eastAsia="zh-CN"/>
              </w:rPr>
              <w:t>合理、没有可操作性，不满足满足采购需求的，得1分；</w:t>
            </w:r>
          </w:p>
          <w:p w14:paraId="69DF64C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5.不提供方案不得分。</w:t>
            </w:r>
          </w:p>
        </w:tc>
      </w:tr>
      <w:tr w14:paraId="32383642">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72F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A076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服务质量保障方案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B3BA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78461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根据供应商为本项目提供的质量保障措施及方案，内容包括：①服务质量保障工具及标准；②日常服务保障措施；③紧急情况保障措施；④保密措施等进行评审：</w:t>
            </w:r>
          </w:p>
          <w:p w14:paraId="4BAA97A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1.质量保障措施及方案具体全面、针对性强、科学合理、可操作性强，优于或满足采购需求的，得10分；</w:t>
            </w:r>
          </w:p>
          <w:p w14:paraId="3D9FA73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2.质量保障措施及方案</w:t>
            </w:r>
            <w:r>
              <w:rPr>
                <w:rFonts w:hint="eastAsia" w:ascii="宋体" w:hAnsi="宋体" w:eastAsia="宋体" w:cs="宋体"/>
                <w:color w:val="000000" w:themeColor="text1"/>
                <w:spacing w:val="6"/>
                <w:sz w:val="21"/>
                <w:szCs w:val="21"/>
                <w:highlight w:val="none"/>
                <w:lang w:val="en-US" w:eastAsia="zh-CN"/>
              </w:rPr>
              <w:t>基本</w:t>
            </w:r>
            <w:r>
              <w:rPr>
                <w:rFonts w:hint="eastAsia" w:ascii="宋体" w:hAnsi="宋体" w:eastAsia="宋体" w:cs="宋体"/>
                <w:color w:val="000000" w:themeColor="text1"/>
                <w:sz w:val="21"/>
                <w:szCs w:val="21"/>
                <w:highlight w:val="none"/>
                <w:lang w:val="en-US" w:eastAsia="zh-CN"/>
              </w:rPr>
              <w:t>全面、有一定针对性、</w:t>
            </w:r>
            <w:r>
              <w:rPr>
                <w:rFonts w:hint="eastAsia" w:ascii="宋体" w:hAnsi="宋体" w:eastAsia="宋体" w:cs="宋体"/>
                <w:color w:val="000000" w:themeColor="text1"/>
                <w:spacing w:val="6"/>
                <w:sz w:val="21"/>
                <w:szCs w:val="21"/>
                <w:highlight w:val="none"/>
                <w:lang w:val="en-US" w:eastAsia="zh-CN"/>
              </w:rPr>
              <w:t>基本</w:t>
            </w:r>
            <w:r>
              <w:rPr>
                <w:rFonts w:hint="eastAsia" w:ascii="宋体" w:hAnsi="宋体" w:eastAsia="宋体" w:cs="宋体"/>
                <w:color w:val="000000" w:themeColor="text1"/>
                <w:sz w:val="21"/>
                <w:szCs w:val="21"/>
                <w:highlight w:val="none"/>
                <w:lang w:val="en-US" w:eastAsia="zh-CN"/>
              </w:rPr>
              <w:t>合理、有一定可操作性，基本满足采购需求的，得7分；</w:t>
            </w:r>
          </w:p>
          <w:p w14:paraId="2FEEAD3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3.质量保障措施及方案</w:t>
            </w:r>
            <w:r>
              <w:rPr>
                <w:rFonts w:hint="eastAsia" w:ascii="宋体" w:hAnsi="宋体" w:eastAsia="宋体" w:cs="宋体"/>
                <w:color w:val="000000" w:themeColor="text1"/>
                <w:spacing w:val="6"/>
                <w:sz w:val="21"/>
                <w:szCs w:val="21"/>
                <w:highlight w:val="none"/>
                <w:lang w:val="en-US" w:eastAsia="zh-CN"/>
              </w:rPr>
              <w:t>不够</w:t>
            </w:r>
            <w:r>
              <w:rPr>
                <w:rFonts w:hint="eastAsia" w:ascii="宋体" w:hAnsi="宋体" w:eastAsia="宋体" w:cs="宋体"/>
                <w:color w:val="000000" w:themeColor="text1"/>
                <w:sz w:val="21"/>
                <w:szCs w:val="21"/>
                <w:highlight w:val="none"/>
                <w:lang w:val="en-US" w:eastAsia="zh-CN"/>
              </w:rPr>
              <w:t>全面、有一定针对性但不足、</w:t>
            </w:r>
            <w:r>
              <w:rPr>
                <w:rFonts w:hint="eastAsia" w:ascii="宋体" w:hAnsi="宋体" w:eastAsia="宋体" w:cs="宋体"/>
                <w:color w:val="000000" w:themeColor="text1"/>
                <w:spacing w:val="6"/>
                <w:sz w:val="21"/>
                <w:szCs w:val="21"/>
                <w:highlight w:val="none"/>
                <w:lang w:val="en-US" w:eastAsia="zh-CN"/>
              </w:rPr>
              <w:t>不够</w:t>
            </w:r>
            <w:r>
              <w:rPr>
                <w:rFonts w:hint="eastAsia" w:ascii="宋体" w:hAnsi="宋体" w:eastAsia="宋体" w:cs="宋体"/>
                <w:color w:val="000000" w:themeColor="text1"/>
                <w:sz w:val="21"/>
                <w:szCs w:val="21"/>
                <w:highlight w:val="none"/>
                <w:lang w:val="en-US" w:eastAsia="zh-CN"/>
              </w:rPr>
              <w:t>合理、有一定可操作性但不足，部分满足采购需求的，得4分；</w:t>
            </w:r>
          </w:p>
          <w:p w14:paraId="7E702F3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4.质量保障措施及方案</w:t>
            </w:r>
            <w:r>
              <w:rPr>
                <w:rFonts w:hint="eastAsia" w:ascii="宋体" w:hAnsi="宋体" w:eastAsia="宋体" w:cs="宋体"/>
                <w:color w:val="000000" w:themeColor="text1"/>
                <w:spacing w:val="6"/>
                <w:sz w:val="21"/>
                <w:szCs w:val="21"/>
                <w:highlight w:val="none"/>
                <w:lang w:val="en-US" w:eastAsia="zh-CN"/>
              </w:rPr>
              <w:t>不</w:t>
            </w:r>
            <w:r>
              <w:rPr>
                <w:rFonts w:hint="eastAsia" w:ascii="宋体" w:hAnsi="宋体" w:eastAsia="宋体" w:cs="宋体"/>
                <w:color w:val="000000" w:themeColor="text1"/>
                <w:sz w:val="21"/>
                <w:szCs w:val="21"/>
                <w:highlight w:val="none"/>
                <w:lang w:val="en-US" w:eastAsia="zh-CN"/>
              </w:rPr>
              <w:t>全面、没有针对性、</w:t>
            </w:r>
            <w:r>
              <w:rPr>
                <w:rFonts w:hint="eastAsia" w:ascii="宋体" w:hAnsi="宋体" w:eastAsia="宋体" w:cs="宋体"/>
                <w:color w:val="000000" w:themeColor="text1"/>
                <w:spacing w:val="6"/>
                <w:sz w:val="21"/>
                <w:szCs w:val="21"/>
                <w:highlight w:val="none"/>
                <w:lang w:val="en-US" w:eastAsia="zh-CN"/>
              </w:rPr>
              <w:t>不</w:t>
            </w:r>
            <w:r>
              <w:rPr>
                <w:rFonts w:hint="eastAsia" w:ascii="宋体" w:hAnsi="宋体" w:eastAsia="宋体" w:cs="宋体"/>
                <w:color w:val="000000" w:themeColor="text1"/>
                <w:sz w:val="21"/>
                <w:szCs w:val="21"/>
                <w:highlight w:val="none"/>
                <w:lang w:val="en-US" w:eastAsia="zh-CN"/>
              </w:rPr>
              <w:t>合理、没有可操作性，不满足满足采购需求的，得1分；</w:t>
            </w:r>
          </w:p>
          <w:p w14:paraId="39AA89C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5.不提供方案不得分。</w:t>
            </w:r>
          </w:p>
        </w:tc>
      </w:tr>
      <w:tr w14:paraId="5BE5F464">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90D68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703B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75A9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0C1811AD">
      <w:pPr>
        <w:rPr>
          <w:color w:val="000000" w:themeColor="text1"/>
          <w:highlight w:val="none"/>
        </w:rPr>
      </w:pPr>
    </w:p>
    <w:p w14:paraId="2B4F5E18">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10BE1F16">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A376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8139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F595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95DF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1B7EFC39">
        <w:tblPrEx>
          <w:tblCellMar>
            <w:top w:w="0" w:type="dxa"/>
            <w:left w:w="0" w:type="dxa"/>
            <w:bottom w:w="0" w:type="dxa"/>
            <w:right w:w="0" w:type="dxa"/>
          </w:tblCellMar>
        </w:tblPrEx>
        <w:trPr>
          <w:cantSplit/>
          <w:trHeight w:val="1504"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A876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59584B">
            <w:pPr>
              <w:pStyle w:val="35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项目负责人</w:t>
            </w:r>
            <w:r>
              <w:rPr>
                <w:rFonts w:hint="eastAsia" w:ascii="宋体" w:hAnsi="宋体" w:eastAsia="宋体" w:cs="宋体"/>
                <w:color w:val="000000" w:themeColor="text1"/>
                <w:sz w:val="21"/>
                <w:szCs w:val="21"/>
                <w:highlight w:val="none"/>
              </w:rPr>
              <w:t xml:space="preserve"> </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AD896E">
            <w:pPr>
              <w:pStyle w:val="19"/>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8</w:t>
            </w:r>
            <w:r>
              <w:rPr>
                <w:rFonts w:hint="eastAsia" w:ascii="宋体" w:hAnsi="宋体" w:eastAsia="宋体" w:cs="宋体"/>
                <w:color w:val="000000" w:themeColor="text1"/>
                <w:kern w:val="0"/>
                <w:sz w:val="21"/>
                <w:szCs w:val="21"/>
                <w:highlight w:val="none"/>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EF6F5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1.供应商对该服务派驻医院项目团队负责人具备同类项目实施经验年限进行打分，具备10年以上医院绩效管理咨询经验的得5分，5年以上不满10年的得3分，2年以上不足5年的得1分，本项最高得5分。</w:t>
            </w:r>
          </w:p>
          <w:p w14:paraId="5F11DC4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注：须</w:t>
            </w:r>
            <w:r>
              <w:rPr>
                <w:rFonts w:hint="eastAsia" w:ascii="宋体" w:hAnsi="宋体" w:eastAsia="宋体" w:cs="宋体"/>
                <w:color w:val="000000" w:themeColor="text1"/>
                <w:kern w:val="2"/>
                <w:sz w:val="21"/>
                <w:szCs w:val="21"/>
                <w:highlight w:val="none"/>
                <w:lang w:val="en-US" w:eastAsia="zh-CN" w:bidi="ar-SA"/>
              </w:rPr>
              <w:t>提供含有项目负责人姓名的医院盖章的项目验收单或业绩合同或其他经验证明材料复印件，不提供不得分</w:t>
            </w:r>
            <w:r>
              <w:rPr>
                <w:rFonts w:hint="eastAsia" w:ascii="宋体" w:hAnsi="宋体" w:cs="宋体"/>
                <w:color w:val="000000" w:themeColor="text1"/>
                <w:kern w:val="2"/>
                <w:sz w:val="21"/>
                <w:szCs w:val="21"/>
                <w:highlight w:val="none"/>
                <w:lang w:val="en-US" w:eastAsia="zh-CN" w:bidi="ar-SA"/>
              </w:rPr>
              <w:t>。</w:t>
            </w:r>
          </w:p>
          <w:p w14:paraId="30E48CE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2.项目团队负责人发表过医院绩效管理相关论文，每有一篇论文得3分，本项最高得3分</w:t>
            </w:r>
            <w:r>
              <w:rPr>
                <w:rFonts w:hint="eastAsia" w:ascii="宋体" w:hAnsi="宋体" w:cs="宋体"/>
                <w:color w:val="000000" w:themeColor="text1"/>
                <w:kern w:val="2"/>
                <w:sz w:val="21"/>
                <w:szCs w:val="21"/>
                <w:highlight w:val="none"/>
                <w:lang w:val="en-US" w:eastAsia="zh-CN" w:bidi="ar-SA"/>
              </w:rPr>
              <w:t>。</w:t>
            </w:r>
          </w:p>
          <w:p w14:paraId="149FF02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注：须</w:t>
            </w:r>
            <w:r>
              <w:rPr>
                <w:rFonts w:hint="eastAsia" w:ascii="宋体" w:hAnsi="宋体" w:eastAsia="宋体" w:cs="宋体"/>
                <w:color w:val="000000" w:themeColor="text1"/>
                <w:kern w:val="2"/>
                <w:sz w:val="21"/>
                <w:szCs w:val="21"/>
                <w:highlight w:val="none"/>
                <w:lang w:val="en-US" w:eastAsia="zh-CN" w:bidi="ar-SA"/>
              </w:rPr>
              <w:t>提供相关论文或著作材料复印件，不提供不得分。</w:t>
            </w:r>
          </w:p>
        </w:tc>
      </w:tr>
      <w:tr w14:paraId="1E0D2B6B">
        <w:tblPrEx>
          <w:tblCellMar>
            <w:top w:w="0" w:type="dxa"/>
            <w:left w:w="0" w:type="dxa"/>
            <w:bottom w:w="0" w:type="dxa"/>
            <w:right w:w="0" w:type="dxa"/>
          </w:tblCellMar>
        </w:tblPrEx>
        <w:trPr>
          <w:cantSplit/>
          <w:trHeight w:val="1504"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1283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DAAD5C">
            <w:pPr>
              <w:pStyle w:val="35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项目其他人员</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E82273">
            <w:pPr>
              <w:pStyle w:val="19"/>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lang w:val="en-US" w:eastAsia="zh-CN"/>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6F25B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1.参与项目人员具备2年及以上同类项目实施经验的，每有一人得2分，</w:t>
            </w:r>
            <w:r>
              <w:rPr>
                <w:rFonts w:hint="eastAsia" w:ascii="宋体" w:hAnsi="宋体" w:cs="宋体"/>
                <w:color w:val="000000" w:themeColor="text1"/>
                <w:kern w:val="2"/>
                <w:sz w:val="21"/>
                <w:szCs w:val="21"/>
                <w:highlight w:val="none"/>
                <w:lang w:val="en-US" w:eastAsia="zh-CN" w:bidi="ar-SA"/>
              </w:rPr>
              <w:t>本项</w:t>
            </w:r>
            <w:r>
              <w:rPr>
                <w:rFonts w:hint="eastAsia" w:ascii="宋体" w:hAnsi="宋体" w:eastAsia="宋体" w:cs="宋体"/>
                <w:color w:val="000000" w:themeColor="text1"/>
                <w:kern w:val="2"/>
                <w:sz w:val="21"/>
                <w:szCs w:val="21"/>
                <w:highlight w:val="none"/>
                <w:lang w:val="en-US" w:eastAsia="zh-CN" w:bidi="ar-SA"/>
              </w:rPr>
              <w:t>最高得</w:t>
            </w:r>
            <w:r>
              <w:rPr>
                <w:rFonts w:hint="eastAsia" w:ascii="宋体" w:hAnsi="宋体" w:cs="宋体"/>
                <w:color w:val="000000" w:themeColor="text1"/>
                <w:kern w:val="2"/>
                <w:sz w:val="21"/>
                <w:szCs w:val="21"/>
                <w:highlight w:val="none"/>
                <w:lang w:val="en-US" w:eastAsia="zh-CN" w:bidi="ar-SA"/>
              </w:rPr>
              <w:t>6</w:t>
            </w:r>
            <w:r>
              <w:rPr>
                <w:rFonts w:hint="eastAsia" w:ascii="宋体" w:hAnsi="宋体" w:eastAsia="宋体" w:cs="宋体"/>
                <w:color w:val="000000" w:themeColor="text1"/>
                <w:kern w:val="2"/>
                <w:sz w:val="21"/>
                <w:szCs w:val="21"/>
                <w:highlight w:val="none"/>
                <w:lang w:val="en-US" w:eastAsia="zh-CN" w:bidi="ar-SA"/>
              </w:rPr>
              <w:t>分。</w:t>
            </w:r>
          </w:p>
          <w:p w14:paraId="7E589B4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注：须</w:t>
            </w:r>
            <w:r>
              <w:rPr>
                <w:rFonts w:hint="eastAsia" w:ascii="宋体" w:hAnsi="宋体" w:eastAsia="宋体" w:cs="宋体"/>
                <w:color w:val="000000" w:themeColor="text1"/>
                <w:kern w:val="2"/>
                <w:sz w:val="21"/>
                <w:szCs w:val="21"/>
                <w:highlight w:val="none"/>
                <w:lang w:val="en-US" w:eastAsia="zh-CN" w:bidi="ar-SA"/>
              </w:rPr>
              <w:t>提供含有参与项目人员姓名的医院盖章的项目验收单或业绩合同或其他经验证明材料复印件，不提供不得分。</w:t>
            </w:r>
          </w:p>
          <w:p w14:paraId="54B3A25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2.参与项目人员具备教师类（</w:t>
            </w:r>
            <w:r>
              <w:rPr>
                <w:rFonts w:hint="eastAsia" w:ascii="宋体" w:hAnsi="宋体" w:cs="宋体"/>
                <w:color w:val="000000" w:themeColor="text1"/>
                <w:kern w:val="2"/>
                <w:sz w:val="21"/>
                <w:szCs w:val="21"/>
                <w:highlight w:val="none"/>
                <w:lang w:val="en-US" w:eastAsia="zh-CN" w:bidi="ar-SA"/>
              </w:rPr>
              <w:t>包括</w:t>
            </w:r>
            <w:r>
              <w:rPr>
                <w:rFonts w:hint="eastAsia" w:ascii="宋体" w:hAnsi="宋体" w:eastAsia="宋体" w:cs="宋体"/>
                <w:color w:val="000000" w:themeColor="text1"/>
                <w:kern w:val="2"/>
                <w:sz w:val="21"/>
                <w:szCs w:val="21"/>
                <w:highlight w:val="none"/>
                <w:lang w:val="en-US" w:eastAsia="zh-CN" w:bidi="ar-SA"/>
              </w:rPr>
              <w:t>医学相关专业</w:t>
            </w:r>
            <w:r>
              <w:rPr>
                <w:rFonts w:hint="eastAsia" w:ascii="宋体" w:hAnsi="宋体" w:cs="宋体"/>
                <w:color w:val="000000" w:themeColor="text1"/>
                <w:kern w:val="2"/>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rPr>
              <w:t>高等学校教师类（医学相关专业）包括教授或副教授）或卫生技术类</w:t>
            </w:r>
            <w:r>
              <w:rPr>
                <w:rFonts w:hint="eastAsia" w:ascii="宋体" w:hAnsi="宋体" w:cs="宋体"/>
                <w:color w:val="000000" w:themeColor="text1"/>
                <w:kern w:val="2"/>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rPr>
              <w:t>包括主任医师或主任药师或主任护师或主任技师或副主任医师或副主任药师或副主任护师或副主任技师）高级或以上职称，得2分，本项最高得2分。</w:t>
            </w:r>
          </w:p>
          <w:p w14:paraId="3F3B0F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3.参与项目人员具备高级经济师且为硕士及以上学历的得2分，本项最高得2分</w:t>
            </w:r>
            <w:r>
              <w:rPr>
                <w:rFonts w:hint="eastAsia" w:ascii="宋体" w:hAnsi="宋体" w:cs="宋体"/>
                <w:color w:val="000000" w:themeColor="text1"/>
                <w:kern w:val="2"/>
                <w:sz w:val="21"/>
                <w:szCs w:val="21"/>
                <w:highlight w:val="none"/>
                <w:lang w:val="en-US" w:eastAsia="zh-CN" w:bidi="ar-SA"/>
              </w:rPr>
              <w:t>。</w:t>
            </w:r>
          </w:p>
          <w:p w14:paraId="52234DD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注：</w:t>
            </w:r>
            <w:r>
              <w:rPr>
                <w:rFonts w:hint="eastAsia" w:ascii="宋体" w:hAnsi="宋体" w:eastAsia="宋体" w:cs="宋体"/>
                <w:color w:val="000000" w:themeColor="text1"/>
                <w:kern w:val="2"/>
                <w:sz w:val="21"/>
                <w:szCs w:val="21"/>
                <w:highlight w:val="none"/>
                <w:lang w:val="en-US" w:eastAsia="zh-CN" w:bidi="ar-SA"/>
              </w:rPr>
              <w:t>须提供有效资格证书复印件，不提供不得分。</w:t>
            </w:r>
          </w:p>
          <w:p w14:paraId="0683C5B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4.参与项目人员具备二级及以上人力资源管理师证书的得2分，本项最高得2分</w:t>
            </w:r>
            <w:r>
              <w:rPr>
                <w:rFonts w:hint="eastAsia" w:ascii="宋体" w:hAnsi="宋体" w:cs="宋体"/>
                <w:color w:val="000000" w:themeColor="text1"/>
                <w:kern w:val="2"/>
                <w:sz w:val="21"/>
                <w:szCs w:val="21"/>
                <w:highlight w:val="none"/>
                <w:lang w:val="en-US" w:eastAsia="zh-CN" w:bidi="ar-SA"/>
              </w:rPr>
              <w:t>。</w:t>
            </w:r>
          </w:p>
          <w:p w14:paraId="3BB3897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注：</w:t>
            </w:r>
            <w:r>
              <w:rPr>
                <w:rFonts w:hint="eastAsia" w:ascii="宋体" w:hAnsi="宋体" w:eastAsia="宋体" w:cs="宋体"/>
                <w:color w:val="000000" w:themeColor="text1"/>
                <w:kern w:val="2"/>
                <w:sz w:val="21"/>
                <w:szCs w:val="21"/>
                <w:highlight w:val="none"/>
                <w:lang w:val="en-US" w:eastAsia="zh-CN" w:bidi="ar-SA"/>
              </w:rPr>
              <w:t>须提供有效证书复印件，不提供不得分。</w:t>
            </w:r>
          </w:p>
          <w:p w14:paraId="0500123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说明：若项目团队成员中存在个人同时满足多项评分要求可累计得分。</w:t>
            </w:r>
          </w:p>
        </w:tc>
      </w:tr>
      <w:tr w14:paraId="44C48D0E">
        <w:tblPrEx>
          <w:tblCellMar>
            <w:top w:w="0" w:type="dxa"/>
            <w:left w:w="0" w:type="dxa"/>
            <w:bottom w:w="0" w:type="dxa"/>
            <w:right w:w="0" w:type="dxa"/>
          </w:tblCellMar>
        </w:tblPrEx>
        <w:trPr>
          <w:cantSplit/>
          <w:trHeight w:val="1332"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7D16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A6B348">
            <w:pPr>
              <w:pStyle w:val="35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同类</w:t>
            </w:r>
            <w:r>
              <w:rPr>
                <w:rFonts w:hint="eastAsia" w:ascii="宋体" w:hAnsi="宋体" w:eastAsia="宋体" w:cs="宋体"/>
                <w:color w:val="000000" w:themeColor="text1"/>
                <w:sz w:val="21"/>
                <w:szCs w:val="21"/>
                <w:highlight w:val="none"/>
              </w:rPr>
              <w:t>业绩</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34BC15">
            <w:pPr>
              <w:pStyle w:val="19"/>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3986A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自2022年1月1日至今供应商承担过类似项目业绩</w:t>
            </w:r>
            <w:r>
              <w:rPr>
                <w:rFonts w:hint="eastAsia" w:ascii="宋体" w:hAnsi="宋体" w:cs="宋体"/>
                <w:color w:val="000000" w:themeColor="text1"/>
                <w:kern w:val="2"/>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rPr>
              <w:t>每提供一份业绩得1分，本项最多得10分。</w:t>
            </w:r>
          </w:p>
          <w:p w14:paraId="1F19355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注：须提供委托合同关键页（包括合同首页、内容页、签字落款页）并加盖供应商公章，证明资料不提供或提供不齐全不得分。</w:t>
            </w:r>
          </w:p>
        </w:tc>
      </w:tr>
      <w:tr w14:paraId="1C6D85C9">
        <w:tblPrEx>
          <w:tblCellMar>
            <w:top w:w="0" w:type="dxa"/>
            <w:left w:w="0" w:type="dxa"/>
            <w:bottom w:w="0" w:type="dxa"/>
            <w:right w:w="0" w:type="dxa"/>
          </w:tblCellMar>
        </w:tblPrEx>
        <w:trPr>
          <w:cantSplit/>
          <w:trHeight w:val="1332"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D25A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3642A2">
            <w:pPr>
              <w:pStyle w:val="35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用户满意度评价</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A33FDB">
            <w:pPr>
              <w:pStyle w:val="19"/>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10分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BFF64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提供上述有效业绩</w:t>
            </w:r>
            <w:r>
              <w:rPr>
                <w:rFonts w:hint="eastAsia" w:ascii="宋体" w:hAnsi="宋体" w:eastAsia="宋体" w:cs="宋体"/>
                <w:color w:val="000000" w:themeColor="text1"/>
                <w:sz w:val="21"/>
                <w:szCs w:val="21"/>
                <w:highlight w:val="none"/>
                <w:lang w:val="en-US" w:eastAsia="zh-CN"/>
              </w:rPr>
              <w:t>获得用户单位对其服务质量评价情况：评价为满意或优等类似的正面评价内容一个得1分，最高可得10分。</w:t>
            </w:r>
          </w:p>
          <w:p w14:paraId="477C1656">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注</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须提供由用户方盖章的评价证明材料复印件并加盖供应商公章，证明资料不提供或提供不齐全</w:t>
            </w:r>
            <w:r>
              <w:rPr>
                <w:rFonts w:hint="eastAsia" w:ascii="宋体" w:hAnsi="宋体" w:eastAsia="宋体" w:cs="宋体"/>
                <w:color w:val="000000" w:themeColor="text1"/>
                <w:kern w:val="2"/>
                <w:sz w:val="21"/>
                <w:szCs w:val="21"/>
                <w:highlight w:val="none"/>
                <w:lang w:val="en-US" w:eastAsia="zh-CN" w:bidi="ar-SA"/>
              </w:rPr>
              <w:t>不得分</w:t>
            </w:r>
            <w:r>
              <w:rPr>
                <w:rFonts w:hint="eastAsia" w:ascii="宋体" w:hAnsi="宋体" w:eastAsia="宋体" w:cs="宋体"/>
                <w:color w:val="000000" w:themeColor="text1"/>
                <w:sz w:val="21"/>
                <w:szCs w:val="21"/>
                <w:highlight w:val="none"/>
                <w:lang w:val="en-US" w:eastAsia="zh-CN"/>
              </w:rPr>
              <w:t>。</w:t>
            </w:r>
          </w:p>
        </w:tc>
      </w:tr>
      <w:tr w14:paraId="17E496F7">
        <w:tblPrEx>
          <w:tblCellMar>
            <w:top w:w="0" w:type="dxa"/>
            <w:left w:w="0" w:type="dxa"/>
            <w:bottom w:w="0" w:type="dxa"/>
            <w:right w:w="0" w:type="dxa"/>
          </w:tblCellMar>
        </w:tblPrEx>
        <w:trPr>
          <w:cantSplit/>
          <w:trHeight w:val="1332"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A3CE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4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048E7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售后服务方案</w:t>
            </w:r>
          </w:p>
        </w:tc>
        <w:tc>
          <w:tcPr>
            <w:tcW w:w="8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0EFD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17B0E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根据供应商为本项目提供的售后服务方案，内容包括：①售后服务期限、内容；②响应时间；③售后人员安排；④技术支持；⑤售后回访等进行评审：</w:t>
            </w:r>
          </w:p>
          <w:p w14:paraId="3F6419B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1.售后服务方案具体全面、针对性强、科学合理、可操作性强，优于或满足采购需求的，得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lang w:val="en-US" w:eastAsia="zh-CN"/>
              </w:rPr>
              <w:t>分；</w:t>
            </w:r>
          </w:p>
          <w:p w14:paraId="67C0569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2.售后服务方案</w:t>
            </w:r>
            <w:r>
              <w:rPr>
                <w:rFonts w:hint="eastAsia" w:ascii="宋体" w:hAnsi="宋体" w:eastAsia="宋体" w:cs="宋体"/>
                <w:color w:val="000000" w:themeColor="text1"/>
                <w:spacing w:val="6"/>
                <w:sz w:val="21"/>
                <w:szCs w:val="21"/>
                <w:highlight w:val="none"/>
                <w:lang w:val="en-US" w:eastAsia="zh-CN"/>
              </w:rPr>
              <w:t>基本</w:t>
            </w:r>
            <w:r>
              <w:rPr>
                <w:rFonts w:hint="eastAsia" w:ascii="宋体" w:hAnsi="宋体" w:eastAsia="宋体" w:cs="宋体"/>
                <w:color w:val="000000" w:themeColor="text1"/>
                <w:sz w:val="21"/>
                <w:szCs w:val="21"/>
                <w:highlight w:val="none"/>
                <w:lang w:val="en-US" w:eastAsia="zh-CN"/>
              </w:rPr>
              <w:t>全面、有一定针对性、</w:t>
            </w:r>
            <w:r>
              <w:rPr>
                <w:rFonts w:hint="eastAsia" w:ascii="宋体" w:hAnsi="宋体" w:eastAsia="宋体" w:cs="宋体"/>
                <w:color w:val="000000" w:themeColor="text1"/>
                <w:spacing w:val="6"/>
                <w:sz w:val="21"/>
                <w:szCs w:val="21"/>
                <w:highlight w:val="none"/>
                <w:lang w:val="en-US" w:eastAsia="zh-CN"/>
              </w:rPr>
              <w:t>基本</w:t>
            </w:r>
            <w:r>
              <w:rPr>
                <w:rFonts w:hint="eastAsia" w:ascii="宋体" w:hAnsi="宋体" w:eastAsia="宋体" w:cs="宋体"/>
                <w:color w:val="000000" w:themeColor="text1"/>
                <w:sz w:val="21"/>
                <w:szCs w:val="21"/>
                <w:highlight w:val="none"/>
                <w:lang w:val="en-US" w:eastAsia="zh-CN"/>
              </w:rPr>
              <w:t>合理、有一定可操作性，基本满足采购需求的，得</w:t>
            </w:r>
            <w:r>
              <w:rPr>
                <w:rFonts w:hint="eastAsia" w:ascii="宋体" w:hAnsi="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lang w:val="en-US" w:eastAsia="zh-CN"/>
              </w:rPr>
              <w:t>分；</w:t>
            </w:r>
          </w:p>
          <w:p w14:paraId="2B35501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3.售后服务方案</w:t>
            </w:r>
            <w:r>
              <w:rPr>
                <w:rFonts w:hint="eastAsia" w:ascii="宋体" w:hAnsi="宋体" w:cs="宋体"/>
                <w:color w:val="000000" w:themeColor="text1"/>
                <w:spacing w:val="6"/>
                <w:sz w:val="21"/>
                <w:szCs w:val="21"/>
                <w:highlight w:val="none"/>
                <w:lang w:val="en-US" w:eastAsia="zh-CN"/>
              </w:rPr>
              <w:t>不够</w:t>
            </w:r>
            <w:r>
              <w:rPr>
                <w:rFonts w:hint="eastAsia" w:ascii="宋体" w:hAnsi="宋体" w:eastAsia="宋体" w:cs="宋体"/>
                <w:color w:val="000000" w:themeColor="text1"/>
                <w:sz w:val="21"/>
                <w:szCs w:val="21"/>
                <w:highlight w:val="none"/>
                <w:lang w:val="en-US" w:eastAsia="zh-CN"/>
              </w:rPr>
              <w:t>全面、有一定针对性</w:t>
            </w:r>
            <w:r>
              <w:rPr>
                <w:rFonts w:hint="eastAsia" w:ascii="宋体" w:hAnsi="宋体" w:cs="宋体"/>
                <w:color w:val="000000" w:themeColor="text1"/>
                <w:sz w:val="21"/>
                <w:szCs w:val="21"/>
                <w:highlight w:val="none"/>
                <w:lang w:val="en-US" w:eastAsia="zh-CN"/>
              </w:rPr>
              <w:t>但不足</w:t>
            </w:r>
            <w:r>
              <w:rPr>
                <w:rFonts w:hint="eastAsia" w:ascii="宋体" w:hAnsi="宋体" w:eastAsia="宋体" w:cs="宋体"/>
                <w:color w:val="000000" w:themeColor="text1"/>
                <w:sz w:val="21"/>
                <w:szCs w:val="21"/>
                <w:highlight w:val="none"/>
                <w:lang w:val="en-US" w:eastAsia="zh-CN"/>
              </w:rPr>
              <w:t>、</w:t>
            </w:r>
            <w:r>
              <w:rPr>
                <w:rFonts w:hint="eastAsia" w:ascii="宋体" w:hAnsi="宋体" w:cs="宋体"/>
                <w:color w:val="000000" w:themeColor="text1"/>
                <w:spacing w:val="6"/>
                <w:sz w:val="21"/>
                <w:szCs w:val="21"/>
                <w:highlight w:val="none"/>
                <w:lang w:val="en-US" w:eastAsia="zh-CN"/>
              </w:rPr>
              <w:t>不够</w:t>
            </w:r>
            <w:r>
              <w:rPr>
                <w:rFonts w:hint="eastAsia" w:ascii="宋体" w:hAnsi="宋体" w:eastAsia="宋体" w:cs="宋体"/>
                <w:color w:val="000000" w:themeColor="text1"/>
                <w:sz w:val="21"/>
                <w:szCs w:val="21"/>
                <w:highlight w:val="none"/>
                <w:lang w:val="en-US" w:eastAsia="zh-CN"/>
              </w:rPr>
              <w:t>合理、有一定可操作性</w:t>
            </w:r>
            <w:r>
              <w:rPr>
                <w:rFonts w:hint="eastAsia" w:ascii="宋体" w:hAnsi="宋体" w:cs="宋体"/>
                <w:color w:val="000000" w:themeColor="text1"/>
                <w:sz w:val="21"/>
                <w:szCs w:val="21"/>
                <w:highlight w:val="none"/>
                <w:lang w:val="en-US" w:eastAsia="zh-CN"/>
              </w:rPr>
              <w:t>但不足</w:t>
            </w:r>
            <w:r>
              <w:rPr>
                <w:rFonts w:hint="eastAsia" w:ascii="宋体" w:hAnsi="宋体" w:eastAsia="宋体" w:cs="宋体"/>
                <w:color w:val="000000" w:themeColor="text1"/>
                <w:sz w:val="21"/>
                <w:szCs w:val="21"/>
                <w:highlight w:val="none"/>
                <w:lang w:val="en-US" w:eastAsia="zh-CN"/>
              </w:rPr>
              <w:t>，部分满足采购需求的</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得</w:t>
            </w: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分；</w:t>
            </w:r>
          </w:p>
          <w:p w14:paraId="2407848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售后服务方案</w:t>
            </w:r>
            <w:r>
              <w:rPr>
                <w:rFonts w:hint="eastAsia" w:ascii="宋体" w:hAnsi="宋体" w:eastAsia="宋体" w:cs="宋体"/>
                <w:color w:val="000000" w:themeColor="text1"/>
                <w:spacing w:val="6"/>
                <w:sz w:val="21"/>
                <w:szCs w:val="21"/>
                <w:highlight w:val="none"/>
                <w:lang w:val="en-US" w:eastAsia="zh-CN"/>
              </w:rPr>
              <w:t>不</w:t>
            </w:r>
            <w:r>
              <w:rPr>
                <w:rFonts w:hint="eastAsia" w:ascii="宋体" w:hAnsi="宋体" w:eastAsia="宋体" w:cs="宋体"/>
                <w:color w:val="000000" w:themeColor="text1"/>
                <w:sz w:val="21"/>
                <w:szCs w:val="21"/>
                <w:highlight w:val="none"/>
                <w:lang w:val="en-US" w:eastAsia="zh-CN"/>
              </w:rPr>
              <w:t>全面、没有针对性、</w:t>
            </w:r>
            <w:r>
              <w:rPr>
                <w:rFonts w:hint="eastAsia" w:ascii="宋体" w:hAnsi="宋体" w:eastAsia="宋体" w:cs="宋体"/>
                <w:color w:val="000000" w:themeColor="text1"/>
                <w:spacing w:val="6"/>
                <w:sz w:val="21"/>
                <w:szCs w:val="21"/>
                <w:highlight w:val="none"/>
                <w:lang w:val="en-US" w:eastAsia="zh-CN"/>
              </w:rPr>
              <w:t>不</w:t>
            </w:r>
            <w:r>
              <w:rPr>
                <w:rFonts w:hint="eastAsia" w:ascii="宋体" w:hAnsi="宋体" w:eastAsia="宋体" w:cs="宋体"/>
                <w:color w:val="000000" w:themeColor="text1"/>
                <w:sz w:val="21"/>
                <w:szCs w:val="21"/>
                <w:highlight w:val="none"/>
                <w:lang w:val="en-US" w:eastAsia="zh-CN"/>
              </w:rPr>
              <w:t>合理、没有可操作性，不满足满足采购需求的，得1分；</w:t>
            </w:r>
          </w:p>
          <w:p w14:paraId="081B524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.不提供方案不得分。</w:t>
            </w:r>
          </w:p>
        </w:tc>
      </w:tr>
      <w:tr w14:paraId="7E74D432">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66CF44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981D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50</w:t>
            </w:r>
            <w:r>
              <w:rPr>
                <w:rFonts w:hint="eastAsia" w:ascii="宋体" w:hAnsi="宋体" w:eastAsia="宋体" w:cs="宋体"/>
                <w:color w:val="000000" w:themeColor="text1"/>
                <w:sz w:val="21"/>
                <w:szCs w:val="21"/>
                <w:highlight w:val="none"/>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1F3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534BEAB3">
      <w:pPr>
        <w:spacing w:line="360" w:lineRule="auto"/>
        <w:rPr>
          <w:rFonts w:ascii="宋体" w:hAnsi="宋体"/>
          <w:b/>
          <w:color w:val="000000" w:themeColor="text1"/>
          <w:highlight w:val="none"/>
        </w:rPr>
      </w:pPr>
    </w:p>
    <w:p w14:paraId="1E1F18C4">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14:paraId="56804549">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w:t>
      </w:r>
      <w:r>
        <w:rPr>
          <w:rFonts w:hint="eastAsia" w:ascii="宋体" w:hAnsi="宋体"/>
          <w:color w:val="000000" w:themeColor="text1"/>
          <w:highlight w:val="none"/>
        </w:rPr>
        <w:t>磋商</w:t>
      </w:r>
      <w:r>
        <w:rPr>
          <w:rFonts w:ascii="宋体" w:hAnsi="宋体"/>
          <w:color w:val="000000" w:themeColor="text1"/>
          <w:highlight w:val="none"/>
        </w:rPr>
        <w:t>文件要求且</w:t>
      </w:r>
      <w:r>
        <w:rPr>
          <w:rFonts w:hint="eastAsia" w:ascii="宋体" w:hAnsi="宋体"/>
          <w:color w:val="000000" w:themeColor="text1"/>
          <w:highlight w:val="none"/>
        </w:rPr>
        <w:t>最后报价最</w:t>
      </w:r>
      <w:r>
        <w:rPr>
          <w:rFonts w:ascii="宋体" w:hAnsi="宋体"/>
          <w:color w:val="000000" w:themeColor="text1"/>
          <w:highlight w:val="none"/>
        </w:rPr>
        <w:t>低的</w:t>
      </w:r>
      <w:r>
        <w:rPr>
          <w:rFonts w:hint="eastAsia" w:ascii="宋体" w:hAnsi="宋体"/>
          <w:color w:val="000000" w:themeColor="text1"/>
          <w:highlight w:val="none"/>
        </w:rPr>
        <w:t>供应商的价格</w:t>
      </w:r>
      <w:r>
        <w:rPr>
          <w:rFonts w:ascii="宋体" w:hAnsi="宋体"/>
          <w:color w:val="000000" w:themeColor="text1"/>
          <w:highlight w:val="none"/>
        </w:rPr>
        <w:t>为</w:t>
      </w:r>
      <w:r>
        <w:rPr>
          <w:rFonts w:hint="eastAsia" w:ascii="宋体" w:hAnsi="宋体"/>
          <w:color w:val="000000" w:themeColor="text1"/>
          <w:highlight w:val="none"/>
        </w:rPr>
        <w:t>磋商</w:t>
      </w:r>
      <w:r>
        <w:rPr>
          <w:rFonts w:ascii="宋体" w:hAnsi="宋体"/>
          <w:color w:val="000000" w:themeColor="text1"/>
          <w:highlight w:val="none"/>
        </w:rPr>
        <w:t>基准价，其价格分为满分。其他</w:t>
      </w:r>
      <w:r>
        <w:rPr>
          <w:rFonts w:hint="eastAsia" w:ascii="宋体" w:hAnsi="宋体"/>
          <w:color w:val="000000" w:themeColor="text1"/>
          <w:highlight w:val="none"/>
        </w:rPr>
        <w:t>供应商</w:t>
      </w:r>
      <w:r>
        <w:rPr>
          <w:rFonts w:ascii="宋体" w:hAnsi="宋体"/>
          <w:color w:val="000000" w:themeColor="text1"/>
          <w:highlight w:val="none"/>
        </w:rPr>
        <w:t>的价格分统一按照下列公式计算：</w:t>
      </w:r>
    </w:p>
    <w:p w14:paraId="15A294B8">
      <w:pPr>
        <w:spacing w:line="360" w:lineRule="auto"/>
        <w:rPr>
          <w:rFonts w:ascii="宋体" w:hAnsi="宋体"/>
          <w:color w:val="000000" w:themeColor="text1"/>
          <w:highlight w:val="none"/>
        </w:rPr>
      </w:pPr>
      <w:r>
        <w:rPr>
          <w:rFonts w:hint="eastAsia" w:ascii="宋体" w:hAnsi="宋体"/>
          <w:color w:val="000000" w:themeColor="text1"/>
          <w:highlight w:val="none"/>
        </w:rPr>
        <w:t>磋商报价得分=(磋商基准价/最后磋商报价)×价格权值×100</w:t>
      </w:r>
    </w:p>
    <w:p w14:paraId="1887A79E">
      <w:pPr>
        <w:spacing w:line="360" w:lineRule="auto"/>
        <w:rPr>
          <w:rFonts w:ascii="宋体" w:hAnsi="宋体"/>
          <w:color w:val="000000" w:themeColor="text1"/>
          <w:highlight w:val="none"/>
        </w:rPr>
      </w:pPr>
      <w:r>
        <w:rPr>
          <w:rFonts w:hint="eastAsia" w:ascii="宋体" w:hAnsi="宋体"/>
          <w:color w:val="000000" w:themeColor="text1"/>
          <w:highlight w:val="none"/>
        </w:rPr>
        <w:t>备注：磋商报价得分四舍五入后，小数点后保留两位有效数；</w:t>
      </w:r>
    </w:p>
    <w:p w14:paraId="10060A39">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2C09E506">
      <w:pPr>
        <w:spacing w:line="360" w:lineRule="auto"/>
        <w:rPr>
          <w:rFonts w:ascii="宋体" w:hAnsi="宋体"/>
          <w:color w:val="000000" w:themeColor="text1"/>
          <w:highlight w:val="none"/>
        </w:rPr>
      </w:pPr>
      <w:r>
        <w:rPr>
          <w:rFonts w:hint="eastAsia" w:ascii="宋体" w:hAnsi="宋体"/>
          <w:color w:val="000000" w:themeColor="text1"/>
          <w:highlight w:val="none"/>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14:paraId="33675FD9">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67A23067">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11ACE97E">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5A24CCC4">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rPr>
      </w:pPr>
      <w:r>
        <w:rPr>
          <w:rFonts w:hint="eastAsia" w:ascii="宋体" w:hAnsi="宋体"/>
          <w:color w:val="000000" w:themeColor="text1"/>
          <w:highlight w:val="none"/>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rPr>
      </w:pPr>
      <w:bookmarkStart w:id="152" w:name="_Toc430771059"/>
      <w:bookmarkStart w:id="153" w:name="_Toc432682726"/>
      <w:bookmarkStart w:id="154" w:name="_Toc500861024"/>
      <w:bookmarkStart w:id="155" w:name="_Toc468157562"/>
      <w:bookmarkStart w:id="156" w:name="_Toc467987849"/>
      <w:bookmarkStart w:id="157" w:name="_Toc480010734"/>
      <w:bookmarkStart w:id="158" w:name="_Toc468606055"/>
      <w:bookmarkStart w:id="159" w:name="_Toc480020283"/>
      <w:bookmarkStart w:id="160" w:name="_Toc479991608"/>
      <w:bookmarkStart w:id="161" w:name="_Toc480021079"/>
      <w:bookmarkStart w:id="162" w:name="_Toc467236766"/>
      <w:bookmarkStart w:id="163" w:name="_Toc491658677"/>
      <w:bookmarkStart w:id="164" w:name="_Toc26066260"/>
      <w:bookmarkStart w:id="165" w:name="_Toc500861027"/>
      <w:bookmarkStart w:id="166" w:name="_Toc491658680"/>
      <w:bookmarkStart w:id="167" w:name="_Toc6397151"/>
      <w:bookmarkStart w:id="168" w:name="_Toc6727972"/>
    </w:p>
    <w:p w14:paraId="0E427C68">
      <w:pPr>
        <w:spacing w:line="360" w:lineRule="auto"/>
        <w:jc w:val="center"/>
        <w:rPr>
          <w:rFonts w:ascii="宋体" w:hAnsi="宋体"/>
          <w:b/>
          <w:color w:val="000000" w:themeColor="text1"/>
          <w:highlight w:val="none"/>
        </w:rPr>
      </w:pPr>
    </w:p>
    <w:p w14:paraId="3492BF72">
      <w:pPr>
        <w:spacing w:line="360" w:lineRule="auto"/>
        <w:jc w:val="center"/>
        <w:rPr>
          <w:rFonts w:ascii="宋体" w:hAnsi="宋体"/>
          <w:b/>
          <w:color w:val="000000" w:themeColor="text1"/>
          <w:highlight w:val="none"/>
        </w:rPr>
      </w:pPr>
    </w:p>
    <w:p w14:paraId="7AC4882B">
      <w:pPr>
        <w:spacing w:line="360" w:lineRule="auto"/>
        <w:jc w:val="center"/>
        <w:rPr>
          <w:rFonts w:ascii="宋体" w:hAnsi="宋体"/>
          <w:b/>
          <w:color w:val="000000" w:themeColor="text1"/>
          <w:highlight w:val="none"/>
        </w:rPr>
      </w:pPr>
    </w:p>
    <w:p w14:paraId="4A99D41A">
      <w:pPr>
        <w:spacing w:line="360" w:lineRule="auto"/>
        <w:jc w:val="center"/>
        <w:rPr>
          <w:rFonts w:ascii="宋体" w:hAnsi="宋体"/>
          <w:b/>
          <w:color w:val="000000" w:themeColor="text1"/>
          <w:highlight w:val="none"/>
        </w:rPr>
      </w:pPr>
    </w:p>
    <w:bookmarkEnd w:id="152"/>
    <w:bookmarkEnd w:id="153"/>
    <w:p w14:paraId="24741D1C">
      <w:pPr>
        <w:rPr>
          <w:rFonts w:hint="eastAsia"/>
          <w:color w:val="000000" w:themeColor="text1"/>
          <w:sz w:val="24"/>
          <w:highlight w:val="none"/>
        </w:rPr>
      </w:pPr>
      <w:bookmarkStart w:id="169" w:name="_Toc500843104"/>
      <w:bookmarkStart w:id="170" w:name="_Toc430771060"/>
      <w:bookmarkStart w:id="171" w:name="_Toc430185803"/>
      <w:r>
        <w:rPr>
          <w:rFonts w:hint="eastAsia"/>
          <w:color w:val="000000" w:themeColor="text1"/>
          <w:sz w:val="24"/>
          <w:highlight w:val="none"/>
        </w:rPr>
        <w:br w:type="page"/>
      </w:r>
    </w:p>
    <w:p w14:paraId="0F4C88D9">
      <w:pPr>
        <w:pStyle w:val="2"/>
        <w:numPr>
          <w:ilvl w:val="0"/>
          <w:numId w:val="0"/>
        </w:numPr>
        <w:rPr>
          <w:color w:val="000000" w:themeColor="text1"/>
          <w:sz w:val="24"/>
          <w:highlight w:val="none"/>
        </w:rPr>
      </w:pPr>
      <w:bookmarkStart w:id="172" w:name="_Toc1479"/>
      <w:r>
        <w:rPr>
          <w:rFonts w:hint="eastAsia"/>
          <w:color w:val="000000" w:themeColor="text1"/>
          <w:sz w:val="24"/>
          <w:highlight w:val="none"/>
        </w:rPr>
        <w:t>政府采购政策</w:t>
      </w:r>
      <w:bookmarkEnd w:id="169"/>
      <w:bookmarkEnd w:id="172"/>
    </w:p>
    <w:p w14:paraId="5B54E360">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0"/>
      <w:bookmarkEnd w:id="171"/>
      <w:r>
        <w:rPr>
          <w:rFonts w:hint="eastAsia"/>
          <w:color w:val="000000" w:themeColor="text1"/>
          <w:highlight w:val="none"/>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rPr>
      </w:pPr>
      <w:bookmarkStart w:id="173" w:name="_Toc430771061"/>
      <w:bookmarkStart w:id="174" w:name="_Toc430185804"/>
      <w:r>
        <w:rPr>
          <w:rFonts w:hint="eastAsia" w:ascii="宋体" w:hAnsi="宋体"/>
          <w:color w:val="000000" w:themeColor="text1"/>
          <w:highlight w:val="none"/>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3"/>
      <w:bookmarkEnd w:id="174"/>
    </w:p>
    <w:p w14:paraId="26F0F14E">
      <w:pPr>
        <w:spacing w:line="360" w:lineRule="auto"/>
        <w:rPr>
          <w:rFonts w:ascii="宋体" w:hAnsi="宋体"/>
          <w:color w:val="000000" w:themeColor="text1"/>
          <w:highlight w:val="none"/>
        </w:rPr>
      </w:pPr>
      <w:bookmarkStart w:id="175" w:name="_Toc430771062"/>
      <w:bookmarkStart w:id="176" w:name="_Toc430185805"/>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5"/>
      <w:bookmarkEnd w:id="176"/>
    </w:p>
    <w:p w14:paraId="12FE0F0E">
      <w:pPr>
        <w:spacing w:line="360" w:lineRule="auto"/>
        <w:rPr>
          <w:rFonts w:ascii="宋体" w:hAnsi="宋体"/>
          <w:color w:val="000000" w:themeColor="text1"/>
          <w:highlight w:val="none"/>
        </w:rPr>
      </w:pPr>
      <w:bookmarkStart w:id="177" w:name="_Toc430185806"/>
      <w:bookmarkStart w:id="178" w:name="_Toc430771063"/>
      <w:r>
        <w:rPr>
          <w:rFonts w:hint="eastAsia" w:ascii="宋体" w:hAnsi="宋体"/>
          <w:color w:val="000000" w:themeColor="text1"/>
          <w:highlight w:val="none"/>
        </w:rPr>
        <w:t>4．</w:t>
      </w:r>
      <w:bookmarkEnd w:id="177"/>
      <w:bookmarkEnd w:id="178"/>
      <w:r>
        <w:rPr>
          <w:rFonts w:hint="eastAsia" w:ascii="宋体" w:hAnsi="宋体" w:cs="宋体"/>
          <w:color w:val="000000" w:themeColor="text1"/>
          <w:highlight w:val="none"/>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7CA34F28">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4.2参加政府采购活动的中小企业响应时需提供《中小企业声明函》。否则不予认可。</w:t>
      </w:r>
    </w:p>
    <w:p w14:paraId="370E8259">
      <w:pPr>
        <w:spacing w:line="360" w:lineRule="auto"/>
        <w:rPr>
          <w:rFonts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监狱、强制隔离戒毒所、戒毒康复所，以及新疆生产建设兵团监狱管理局、戒毒管理局的企业。监狱企业响应时，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406180BB">
      <w:pPr>
        <w:spacing w:line="360" w:lineRule="auto"/>
        <w:rPr>
          <w:rFonts w:ascii="宋体" w:hAnsi="宋体"/>
          <w:color w:val="000000" w:themeColor="text1"/>
          <w:highlight w:val="none"/>
        </w:rPr>
      </w:pPr>
      <w:r>
        <w:rPr>
          <w:rFonts w:hint="eastAsia" w:ascii="宋体" w:hAnsi="宋体"/>
          <w:color w:val="000000" w:themeColor="text1"/>
          <w:highlight w:val="none"/>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rPr>
      </w:pPr>
      <w:r>
        <w:rPr>
          <w:rFonts w:hint="eastAsia" w:ascii="宋体" w:hAnsi="宋体"/>
          <w:color w:val="000000" w:themeColor="text1"/>
          <w:highlight w:val="none"/>
        </w:rPr>
        <w:t>4.5对于非专门面向中小微型企业采购的项目，依照《政府采购促进中小企业发展暂行办法》的规定，凡符合要求的有效供应商，按照以下比例给予相应的价格扣除：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14:paraId="645DA492">
      <w:pPr>
        <w:spacing w:line="360" w:lineRule="auto"/>
        <w:rPr>
          <w:rFonts w:ascii="宋体" w:hAnsi="宋体"/>
          <w:color w:val="000000" w:themeColor="text1"/>
          <w:highlight w:val="none"/>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4"/>
    <w:bookmarkEnd w:id="155"/>
    <w:bookmarkEnd w:id="156"/>
    <w:bookmarkEnd w:id="157"/>
    <w:bookmarkEnd w:id="158"/>
    <w:bookmarkEnd w:id="159"/>
    <w:bookmarkEnd w:id="160"/>
    <w:bookmarkEnd w:id="161"/>
    <w:bookmarkEnd w:id="162"/>
    <w:bookmarkEnd w:id="163"/>
    <w:p w14:paraId="775C96F5">
      <w:pPr>
        <w:pStyle w:val="3"/>
        <w:numPr>
          <w:ilvl w:val="0"/>
          <w:numId w:val="0"/>
        </w:numPr>
        <w:spacing w:before="240"/>
        <w:rPr>
          <w:rFonts w:ascii="宋体" w:hAnsi="宋体"/>
          <w:b/>
          <w:color w:val="000000" w:themeColor="text1"/>
          <w:sz w:val="21"/>
          <w:szCs w:val="21"/>
          <w:highlight w:val="none"/>
        </w:rPr>
      </w:pPr>
      <w:bookmarkStart w:id="179" w:name="_Hlt21939000"/>
      <w:bookmarkEnd w:id="179"/>
      <w:bookmarkStart w:id="180" w:name="_Toc350438758"/>
      <w:bookmarkStart w:id="181" w:name="_Toc331512907"/>
      <w:bookmarkStart w:id="182" w:name="_Toc339019898"/>
      <w:bookmarkStart w:id="183" w:name="_Toc341348347"/>
      <w:bookmarkStart w:id="184" w:name="_Toc340677079"/>
      <w:bookmarkStart w:id="185" w:name="_Toc342060383"/>
      <w:bookmarkStart w:id="186" w:name="_Toc339441096"/>
      <w:bookmarkStart w:id="187" w:name="_Toc366072538"/>
      <w:bookmarkStart w:id="188" w:name="_Toc333237797"/>
      <w:bookmarkStart w:id="189" w:name="_Toc339020242"/>
      <w:bookmarkStart w:id="190" w:name="_Toc342296769"/>
      <w:bookmarkStart w:id="191" w:name="_Toc349127635"/>
      <w:bookmarkStart w:id="192" w:name="_Toc374454610"/>
      <w:bookmarkStart w:id="193" w:name="_Toc365985187"/>
      <w:bookmarkStart w:id="194" w:name="_Toc365967081"/>
      <w:bookmarkStart w:id="195" w:name="_Toc339020024"/>
      <w:bookmarkStart w:id="196" w:name="_Toc333237686"/>
      <w:bookmarkStart w:id="197" w:name="_Toc345513910"/>
      <w:bookmarkStart w:id="198" w:name="_Toc332270355"/>
      <w:bookmarkStart w:id="199" w:name="_Toc333238642"/>
      <w:bookmarkStart w:id="200" w:name="_Toc339362309"/>
      <w:bookmarkStart w:id="201" w:name="_Toc336681944"/>
      <w:bookmarkStart w:id="202" w:name="_Toc337632367"/>
      <w:bookmarkStart w:id="203" w:name="_Toc333935355"/>
      <w:bookmarkStart w:id="204" w:name="_Toc330459994"/>
      <w:bookmarkStart w:id="205" w:name="_Toc336681589"/>
      <w:bookmarkStart w:id="206" w:name="_Toc332206717"/>
      <w:bookmarkStart w:id="207" w:name="_Toc349143598"/>
      <w:bookmarkStart w:id="208" w:name="_Toc340672878"/>
      <w:bookmarkStart w:id="209" w:name="_Toc350756459"/>
      <w:bookmarkStart w:id="210" w:name="_Toc331684047"/>
      <w:bookmarkStart w:id="211" w:name="_Toc339020104"/>
      <w:bookmarkStart w:id="212" w:name="_Toc340507451"/>
      <w:bookmarkStart w:id="213" w:name="_Toc333935696"/>
      <w:bookmarkStart w:id="214" w:name="_Toc10709"/>
      <w:r>
        <w:rPr>
          <w:rFonts w:hint="eastAsia" w:ascii="宋体" w:hAnsi="宋体" w:eastAsia="宋体"/>
          <w:b/>
          <w:color w:val="000000" w:themeColor="text1"/>
          <w:highlight w:val="none"/>
        </w:rPr>
        <w:t xml:space="preserve">第五部分  </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Start w:id="215" w:name="_Hlt97188170"/>
      <w:bookmarkEnd w:id="215"/>
      <w:r>
        <w:rPr>
          <w:rFonts w:hint="eastAsia" w:ascii="宋体" w:hAnsi="宋体"/>
          <w:b/>
          <w:color w:val="000000" w:themeColor="text1"/>
          <w:sz w:val="21"/>
          <w:szCs w:val="21"/>
          <w:highlight w:val="none"/>
        </w:rPr>
        <w:t>合同书格式（参考范本）</w:t>
      </w:r>
      <w:bookmarkEnd w:id="214"/>
    </w:p>
    <w:p w14:paraId="176E5007">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232D476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52D0D52C">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1BCA08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CFE62FF">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6A33278">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2715A4DD">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6514408B">
      <w:pPr>
        <w:numPr>
          <w:ilvl w:val="6"/>
          <w:numId w:val="23"/>
        </w:numPr>
        <w:tabs>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1BBEE50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68517F26">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9BF6EF3">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rPr>
      </w:pPr>
    </w:p>
    <w:p w14:paraId="00C53802">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02E39356">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14:paraId="107B0A8D">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36155ACF">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79A640DF">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26EF630F">
      <w:pPr>
        <w:spacing w:line="360" w:lineRule="auto"/>
        <w:ind w:left="752" w:leftChars="358" w:firstLine="420"/>
        <w:rPr>
          <w:rFonts w:ascii="宋体" w:hAnsi="宋体"/>
          <w:bCs/>
          <w:color w:val="000000" w:themeColor="text1"/>
          <w:szCs w:val="21"/>
          <w:highlight w:val="none"/>
        </w:rPr>
      </w:pPr>
    </w:p>
    <w:p w14:paraId="41B1D4B1">
      <w:pPr>
        <w:spacing w:line="360" w:lineRule="auto"/>
        <w:ind w:left="752" w:leftChars="358" w:firstLine="420"/>
        <w:rPr>
          <w:rFonts w:ascii="宋体" w:hAnsi="宋体"/>
          <w:bCs/>
          <w:color w:val="000000" w:themeColor="text1"/>
          <w:szCs w:val="21"/>
          <w:highlight w:val="none"/>
        </w:rPr>
      </w:pPr>
    </w:p>
    <w:p w14:paraId="6D6DA076">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0BC42910">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5225CB59">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6B2DC36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2615CD6D">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266BF19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1DA351F3">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02B3B869">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3FC18F2B">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rPr>
      </w:pPr>
      <w:bookmarkStart w:id="216" w:name="_Toc339019899"/>
      <w:bookmarkStart w:id="217" w:name="_Toc332270356"/>
      <w:bookmarkStart w:id="218" w:name="_Toc339362310"/>
      <w:bookmarkStart w:id="219" w:name="_Toc339020025"/>
      <w:bookmarkStart w:id="220" w:name="_Toc365967082"/>
      <w:bookmarkStart w:id="221" w:name="_Toc339441097"/>
      <w:bookmarkStart w:id="222" w:name="_Toc341348348"/>
      <w:bookmarkStart w:id="223" w:name="_Toc491658678"/>
      <w:bookmarkStart w:id="224" w:name="_Toc333238643"/>
      <w:bookmarkStart w:id="225" w:name="_Toc340677080"/>
      <w:bookmarkStart w:id="226" w:name="_Toc345513911"/>
      <w:bookmarkStart w:id="227" w:name="_Toc336681945"/>
      <w:bookmarkStart w:id="228" w:name="_Toc330459995"/>
      <w:bookmarkStart w:id="229" w:name="_Toc366072539"/>
      <w:bookmarkStart w:id="230" w:name="_Toc331684048"/>
      <w:bookmarkStart w:id="231" w:name="_Toc337632368"/>
      <w:bookmarkStart w:id="232" w:name="_Toc365985188"/>
      <w:bookmarkStart w:id="233" w:name="_Toc340672879"/>
      <w:bookmarkStart w:id="234" w:name="_Toc342060384"/>
      <w:bookmarkStart w:id="235" w:name="_Toc350756460"/>
      <w:bookmarkStart w:id="236" w:name="_Toc349143599"/>
      <w:bookmarkStart w:id="237" w:name="_Toc331512908"/>
      <w:bookmarkStart w:id="238" w:name="_Toc333237687"/>
      <w:bookmarkStart w:id="239" w:name="_Toc333237798"/>
      <w:bookmarkStart w:id="240" w:name="_Toc340507452"/>
      <w:bookmarkStart w:id="241" w:name="_Toc333935697"/>
      <w:bookmarkStart w:id="242" w:name="_Toc336681590"/>
      <w:bookmarkStart w:id="243" w:name="_Toc350438759"/>
      <w:bookmarkStart w:id="244" w:name="_Toc342296770"/>
      <w:bookmarkStart w:id="245" w:name="_Toc333935356"/>
      <w:bookmarkStart w:id="246" w:name="_Toc349127636"/>
      <w:bookmarkStart w:id="247" w:name="_Toc332206718"/>
      <w:bookmarkStart w:id="248" w:name="_Toc500861025"/>
      <w:bookmarkStart w:id="249" w:name="_Toc339020105"/>
      <w:bookmarkStart w:id="250" w:name="_Toc339020243"/>
    </w:p>
    <w:p w14:paraId="38F82420">
      <w:pPr>
        <w:pStyle w:val="3"/>
        <w:numPr>
          <w:ilvl w:val="0"/>
          <w:numId w:val="0"/>
        </w:numPr>
        <w:spacing w:before="240"/>
        <w:rPr>
          <w:rFonts w:ascii="宋体" w:hAnsi="宋体" w:eastAsia="宋体"/>
          <w:b/>
          <w:color w:val="000000" w:themeColor="text1"/>
          <w:highlight w:val="none"/>
        </w:rPr>
      </w:pPr>
      <w:bookmarkStart w:id="251" w:name="_Toc699"/>
      <w:r>
        <w:rPr>
          <w:rFonts w:hint="eastAsia" w:ascii="宋体" w:hAnsi="宋体" w:eastAsia="宋体"/>
          <w:b/>
          <w:color w:val="000000" w:themeColor="text1"/>
          <w:highlight w:val="none"/>
        </w:rPr>
        <w:t>第六部分</w:t>
      </w:r>
      <w:bookmarkStart w:id="252" w:name="_Hlt97188172"/>
      <w:bookmarkEnd w:id="252"/>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Start w:id="253" w:name="_Hlt21938933"/>
      <w:bookmarkEnd w:id="253"/>
    </w:p>
    <w:p w14:paraId="55FD3B10">
      <w:pPr>
        <w:rPr>
          <w:rFonts w:ascii="宋体" w:hAnsi="宋体"/>
          <w:color w:val="000000" w:themeColor="text1"/>
          <w:highlight w:val="none"/>
        </w:rPr>
      </w:pPr>
    </w:p>
    <w:p w14:paraId="09FC3B00">
      <w:pPr>
        <w:pStyle w:val="2"/>
        <w:numPr>
          <w:ilvl w:val="1"/>
          <w:numId w:val="0"/>
        </w:numPr>
        <w:rPr>
          <w:rFonts w:ascii="宋体" w:hAnsi="宋体"/>
          <w:color w:val="000000" w:themeColor="text1"/>
          <w:sz w:val="24"/>
          <w:highlight w:val="none"/>
        </w:rPr>
      </w:pPr>
      <w:bookmarkStart w:id="254" w:name="_Toc366072540"/>
      <w:bookmarkStart w:id="255" w:name="_Toc340672880"/>
      <w:bookmarkStart w:id="256" w:name="_Toc332270357"/>
      <w:bookmarkStart w:id="257" w:name="_Toc341348349"/>
      <w:bookmarkStart w:id="258" w:name="_Toc340677081"/>
      <w:bookmarkStart w:id="259" w:name="_Toc365967083"/>
      <w:bookmarkStart w:id="260" w:name="_Toc337632369"/>
      <w:bookmarkStart w:id="261" w:name="_Toc339362311"/>
      <w:bookmarkStart w:id="262" w:name="_Toc349143600"/>
      <w:bookmarkStart w:id="263" w:name="_Toc350756461"/>
      <w:bookmarkStart w:id="264" w:name="_Toc339020026"/>
      <w:bookmarkStart w:id="265" w:name="_Toc336681591"/>
      <w:bookmarkStart w:id="266" w:name="_Toc365985189"/>
      <w:bookmarkStart w:id="267" w:name="_Toc339441098"/>
      <w:bookmarkStart w:id="268" w:name="_Toc332206719"/>
      <w:bookmarkStart w:id="269" w:name="_Toc330459996"/>
      <w:bookmarkStart w:id="270" w:name="_Toc339020106"/>
      <w:bookmarkStart w:id="271" w:name="_Toc331684049"/>
      <w:bookmarkStart w:id="272" w:name="_Toc333237688"/>
      <w:bookmarkStart w:id="273" w:name="_Toc339019900"/>
      <w:bookmarkStart w:id="274" w:name="_Toc342296771"/>
      <w:bookmarkStart w:id="275" w:name="_Toc331512909"/>
      <w:bookmarkStart w:id="276" w:name="_Toc333935357"/>
      <w:bookmarkStart w:id="277" w:name="_Toc333237799"/>
      <w:bookmarkStart w:id="278" w:name="_Toc339020244"/>
      <w:bookmarkStart w:id="279" w:name="_Toc333238644"/>
      <w:bookmarkStart w:id="280" w:name="_Toc333935698"/>
      <w:bookmarkStart w:id="281" w:name="_Toc345513912"/>
      <w:bookmarkStart w:id="282" w:name="_Toc336681946"/>
      <w:bookmarkStart w:id="283" w:name="_Toc342060385"/>
      <w:bookmarkStart w:id="284" w:name="_Toc349127637"/>
      <w:bookmarkStart w:id="285" w:name="_Toc2119"/>
      <w:bookmarkStart w:id="286" w:name="_Toc350438760"/>
      <w:bookmarkStart w:id="287" w:name="_Toc340507453"/>
      <w:r>
        <w:rPr>
          <w:rFonts w:hint="eastAsia" w:ascii="宋体" w:hAnsi="宋体"/>
          <w:color w:val="000000" w:themeColor="text1"/>
          <w:sz w:val="24"/>
          <w:highlight w:val="none"/>
        </w:rPr>
        <w:t>封面格式</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045DC5F">
      <w:pPr>
        <w:pStyle w:val="5"/>
        <w:rPr>
          <w:rFonts w:hAnsi="宋体"/>
          <w:bCs/>
          <w:color w:val="000000" w:themeColor="text1"/>
          <w:sz w:val="21"/>
          <w:highlight w:val="none"/>
        </w:rPr>
      </w:pPr>
    </w:p>
    <w:p w14:paraId="7C98BECB">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5"/>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rPr>
        <w:t xml:space="preserve"> </w:t>
      </w:r>
    </w:p>
    <w:p w14:paraId="5DBF9456">
      <w:pPr>
        <w:pStyle w:val="5"/>
        <w:rPr>
          <w:rFonts w:hAnsi="宋体"/>
          <w:bCs/>
          <w:color w:val="000000" w:themeColor="text1"/>
          <w:sz w:val="21"/>
          <w:highlight w:val="none"/>
        </w:rPr>
      </w:pPr>
    </w:p>
    <w:p w14:paraId="78C7801C">
      <w:pPr>
        <w:pStyle w:val="5"/>
        <w:rPr>
          <w:rFonts w:hAnsi="宋体"/>
          <w:bCs/>
          <w:color w:val="000000" w:themeColor="text1"/>
          <w:sz w:val="21"/>
          <w:highlight w:val="none"/>
        </w:rPr>
      </w:pPr>
    </w:p>
    <w:p w14:paraId="000679DE">
      <w:pPr>
        <w:pStyle w:val="5"/>
        <w:rPr>
          <w:rFonts w:hAnsi="宋体"/>
          <w:bCs/>
          <w:color w:val="000000" w:themeColor="text1"/>
          <w:sz w:val="21"/>
          <w:highlight w:val="none"/>
        </w:rPr>
      </w:pPr>
    </w:p>
    <w:p w14:paraId="4755B7F7">
      <w:pPr>
        <w:pStyle w:val="5"/>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14:paraId="377A2C8D">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YXCG-20250916</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311D524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采购项目名称，由供应商填写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D7A84CB">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供应商名称（公章）：</w:t>
      </w:r>
      <w:r>
        <w:rPr>
          <w:rFonts w:hint="eastAsia" w:hAnsi="宋体"/>
          <w:bCs/>
          <w:color w:val="000000" w:themeColor="text1"/>
          <w:sz w:val="21"/>
          <w:highlight w:val="none"/>
          <w:u w:val="single"/>
        </w:rPr>
        <w:t xml:space="preserve">                                                   </w:t>
      </w:r>
    </w:p>
    <w:p w14:paraId="2876C128">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供应商地址：</w:t>
      </w:r>
      <w:r>
        <w:rPr>
          <w:rFonts w:hint="eastAsia" w:hAnsi="宋体"/>
          <w:bCs/>
          <w:color w:val="000000" w:themeColor="text1"/>
          <w:sz w:val="21"/>
          <w:highlight w:val="none"/>
          <w:u w:val="single"/>
        </w:rPr>
        <w:t xml:space="preserve">                                                              </w:t>
      </w:r>
    </w:p>
    <w:p w14:paraId="04650AEF">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2ADCD7E1">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705ACB23">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3334C43">
      <w:pPr>
        <w:pStyle w:val="5"/>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AC511A7">
      <w:pPr>
        <w:tabs>
          <w:tab w:val="left" w:pos="1004"/>
          <w:tab w:val="left" w:pos="4267"/>
        </w:tabs>
        <w:spacing w:line="400" w:lineRule="exact"/>
        <w:rPr>
          <w:rFonts w:ascii="宋体" w:hAnsi="宋体"/>
          <w:bCs/>
          <w:color w:val="000000" w:themeColor="text1"/>
          <w:highlight w:val="none"/>
        </w:rPr>
      </w:pPr>
    </w:p>
    <w:p w14:paraId="7A90E95A">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36F03100">
      <w:pPr>
        <w:pStyle w:val="2"/>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8" w:name="_Toc26782"/>
      <w:r>
        <w:rPr>
          <w:rFonts w:hint="eastAsia" w:ascii="宋体" w:hAnsi="宋体"/>
          <w:b w:val="0"/>
          <w:color w:val="000000" w:themeColor="text1"/>
          <w:sz w:val="24"/>
          <w:highlight w:val="none"/>
        </w:rPr>
        <w:t>自查表</w:t>
      </w:r>
      <w:bookmarkEnd w:id="288"/>
    </w:p>
    <w:p w14:paraId="594B35C5">
      <w:pPr>
        <w:pStyle w:val="2"/>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89" w:name="_Toc18086"/>
      <w:bookmarkStart w:id="290" w:name="_Toc31777"/>
      <w:bookmarkStart w:id="291" w:name="_Toc20378"/>
      <w:r>
        <w:rPr>
          <w:rFonts w:hint="eastAsia" w:ascii="宋体"/>
          <w:bCs w:val="0"/>
          <w:color w:val="000000" w:themeColor="text1"/>
          <w:szCs w:val="21"/>
          <w:highlight w:val="none"/>
        </w:rPr>
        <w:t>1.1  资格性/符合性自查表</w:t>
      </w:r>
      <w:bookmarkEnd w:id="289"/>
      <w:bookmarkEnd w:id="290"/>
      <w:bookmarkEnd w:id="291"/>
    </w:p>
    <w:p w14:paraId="48B334EE">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AD06822">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rPr>
            </w:pPr>
            <w:r>
              <w:rPr>
                <w:rFonts w:hint="eastAsia" w:ascii="宋体" w:hAnsi="宋体"/>
                <w:color w:val="000000" w:themeColor="text1"/>
                <w:szCs w:val="21"/>
                <w:highlight w:val="none"/>
              </w:rPr>
              <w:t>资格性</w:t>
            </w:r>
          </w:p>
          <w:p w14:paraId="65B3523D">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供应商要</w:t>
            </w:r>
          </w:p>
          <w:p w14:paraId="61BED871">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34F85DA8">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tc>
        <w:tc>
          <w:tcPr>
            <w:tcW w:w="1848" w:type="dxa"/>
            <w:vAlign w:val="center"/>
          </w:tcPr>
          <w:p w14:paraId="1F7142BB">
            <w:pPr>
              <w:tabs>
                <w:tab w:val="left" w:pos="480"/>
              </w:tabs>
              <w:ind w:left="480" w:hanging="480"/>
              <w:rPr>
                <w:rFonts w:ascii="宋体" w:hAnsi="宋体"/>
                <w:b/>
                <w:bCs/>
                <w:color w:val="000000" w:themeColor="text1"/>
                <w:szCs w:val="21"/>
                <w:highlight w:val="none"/>
              </w:rPr>
            </w:pPr>
          </w:p>
        </w:tc>
        <w:tc>
          <w:tcPr>
            <w:tcW w:w="2041" w:type="dxa"/>
            <w:vAlign w:val="center"/>
          </w:tcPr>
          <w:p w14:paraId="40457FB5">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见磋商响应文件</w:t>
            </w:r>
          </w:p>
          <w:p w14:paraId="32834B5D">
            <w:pPr>
              <w:tabs>
                <w:tab w:val="left" w:pos="0"/>
              </w:tabs>
              <w:jc w:val="center"/>
              <w:rPr>
                <w:rFonts w:ascii="宋体" w:hAnsi="宋体"/>
                <w:b/>
                <w:bCs/>
                <w:color w:val="000000" w:themeColor="text1"/>
                <w:sz w:val="18"/>
                <w:szCs w:val="18"/>
                <w:highlight w:val="none"/>
              </w:rPr>
            </w:pPr>
            <w:r>
              <w:rPr>
                <w:rFonts w:hint="eastAsia" w:ascii="宋体" w:hAnsi="宋体"/>
                <w:b/>
                <w:color w:val="000000" w:themeColor="text1"/>
                <w:szCs w:val="21"/>
                <w:highlight w:val="none"/>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0AF25240">
            <w:pPr>
              <w:tabs>
                <w:tab w:val="left" w:pos="480"/>
              </w:tabs>
              <w:ind w:left="480" w:hanging="480"/>
              <w:rPr>
                <w:rFonts w:ascii="宋体" w:hAnsi="宋体"/>
                <w:color w:val="000000" w:themeColor="text1"/>
                <w:szCs w:val="21"/>
                <w:highlight w:val="none"/>
              </w:rPr>
            </w:pPr>
          </w:p>
        </w:tc>
        <w:tc>
          <w:tcPr>
            <w:tcW w:w="1700" w:type="dxa"/>
            <w:vMerge w:val="continue"/>
            <w:vAlign w:val="center"/>
          </w:tcPr>
          <w:p w14:paraId="78A6ECA1">
            <w:pPr>
              <w:tabs>
                <w:tab w:val="left" w:pos="146"/>
              </w:tabs>
              <w:ind w:left="146"/>
              <w:rPr>
                <w:rFonts w:ascii="宋体" w:hAnsi="宋体"/>
                <w:color w:val="000000" w:themeColor="text1"/>
                <w:szCs w:val="21"/>
                <w:highlight w:val="none"/>
              </w:rPr>
            </w:pPr>
          </w:p>
        </w:tc>
        <w:tc>
          <w:tcPr>
            <w:tcW w:w="2931" w:type="dxa"/>
            <w:vAlign w:val="center"/>
          </w:tcPr>
          <w:p w14:paraId="4C3C2662">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rPr>
              <w:t>；（提供《磋商邀请函》承诺）</w:t>
            </w:r>
          </w:p>
        </w:tc>
        <w:tc>
          <w:tcPr>
            <w:tcW w:w="1848" w:type="dxa"/>
            <w:vAlign w:val="center"/>
          </w:tcPr>
          <w:p w14:paraId="7BB69A0A">
            <w:pPr>
              <w:tabs>
                <w:tab w:val="left" w:pos="480"/>
              </w:tabs>
              <w:ind w:left="480" w:hanging="480"/>
              <w:rPr>
                <w:rFonts w:ascii="宋体" w:hAnsi="宋体"/>
                <w:b/>
                <w:bCs/>
                <w:color w:val="000000" w:themeColor="text1"/>
                <w:szCs w:val="21"/>
                <w:highlight w:val="none"/>
              </w:rPr>
            </w:pPr>
          </w:p>
        </w:tc>
        <w:tc>
          <w:tcPr>
            <w:tcW w:w="2041" w:type="dxa"/>
            <w:vAlign w:val="center"/>
          </w:tcPr>
          <w:p w14:paraId="1E46EBD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7E852AD">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6A2C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20" w:type="dxa"/>
            <w:vMerge w:val="continue"/>
            <w:vAlign w:val="center"/>
          </w:tcPr>
          <w:p w14:paraId="7BA1F964">
            <w:pPr>
              <w:tabs>
                <w:tab w:val="left" w:pos="480"/>
              </w:tabs>
              <w:ind w:left="480" w:hanging="480"/>
              <w:rPr>
                <w:rFonts w:ascii="宋体" w:hAnsi="宋体"/>
                <w:color w:val="000000" w:themeColor="text1"/>
                <w:szCs w:val="21"/>
                <w:highlight w:val="none"/>
              </w:rPr>
            </w:pPr>
          </w:p>
        </w:tc>
        <w:tc>
          <w:tcPr>
            <w:tcW w:w="1700" w:type="dxa"/>
            <w:vMerge w:val="continue"/>
            <w:vAlign w:val="center"/>
          </w:tcPr>
          <w:p w14:paraId="00C16692">
            <w:pPr>
              <w:tabs>
                <w:tab w:val="left" w:pos="146"/>
              </w:tabs>
              <w:ind w:left="146"/>
              <w:rPr>
                <w:rFonts w:ascii="宋体" w:hAnsi="宋体"/>
                <w:color w:val="000000" w:themeColor="text1"/>
                <w:szCs w:val="21"/>
                <w:highlight w:val="none"/>
              </w:rPr>
            </w:pPr>
          </w:p>
        </w:tc>
        <w:tc>
          <w:tcPr>
            <w:tcW w:w="2931" w:type="dxa"/>
            <w:vAlign w:val="center"/>
          </w:tcPr>
          <w:p w14:paraId="558F20F2">
            <w:pPr>
              <w:tabs>
                <w:tab w:val="left" w:pos="0"/>
              </w:tabs>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val="en-US" w:eastAsia="zh-CN"/>
              </w:rPr>
              <w:t>；（提供《磋商邀请函》承诺）</w:t>
            </w:r>
          </w:p>
        </w:tc>
        <w:tc>
          <w:tcPr>
            <w:tcW w:w="1848" w:type="dxa"/>
            <w:vAlign w:val="center"/>
          </w:tcPr>
          <w:p w14:paraId="689CBE06">
            <w:pPr>
              <w:tabs>
                <w:tab w:val="left" w:pos="480"/>
              </w:tabs>
              <w:ind w:left="480" w:hanging="480"/>
              <w:rPr>
                <w:rFonts w:ascii="宋体" w:hAnsi="宋体"/>
                <w:b/>
                <w:bCs/>
                <w:color w:val="000000" w:themeColor="text1"/>
                <w:szCs w:val="21"/>
                <w:highlight w:val="none"/>
              </w:rPr>
            </w:pPr>
          </w:p>
        </w:tc>
        <w:tc>
          <w:tcPr>
            <w:tcW w:w="2041" w:type="dxa"/>
            <w:vAlign w:val="center"/>
          </w:tcPr>
          <w:p w14:paraId="74FE177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7190E644">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020" w:type="dxa"/>
            <w:vMerge w:val="continue"/>
            <w:vAlign w:val="center"/>
          </w:tcPr>
          <w:p w14:paraId="23236799">
            <w:pPr>
              <w:tabs>
                <w:tab w:val="left" w:pos="480"/>
              </w:tabs>
              <w:ind w:left="480" w:hanging="480"/>
              <w:rPr>
                <w:rFonts w:ascii="宋体" w:hAnsi="宋体"/>
                <w:color w:val="000000" w:themeColor="text1"/>
                <w:szCs w:val="21"/>
                <w:highlight w:val="none"/>
              </w:rPr>
            </w:pPr>
          </w:p>
        </w:tc>
        <w:tc>
          <w:tcPr>
            <w:tcW w:w="1700" w:type="dxa"/>
            <w:vMerge w:val="continue"/>
            <w:vAlign w:val="center"/>
          </w:tcPr>
          <w:p w14:paraId="3EA15B26">
            <w:pPr>
              <w:tabs>
                <w:tab w:val="left" w:pos="146"/>
              </w:tabs>
              <w:ind w:left="146"/>
              <w:rPr>
                <w:rFonts w:ascii="宋体" w:hAnsi="宋体"/>
                <w:color w:val="000000" w:themeColor="text1"/>
                <w:szCs w:val="21"/>
                <w:highlight w:val="none"/>
              </w:rPr>
            </w:pPr>
          </w:p>
        </w:tc>
        <w:tc>
          <w:tcPr>
            <w:tcW w:w="2931" w:type="dxa"/>
            <w:vAlign w:val="center"/>
          </w:tcPr>
          <w:p w14:paraId="2C4DC8E0">
            <w:pPr>
              <w:tabs>
                <w:tab w:val="left" w:pos="0"/>
              </w:tabs>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0CED05A3">
            <w:pPr>
              <w:tabs>
                <w:tab w:val="left" w:pos="480"/>
              </w:tabs>
              <w:ind w:left="480" w:hanging="480"/>
              <w:rPr>
                <w:rFonts w:ascii="宋体" w:hAnsi="宋体"/>
                <w:b/>
                <w:bCs/>
                <w:color w:val="000000" w:themeColor="text1"/>
                <w:szCs w:val="21"/>
                <w:highlight w:val="none"/>
              </w:rPr>
            </w:pPr>
          </w:p>
        </w:tc>
        <w:tc>
          <w:tcPr>
            <w:tcW w:w="2041" w:type="dxa"/>
            <w:vAlign w:val="center"/>
          </w:tcPr>
          <w:p w14:paraId="06E8966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3CBF398C">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符合性</w:t>
            </w:r>
          </w:p>
          <w:p w14:paraId="00148E51">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249F0249">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2931" w:type="dxa"/>
            <w:vAlign w:val="center"/>
          </w:tcPr>
          <w:p w14:paraId="0EA3EFEF">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rPr>
            </w:pPr>
          </w:p>
        </w:tc>
        <w:tc>
          <w:tcPr>
            <w:tcW w:w="2041" w:type="dxa"/>
            <w:vAlign w:val="center"/>
          </w:tcPr>
          <w:p w14:paraId="3C30CC0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0E8D4E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00EB3C4">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rPr>
            </w:pPr>
          </w:p>
        </w:tc>
        <w:tc>
          <w:tcPr>
            <w:tcW w:w="2041" w:type="dxa"/>
            <w:vAlign w:val="center"/>
          </w:tcPr>
          <w:p w14:paraId="2734EF7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7DD8D76">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0E1070D">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456FB4F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16D8FFE">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A746ACC">
            <w:pPr>
              <w:tabs>
                <w:tab w:val="left" w:pos="146"/>
              </w:tabs>
              <w:ind w:left="146"/>
              <w:rPr>
                <w:rFonts w:ascii="宋体" w:hAnsi="宋体"/>
                <w:color w:val="000000" w:themeColor="text1"/>
                <w:szCs w:val="21"/>
                <w:highlight w:val="none"/>
              </w:rPr>
            </w:pPr>
            <w:r>
              <w:rPr>
                <w:rFonts w:hint="eastAsia" w:ascii="宋体" w:hAnsi="宋体" w:cs="宋体"/>
                <w:color w:val="000000" w:themeColor="text1"/>
                <w:highlight w:val="none"/>
              </w:rPr>
              <w:t>本项目不接受联合体响应</w:t>
            </w:r>
          </w:p>
        </w:tc>
        <w:tc>
          <w:tcPr>
            <w:tcW w:w="2931" w:type="dxa"/>
            <w:vAlign w:val="center"/>
          </w:tcPr>
          <w:p w14:paraId="41758D70">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rPr>
            </w:pPr>
          </w:p>
        </w:tc>
        <w:tc>
          <w:tcPr>
            <w:tcW w:w="2041" w:type="dxa"/>
            <w:vAlign w:val="center"/>
          </w:tcPr>
          <w:p w14:paraId="0628795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307774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1B1493F5">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652A386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rPr>
            </w:pPr>
          </w:p>
        </w:tc>
        <w:tc>
          <w:tcPr>
            <w:tcW w:w="2041" w:type="dxa"/>
            <w:vAlign w:val="center"/>
          </w:tcPr>
          <w:p w14:paraId="53EE1CA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F7A2EB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2DC46D9C">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将会直接导致无效响应。</w:t>
      </w:r>
      <w:r>
        <w:rPr>
          <w:rFonts w:hint="eastAsia" w:ascii="宋体" w:hAnsi="宋体"/>
          <w:bCs/>
          <w:color w:val="000000" w:themeColor="text1"/>
          <w:szCs w:val="21"/>
          <w:highlight w:val="none"/>
        </w:rPr>
        <w:t>不能继续参与后续磋商，有效供应商少于3家的将导致废标。废标后，除采购任务取消情形外，应当重新组织采购。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rPr>
      </w:pPr>
    </w:p>
    <w:p w14:paraId="03550107">
      <w:pPr>
        <w:adjustRightInd w:val="0"/>
        <w:snapToGrid w:val="0"/>
        <w:spacing w:line="300" w:lineRule="auto"/>
        <w:rPr>
          <w:rFonts w:ascii="宋体" w:hAnsi="宋体"/>
          <w:color w:val="000000" w:themeColor="text1"/>
          <w:szCs w:val="21"/>
          <w:highlight w:val="none"/>
        </w:rPr>
      </w:pPr>
    </w:p>
    <w:p w14:paraId="251862E6">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供应商法定代表人（负责人）或授权代理人（签字）：</w:t>
      </w:r>
      <w:r>
        <w:rPr>
          <w:rFonts w:hint="eastAsia" w:ascii="宋体" w:hAnsi="宋体"/>
          <w:bCs/>
          <w:color w:val="000000" w:themeColor="text1"/>
          <w:highlight w:val="none"/>
          <w:u w:val="single"/>
        </w:rPr>
        <w:t xml:space="preserve">                            </w:t>
      </w:r>
    </w:p>
    <w:p w14:paraId="2489B5D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供应商名称（签章）：</w:t>
      </w:r>
      <w:r>
        <w:rPr>
          <w:rFonts w:hint="eastAsia" w:ascii="宋体" w:hAnsi="宋体"/>
          <w:color w:val="000000" w:themeColor="text1"/>
          <w:szCs w:val="21"/>
          <w:highlight w:val="none"/>
          <w:u w:val="single"/>
        </w:rPr>
        <w:t xml:space="preserve">                        </w:t>
      </w:r>
    </w:p>
    <w:p w14:paraId="309C9613">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7E869FAA">
      <w:pPr>
        <w:pStyle w:val="5"/>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4"/>
    <w:bookmarkEnd w:id="165"/>
    <w:bookmarkEnd w:id="166"/>
    <w:bookmarkEnd w:id="167"/>
    <w:bookmarkEnd w:id="168"/>
    <w:p w14:paraId="4E69A75A">
      <w:pPr>
        <w:pStyle w:val="2"/>
        <w:numPr>
          <w:ilvl w:val="1"/>
          <w:numId w:val="0"/>
        </w:numPr>
        <w:spacing w:line="360" w:lineRule="auto"/>
        <w:rPr>
          <w:rFonts w:ascii="宋体" w:hAnsi="宋体"/>
          <w:color w:val="000000" w:themeColor="text1"/>
          <w:highlight w:val="none"/>
        </w:rPr>
      </w:pPr>
      <w:bookmarkStart w:id="292" w:name="_Toc200414515"/>
      <w:bookmarkStart w:id="293" w:name="_Toc12750"/>
      <w:bookmarkStart w:id="294" w:name="_Toc469160785"/>
      <w:r>
        <w:rPr>
          <w:rFonts w:hint="eastAsia" w:ascii="宋体" w:hAnsi="宋体"/>
          <w:color w:val="000000" w:themeColor="text1"/>
          <w:sz w:val="28"/>
          <w:szCs w:val="28"/>
          <w:highlight w:val="none"/>
        </w:rPr>
        <w:t>（一）无重大违法记录声明函</w:t>
      </w:r>
      <w:bookmarkEnd w:id="292"/>
      <w:bookmarkEnd w:id="293"/>
      <w:bookmarkEnd w:id="294"/>
    </w:p>
    <w:p w14:paraId="3AA3292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323CF1D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14:paraId="3BD7BCCC">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4D932030">
      <w:pPr>
        <w:spacing w:line="360" w:lineRule="auto"/>
        <w:ind w:firstLine="660"/>
        <w:rPr>
          <w:rFonts w:ascii="宋体" w:hAnsi="宋体"/>
          <w:color w:val="000000" w:themeColor="text1"/>
          <w:szCs w:val="21"/>
          <w:highlight w:val="none"/>
        </w:rPr>
      </w:pPr>
    </w:p>
    <w:p w14:paraId="3ADD98CA">
      <w:pPr>
        <w:spacing w:line="360" w:lineRule="auto"/>
        <w:ind w:firstLine="660"/>
        <w:rPr>
          <w:rFonts w:ascii="宋体" w:hAnsi="宋体"/>
          <w:color w:val="000000" w:themeColor="text1"/>
          <w:szCs w:val="21"/>
          <w:highlight w:val="none"/>
        </w:rPr>
      </w:pPr>
    </w:p>
    <w:p w14:paraId="1D47BD96">
      <w:pPr>
        <w:spacing w:line="360" w:lineRule="auto"/>
        <w:ind w:firstLine="660"/>
        <w:rPr>
          <w:rFonts w:ascii="宋体" w:hAnsi="宋体"/>
          <w:color w:val="000000" w:themeColor="text1"/>
          <w:szCs w:val="21"/>
          <w:highlight w:val="none"/>
        </w:rPr>
      </w:pPr>
    </w:p>
    <w:p w14:paraId="1E6C066C">
      <w:pPr>
        <w:spacing w:line="360" w:lineRule="auto"/>
        <w:ind w:firstLine="660"/>
        <w:rPr>
          <w:rFonts w:ascii="宋体" w:hAnsi="宋体"/>
          <w:color w:val="000000" w:themeColor="text1"/>
          <w:szCs w:val="21"/>
          <w:highlight w:val="none"/>
        </w:rPr>
      </w:pPr>
    </w:p>
    <w:p w14:paraId="0E7B6093">
      <w:pPr>
        <w:spacing w:line="360" w:lineRule="auto"/>
        <w:ind w:firstLine="660"/>
        <w:rPr>
          <w:rFonts w:ascii="宋体" w:hAnsi="宋体"/>
          <w:color w:val="000000" w:themeColor="text1"/>
          <w:szCs w:val="21"/>
          <w:highlight w:val="none"/>
        </w:rPr>
      </w:pPr>
    </w:p>
    <w:p w14:paraId="311634DA">
      <w:pPr>
        <w:spacing w:line="360" w:lineRule="auto"/>
        <w:ind w:firstLine="660"/>
        <w:rPr>
          <w:rFonts w:ascii="宋体" w:hAnsi="宋体"/>
          <w:color w:val="000000" w:themeColor="text1"/>
          <w:szCs w:val="21"/>
          <w:highlight w:val="none"/>
        </w:rPr>
      </w:pPr>
    </w:p>
    <w:p w14:paraId="22D01266">
      <w:pPr>
        <w:spacing w:line="360" w:lineRule="auto"/>
        <w:ind w:firstLine="660"/>
        <w:rPr>
          <w:rFonts w:ascii="宋体" w:hAnsi="宋体"/>
          <w:color w:val="000000" w:themeColor="text1"/>
          <w:szCs w:val="21"/>
          <w:highlight w:val="none"/>
        </w:rPr>
      </w:pPr>
    </w:p>
    <w:p w14:paraId="32757D97">
      <w:pPr>
        <w:spacing w:line="360" w:lineRule="auto"/>
        <w:ind w:firstLine="660"/>
        <w:rPr>
          <w:rFonts w:ascii="宋体" w:hAnsi="宋体"/>
          <w:color w:val="000000" w:themeColor="text1"/>
          <w:szCs w:val="21"/>
          <w:highlight w:val="none"/>
        </w:rPr>
      </w:pPr>
    </w:p>
    <w:p w14:paraId="167F0506">
      <w:pPr>
        <w:spacing w:line="360" w:lineRule="auto"/>
        <w:ind w:firstLine="660"/>
        <w:rPr>
          <w:rFonts w:ascii="宋体" w:hAnsi="宋体"/>
          <w:color w:val="000000" w:themeColor="text1"/>
          <w:szCs w:val="21"/>
          <w:highlight w:val="none"/>
        </w:rPr>
      </w:pPr>
    </w:p>
    <w:p w14:paraId="36CDE207">
      <w:pPr>
        <w:spacing w:line="360" w:lineRule="auto"/>
        <w:ind w:firstLine="660"/>
        <w:rPr>
          <w:rFonts w:ascii="宋体" w:hAnsi="宋体"/>
          <w:color w:val="000000" w:themeColor="text1"/>
          <w:szCs w:val="21"/>
          <w:highlight w:val="none"/>
        </w:rPr>
      </w:pPr>
    </w:p>
    <w:p w14:paraId="6911ECD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012EB71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2A1ED1FE">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13F697C1">
      <w:pPr>
        <w:pStyle w:val="5"/>
        <w:spacing w:line="360" w:lineRule="auto"/>
        <w:ind w:left="420" w:firstLine="0"/>
        <w:rPr>
          <w:rFonts w:hAnsi="宋体"/>
          <w:color w:val="000000" w:themeColor="text1"/>
          <w:highlight w:val="none"/>
        </w:rPr>
      </w:pPr>
    </w:p>
    <w:p w14:paraId="1AA523A6">
      <w:pPr>
        <w:pStyle w:val="5"/>
        <w:spacing w:line="360" w:lineRule="auto"/>
        <w:ind w:left="420" w:firstLine="0"/>
        <w:rPr>
          <w:rFonts w:hAnsi="宋体"/>
          <w:color w:val="000000" w:themeColor="text1"/>
          <w:highlight w:val="none"/>
        </w:rPr>
      </w:pPr>
    </w:p>
    <w:p w14:paraId="1C8BEC2F">
      <w:pPr>
        <w:pStyle w:val="5"/>
        <w:spacing w:line="360" w:lineRule="auto"/>
        <w:ind w:left="420" w:firstLine="0"/>
        <w:rPr>
          <w:rFonts w:hAnsi="宋体"/>
          <w:color w:val="000000" w:themeColor="text1"/>
          <w:highlight w:val="none"/>
        </w:rPr>
      </w:pPr>
    </w:p>
    <w:p w14:paraId="6BACC9A7">
      <w:pPr>
        <w:pStyle w:val="5"/>
        <w:spacing w:line="360" w:lineRule="auto"/>
        <w:ind w:left="420" w:firstLine="0"/>
        <w:rPr>
          <w:rFonts w:hAnsi="宋体"/>
          <w:color w:val="000000" w:themeColor="text1"/>
          <w:highlight w:val="none"/>
        </w:rPr>
      </w:pPr>
    </w:p>
    <w:p w14:paraId="6BA924B5">
      <w:pPr>
        <w:pStyle w:val="5"/>
        <w:spacing w:line="360" w:lineRule="auto"/>
        <w:ind w:left="420" w:firstLine="0"/>
        <w:rPr>
          <w:rFonts w:hAnsi="宋体"/>
          <w:color w:val="000000" w:themeColor="text1"/>
          <w:highlight w:val="none"/>
        </w:rPr>
      </w:pPr>
    </w:p>
    <w:p w14:paraId="12FFE931">
      <w:pPr>
        <w:pStyle w:val="5"/>
        <w:spacing w:line="360" w:lineRule="auto"/>
        <w:ind w:left="420" w:firstLine="0"/>
        <w:rPr>
          <w:rFonts w:hAnsi="宋体"/>
          <w:color w:val="000000" w:themeColor="text1"/>
          <w:highlight w:val="none"/>
        </w:rPr>
      </w:pPr>
    </w:p>
    <w:p w14:paraId="030B0C02">
      <w:pPr>
        <w:pStyle w:val="5"/>
        <w:spacing w:line="360" w:lineRule="auto"/>
        <w:ind w:left="420" w:firstLine="0"/>
        <w:rPr>
          <w:rFonts w:hAnsi="宋体"/>
          <w:color w:val="000000" w:themeColor="text1"/>
          <w:highlight w:val="none"/>
        </w:rPr>
      </w:pPr>
    </w:p>
    <w:p w14:paraId="38B2B70A">
      <w:pPr>
        <w:pStyle w:val="5"/>
        <w:spacing w:line="360" w:lineRule="auto"/>
        <w:ind w:left="420" w:firstLine="0"/>
        <w:rPr>
          <w:rFonts w:hAnsi="宋体"/>
          <w:color w:val="000000" w:themeColor="text1"/>
          <w:highlight w:val="none"/>
        </w:rPr>
      </w:pPr>
    </w:p>
    <w:p w14:paraId="1361F654">
      <w:pPr>
        <w:pStyle w:val="2"/>
        <w:numPr>
          <w:ilvl w:val="1"/>
          <w:numId w:val="0"/>
        </w:numPr>
        <w:spacing w:line="360" w:lineRule="auto"/>
        <w:rPr>
          <w:rFonts w:ascii="宋体" w:hAnsi="宋体"/>
          <w:color w:val="000000" w:themeColor="text1"/>
          <w:kern w:val="0"/>
          <w:sz w:val="28"/>
          <w:szCs w:val="28"/>
          <w:highlight w:val="none"/>
        </w:rPr>
      </w:pPr>
      <w:bookmarkStart w:id="295" w:name="_Toc200414516"/>
      <w:bookmarkStart w:id="296" w:name="_Toc30757"/>
      <w:bookmarkStart w:id="297" w:name="_Toc469160786"/>
      <w:r>
        <w:rPr>
          <w:rFonts w:hint="eastAsia" w:ascii="宋体" w:hAnsi="宋体"/>
          <w:color w:val="000000" w:themeColor="text1"/>
          <w:kern w:val="0"/>
          <w:sz w:val="28"/>
          <w:szCs w:val="28"/>
          <w:highlight w:val="none"/>
        </w:rPr>
        <w:t>（二）法定代表人（负责人）证明书</w:t>
      </w:r>
      <w:bookmarkEnd w:id="295"/>
      <w:bookmarkEnd w:id="296"/>
      <w:bookmarkEnd w:id="297"/>
    </w:p>
    <w:p w14:paraId="75D659EA">
      <w:pPr>
        <w:pStyle w:val="5"/>
        <w:spacing w:line="360" w:lineRule="auto"/>
        <w:rPr>
          <w:rFonts w:hAnsi="宋体"/>
          <w:color w:val="000000" w:themeColor="text1"/>
          <w:highlight w:val="none"/>
        </w:rPr>
      </w:pPr>
    </w:p>
    <w:p w14:paraId="4EE6D89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482C0B71">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5CD621EB">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11C39D4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6E03166">
      <w:pPr>
        <w:spacing w:line="360" w:lineRule="auto"/>
        <w:ind w:firstLine="420" w:firstLineChars="200"/>
        <w:rPr>
          <w:rFonts w:ascii="宋体" w:hAnsi="宋体"/>
          <w:color w:val="000000" w:themeColor="text1"/>
          <w:highlight w:val="none"/>
        </w:rPr>
      </w:pPr>
    </w:p>
    <w:p w14:paraId="597CD4B0">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271C92AE">
      <w:pPr>
        <w:spacing w:line="360" w:lineRule="auto"/>
        <w:ind w:firstLine="420" w:firstLineChars="200"/>
        <w:rPr>
          <w:rFonts w:ascii="宋体" w:hAnsi="宋体"/>
          <w:color w:val="000000" w:themeColor="text1"/>
          <w:highlight w:val="none"/>
        </w:rPr>
      </w:pPr>
    </w:p>
    <w:p w14:paraId="43D13508">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C3EE4B4">
      <w:pPr>
        <w:pStyle w:val="5"/>
        <w:spacing w:line="360" w:lineRule="auto"/>
        <w:rPr>
          <w:rFonts w:hAnsi="宋体"/>
          <w:color w:val="000000" w:themeColor="text1"/>
          <w:highlight w:val="none"/>
        </w:rPr>
      </w:pPr>
    </w:p>
    <w:p w14:paraId="0B506101">
      <w:pPr>
        <w:pStyle w:val="5"/>
        <w:spacing w:line="360" w:lineRule="auto"/>
        <w:rPr>
          <w:rFonts w:hAnsi="宋体"/>
          <w:color w:val="000000" w:themeColor="text1"/>
          <w:highlight w:val="none"/>
        </w:rPr>
      </w:pPr>
    </w:p>
    <w:p w14:paraId="6ABC41AC">
      <w:pPr>
        <w:pStyle w:val="5"/>
        <w:spacing w:line="360" w:lineRule="auto"/>
        <w:rPr>
          <w:rFonts w:hAnsi="宋体"/>
          <w:color w:val="000000" w:themeColor="text1"/>
          <w:highlight w:val="none"/>
        </w:rPr>
      </w:pPr>
    </w:p>
    <w:p w14:paraId="6EEFF2C5">
      <w:pPr>
        <w:pStyle w:val="5"/>
        <w:spacing w:line="360" w:lineRule="auto"/>
        <w:ind w:firstLine="0"/>
        <w:rPr>
          <w:rFonts w:hAnsi="宋体"/>
          <w:color w:val="000000" w:themeColor="text1"/>
          <w:highlight w:val="none"/>
        </w:rPr>
      </w:pPr>
      <w:r>
        <w:rPr>
          <w:rFonts w:hAnsi="宋体"/>
          <w:color w:val="000000" w:themeColor="text1"/>
          <w:highlight w:val="none"/>
        </w:rPr>
        <w:pict>
          <v:shape id="1027" o:spid="_x0000_s1026" o:spt="176" type="#_x0000_t176" style="position:absolute;left:0pt;margin-left:62.75pt;margin-top:6.95pt;height:140.3pt;width:275.8pt;z-index:251659264;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TXe9tcAAAAKAQAADwAAAAAAAAABACAAAAAiAAAAZHJzL2Rv&#10;d25yZXYueG1sUEsBAhQAFAAAAAgAh07iQHvhowMCAgAAOwQAAA4AAAAAAAAAAQAgAAAAJgEAAGRy&#10;cy9lMm9Eb2MueG1sUEsFBgAAAAAGAAYAWQEAAJoFAAAAAA==&#10;">
            <v:path/>
            <v:fill focussize="0,0"/>
            <v:stroke joinstyle="miter"/>
            <v:imagedata o:title=""/>
            <o:lock v:ext="edit"/>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6A3598E3">
      <w:pPr>
        <w:pStyle w:val="5"/>
        <w:spacing w:line="360" w:lineRule="auto"/>
        <w:ind w:firstLine="0"/>
        <w:rPr>
          <w:rFonts w:hAnsi="宋体"/>
          <w:color w:val="000000" w:themeColor="text1"/>
          <w:highlight w:val="none"/>
        </w:rPr>
      </w:pPr>
    </w:p>
    <w:p w14:paraId="49051FD4">
      <w:pPr>
        <w:pStyle w:val="5"/>
        <w:spacing w:line="360" w:lineRule="auto"/>
        <w:ind w:firstLine="0"/>
        <w:rPr>
          <w:rFonts w:hAnsi="宋体"/>
          <w:color w:val="000000" w:themeColor="text1"/>
          <w:highlight w:val="none"/>
        </w:rPr>
      </w:pPr>
      <w:r>
        <w:rPr>
          <w:rFonts w:hint="eastAsia" w:hAnsi="宋体"/>
          <w:color w:val="000000" w:themeColor="text1"/>
          <w:highlight w:val="none"/>
        </w:rPr>
        <w:t xml:space="preserve">   </w:t>
      </w:r>
    </w:p>
    <w:p w14:paraId="24096F05">
      <w:pPr>
        <w:pStyle w:val="5"/>
        <w:spacing w:line="360" w:lineRule="auto"/>
        <w:ind w:firstLine="0"/>
        <w:rPr>
          <w:rFonts w:hAnsi="宋体"/>
          <w:color w:val="000000" w:themeColor="text1"/>
          <w:highlight w:val="none"/>
        </w:rPr>
      </w:pPr>
    </w:p>
    <w:p w14:paraId="13C6A2A9">
      <w:pPr>
        <w:pStyle w:val="5"/>
        <w:spacing w:line="360" w:lineRule="auto"/>
        <w:rPr>
          <w:rFonts w:hAnsi="宋体"/>
          <w:color w:val="000000" w:themeColor="text1"/>
          <w:highlight w:val="none"/>
        </w:rPr>
      </w:pPr>
    </w:p>
    <w:p w14:paraId="26FBCDBF">
      <w:pPr>
        <w:pStyle w:val="5"/>
        <w:spacing w:line="360" w:lineRule="auto"/>
        <w:rPr>
          <w:rFonts w:hAnsi="宋体"/>
          <w:color w:val="000000" w:themeColor="text1"/>
          <w:highlight w:val="none"/>
        </w:rPr>
      </w:pPr>
    </w:p>
    <w:p w14:paraId="5DAF0047">
      <w:pPr>
        <w:pStyle w:val="5"/>
        <w:spacing w:line="360" w:lineRule="auto"/>
        <w:rPr>
          <w:rFonts w:hAnsi="宋体"/>
          <w:color w:val="000000" w:themeColor="text1"/>
          <w:highlight w:val="none"/>
        </w:rPr>
      </w:pPr>
    </w:p>
    <w:p w14:paraId="672D437B">
      <w:pPr>
        <w:pStyle w:val="5"/>
        <w:spacing w:line="360" w:lineRule="auto"/>
        <w:rPr>
          <w:rFonts w:hAnsi="宋体"/>
          <w:color w:val="000000" w:themeColor="text1"/>
          <w:highlight w:val="none"/>
        </w:rPr>
      </w:pPr>
    </w:p>
    <w:p w14:paraId="5708C27C">
      <w:pPr>
        <w:pStyle w:val="5"/>
        <w:spacing w:line="360" w:lineRule="auto"/>
        <w:rPr>
          <w:rFonts w:hAnsi="宋体"/>
          <w:color w:val="000000" w:themeColor="text1"/>
          <w:highlight w:val="none"/>
        </w:rPr>
      </w:pPr>
    </w:p>
    <w:p w14:paraId="325D9738">
      <w:pPr>
        <w:pStyle w:val="5"/>
        <w:spacing w:line="360" w:lineRule="auto"/>
        <w:rPr>
          <w:rFonts w:hAnsi="宋体"/>
          <w:color w:val="000000" w:themeColor="text1"/>
          <w:highlight w:val="none"/>
        </w:rPr>
      </w:pPr>
    </w:p>
    <w:p w14:paraId="01E2BD9C">
      <w:pPr>
        <w:pStyle w:val="2"/>
        <w:numPr>
          <w:ilvl w:val="1"/>
          <w:numId w:val="0"/>
        </w:numPr>
        <w:spacing w:line="360" w:lineRule="auto"/>
        <w:rPr>
          <w:rFonts w:ascii="宋体" w:hAnsi="宋体"/>
          <w:color w:val="000000" w:themeColor="text1"/>
          <w:sz w:val="28"/>
          <w:szCs w:val="28"/>
          <w:highlight w:val="none"/>
        </w:rPr>
      </w:pPr>
      <w:bookmarkStart w:id="298" w:name="_Toc200414517"/>
      <w:bookmarkStart w:id="299" w:name="_Toc1785"/>
      <w:bookmarkStart w:id="300" w:name="_Toc469160787"/>
      <w:r>
        <w:rPr>
          <w:rFonts w:hint="eastAsia" w:ascii="宋体" w:hAnsi="宋体"/>
          <w:color w:val="000000" w:themeColor="text1"/>
          <w:sz w:val="28"/>
          <w:szCs w:val="28"/>
          <w:highlight w:val="none"/>
        </w:rPr>
        <w:t>（三）法定代表人（负责人）授权书</w:t>
      </w:r>
      <w:bookmarkEnd w:id="298"/>
      <w:bookmarkEnd w:id="299"/>
      <w:bookmarkEnd w:id="300"/>
    </w:p>
    <w:p w14:paraId="42273596">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7059806B">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0E18C8C0">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6934216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E3DA10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695BAF4A">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rPr>
      </w:pPr>
    </w:p>
    <w:p w14:paraId="6CDA9012">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1028" o:spid="_x0000_s1027" o:spt="176" type="#_x0000_t176" style="position:absolute;left:0pt;margin-left:99.75pt;margin-top:10.95pt;height:140.3pt;width:275.8pt;z-index:251660288;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SrGQHYAAAACgEAAA8AAAAAAAAAAQAgAAAAIgAAAGRycy9k&#10;b3ducmV2LnhtbFBLAQIUABQAAAAIAIdO4kD6MKnyAgIAADsEAAAOAAAAAAAAAAEAIAAAACcBAABk&#10;cnMvZTJvRG9jLnhtbFBLBQYAAAAABgAGAFkBAACbBQAAAAA=&#10;">
            <v:path/>
            <v:fill focussize="0,0"/>
            <v:stroke joinstyle="miter"/>
            <v:imagedata o:title=""/>
            <o:lock v:ext="edit"/>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w:r>
    </w:p>
    <w:p w14:paraId="15FF6463">
      <w:pPr>
        <w:spacing w:line="360" w:lineRule="auto"/>
        <w:rPr>
          <w:rFonts w:ascii="宋体" w:hAnsi="宋体"/>
          <w:color w:val="000000" w:themeColor="text1"/>
          <w:szCs w:val="21"/>
          <w:highlight w:val="none"/>
        </w:rPr>
      </w:pPr>
    </w:p>
    <w:p w14:paraId="703A9437">
      <w:pPr>
        <w:spacing w:line="360" w:lineRule="auto"/>
        <w:rPr>
          <w:rFonts w:ascii="宋体" w:hAnsi="宋体"/>
          <w:color w:val="000000" w:themeColor="text1"/>
          <w:szCs w:val="21"/>
          <w:highlight w:val="none"/>
        </w:rPr>
      </w:pPr>
    </w:p>
    <w:p w14:paraId="010FC19B">
      <w:pPr>
        <w:spacing w:line="360" w:lineRule="auto"/>
        <w:rPr>
          <w:rFonts w:ascii="宋体" w:hAnsi="宋体"/>
          <w:color w:val="000000" w:themeColor="text1"/>
          <w:szCs w:val="21"/>
          <w:highlight w:val="none"/>
        </w:rPr>
      </w:pPr>
    </w:p>
    <w:p w14:paraId="68061EB3">
      <w:pPr>
        <w:spacing w:line="360" w:lineRule="auto"/>
        <w:rPr>
          <w:rFonts w:ascii="宋体" w:hAnsi="宋体"/>
          <w:color w:val="000000" w:themeColor="text1"/>
          <w:szCs w:val="21"/>
          <w:highlight w:val="none"/>
        </w:rPr>
      </w:pPr>
    </w:p>
    <w:p w14:paraId="1FB340BC">
      <w:pPr>
        <w:spacing w:line="360" w:lineRule="auto"/>
        <w:rPr>
          <w:rFonts w:ascii="宋体" w:hAnsi="宋体"/>
          <w:color w:val="000000" w:themeColor="text1"/>
          <w:szCs w:val="21"/>
          <w:highlight w:val="none"/>
        </w:rPr>
      </w:pPr>
    </w:p>
    <w:p w14:paraId="7CEB3C32">
      <w:pPr>
        <w:spacing w:line="360" w:lineRule="auto"/>
        <w:rPr>
          <w:rFonts w:ascii="宋体" w:hAnsi="宋体"/>
          <w:color w:val="000000" w:themeColor="text1"/>
          <w:szCs w:val="21"/>
          <w:highlight w:val="none"/>
        </w:rPr>
      </w:pPr>
    </w:p>
    <w:p w14:paraId="473D8B1A">
      <w:pPr>
        <w:spacing w:line="360" w:lineRule="auto"/>
        <w:rPr>
          <w:rFonts w:ascii="宋体" w:hAnsi="宋体"/>
          <w:color w:val="000000" w:themeColor="text1"/>
          <w:szCs w:val="21"/>
          <w:highlight w:val="none"/>
        </w:rPr>
      </w:pPr>
    </w:p>
    <w:p w14:paraId="7CE2D19B">
      <w:pPr>
        <w:spacing w:line="360" w:lineRule="auto"/>
        <w:rPr>
          <w:rFonts w:ascii="宋体" w:hAnsi="宋体"/>
          <w:color w:val="000000" w:themeColor="text1"/>
          <w:szCs w:val="21"/>
          <w:highlight w:val="none"/>
        </w:rPr>
      </w:pPr>
    </w:p>
    <w:p w14:paraId="2217C5C3">
      <w:pPr>
        <w:spacing w:line="360" w:lineRule="auto"/>
        <w:rPr>
          <w:rFonts w:ascii="宋体" w:hAnsi="宋体"/>
          <w:color w:val="000000" w:themeColor="text1"/>
          <w:szCs w:val="21"/>
          <w:highlight w:val="none"/>
        </w:rPr>
      </w:pPr>
    </w:p>
    <w:p w14:paraId="5EAE2ABE">
      <w:pPr>
        <w:spacing w:line="360" w:lineRule="auto"/>
        <w:rPr>
          <w:rFonts w:ascii="宋体" w:hAnsi="宋体"/>
          <w:color w:val="000000" w:themeColor="text1"/>
          <w:highlight w:val="none"/>
        </w:rPr>
      </w:pPr>
    </w:p>
    <w:p w14:paraId="7F06C934">
      <w:pPr>
        <w:spacing w:line="360" w:lineRule="auto"/>
        <w:rPr>
          <w:rFonts w:ascii="宋体" w:hAnsi="宋体"/>
          <w:color w:val="000000" w:themeColor="text1"/>
          <w:highlight w:val="none"/>
        </w:rPr>
      </w:pPr>
    </w:p>
    <w:p w14:paraId="5D5277C7">
      <w:pPr>
        <w:spacing w:line="360" w:lineRule="auto"/>
        <w:rPr>
          <w:rFonts w:ascii="宋体" w:hAnsi="宋体"/>
          <w:color w:val="000000" w:themeColor="text1"/>
          <w:highlight w:val="none"/>
        </w:rPr>
      </w:pPr>
    </w:p>
    <w:p w14:paraId="2C785750">
      <w:pPr>
        <w:spacing w:line="360" w:lineRule="auto"/>
        <w:rPr>
          <w:rFonts w:ascii="宋体" w:hAnsi="宋体"/>
          <w:color w:val="000000" w:themeColor="text1"/>
          <w:highlight w:val="none"/>
        </w:rPr>
      </w:pPr>
    </w:p>
    <w:p w14:paraId="2B95430F">
      <w:pPr>
        <w:pStyle w:val="2"/>
        <w:numPr>
          <w:ilvl w:val="1"/>
          <w:numId w:val="0"/>
        </w:numPr>
        <w:spacing w:line="360" w:lineRule="auto"/>
        <w:rPr>
          <w:rFonts w:ascii="宋体" w:hAnsi="宋体"/>
          <w:color w:val="000000" w:themeColor="text1"/>
          <w:sz w:val="28"/>
          <w:szCs w:val="28"/>
          <w:highlight w:val="none"/>
        </w:rPr>
      </w:pPr>
      <w:bookmarkStart w:id="301" w:name="_Toc31458"/>
      <w:bookmarkStart w:id="302" w:name="_Toc6326"/>
      <w:bookmarkStart w:id="303" w:name="_Toc200414523"/>
      <w:bookmarkStart w:id="304" w:name="_Toc469160793"/>
      <w:r>
        <w:rPr>
          <w:rFonts w:hint="eastAsia" w:ascii="宋体" w:hAnsi="宋体"/>
          <w:color w:val="000000" w:themeColor="text1"/>
          <w:sz w:val="28"/>
          <w:szCs w:val="28"/>
          <w:highlight w:val="none"/>
        </w:rPr>
        <w:t>（四） 资格审查文件要求提交的其它有效证明文件</w:t>
      </w:r>
      <w:bookmarkEnd w:id="301"/>
      <w:bookmarkEnd w:id="302"/>
    </w:p>
    <w:p w14:paraId="4291A01E">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bookmarkEnd w:id="303"/>
    <w:bookmarkEnd w:id="304"/>
    <w:p w14:paraId="3FFDBA84">
      <w:pPr>
        <w:pStyle w:val="2"/>
        <w:numPr>
          <w:ilvl w:val="1"/>
          <w:numId w:val="0"/>
        </w:numPr>
        <w:spacing w:line="360" w:lineRule="auto"/>
        <w:ind w:firstLine="2249" w:firstLineChars="800"/>
        <w:jc w:val="both"/>
        <w:rPr>
          <w:rFonts w:ascii="宋体" w:hAnsi="宋体"/>
          <w:color w:val="000000" w:themeColor="text1"/>
          <w:sz w:val="28"/>
          <w:szCs w:val="28"/>
          <w:highlight w:val="none"/>
        </w:rPr>
      </w:pPr>
      <w:bookmarkStart w:id="305" w:name="_Toc469160794"/>
      <w:bookmarkStart w:id="306" w:name="_Toc11303"/>
      <w:bookmarkStart w:id="307" w:name="_Toc200414524"/>
      <w:r>
        <w:rPr>
          <w:rFonts w:hint="eastAsia" w:ascii="宋体" w:hAnsi="宋体"/>
          <w:color w:val="000000" w:themeColor="text1"/>
          <w:sz w:val="28"/>
          <w:szCs w:val="28"/>
          <w:highlight w:val="none"/>
        </w:rPr>
        <w:t>第二章  磋商响应文件商务及技术部分</w:t>
      </w:r>
      <w:bookmarkEnd w:id="305"/>
      <w:bookmarkEnd w:id="306"/>
      <w:bookmarkEnd w:id="307"/>
    </w:p>
    <w:p w14:paraId="10AB46F2">
      <w:pPr>
        <w:pStyle w:val="2"/>
        <w:numPr>
          <w:ilvl w:val="1"/>
          <w:numId w:val="0"/>
        </w:numPr>
        <w:spacing w:line="360" w:lineRule="auto"/>
        <w:ind w:firstLine="3373" w:firstLineChars="1200"/>
        <w:jc w:val="both"/>
        <w:rPr>
          <w:rFonts w:ascii="宋体" w:hAnsi="宋体"/>
          <w:color w:val="000000" w:themeColor="text1"/>
          <w:sz w:val="28"/>
          <w:szCs w:val="28"/>
          <w:highlight w:val="none"/>
        </w:rPr>
      </w:pPr>
      <w:bookmarkStart w:id="308" w:name="_Toc26316"/>
      <w:bookmarkStart w:id="309" w:name="_Toc200414525"/>
      <w:bookmarkStart w:id="310" w:name="_Toc469160795"/>
      <w:r>
        <w:rPr>
          <w:rFonts w:hint="eastAsia" w:ascii="宋体" w:hAnsi="宋体"/>
          <w:color w:val="000000" w:themeColor="text1"/>
          <w:sz w:val="28"/>
          <w:szCs w:val="28"/>
          <w:highlight w:val="none"/>
        </w:rPr>
        <w:t>附件一：磋商邀请函</w:t>
      </w:r>
      <w:bookmarkEnd w:id="308"/>
      <w:bookmarkEnd w:id="309"/>
      <w:bookmarkEnd w:id="310"/>
    </w:p>
    <w:p w14:paraId="7F910348">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的磋商邀请（项目编号：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所附响应价格表中规定的应提交和交付的响应总价为人民币：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14:paraId="16EB00E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rPr>
      </w:pPr>
    </w:p>
    <w:p w14:paraId="2925C79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CC77BDC">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706E62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237B5579">
      <w:pPr>
        <w:pStyle w:val="25"/>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398AEAE9">
      <w:pPr>
        <w:pStyle w:val="25"/>
        <w:spacing w:line="360" w:lineRule="auto"/>
        <w:rPr>
          <w:rFonts w:hAnsi="宋体"/>
          <w:color w:val="000000" w:themeColor="text1"/>
          <w:highlight w:val="none"/>
        </w:rPr>
      </w:pPr>
    </w:p>
    <w:p w14:paraId="22A114C9">
      <w:pPr>
        <w:pStyle w:val="25"/>
        <w:spacing w:line="360" w:lineRule="auto"/>
        <w:rPr>
          <w:rFonts w:hAnsi="宋体"/>
          <w:color w:val="000000" w:themeColor="text1"/>
          <w:highlight w:val="none"/>
        </w:rPr>
      </w:pPr>
    </w:p>
    <w:p w14:paraId="36BA3CD8">
      <w:pPr>
        <w:pStyle w:val="25"/>
        <w:spacing w:line="360" w:lineRule="auto"/>
        <w:rPr>
          <w:rFonts w:hAnsi="宋体"/>
          <w:color w:val="000000" w:themeColor="text1"/>
          <w:highlight w:val="none"/>
        </w:rPr>
      </w:pPr>
    </w:p>
    <w:p w14:paraId="2FCC9080">
      <w:pPr>
        <w:pStyle w:val="25"/>
        <w:spacing w:line="360" w:lineRule="auto"/>
        <w:rPr>
          <w:rFonts w:hAnsi="宋体"/>
          <w:color w:val="000000" w:themeColor="text1"/>
          <w:highlight w:val="none"/>
        </w:rPr>
      </w:pPr>
    </w:p>
    <w:p w14:paraId="0B5722F9">
      <w:pPr>
        <w:pStyle w:val="2"/>
        <w:numPr>
          <w:ilvl w:val="1"/>
          <w:numId w:val="0"/>
        </w:numPr>
        <w:spacing w:line="360" w:lineRule="auto"/>
        <w:rPr>
          <w:rFonts w:ascii="宋体" w:hAnsi="宋体"/>
          <w:color w:val="000000" w:themeColor="text1"/>
          <w:sz w:val="28"/>
          <w:szCs w:val="28"/>
          <w:highlight w:val="none"/>
        </w:rPr>
      </w:pPr>
      <w:bookmarkStart w:id="311" w:name="_Toc469160796"/>
      <w:bookmarkStart w:id="312" w:name="_Toc200414526"/>
      <w:bookmarkStart w:id="313" w:name="_Toc11055"/>
      <w:r>
        <w:rPr>
          <w:rFonts w:hint="eastAsia" w:ascii="宋体" w:hAnsi="宋体"/>
          <w:color w:val="000000" w:themeColor="text1"/>
          <w:sz w:val="28"/>
          <w:szCs w:val="28"/>
          <w:highlight w:val="none"/>
        </w:rPr>
        <w:t>附件二：第一次报价一览表</w:t>
      </w:r>
      <w:bookmarkEnd w:id="311"/>
      <w:bookmarkEnd w:id="312"/>
      <w:bookmarkEnd w:id="313"/>
    </w:p>
    <w:p w14:paraId="420F213D">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YXCG-20250916</w:t>
      </w:r>
      <w:r>
        <w:rPr>
          <w:rFonts w:hint="eastAsia" w:ascii="宋体" w:hAnsi="宋体"/>
          <w:b/>
          <w:bCs/>
          <w:caps/>
          <w:color w:val="000000" w:themeColor="text1"/>
          <w:szCs w:val="21"/>
          <w:highlight w:val="none"/>
          <w:u w:val="single"/>
        </w:rPr>
        <w:t xml:space="preserve"> </w:t>
      </w:r>
    </w:p>
    <w:p w14:paraId="291AA67E">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医院绩效管理方案设计咨询服务采购</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14:paraId="7AE7CB3F">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362B9A1D">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cs="宋体"/>
                <w:color w:val="000000" w:themeColor="text1"/>
                <w:highlight w:val="none"/>
              </w:rPr>
              <w:t>元）</w:t>
            </w:r>
          </w:p>
        </w:tc>
        <w:tc>
          <w:tcPr>
            <w:tcW w:w="1501" w:type="dxa"/>
            <w:vAlign w:val="center"/>
          </w:tcPr>
          <w:p w14:paraId="292C4FFF">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14:paraId="68E69292">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rPr>
            </w:pPr>
          </w:p>
        </w:tc>
        <w:tc>
          <w:tcPr>
            <w:tcW w:w="3713" w:type="dxa"/>
            <w:vAlign w:val="center"/>
          </w:tcPr>
          <w:p w14:paraId="54241A8F">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1AF07C75">
            <w:pPr>
              <w:spacing w:line="360" w:lineRule="auto"/>
              <w:rPr>
                <w:rFonts w:ascii="宋体" w:hAnsi="宋体"/>
                <w:bCs/>
                <w:color w:val="000000" w:themeColor="text1"/>
                <w:highlight w:val="none"/>
              </w:rPr>
            </w:pPr>
          </w:p>
          <w:p w14:paraId="244EC244">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6C085748">
            <w:pPr>
              <w:spacing w:line="360" w:lineRule="auto"/>
              <w:rPr>
                <w:rFonts w:ascii="宋体" w:hAnsi="宋体"/>
                <w:bCs/>
                <w:color w:val="000000" w:themeColor="text1"/>
                <w:highlight w:val="none"/>
              </w:rPr>
            </w:pPr>
          </w:p>
        </w:tc>
        <w:tc>
          <w:tcPr>
            <w:tcW w:w="1501" w:type="dxa"/>
            <w:vAlign w:val="center"/>
          </w:tcPr>
          <w:p w14:paraId="45B74D3C">
            <w:pPr>
              <w:spacing w:line="360" w:lineRule="auto"/>
              <w:jc w:val="center"/>
              <w:rPr>
                <w:rFonts w:ascii="宋体" w:hAnsi="宋体"/>
                <w:bCs/>
                <w:color w:val="000000" w:themeColor="text1"/>
                <w:highlight w:val="none"/>
                <w:u w:val="single"/>
              </w:rPr>
            </w:pPr>
          </w:p>
        </w:tc>
        <w:tc>
          <w:tcPr>
            <w:tcW w:w="1476" w:type="dxa"/>
            <w:vAlign w:val="center"/>
          </w:tcPr>
          <w:p w14:paraId="5875A445">
            <w:pPr>
              <w:spacing w:line="360" w:lineRule="auto"/>
              <w:rPr>
                <w:rFonts w:ascii="宋体" w:hAnsi="宋体"/>
                <w:bCs/>
                <w:color w:val="000000" w:themeColor="text1"/>
                <w:szCs w:val="21"/>
                <w:highlight w:val="none"/>
              </w:rPr>
            </w:pPr>
          </w:p>
        </w:tc>
      </w:tr>
    </w:tbl>
    <w:p w14:paraId="36CB63D3">
      <w:pPr>
        <w:spacing w:line="360" w:lineRule="auto"/>
        <w:rPr>
          <w:rFonts w:ascii="宋体" w:hAnsi="宋体"/>
          <w:bCs/>
          <w:color w:val="000000" w:themeColor="text1"/>
          <w:highlight w:val="none"/>
          <w:u w:val="single"/>
        </w:rPr>
      </w:pPr>
    </w:p>
    <w:p w14:paraId="7888EED0">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4E51356">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11144BD5">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2642545E">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4D4AF6A4">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rPr>
      </w:pPr>
    </w:p>
    <w:p w14:paraId="18F1405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C7B35C0">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7FF7F16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09EFBE0C">
      <w:pPr>
        <w:widowControl/>
        <w:adjustRightInd w:val="0"/>
        <w:snapToGrid w:val="0"/>
        <w:spacing w:line="360" w:lineRule="auto"/>
        <w:rPr>
          <w:rFonts w:ascii="宋体" w:hAnsi="宋体"/>
          <w:bCs/>
          <w:color w:val="000000" w:themeColor="text1"/>
          <w:highlight w:val="none"/>
          <w:u w:val="single"/>
        </w:rPr>
      </w:pPr>
    </w:p>
    <w:p w14:paraId="4D164C98">
      <w:pPr>
        <w:pStyle w:val="25"/>
        <w:spacing w:line="360" w:lineRule="auto"/>
        <w:rPr>
          <w:rFonts w:hAnsi="宋体"/>
          <w:color w:val="000000" w:themeColor="text1"/>
          <w:highlight w:val="none"/>
        </w:rPr>
      </w:pPr>
    </w:p>
    <w:p w14:paraId="1A6E9543">
      <w:pPr>
        <w:pStyle w:val="25"/>
        <w:spacing w:line="360" w:lineRule="auto"/>
        <w:rPr>
          <w:rFonts w:hAnsi="宋体"/>
          <w:color w:val="000000" w:themeColor="text1"/>
          <w:highlight w:val="none"/>
        </w:rPr>
      </w:pPr>
    </w:p>
    <w:p w14:paraId="0A6669AA">
      <w:pPr>
        <w:pStyle w:val="25"/>
        <w:spacing w:line="360" w:lineRule="auto"/>
        <w:rPr>
          <w:rFonts w:hAnsi="宋体"/>
          <w:color w:val="000000" w:themeColor="text1"/>
          <w:highlight w:val="none"/>
        </w:rPr>
      </w:pPr>
    </w:p>
    <w:p w14:paraId="1EE5D561">
      <w:pPr>
        <w:pStyle w:val="25"/>
        <w:spacing w:line="360" w:lineRule="auto"/>
        <w:rPr>
          <w:rFonts w:hAnsi="宋体"/>
          <w:color w:val="000000" w:themeColor="text1"/>
          <w:highlight w:val="none"/>
        </w:rPr>
      </w:pPr>
    </w:p>
    <w:p w14:paraId="10007DC3">
      <w:pPr>
        <w:pStyle w:val="25"/>
        <w:spacing w:line="360" w:lineRule="auto"/>
        <w:rPr>
          <w:rFonts w:hAnsi="宋体"/>
          <w:color w:val="000000" w:themeColor="text1"/>
          <w:highlight w:val="none"/>
        </w:rPr>
        <w:sectPr>
          <w:headerReference r:id="rId15" w:type="default"/>
          <w:pgSz w:w="11906" w:h="16838"/>
          <w:pgMar w:top="1418" w:right="1474" w:bottom="1418" w:left="1474" w:header="851" w:footer="851" w:gutter="0"/>
          <w:cols w:space="720" w:num="1"/>
          <w:titlePg/>
          <w:docGrid w:linePitch="462" w:charSpace="0"/>
        </w:sectPr>
      </w:pPr>
    </w:p>
    <w:p w14:paraId="345898EF">
      <w:pPr>
        <w:pStyle w:val="2"/>
        <w:numPr>
          <w:ilvl w:val="1"/>
          <w:numId w:val="0"/>
        </w:numPr>
        <w:spacing w:line="360" w:lineRule="auto"/>
        <w:rPr>
          <w:rFonts w:ascii="宋体" w:hAnsi="宋体"/>
          <w:color w:val="000000" w:themeColor="text1"/>
          <w:sz w:val="28"/>
          <w:szCs w:val="28"/>
          <w:highlight w:val="none"/>
        </w:rPr>
      </w:pPr>
      <w:bookmarkStart w:id="314" w:name="_Toc11866826"/>
      <w:bookmarkStart w:id="315" w:name="_Toc469160797"/>
      <w:bookmarkStart w:id="316" w:name="_Toc200414527"/>
      <w:bookmarkStart w:id="317" w:name="_Toc8701"/>
      <w:bookmarkStart w:id="318" w:name="_Toc469160798"/>
      <w:bookmarkStart w:id="319" w:name="_Toc200414528"/>
      <w:r>
        <w:rPr>
          <w:rFonts w:hint="eastAsia" w:ascii="宋体" w:hAnsi="宋体"/>
          <w:color w:val="000000" w:themeColor="text1"/>
          <w:sz w:val="28"/>
          <w:szCs w:val="28"/>
          <w:highlight w:val="none"/>
        </w:rPr>
        <w:t>附件三：磋商分项报价</w:t>
      </w:r>
      <w:r>
        <w:rPr>
          <w:rFonts w:ascii="宋体" w:hAnsi="宋体"/>
          <w:color w:val="000000" w:themeColor="text1"/>
          <w:sz w:val="28"/>
          <w:szCs w:val="28"/>
          <w:highlight w:val="none"/>
        </w:rPr>
        <w:t>表</w:t>
      </w:r>
      <w:bookmarkEnd w:id="314"/>
      <w:bookmarkEnd w:id="315"/>
      <w:bookmarkEnd w:id="316"/>
      <w:bookmarkEnd w:id="317"/>
    </w:p>
    <w:p w14:paraId="102B46CF">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YXCG-20250916</w:t>
      </w:r>
      <w:r>
        <w:rPr>
          <w:rFonts w:hint="eastAsia" w:ascii="宋体" w:hAnsi="宋体"/>
          <w:b/>
          <w:bCs/>
          <w:caps/>
          <w:color w:val="000000" w:themeColor="text1"/>
          <w:szCs w:val="21"/>
          <w:highlight w:val="none"/>
          <w:u w:val="single"/>
        </w:rPr>
        <w:t xml:space="preserve"> </w:t>
      </w:r>
    </w:p>
    <w:p w14:paraId="4541DAD7">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医院绩效管理方案设计咨询服务采购</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r>
        <w:rPr>
          <w:rFonts w:hint="eastAsia" w:ascii="宋体" w:hAnsi="宋体"/>
          <w:bCs/>
          <w:color w:val="000000" w:themeColor="text1"/>
          <w:szCs w:val="21"/>
          <w:highlight w:val="none"/>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C15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89D4DE3">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序号</w:t>
            </w:r>
          </w:p>
        </w:tc>
        <w:tc>
          <w:tcPr>
            <w:tcW w:w="1842" w:type="dxa"/>
            <w:vAlign w:val="center"/>
          </w:tcPr>
          <w:p w14:paraId="6602465C">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内容</w:t>
            </w:r>
          </w:p>
        </w:tc>
        <w:tc>
          <w:tcPr>
            <w:tcW w:w="1281" w:type="dxa"/>
            <w:vAlign w:val="center"/>
          </w:tcPr>
          <w:p w14:paraId="6B973C02">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281" w:type="dxa"/>
            <w:vAlign w:val="center"/>
          </w:tcPr>
          <w:p w14:paraId="6A16C9FB">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282" w:type="dxa"/>
            <w:gridSpan w:val="2"/>
            <w:vAlign w:val="center"/>
          </w:tcPr>
          <w:p w14:paraId="03FCB657">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3</w:t>
            </w:r>
          </w:p>
        </w:tc>
        <w:tc>
          <w:tcPr>
            <w:tcW w:w="1281" w:type="dxa"/>
            <w:vAlign w:val="center"/>
          </w:tcPr>
          <w:p w14:paraId="4254F80C">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4</w:t>
            </w:r>
          </w:p>
        </w:tc>
        <w:tc>
          <w:tcPr>
            <w:tcW w:w="1287" w:type="dxa"/>
            <w:vAlign w:val="center"/>
          </w:tcPr>
          <w:p w14:paraId="79F6FAB1">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5</w:t>
            </w:r>
          </w:p>
        </w:tc>
      </w:tr>
      <w:tr w14:paraId="2E02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F0FAC26">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842" w:type="dxa"/>
            <w:vAlign w:val="center"/>
          </w:tcPr>
          <w:p w14:paraId="7225B82F">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服务内容</w:t>
            </w:r>
          </w:p>
        </w:tc>
        <w:tc>
          <w:tcPr>
            <w:tcW w:w="1281" w:type="dxa"/>
            <w:vAlign w:val="center"/>
          </w:tcPr>
          <w:p w14:paraId="79480B69">
            <w:pPr>
              <w:pStyle w:val="5"/>
              <w:snapToGrid w:val="0"/>
              <w:ind w:firstLine="0"/>
              <w:jc w:val="center"/>
              <w:rPr>
                <w:rFonts w:hAnsi="宋体"/>
                <w:color w:val="000000" w:themeColor="text1"/>
                <w:sz w:val="21"/>
                <w:szCs w:val="21"/>
                <w:highlight w:val="none"/>
              </w:rPr>
            </w:pPr>
          </w:p>
        </w:tc>
        <w:tc>
          <w:tcPr>
            <w:tcW w:w="1281" w:type="dxa"/>
            <w:vAlign w:val="center"/>
          </w:tcPr>
          <w:p w14:paraId="727056E4">
            <w:pPr>
              <w:pStyle w:val="5"/>
              <w:snapToGrid w:val="0"/>
              <w:ind w:firstLine="0"/>
              <w:jc w:val="center"/>
              <w:rPr>
                <w:rFonts w:hAnsi="宋体"/>
                <w:color w:val="000000" w:themeColor="text1"/>
                <w:sz w:val="21"/>
                <w:szCs w:val="21"/>
                <w:highlight w:val="none"/>
              </w:rPr>
            </w:pPr>
          </w:p>
        </w:tc>
        <w:tc>
          <w:tcPr>
            <w:tcW w:w="1282" w:type="dxa"/>
            <w:gridSpan w:val="2"/>
            <w:vAlign w:val="center"/>
          </w:tcPr>
          <w:p w14:paraId="50493D16">
            <w:pPr>
              <w:pStyle w:val="5"/>
              <w:snapToGrid w:val="0"/>
              <w:ind w:firstLine="0"/>
              <w:jc w:val="center"/>
              <w:rPr>
                <w:rFonts w:hAnsi="宋体"/>
                <w:color w:val="000000" w:themeColor="text1"/>
                <w:sz w:val="21"/>
                <w:szCs w:val="21"/>
                <w:highlight w:val="none"/>
              </w:rPr>
            </w:pPr>
          </w:p>
        </w:tc>
        <w:tc>
          <w:tcPr>
            <w:tcW w:w="1281" w:type="dxa"/>
            <w:vAlign w:val="center"/>
          </w:tcPr>
          <w:p w14:paraId="12AB7C2B">
            <w:pPr>
              <w:pStyle w:val="5"/>
              <w:snapToGrid w:val="0"/>
              <w:ind w:firstLine="0"/>
              <w:jc w:val="center"/>
              <w:rPr>
                <w:rFonts w:hAnsi="宋体"/>
                <w:color w:val="000000" w:themeColor="text1"/>
                <w:sz w:val="21"/>
                <w:szCs w:val="21"/>
                <w:highlight w:val="none"/>
              </w:rPr>
            </w:pPr>
          </w:p>
        </w:tc>
        <w:tc>
          <w:tcPr>
            <w:tcW w:w="1287" w:type="dxa"/>
            <w:vAlign w:val="center"/>
          </w:tcPr>
          <w:p w14:paraId="53EFC163">
            <w:pPr>
              <w:pStyle w:val="5"/>
              <w:snapToGrid w:val="0"/>
              <w:ind w:firstLine="0"/>
              <w:jc w:val="center"/>
              <w:rPr>
                <w:rFonts w:hAnsi="宋体"/>
                <w:color w:val="000000" w:themeColor="text1"/>
                <w:sz w:val="21"/>
                <w:szCs w:val="21"/>
                <w:highlight w:val="none"/>
              </w:rPr>
            </w:pPr>
          </w:p>
        </w:tc>
      </w:tr>
      <w:tr w14:paraId="29F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1E6F20E">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842" w:type="dxa"/>
            <w:vAlign w:val="center"/>
          </w:tcPr>
          <w:p w14:paraId="1E79AD53">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服务时间</w:t>
            </w:r>
          </w:p>
        </w:tc>
        <w:tc>
          <w:tcPr>
            <w:tcW w:w="1281" w:type="dxa"/>
            <w:vAlign w:val="center"/>
          </w:tcPr>
          <w:p w14:paraId="6DD36A30">
            <w:pPr>
              <w:pStyle w:val="5"/>
              <w:snapToGrid w:val="0"/>
              <w:ind w:firstLine="0"/>
              <w:jc w:val="center"/>
              <w:rPr>
                <w:rFonts w:hAnsi="宋体"/>
                <w:color w:val="000000" w:themeColor="text1"/>
                <w:sz w:val="21"/>
                <w:szCs w:val="21"/>
                <w:highlight w:val="none"/>
              </w:rPr>
            </w:pPr>
          </w:p>
        </w:tc>
        <w:tc>
          <w:tcPr>
            <w:tcW w:w="1281" w:type="dxa"/>
            <w:vAlign w:val="center"/>
          </w:tcPr>
          <w:p w14:paraId="709A23FE">
            <w:pPr>
              <w:pStyle w:val="5"/>
              <w:snapToGrid w:val="0"/>
              <w:ind w:firstLine="0"/>
              <w:jc w:val="center"/>
              <w:rPr>
                <w:rFonts w:hAnsi="宋体"/>
                <w:color w:val="000000" w:themeColor="text1"/>
                <w:sz w:val="21"/>
                <w:szCs w:val="21"/>
                <w:highlight w:val="none"/>
              </w:rPr>
            </w:pPr>
          </w:p>
        </w:tc>
        <w:tc>
          <w:tcPr>
            <w:tcW w:w="1282" w:type="dxa"/>
            <w:gridSpan w:val="2"/>
            <w:vAlign w:val="center"/>
          </w:tcPr>
          <w:p w14:paraId="5A349BDD">
            <w:pPr>
              <w:pStyle w:val="5"/>
              <w:snapToGrid w:val="0"/>
              <w:ind w:firstLine="0"/>
              <w:jc w:val="center"/>
              <w:rPr>
                <w:rFonts w:hAnsi="宋体"/>
                <w:color w:val="000000" w:themeColor="text1"/>
                <w:sz w:val="21"/>
                <w:szCs w:val="21"/>
                <w:highlight w:val="none"/>
              </w:rPr>
            </w:pPr>
          </w:p>
        </w:tc>
        <w:tc>
          <w:tcPr>
            <w:tcW w:w="1281" w:type="dxa"/>
            <w:vAlign w:val="center"/>
          </w:tcPr>
          <w:p w14:paraId="6AF284A0">
            <w:pPr>
              <w:pStyle w:val="5"/>
              <w:snapToGrid w:val="0"/>
              <w:ind w:firstLine="0"/>
              <w:jc w:val="center"/>
              <w:rPr>
                <w:rFonts w:hAnsi="宋体"/>
                <w:color w:val="000000" w:themeColor="text1"/>
                <w:sz w:val="21"/>
                <w:szCs w:val="21"/>
                <w:highlight w:val="none"/>
              </w:rPr>
            </w:pPr>
          </w:p>
        </w:tc>
        <w:tc>
          <w:tcPr>
            <w:tcW w:w="1287" w:type="dxa"/>
            <w:vAlign w:val="center"/>
          </w:tcPr>
          <w:p w14:paraId="2EAC3838">
            <w:pPr>
              <w:pStyle w:val="5"/>
              <w:snapToGrid w:val="0"/>
              <w:ind w:firstLine="0"/>
              <w:jc w:val="center"/>
              <w:rPr>
                <w:rFonts w:hAnsi="宋体"/>
                <w:color w:val="000000" w:themeColor="text1"/>
                <w:sz w:val="21"/>
                <w:szCs w:val="21"/>
                <w:highlight w:val="none"/>
              </w:rPr>
            </w:pPr>
          </w:p>
        </w:tc>
      </w:tr>
      <w:tr w14:paraId="430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82720DC">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3</w:t>
            </w:r>
          </w:p>
        </w:tc>
        <w:tc>
          <w:tcPr>
            <w:tcW w:w="1842" w:type="dxa"/>
            <w:vAlign w:val="center"/>
          </w:tcPr>
          <w:p w14:paraId="0EB83A64">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单价</w:t>
            </w:r>
          </w:p>
        </w:tc>
        <w:tc>
          <w:tcPr>
            <w:tcW w:w="1281" w:type="dxa"/>
            <w:vAlign w:val="center"/>
          </w:tcPr>
          <w:p w14:paraId="2DCD5988">
            <w:pPr>
              <w:pStyle w:val="5"/>
              <w:snapToGrid w:val="0"/>
              <w:ind w:firstLine="0"/>
              <w:jc w:val="center"/>
              <w:rPr>
                <w:rFonts w:hAnsi="宋体"/>
                <w:color w:val="000000" w:themeColor="text1"/>
                <w:sz w:val="21"/>
                <w:szCs w:val="21"/>
                <w:highlight w:val="none"/>
              </w:rPr>
            </w:pPr>
          </w:p>
        </w:tc>
        <w:tc>
          <w:tcPr>
            <w:tcW w:w="1281" w:type="dxa"/>
            <w:vAlign w:val="center"/>
          </w:tcPr>
          <w:p w14:paraId="18B33242">
            <w:pPr>
              <w:pStyle w:val="5"/>
              <w:snapToGrid w:val="0"/>
              <w:ind w:firstLine="0"/>
              <w:jc w:val="center"/>
              <w:rPr>
                <w:rFonts w:hAnsi="宋体"/>
                <w:color w:val="000000" w:themeColor="text1"/>
                <w:sz w:val="21"/>
                <w:szCs w:val="21"/>
                <w:highlight w:val="none"/>
              </w:rPr>
            </w:pPr>
          </w:p>
        </w:tc>
        <w:tc>
          <w:tcPr>
            <w:tcW w:w="1282" w:type="dxa"/>
            <w:gridSpan w:val="2"/>
            <w:vAlign w:val="center"/>
          </w:tcPr>
          <w:p w14:paraId="1E61131E">
            <w:pPr>
              <w:pStyle w:val="5"/>
              <w:snapToGrid w:val="0"/>
              <w:ind w:firstLine="0"/>
              <w:jc w:val="center"/>
              <w:rPr>
                <w:rFonts w:hAnsi="宋体"/>
                <w:color w:val="000000" w:themeColor="text1"/>
                <w:sz w:val="21"/>
                <w:szCs w:val="21"/>
                <w:highlight w:val="none"/>
              </w:rPr>
            </w:pPr>
          </w:p>
        </w:tc>
        <w:tc>
          <w:tcPr>
            <w:tcW w:w="1281" w:type="dxa"/>
            <w:vAlign w:val="center"/>
          </w:tcPr>
          <w:p w14:paraId="1E4CF5C8">
            <w:pPr>
              <w:pStyle w:val="5"/>
              <w:snapToGrid w:val="0"/>
              <w:ind w:firstLine="0"/>
              <w:jc w:val="center"/>
              <w:rPr>
                <w:rFonts w:hAnsi="宋体"/>
                <w:color w:val="000000" w:themeColor="text1"/>
                <w:sz w:val="21"/>
                <w:szCs w:val="21"/>
                <w:highlight w:val="none"/>
              </w:rPr>
            </w:pPr>
          </w:p>
        </w:tc>
        <w:tc>
          <w:tcPr>
            <w:tcW w:w="1287" w:type="dxa"/>
            <w:vAlign w:val="center"/>
          </w:tcPr>
          <w:p w14:paraId="65C98614">
            <w:pPr>
              <w:pStyle w:val="5"/>
              <w:snapToGrid w:val="0"/>
              <w:ind w:firstLine="0"/>
              <w:jc w:val="center"/>
              <w:rPr>
                <w:rFonts w:hAnsi="宋体"/>
                <w:color w:val="000000" w:themeColor="text1"/>
                <w:sz w:val="21"/>
                <w:szCs w:val="21"/>
                <w:highlight w:val="none"/>
              </w:rPr>
            </w:pPr>
          </w:p>
        </w:tc>
      </w:tr>
      <w:tr w14:paraId="1A05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D1EC5D4">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4</w:t>
            </w:r>
          </w:p>
        </w:tc>
        <w:tc>
          <w:tcPr>
            <w:tcW w:w="1842" w:type="dxa"/>
            <w:vAlign w:val="center"/>
          </w:tcPr>
          <w:p w14:paraId="31024FE4">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总价</w:t>
            </w:r>
          </w:p>
        </w:tc>
        <w:tc>
          <w:tcPr>
            <w:tcW w:w="1281" w:type="dxa"/>
            <w:vAlign w:val="center"/>
          </w:tcPr>
          <w:p w14:paraId="52F65BDE">
            <w:pPr>
              <w:pStyle w:val="5"/>
              <w:snapToGrid w:val="0"/>
              <w:ind w:firstLine="0"/>
              <w:jc w:val="center"/>
              <w:rPr>
                <w:rFonts w:hAnsi="宋体"/>
                <w:color w:val="000000" w:themeColor="text1"/>
                <w:sz w:val="21"/>
                <w:szCs w:val="21"/>
                <w:highlight w:val="none"/>
              </w:rPr>
            </w:pPr>
          </w:p>
        </w:tc>
        <w:tc>
          <w:tcPr>
            <w:tcW w:w="1281" w:type="dxa"/>
            <w:vAlign w:val="center"/>
          </w:tcPr>
          <w:p w14:paraId="6BE3FB63">
            <w:pPr>
              <w:pStyle w:val="5"/>
              <w:snapToGrid w:val="0"/>
              <w:ind w:firstLine="0"/>
              <w:jc w:val="center"/>
              <w:rPr>
                <w:rFonts w:hAnsi="宋体"/>
                <w:color w:val="000000" w:themeColor="text1"/>
                <w:sz w:val="21"/>
                <w:szCs w:val="21"/>
                <w:highlight w:val="none"/>
              </w:rPr>
            </w:pPr>
          </w:p>
        </w:tc>
        <w:tc>
          <w:tcPr>
            <w:tcW w:w="1282" w:type="dxa"/>
            <w:gridSpan w:val="2"/>
            <w:vAlign w:val="center"/>
          </w:tcPr>
          <w:p w14:paraId="09E0BAA7">
            <w:pPr>
              <w:pStyle w:val="5"/>
              <w:snapToGrid w:val="0"/>
              <w:ind w:firstLine="0"/>
              <w:jc w:val="center"/>
              <w:rPr>
                <w:rFonts w:hAnsi="宋体"/>
                <w:color w:val="000000" w:themeColor="text1"/>
                <w:sz w:val="21"/>
                <w:szCs w:val="21"/>
                <w:highlight w:val="none"/>
              </w:rPr>
            </w:pPr>
          </w:p>
        </w:tc>
        <w:tc>
          <w:tcPr>
            <w:tcW w:w="1281" w:type="dxa"/>
            <w:vAlign w:val="center"/>
          </w:tcPr>
          <w:p w14:paraId="6E89E685">
            <w:pPr>
              <w:pStyle w:val="5"/>
              <w:snapToGrid w:val="0"/>
              <w:ind w:firstLine="0"/>
              <w:jc w:val="center"/>
              <w:rPr>
                <w:rFonts w:hAnsi="宋体"/>
                <w:color w:val="000000" w:themeColor="text1"/>
                <w:sz w:val="21"/>
                <w:szCs w:val="21"/>
                <w:highlight w:val="none"/>
              </w:rPr>
            </w:pPr>
          </w:p>
        </w:tc>
        <w:tc>
          <w:tcPr>
            <w:tcW w:w="1287" w:type="dxa"/>
            <w:vAlign w:val="center"/>
          </w:tcPr>
          <w:p w14:paraId="6B13F9FC">
            <w:pPr>
              <w:pStyle w:val="5"/>
              <w:snapToGrid w:val="0"/>
              <w:ind w:firstLine="0"/>
              <w:jc w:val="center"/>
              <w:rPr>
                <w:rFonts w:hAnsi="宋体"/>
                <w:color w:val="000000" w:themeColor="text1"/>
                <w:sz w:val="21"/>
                <w:szCs w:val="21"/>
                <w:highlight w:val="none"/>
              </w:rPr>
            </w:pPr>
          </w:p>
        </w:tc>
      </w:tr>
      <w:tr w14:paraId="308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A7462B5">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5</w:t>
            </w:r>
          </w:p>
        </w:tc>
        <w:tc>
          <w:tcPr>
            <w:tcW w:w="1842" w:type="dxa"/>
            <w:vAlign w:val="center"/>
          </w:tcPr>
          <w:p w14:paraId="43B4A2EC">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保险费</w:t>
            </w:r>
          </w:p>
        </w:tc>
        <w:tc>
          <w:tcPr>
            <w:tcW w:w="6412" w:type="dxa"/>
            <w:gridSpan w:val="6"/>
            <w:vAlign w:val="center"/>
          </w:tcPr>
          <w:p w14:paraId="63AE4429">
            <w:pPr>
              <w:pStyle w:val="5"/>
              <w:snapToGrid w:val="0"/>
              <w:ind w:firstLine="0"/>
              <w:jc w:val="center"/>
              <w:rPr>
                <w:rFonts w:hAnsi="宋体"/>
                <w:color w:val="000000" w:themeColor="text1"/>
                <w:sz w:val="21"/>
                <w:szCs w:val="21"/>
                <w:highlight w:val="none"/>
              </w:rPr>
            </w:pPr>
          </w:p>
        </w:tc>
      </w:tr>
      <w:tr w14:paraId="5775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5A760FD">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6</w:t>
            </w:r>
          </w:p>
        </w:tc>
        <w:tc>
          <w:tcPr>
            <w:tcW w:w="1842" w:type="dxa"/>
            <w:vAlign w:val="center"/>
          </w:tcPr>
          <w:p w14:paraId="66B7AA80">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税金</w:t>
            </w:r>
          </w:p>
        </w:tc>
        <w:tc>
          <w:tcPr>
            <w:tcW w:w="6412" w:type="dxa"/>
            <w:gridSpan w:val="6"/>
            <w:vAlign w:val="center"/>
          </w:tcPr>
          <w:p w14:paraId="0E279749">
            <w:pPr>
              <w:pStyle w:val="5"/>
              <w:snapToGrid w:val="0"/>
              <w:ind w:firstLine="0"/>
              <w:jc w:val="center"/>
              <w:rPr>
                <w:rFonts w:hAnsi="宋体"/>
                <w:color w:val="000000" w:themeColor="text1"/>
                <w:sz w:val="21"/>
                <w:szCs w:val="21"/>
                <w:highlight w:val="none"/>
              </w:rPr>
            </w:pPr>
          </w:p>
        </w:tc>
      </w:tr>
      <w:tr w14:paraId="1A0B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38EAB5D">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7</w:t>
            </w:r>
          </w:p>
        </w:tc>
        <w:tc>
          <w:tcPr>
            <w:tcW w:w="1842" w:type="dxa"/>
            <w:vAlign w:val="center"/>
          </w:tcPr>
          <w:p w14:paraId="58AFE526">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技术服务费</w:t>
            </w:r>
          </w:p>
        </w:tc>
        <w:tc>
          <w:tcPr>
            <w:tcW w:w="6412" w:type="dxa"/>
            <w:gridSpan w:val="6"/>
            <w:vAlign w:val="center"/>
          </w:tcPr>
          <w:p w14:paraId="403C63C9">
            <w:pPr>
              <w:pStyle w:val="5"/>
              <w:snapToGrid w:val="0"/>
              <w:ind w:firstLine="0"/>
              <w:jc w:val="center"/>
              <w:rPr>
                <w:rFonts w:hAnsi="宋体"/>
                <w:color w:val="000000" w:themeColor="text1"/>
                <w:sz w:val="21"/>
                <w:szCs w:val="21"/>
                <w:highlight w:val="none"/>
              </w:rPr>
            </w:pPr>
          </w:p>
        </w:tc>
      </w:tr>
      <w:tr w14:paraId="2055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C3B84DB">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8</w:t>
            </w:r>
          </w:p>
        </w:tc>
        <w:tc>
          <w:tcPr>
            <w:tcW w:w="1842" w:type="dxa"/>
            <w:vAlign w:val="center"/>
          </w:tcPr>
          <w:p w14:paraId="3755EEB8">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培训费</w:t>
            </w:r>
          </w:p>
        </w:tc>
        <w:tc>
          <w:tcPr>
            <w:tcW w:w="6412" w:type="dxa"/>
            <w:gridSpan w:val="6"/>
            <w:vAlign w:val="center"/>
          </w:tcPr>
          <w:p w14:paraId="436A0108">
            <w:pPr>
              <w:pStyle w:val="5"/>
              <w:snapToGrid w:val="0"/>
              <w:ind w:firstLine="0"/>
              <w:jc w:val="center"/>
              <w:rPr>
                <w:rFonts w:hAnsi="宋体"/>
                <w:color w:val="000000" w:themeColor="text1"/>
                <w:sz w:val="21"/>
                <w:szCs w:val="21"/>
                <w:highlight w:val="none"/>
              </w:rPr>
            </w:pPr>
          </w:p>
        </w:tc>
      </w:tr>
      <w:tr w14:paraId="2C6B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5319568">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9</w:t>
            </w:r>
          </w:p>
        </w:tc>
        <w:tc>
          <w:tcPr>
            <w:tcW w:w="1842" w:type="dxa"/>
            <w:vAlign w:val="center"/>
          </w:tcPr>
          <w:p w14:paraId="26FA89FB">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质量保证期内的服务费用</w:t>
            </w:r>
          </w:p>
        </w:tc>
        <w:tc>
          <w:tcPr>
            <w:tcW w:w="6412" w:type="dxa"/>
            <w:gridSpan w:val="6"/>
            <w:vAlign w:val="center"/>
          </w:tcPr>
          <w:p w14:paraId="1BE3FD90">
            <w:pPr>
              <w:pStyle w:val="5"/>
              <w:snapToGrid w:val="0"/>
              <w:ind w:firstLine="0"/>
              <w:jc w:val="center"/>
              <w:rPr>
                <w:rFonts w:hAnsi="宋体"/>
                <w:color w:val="000000" w:themeColor="text1"/>
                <w:sz w:val="21"/>
                <w:szCs w:val="21"/>
                <w:highlight w:val="none"/>
              </w:rPr>
            </w:pPr>
          </w:p>
        </w:tc>
      </w:tr>
      <w:tr w14:paraId="0D71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44498F74">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10</w:t>
            </w:r>
          </w:p>
        </w:tc>
        <w:tc>
          <w:tcPr>
            <w:tcW w:w="1842" w:type="dxa"/>
            <w:vAlign w:val="center"/>
          </w:tcPr>
          <w:p w14:paraId="7D903F4B">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其他费用</w:t>
            </w:r>
          </w:p>
          <w:p w14:paraId="78D781C5">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（该表中无体现的费用但本项目有产生的其他费用）</w:t>
            </w:r>
          </w:p>
        </w:tc>
        <w:tc>
          <w:tcPr>
            <w:tcW w:w="6412" w:type="dxa"/>
            <w:gridSpan w:val="6"/>
            <w:vAlign w:val="center"/>
          </w:tcPr>
          <w:p w14:paraId="3BD63943">
            <w:pPr>
              <w:pStyle w:val="5"/>
              <w:snapToGrid w:val="0"/>
              <w:ind w:firstLine="0"/>
              <w:jc w:val="center"/>
              <w:rPr>
                <w:rFonts w:hAnsi="宋体"/>
                <w:color w:val="000000" w:themeColor="text1"/>
                <w:sz w:val="21"/>
                <w:szCs w:val="21"/>
                <w:highlight w:val="none"/>
              </w:rPr>
            </w:pPr>
          </w:p>
        </w:tc>
      </w:tr>
      <w:tr w14:paraId="4155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61552B0">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11</w:t>
            </w:r>
          </w:p>
        </w:tc>
        <w:tc>
          <w:tcPr>
            <w:tcW w:w="1842" w:type="dxa"/>
            <w:vAlign w:val="center"/>
          </w:tcPr>
          <w:p w14:paraId="7BC8053A">
            <w:pPr>
              <w:pStyle w:val="5"/>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报价总价</w:t>
            </w:r>
          </w:p>
        </w:tc>
        <w:tc>
          <w:tcPr>
            <w:tcW w:w="3208" w:type="dxa"/>
            <w:gridSpan w:val="3"/>
            <w:vAlign w:val="center"/>
          </w:tcPr>
          <w:p w14:paraId="5BF8445F">
            <w:pPr>
              <w:pStyle w:val="5"/>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（大写）人民币</w:t>
            </w:r>
          </w:p>
        </w:tc>
        <w:tc>
          <w:tcPr>
            <w:tcW w:w="3204" w:type="dxa"/>
            <w:gridSpan w:val="3"/>
            <w:vAlign w:val="center"/>
          </w:tcPr>
          <w:p w14:paraId="258D4B09">
            <w:pPr>
              <w:pStyle w:val="5"/>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（小写）￥</w:t>
            </w:r>
          </w:p>
        </w:tc>
      </w:tr>
      <w:tr w14:paraId="6510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E214B40">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12</w:t>
            </w:r>
          </w:p>
        </w:tc>
        <w:tc>
          <w:tcPr>
            <w:tcW w:w="1842" w:type="dxa"/>
            <w:vAlign w:val="center"/>
          </w:tcPr>
          <w:p w14:paraId="72FA311F">
            <w:pPr>
              <w:pStyle w:val="5"/>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备注</w:t>
            </w:r>
          </w:p>
        </w:tc>
        <w:tc>
          <w:tcPr>
            <w:tcW w:w="6412" w:type="dxa"/>
            <w:gridSpan w:val="6"/>
            <w:vAlign w:val="center"/>
          </w:tcPr>
          <w:p w14:paraId="7AE82C65">
            <w:pPr>
              <w:pStyle w:val="5"/>
              <w:snapToGrid w:val="0"/>
              <w:ind w:firstLine="0"/>
              <w:jc w:val="center"/>
              <w:rPr>
                <w:rFonts w:hAnsi="宋体"/>
                <w:bCs/>
                <w:color w:val="000000" w:themeColor="text1"/>
                <w:sz w:val="21"/>
                <w:szCs w:val="21"/>
                <w:highlight w:val="none"/>
              </w:rPr>
            </w:pPr>
          </w:p>
        </w:tc>
      </w:tr>
    </w:tbl>
    <w:p w14:paraId="2C458732">
      <w:pPr>
        <w:spacing w:line="460" w:lineRule="exact"/>
        <w:rPr>
          <w:rFonts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rPr>
      </w:pPr>
    </w:p>
    <w:p w14:paraId="62FA1F40">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7BE2FD0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823BA5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58E8C9DA">
      <w:pPr>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14:paraId="26969BF7">
      <w:pPr>
        <w:pStyle w:val="2"/>
        <w:numPr>
          <w:ilvl w:val="1"/>
          <w:numId w:val="0"/>
        </w:numPr>
        <w:spacing w:line="360" w:lineRule="auto"/>
        <w:rPr>
          <w:rFonts w:ascii="宋体" w:hAnsi="宋体"/>
          <w:color w:val="000000" w:themeColor="text1"/>
          <w:sz w:val="28"/>
          <w:szCs w:val="28"/>
          <w:highlight w:val="none"/>
        </w:rPr>
      </w:pPr>
      <w:bookmarkStart w:id="320" w:name="_Toc20194"/>
      <w:r>
        <w:rPr>
          <w:rFonts w:hint="eastAsia" w:ascii="宋体" w:hAnsi="宋体"/>
          <w:color w:val="000000" w:themeColor="text1"/>
          <w:sz w:val="28"/>
          <w:szCs w:val="28"/>
          <w:highlight w:val="none"/>
        </w:rPr>
        <w:t>附件四：商务条款偏离一览表</w:t>
      </w:r>
      <w:bookmarkEnd w:id="318"/>
      <w:bookmarkEnd w:id="319"/>
      <w:bookmarkEnd w:id="320"/>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YXCG-20250916</w:t>
      </w:r>
    </w:p>
    <w:p w14:paraId="0A849D79">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医院绩效管理方案设计咨询服务采购</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7F33A4E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rPr>
            </w:pPr>
          </w:p>
        </w:tc>
      </w:tr>
    </w:tbl>
    <w:p w14:paraId="3196A57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088F804">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64E3EDD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1077FC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EE5A021">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6AF27656">
      <w:pPr>
        <w:pStyle w:val="2"/>
        <w:numPr>
          <w:ilvl w:val="1"/>
          <w:numId w:val="0"/>
        </w:numPr>
        <w:spacing w:line="360" w:lineRule="auto"/>
        <w:rPr>
          <w:rFonts w:ascii="宋体" w:hAnsi="宋体"/>
          <w:color w:val="000000" w:themeColor="text1"/>
          <w:sz w:val="28"/>
          <w:szCs w:val="28"/>
          <w:highlight w:val="none"/>
        </w:rPr>
      </w:pPr>
      <w:bookmarkStart w:id="321" w:name="_Toc200414529"/>
      <w:bookmarkStart w:id="322" w:name="_Toc469160799"/>
      <w:bookmarkStart w:id="323" w:name="_Toc15540"/>
      <w:r>
        <w:rPr>
          <w:rFonts w:hint="eastAsia" w:ascii="宋体" w:hAnsi="宋体"/>
          <w:color w:val="000000" w:themeColor="text1"/>
          <w:sz w:val="28"/>
          <w:szCs w:val="28"/>
          <w:highlight w:val="none"/>
        </w:rPr>
        <w:t>附件五：技术条款偏离一览表</w:t>
      </w:r>
      <w:bookmarkEnd w:id="321"/>
      <w:bookmarkEnd w:id="322"/>
      <w:bookmarkEnd w:id="323"/>
    </w:p>
    <w:p w14:paraId="145C8D3E">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YXCG-20250916</w:t>
      </w:r>
      <w:r>
        <w:rPr>
          <w:rFonts w:hint="eastAsia" w:ascii="宋体" w:hAnsi="宋体"/>
          <w:color w:val="000000" w:themeColor="text1"/>
          <w:szCs w:val="21"/>
          <w:highlight w:val="none"/>
          <w:u w:val="single"/>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医院绩效管理方案设计咨询服务采购</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1322823A">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rPr>
            </w:pPr>
          </w:p>
        </w:tc>
      </w:tr>
    </w:tbl>
    <w:p w14:paraId="6A07EB2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70D6200F">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64D8FA4">
      <w:pPr>
        <w:pStyle w:val="5"/>
        <w:spacing w:line="360" w:lineRule="auto"/>
        <w:ind w:firstLine="0"/>
        <w:rPr>
          <w:rFonts w:hAnsi="宋体"/>
          <w:bCs/>
          <w:color w:val="000000" w:themeColor="text1"/>
          <w:szCs w:val="21"/>
          <w:highlight w:val="none"/>
        </w:rPr>
      </w:pPr>
    </w:p>
    <w:p w14:paraId="255171BC">
      <w:pPr>
        <w:pStyle w:val="2"/>
        <w:numPr>
          <w:ilvl w:val="1"/>
          <w:numId w:val="0"/>
        </w:numPr>
        <w:tabs>
          <w:tab w:val="left" w:pos="420"/>
        </w:tabs>
        <w:spacing w:before="200" w:after="200" w:line="360" w:lineRule="auto"/>
        <w:ind w:left="420" w:hanging="420"/>
        <w:rPr>
          <w:rFonts w:ascii="宋体" w:hAnsi="宋体"/>
          <w:color w:val="000000" w:themeColor="text1"/>
          <w:highlight w:val="none"/>
        </w:rPr>
      </w:pPr>
      <w:bookmarkStart w:id="324" w:name="_Toc23658"/>
      <w:r>
        <w:rPr>
          <w:rFonts w:hint="eastAsia" w:ascii="宋体" w:hAnsi="宋体"/>
          <w:color w:val="000000" w:themeColor="text1"/>
          <w:sz w:val="28"/>
          <w:szCs w:val="28"/>
          <w:highlight w:val="none"/>
        </w:rPr>
        <w:t>附件六：同类业绩一览表</w:t>
      </w:r>
      <w:bookmarkEnd w:id="324"/>
    </w:p>
    <w:p w14:paraId="602CC240">
      <w:pPr>
        <w:pStyle w:val="5"/>
        <w:rPr>
          <w:color w:val="000000" w:themeColor="text1"/>
          <w:highlight w:val="none"/>
        </w:rPr>
      </w:pPr>
    </w:p>
    <w:p w14:paraId="5D7716F5">
      <w:pPr>
        <w:pStyle w:val="5"/>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YXCG-20250916</w:t>
      </w:r>
      <w:r>
        <w:rPr>
          <w:rFonts w:hint="eastAsia"/>
          <w:b/>
          <w:bCs/>
          <w:color w:val="000000" w:themeColor="text1"/>
          <w:sz w:val="21"/>
          <w:szCs w:val="21"/>
          <w:highlight w:val="none"/>
        </w:rPr>
        <w:t xml:space="preserve">  </w:t>
      </w:r>
    </w:p>
    <w:p w14:paraId="197AC7C7">
      <w:pPr>
        <w:pStyle w:val="5"/>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医院绩效管理方案设计咨询服务采购</w:t>
      </w:r>
    </w:p>
    <w:p w14:paraId="6CEF492B">
      <w:pPr>
        <w:pStyle w:val="5"/>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5C430257">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0587A701">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94599BE">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9414F9C">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33367C42">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4D47489F">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3935284">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95BAB7F">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5"/>
              <w:snapToGrid w:val="0"/>
              <w:ind w:firstLine="0"/>
              <w:jc w:val="center"/>
              <w:rPr>
                <w:rFonts w:hAnsi="宋体"/>
                <w:bCs/>
                <w:color w:val="000000" w:themeColor="text1"/>
                <w:kern w:val="2"/>
                <w:sz w:val="21"/>
                <w:szCs w:val="24"/>
                <w:highlight w:val="none"/>
              </w:rPr>
            </w:pPr>
          </w:p>
        </w:tc>
        <w:tc>
          <w:tcPr>
            <w:tcW w:w="1215" w:type="dxa"/>
            <w:vAlign w:val="center"/>
          </w:tcPr>
          <w:p w14:paraId="5202130B">
            <w:pPr>
              <w:pStyle w:val="5"/>
              <w:snapToGrid w:val="0"/>
              <w:ind w:firstLine="0"/>
              <w:jc w:val="center"/>
              <w:rPr>
                <w:rFonts w:hAnsi="宋体"/>
                <w:bCs/>
                <w:color w:val="000000" w:themeColor="text1"/>
                <w:kern w:val="2"/>
                <w:sz w:val="21"/>
                <w:szCs w:val="24"/>
                <w:highlight w:val="none"/>
              </w:rPr>
            </w:pPr>
          </w:p>
        </w:tc>
        <w:tc>
          <w:tcPr>
            <w:tcW w:w="1267" w:type="dxa"/>
            <w:vAlign w:val="center"/>
          </w:tcPr>
          <w:p w14:paraId="02461B38">
            <w:pPr>
              <w:pStyle w:val="5"/>
              <w:snapToGrid w:val="0"/>
              <w:jc w:val="center"/>
              <w:rPr>
                <w:rFonts w:hAnsi="宋体"/>
                <w:bCs/>
                <w:color w:val="000000" w:themeColor="text1"/>
                <w:kern w:val="2"/>
                <w:sz w:val="21"/>
                <w:szCs w:val="24"/>
                <w:highlight w:val="none"/>
              </w:rPr>
            </w:pPr>
          </w:p>
        </w:tc>
        <w:tc>
          <w:tcPr>
            <w:tcW w:w="1117" w:type="dxa"/>
            <w:vAlign w:val="center"/>
          </w:tcPr>
          <w:p w14:paraId="1483A55F">
            <w:pPr>
              <w:pStyle w:val="5"/>
              <w:snapToGrid w:val="0"/>
              <w:ind w:firstLine="0"/>
              <w:jc w:val="center"/>
              <w:rPr>
                <w:rFonts w:hAnsi="宋体"/>
                <w:bCs/>
                <w:color w:val="000000" w:themeColor="text1"/>
                <w:kern w:val="2"/>
                <w:sz w:val="21"/>
                <w:szCs w:val="24"/>
                <w:highlight w:val="none"/>
              </w:rPr>
            </w:pPr>
          </w:p>
        </w:tc>
        <w:tc>
          <w:tcPr>
            <w:tcW w:w="1400" w:type="dxa"/>
            <w:vAlign w:val="center"/>
          </w:tcPr>
          <w:p w14:paraId="7EA1A8D5">
            <w:pPr>
              <w:pStyle w:val="5"/>
              <w:snapToGrid w:val="0"/>
              <w:jc w:val="center"/>
              <w:rPr>
                <w:rFonts w:hAnsi="宋体"/>
                <w:bCs/>
                <w:color w:val="000000" w:themeColor="text1"/>
                <w:kern w:val="2"/>
                <w:sz w:val="21"/>
                <w:szCs w:val="24"/>
                <w:highlight w:val="none"/>
              </w:rPr>
            </w:pPr>
          </w:p>
        </w:tc>
        <w:tc>
          <w:tcPr>
            <w:tcW w:w="1233" w:type="dxa"/>
            <w:vAlign w:val="center"/>
          </w:tcPr>
          <w:p w14:paraId="35B9FB51">
            <w:pPr>
              <w:pStyle w:val="5"/>
              <w:snapToGrid w:val="0"/>
              <w:jc w:val="center"/>
              <w:rPr>
                <w:rFonts w:hAnsi="宋体"/>
                <w:bCs/>
                <w:color w:val="000000" w:themeColor="text1"/>
                <w:kern w:val="2"/>
                <w:sz w:val="21"/>
                <w:szCs w:val="24"/>
                <w:highlight w:val="none"/>
              </w:rPr>
            </w:pPr>
          </w:p>
        </w:tc>
        <w:tc>
          <w:tcPr>
            <w:tcW w:w="1183" w:type="dxa"/>
            <w:vAlign w:val="center"/>
          </w:tcPr>
          <w:p w14:paraId="45265674">
            <w:pPr>
              <w:pStyle w:val="5"/>
              <w:snapToGrid w:val="0"/>
              <w:jc w:val="center"/>
              <w:rPr>
                <w:rFonts w:hAnsi="宋体"/>
                <w:bCs/>
                <w:color w:val="000000" w:themeColor="text1"/>
                <w:kern w:val="2"/>
                <w:sz w:val="21"/>
                <w:szCs w:val="24"/>
                <w:highlight w:val="none"/>
              </w:rPr>
            </w:pPr>
          </w:p>
        </w:tc>
        <w:tc>
          <w:tcPr>
            <w:tcW w:w="1220" w:type="dxa"/>
            <w:vAlign w:val="center"/>
          </w:tcPr>
          <w:p w14:paraId="5397DAE3">
            <w:pPr>
              <w:pStyle w:val="5"/>
              <w:snapToGrid w:val="0"/>
              <w:jc w:val="center"/>
              <w:rPr>
                <w:rFonts w:hAnsi="宋体"/>
                <w:bCs/>
                <w:color w:val="000000" w:themeColor="text1"/>
                <w:kern w:val="2"/>
                <w:sz w:val="21"/>
                <w:szCs w:val="24"/>
                <w:highlight w:val="none"/>
              </w:rPr>
            </w:pPr>
          </w:p>
        </w:tc>
        <w:tc>
          <w:tcPr>
            <w:tcW w:w="817" w:type="dxa"/>
            <w:vAlign w:val="center"/>
          </w:tcPr>
          <w:p w14:paraId="46BF80CB">
            <w:pPr>
              <w:pStyle w:val="5"/>
              <w:snapToGrid w:val="0"/>
              <w:jc w:val="center"/>
              <w:rPr>
                <w:rFonts w:hAnsi="宋体"/>
                <w:bCs/>
                <w:color w:val="000000" w:themeColor="text1"/>
                <w:kern w:val="2"/>
                <w:sz w:val="21"/>
                <w:szCs w:val="24"/>
                <w:highlight w:val="none"/>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5"/>
              <w:snapToGrid w:val="0"/>
              <w:jc w:val="center"/>
              <w:rPr>
                <w:rFonts w:hAnsi="宋体"/>
                <w:bCs/>
                <w:color w:val="000000" w:themeColor="text1"/>
                <w:kern w:val="2"/>
                <w:sz w:val="21"/>
                <w:szCs w:val="24"/>
                <w:highlight w:val="none"/>
              </w:rPr>
            </w:pPr>
          </w:p>
        </w:tc>
        <w:tc>
          <w:tcPr>
            <w:tcW w:w="1215" w:type="dxa"/>
            <w:vAlign w:val="center"/>
          </w:tcPr>
          <w:p w14:paraId="0350D88B">
            <w:pPr>
              <w:pStyle w:val="5"/>
              <w:snapToGrid w:val="0"/>
              <w:jc w:val="center"/>
              <w:rPr>
                <w:rFonts w:hAnsi="宋体"/>
                <w:bCs/>
                <w:color w:val="000000" w:themeColor="text1"/>
                <w:kern w:val="2"/>
                <w:sz w:val="21"/>
                <w:szCs w:val="24"/>
                <w:highlight w:val="none"/>
              </w:rPr>
            </w:pPr>
          </w:p>
        </w:tc>
        <w:tc>
          <w:tcPr>
            <w:tcW w:w="1267" w:type="dxa"/>
            <w:vAlign w:val="center"/>
          </w:tcPr>
          <w:p w14:paraId="05ACA491">
            <w:pPr>
              <w:pStyle w:val="5"/>
              <w:snapToGrid w:val="0"/>
              <w:jc w:val="center"/>
              <w:rPr>
                <w:rFonts w:hAnsi="宋体"/>
                <w:bCs/>
                <w:color w:val="000000" w:themeColor="text1"/>
                <w:kern w:val="2"/>
                <w:sz w:val="21"/>
                <w:szCs w:val="24"/>
                <w:highlight w:val="none"/>
              </w:rPr>
            </w:pPr>
          </w:p>
        </w:tc>
        <w:tc>
          <w:tcPr>
            <w:tcW w:w="1117" w:type="dxa"/>
            <w:vAlign w:val="center"/>
          </w:tcPr>
          <w:p w14:paraId="6BF65E02">
            <w:pPr>
              <w:pStyle w:val="5"/>
              <w:snapToGrid w:val="0"/>
              <w:jc w:val="center"/>
              <w:rPr>
                <w:rFonts w:hAnsi="宋体"/>
                <w:bCs/>
                <w:color w:val="000000" w:themeColor="text1"/>
                <w:kern w:val="2"/>
                <w:sz w:val="21"/>
                <w:szCs w:val="24"/>
                <w:highlight w:val="none"/>
              </w:rPr>
            </w:pPr>
          </w:p>
        </w:tc>
        <w:tc>
          <w:tcPr>
            <w:tcW w:w="1400" w:type="dxa"/>
            <w:vAlign w:val="center"/>
          </w:tcPr>
          <w:p w14:paraId="0337F37C">
            <w:pPr>
              <w:pStyle w:val="5"/>
              <w:snapToGrid w:val="0"/>
              <w:jc w:val="center"/>
              <w:rPr>
                <w:rFonts w:hAnsi="宋体"/>
                <w:bCs/>
                <w:color w:val="000000" w:themeColor="text1"/>
                <w:kern w:val="2"/>
                <w:sz w:val="21"/>
                <w:szCs w:val="24"/>
                <w:highlight w:val="none"/>
              </w:rPr>
            </w:pPr>
          </w:p>
        </w:tc>
        <w:tc>
          <w:tcPr>
            <w:tcW w:w="1233" w:type="dxa"/>
            <w:vAlign w:val="center"/>
          </w:tcPr>
          <w:p w14:paraId="2EEF505D">
            <w:pPr>
              <w:pStyle w:val="5"/>
              <w:snapToGrid w:val="0"/>
              <w:jc w:val="center"/>
              <w:rPr>
                <w:rFonts w:hAnsi="宋体"/>
                <w:bCs/>
                <w:color w:val="000000" w:themeColor="text1"/>
                <w:kern w:val="2"/>
                <w:sz w:val="21"/>
                <w:szCs w:val="24"/>
                <w:highlight w:val="none"/>
              </w:rPr>
            </w:pPr>
          </w:p>
        </w:tc>
        <w:tc>
          <w:tcPr>
            <w:tcW w:w="1183" w:type="dxa"/>
            <w:vAlign w:val="center"/>
          </w:tcPr>
          <w:p w14:paraId="54A7CEAE">
            <w:pPr>
              <w:pStyle w:val="5"/>
              <w:snapToGrid w:val="0"/>
              <w:jc w:val="center"/>
              <w:rPr>
                <w:rFonts w:hAnsi="宋体"/>
                <w:bCs/>
                <w:color w:val="000000" w:themeColor="text1"/>
                <w:kern w:val="2"/>
                <w:sz w:val="21"/>
                <w:szCs w:val="24"/>
                <w:highlight w:val="none"/>
              </w:rPr>
            </w:pPr>
          </w:p>
        </w:tc>
        <w:tc>
          <w:tcPr>
            <w:tcW w:w="1220" w:type="dxa"/>
            <w:vAlign w:val="center"/>
          </w:tcPr>
          <w:p w14:paraId="11D67ECE">
            <w:pPr>
              <w:pStyle w:val="5"/>
              <w:snapToGrid w:val="0"/>
              <w:jc w:val="center"/>
              <w:rPr>
                <w:rFonts w:hAnsi="宋体"/>
                <w:bCs/>
                <w:color w:val="000000" w:themeColor="text1"/>
                <w:kern w:val="2"/>
                <w:sz w:val="21"/>
                <w:szCs w:val="24"/>
                <w:highlight w:val="none"/>
              </w:rPr>
            </w:pPr>
          </w:p>
        </w:tc>
        <w:tc>
          <w:tcPr>
            <w:tcW w:w="817" w:type="dxa"/>
            <w:vAlign w:val="center"/>
          </w:tcPr>
          <w:p w14:paraId="4C291AB2">
            <w:pPr>
              <w:pStyle w:val="5"/>
              <w:snapToGrid w:val="0"/>
              <w:jc w:val="center"/>
              <w:rPr>
                <w:rFonts w:hAnsi="宋体"/>
                <w:bCs/>
                <w:color w:val="000000" w:themeColor="text1"/>
                <w:kern w:val="2"/>
                <w:sz w:val="21"/>
                <w:szCs w:val="24"/>
                <w:highlight w:val="none"/>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5"/>
              <w:snapToGrid w:val="0"/>
              <w:jc w:val="center"/>
              <w:rPr>
                <w:rFonts w:hAnsi="宋体"/>
                <w:bCs/>
                <w:color w:val="000000" w:themeColor="text1"/>
                <w:kern w:val="2"/>
                <w:sz w:val="21"/>
                <w:szCs w:val="24"/>
                <w:highlight w:val="none"/>
              </w:rPr>
            </w:pPr>
          </w:p>
        </w:tc>
        <w:tc>
          <w:tcPr>
            <w:tcW w:w="1215" w:type="dxa"/>
            <w:vAlign w:val="center"/>
          </w:tcPr>
          <w:p w14:paraId="0E878EA7">
            <w:pPr>
              <w:pStyle w:val="5"/>
              <w:snapToGrid w:val="0"/>
              <w:jc w:val="center"/>
              <w:rPr>
                <w:rFonts w:hAnsi="宋体"/>
                <w:bCs/>
                <w:color w:val="000000" w:themeColor="text1"/>
                <w:kern w:val="2"/>
                <w:sz w:val="21"/>
                <w:szCs w:val="24"/>
                <w:highlight w:val="none"/>
              </w:rPr>
            </w:pPr>
          </w:p>
        </w:tc>
        <w:tc>
          <w:tcPr>
            <w:tcW w:w="1267" w:type="dxa"/>
            <w:vAlign w:val="center"/>
          </w:tcPr>
          <w:p w14:paraId="31B7CFD1">
            <w:pPr>
              <w:pStyle w:val="5"/>
              <w:snapToGrid w:val="0"/>
              <w:jc w:val="center"/>
              <w:rPr>
                <w:rFonts w:hAnsi="宋体"/>
                <w:bCs/>
                <w:color w:val="000000" w:themeColor="text1"/>
                <w:kern w:val="2"/>
                <w:sz w:val="21"/>
                <w:szCs w:val="24"/>
                <w:highlight w:val="none"/>
              </w:rPr>
            </w:pPr>
          </w:p>
        </w:tc>
        <w:tc>
          <w:tcPr>
            <w:tcW w:w="1117" w:type="dxa"/>
            <w:vAlign w:val="center"/>
          </w:tcPr>
          <w:p w14:paraId="514A03CE">
            <w:pPr>
              <w:pStyle w:val="5"/>
              <w:snapToGrid w:val="0"/>
              <w:jc w:val="center"/>
              <w:rPr>
                <w:rFonts w:hAnsi="宋体"/>
                <w:bCs/>
                <w:color w:val="000000" w:themeColor="text1"/>
                <w:kern w:val="2"/>
                <w:sz w:val="21"/>
                <w:szCs w:val="24"/>
                <w:highlight w:val="none"/>
              </w:rPr>
            </w:pPr>
          </w:p>
        </w:tc>
        <w:tc>
          <w:tcPr>
            <w:tcW w:w="1400" w:type="dxa"/>
            <w:vAlign w:val="center"/>
          </w:tcPr>
          <w:p w14:paraId="4B666506">
            <w:pPr>
              <w:pStyle w:val="5"/>
              <w:snapToGrid w:val="0"/>
              <w:jc w:val="center"/>
              <w:rPr>
                <w:rFonts w:hAnsi="宋体"/>
                <w:bCs/>
                <w:color w:val="000000" w:themeColor="text1"/>
                <w:kern w:val="2"/>
                <w:sz w:val="21"/>
                <w:szCs w:val="24"/>
                <w:highlight w:val="none"/>
              </w:rPr>
            </w:pPr>
          </w:p>
        </w:tc>
        <w:tc>
          <w:tcPr>
            <w:tcW w:w="1233" w:type="dxa"/>
            <w:vAlign w:val="center"/>
          </w:tcPr>
          <w:p w14:paraId="7FB52BA0">
            <w:pPr>
              <w:pStyle w:val="5"/>
              <w:snapToGrid w:val="0"/>
              <w:jc w:val="center"/>
              <w:rPr>
                <w:rFonts w:hAnsi="宋体"/>
                <w:bCs/>
                <w:color w:val="000000" w:themeColor="text1"/>
                <w:kern w:val="2"/>
                <w:sz w:val="21"/>
                <w:szCs w:val="24"/>
                <w:highlight w:val="none"/>
              </w:rPr>
            </w:pPr>
          </w:p>
        </w:tc>
        <w:tc>
          <w:tcPr>
            <w:tcW w:w="1183" w:type="dxa"/>
            <w:vAlign w:val="center"/>
          </w:tcPr>
          <w:p w14:paraId="63B5A6A2">
            <w:pPr>
              <w:pStyle w:val="5"/>
              <w:snapToGrid w:val="0"/>
              <w:jc w:val="center"/>
              <w:rPr>
                <w:rFonts w:hAnsi="宋体"/>
                <w:bCs/>
                <w:color w:val="000000" w:themeColor="text1"/>
                <w:kern w:val="2"/>
                <w:sz w:val="21"/>
                <w:szCs w:val="24"/>
                <w:highlight w:val="none"/>
              </w:rPr>
            </w:pPr>
          </w:p>
        </w:tc>
        <w:tc>
          <w:tcPr>
            <w:tcW w:w="1220" w:type="dxa"/>
            <w:vAlign w:val="center"/>
          </w:tcPr>
          <w:p w14:paraId="63038C1F">
            <w:pPr>
              <w:pStyle w:val="5"/>
              <w:snapToGrid w:val="0"/>
              <w:jc w:val="center"/>
              <w:rPr>
                <w:rFonts w:hAnsi="宋体"/>
                <w:bCs/>
                <w:color w:val="000000" w:themeColor="text1"/>
                <w:kern w:val="2"/>
                <w:sz w:val="21"/>
                <w:szCs w:val="24"/>
                <w:highlight w:val="none"/>
              </w:rPr>
            </w:pPr>
          </w:p>
        </w:tc>
        <w:tc>
          <w:tcPr>
            <w:tcW w:w="817" w:type="dxa"/>
            <w:vAlign w:val="center"/>
          </w:tcPr>
          <w:p w14:paraId="29293A1C">
            <w:pPr>
              <w:pStyle w:val="5"/>
              <w:snapToGrid w:val="0"/>
              <w:jc w:val="center"/>
              <w:rPr>
                <w:rFonts w:hAnsi="宋体"/>
                <w:bCs/>
                <w:color w:val="000000" w:themeColor="text1"/>
                <w:kern w:val="2"/>
                <w:sz w:val="21"/>
                <w:szCs w:val="24"/>
                <w:highlight w:val="none"/>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5"/>
              <w:snapToGrid w:val="0"/>
              <w:jc w:val="center"/>
              <w:rPr>
                <w:rFonts w:hAnsi="宋体"/>
                <w:bCs/>
                <w:color w:val="000000" w:themeColor="text1"/>
                <w:kern w:val="2"/>
                <w:sz w:val="21"/>
                <w:szCs w:val="24"/>
                <w:highlight w:val="none"/>
              </w:rPr>
            </w:pPr>
          </w:p>
        </w:tc>
        <w:tc>
          <w:tcPr>
            <w:tcW w:w="1215" w:type="dxa"/>
            <w:vAlign w:val="center"/>
          </w:tcPr>
          <w:p w14:paraId="3E61B58B">
            <w:pPr>
              <w:pStyle w:val="5"/>
              <w:snapToGrid w:val="0"/>
              <w:jc w:val="center"/>
              <w:rPr>
                <w:rFonts w:hAnsi="宋体"/>
                <w:bCs/>
                <w:color w:val="000000" w:themeColor="text1"/>
                <w:kern w:val="2"/>
                <w:sz w:val="21"/>
                <w:szCs w:val="24"/>
                <w:highlight w:val="none"/>
              </w:rPr>
            </w:pPr>
          </w:p>
        </w:tc>
        <w:tc>
          <w:tcPr>
            <w:tcW w:w="1267" w:type="dxa"/>
            <w:vAlign w:val="center"/>
          </w:tcPr>
          <w:p w14:paraId="56FF7299">
            <w:pPr>
              <w:pStyle w:val="5"/>
              <w:snapToGrid w:val="0"/>
              <w:jc w:val="center"/>
              <w:rPr>
                <w:rFonts w:hAnsi="宋体"/>
                <w:bCs/>
                <w:color w:val="000000" w:themeColor="text1"/>
                <w:kern w:val="2"/>
                <w:sz w:val="21"/>
                <w:szCs w:val="24"/>
                <w:highlight w:val="none"/>
              </w:rPr>
            </w:pPr>
          </w:p>
        </w:tc>
        <w:tc>
          <w:tcPr>
            <w:tcW w:w="1117" w:type="dxa"/>
            <w:vAlign w:val="center"/>
          </w:tcPr>
          <w:p w14:paraId="04C85112">
            <w:pPr>
              <w:pStyle w:val="5"/>
              <w:snapToGrid w:val="0"/>
              <w:jc w:val="center"/>
              <w:rPr>
                <w:rFonts w:hAnsi="宋体"/>
                <w:bCs/>
                <w:color w:val="000000" w:themeColor="text1"/>
                <w:kern w:val="2"/>
                <w:sz w:val="21"/>
                <w:szCs w:val="24"/>
                <w:highlight w:val="none"/>
              </w:rPr>
            </w:pPr>
          </w:p>
        </w:tc>
        <w:tc>
          <w:tcPr>
            <w:tcW w:w="1400" w:type="dxa"/>
            <w:vAlign w:val="center"/>
          </w:tcPr>
          <w:p w14:paraId="12FBF219">
            <w:pPr>
              <w:pStyle w:val="5"/>
              <w:snapToGrid w:val="0"/>
              <w:jc w:val="center"/>
              <w:rPr>
                <w:rFonts w:hAnsi="宋体"/>
                <w:bCs/>
                <w:color w:val="000000" w:themeColor="text1"/>
                <w:kern w:val="2"/>
                <w:sz w:val="21"/>
                <w:szCs w:val="24"/>
                <w:highlight w:val="none"/>
              </w:rPr>
            </w:pPr>
          </w:p>
        </w:tc>
        <w:tc>
          <w:tcPr>
            <w:tcW w:w="1233" w:type="dxa"/>
            <w:vAlign w:val="center"/>
          </w:tcPr>
          <w:p w14:paraId="5B8E5EE7">
            <w:pPr>
              <w:pStyle w:val="5"/>
              <w:snapToGrid w:val="0"/>
              <w:jc w:val="center"/>
              <w:rPr>
                <w:rFonts w:hAnsi="宋体"/>
                <w:bCs/>
                <w:color w:val="000000" w:themeColor="text1"/>
                <w:kern w:val="2"/>
                <w:sz w:val="21"/>
                <w:szCs w:val="24"/>
                <w:highlight w:val="none"/>
              </w:rPr>
            </w:pPr>
          </w:p>
        </w:tc>
        <w:tc>
          <w:tcPr>
            <w:tcW w:w="1183" w:type="dxa"/>
            <w:vAlign w:val="center"/>
          </w:tcPr>
          <w:p w14:paraId="4A771A7E">
            <w:pPr>
              <w:pStyle w:val="5"/>
              <w:snapToGrid w:val="0"/>
              <w:jc w:val="center"/>
              <w:rPr>
                <w:rFonts w:hAnsi="宋体"/>
                <w:bCs/>
                <w:color w:val="000000" w:themeColor="text1"/>
                <w:kern w:val="2"/>
                <w:sz w:val="21"/>
                <w:szCs w:val="24"/>
                <w:highlight w:val="none"/>
              </w:rPr>
            </w:pPr>
          </w:p>
        </w:tc>
        <w:tc>
          <w:tcPr>
            <w:tcW w:w="1220" w:type="dxa"/>
            <w:vAlign w:val="center"/>
          </w:tcPr>
          <w:p w14:paraId="7588CF8A">
            <w:pPr>
              <w:pStyle w:val="5"/>
              <w:snapToGrid w:val="0"/>
              <w:jc w:val="center"/>
              <w:rPr>
                <w:rFonts w:hAnsi="宋体"/>
                <w:bCs/>
                <w:color w:val="000000" w:themeColor="text1"/>
                <w:kern w:val="2"/>
                <w:sz w:val="21"/>
                <w:szCs w:val="24"/>
                <w:highlight w:val="none"/>
              </w:rPr>
            </w:pPr>
          </w:p>
        </w:tc>
        <w:tc>
          <w:tcPr>
            <w:tcW w:w="817" w:type="dxa"/>
            <w:vAlign w:val="center"/>
          </w:tcPr>
          <w:p w14:paraId="0D3351A4">
            <w:pPr>
              <w:pStyle w:val="5"/>
              <w:snapToGrid w:val="0"/>
              <w:jc w:val="center"/>
              <w:rPr>
                <w:rFonts w:hAnsi="宋体"/>
                <w:bCs/>
                <w:color w:val="000000" w:themeColor="text1"/>
                <w:kern w:val="2"/>
                <w:sz w:val="21"/>
                <w:szCs w:val="24"/>
                <w:highlight w:val="none"/>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5"/>
              <w:snapToGrid w:val="0"/>
              <w:jc w:val="center"/>
              <w:rPr>
                <w:rFonts w:hAnsi="宋体"/>
                <w:bCs/>
                <w:color w:val="000000" w:themeColor="text1"/>
                <w:kern w:val="2"/>
                <w:sz w:val="21"/>
                <w:szCs w:val="24"/>
                <w:highlight w:val="none"/>
              </w:rPr>
            </w:pPr>
          </w:p>
        </w:tc>
        <w:tc>
          <w:tcPr>
            <w:tcW w:w="1215" w:type="dxa"/>
            <w:vAlign w:val="center"/>
          </w:tcPr>
          <w:p w14:paraId="68BFD6EA">
            <w:pPr>
              <w:pStyle w:val="5"/>
              <w:snapToGrid w:val="0"/>
              <w:jc w:val="center"/>
              <w:rPr>
                <w:rFonts w:hAnsi="宋体"/>
                <w:bCs/>
                <w:color w:val="000000" w:themeColor="text1"/>
                <w:kern w:val="2"/>
                <w:sz w:val="21"/>
                <w:szCs w:val="24"/>
                <w:highlight w:val="none"/>
              </w:rPr>
            </w:pPr>
          </w:p>
        </w:tc>
        <w:tc>
          <w:tcPr>
            <w:tcW w:w="1267" w:type="dxa"/>
            <w:vAlign w:val="center"/>
          </w:tcPr>
          <w:p w14:paraId="77B92932">
            <w:pPr>
              <w:pStyle w:val="5"/>
              <w:snapToGrid w:val="0"/>
              <w:jc w:val="center"/>
              <w:rPr>
                <w:rFonts w:hAnsi="宋体"/>
                <w:bCs/>
                <w:color w:val="000000" w:themeColor="text1"/>
                <w:kern w:val="2"/>
                <w:sz w:val="21"/>
                <w:szCs w:val="24"/>
                <w:highlight w:val="none"/>
              </w:rPr>
            </w:pPr>
          </w:p>
        </w:tc>
        <w:tc>
          <w:tcPr>
            <w:tcW w:w="1117" w:type="dxa"/>
            <w:vAlign w:val="center"/>
          </w:tcPr>
          <w:p w14:paraId="183DD9BB">
            <w:pPr>
              <w:pStyle w:val="5"/>
              <w:snapToGrid w:val="0"/>
              <w:jc w:val="center"/>
              <w:rPr>
                <w:rFonts w:hAnsi="宋体"/>
                <w:bCs/>
                <w:color w:val="000000" w:themeColor="text1"/>
                <w:kern w:val="2"/>
                <w:sz w:val="21"/>
                <w:szCs w:val="24"/>
                <w:highlight w:val="none"/>
              </w:rPr>
            </w:pPr>
          </w:p>
        </w:tc>
        <w:tc>
          <w:tcPr>
            <w:tcW w:w="1400" w:type="dxa"/>
            <w:vAlign w:val="center"/>
          </w:tcPr>
          <w:p w14:paraId="722D2AE7">
            <w:pPr>
              <w:pStyle w:val="5"/>
              <w:snapToGrid w:val="0"/>
              <w:jc w:val="center"/>
              <w:rPr>
                <w:rFonts w:hAnsi="宋体"/>
                <w:bCs/>
                <w:color w:val="000000" w:themeColor="text1"/>
                <w:kern w:val="2"/>
                <w:sz w:val="21"/>
                <w:szCs w:val="24"/>
                <w:highlight w:val="none"/>
              </w:rPr>
            </w:pPr>
          </w:p>
        </w:tc>
        <w:tc>
          <w:tcPr>
            <w:tcW w:w="1233" w:type="dxa"/>
            <w:vAlign w:val="center"/>
          </w:tcPr>
          <w:p w14:paraId="323DEF3E">
            <w:pPr>
              <w:pStyle w:val="5"/>
              <w:snapToGrid w:val="0"/>
              <w:jc w:val="center"/>
              <w:rPr>
                <w:rFonts w:hAnsi="宋体"/>
                <w:bCs/>
                <w:color w:val="000000" w:themeColor="text1"/>
                <w:kern w:val="2"/>
                <w:sz w:val="21"/>
                <w:szCs w:val="24"/>
                <w:highlight w:val="none"/>
              </w:rPr>
            </w:pPr>
          </w:p>
        </w:tc>
        <w:tc>
          <w:tcPr>
            <w:tcW w:w="1183" w:type="dxa"/>
            <w:vAlign w:val="center"/>
          </w:tcPr>
          <w:p w14:paraId="6B47795D">
            <w:pPr>
              <w:pStyle w:val="5"/>
              <w:snapToGrid w:val="0"/>
              <w:jc w:val="center"/>
              <w:rPr>
                <w:rFonts w:hAnsi="宋体"/>
                <w:bCs/>
                <w:color w:val="000000" w:themeColor="text1"/>
                <w:kern w:val="2"/>
                <w:sz w:val="21"/>
                <w:szCs w:val="24"/>
                <w:highlight w:val="none"/>
              </w:rPr>
            </w:pPr>
          </w:p>
        </w:tc>
        <w:tc>
          <w:tcPr>
            <w:tcW w:w="1220" w:type="dxa"/>
            <w:vAlign w:val="center"/>
          </w:tcPr>
          <w:p w14:paraId="5DFD9D48">
            <w:pPr>
              <w:pStyle w:val="5"/>
              <w:snapToGrid w:val="0"/>
              <w:jc w:val="center"/>
              <w:rPr>
                <w:rFonts w:hAnsi="宋体"/>
                <w:bCs/>
                <w:color w:val="000000" w:themeColor="text1"/>
                <w:kern w:val="2"/>
                <w:sz w:val="21"/>
                <w:szCs w:val="24"/>
                <w:highlight w:val="none"/>
              </w:rPr>
            </w:pPr>
          </w:p>
        </w:tc>
        <w:tc>
          <w:tcPr>
            <w:tcW w:w="817" w:type="dxa"/>
            <w:vAlign w:val="center"/>
          </w:tcPr>
          <w:p w14:paraId="1D553D9B">
            <w:pPr>
              <w:pStyle w:val="5"/>
              <w:snapToGrid w:val="0"/>
              <w:jc w:val="center"/>
              <w:rPr>
                <w:rFonts w:hAnsi="宋体"/>
                <w:bCs/>
                <w:color w:val="000000" w:themeColor="text1"/>
                <w:kern w:val="2"/>
                <w:sz w:val="21"/>
                <w:szCs w:val="24"/>
                <w:highlight w:val="none"/>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5"/>
              <w:snapToGrid w:val="0"/>
              <w:jc w:val="center"/>
              <w:rPr>
                <w:rFonts w:hAnsi="宋体"/>
                <w:bCs/>
                <w:color w:val="000000" w:themeColor="text1"/>
                <w:kern w:val="2"/>
                <w:sz w:val="21"/>
                <w:szCs w:val="24"/>
                <w:highlight w:val="none"/>
              </w:rPr>
            </w:pPr>
          </w:p>
        </w:tc>
        <w:tc>
          <w:tcPr>
            <w:tcW w:w="1215" w:type="dxa"/>
            <w:vAlign w:val="center"/>
          </w:tcPr>
          <w:p w14:paraId="2946746F">
            <w:pPr>
              <w:pStyle w:val="5"/>
              <w:snapToGrid w:val="0"/>
              <w:jc w:val="center"/>
              <w:rPr>
                <w:rFonts w:hAnsi="宋体"/>
                <w:bCs/>
                <w:color w:val="000000" w:themeColor="text1"/>
                <w:kern w:val="2"/>
                <w:sz w:val="21"/>
                <w:szCs w:val="24"/>
                <w:highlight w:val="none"/>
              </w:rPr>
            </w:pPr>
          </w:p>
        </w:tc>
        <w:tc>
          <w:tcPr>
            <w:tcW w:w="1267" w:type="dxa"/>
            <w:vAlign w:val="center"/>
          </w:tcPr>
          <w:p w14:paraId="640344FF">
            <w:pPr>
              <w:pStyle w:val="5"/>
              <w:snapToGrid w:val="0"/>
              <w:jc w:val="center"/>
              <w:rPr>
                <w:rFonts w:hAnsi="宋体"/>
                <w:bCs/>
                <w:color w:val="000000" w:themeColor="text1"/>
                <w:kern w:val="2"/>
                <w:sz w:val="21"/>
                <w:szCs w:val="24"/>
                <w:highlight w:val="none"/>
              </w:rPr>
            </w:pPr>
          </w:p>
        </w:tc>
        <w:tc>
          <w:tcPr>
            <w:tcW w:w="1117" w:type="dxa"/>
            <w:vAlign w:val="center"/>
          </w:tcPr>
          <w:p w14:paraId="4AD673C1">
            <w:pPr>
              <w:pStyle w:val="5"/>
              <w:snapToGrid w:val="0"/>
              <w:jc w:val="center"/>
              <w:rPr>
                <w:rFonts w:hAnsi="宋体"/>
                <w:bCs/>
                <w:color w:val="000000" w:themeColor="text1"/>
                <w:kern w:val="2"/>
                <w:sz w:val="21"/>
                <w:szCs w:val="24"/>
                <w:highlight w:val="none"/>
              </w:rPr>
            </w:pPr>
          </w:p>
        </w:tc>
        <w:tc>
          <w:tcPr>
            <w:tcW w:w="1400" w:type="dxa"/>
            <w:vAlign w:val="center"/>
          </w:tcPr>
          <w:p w14:paraId="52F3A0AC">
            <w:pPr>
              <w:pStyle w:val="5"/>
              <w:snapToGrid w:val="0"/>
              <w:jc w:val="center"/>
              <w:rPr>
                <w:rFonts w:hAnsi="宋体"/>
                <w:bCs/>
                <w:color w:val="000000" w:themeColor="text1"/>
                <w:kern w:val="2"/>
                <w:sz w:val="21"/>
                <w:szCs w:val="24"/>
                <w:highlight w:val="none"/>
              </w:rPr>
            </w:pPr>
          </w:p>
        </w:tc>
        <w:tc>
          <w:tcPr>
            <w:tcW w:w="1233" w:type="dxa"/>
            <w:vAlign w:val="center"/>
          </w:tcPr>
          <w:p w14:paraId="6BD92881">
            <w:pPr>
              <w:pStyle w:val="5"/>
              <w:snapToGrid w:val="0"/>
              <w:jc w:val="center"/>
              <w:rPr>
                <w:rFonts w:hAnsi="宋体"/>
                <w:bCs/>
                <w:color w:val="000000" w:themeColor="text1"/>
                <w:kern w:val="2"/>
                <w:sz w:val="21"/>
                <w:szCs w:val="24"/>
                <w:highlight w:val="none"/>
              </w:rPr>
            </w:pPr>
          </w:p>
        </w:tc>
        <w:tc>
          <w:tcPr>
            <w:tcW w:w="1183" w:type="dxa"/>
            <w:vAlign w:val="center"/>
          </w:tcPr>
          <w:p w14:paraId="599A22FE">
            <w:pPr>
              <w:pStyle w:val="5"/>
              <w:snapToGrid w:val="0"/>
              <w:jc w:val="center"/>
              <w:rPr>
                <w:rFonts w:hAnsi="宋体"/>
                <w:bCs/>
                <w:color w:val="000000" w:themeColor="text1"/>
                <w:kern w:val="2"/>
                <w:sz w:val="21"/>
                <w:szCs w:val="24"/>
                <w:highlight w:val="none"/>
              </w:rPr>
            </w:pPr>
          </w:p>
        </w:tc>
        <w:tc>
          <w:tcPr>
            <w:tcW w:w="1220" w:type="dxa"/>
            <w:vAlign w:val="center"/>
          </w:tcPr>
          <w:p w14:paraId="258DF6F4">
            <w:pPr>
              <w:pStyle w:val="5"/>
              <w:snapToGrid w:val="0"/>
              <w:jc w:val="center"/>
              <w:rPr>
                <w:rFonts w:hAnsi="宋体"/>
                <w:bCs/>
                <w:color w:val="000000" w:themeColor="text1"/>
                <w:kern w:val="2"/>
                <w:sz w:val="21"/>
                <w:szCs w:val="24"/>
                <w:highlight w:val="none"/>
              </w:rPr>
            </w:pPr>
          </w:p>
        </w:tc>
        <w:tc>
          <w:tcPr>
            <w:tcW w:w="817" w:type="dxa"/>
            <w:vAlign w:val="center"/>
          </w:tcPr>
          <w:p w14:paraId="65941AC2">
            <w:pPr>
              <w:pStyle w:val="5"/>
              <w:snapToGrid w:val="0"/>
              <w:jc w:val="center"/>
              <w:rPr>
                <w:rFonts w:hAnsi="宋体"/>
                <w:bCs/>
                <w:color w:val="000000" w:themeColor="text1"/>
                <w:kern w:val="2"/>
                <w:sz w:val="21"/>
                <w:szCs w:val="24"/>
                <w:highlight w:val="none"/>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5"/>
              <w:snapToGrid w:val="0"/>
              <w:jc w:val="center"/>
              <w:rPr>
                <w:rFonts w:hAnsi="宋体"/>
                <w:bCs/>
                <w:color w:val="000000" w:themeColor="text1"/>
                <w:kern w:val="2"/>
                <w:sz w:val="21"/>
                <w:szCs w:val="24"/>
                <w:highlight w:val="none"/>
              </w:rPr>
            </w:pPr>
          </w:p>
        </w:tc>
        <w:tc>
          <w:tcPr>
            <w:tcW w:w="1215" w:type="dxa"/>
            <w:vAlign w:val="center"/>
          </w:tcPr>
          <w:p w14:paraId="4C1CB40E">
            <w:pPr>
              <w:pStyle w:val="5"/>
              <w:snapToGrid w:val="0"/>
              <w:jc w:val="center"/>
              <w:rPr>
                <w:rFonts w:hAnsi="宋体"/>
                <w:bCs/>
                <w:color w:val="000000" w:themeColor="text1"/>
                <w:kern w:val="2"/>
                <w:sz w:val="21"/>
                <w:szCs w:val="24"/>
                <w:highlight w:val="none"/>
              </w:rPr>
            </w:pPr>
          </w:p>
        </w:tc>
        <w:tc>
          <w:tcPr>
            <w:tcW w:w="1267" w:type="dxa"/>
            <w:vAlign w:val="center"/>
          </w:tcPr>
          <w:p w14:paraId="096FA66C">
            <w:pPr>
              <w:pStyle w:val="5"/>
              <w:snapToGrid w:val="0"/>
              <w:jc w:val="center"/>
              <w:rPr>
                <w:rFonts w:hAnsi="宋体"/>
                <w:bCs/>
                <w:color w:val="000000" w:themeColor="text1"/>
                <w:kern w:val="2"/>
                <w:sz w:val="21"/>
                <w:szCs w:val="24"/>
                <w:highlight w:val="none"/>
              </w:rPr>
            </w:pPr>
          </w:p>
        </w:tc>
        <w:tc>
          <w:tcPr>
            <w:tcW w:w="1117" w:type="dxa"/>
            <w:vAlign w:val="center"/>
          </w:tcPr>
          <w:p w14:paraId="1948EDF4">
            <w:pPr>
              <w:pStyle w:val="5"/>
              <w:snapToGrid w:val="0"/>
              <w:jc w:val="center"/>
              <w:rPr>
                <w:rFonts w:hAnsi="宋体"/>
                <w:bCs/>
                <w:color w:val="000000" w:themeColor="text1"/>
                <w:kern w:val="2"/>
                <w:sz w:val="21"/>
                <w:szCs w:val="24"/>
                <w:highlight w:val="none"/>
              </w:rPr>
            </w:pPr>
          </w:p>
        </w:tc>
        <w:tc>
          <w:tcPr>
            <w:tcW w:w="1400" w:type="dxa"/>
            <w:vAlign w:val="center"/>
          </w:tcPr>
          <w:p w14:paraId="23E9E503">
            <w:pPr>
              <w:pStyle w:val="5"/>
              <w:snapToGrid w:val="0"/>
              <w:jc w:val="center"/>
              <w:rPr>
                <w:rFonts w:hAnsi="宋体"/>
                <w:bCs/>
                <w:color w:val="000000" w:themeColor="text1"/>
                <w:kern w:val="2"/>
                <w:sz w:val="21"/>
                <w:szCs w:val="24"/>
                <w:highlight w:val="none"/>
              </w:rPr>
            </w:pPr>
          </w:p>
        </w:tc>
        <w:tc>
          <w:tcPr>
            <w:tcW w:w="1233" w:type="dxa"/>
            <w:vAlign w:val="center"/>
          </w:tcPr>
          <w:p w14:paraId="2E2C32F2">
            <w:pPr>
              <w:pStyle w:val="5"/>
              <w:snapToGrid w:val="0"/>
              <w:jc w:val="center"/>
              <w:rPr>
                <w:rFonts w:hAnsi="宋体"/>
                <w:bCs/>
                <w:color w:val="000000" w:themeColor="text1"/>
                <w:kern w:val="2"/>
                <w:sz w:val="21"/>
                <w:szCs w:val="24"/>
                <w:highlight w:val="none"/>
              </w:rPr>
            </w:pPr>
          </w:p>
        </w:tc>
        <w:tc>
          <w:tcPr>
            <w:tcW w:w="1183" w:type="dxa"/>
            <w:vAlign w:val="center"/>
          </w:tcPr>
          <w:p w14:paraId="56612F9A">
            <w:pPr>
              <w:pStyle w:val="5"/>
              <w:snapToGrid w:val="0"/>
              <w:jc w:val="center"/>
              <w:rPr>
                <w:rFonts w:hAnsi="宋体"/>
                <w:bCs/>
                <w:color w:val="000000" w:themeColor="text1"/>
                <w:kern w:val="2"/>
                <w:sz w:val="21"/>
                <w:szCs w:val="24"/>
                <w:highlight w:val="none"/>
              </w:rPr>
            </w:pPr>
          </w:p>
        </w:tc>
        <w:tc>
          <w:tcPr>
            <w:tcW w:w="1220" w:type="dxa"/>
            <w:vAlign w:val="center"/>
          </w:tcPr>
          <w:p w14:paraId="7ED5D3BE">
            <w:pPr>
              <w:pStyle w:val="5"/>
              <w:snapToGrid w:val="0"/>
              <w:jc w:val="center"/>
              <w:rPr>
                <w:rFonts w:hAnsi="宋体"/>
                <w:bCs/>
                <w:color w:val="000000" w:themeColor="text1"/>
                <w:kern w:val="2"/>
                <w:sz w:val="21"/>
                <w:szCs w:val="24"/>
                <w:highlight w:val="none"/>
              </w:rPr>
            </w:pPr>
          </w:p>
        </w:tc>
        <w:tc>
          <w:tcPr>
            <w:tcW w:w="817" w:type="dxa"/>
            <w:vAlign w:val="center"/>
          </w:tcPr>
          <w:p w14:paraId="58375007">
            <w:pPr>
              <w:pStyle w:val="5"/>
              <w:snapToGrid w:val="0"/>
              <w:jc w:val="center"/>
              <w:rPr>
                <w:rFonts w:hAnsi="宋体"/>
                <w:bCs/>
                <w:color w:val="000000" w:themeColor="text1"/>
                <w:kern w:val="2"/>
                <w:sz w:val="21"/>
                <w:szCs w:val="24"/>
                <w:highlight w:val="none"/>
              </w:rPr>
            </w:pPr>
          </w:p>
        </w:tc>
      </w:tr>
    </w:tbl>
    <w:p w14:paraId="0232E085">
      <w:pPr>
        <w:pStyle w:val="5"/>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注：如本表格式内容不能满足需要，供应商可自行划表填写，但必须体现以上内容。</w:t>
      </w:r>
    </w:p>
    <w:p w14:paraId="1B800C42">
      <w:pPr>
        <w:pStyle w:val="5"/>
        <w:ind w:firstLine="0"/>
        <w:rPr>
          <w:rFonts w:hAnsi="宋体"/>
          <w:bCs/>
          <w:color w:val="000000" w:themeColor="text1"/>
          <w:sz w:val="21"/>
          <w:highlight w:val="none"/>
        </w:rPr>
      </w:pPr>
    </w:p>
    <w:p w14:paraId="399DA58E">
      <w:pPr>
        <w:pStyle w:val="5"/>
        <w:ind w:firstLine="0"/>
        <w:rPr>
          <w:rFonts w:hAnsi="宋体"/>
          <w:bCs/>
          <w:color w:val="000000" w:themeColor="text1"/>
          <w:sz w:val="21"/>
          <w:highlight w:val="none"/>
        </w:rPr>
      </w:pPr>
    </w:p>
    <w:p w14:paraId="40A02A0C">
      <w:pPr>
        <w:pStyle w:val="5"/>
        <w:ind w:firstLine="0"/>
        <w:rPr>
          <w:rFonts w:hAnsi="宋体"/>
          <w:bCs/>
          <w:color w:val="000000" w:themeColor="text1"/>
          <w:sz w:val="21"/>
          <w:highlight w:val="none"/>
        </w:rPr>
      </w:pPr>
    </w:p>
    <w:p w14:paraId="24F44484">
      <w:pPr>
        <w:pStyle w:val="5"/>
        <w:ind w:firstLine="0"/>
        <w:rPr>
          <w:rFonts w:hAnsi="宋体"/>
          <w:bCs/>
          <w:color w:val="000000" w:themeColor="text1"/>
          <w:sz w:val="21"/>
          <w:highlight w:val="none"/>
        </w:rPr>
      </w:pPr>
    </w:p>
    <w:p w14:paraId="3020D5F4">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9DAED9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2F84F9B2">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38CEE79D">
      <w:pPr>
        <w:pStyle w:val="5"/>
        <w:ind w:firstLine="0"/>
        <w:rPr>
          <w:rFonts w:hAnsi="宋体"/>
          <w:bCs/>
          <w:color w:val="000000" w:themeColor="text1"/>
          <w:sz w:val="21"/>
          <w:szCs w:val="21"/>
          <w:highlight w:val="none"/>
        </w:rPr>
      </w:pPr>
    </w:p>
    <w:p w14:paraId="047AE84B">
      <w:pPr>
        <w:pStyle w:val="5"/>
        <w:ind w:firstLine="0"/>
        <w:rPr>
          <w:rFonts w:hAnsi="宋体"/>
          <w:bCs/>
          <w:color w:val="000000" w:themeColor="text1"/>
          <w:sz w:val="21"/>
          <w:szCs w:val="21"/>
          <w:highlight w:val="none"/>
        </w:rPr>
      </w:pPr>
    </w:p>
    <w:p w14:paraId="6544857C">
      <w:pPr>
        <w:pStyle w:val="5"/>
        <w:ind w:firstLine="0"/>
        <w:rPr>
          <w:rFonts w:hAnsi="宋体"/>
          <w:bCs/>
          <w:color w:val="000000" w:themeColor="text1"/>
          <w:sz w:val="21"/>
          <w:szCs w:val="21"/>
          <w:highlight w:val="none"/>
        </w:rPr>
      </w:pPr>
    </w:p>
    <w:p w14:paraId="078C93EA">
      <w:pPr>
        <w:pStyle w:val="5"/>
        <w:ind w:firstLine="0"/>
        <w:rPr>
          <w:rFonts w:hAnsi="宋体"/>
          <w:bCs/>
          <w:color w:val="000000" w:themeColor="text1"/>
          <w:sz w:val="21"/>
          <w:szCs w:val="21"/>
          <w:highlight w:val="none"/>
        </w:rPr>
      </w:pPr>
    </w:p>
    <w:p w14:paraId="7BD8D16A">
      <w:pPr>
        <w:pStyle w:val="5"/>
        <w:ind w:firstLine="0"/>
        <w:rPr>
          <w:rFonts w:hAnsi="宋体"/>
          <w:bCs/>
          <w:color w:val="000000" w:themeColor="text1"/>
          <w:sz w:val="21"/>
          <w:szCs w:val="21"/>
          <w:highlight w:val="none"/>
        </w:rPr>
      </w:pPr>
    </w:p>
    <w:p w14:paraId="034FFE43">
      <w:pPr>
        <w:pStyle w:val="5"/>
        <w:ind w:firstLine="0"/>
        <w:rPr>
          <w:rFonts w:hAnsi="宋体"/>
          <w:bCs/>
          <w:color w:val="000000" w:themeColor="text1"/>
          <w:sz w:val="21"/>
          <w:szCs w:val="21"/>
          <w:highlight w:val="none"/>
        </w:rPr>
      </w:pPr>
    </w:p>
    <w:p w14:paraId="4C218C9E">
      <w:pPr>
        <w:pStyle w:val="5"/>
        <w:ind w:firstLine="0"/>
        <w:rPr>
          <w:rFonts w:hAnsi="宋体"/>
          <w:bCs/>
          <w:color w:val="000000" w:themeColor="text1"/>
          <w:sz w:val="21"/>
          <w:szCs w:val="21"/>
          <w:highlight w:val="none"/>
        </w:rPr>
      </w:pPr>
    </w:p>
    <w:p w14:paraId="6188D812">
      <w:pPr>
        <w:pStyle w:val="5"/>
        <w:ind w:firstLine="0"/>
        <w:rPr>
          <w:rFonts w:hAnsi="宋体"/>
          <w:bCs/>
          <w:color w:val="000000" w:themeColor="text1"/>
          <w:sz w:val="21"/>
          <w:szCs w:val="21"/>
          <w:highlight w:val="none"/>
        </w:rPr>
      </w:pPr>
    </w:p>
    <w:p w14:paraId="6D026E66">
      <w:pPr>
        <w:pStyle w:val="5"/>
        <w:ind w:firstLine="0"/>
        <w:rPr>
          <w:rFonts w:hAnsi="宋体"/>
          <w:bCs/>
          <w:color w:val="000000" w:themeColor="text1"/>
          <w:sz w:val="21"/>
          <w:szCs w:val="21"/>
          <w:highlight w:val="none"/>
        </w:rPr>
      </w:pPr>
    </w:p>
    <w:p w14:paraId="3363ADE9">
      <w:pPr>
        <w:pStyle w:val="5"/>
        <w:ind w:firstLine="0"/>
        <w:rPr>
          <w:rFonts w:hAnsi="宋体"/>
          <w:bCs/>
          <w:color w:val="000000" w:themeColor="text1"/>
          <w:sz w:val="21"/>
          <w:szCs w:val="21"/>
          <w:highlight w:val="none"/>
        </w:rPr>
      </w:pPr>
    </w:p>
    <w:p w14:paraId="347A6D47">
      <w:pPr>
        <w:pStyle w:val="2"/>
        <w:numPr>
          <w:ilvl w:val="0"/>
          <w:numId w:val="0"/>
        </w:numPr>
        <w:spacing w:line="400" w:lineRule="exact"/>
        <w:rPr>
          <w:rFonts w:hAnsi="黑体" w:cs="黑体"/>
          <w:color w:val="000000" w:themeColor="text1"/>
          <w:sz w:val="28"/>
          <w:szCs w:val="28"/>
          <w:highlight w:val="none"/>
        </w:rPr>
      </w:pPr>
      <w:bookmarkStart w:id="325" w:name="_Toc432695229"/>
      <w:bookmarkStart w:id="326" w:name="_Toc11866431"/>
      <w:bookmarkStart w:id="327" w:name="_Toc11866689"/>
      <w:bookmarkStart w:id="328" w:name="_Toc11705"/>
      <w:bookmarkStart w:id="329" w:name="_Toc7149"/>
      <w:bookmarkStart w:id="330" w:name="_Toc432682754"/>
      <w:bookmarkStart w:id="331" w:name="_Toc430771089"/>
      <w:bookmarkStart w:id="332" w:name="_Toc332206739"/>
      <w:bookmarkStart w:id="333" w:name="_Toc350756480"/>
      <w:bookmarkStart w:id="334" w:name="_Toc340672899"/>
      <w:bookmarkStart w:id="335" w:name="_Toc336681965"/>
      <w:bookmarkStart w:id="336" w:name="_Toc339019919"/>
      <w:bookmarkStart w:id="337" w:name="_Toc102451601"/>
      <w:bookmarkStart w:id="338" w:name="_Toc341348370"/>
      <w:bookmarkStart w:id="339" w:name="_Toc345312627"/>
      <w:bookmarkStart w:id="340" w:name="_Toc365967105"/>
      <w:bookmarkStart w:id="341" w:name="_Toc339362330"/>
      <w:bookmarkStart w:id="342" w:name="_Toc331512931"/>
      <w:bookmarkStart w:id="343" w:name="_Toc339020125"/>
      <w:bookmarkStart w:id="344" w:name="_Toc366072562"/>
      <w:bookmarkStart w:id="345" w:name="_Toc343612950"/>
      <w:bookmarkStart w:id="346" w:name="_Toc339020263"/>
      <w:bookmarkStart w:id="347" w:name="_Toc342060405"/>
      <w:bookmarkStart w:id="348" w:name="_Toc340677100"/>
      <w:bookmarkStart w:id="349" w:name="_Toc331684072"/>
      <w:bookmarkStart w:id="350" w:name="_Toc343248448"/>
      <w:bookmarkStart w:id="351" w:name="_Toc365985211"/>
      <w:bookmarkStart w:id="352" w:name="_Toc333935717"/>
      <w:bookmarkStart w:id="353" w:name="_Toc332270377"/>
      <w:bookmarkStart w:id="354" w:name="_Toc339441117"/>
      <w:bookmarkStart w:id="355" w:name="_Toc342296791"/>
      <w:bookmarkStart w:id="356" w:name="_Toc333237708"/>
      <w:bookmarkStart w:id="357" w:name="_Toc333237819"/>
      <w:bookmarkStart w:id="358" w:name="_Toc350438779"/>
      <w:bookmarkStart w:id="359" w:name="_Toc330460016"/>
      <w:bookmarkStart w:id="360" w:name="_Toc337632388"/>
      <w:bookmarkStart w:id="361" w:name="_Toc333238664"/>
      <w:bookmarkStart w:id="362" w:name="_Toc342398160"/>
      <w:bookmarkStart w:id="363" w:name="_Toc343247130"/>
      <w:bookmarkStart w:id="364" w:name="_Toc342312473"/>
      <w:bookmarkStart w:id="365" w:name="_Toc333935376"/>
      <w:bookmarkStart w:id="366" w:name="_Toc340507472"/>
      <w:bookmarkStart w:id="367" w:name="_Toc339020045"/>
      <w:bookmarkStart w:id="368" w:name="_Toc336681610"/>
      <w:r>
        <w:rPr>
          <w:rFonts w:hint="eastAsia"/>
          <w:color w:val="000000" w:themeColor="text1"/>
          <w:sz w:val="28"/>
          <w:szCs w:val="28"/>
          <w:highlight w:val="none"/>
        </w:rPr>
        <w:t>附件七：</w:t>
      </w:r>
      <w:r>
        <w:rPr>
          <w:rFonts w:hint="eastAsia" w:hAnsi="黑体" w:cs="黑体"/>
          <w:color w:val="000000" w:themeColor="text1"/>
          <w:sz w:val="28"/>
          <w:szCs w:val="28"/>
          <w:highlight w:val="none"/>
        </w:rPr>
        <w:t>中小微企业声明函</w:t>
      </w:r>
      <w:bookmarkEnd w:id="325"/>
      <w:bookmarkEnd w:id="326"/>
      <w:bookmarkEnd w:id="327"/>
      <w:bookmarkEnd w:id="328"/>
      <w:bookmarkEnd w:id="329"/>
      <w:bookmarkEnd w:id="330"/>
      <w:bookmarkEnd w:id="331"/>
    </w:p>
    <w:p w14:paraId="24CAA112">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5D9D7C3C">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31FC10AD">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7FA4F642">
      <w:pPr>
        <w:spacing w:line="440" w:lineRule="exact"/>
        <w:rPr>
          <w:rFonts w:ascii="宋体"/>
          <w:color w:val="000000" w:themeColor="text1"/>
          <w:highlight w:val="none"/>
        </w:rPr>
      </w:pPr>
    </w:p>
    <w:p w14:paraId="2A761D50">
      <w:pPr>
        <w:spacing w:line="440" w:lineRule="exact"/>
        <w:rPr>
          <w:rFonts w:ascii="宋体"/>
          <w:color w:val="000000" w:themeColor="text1"/>
          <w:highlight w:val="none"/>
        </w:rPr>
      </w:pPr>
    </w:p>
    <w:p w14:paraId="6FBE849D">
      <w:pPr>
        <w:spacing w:line="440" w:lineRule="exact"/>
        <w:rPr>
          <w:rFonts w:ascii="宋体"/>
          <w:color w:val="000000" w:themeColor="text1"/>
          <w:highlight w:val="none"/>
        </w:rPr>
      </w:pPr>
    </w:p>
    <w:p w14:paraId="74BA54C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4E8B64F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76A84D00">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64595082">
      <w:pPr>
        <w:spacing w:line="440" w:lineRule="exact"/>
        <w:rPr>
          <w:rFonts w:ascii="宋体"/>
          <w:color w:val="000000" w:themeColor="text1"/>
          <w:highlight w:val="none"/>
        </w:rPr>
      </w:pPr>
    </w:p>
    <w:p w14:paraId="504CF034">
      <w:pPr>
        <w:spacing w:line="440" w:lineRule="exact"/>
        <w:jc w:val="center"/>
        <w:rPr>
          <w:rFonts w:ascii="宋体"/>
          <w:color w:val="000000" w:themeColor="text1"/>
          <w:highlight w:val="none"/>
        </w:rPr>
      </w:pPr>
    </w:p>
    <w:p w14:paraId="3D1F9B6C">
      <w:pPr>
        <w:spacing w:line="440" w:lineRule="exact"/>
        <w:jc w:val="center"/>
        <w:rPr>
          <w:rFonts w:ascii="宋体"/>
          <w:color w:val="000000" w:themeColor="text1"/>
          <w:highlight w:val="none"/>
        </w:rPr>
      </w:pPr>
    </w:p>
    <w:p w14:paraId="28340E89">
      <w:pPr>
        <w:spacing w:line="440" w:lineRule="exact"/>
        <w:jc w:val="center"/>
        <w:rPr>
          <w:rFonts w:ascii="宋体"/>
          <w:color w:val="000000" w:themeColor="text1"/>
          <w:highlight w:val="none"/>
        </w:rPr>
      </w:pPr>
    </w:p>
    <w:p w14:paraId="15C0E077">
      <w:pPr>
        <w:spacing w:line="440" w:lineRule="exact"/>
        <w:jc w:val="center"/>
        <w:rPr>
          <w:rFonts w:ascii="宋体"/>
          <w:color w:val="000000" w:themeColor="text1"/>
          <w:highlight w:val="none"/>
        </w:rPr>
      </w:pPr>
    </w:p>
    <w:p w14:paraId="322C9797">
      <w:pPr>
        <w:spacing w:line="440" w:lineRule="exact"/>
        <w:jc w:val="center"/>
        <w:rPr>
          <w:rFonts w:ascii="宋体"/>
          <w:color w:val="000000" w:themeColor="text1"/>
          <w:highlight w:val="none"/>
        </w:rPr>
      </w:pPr>
    </w:p>
    <w:p w14:paraId="1E7F4C6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4EC1F3">
      <w:pPr>
        <w:pStyle w:val="5"/>
        <w:rPr>
          <w:color w:val="000000" w:themeColor="text1"/>
          <w:highlight w:val="none"/>
        </w:rPr>
      </w:pPr>
    </w:p>
    <w:p w14:paraId="4339F613">
      <w:pPr>
        <w:pStyle w:val="5"/>
        <w:rPr>
          <w:color w:val="000000" w:themeColor="text1"/>
          <w:highlight w:val="none"/>
        </w:rPr>
      </w:pPr>
    </w:p>
    <w:p w14:paraId="623D494F">
      <w:pPr>
        <w:pStyle w:val="5"/>
        <w:rPr>
          <w:color w:val="000000" w:themeColor="text1"/>
          <w:highlight w:val="none"/>
        </w:rPr>
      </w:pPr>
    </w:p>
    <w:p w14:paraId="660D4435">
      <w:pPr>
        <w:pStyle w:val="5"/>
        <w:rPr>
          <w:color w:val="000000" w:themeColor="text1"/>
          <w:highlight w:val="none"/>
        </w:rPr>
      </w:pPr>
    </w:p>
    <w:p w14:paraId="7BD91E88">
      <w:pPr>
        <w:pStyle w:val="5"/>
        <w:rPr>
          <w:color w:val="000000" w:themeColor="text1"/>
          <w:highlight w:val="none"/>
        </w:rPr>
      </w:pPr>
    </w:p>
    <w:p w14:paraId="7F037A92">
      <w:pPr>
        <w:pStyle w:val="5"/>
        <w:ind w:firstLine="0"/>
        <w:rPr>
          <w:color w:val="000000" w:themeColor="text1"/>
          <w:highlight w:val="none"/>
        </w:rPr>
      </w:pPr>
    </w:p>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2BA4F382">
      <w:pPr>
        <w:pStyle w:val="2"/>
        <w:keepLines w:val="0"/>
        <w:numPr>
          <w:ilvl w:val="0"/>
          <w:numId w:val="0"/>
        </w:numPr>
        <w:tabs>
          <w:tab w:val="left" w:pos="851"/>
        </w:tabs>
        <w:spacing w:before="0" w:after="0" w:line="360" w:lineRule="auto"/>
        <w:rPr>
          <w:rFonts w:ascii="宋体"/>
          <w:color w:val="000000" w:themeColor="text1"/>
          <w:sz w:val="28"/>
          <w:szCs w:val="28"/>
          <w:highlight w:val="none"/>
        </w:rPr>
      </w:pPr>
      <w:bookmarkStart w:id="369" w:name="_Toc9383"/>
      <w:bookmarkStart w:id="370" w:name="_Toc32373"/>
      <w:bookmarkStart w:id="371" w:name="_Toc11866432"/>
      <w:bookmarkStart w:id="372" w:name="_Toc11866690"/>
      <w:bookmarkStart w:id="373" w:name="_Toc20242"/>
      <w:r>
        <w:rPr>
          <w:rFonts w:hint="eastAsia"/>
          <w:color w:val="000000" w:themeColor="text1"/>
          <w:sz w:val="28"/>
          <w:szCs w:val="28"/>
          <w:highlight w:val="none"/>
        </w:rPr>
        <w:t>附件八：</w:t>
      </w:r>
      <w:r>
        <w:rPr>
          <w:rFonts w:hint="eastAsia" w:hAnsi="黑体" w:cs="黑体"/>
          <w:color w:val="000000" w:themeColor="text1"/>
          <w:sz w:val="28"/>
          <w:szCs w:val="28"/>
          <w:highlight w:val="none"/>
        </w:rPr>
        <w:t>残疾人福利性单位声明函</w:t>
      </w:r>
      <w:bookmarkEnd w:id="369"/>
      <w:bookmarkEnd w:id="370"/>
      <w:bookmarkEnd w:id="371"/>
      <w:bookmarkEnd w:id="372"/>
      <w:bookmarkEnd w:id="373"/>
    </w:p>
    <w:p w14:paraId="436375D8">
      <w:pPr>
        <w:spacing w:line="360" w:lineRule="auto"/>
        <w:jc w:val="center"/>
        <w:rPr>
          <w:rFonts w:ascii="宋体" w:hAnsi="宋体"/>
          <w:b/>
          <w:color w:val="000000" w:themeColor="text1"/>
          <w:sz w:val="24"/>
          <w:highlight w:val="none"/>
        </w:rPr>
      </w:pPr>
    </w:p>
    <w:p w14:paraId="63C3AD02">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A521FD2">
      <w:pPr>
        <w:spacing w:line="360" w:lineRule="auto"/>
        <w:jc w:val="center"/>
        <w:rPr>
          <w:rFonts w:ascii="宋体" w:hAnsi="宋体"/>
          <w:b/>
          <w:color w:val="000000" w:themeColor="text1"/>
          <w:sz w:val="24"/>
          <w:highlight w:val="none"/>
        </w:rPr>
      </w:pPr>
    </w:p>
    <w:p w14:paraId="747C0B89">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rPr>
      </w:pPr>
    </w:p>
    <w:p w14:paraId="0AD206E9">
      <w:pPr>
        <w:adjustRightInd w:val="0"/>
        <w:snapToGrid w:val="0"/>
        <w:spacing w:line="440" w:lineRule="exact"/>
        <w:rPr>
          <w:rFonts w:ascii="宋体" w:hAnsi="宋体"/>
          <w:bCs/>
          <w:color w:val="000000" w:themeColor="text1"/>
          <w:szCs w:val="21"/>
          <w:highlight w:val="none"/>
        </w:rPr>
      </w:pPr>
    </w:p>
    <w:p w14:paraId="3F99C22C">
      <w:pPr>
        <w:adjustRightInd w:val="0"/>
        <w:snapToGrid w:val="0"/>
        <w:spacing w:line="440" w:lineRule="exact"/>
        <w:rPr>
          <w:rFonts w:ascii="宋体" w:hAnsi="宋体"/>
          <w:bCs/>
          <w:color w:val="000000" w:themeColor="text1"/>
          <w:szCs w:val="21"/>
          <w:highlight w:val="none"/>
        </w:rPr>
      </w:pPr>
    </w:p>
    <w:p w14:paraId="5253EBE1">
      <w:pPr>
        <w:adjustRightInd w:val="0"/>
        <w:snapToGrid w:val="0"/>
        <w:spacing w:line="440" w:lineRule="exact"/>
        <w:rPr>
          <w:rFonts w:ascii="宋体" w:hAnsi="宋体"/>
          <w:bCs/>
          <w:color w:val="000000" w:themeColor="text1"/>
          <w:szCs w:val="21"/>
          <w:highlight w:val="none"/>
        </w:rPr>
      </w:pPr>
    </w:p>
    <w:p w14:paraId="74E7220E">
      <w:pPr>
        <w:adjustRightInd w:val="0"/>
        <w:snapToGrid w:val="0"/>
        <w:spacing w:line="440" w:lineRule="exact"/>
        <w:rPr>
          <w:rFonts w:ascii="宋体" w:hAnsi="宋体"/>
          <w:bCs/>
          <w:color w:val="000000" w:themeColor="text1"/>
          <w:szCs w:val="21"/>
          <w:highlight w:val="none"/>
        </w:rPr>
      </w:pPr>
    </w:p>
    <w:p w14:paraId="04732DE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D1E42B4">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4F83F533">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38FDFDC0">
      <w:pPr>
        <w:pStyle w:val="5"/>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59CF4293">
      <w:pPr>
        <w:pStyle w:val="2"/>
        <w:numPr>
          <w:ilvl w:val="1"/>
          <w:numId w:val="0"/>
        </w:numPr>
        <w:spacing w:line="360" w:lineRule="auto"/>
        <w:rPr>
          <w:rFonts w:ascii="宋体" w:hAnsi="宋体"/>
          <w:color w:val="000000" w:themeColor="text1"/>
          <w:sz w:val="28"/>
          <w:szCs w:val="28"/>
          <w:highlight w:val="none"/>
        </w:rPr>
      </w:pPr>
      <w:bookmarkStart w:id="374" w:name="_Toc19129"/>
      <w:bookmarkStart w:id="375" w:name="_Toc469160804"/>
      <w:bookmarkStart w:id="376" w:name="_Toc200414534"/>
      <w:r>
        <w:rPr>
          <w:rFonts w:hint="eastAsia" w:ascii="宋体" w:hAnsi="宋体"/>
          <w:color w:val="000000" w:themeColor="text1"/>
          <w:sz w:val="28"/>
          <w:szCs w:val="28"/>
          <w:highlight w:val="none"/>
        </w:rPr>
        <w:t>附件九：成交服务费承诺</w:t>
      </w:r>
      <w:bookmarkEnd w:id="374"/>
      <w:bookmarkEnd w:id="375"/>
      <w:bookmarkEnd w:id="376"/>
    </w:p>
    <w:p w14:paraId="39B0B87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586C5C5F">
      <w:pPr>
        <w:spacing w:line="360" w:lineRule="auto"/>
        <w:rPr>
          <w:rFonts w:ascii="宋体" w:hAnsi="宋体"/>
          <w:color w:val="000000" w:themeColor="text1"/>
          <w:szCs w:val="21"/>
          <w:highlight w:val="none"/>
        </w:rPr>
      </w:pPr>
    </w:p>
    <w:p w14:paraId="33A984C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573D21D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14:paraId="33559BC4">
      <w:pPr>
        <w:spacing w:line="360" w:lineRule="auto"/>
        <w:ind w:firstLine="420" w:firstLineChars="200"/>
        <w:rPr>
          <w:rFonts w:ascii="宋体" w:hAnsi="宋体"/>
          <w:color w:val="000000" w:themeColor="text1"/>
          <w:szCs w:val="21"/>
          <w:highlight w:val="none"/>
        </w:rPr>
      </w:pPr>
    </w:p>
    <w:p w14:paraId="555B478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1F648D5">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B41FB8B">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3E7DBBBA">
      <w:pPr>
        <w:spacing w:line="360" w:lineRule="auto"/>
        <w:ind w:right="-384" w:rightChars="-183"/>
        <w:rPr>
          <w:rFonts w:ascii="宋体" w:hAnsi="宋体"/>
          <w:bCs/>
          <w:color w:val="000000" w:themeColor="text1"/>
          <w:highlight w:val="none"/>
          <w:u w:val="single"/>
        </w:rPr>
      </w:pPr>
    </w:p>
    <w:p w14:paraId="62EED5AA">
      <w:pPr>
        <w:spacing w:line="360" w:lineRule="auto"/>
        <w:ind w:right="-384" w:rightChars="-183"/>
        <w:rPr>
          <w:rFonts w:ascii="宋体" w:hAnsi="宋体"/>
          <w:bCs/>
          <w:color w:val="000000" w:themeColor="text1"/>
          <w:highlight w:val="none"/>
          <w:u w:val="single"/>
        </w:rPr>
      </w:pPr>
    </w:p>
    <w:p w14:paraId="76D020A4">
      <w:pPr>
        <w:spacing w:line="360" w:lineRule="auto"/>
        <w:ind w:right="-384" w:rightChars="-183"/>
        <w:rPr>
          <w:rFonts w:ascii="宋体" w:hAnsi="宋体"/>
          <w:bCs/>
          <w:color w:val="000000" w:themeColor="text1"/>
          <w:highlight w:val="none"/>
          <w:u w:val="single"/>
        </w:rPr>
      </w:pPr>
    </w:p>
    <w:p w14:paraId="34C65620">
      <w:pPr>
        <w:spacing w:line="360" w:lineRule="auto"/>
        <w:ind w:right="-384" w:rightChars="-183"/>
        <w:rPr>
          <w:rFonts w:ascii="宋体" w:hAnsi="宋体"/>
          <w:bCs/>
          <w:color w:val="000000" w:themeColor="text1"/>
          <w:highlight w:val="none"/>
          <w:u w:val="single"/>
        </w:rPr>
      </w:pPr>
    </w:p>
    <w:p w14:paraId="32D32B4C">
      <w:pPr>
        <w:spacing w:line="360" w:lineRule="auto"/>
        <w:ind w:right="-384" w:rightChars="-183"/>
        <w:rPr>
          <w:rFonts w:ascii="宋体" w:hAnsi="宋体"/>
          <w:bCs/>
          <w:color w:val="000000" w:themeColor="text1"/>
          <w:highlight w:val="none"/>
          <w:u w:val="single"/>
        </w:rPr>
      </w:pPr>
    </w:p>
    <w:p w14:paraId="1FD5EB03">
      <w:pPr>
        <w:spacing w:line="360" w:lineRule="auto"/>
        <w:ind w:right="-384" w:rightChars="-183"/>
        <w:rPr>
          <w:rFonts w:ascii="宋体" w:hAnsi="宋体"/>
          <w:bCs/>
          <w:color w:val="000000" w:themeColor="text1"/>
          <w:highlight w:val="none"/>
          <w:u w:val="single"/>
        </w:rPr>
      </w:pPr>
    </w:p>
    <w:p w14:paraId="23928CB4">
      <w:pPr>
        <w:spacing w:line="360" w:lineRule="auto"/>
        <w:ind w:right="-384" w:rightChars="-183"/>
        <w:rPr>
          <w:rFonts w:ascii="宋体" w:hAnsi="宋体"/>
          <w:bCs/>
          <w:color w:val="000000" w:themeColor="text1"/>
          <w:highlight w:val="none"/>
          <w:u w:val="single"/>
        </w:rPr>
      </w:pPr>
    </w:p>
    <w:p w14:paraId="3A8635E9">
      <w:pPr>
        <w:spacing w:line="360" w:lineRule="auto"/>
        <w:ind w:right="-384" w:rightChars="-183"/>
        <w:rPr>
          <w:rFonts w:ascii="宋体" w:hAnsi="宋体"/>
          <w:bCs/>
          <w:color w:val="000000" w:themeColor="text1"/>
          <w:highlight w:val="none"/>
          <w:u w:val="single"/>
        </w:rPr>
      </w:pPr>
    </w:p>
    <w:p w14:paraId="45B700B7">
      <w:pPr>
        <w:spacing w:line="360" w:lineRule="auto"/>
        <w:ind w:right="-384" w:rightChars="-183"/>
        <w:rPr>
          <w:rFonts w:ascii="宋体" w:hAnsi="宋体"/>
          <w:bCs/>
          <w:color w:val="000000" w:themeColor="text1"/>
          <w:highlight w:val="none"/>
          <w:u w:val="single"/>
        </w:rPr>
      </w:pPr>
    </w:p>
    <w:p w14:paraId="2811E38C">
      <w:pPr>
        <w:spacing w:line="360" w:lineRule="auto"/>
        <w:ind w:right="-384" w:rightChars="-183"/>
        <w:rPr>
          <w:rFonts w:ascii="宋体" w:hAnsi="宋体"/>
          <w:bCs/>
          <w:color w:val="000000" w:themeColor="text1"/>
          <w:highlight w:val="none"/>
          <w:u w:val="single"/>
        </w:rPr>
      </w:pPr>
    </w:p>
    <w:p w14:paraId="444C0565">
      <w:pPr>
        <w:spacing w:line="360" w:lineRule="auto"/>
        <w:ind w:right="-384" w:rightChars="-183"/>
        <w:rPr>
          <w:rFonts w:ascii="宋体" w:hAnsi="宋体"/>
          <w:bCs/>
          <w:color w:val="000000" w:themeColor="text1"/>
          <w:highlight w:val="none"/>
          <w:u w:val="single"/>
        </w:rPr>
      </w:pPr>
    </w:p>
    <w:p w14:paraId="22EFF5BA">
      <w:pPr>
        <w:spacing w:line="360" w:lineRule="auto"/>
        <w:ind w:right="-384" w:rightChars="-183"/>
        <w:rPr>
          <w:rFonts w:ascii="宋体" w:hAnsi="宋体"/>
          <w:bCs/>
          <w:color w:val="000000" w:themeColor="text1"/>
          <w:highlight w:val="none"/>
          <w:u w:val="single"/>
        </w:rPr>
      </w:pPr>
    </w:p>
    <w:p w14:paraId="34310D69">
      <w:pPr>
        <w:spacing w:line="360" w:lineRule="auto"/>
        <w:ind w:right="-384" w:rightChars="-183"/>
        <w:rPr>
          <w:rFonts w:ascii="宋体" w:hAnsi="宋体"/>
          <w:bCs/>
          <w:color w:val="000000" w:themeColor="text1"/>
          <w:highlight w:val="none"/>
          <w:u w:val="single"/>
        </w:rPr>
      </w:pPr>
    </w:p>
    <w:p w14:paraId="1EDAA2B4">
      <w:pPr>
        <w:spacing w:line="360" w:lineRule="auto"/>
        <w:ind w:right="-384" w:rightChars="-183"/>
        <w:rPr>
          <w:rFonts w:ascii="宋体" w:hAnsi="宋体"/>
          <w:bCs/>
          <w:color w:val="000000" w:themeColor="text1"/>
          <w:highlight w:val="none"/>
          <w:u w:val="single"/>
        </w:rPr>
      </w:pPr>
    </w:p>
    <w:p w14:paraId="59CFDE2E">
      <w:pPr>
        <w:pStyle w:val="2"/>
        <w:numPr>
          <w:ilvl w:val="1"/>
          <w:numId w:val="0"/>
        </w:numPr>
        <w:spacing w:line="360" w:lineRule="auto"/>
        <w:rPr>
          <w:rFonts w:ascii="宋体" w:hAnsi="宋体"/>
          <w:color w:val="000000" w:themeColor="text1"/>
          <w:sz w:val="28"/>
          <w:szCs w:val="28"/>
          <w:highlight w:val="none"/>
        </w:rPr>
      </w:pPr>
      <w:bookmarkStart w:id="377" w:name="_Toc5535"/>
      <w:bookmarkStart w:id="378" w:name="_Toc200414535"/>
      <w:bookmarkStart w:id="379" w:name="_Toc469160805"/>
      <w:r>
        <w:rPr>
          <w:rFonts w:hint="eastAsia" w:ascii="宋体" w:hAnsi="宋体"/>
          <w:color w:val="000000" w:themeColor="text1"/>
          <w:sz w:val="28"/>
          <w:szCs w:val="28"/>
          <w:highlight w:val="none"/>
        </w:rPr>
        <w:t>附件十：磋商供应商提交的其他资料</w:t>
      </w:r>
      <w:bookmarkEnd w:id="377"/>
      <w:bookmarkEnd w:id="378"/>
      <w:bookmarkEnd w:id="379"/>
    </w:p>
    <w:p w14:paraId="1E0ED8E5">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YXCG-20250916</w:t>
      </w:r>
      <w:r>
        <w:rPr>
          <w:rFonts w:hint="eastAsia" w:ascii="宋体" w:hAnsi="宋体"/>
          <w:b/>
          <w:bCs/>
          <w:caps/>
          <w:color w:val="000000" w:themeColor="text1"/>
          <w:szCs w:val="21"/>
          <w:highlight w:val="none"/>
          <w:u w:val="single"/>
        </w:rPr>
        <w:t xml:space="preserve">  </w:t>
      </w:r>
    </w:p>
    <w:p w14:paraId="514D2CD7">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医院绩效管理方案设计咨询服务采购</w:t>
      </w:r>
      <w:r>
        <w:rPr>
          <w:rFonts w:hint="eastAsia" w:ascii="宋体" w:hAnsi="宋体"/>
          <w:b/>
          <w:bCs/>
          <w:color w:val="000000" w:themeColor="text1"/>
          <w:szCs w:val="21"/>
          <w:highlight w:val="none"/>
          <w:u w:val="single"/>
        </w:rPr>
        <w:t xml:space="preserve"> </w:t>
      </w:r>
    </w:p>
    <w:p w14:paraId="030EBF0E">
      <w:pPr>
        <w:adjustRightInd w:val="0"/>
        <w:snapToGrid w:val="0"/>
        <w:spacing w:line="360" w:lineRule="auto"/>
        <w:jc w:val="left"/>
        <w:rPr>
          <w:rFonts w:ascii="宋体" w:hAnsi="宋体"/>
          <w:bCs/>
          <w:color w:val="000000" w:themeColor="text1"/>
          <w:szCs w:val="21"/>
          <w:highlight w:val="none"/>
          <w:u w:val="single"/>
        </w:rPr>
      </w:pPr>
    </w:p>
    <w:p w14:paraId="4BE124BE">
      <w:pPr>
        <w:pStyle w:val="5"/>
        <w:spacing w:line="360" w:lineRule="auto"/>
        <w:rPr>
          <w:rFonts w:hAnsi="宋体"/>
          <w:color w:val="000000" w:themeColor="text1"/>
          <w:sz w:val="21"/>
          <w:szCs w:val="21"/>
          <w:highlight w:val="none"/>
        </w:rPr>
      </w:pPr>
    </w:p>
    <w:p w14:paraId="70212FCB">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4F9ADD1A">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14:paraId="30721B54">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14:paraId="63B07694">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5C0F2111">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5D3D2C5B">
      <w:pPr>
        <w:adjustRightInd w:val="0"/>
        <w:snapToGrid w:val="0"/>
        <w:spacing w:line="360" w:lineRule="auto"/>
        <w:rPr>
          <w:rFonts w:ascii="宋体" w:hAnsi="宋体"/>
          <w:bCs/>
          <w:color w:val="000000" w:themeColor="text1"/>
          <w:szCs w:val="21"/>
          <w:highlight w:val="none"/>
        </w:rPr>
      </w:pPr>
    </w:p>
    <w:p w14:paraId="23BD00F1">
      <w:pPr>
        <w:adjustRightInd w:val="0"/>
        <w:snapToGrid w:val="0"/>
        <w:spacing w:line="360" w:lineRule="auto"/>
        <w:rPr>
          <w:rFonts w:ascii="宋体" w:hAnsi="宋体"/>
          <w:bCs/>
          <w:color w:val="000000" w:themeColor="text1"/>
          <w:szCs w:val="21"/>
          <w:highlight w:val="none"/>
        </w:rPr>
      </w:pPr>
    </w:p>
    <w:p w14:paraId="60B1A51E">
      <w:pPr>
        <w:adjustRightInd w:val="0"/>
        <w:snapToGrid w:val="0"/>
        <w:spacing w:line="360" w:lineRule="auto"/>
        <w:rPr>
          <w:rFonts w:ascii="宋体" w:hAnsi="宋体"/>
          <w:bCs/>
          <w:color w:val="000000" w:themeColor="text1"/>
          <w:szCs w:val="21"/>
          <w:highlight w:val="none"/>
        </w:rPr>
      </w:pPr>
    </w:p>
    <w:p w14:paraId="5CACF350">
      <w:pPr>
        <w:adjustRightInd w:val="0"/>
        <w:snapToGrid w:val="0"/>
        <w:spacing w:line="360" w:lineRule="auto"/>
        <w:rPr>
          <w:rFonts w:ascii="宋体" w:hAnsi="宋体"/>
          <w:bCs/>
          <w:color w:val="000000" w:themeColor="text1"/>
          <w:szCs w:val="21"/>
          <w:highlight w:val="none"/>
        </w:rPr>
      </w:pPr>
    </w:p>
    <w:p w14:paraId="016585CA">
      <w:pPr>
        <w:adjustRightInd w:val="0"/>
        <w:snapToGrid w:val="0"/>
        <w:spacing w:line="360" w:lineRule="auto"/>
        <w:rPr>
          <w:rFonts w:ascii="宋体" w:hAnsi="宋体"/>
          <w:bCs/>
          <w:color w:val="000000" w:themeColor="text1"/>
          <w:szCs w:val="21"/>
          <w:highlight w:val="none"/>
        </w:rPr>
      </w:pPr>
    </w:p>
    <w:p w14:paraId="47C57C2B">
      <w:pPr>
        <w:adjustRightInd w:val="0"/>
        <w:snapToGrid w:val="0"/>
        <w:spacing w:line="360" w:lineRule="auto"/>
        <w:rPr>
          <w:rFonts w:ascii="宋体" w:hAnsi="宋体"/>
          <w:bCs/>
          <w:color w:val="000000" w:themeColor="text1"/>
          <w:szCs w:val="21"/>
          <w:highlight w:val="none"/>
        </w:rPr>
      </w:pPr>
    </w:p>
    <w:p w14:paraId="573731CC">
      <w:pPr>
        <w:adjustRightInd w:val="0"/>
        <w:snapToGrid w:val="0"/>
        <w:spacing w:line="360" w:lineRule="auto"/>
        <w:rPr>
          <w:rFonts w:ascii="宋体" w:hAnsi="宋体"/>
          <w:bCs/>
          <w:color w:val="000000" w:themeColor="text1"/>
          <w:szCs w:val="21"/>
          <w:highlight w:val="none"/>
        </w:rPr>
      </w:pPr>
    </w:p>
    <w:p w14:paraId="7D11F7E0">
      <w:pPr>
        <w:adjustRightInd w:val="0"/>
        <w:snapToGrid w:val="0"/>
        <w:spacing w:line="360" w:lineRule="auto"/>
        <w:rPr>
          <w:rFonts w:ascii="宋体" w:hAnsi="宋体"/>
          <w:bCs/>
          <w:color w:val="000000" w:themeColor="text1"/>
          <w:szCs w:val="21"/>
          <w:highlight w:val="none"/>
        </w:rPr>
      </w:pPr>
    </w:p>
    <w:p w14:paraId="17C29D15">
      <w:pPr>
        <w:adjustRightInd w:val="0"/>
        <w:snapToGrid w:val="0"/>
        <w:spacing w:line="360" w:lineRule="auto"/>
        <w:rPr>
          <w:rFonts w:ascii="宋体" w:hAnsi="宋体"/>
          <w:bCs/>
          <w:color w:val="000000" w:themeColor="text1"/>
          <w:szCs w:val="21"/>
          <w:highlight w:val="none"/>
        </w:rPr>
      </w:pPr>
    </w:p>
    <w:p w14:paraId="5F38A176">
      <w:pPr>
        <w:adjustRightInd w:val="0"/>
        <w:snapToGrid w:val="0"/>
        <w:spacing w:line="360" w:lineRule="auto"/>
        <w:rPr>
          <w:rFonts w:ascii="宋体" w:hAnsi="宋体"/>
          <w:bCs/>
          <w:color w:val="000000" w:themeColor="text1"/>
          <w:szCs w:val="21"/>
          <w:highlight w:val="none"/>
        </w:rPr>
      </w:pPr>
    </w:p>
    <w:p w14:paraId="439ADA55">
      <w:pPr>
        <w:adjustRightInd w:val="0"/>
        <w:snapToGrid w:val="0"/>
        <w:spacing w:line="360" w:lineRule="auto"/>
        <w:rPr>
          <w:rFonts w:ascii="宋体" w:hAnsi="宋体"/>
          <w:bCs/>
          <w:color w:val="000000" w:themeColor="text1"/>
          <w:szCs w:val="21"/>
          <w:highlight w:val="none"/>
        </w:rPr>
      </w:pPr>
    </w:p>
    <w:p w14:paraId="5DE1F66A">
      <w:pPr>
        <w:adjustRightInd w:val="0"/>
        <w:snapToGrid w:val="0"/>
        <w:spacing w:line="360" w:lineRule="auto"/>
        <w:rPr>
          <w:rFonts w:ascii="宋体" w:hAnsi="宋体"/>
          <w:bCs/>
          <w:color w:val="000000" w:themeColor="text1"/>
          <w:szCs w:val="21"/>
          <w:highlight w:val="none"/>
        </w:rPr>
      </w:pPr>
    </w:p>
    <w:p w14:paraId="402E7CF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728B9BFC">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629D26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EC17CBE">
      <w:pPr>
        <w:pStyle w:val="5"/>
        <w:spacing w:line="360" w:lineRule="auto"/>
        <w:rPr>
          <w:rFonts w:hAnsi="宋体"/>
          <w:color w:val="000000" w:themeColor="text1"/>
          <w:szCs w:val="21"/>
          <w:highlight w:val="none"/>
        </w:rPr>
      </w:pPr>
    </w:p>
    <w:p w14:paraId="65CD3402">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7B14A000">
      <w:pPr>
        <w:pStyle w:val="5"/>
        <w:spacing w:line="360" w:lineRule="auto"/>
        <w:rPr>
          <w:rFonts w:hAnsi="宋体"/>
          <w:color w:val="000000" w:themeColor="text1"/>
          <w:highlight w:val="none"/>
        </w:rPr>
      </w:pPr>
    </w:p>
    <w:p w14:paraId="4C3370F4">
      <w:pPr>
        <w:rPr>
          <w:rFonts w:hAnsi="宋体"/>
          <w:color w:val="000000" w:themeColor="text1"/>
          <w:highlight w:val="none"/>
        </w:rPr>
      </w:pPr>
      <w:bookmarkStart w:id="380" w:name="_Toc434832511"/>
      <w:r>
        <w:rPr>
          <w:rFonts w:hAnsi="宋体"/>
          <w:color w:val="000000" w:themeColor="text1"/>
          <w:highlight w:val="none"/>
        </w:rPr>
        <w:br w:type="page"/>
      </w:r>
    </w:p>
    <w:p w14:paraId="63ED1001">
      <w:pPr>
        <w:jc w:val="left"/>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100D0E1F">
      <w:pPr>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25E710B5">
      <w:pPr>
        <w:jc w:val="center"/>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30F62ADB">
      <w:pPr>
        <w:rPr>
          <w:color w:val="000000" w:themeColor="text1"/>
          <w:highlight w:val="none"/>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78A81C9F">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90D50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5410A8A4">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39635250">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075A89B7">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0859C2A2">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7C8F72AE">
      <w:pPr>
        <w:pStyle w:val="5"/>
        <w:ind w:firstLine="0"/>
        <w:rPr>
          <w:rFonts w:hAnsi="宋体"/>
          <w:color w:val="000000" w:themeColor="text1"/>
          <w:highlight w:val="none"/>
        </w:rPr>
      </w:pPr>
    </w:p>
    <w:p w14:paraId="134A7F18">
      <w:pPr>
        <w:pStyle w:val="5"/>
        <w:ind w:firstLine="0"/>
        <w:rPr>
          <w:rFonts w:hAnsi="宋体"/>
          <w:color w:val="000000" w:themeColor="text1"/>
          <w:highlight w:val="none"/>
        </w:rPr>
      </w:pPr>
    </w:p>
    <w:p w14:paraId="36604F21">
      <w:pPr>
        <w:pStyle w:val="5"/>
        <w:ind w:firstLine="0"/>
        <w:rPr>
          <w:rFonts w:hAnsi="宋体"/>
          <w:color w:val="000000" w:themeColor="text1"/>
          <w:highlight w:val="none"/>
        </w:rPr>
      </w:pPr>
    </w:p>
    <w:p w14:paraId="7D36E885">
      <w:pPr>
        <w:pStyle w:val="5"/>
        <w:ind w:firstLine="0"/>
        <w:rPr>
          <w:rFonts w:hAnsi="宋体"/>
          <w:color w:val="000000" w:themeColor="text1"/>
          <w:highlight w:val="none"/>
        </w:rPr>
      </w:pPr>
    </w:p>
    <w:p w14:paraId="716857A4">
      <w:pPr>
        <w:pStyle w:val="5"/>
        <w:ind w:firstLine="0"/>
        <w:rPr>
          <w:rFonts w:hAnsi="宋体"/>
          <w:color w:val="000000" w:themeColor="text1"/>
          <w:highlight w:val="none"/>
        </w:rPr>
      </w:pPr>
    </w:p>
    <w:p w14:paraId="5C7E5D7C">
      <w:pPr>
        <w:pStyle w:val="5"/>
        <w:ind w:firstLine="0"/>
        <w:rPr>
          <w:rFonts w:hAnsi="宋体"/>
          <w:color w:val="000000" w:themeColor="text1"/>
          <w:highlight w:val="none"/>
        </w:rPr>
      </w:pPr>
    </w:p>
    <w:p w14:paraId="24452D6E">
      <w:pPr>
        <w:pStyle w:val="5"/>
        <w:ind w:firstLine="0"/>
        <w:rPr>
          <w:rFonts w:hAnsi="宋体"/>
          <w:color w:val="000000" w:themeColor="text1"/>
          <w:highlight w:val="none"/>
        </w:rPr>
      </w:pPr>
    </w:p>
    <w:p w14:paraId="7192BAB5">
      <w:pPr>
        <w:pStyle w:val="5"/>
        <w:ind w:firstLine="0"/>
        <w:rPr>
          <w:rFonts w:hAnsi="宋体"/>
          <w:color w:val="000000" w:themeColor="text1"/>
          <w:highlight w:val="none"/>
        </w:rPr>
      </w:pPr>
    </w:p>
    <w:p w14:paraId="6630DE67">
      <w:pPr>
        <w:pStyle w:val="5"/>
        <w:ind w:firstLine="0"/>
        <w:rPr>
          <w:rFonts w:hAnsi="宋体"/>
          <w:color w:val="000000" w:themeColor="text1"/>
          <w:highlight w:val="none"/>
        </w:rPr>
      </w:pPr>
    </w:p>
    <w:p w14:paraId="23A82868">
      <w:pPr>
        <w:pStyle w:val="2"/>
        <w:numPr>
          <w:ilvl w:val="1"/>
          <w:numId w:val="0"/>
        </w:numPr>
        <w:spacing w:line="360" w:lineRule="auto"/>
        <w:rPr>
          <w:rFonts w:ascii="宋体" w:hAnsi="宋体"/>
          <w:color w:val="000000" w:themeColor="text1"/>
          <w:sz w:val="52"/>
          <w:highlight w:val="none"/>
        </w:rPr>
      </w:pPr>
      <w:bookmarkStart w:id="381" w:name="_Toc9350"/>
      <w:bookmarkStart w:id="382" w:name="_Toc469160806"/>
      <w:r>
        <w:rPr>
          <w:rFonts w:hint="eastAsia" w:ascii="宋体" w:hAnsi="宋体"/>
          <w:color w:val="000000" w:themeColor="text1"/>
          <w:sz w:val="52"/>
          <w:highlight w:val="none"/>
        </w:rPr>
        <w:t>其 他 格 式</w:t>
      </w:r>
      <w:bookmarkEnd w:id="380"/>
      <w:bookmarkEnd w:id="381"/>
      <w:bookmarkEnd w:id="382"/>
    </w:p>
    <w:p w14:paraId="3284E08F">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（以下文件勿装订在响应文件内</w:t>
      </w:r>
      <w:r>
        <w:rPr>
          <w:rFonts w:ascii="宋体" w:hAnsi="宋体"/>
          <w:b/>
          <w:color w:val="000000" w:themeColor="text1"/>
          <w:sz w:val="36"/>
          <w:highlight w:val="none"/>
        </w:rPr>
        <w:t>）</w:t>
      </w:r>
    </w:p>
    <w:p w14:paraId="528D6971">
      <w:pPr>
        <w:spacing w:line="360" w:lineRule="auto"/>
        <w:rPr>
          <w:rFonts w:ascii="宋体" w:hAnsi="宋体"/>
          <w:color w:val="000000" w:themeColor="text1"/>
          <w:highlight w:val="none"/>
        </w:rPr>
      </w:pPr>
    </w:p>
    <w:p w14:paraId="7E6C5F63">
      <w:pPr>
        <w:spacing w:line="360" w:lineRule="auto"/>
        <w:rPr>
          <w:rFonts w:ascii="宋体" w:hAnsi="宋体"/>
          <w:color w:val="000000" w:themeColor="text1"/>
          <w:highlight w:val="none"/>
        </w:rPr>
      </w:pPr>
    </w:p>
    <w:p w14:paraId="08254BF0">
      <w:pPr>
        <w:spacing w:line="360" w:lineRule="auto"/>
        <w:rPr>
          <w:rFonts w:ascii="宋体" w:hAnsi="宋体"/>
          <w:color w:val="000000" w:themeColor="text1"/>
          <w:highlight w:val="none"/>
        </w:rPr>
      </w:pPr>
    </w:p>
    <w:p w14:paraId="6C565D9E">
      <w:pPr>
        <w:spacing w:line="360" w:lineRule="auto"/>
        <w:rPr>
          <w:rFonts w:ascii="宋体" w:hAnsi="宋体"/>
          <w:color w:val="000000" w:themeColor="text1"/>
          <w:highlight w:val="none"/>
        </w:rPr>
      </w:pPr>
    </w:p>
    <w:p w14:paraId="7B3FD873">
      <w:pPr>
        <w:spacing w:line="360" w:lineRule="auto"/>
        <w:rPr>
          <w:rFonts w:ascii="宋体" w:hAnsi="宋体"/>
          <w:color w:val="000000" w:themeColor="text1"/>
          <w:highlight w:val="none"/>
        </w:rPr>
      </w:pPr>
    </w:p>
    <w:p w14:paraId="4B2D62F3">
      <w:pPr>
        <w:spacing w:line="360" w:lineRule="auto"/>
        <w:rPr>
          <w:rFonts w:ascii="宋体" w:hAnsi="宋体"/>
          <w:color w:val="000000" w:themeColor="text1"/>
          <w:highlight w:val="none"/>
        </w:rPr>
      </w:pPr>
    </w:p>
    <w:p w14:paraId="0319F508">
      <w:pPr>
        <w:spacing w:line="360" w:lineRule="auto"/>
        <w:rPr>
          <w:rFonts w:ascii="宋体" w:hAnsi="宋体"/>
          <w:color w:val="000000" w:themeColor="text1"/>
          <w:highlight w:val="none"/>
        </w:rPr>
      </w:pPr>
    </w:p>
    <w:p w14:paraId="7416231D">
      <w:pPr>
        <w:spacing w:line="360" w:lineRule="auto"/>
        <w:rPr>
          <w:rFonts w:ascii="宋体" w:hAnsi="宋体"/>
          <w:color w:val="000000" w:themeColor="text1"/>
          <w:highlight w:val="none"/>
        </w:rPr>
      </w:pPr>
    </w:p>
    <w:p w14:paraId="29A57E49">
      <w:pPr>
        <w:spacing w:line="360" w:lineRule="auto"/>
        <w:rPr>
          <w:rFonts w:ascii="宋体" w:hAnsi="宋体"/>
          <w:color w:val="000000" w:themeColor="text1"/>
          <w:highlight w:val="none"/>
        </w:rPr>
      </w:pPr>
    </w:p>
    <w:p w14:paraId="765FAE13">
      <w:pPr>
        <w:spacing w:line="360" w:lineRule="auto"/>
        <w:rPr>
          <w:rFonts w:ascii="宋体" w:hAnsi="宋体"/>
          <w:color w:val="000000" w:themeColor="text1"/>
          <w:highlight w:val="none"/>
        </w:rPr>
      </w:pPr>
    </w:p>
    <w:p w14:paraId="03337428">
      <w:pPr>
        <w:spacing w:line="360" w:lineRule="auto"/>
        <w:rPr>
          <w:rFonts w:ascii="宋体" w:hAnsi="宋体"/>
          <w:color w:val="000000" w:themeColor="text1"/>
          <w:highlight w:val="none"/>
        </w:rPr>
      </w:pPr>
    </w:p>
    <w:p w14:paraId="42F2529D">
      <w:pPr>
        <w:spacing w:line="360" w:lineRule="auto"/>
        <w:rPr>
          <w:rFonts w:ascii="宋体" w:hAnsi="宋体"/>
          <w:color w:val="000000" w:themeColor="text1"/>
          <w:highlight w:val="none"/>
        </w:rPr>
      </w:pPr>
    </w:p>
    <w:p w14:paraId="47609DC0">
      <w:pPr>
        <w:spacing w:line="360" w:lineRule="auto"/>
        <w:rPr>
          <w:rFonts w:ascii="宋体" w:hAnsi="宋体"/>
          <w:b/>
          <w:color w:val="000000" w:themeColor="text1"/>
          <w:highlight w:val="none"/>
        </w:rPr>
      </w:pPr>
    </w:p>
    <w:p w14:paraId="7B9146E7">
      <w:pPr>
        <w:rPr>
          <w:b/>
          <w:bCs/>
          <w:color w:val="000000" w:themeColor="text1"/>
          <w:sz w:val="44"/>
          <w:szCs w:val="44"/>
          <w:highlight w:val="none"/>
        </w:rPr>
      </w:pPr>
      <w:r>
        <w:rPr>
          <w:rFonts w:hint="eastAsia"/>
          <w:b/>
          <w:bCs/>
          <w:color w:val="000000" w:themeColor="text1"/>
          <w:sz w:val="44"/>
          <w:szCs w:val="44"/>
          <w:highlight w:val="none"/>
        </w:rPr>
        <w:br w:type="page"/>
      </w:r>
    </w:p>
    <w:p w14:paraId="0284D997">
      <w:pPr>
        <w:jc w:val="center"/>
        <w:rPr>
          <w:b/>
          <w:bCs/>
          <w:color w:val="000000" w:themeColor="text1"/>
          <w:szCs w:val="21"/>
          <w:highlight w:val="none"/>
        </w:rPr>
      </w:pPr>
      <w:r>
        <w:rPr>
          <w:rFonts w:hint="eastAsia"/>
          <w:b/>
          <w:bCs/>
          <w:color w:val="000000" w:themeColor="text1"/>
          <w:sz w:val="44"/>
          <w:szCs w:val="44"/>
          <w:highlight w:val="none"/>
        </w:rPr>
        <w:t>购买标书登记表</w:t>
      </w:r>
    </w:p>
    <w:p w14:paraId="456654AA">
      <w:pPr>
        <w:jc w:val="center"/>
        <w:rPr>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3DD0630E">
            <w:pPr>
              <w:rPr>
                <w:color w:val="000000" w:themeColor="text1"/>
                <w:sz w:val="28"/>
                <w:szCs w:val="28"/>
                <w:highlight w:val="none"/>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rPr>
            </w:pPr>
            <w:r>
              <w:rPr>
                <w:rFonts w:hint="eastAsia"/>
                <w:color w:val="000000" w:themeColor="text1"/>
                <w:sz w:val="28"/>
                <w:szCs w:val="28"/>
                <w:highlight w:val="none"/>
              </w:rPr>
              <w:t>项目编号</w:t>
            </w:r>
          </w:p>
        </w:tc>
        <w:tc>
          <w:tcPr>
            <w:tcW w:w="1940" w:type="dxa"/>
          </w:tcPr>
          <w:p w14:paraId="0AED649E">
            <w:pPr>
              <w:rPr>
                <w:color w:val="000000" w:themeColor="text1"/>
                <w:sz w:val="28"/>
                <w:szCs w:val="28"/>
                <w:highlight w:val="none"/>
              </w:rPr>
            </w:pPr>
          </w:p>
        </w:tc>
        <w:tc>
          <w:tcPr>
            <w:tcW w:w="1940" w:type="dxa"/>
            <w:vAlign w:val="center"/>
          </w:tcPr>
          <w:p w14:paraId="4C4438FA">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755E04A8">
            <w:pPr>
              <w:rPr>
                <w:color w:val="000000" w:themeColor="text1"/>
                <w:sz w:val="28"/>
                <w:szCs w:val="28"/>
                <w:highlight w:val="none"/>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rPr>
            </w:pPr>
            <w:r>
              <w:rPr>
                <w:rFonts w:hint="eastAsia"/>
                <w:color w:val="000000" w:themeColor="text1"/>
                <w:sz w:val="28"/>
                <w:szCs w:val="28"/>
                <w:highlight w:val="none"/>
              </w:rPr>
              <w:t>供应商名称</w:t>
            </w:r>
          </w:p>
        </w:tc>
        <w:tc>
          <w:tcPr>
            <w:tcW w:w="6775" w:type="dxa"/>
            <w:gridSpan w:val="3"/>
          </w:tcPr>
          <w:p w14:paraId="7A2419E0">
            <w:pPr>
              <w:rPr>
                <w:color w:val="000000" w:themeColor="text1"/>
                <w:sz w:val="28"/>
                <w:szCs w:val="28"/>
                <w:highlight w:val="none"/>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764AC478">
            <w:pPr>
              <w:rPr>
                <w:color w:val="000000" w:themeColor="text1"/>
                <w:sz w:val="28"/>
                <w:szCs w:val="28"/>
                <w:highlight w:val="none"/>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3BC97022">
            <w:pPr>
              <w:rPr>
                <w:color w:val="000000" w:themeColor="text1"/>
                <w:sz w:val="28"/>
                <w:szCs w:val="28"/>
                <w:highlight w:val="none"/>
              </w:rPr>
            </w:pPr>
          </w:p>
        </w:tc>
        <w:tc>
          <w:tcPr>
            <w:tcW w:w="1940" w:type="dxa"/>
            <w:vAlign w:val="center"/>
          </w:tcPr>
          <w:p w14:paraId="3FD31EC5">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3991B717">
            <w:pPr>
              <w:rPr>
                <w:color w:val="000000" w:themeColor="text1"/>
                <w:sz w:val="28"/>
                <w:szCs w:val="28"/>
                <w:highlight w:val="none"/>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686E0EED">
            <w:pPr>
              <w:rPr>
                <w:color w:val="000000" w:themeColor="text1"/>
                <w:sz w:val="28"/>
                <w:szCs w:val="28"/>
                <w:highlight w:val="none"/>
              </w:rPr>
            </w:pPr>
          </w:p>
        </w:tc>
        <w:tc>
          <w:tcPr>
            <w:tcW w:w="1940" w:type="dxa"/>
            <w:vAlign w:val="center"/>
          </w:tcPr>
          <w:p w14:paraId="124F120C">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680C1421">
            <w:pPr>
              <w:rPr>
                <w:color w:val="000000" w:themeColor="text1"/>
                <w:sz w:val="28"/>
                <w:szCs w:val="28"/>
                <w:highlight w:val="none"/>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4A136C73">
            <w:pPr>
              <w:rPr>
                <w:color w:val="000000" w:themeColor="text1"/>
                <w:sz w:val="28"/>
                <w:szCs w:val="28"/>
                <w:highlight w:val="none"/>
              </w:rPr>
            </w:pPr>
          </w:p>
        </w:tc>
        <w:tc>
          <w:tcPr>
            <w:tcW w:w="1940" w:type="dxa"/>
            <w:vAlign w:val="center"/>
          </w:tcPr>
          <w:p w14:paraId="672F6605">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636CBC6A">
            <w:pPr>
              <w:rPr>
                <w:color w:val="000000" w:themeColor="text1"/>
                <w:sz w:val="28"/>
                <w:szCs w:val="28"/>
                <w:highlight w:val="none"/>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58F63CBF">
            <w:pPr>
              <w:rPr>
                <w:color w:val="000000" w:themeColor="text1"/>
                <w:sz w:val="28"/>
                <w:szCs w:val="28"/>
                <w:highlight w:val="none"/>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2B7F98E9">
            <w:pPr>
              <w:rPr>
                <w:color w:val="000000" w:themeColor="text1"/>
                <w:sz w:val="28"/>
                <w:szCs w:val="28"/>
                <w:highlight w:val="none"/>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3AFFE80A">
            <w:pPr>
              <w:rPr>
                <w:color w:val="000000" w:themeColor="text1"/>
                <w:sz w:val="28"/>
                <w:szCs w:val="28"/>
                <w:highlight w:val="none"/>
              </w:rPr>
            </w:pPr>
          </w:p>
        </w:tc>
      </w:tr>
    </w:tbl>
    <w:p w14:paraId="4320E694">
      <w:pPr>
        <w:spacing w:line="360" w:lineRule="auto"/>
        <w:jc w:val="center"/>
        <w:rPr>
          <w:rFonts w:ascii="宋体" w:hAnsi="宋体"/>
          <w:b/>
          <w:color w:val="000000" w:themeColor="text1"/>
          <w:sz w:val="28"/>
          <w:szCs w:val="28"/>
          <w:highlight w:val="none"/>
        </w:rPr>
      </w:pPr>
    </w:p>
    <w:p w14:paraId="763BBCFE">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10EDC3FB">
      <w:pPr>
        <w:pStyle w:val="45"/>
        <w:snapToGrid w:val="0"/>
        <w:spacing w:before="0" w:beforeAutospacing="0" w:after="0" w:afterAutospacing="0" w:line="360" w:lineRule="auto"/>
        <w:jc w:val="both"/>
        <w:rPr>
          <w:color w:val="000000" w:themeColor="text1"/>
          <w:sz w:val="21"/>
          <w:szCs w:val="21"/>
          <w:highlight w:val="none"/>
        </w:rPr>
      </w:pPr>
    </w:p>
    <w:p w14:paraId="3E9A8BEB">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说明：本部分格式为响应供应商提交询问函、质疑函、投诉函时使用，不属于响应文件格式的组成部分。</w:t>
      </w:r>
    </w:p>
    <w:p w14:paraId="17ECE3ED">
      <w:pPr>
        <w:pStyle w:val="45"/>
        <w:snapToGrid w:val="0"/>
        <w:spacing w:before="0" w:beforeAutospacing="0" w:after="0" w:afterAutospacing="0" w:line="360" w:lineRule="auto"/>
        <w:jc w:val="both"/>
        <w:rPr>
          <w:color w:val="000000" w:themeColor="text1"/>
          <w:sz w:val="21"/>
          <w:szCs w:val="21"/>
          <w:highlight w:val="none"/>
        </w:rPr>
      </w:pPr>
    </w:p>
    <w:p w14:paraId="3771B600">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14:paraId="5A478CF4">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14:paraId="57368F11">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rPr>
      </w:pPr>
    </w:p>
    <w:p w14:paraId="1E245AFA">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752AEC71">
      <w:pPr>
        <w:snapToGrid w:val="0"/>
        <w:spacing w:line="360" w:lineRule="auto"/>
        <w:ind w:firstLine="378" w:firstLineChars="180"/>
        <w:rPr>
          <w:rFonts w:ascii="宋体" w:hAnsi="宋体"/>
          <w:color w:val="000000" w:themeColor="text1"/>
          <w:szCs w:val="21"/>
          <w:highlight w:val="none"/>
        </w:rPr>
      </w:pPr>
    </w:p>
    <w:p w14:paraId="682C89D9">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3491FE9E">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14:paraId="78B5C5A5">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2E23B86D">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4BA032C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1C948621">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7BF14F42">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5E227E8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56C2E5E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432B7981">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3BB5CCBB">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546487E5">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284BC030">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70CAA1B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10C10250">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3C95DD67">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2E1082A3">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7B5060BD">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2D0B0901">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3F258438">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1E507A3B">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52E545AB">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14:paraId="4685CED3">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63E53AA6">
      <w:pPr>
        <w:rPr>
          <w:rFonts w:ascii="宋体" w:hAnsi="宋体"/>
          <w:color w:val="000000" w:themeColor="text1"/>
          <w:szCs w:val="21"/>
          <w:highlight w:val="none"/>
        </w:rPr>
      </w:pPr>
    </w:p>
    <w:p w14:paraId="10B4EA2D">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2698E98D">
      <w:pPr>
        <w:rPr>
          <w:rFonts w:ascii="宋体" w:hAnsi="宋体"/>
          <w:color w:val="000000" w:themeColor="text1"/>
          <w:szCs w:val="21"/>
          <w:highlight w:val="none"/>
        </w:rPr>
      </w:pPr>
    </w:p>
    <w:p w14:paraId="6BD4C5F1">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0B9A487D">
      <w:pPr>
        <w:adjustRightInd w:val="0"/>
        <w:snapToGrid w:val="0"/>
        <w:spacing w:line="360" w:lineRule="auto"/>
        <w:rPr>
          <w:rFonts w:ascii="宋体" w:hAnsi="宋体" w:cs="仿宋"/>
          <w:color w:val="000000" w:themeColor="text1"/>
          <w:szCs w:val="21"/>
          <w:highlight w:val="none"/>
        </w:rPr>
      </w:pPr>
    </w:p>
    <w:p w14:paraId="7C2D294C">
      <w:pPr>
        <w:adjustRightInd w:val="0"/>
        <w:snapToGrid w:val="0"/>
        <w:spacing w:line="360" w:lineRule="auto"/>
        <w:rPr>
          <w:rFonts w:ascii="宋体" w:hAnsi="宋体" w:cs="仿宋"/>
          <w:color w:val="000000" w:themeColor="text1"/>
          <w:szCs w:val="21"/>
          <w:highlight w:val="none"/>
        </w:rPr>
      </w:pPr>
    </w:p>
    <w:p w14:paraId="751B6CBD">
      <w:pPr>
        <w:adjustRightInd w:val="0"/>
        <w:snapToGrid w:val="0"/>
        <w:spacing w:line="360" w:lineRule="auto"/>
        <w:rPr>
          <w:rFonts w:ascii="宋体" w:hAnsi="宋体" w:cs="仿宋"/>
          <w:color w:val="000000" w:themeColor="text1"/>
          <w:szCs w:val="21"/>
          <w:highlight w:val="none"/>
        </w:rPr>
      </w:pPr>
    </w:p>
    <w:p w14:paraId="098A158A">
      <w:pPr>
        <w:adjustRightInd w:val="0"/>
        <w:snapToGrid w:val="0"/>
        <w:spacing w:line="360" w:lineRule="auto"/>
        <w:rPr>
          <w:rFonts w:ascii="宋体" w:hAnsi="宋体" w:cs="仿宋"/>
          <w:color w:val="000000" w:themeColor="text1"/>
          <w:szCs w:val="21"/>
          <w:highlight w:val="none"/>
        </w:rPr>
      </w:pPr>
    </w:p>
    <w:p w14:paraId="43E8D54B">
      <w:pPr>
        <w:adjustRightInd w:val="0"/>
        <w:snapToGrid w:val="0"/>
        <w:spacing w:line="360" w:lineRule="auto"/>
        <w:rPr>
          <w:rFonts w:ascii="宋体" w:hAnsi="宋体" w:cs="仿宋"/>
          <w:color w:val="000000" w:themeColor="text1"/>
          <w:szCs w:val="21"/>
          <w:highlight w:val="none"/>
        </w:rPr>
      </w:pPr>
    </w:p>
    <w:p w14:paraId="59CB3DC7">
      <w:pPr>
        <w:adjustRightInd w:val="0"/>
        <w:snapToGrid w:val="0"/>
        <w:spacing w:line="360" w:lineRule="auto"/>
        <w:rPr>
          <w:rFonts w:ascii="宋体" w:hAnsi="宋体" w:cs="仿宋"/>
          <w:color w:val="000000" w:themeColor="text1"/>
          <w:szCs w:val="21"/>
          <w:highlight w:val="none"/>
        </w:rPr>
      </w:pPr>
    </w:p>
    <w:p w14:paraId="0F720A73">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6F036A1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48E7F3D">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供应商的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75334050">
      <w:pPr>
        <w:spacing w:line="360" w:lineRule="auto"/>
        <w:rPr>
          <w:rFonts w:ascii="宋体" w:hAnsi="宋体"/>
          <w:b/>
          <w:color w:val="000000" w:themeColor="text1"/>
          <w:szCs w:val="21"/>
          <w:highlight w:val="none"/>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1"/>
      <w:framePr w:wrap="around" w:vAnchor="text" w:hAnchor="margin" w:xAlign="center" w:y="1"/>
      <w:rPr>
        <w:rStyle w:val="55"/>
      </w:rPr>
    </w:pPr>
    <w:r>
      <w:fldChar w:fldCharType="begin"/>
    </w:r>
    <w:r>
      <w:rPr>
        <w:rStyle w:val="55"/>
      </w:rPr>
      <w:instrText xml:space="preserve">PAGE  </w:instrText>
    </w:r>
    <w:r>
      <w:fldChar w:fldCharType="end"/>
    </w:r>
  </w:p>
  <w:p w14:paraId="0E870721">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29"/>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8"/>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6"/>
      <w:lvlText w:val="%1."/>
      <w:lvlJc w:val="left"/>
      <w:pPr>
        <w:tabs>
          <w:tab w:val="left" w:pos="2040"/>
        </w:tabs>
        <w:ind w:left="2040" w:hanging="360"/>
      </w:pPr>
    </w:lvl>
  </w:abstractNum>
  <w:abstractNum w:abstractNumId="9">
    <w:nsid w:val="0000000D"/>
    <w:multiLevelType w:val="singleLevel"/>
    <w:tmpl w:val="0000000D"/>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0E"/>
    <w:multiLevelType w:val="multilevel"/>
    <w:tmpl w:val="0000000E"/>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3"/>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6"/>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3"/>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1"/>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02FB8"/>
    <w:rsid w:val="00502FB8"/>
    <w:rsid w:val="008263A7"/>
    <w:rsid w:val="00C41474"/>
    <w:rsid w:val="00C45A6F"/>
    <w:rsid w:val="03095929"/>
    <w:rsid w:val="052E6E63"/>
    <w:rsid w:val="05681A7F"/>
    <w:rsid w:val="077870CF"/>
    <w:rsid w:val="07C02B8E"/>
    <w:rsid w:val="0EE54141"/>
    <w:rsid w:val="0F696B20"/>
    <w:rsid w:val="100A086B"/>
    <w:rsid w:val="16CA259A"/>
    <w:rsid w:val="171F25C7"/>
    <w:rsid w:val="1D274069"/>
    <w:rsid w:val="1E221F5D"/>
    <w:rsid w:val="1FEF3DD7"/>
    <w:rsid w:val="20980330"/>
    <w:rsid w:val="217D46AD"/>
    <w:rsid w:val="22946636"/>
    <w:rsid w:val="244F0582"/>
    <w:rsid w:val="24CD34DB"/>
    <w:rsid w:val="28995944"/>
    <w:rsid w:val="29A8300E"/>
    <w:rsid w:val="30744ECD"/>
    <w:rsid w:val="320504D2"/>
    <w:rsid w:val="32AE755D"/>
    <w:rsid w:val="360B663B"/>
    <w:rsid w:val="36B174C5"/>
    <w:rsid w:val="36B44275"/>
    <w:rsid w:val="380642BC"/>
    <w:rsid w:val="3EE819BF"/>
    <w:rsid w:val="40CB0B39"/>
    <w:rsid w:val="433024E1"/>
    <w:rsid w:val="439873F8"/>
    <w:rsid w:val="4439400C"/>
    <w:rsid w:val="4587602A"/>
    <w:rsid w:val="470703F1"/>
    <w:rsid w:val="47974326"/>
    <w:rsid w:val="47ED5839"/>
    <w:rsid w:val="49B73D19"/>
    <w:rsid w:val="4F8B6063"/>
    <w:rsid w:val="5067593F"/>
    <w:rsid w:val="540A01DE"/>
    <w:rsid w:val="54684F5D"/>
    <w:rsid w:val="5A6E0356"/>
    <w:rsid w:val="5AC84A5B"/>
    <w:rsid w:val="5AFB7E85"/>
    <w:rsid w:val="5D77652A"/>
    <w:rsid w:val="5E5F6DF6"/>
    <w:rsid w:val="5E7D301B"/>
    <w:rsid w:val="60164D1C"/>
    <w:rsid w:val="61BA18F3"/>
    <w:rsid w:val="6280132C"/>
    <w:rsid w:val="686C727D"/>
    <w:rsid w:val="6A676DD1"/>
    <w:rsid w:val="6A9F256B"/>
    <w:rsid w:val="6BEC5086"/>
    <w:rsid w:val="6C7F40C0"/>
    <w:rsid w:val="6EBE56B6"/>
    <w:rsid w:val="6EED7D49"/>
    <w:rsid w:val="6F307C36"/>
    <w:rsid w:val="70053526"/>
    <w:rsid w:val="70F84783"/>
    <w:rsid w:val="72B351EE"/>
    <w:rsid w:val="76BF25E6"/>
    <w:rsid w:val="77422BFC"/>
    <w:rsid w:val="775E754C"/>
    <w:rsid w:val="781C4B8B"/>
    <w:rsid w:val="799D0E6E"/>
    <w:rsid w:val="7B6A44CF"/>
    <w:rsid w:val="7D8827F7"/>
    <w:rsid w:val="7F223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qFormat/>
    <w:uiPriority w:val="0"/>
    <w:pPr>
      <w:keepNext/>
      <w:keepLines/>
      <w:spacing w:before="280" w:after="290" w:line="376" w:lineRule="auto"/>
      <w:outlineLvl w:val="4"/>
    </w:pPr>
    <w:rPr>
      <w:b/>
      <w:sz w:val="28"/>
      <w:szCs w:val="20"/>
    </w:rPr>
  </w:style>
  <w:style w:type="paragraph" w:styleId="8">
    <w:name w:val="heading 6"/>
    <w:basedOn w:val="1"/>
    <w:next w:val="5"/>
    <w:link w:val="115"/>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qFormat/>
    <w:uiPriority w:val="0"/>
    <w:pPr>
      <w:keepNext/>
      <w:keepLines/>
      <w:spacing w:before="240" w:after="64" w:line="320" w:lineRule="auto"/>
      <w:outlineLvl w:val="6"/>
    </w:pPr>
    <w:rPr>
      <w:b/>
      <w:bCs/>
      <w:sz w:val="24"/>
    </w:rPr>
  </w:style>
  <w:style w:type="paragraph" w:styleId="10">
    <w:name w:val="heading 8"/>
    <w:basedOn w:val="1"/>
    <w:next w:val="5"/>
    <w:link w:val="12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2"/>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2"/>
    <w:qFormat/>
    <w:uiPriority w:val="0"/>
    <w:pPr>
      <w:spacing w:line="360" w:lineRule="auto"/>
      <w:jc w:val="left"/>
    </w:pPr>
    <w:rPr>
      <w:szCs w:val="20"/>
    </w:rPr>
  </w:style>
  <w:style w:type="paragraph" w:styleId="18">
    <w:name w:val="Body Text 3"/>
    <w:basedOn w:val="1"/>
    <w:link w:val="80"/>
    <w:qFormat/>
    <w:uiPriority w:val="0"/>
    <w:pPr>
      <w:spacing w:after="120"/>
    </w:pPr>
    <w:rPr>
      <w:sz w:val="16"/>
      <w:szCs w:val="16"/>
    </w:rPr>
  </w:style>
  <w:style w:type="paragraph" w:styleId="19">
    <w:name w:val="Body Text"/>
    <w:basedOn w:val="1"/>
    <w:link w:val="96"/>
    <w:qFormat/>
    <w:uiPriority w:val="0"/>
    <w:pPr>
      <w:spacing w:after="120"/>
    </w:pPr>
  </w:style>
  <w:style w:type="paragraph" w:styleId="20">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7"/>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4"/>
    <w:qFormat/>
    <w:uiPriority w:val="0"/>
    <w:pPr>
      <w:numPr>
        <w:ilvl w:val="0"/>
        <w:numId w:val="4"/>
      </w:numPr>
      <w:ind w:left="100" w:leftChars="2500"/>
    </w:pPr>
  </w:style>
  <w:style w:type="paragraph" w:styleId="29">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0">
    <w:name w:val="Balloon Text"/>
    <w:basedOn w:val="1"/>
    <w:link w:val="153"/>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9"/>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qFormat/>
    <w:uiPriority w:val="0"/>
    <w:pPr>
      <w:spacing w:line="240" w:lineRule="auto"/>
    </w:pPr>
    <w:rPr>
      <w:b/>
      <w:bCs/>
      <w:szCs w:val="24"/>
    </w:rPr>
  </w:style>
  <w:style w:type="paragraph" w:styleId="49">
    <w:name w:val="Body Text First Indent"/>
    <w:basedOn w:val="19"/>
    <w:link w:val="160"/>
    <w:qFormat/>
    <w:uiPriority w:val="0"/>
    <w:pPr>
      <w:ind w:firstLine="100" w:firstLineChars="100"/>
    </w:pPr>
    <w:rPr>
      <w:rFonts w:ascii="Calibri" w:hAnsi="Calibri"/>
      <w:szCs w:val="22"/>
    </w:rPr>
  </w:style>
  <w:style w:type="paragraph" w:styleId="50">
    <w:name w:val="Body Text First Indent 2"/>
    <w:basedOn w:val="20"/>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Char"/>
    <w:link w:val="6"/>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首行缩进 2 Char"/>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Char"/>
    <w:link w:val="17"/>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Char"/>
    <w:link w:val="28"/>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Char"/>
    <w:link w:val="18"/>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2"/>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1"/>
    <w:qFormat/>
    <w:uiPriority w:val="0"/>
    <w:rPr>
      <w:rFonts w:eastAsia="宋体"/>
      <w:sz w:val="18"/>
      <w:szCs w:val="18"/>
      <w:lang w:bidi="ar-SA"/>
    </w:rPr>
  </w:style>
  <w:style w:type="character" w:customStyle="1" w:styleId="87">
    <w:name w:val="正文文本缩进 3 Char"/>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4"/>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7"/>
    <w:qFormat/>
    <w:uiPriority w:val="0"/>
    <w:rPr>
      <w:rFonts w:ascii="Cambria" w:hAnsi="Cambria"/>
      <w:b/>
      <w:bCs/>
      <w:kern w:val="2"/>
      <w:sz w:val="32"/>
      <w:szCs w:val="32"/>
    </w:rPr>
  </w:style>
  <w:style w:type="character" w:customStyle="1" w:styleId="93">
    <w:name w:val="纯文本 Char"/>
    <w:link w:val="25"/>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Char"/>
    <w:link w:val="19"/>
    <w:qFormat/>
    <w:uiPriority w:val="0"/>
    <w:rPr>
      <w:rFonts w:eastAsia="宋体"/>
      <w:kern w:val="2"/>
      <w:sz w:val="21"/>
      <w:szCs w:val="24"/>
      <w:lang w:val="en-US" w:eastAsia="zh-CN" w:bidi="ar-SA"/>
    </w:rPr>
  </w:style>
  <w:style w:type="character" w:customStyle="1" w:styleId="97">
    <w:name w:val="标题 9 Char"/>
    <w:link w:val="11"/>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Char"/>
    <w:link w:val="43"/>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Id w:val="0"/>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出段落 Char"/>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Char"/>
    <w:link w:val="8"/>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Char"/>
    <w:link w:val="22"/>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3"/>
    <w:qFormat/>
    <w:uiPriority w:val="0"/>
    <w:rPr>
      <w:rFonts w:ascii="Arial" w:hAnsi="Arial" w:eastAsia="黑体" w:cs="Arial"/>
      <w:kern w:val="2"/>
    </w:rPr>
  </w:style>
  <w:style w:type="character" w:customStyle="1" w:styleId="123">
    <w:name w:val="标题 8 Char"/>
    <w:link w:val="10"/>
    <w:qFormat/>
    <w:uiPriority w:val="0"/>
    <w:rPr>
      <w:rFonts w:ascii="Arial" w:hAnsi="Arial" w:eastAsia="黑体"/>
      <w:kern w:val="2"/>
      <w:sz w:val="24"/>
      <w:szCs w:val="24"/>
      <w:lang w:val="en-US" w:eastAsia="zh-CN" w:bidi="ar-SA"/>
    </w:rPr>
  </w:style>
  <w:style w:type="character" w:customStyle="1" w:styleId="124">
    <w:name w:val="正文文本缩进 2 Char"/>
    <w:link w:val="29"/>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Char"/>
    <w:link w:val="5"/>
    <w:qFormat/>
    <w:uiPriority w:val="0"/>
    <w:rPr>
      <w:rFonts w:ascii="宋体" w:eastAsia="宋体"/>
      <w:sz w:val="34"/>
      <w:lang w:val="en-US" w:eastAsia="zh-CN" w:bidi="ar-SA"/>
    </w:rPr>
  </w:style>
  <w:style w:type="character" w:customStyle="1" w:styleId="127">
    <w:name w:val="副标题 Char"/>
    <w:link w:val="37"/>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Char"/>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Char"/>
    <w:link w:val="20"/>
    <w:qFormat/>
    <w:uiPriority w:val="0"/>
    <w:rPr>
      <w:rFonts w:ascii="仿宋_GB2312" w:eastAsia="仿宋_GB2312"/>
      <w:sz w:val="28"/>
      <w:lang w:val="en-US" w:eastAsia="zh-CN" w:bidi="ar-SA"/>
    </w:rPr>
  </w:style>
  <w:style w:type="character" w:customStyle="1" w:styleId="133">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Char"/>
    <w:link w:val="32"/>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Char"/>
    <w:link w:val="9"/>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5"/>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Char"/>
    <w:link w:val="7"/>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Char"/>
    <w:link w:val="30"/>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Char"/>
    <w:link w:val="3"/>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qFormat/>
    <w:uiPriority w:val="0"/>
    <w:pPr>
      <w:numPr>
        <w:ilvl w:val="3"/>
        <w:numId w:val="8"/>
      </w:numPr>
      <w:tabs>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7"/>
    <w:qFormat/>
    <w:uiPriority w:val="0"/>
    <w:pPr>
      <w:numPr>
        <w:ilvl w:val="4"/>
        <w:numId w:val="8"/>
      </w:numPr>
      <w:tabs>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next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3"/>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3"/>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2"/>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qFormat/>
    <w:uiPriority w:val="0"/>
    <w:pPr>
      <w:numPr>
        <w:ilvl w:val="5"/>
        <w:numId w:val="8"/>
      </w:numPr>
      <w:tabs>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qFormat/>
    <w:uiPriority w:val="0"/>
    <w:rPr>
      <w:rFonts w:hint="eastAsia" w:ascii="等线" w:hAnsi="等线" w:eastAsia="等线" w:cs="宋体"/>
      <w:lang w:val="en-US" w:eastAsia="zh-CN" w:bidi="ar-SA"/>
    </w:rPr>
  </w:style>
  <w:style w:type="table" w:customStyle="1" w:styleId="3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49</Pages>
  <Words>21807</Words>
  <Characters>23003</Characters>
  <Lines>267</Lines>
  <Paragraphs>75</Paragraphs>
  <TotalTime>0</TotalTime>
  <ScaleCrop>false</ScaleCrop>
  <LinksUpToDate>false</LinksUpToDate>
  <CharactersWithSpaces>25507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2025-09-23T02:29:00Z</cp:lastPrinted>
  <dcterms:modified xsi:type="dcterms:W3CDTF">2025-09-25T07:14:37Z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E41CEE6C8A2745EF91E5919A9B67DA75_13</vt:lpwstr>
  </property>
  <property fmtid="{D5CDD505-2E9C-101B-9397-08002B2CF9AE}" pid="4" name="KSOTemplateDocerSaveRecord">
    <vt:lpwstr>eyJoZGlkIjoiODY3MGRkMjVkNTE0MTY5YzdkZmQ5ZDA1NjJhNjczM2UiLCJ1c2VySWQiOiI2MTE2ODE2MTUifQ==</vt:lpwstr>
  </property>
</Properties>
</file>