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YXCG-20250312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阳江市公安局阳东分局2025年度禁毒专职工作服务采购项目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二五</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三</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2E4BF157">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_Toc13748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66CD6C89">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98B1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_Toc20570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3DC72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FCA37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8AC75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DB5D8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93AB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_Toc28185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3DECD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B6C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6308C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0140A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CDCE6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D1E9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BC057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6E65C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E719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46CA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EF2C9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812A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2233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_Toc27581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F377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F69D54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0ACB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1868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CFF3B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7E2F3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_Toc6635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81D08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1C83A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00461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EF1D7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BB877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_Toc29685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7509E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_Toc13069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CA38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_Toc4923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96DD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66C4D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69B79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4B2CA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318B0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90AEC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_Toc17477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76B47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180CF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7F787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8B2A7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3F9C4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73713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AC320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9E7690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9317C8">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BC93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1AF39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76884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D8360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2D13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_Toc19391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5733B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D277B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3F2DD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_Toc23622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A32A0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_Toc1815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E5819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_Toc27988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742FF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7C3F9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B1BF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8971E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EF349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1FCD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EC56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C6151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B75D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99CDE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F454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A03D1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_Toc27400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39019828"/>
      <w:bookmarkStart w:id="2" w:name="_Toc330459945"/>
      <w:bookmarkStart w:id="3" w:name="_Toc340507403"/>
      <w:bookmarkStart w:id="4" w:name="_Toc350438702"/>
      <w:bookmarkStart w:id="5" w:name="_Toc339020186"/>
      <w:bookmarkStart w:id="6" w:name="_Toc365967002"/>
      <w:bookmarkStart w:id="7" w:name="_Toc342060322"/>
      <w:bookmarkStart w:id="8" w:name="_Toc333935278"/>
      <w:bookmarkStart w:id="9" w:name="_Toc333237612"/>
      <w:bookmarkStart w:id="10" w:name="_Toc332270305"/>
      <w:bookmarkStart w:id="11" w:name="_Toc331512856"/>
      <w:bookmarkStart w:id="12" w:name="_Toc350756403"/>
      <w:bookmarkStart w:id="13" w:name="_Toc339019954"/>
      <w:bookmarkStart w:id="14" w:name="_Toc336681537"/>
      <w:bookmarkStart w:id="15" w:name="_Toc365985108"/>
      <w:bookmarkStart w:id="16" w:name="_Toc340672830"/>
      <w:bookmarkStart w:id="17" w:name="_Toc349127583"/>
      <w:bookmarkStart w:id="18" w:name="_Toc333238571"/>
      <w:bookmarkStart w:id="19" w:name="_Toc342296708"/>
      <w:bookmarkStart w:id="20" w:name="_Toc366072457"/>
      <w:bookmarkStart w:id="21" w:name="_Toc333237723"/>
      <w:bookmarkStart w:id="22" w:name="_Toc339362257"/>
      <w:bookmarkStart w:id="23" w:name="_Toc331683994"/>
      <w:bookmarkStart w:id="24" w:name="_Toc345513762"/>
      <w:bookmarkStart w:id="25" w:name="_Toc339020048"/>
      <w:bookmarkStart w:id="26" w:name="_Toc332206657"/>
      <w:bookmarkStart w:id="27" w:name="_Toc333935619"/>
      <w:bookmarkStart w:id="28" w:name="_Toc341348291"/>
      <w:bookmarkStart w:id="29" w:name="_Toc349143546"/>
      <w:bookmarkStart w:id="30" w:name="_Toc340677031"/>
      <w:bookmarkStart w:id="31" w:name="_Toc336681892"/>
      <w:bookmarkStart w:id="32" w:name="_Toc13748"/>
      <w:bookmarkStart w:id="33" w:name="_Toc337632315"/>
      <w:bookmarkStart w:id="34" w:name="_Toc33944104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阳江市公安局阳东分局2025年度禁毒专职工作服务采购项目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YXCG-20250312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标的的</w:t>
      </w:r>
      <w:r>
        <w:rPr>
          <w:rFonts w:hint="eastAsia" w:ascii="宋体" w:hAnsi="宋体"/>
          <w:bCs/>
          <w:color w:val="000000" w:themeColor="text1"/>
          <w:highlight w:val="none"/>
          <w14:textFill>
            <w14:solidFill>
              <w14:schemeClr w14:val="tx1"/>
            </w14:solidFill>
          </w14:textFill>
        </w:rPr>
        <w:t>名称：</w:t>
      </w:r>
      <w:r>
        <w:rPr>
          <w:rFonts w:hint="eastAsia" w:ascii="宋体" w:hAnsi="宋体"/>
          <w:bCs/>
          <w:color w:val="000000" w:themeColor="text1"/>
          <w:highlight w:val="none"/>
          <w:lang w:eastAsia="zh-CN"/>
          <w14:textFill>
            <w14:solidFill>
              <w14:schemeClr w14:val="tx1"/>
            </w14:solidFill>
          </w14:textFill>
        </w:rPr>
        <w:t>阳江市公安局阳东分局2025年度禁毒专职工作服务采购项目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：YXCG-20250312</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color w:val="000000" w:themeColor="text1"/>
          <w:szCs w:val="21"/>
          <w:highlight w:val="none"/>
          <w14:textFill>
            <w14:solidFill>
              <w14:schemeClr w14:val="tx1"/>
            </w14:solidFill>
          </w14:textFill>
        </w:rPr>
        <w:t>952000.00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合同签订后一年。（少于该服务期将作为无效投标处理）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3126AC9A">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3-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2025年3月13日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3-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2025年3月20日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default" w:ascii="宋体" w:hAnsi="宋体" w:eastAsia="宋体" w:cs="宋体"/>
                    <w:color w:val="000000" w:themeColor="text1"/>
                    <w:highlight w:val="none"/>
                    <w:lang w:val="en-US"/>
                    <w14:textFill>
                      <w14:solidFill>
                        <w14:schemeClr w14:val="tx1"/>
                      </w14:solidFill>
                    </w14:textFill>
                  </w:rPr>
                  <w:id w:val="147473217"/>
                  <w:lock w:val="sdtLocked"/>
                  <w:placeholder>
                    <w:docPart w:val="{cf1a6ff8-d873-4862-a1d3-ccb87f551524}"/>
                  </w:placeholder>
                  <w:date w:fullDate="2025-03-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2025年3月13日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9941"/>
                  <w:lock w:val="sdtLocked"/>
                  <w:placeholder>
                    <w:docPart w:val="{b1e1e085-021e-447d-a546-2ad4b8e691b3}"/>
                  </w:placeholder>
                  <w:date w:fullDate="2025-03-20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2025年3月20日</w:t>
                  </w:r>
                </w:sdtContent>
              </w:sdt>
            </w:sdtContent>
          </w:sdt>
        </w:sdtContent>
      </w:sdt>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4-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2025年4月3日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4-0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2025年4月3日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阳江市公安局阳东分局</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w:t>
      </w:r>
      <w:r>
        <w:rPr>
          <w:rFonts w:hint="eastAsia" w:ascii="宋体" w:hAnsi="宋体" w:eastAsia="宋体" w:cs="宋体"/>
          <w:color w:val="000000" w:themeColor="text1"/>
          <w:highlight w:val="none"/>
          <w:lang w:val="en-US" w:eastAsia="zh-CN"/>
          <w14:textFill>
            <w14:solidFill>
              <w14:schemeClr w14:val="tx1"/>
            </w14:solidFill>
          </w14:textFill>
        </w:rPr>
        <w:t>阳江市阳东区始兴北路22号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黄敏纳</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0662-6635985</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bookmarkStart w:id="2152" w:name="_GoBack"/>
      <w:bookmarkEnd w:id="2152"/>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677032"/>
      <w:bookmarkStart w:id="38" w:name="_Toc365967003"/>
      <w:bookmarkStart w:id="39" w:name="_Toc350438703"/>
      <w:bookmarkStart w:id="40" w:name="_Toc332206658"/>
      <w:bookmarkStart w:id="41" w:name="_Toc349127584"/>
      <w:bookmarkStart w:id="42" w:name="_Toc331512857"/>
      <w:bookmarkStart w:id="43" w:name="_Toc349143547"/>
      <w:bookmarkStart w:id="44" w:name="_Toc333935620"/>
      <w:bookmarkStart w:id="45" w:name="_Toc339441045"/>
      <w:bookmarkStart w:id="46" w:name="_Toc330459946"/>
      <w:bookmarkStart w:id="47" w:name="_Toc350756404"/>
      <w:bookmarkStart w:id="48" w:name="_Toc332270306"/>
      <w:bookmarkStart w:id="49" w:name="_Toc333935279"/>
      <w:bookmarkStart w:id="50" w:name="_Toc339019955"/>
      <w:bookmarkStart w:id="51" w:name="_Toc340507404"/>
      <w:bookmarkStart w:id="52" w:name="_Toc345513763"/>
      <w:bookmarkStart w:id="53" w:name="_Toc365985109"/>
      <w:bookmarkStart w:id="54" w:name="_Toc341348292"/>
      <w:bookmarkStart w:id="55" w:name="_Toc337632316"/>
      <w:bookmarkStart w:id="56" w:name="_Toc339020187"/>
      <w:bookmarkStart w:id="57" w:name="_Toc333237613"/>
      <w:bookmarkStart w:id="58" w:name="_Toc342060323"/>
      <w:bookmarkStart w:id="59" w:name="_Toc331683995"/>
      <w:bookmarkStart w:id="60" w:name="_Toc339020049"/>
      <w:bookmarkStart w:id="61" w:name="_Toc333238572"/>
      <w:bookmarkStart w:id="62" w:name="_Toc336681538"/>
      <w:bookmarkStart w:id="63" w:name="_Toc342296709"/>
      <w:bookmarkStart w:id="64" w:name="_Toc336681893"/>
      <w:bookmarkStart w:id="65" w:name="_Toc340672831"/>
      <w:bookmarkStart w:id="66" w:name="_Toc339019829"/>
      <w:bookmarkStart w:id="67" w:name="_Toc333237724"/>
      <w:bookmarkStart w:id="68" w:name="_Toc339362258"/>
      <w:bookmarkStart w:id="69" w:name="_Toc3660724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3-1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2025年3月13日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40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0459949"/>
      <w:bookmarkStart w:id="74" w:name="_Toc333238573"/>
      <w:bookmarkStart w:id="75" w:name="_Toc333935621"/>
      <w:bookmarkStart w:id="76" w:name="_Toc333935280"/>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0570"/>
      <w:bookmarkStart w:id="80" w:name="_Toc365967040"/>
      <w:bookmarkStart w:id="81" w:name="_Toc339020062"/>
      <w:bookmarkStart w:id="82" w:name="_Toc339019856"/>
      <w:bookmarkStart w:id="83" w:name="_Toc331512865"/>
      <w:bookmarkStart w:id="84" w:name="_Toc345513834"/>
      <w:bookmarkStart w:id="85" w:name="_Toc339019982"/>
      <w:bookmarkStart w:id="86" w:name="_Toc333238600"/>
      <w:bookmarkStart w:id="87" w:name="_Toc336681902"/>
      <w:bookmarkStart w:id="88" w:name="_Toc339020200"/>
      <w:bookmarkStart w:id="89" w:name="_Toc336681547"/>
      <w:bookmarkStart w:id="90" w:name="_Toc365985146"/>
      <w:bookmarkStart w:id="91" w:name="_Toc340677037"/>
      <w:bookmarkStart w:id="92" w:name="_Toc331684005"/>
      <w:bookmarkStart w:id="93" w:name="_Toc333237755"/>
      <w:bookmarkStart w:id="94" w:name="_Toc333237644"/>
      <w:bookmarkStart w:id="95" w:name="_Toc340507409"/>
      <w:bookmarkStart w:id="96" w:name="_Toc349127593"/>
      <w:bookmarkStart w:id="97" w:name="_Toc342296727"/>
      <w:bookmarkStart w:id="98" w:name="_Toc330459952"/>
      <w:bookmarkStart w:id="99" w:name="_Toc341348305"/>
      <w:bookmarkStart w:id="100" w:name="_Toc350438716"/>
      <w:bookmarkStart w:id="101" w:name="_Toc342060341"/>
      <w:bookmarkStart w:id="102" w:name="_Toc339362267"/>
      <w:bookmarkStart w:id="103" w:name="_Toc349143556"/>
      <w:bookmarkStart w:id="104" w:name="_Toc337632325"/>
      <w:bookmarkStart w:id="105" w:name="_Toc350756417"/>
      <w:bookmarkStart w:id="106" w:name="_Toc339441054"/>
      <w:bookmarkStart w:id="107" w:name="_Toc366072495"/>
      <w:bookmarkStart w:id="108" w:name="_Toc340672836"/>
      <w:bookmarkStart w:id="109" w:name="_Toc333935313"/>
      <w:bookmarkStart w:id="110" w:name="_Toc332206675"/>
      <w:bookmarkStart w:id="111" w:name="_Toc333935654"/>
      <w:bookmarkStart w:id="112" w:name="_Toc332270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投标报价应为人民币含税全包价，包括所有的费用。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采购合同由中标人凭《中标通知书》与采购人双方签订，签订时间为《中标通知书》发出之日起30日内。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EFF849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1.合同签订生效后，每月完成服务并验收合格后结算一次，分12次结清合同金额。</w:t>
            </w:r>
          </w:p>
          <w:p w14:paraId="531931F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2.采购人向财政部门提出支付申请时（不含财政部门的审核和支付时间），即视为采购人已履行付款。</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其他要求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7B2CB4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1.在合同期限内，采购人因上级或相关部门需对本项目重新组织项目招标的，中标供应商须无条件接受项目合同终止，采购人因此不负任何相关责任。</w:t>
            </w:r>
          </w:p>
          <w:p w14:paraId="37CA172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2.投标人责任：</w:t>
            </w:r>
          </w:p>
          <w:p w14:paraId="129C2BC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bookmarkStart w:id="113" w:name="OLE_LINK5"/>
            <w:r>
              <w:rPr>
                <w:rFonts w:hint="eastAsia" w:ascii="宋体" w:hAnsi="宋体" w:eastAsia="宋体" w:cs="宋体"/>
                <w:color w:val="000000" w:themeColor="text1"/>
                <w:highlight w:val="none"/>
                <w:lang w:val="en-US" w:eastAsia="zh-CN"/>
                <w14:textFill>
                  <w14:solidFill>
                    <w14:schemeClr w14:val="tx1"/>
                  </w14:solidFill>
                </w14:textFill>
              </w:rPr>
              <w:t>提供禁毒专职工作服务的工作人员</w:t>
            </w:r>
            <w:bookmarkEnd w:id="113"/>
            <w:r>
              <w:rPr>
                <w:rFonts w:hint="eastAsia" w:ascii="宋体" w:hAnsi="宋体" w:eastAsia="宋体" w:cs="宋体"/>
                <w:color w:val="000000" w:themeColor="text1"/>
                <w:highlight w:val="none"/>
                <w:lang w:val="en-US" w:eastAsia="zh-CN"/>
                <w14:textFill>
                  <w14:solidFill>
                    <w14:schemeClr w14:val="tx1"/>
                  </w14:solidFill>
                </w14:textFill>
              </w:rPr>
              <w:t>的工资和全部福利待遇；</w:t>
            </w:r>
          </w:p>
          <w:p w14:paraId="5731159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（2）人事管理工作，向采购人提供工作人员的人事档案；</w:t>
            </w:r>
          </w:p>
          <w:p w14:paraId="330C73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（3）供禁毒专职工作服务的工作人员的培训费、管理费、加班费、奖金在内等费用；</w:t>
            </w:r>
          </w:p>
          <w:p w14:paraId="580BCE9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（4）为供禁毒专职工作服务的工作人员统一购买社会保险</w:t>
            </w:r>
            <w:r>
              <w:rPr>
                <w:rFonts w:hint="eastAsia" w:ascii="宋体" w:hAnsi="宋体" w:cs="宋体"/>
                <w:color w:val="000000" w:themeColor="text1"/>
                <w:highlight w:val="none"/>
                <w:lang w:val="en-US" w:eastAsia="zh-CN"/>
                <w14:textFill>
                  <w14:solidFill>
                    <w14:schemeClr w14:val="tx1"/>
                  </w14:solidFill>
                </w14:textFill>
              </w:rPr>
              <w:t>；</w:t>
            </w:r>
          </w:p>
          <w:p w14:paraId="226A517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（5）提</w:t>
            </w:r>
            <w:bookmarkStart w:id="114" w:name="OLE_LINK6"/>
            <w:r>
              <w:rPr>
                <w:rFonts w:hint="eastAsia" w:ascii="宋体" w:hAnsi="宋体" w:eastAsia="宋体" w:cs="宋体"/>
                <w:color w:val="000000" w:themeColor="text1"/>
                <w:highlight w:val="none"/>
                <w:lang w:val="en-US" w:eastAsia="zh-CN"/>
                <w14:textFill>
                  <w14:solidFill>
                    <w14:schemeClr w14:val="tx1"/>
                  </w14:solidFill>
                </w14:textFill>
              </w:rPr>
              <w:t>供禁毒专职工作服务的工作人员</w:t>
            </w:r>
            <w:bookmarkEnd w:id="114"/>
            <w:r>
              <w:rPr>
                <w:rFonts w:hint="eastAsia" w:ascii="宋体" w:hAnsi="宋体" w:eastAsia="宋体" w:cs="宋体"/>
                <w:color w:val="000000" w:themeColor="text1"/>
                <w:highlight w:val="none"/>
                <w:lang w:val="en-US" w:eastAsia="zh-CN"/>
                <w14:textFill>
                  <w14:solidFill>
                    <w14:schemeClr w14:val="tx1"/>
                  </w14:solidFill>
                </w14:textFill>
              </w:rPr>
              <w:t>在采购人方服务期间全部责任由投标人承担。</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不足7000元按7000元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5"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6" w:name="_Toc28140"/>
      <w:r>
        <w:rPr>
          <w:rFonts w:hint="eastAsia"/>
          <w:color w:val="000000" w:themeColor="text1"/>
          <w:kern w:val="0"/>
          <w:sz w:val="24"/>
          <w:highlight w:val="none"/>
          <w14:textFill>
            <w14:solidFill>
              <w14:schemeClr w14:val="tx1"/>
            </w14:solidFill>
          </w14:textFill>
        </w:rPr>
        <w:t>B  技术要求</w:t>
      </w:r>
      <w:bookmarkEnd w:id="115"/>
      <w:bookmarkEnd w:id="116"/>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0565BA0D">
      <w:pPr>
        <w:tabs>
          <w:tab w:val="left" w:pos="720"/>
        </w:tabs>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ascii="宋体" w:hAnsi="宋体" w:cs="宋体"/>
          <w:b/>
          <w:color w:val="000000" w:themeColor="text1"/>
          <w:highlight w:val="none"/>
          <w14:textFill>
            <w14:solidFill>
              <w14:schemeClr w14:val="tx1"/>
            </w14:solidFill>
          </w14:textFill>
        </w:rPr>
        <w:t>服务基本情况</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404"/>
        <w:gridCol w:w="5886"/>
        <w:gridCol w:w="1158"/>
      </w:tblGrid>
      <w:tr w14:paraId="0173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8" w:type="dxa"/>
            <w:tcBorders>
              <w:top w:val="single" w:color="auto" w:sz="4" w:space="0"/>
              <w:left w:val="single" w:color="auto" w:sz="4" w:space="0"/>
              <w:bottom w:val="single" w:color="auto" w:sz="4" w:space="0"/>
              <w:right w:val="single" w:color="auto" w:sz="4" w:space="0"/>
            </w:tcBorders>
            <w:vAlign w:val="center"/>
          </w:tcPr>
          <w:p w14:paraId="1FF1C39D">
            <w:pPr>
              <w:widowControl/>
              <w:tabs>
                <w:tab w:val="left" w:pos="720"/>
              </w:tabs>
              <w:adjustRightInd w:val="0"/>
              <w:snapToGrid w:val="0"/>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404" w:type="dxa"/>
            <w:tcBorders>
              <w:top w:val="single" w:color="auto" w:sz="4" w:space="0"/>
              <w:left w:val="single" w:color="auto" w:sz="4" w:space="0"/>
              <w:bottom w:val="single" w:color="auto" w:sz="4" w:space="0"/>
              <w:right w:val="single" w:color="auto" w:sz="4" w:space="0"/>
            </w:tcBorders>
            <w:vAlign w:val="center"/>
          </w:tcPr>
          <w:p w14:paraId="48D9974F">
            <w:pPr>
              <w:widowControl/>
              <w:tabs>
                <w:tab w:val="left" w:pos="720"/>
              </w:tabs>
              <w:adjustRightInd w:val="0"/>
              <w:snapToGrid w:val="0"/>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服务地点</w:t>
            </w:r>
          </w:p>
        </w:tc>
        <w:tc>
          <w:tcPr>
            <w:tcW w:w="5886" w:type="dxa"/>
            <w:tcBorders>
              <w:top w:val="single" w:color="auto" w:sz="4" w:space="0"/>
              <w:left w:val="single" w:color="auto" w:sz="4" w:space="0"/>
              <w:bottom w:val="single" w:color="auto" w:sz="4" w:space="0"/>
              <w:right w:val="single" w:color="auto" w:sz="4" w:space="0"/>
            </w:tcBorders>
            <w:vAlign w:val="center"/>
          </w:tcPr>
          <w:p w14:paraId="3E7244F4">
            <w:pPr>
              <w:widowControl/>
              <w:tabs>
                <w:tab w:val="left" w:pos="720"/>
              </w:tabs>
              <w:adjustRightInd w:val="0"/>
              <w:snapToGrid w:val="0"/>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服务内容</w:t>
            </w:r>
          </w:p>
        </w:tc>
        <w:tc>
          <w:tcPr>
            <w:tcW w:w="1158" w:type="dxa"/>
            <w:tcBorders>
              <w:top w:val="single" w:color="auto" w:sz="4" w:space="0"/>
              <w:left w:val="single" w:color="auto" w:sz="4" w:space="0"/>
              <w:bottom w:val="single" w:color="auto" w:sz="4" w:space="0"/>
              <w:right w:val="single" w:color="auto" w:sz="4" w:space="0"/>
            </w:tcBorders>
            <w:vAlign w:val="center"/>
          </w:tcPr>
          <w:p w14:paraId="6186E9B2">
            <w:pPr>
              <w:widowControl/>
              <w:tabs>
                <w:tab w:val="left" w:pos="720"/>
              </w:tabs>
              <w:adjustRightInd w:val="0"/>
              <w:snapToGrid w:val="0"/>
              <w:spacing w:line="32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p>
        </w:tc>
      </w:tr>
      <w:tr w14:paraId="38C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07AC2D31">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p>
        </w:tc>
        <w:tc>
          <w:tcPr>
            <w:tcW w:w="1404" w:type="dxa"/>
            <w:tcBorders>
              <w:top w:val="single" w:color="auto" w:sz="4" w:space="0"/>
              <w:left w:val="single" w:color="auto" w:sz="4" w:space="0"/>
              <w:bottom w:val="single" w:color="auto" w:sz="4" w:space="0"/>
              <w:right w:val="single" w:color="auto" w:sz="4" w:space="0"/>
            </w:tcBorders>
            <w:vAlign w:val="center"/>
          </w:tcPr>
          <w:p w14:paraId="44203F83">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区禁毒办</w:t>
            </w:r>
          </w:p>
        </w:tc>
        <w:tc>
          <w:tcPr>
            <w:tcW w:w="5886" w:type="dxa"/>
            <w:tcBorders>
              <w:top w:val="single" w:color="auto" w:sz="4" w:space="0"/>
              <w:left w:val="single" w:color="auto" w:sz="4" w:space="0"/>
              <w:bottom w:val="single" w:color="auto" w:sz="4" w:space="0"/>
              <w:right w:val="single" w:color="auto" w:sz="4" w:space="0"/>
            </w:tcBorders>
            <w:vAlign w:val="center"/>
          </w:tcPr>
          <w:p w14:paraId="0CB849D1">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bookmarkStart w:id="117" w:name="OLE_LINK13"/>
            <w:r>
              <w:rPr>
                <w:rFonts w:hint="eastAsia" w:ascii="宋体" w:hAnsi="宋体"/>
                <w:bCs/>
                <w:color w:val="000000" w:themeColor="text1"/>
                <w:szCs w:val="21"/>
                <w:highlight w:val="none"/>
                <w14:textFill>
                  <w14:solidFill>
                    <w14:schemeClr w14:val="tx1"/>
                  </w14:solidFill>
                </w14:textFill>
              </w:rPr>
              <w:t>材料拟写、档案管理、资料收集、上传下达、户外宣传</w:t>
            </w:r>
            <w:bookmarkEnd w:id="117"/>
            <w:r>
              <w:rPr>
                <w:rFonts w:hint="eastAsia" w:ascii="宋体" w:hAnsi="宋体"/>
                <w:bCs/>
                <w:color w:val="000000" w:themeColor="text1"/>
                <w:szCs w:val="21"/>
                <w:highlight w:val="none"/>
                <w14:textFill>
                  <w14:solidFill>
                    <w14:schemeClr w14:val="tx1"/>
                  </w14:solidFill>
                </w14:textFill>
              </w:rPr>
              <w:t>等禁毒管控等工作，管控人数约6000人</w:t>
            </w:r>
          </w:p>
        </w:tc>
        <w:tc>
          <w:tcPr>
            <w:tcW w:w="1158" w:type="dxa"/>
            <w:tcBorders>
              <w:top w:val="single" w:color="auto" w:sz="4" w:space="0"/>
              <w:left w:val="single" w:color="auto" w:sz="4" w:space="0"/>
              <w:bottom w:val="single" w:color="auto" w:sz="4" w:space="0"/>
              <w:right w:val="single" w:color="auto" w:sz="4" w:space="0"/>
            </w:tcBorders>
          </w:tcPr>
          <w:p w14:paraId="0616A15C">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4973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27050111">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p>
        </w:tc>
        <w:tc>
          <w:tcPr>
            <w:tcW w:w="1404" w:type="dxa"/>
            <w:tcBorders>
              <w:top w:val="single" w:color="auto" w:sz="4" w:space="0"/>
              <w:left w:val="single" w:color="auto" w:sz="4" w:space="0"/>
              <w:bottom w:val="single" w:color="auto" w:sz="4" w:space="0"/>
              <w:right w:val="single" w:color="auto" w:sz="4" w:space="0"/>
            </w:tcBorders>
            <w:vAlign w:val="center"/>
          </w:tcPr>
          <w:p w14:paraId="07CA8460">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东城镇</w:t>
            </w:r>
          </w:p>
        </w:tc>
        <w:tc>
          <w:tcPr>
            <w:tcW w:w="5886" w:type="dxa"/>
            <w:tcBorders>
              <w:top w:val="single" w:color="auto" w:sz="4" w:space="0"/>
              <w:left w:val="single" w:color="auto" w:sz="4" w:space="0"/>
              <w:bottom w:val="single" w:color="auto" w:sz="4" w:space="0"/>
              <w:right w:val="single" w:color="auto" w:sz="4" w:space="0"/>
            </w:tcBorders>
            <w:vAlign w:val="center"/>
          </w:tcPr>
          <w:p w14:paraId="7D1A08D8">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台账制作、资料收集、档案管理、人员走访、系统信息更新、户外宣传等吸毒人员基础管控工作，管控人数约500人</w:t>
            </w:r>
          </w:p>
        </w:tc>
        <w:tc>
          <w:tcPr>
            <w:tcW w:w="1158" w:type="dxa"/>
            <w:tcBorders>
              <w:top w:val="single" w:color="auto" w:sz="4" w:space="0"/>
              <w:left w:val="single" w:color="auto" w:sz="4" w:space="0"/>
              <w:bottom w:val="single" w:color="auto" w:sz="4" w:space="0"/>
              <w:right w:val="single" w:color="auto" w:sz="4" w:space="0"/>
            </w:tcBorders>
          </w:tcPr>
          <w:p w14:paraId="2A705F41">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2023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598ACBF1">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w:t>
            </w:r>
          </w:p>
        </w:tc>
        <w:tc>
          <w:tcPr>
            <w:tcW w:w="1404" w:type="dxa"/>
            <w:tcBorders>
              <w:top w:val="single" w:color="auto" w:sz="4" w:space="0"/>
              <w:left w:val="single" w:color="auto" w:sz="4" w:space="0"/>
              <w:bottom w:val="single" w:color="auto" w:sz="4" w:space="0"/>
              <w:right w:val="single" w:color="auto" w:sz="4" w:space="0"/>
            </w:tcBorders>
            <w:vAlign w:val="center"/>
          </w:tcPr>
          <w:p w14:paraId="489A394E">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北惯镇</w:t>
            </w:r>
          </w:p>
        </w:tc>
        <w:tc>
          <w:tcPr>
            <w:tcW w:w="5886" w:type="dxa"/>
            <w:tcBorders>
              <w:top w:val="single" w:color="auto" w:sz="4" w:space="0"/>
              <w:left w:val="single" w:color="auto" w:sz="4" w:space="0"/>
              <w:bottom w:val="single" w:color="auto" w:sz="4" w:space="0"/>
              <w:right w:val="single" w:color="auto" w:sz="4" w:space="0"/>
            </w:tcBorders>
            <w:vAlign w:val="center"/>
          </w:tcPr>
          <w:p w14:paraId="10459FCC">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台账制作、资料收集、档案管理、人员走访、系统信息更新、户外宣传等吸毒人员基础管控工作，管控人数约500人</w:t>
            </w:r>
          </w:p>
        </w:tc>
        <w:tc>
          <w:tcPr>
            <w:tcW w:w="1158" w:type="dxa"/>
            <w:tcBorders>
              <w:top w:val="single" w:color="auto" w:sz="4" w:space="0"/>
              <w:left w:val="single" w:color="auto" w:sz="4" w:space="0"/>
              <w:bottom w:val="single" w:color="auto" w:sz="4" w:space="0"/>
              <w:right w:val="single" w:color="auto" w:sz="4" w:space="0"/>
            </w:tcBorders>
          </w:tcPr>
          <w:p w14:paraId="60FAF9A9">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78F7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2D0701A7">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w:t>
            </w:r>
          </w:p>
        </w:tc>
        <w:tc>
          <w:tcPr>
            <w:tcW w:w="1404" w:type="dxa"/>
            <w:tcBorders>
              <w:top w:val="single" w:color="auto" w:sz="4" w:space="0"/>
              <w:left w:val="single" w:color="auto" w:sz="4" w:space="0"/>
              <w:bottom w:val="single" w:color="auto" w:sz="4" w:space="0"/>
              <w:right w:val="single" w:color="auto" w:sz="4" w:space="0"/>
            </w:tcBorders>
            <w:vAlign w:val="center"/>
          </w:tcPr>
          <w:p w14:paraId="155642B7">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合山镇</w:t>
            </w:r>
          </w:p>
        </w:tc>
        <w:tc>
          <w:tcPr>
            <w:tcW w:w="5886" w:type="dxa"/>
            <w:tcBorders>
              <w:top w:val="single" w:color="auto" w:sz="4" w:space="0"/>
              <w:left w:val="single" w:color="auto" w:sz="4" w:space="0"/>
              <w:bottom w:val="single" w:color="auto" w:sz="4" w:space="0"/>
              <w:right w:val="single" w:color="auto" w:sz="4" w:space="0"/>
            </w:tcBorders>
            <w:vAlign w:val="center"/>
          </w:tcPr>
          <w:p w14:paraId="479C776F">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台账制作、资料收集、档案管理、人员走访、系统信息更新、户外宣传等吸毒人员基础管控工作，管控人数约500人</w:t>
            </w:r>
          </w:p>
        </w:tc>
        <w:tc>
          <w:tcPr>
            <w:tcW w:w="1158" w:type="dxa"/>
            <w:tcBorders>
              <w:top w:val="single" w:color="auto" w:sz="4" w:space="0"/>
              <w:left w:val="single" w:color="auto" w:sz="4" w:space="0"/>
              <w:bottom w:val="single" w:color="auto" w:sz="4" w:space="0"/>
              <w:right w:val="single" w:color="auto" w:sz="4" w:space="0"/>
            </w:tcBorders>
          </w:tcPr>
          <w:p w14:paraId="5BD9B689">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4F11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0721AF30">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w:t>
            </w:r>
          </w:p>
        </w:tc>
        <w:tc>
          <w:tcPr>
            <w:tcW w:w="1404" w:type="dxa"/>
            <w:tcBorders>
              <w:top w:val="single" w:color="auto" w:sz="4" w:space="0"/>
              <w:left w:val="single" w:color="auto" w:sz="4" w:space="0"/>
              <w:bottom w:val="single" w:color="auto" w:sz="4" w:space="0"/>
              <w:right w:val="single" w:color="auto" w:sz="4" w:space="0"/>
            </w:tcBorders>
            <w:vAlign w:val="center"/>
          </w:tcPr>
          <w:p w14:paraId="6B079A96">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那龙镇</w:t>
            </w:r>
          </w:p>
        </w:tc>
        <w:tc>
          <w:tcPr>
            <w:tcW w:w="5886" w:type="dxa"/>
            <w:tcBorders>
              <w:top w:val="single" w:color="auto" w:sz="4" w:space="0"/>
              <w:left w:val="single" w:color="auto" w:sz="4" w:space="0"/>
              <w:bottom w:val="single" w:color="auto" w:sz="4" w:space="0"/>
              <w:right w:val="single" w:color="auto" w:sz="4" w:space="0"/>
            </w:tcBorders>
            <w:vAlign w:val="center"/>
          </w:tcPr>
          <w:p w14:paraId="206A5E1C">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台账制作、资料收集、档案管理、人员走访、系统信息更新，户外宣传等吸毒人员基础管控工作，管控人数约300人</w:t>
            </w:r>
          </w:p>
        </w:tc>
        <w:tc>
          <w:tcPr>
            <w:tcW w:w="1158" w:type="dxa"/>
            <w:tcBorders>
              <w:top w:val="single" w:color="auto" w:sz="4" w:space="0"/>
              <w:left w:val="single" w:color="auto" w:sz="4" w:space="0"/>
              <w:bottom w:val="single" w:color="auto" w:sz="4" w:space="0"/>
              <w:right w:val="single" w:color="auto" w:sz="4" w:space="0"/>
            </w:tcBorders>
          </w:tcPr>
          <w:p w14:paraId="1A77C9A2">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00AB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0AAC78ED">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w:t>
            </w:r>
          </w:p>
        </w:tc>
        <w:tc>
          <w:tcPr>
            <w:tcW w:w="1404" w:type="dxa"/>
            <w:tcBorders>
              <w:top w:val="single" w:color="auto" w:sz="4" w:space="0"/>
              <w:left w:val="single" w:color="auto" w:sz="4" w:space="0"/>
              <w:bottom w:val="single" w:color="auto" w:sz="4" w:space="0"/>
              <w:right w:val="single" w:color="auto" w:sz="4" w:space="0"/>
            </w:tcBorders>
            <w:vAlign w:val="center"/>
          </w:tcPr>
          <w:p w14:paraId="077E04D9">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雅韶镇</w:t>
            </w:r>
          </w:p>
        </w:tc>
        <w:tc>
          <w:tcPr>
            <w:tcW w:w="5886" w:type="dxa"/>
            <w:tcBorders>
              <w:top w:val="single" w:color="auto" w:sz="4" w:space="0"/>
              <w:left w:val="single" w:color="auto" w:sz="4" w:space="0"/>
              <w:bottom w:val="single" w:color="auto" w:sz="4" w:space="0"/>
              <w:right w:val="single" w:color="auto" w:sz="4" w:space="0"/>
            </w:tcBorders>
            <w:vAlign w:val="center"/>
          </w:tcPr>
          <w:p w14:paraId="613555A5">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台账制作、资料收集、档案管理、人员走访、系统信息更新、户外宣传等吸毒人员基础管控工作，管控人数约400人</w:t>
            </w:r>
          </w:p>
        </w:tc>
        <w:tc>
          <w:tcPr>
            <w:tcW w:w="1158" w:type="dxa"/>
            <w:tcBorders>
              <w:top w:val="single" w:color="auto" w:sz="4" w:space="0"/>
              <w:left w:val="single" w:color="auto" w:sz="4" w:space="0"/>
              <w:bottom w:val="single" w:color="auto" w:sz="4" w:space="0"/>
              <w:right w:val="single" w:color="auto" w:sz="4" w:space="0"/>
            </w:tcBorders>
          </w:tcPr>
          <w:p w14:paraId="69149D19">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4688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7C0F1FDA">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w:t>
            </w:r>
          </w:p>
        </w:tc>
        <w:tc>
          <w:tcPr>
            <w:tcW w:w="1404" w:type="dxa"/>
            <w:tcBorders>
              <w:top w:val="single" w:color="auto" w:sz="4" w:space="0"/>
              <w:left w:val="single" w:color="auto" w:sz="4" w:space="0"/>
              <w:bottom w:val="single" w:color="auto" w:sz="4" w:space="0"/>
              <w:right w:val="single" w:color="auto" w:sz="4" w:space="0"/>
            </w:tcBorders>
            <w:vAlign w:val="center"/>
          </w:tcPr>
          <w:p w14:paraId="63E22155">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大沟镇</w:t>
            </w:r>
          </w:p>
        </w:tc>
        <w:tc>
          <w:tcPr>
            <w:tcW w:w="5886" w:type="dxa"/>
            <w:tcBorders>
              <w:top w:val="single" w:color="auto" w:sz="4" w:space="0"/>
              <w:left w:val="single" w:color="auto" w:sz="4" w:space="0"/>
              <w:bottom w:val="single" w:color="auto" w:sz="4" w:space="0"/>
              <w:right w:val="single" w:color="auto" w:sz="4" w:space="0"/>
            </w:tcBorders>
            <w:vAlign w:val="center"/>
          </w:tcPr>
          <w:p w14:paraId="606D2772">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台账制作、资料收集、档案管理、人员走访、系统信息更新户外宣传等吸毒人员基础管控工作，管控人数约650人</w:t>
            </w:r>
          </w:p>
        </w:tc>
        <w:tc>
          <w:tcPr>
            <w:tcW w:w="1158" w:type="dxa"/>
            <w:tcBorders>
              <w:top w:val="single" w:color="auto" w:sz="4" w:space="0"/>
              <w:left w:val="single" w:color="auto" w:sz="4" w:space="0"/>
              <w:bottom w:val="single" w:color="auto" w:sz="4" w:space="0"/>
              <w:right w:val="single" w:color="auto" w:sz="4" w:space="0"/>
            </w:tcBorders>
          </w:tcPr>
          <w:p w14:paraId="0E278472">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6E9F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6CC3D6A8">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8</w:t>
            </w:r>
          </w:p>
        </w:tc>
        <w:tc>
          <w:tcPr>
            <w:tcW w:w="1404" w:type="dxa"/>
            <w:tcBorders>
              <w:top w:val="single" w:color="auto" w:sz="4" w:space="0"/>
              <w:left w:val="single" w:color="auto" w:sz="4" w:space="0"/>
              <w:bottom w:val="single" w:color="auto" w:sz="4" w:space="0"/>
              <w:right w:val="single" w:color="auto" w:sz="4" w:space="0"/>
            </w:tcBorders>
            <w:vAlign w:val="center"/>
          </w:tcPr>
          <w:p w14:paraId="2852C7CB">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新洲镇</w:t>
            </w:r>
          </w:p>
        </w:tc>
        <w:tc>
          <w:tcPr>
            <w:tcW w:w="5886" w:type="dxa"/>
            <w:tcBorders>
              <w:top w:val="single" w:color="auto" w:sz="4" w:space="0"/>
              <w:left w:val="single" w:color="auto" w:sz="4" w:space="0"/>
              <w:bottom w:val="single" w:color="auto" w:sz="4" w:space="0"/>
              <w:right w:val="single" w:color="auto" w:sz="4" w:space="0"/>
            </w:tcBorders>
            <w:vAlign w:val="center"/>
          </w:tcPr>
          <w:p w14:paraId="66ACB0B7">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台账制作、资料收集、档案管理、人员走访、系统信息更新户外宣传等吸毒人员基础管控工作，管控人数约700人</w:t>
            </w:r>
          </w:p>
        </w:tc>
        <w:tc>
          <w:tcPr>
            <w:tcW w:w="1158" w:type="dxa"/>
            <w:tcBorders>
              <w:top w:val="single" w:color="auto" w:sz="4" w:space="0"/>
              <w:left w:val="single" w:color="auto" w:sz="4" w:space="0"/>
              <w:bottom w:val="single" w:color="auto" w:sz="4" w:space="0"/>
              <w:right w:val="single" w:color="auto" w:sz="4" w:space="0"/>
            </w:tcBorders>
          </w:tcPr>
          <w:p w14:paraId="6D85673D">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5E81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46E88B8F">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9</w:t>
            </w:r>
          </w:p>
        </w:tc>
        <w:tc>
          <w:tcPr>
            <w:tcW w:w="1404" w:type="dxa"/>
            <w:tcBorders>
              <w:top w:val="single" w:color="auto" w:sz="4" w:space="0"/>
              <w:left w:val="single" w:color="auto" w:sz="4" w:space="0"/>
              <w:bottom w:val="single" w:color="auto" w:sz="4" w:space="0"/>
              <w:right w:val="single" w:color="auto" w:sz="4" w:space="0"/>
            </w:tcBorders>
            <w:vAlign w:val="center"/>
          </w:tcPr>
          <w:p w14:paraId="3C0D7A0B">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东平镇</w:t>
            </w:r>
          </w:p>
        </w:tc>
        <w:tc>
          <w:tcPr>
            <w:tcW w:w="5886" w:type="dxa"/>
            <w:tcBorders>
              <w:top w:val="single" w:color="auto" w:sz="4" w:space="0"/>
              <w:left w:val="single" w:color="auto" w:sz="4" w:space="0"/>
              <w:bottom w:val="single" w:color="auto" w:sz="4" w:space="0"/>
              <w:right w:val="single" w:color="auto" w:sz="4" w:space="0"/>
            </w:tcBorders>
            <w:vAlign w:val="center"/>
          </w:tcPr>
          <w:p w14:paraId="40FFD930">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台账制作、资料收集、档案管理、人员走访、系统信息更新户外宣传等吸毒人员基础管控工作，管控人数约650人</w:t>
            </w:r>
          </w:p>
        </w:tc>
        <w:tc>
          <w:tcPr>
            <w:tcW w:w="1158" w:type="dxa"/>
            <w:tcBorders>
              <w:top w:val="single" w:color="auto" w:sz="4" w:space="0"/>
              <w:left w:val="single" w:color="auto" w:sz="4" w:space="0"/>
              <w:bottom w:val="single" w:color="auto" w:sz="4" w:space="0"/>
              <w:right w:val="single" w:color="auto" w:sz="4" w:space="0"/>
            </w:tcBorders>
          </w:tcPr>
          <w:p w14:paraId="3AA8D8C9">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74B0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7191CB1D">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10</w:t>
            </w:r>
          </w:p>
        </w:tc>
        <w:tc>
          <w:tcPr>
            <w:tcW w:w="1404" w:type="dxa"/>
            <w:tcBorders>
              <w:top w:val="single" w:color="auto" w:sz="4" w:space="0"/>
              <w:left w:val="single" w:color="auto" w:sz="4" w:space="0"/>
              <w:bottom w:val="single" w:color="auto" w:sz="4" w:space="0"/>
              <w:right w:val="single" w:color="auto" w:sz="4" w:space="0"/>
            </w:tcBorders>
            <w:vAlign w:val="center"/>
          </w:tcPr>
          <w:p w14:paraId="6F3A0093">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红丰镇</w:t>
            </w:r>
          </w:p>
        </w:tc>
        <w:tc>
          <w:tcPr>
            <w:tcW w:w="5886" w:type="dxa"/>
            <w:tcBorders>
              <w:top w:val="single" w:color="auto" w:sz="4" w:space="0"/>
              <w:left w:val="single" w:color="auto" w:sz="4" w:space="0"/>
              <w:bottom w:val="single" w:color="auto" w:sz="4" w:space="0"/>
              <w:right w:val="single" w:color="auto" w:sz="4" w:space="0"/>
            </w:tcBorders>
            <w:vAlign w:val="center"/>
          </w:tcPr>
          <w:p w14:paraId="291740A4">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台账制作、资料收集、档案管理、人员走访、系统信息更新户外宣传等吸毒人员基础管控工作，管控人数约500人</w:t>
            </w:r>
          </w:p>
        </w:tc>
        <w:tc>
          <w:tcPr>
            <w:tcW w:w="1158" w:type="dxa"/>
            <w:tcBorders>
              <w:top w:val="single" w:color="auto" w:sz="4" w:space="0"/>
              <w:left w:val="single" w:color="auto" w:sz="4" w:space="0"/>
              <w:bottom w:val="single" w:color="auto" w:sz="4" w:space="0"/>
              <w:right w:val="single" w:color="auto" w:sz="4" w:space="0"/>
            </w:tcBorders>
          </w:tcPr>
          <w:p w14:paraId="0016ED14">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2917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4E5625E1">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p>
        </w:tc>
        <w:tc>
          <w:tcPr>
            <w:tcW w:w="1404" w:type="dxa"/>
            <w:tcBorders>
              <w:top w:val="single" w:color="auto" w:sz="4" w:space="0"/>
              <w:left w:val="single" w:color="auto" w:sz="4" w:space="0"/>
              <w:bottom w:val="single" w:color="auto" w:sz="4" w:space="0"/>
              <w:right w:val="single" w:color="auto" w:sz="4" w:space="0"/>
            </w:tcBorders>
            <w:vAlign w:val="center"/>
          </w:tcPr>
          <w:p w14:paraId="26E8C578">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塘坪镇</w:t>
            </w:r>
          </w:p>
        </w:tc>
        <w:tc>
          <w:tcPr>
            <w:tcW w:w="5886" w:type="dxa"/>
            <w:tcBorders>
              <w:top w:val="single" w:color="auto" w:sz="4" w:space="0"/>
              <w:left w:val="single" w:color="auto" w:sz="4" w:space="0"/>
              <w:bottom w:val="single" w:color="auto" w:sz="4" w:space="0"/>
              <w:right w:val="single" w:color="auto" w:sz="4" w:space="0"/>
            </w:tcBorders>
            <w:vAlign w:val="center"/>
          </w:tcPr>
          <w:p w14:paraId="02A7012F">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台账制作、资料收集、档案管理、人员走访、系统信息更新户外宣传等吸毒人员基础管控工作，管控人数约500人</w:t>
            </w:r>
          </w:p>
        </w:tc>
        <w:tc>
          <w:tcPr>
            <w:tcW w:w="1158" w:type="dxa"/>
            <w:tcBorders>
              <w:top w:val="single" w:color="auto" w:sz="4" w:space="0"/>
              <w:left w:val="single" w:color="auto" w:sz="4" w:space="0"/>
              <w:bottom w:val="single" w:color="auto" w:sz="4" w:space="0"/>
              <w:right w:val="single" w:color="auto" w:sz="4" w:space="0"/>
            </w:tcBorders>
          </w:tcPr>
          <w:p w14:paraId="01436549">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r w14:paraId="2A6C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tcBorders>
              <w:top w:val="single" w:color="auto" w:sz="4" w:space="0"/>
              <w:left w:val="single" w:color="auto" w:sz="4" w:space="0"/>
              <w:bottom w:val="single" w:color="auto" w:sz="4" w:space="0"/>
              <w:right w:val="single" w:color="auto" w:sz="4" w:space="0"/>
            </w:tcBorders>
            <w:vAlign w:val="center"/>
          </w:tcPr>
          <w:p w14:paraId="4A9D97F0">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p>
        </w:tc>
        <w:tc>
          <w:tcPr>
            <w:tcW w:w="1404" w:type="dxa"/>
            <w:tcBorders>
              <w:top w:val="single" w:color="auto" w:sz="4" w:space="0"/>
              <w:left w:val="single" w:color="auto" w:sz="4" w:space="0"/>
              <w:bottom w:val="single" w:color="auto" w:sz="4" w:space="0"/>
              <w:right w:val="single" w:color="auto" w:sz="4" w:space="0"/>
            </w:tcBorders>
            <w:vAlign w:val="center"/>
          </w:tcPr>
          <w:p w14:paraId="69728218">
            <w:pPr>
              <w:widowControl/>
              <w:tabs>
                <w:tab w:val="left" w:pos="720"/>
              </w:tabs>
              <w:adjustRightInd w:val="0"/>
              <w:snapToGrid w:val="0"/>
              <w:spacing w:line="32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大八镇</w:t>
            </w:r>
          </w:p>
        </w:tc>
        <w:tc>
          <w:tcPr>
            <w:tcW w:w="5886" w:type="dxa"/>
            <w:tcBorders>
              <w:top w:val="single" w:color="auto" w:sz="4" w:space="0"/>
              <w:left w:val="single" w:color="auto" w:sz="4" w:space="0"/>
              <w:bottom w:val="single" w:color="auto" w:sz="4" w:space="0"/>
              <w:right w:val="single" w:color="auto" w:sz="4" w:space="0"/>
            </w:tcBorders>
            <w:vAlign w:val="center"/>
          </w:tcPr>
          <w:p w14:paraId="06844023">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台账制作、资料收集、档案管理、人员走访、系统信息更新户外宣传等吸毒人员基础管控工作，管控人数约850人</w:t>
            </w:r>
          </w:p>
        </w:tc>
        <w:tc>
          <w:tcPr>
            <w:tcW w:w="1158" w:type="dxa"/>
            <w:tcBorders>
              <w:top w:val="single" w:color="auto" w:sz="4" w:space="0"/>
              <w:left w:val="single" w:color="auto" w:sz="4" w:space="0"/>
              <w:bottom w:val="single" w:color="auto" w:sz="4" w:space="0"/>
              <w:right w:val="single" w:color="auto" w:sz="4" w:space="0"/>
            </w:tcBorders>
          </w:tcPr>
          <w:p w14:paraId="31A06201">
            <w:pPr>
              <w:widowControl/>
              <w:tabs>
                <w:tab w:val="left" w:pos="720"/>
              </w:tabs>
              <w:adjustRightInd w:val="0"/>
              <w:snapToGrid w:val="0"/>
              <w:spacing w:line="320" w:lineRule="exact"/>
              <w:rPr>
                <w:rFonts w:ascii="宋体" w:hAnsi="宋体"/>
                <w:bCs/>
                <w:color w:val="000000" w:themeColor="text1"/>
                <w:szCs w:val="21"/>
                <w:highlight w:val="none"/>
                <w14:textFill>
                  <w14:solidFill>
                    <w14:schemeClr w14:val="tx1"/>
                  </w14:solidFill>
                </w14:textFill>
              </w:rPr>
            </w:pPr>
          </w:p>
        </w:tc>
      </w:tr>
    </w:tbl>
    <w:p w14:paraId="01413B4D">
      <w:pPr>
        <w:widowControl/>
        <w:tabs>
          <w:tab w:val="left" w:pos="720"/>
        </w:tabs>
        <w:adjustRightInd w:val="0"/>
        <w:snapToGrid w:val="0"/>
        <w:spacing w:line="360" w:lineRule="auto"/>
        <w:ind w:firstLine="308" w:firstLineChars="14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注：本项目需提供禁毒专职工作人员不少于14人。（采购人可根据业务需要增减所需人员数量）</w:t>
      </w:r>
    </w:p>
    <w:p w14:paraId="0CC1228E">
      <w:pPr>
        <w:widowControl/>
        <w:numPr>
          <w:ilvl w:val="0"/>
          <w:numId w:val="23"/>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中标供应商根据采购人本次招标的业务范围及具体人员需要，禁毒专职工作人员到采购人指定的场所从事专业的服务，完成采购人指定的工作任务。</w:t>
      </w:r>
    </w:p>
    <w:p w14:paraId="7AADD997">
      <w:pPr>
        <w:widowControl/>
        <w:numPr>
          <w:ilvl w:val="0"/>
          <w:numId w:val="23"/>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中标供应商的</w:t>
      </w:r>
      <w:bookmarkStart w:id="118" w:name="OLE_LINK12"/>
      <w:r>
        <w:rPr>
          <w:rFonts w:hint="eastAsia" w:ascii="宋体" w:hAnsi="宋体"/>
          <w:bCs/>
          <w:color w:val="000000" w:themeColor="text1"/>
          <w:szCs w:val="21"/>
          <w:highlight w:val="none"/>
          <w14:textFill>
            <w14:solidFill>
              <w14:schemeClr w14:val="tx1"/>
            </w14:solidFill>
          </w14:textFill>
        </w:rPr>
        <w:t>禁毒专职工作人员</w:t>
      </w:r>
      <w:bookmarkEnd w:id="118"/>
      <w:r>
        <w:rPr>
          <w:rFonts w:hint="eastAsia" w:ascii="宋体" w:hAnsi="宋体"/>
          <w:bCs/>
          <w:color w:val="000000" w:themeColor="text1"/>
          <w:szCs w:val="21"/>
          <w:highlight w:val="none"/>
          <w14:textFill>
            <w14:solidFill>
              <w14:schemeClr w14:val="tx1"/>
            </w14:solidFill>
          </w14:textFill>
        </w:rPr>
        <w:t>仅与中标供应商存在劳动关系，与采购人不存在劳动关系，采购人有权直接向中标供应商的禁毒专职工作人员发出指令，中标供应商应确保其禁毒专职工作人员听从指挥并服从安排。</w:t>
      </w:r>
    </w:p>
    <w:p w14:paraId="3C4E0386">
      <w:pPr>
        <w:widowControl/>
        <w:numPr>
          <w:ilvl w:val="0"/>
          <w:numId w:val="23"/>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中标供应商提供服务的禁毒专职工作人员代表中标供应商从事禁毒专职工作服务，如因过错造成采购人损失的（包括但不限于经济损失、声誉损失、商誉损失等），采购人有权要求中标供应商全额赔偿。</w:t>
      </w:r>
    </w:p>
    <w:p w14:paraId="4CA52F1C">
      <w:pPr>
        <w:widowControl/>
        <w:numPr>
          <w:ilvl w:val="0"/>
          <w:numId w:val="23"/>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在采购人与中标供应商双方合同期限内，中标供应商的禁毒专职工作人员劳动合同到期前，中标供应商应及时续签劳动合同，到期未续签的，采购人有权要求中标供应商在采购人指定期限内另行提供符合采购人要求的其他人员来提供服务，不得因中标供应商员工离职影响采购人的工作，情节严重的，采购人有权解除双方协议，如因此造成采购人损失的，采购人有权追偿。</w:t>
      </w:r>
    </w:p>
    <w:p w14:paraId="57FC0DE4">
      <w:pPr>
        <w:widowControl/>
        <w:numPr>
          <w:ilvl w:val="0"/>
          <w:numId w:val="23"/>
        </w:numPr>
        <w:tabs>
          <w:tab w:val="left" w:pos="720"/>
        </w:tabs>
        <w:adjustRightInd w:val="0"/>
        <w:snapToGrid w:val="0"/>
        <w:spacing w:line="360" w:lineRule="auto"/>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中标供应商承诺项目进驻后保证持有社工证从业人员要达30%以上。</w:t>
      </w:r>
    </w:p>
    <w:p w14:paraId="6F0C5A13">
      <w:pPr>
        <w:pStyle w:val="18"/>
        <w:numPr>
          <w:ilvl w:val="0"/>
          <w:numId w:val="23"/>
        </w:numPr>
        <w:spacing w:after="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签订合同后，中标供应商需3天内提供服务。</w:t>
      </w:r>
    </w:p>
    <w:p w14:paraId="7DECA531">
      <w:pPr>
        <w:pStyle w:val="18"/>
        <w:numPr>
          <w:ilvl w:val="0"/>
          <w:numId w:val="23"/>
        </w:numPr>
        <w:spacing w:after="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投标单位自身需有固定办公场所和培训场地。</w:t>
      </w:r>
    </w:p>
    <w:p w14:paraId="6003FE6B">
      <w:pPr>
        <w:spacing w:line="360" w:lineRule="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二、项目服务需求</w:t>
      </w:r>
    </w:p>
    <w:p w14:paraId="121A57E4">
      <w:pPr>
        <w:widowControl/>
        <w:tabs>
          <w:tab w:val="left" w:pos="720"/>
        </w:tabs>
        <w:adjustRightInd w:val="0"/>
        <w:snapToGrid w:val="0"/>
        <w:spacing w:line="360" w:lineRule="auto"/>
        <w:ind w:firstLine="422" w:firstLineChars="200"/>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（一）</w:t>
      </w:r>
      <w:r>
        <w:rPr>
          <w:rFonts w:hint="eastAsia" w:ascii="宋体" w:hAnsi="宋体"/>
          <w:bCs/>
          <w:color w:val="000000" w:themeColor="text1"/>
          <w:szCs w:val="21"/>
          <w:highlight w:val="none"/>
          <w14:textFill>
            <w14:solidFill>
              <w14:schemeClr w14:val="tx1"/>
            </w14:solidFill>
          </w14:textFill>
        </w:rPr>
        <w:t>提供服务的禁毒专职工作人员基本条件：</w:t>
      </w:r>
    </w:p>
    <w:p w14:paraId="2B4A49C9">
      <w:pPr>
        <w:widowControl/>
        <w:numPr>
          <w:ilvl w:val="0"/>
          <w:numId w:val="24"/>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政治立场坚定，遵纪守法，具有良好的政治素养，品行端正，公道正派，积极向上。</w:t>
      </w:r>
    </w:p>
    <w:p w14:paraId="6B7610B5">
      <w:pPr>
        <w:widowControl/>
        <w:numPr>
          <w:ilvl w:val="0"/>
          <w:numId w:val="24"/>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热爱禁毒工作，具有符合要求的工作岗位能力及良好的职业操守，具有一定的解决实际问题能力。</w:t>
      </w:r>
    </w:p>
    <w:p w14:paraId="6D092F85">
      <w:pPr>
        <w:widowControl/>
        <w:numPr>
          <w:ilvl w:val="0"/>
          <w:numId w:val="24"/>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具有正常履行职责的身体条件，体检标准及项目参照《公务员录用体检通用标准（试行）》执行。</w:t>
      </w:r>
    </w:p>
    <w:p w14:paraId="426C9CBD">
      <w:pPr>
        <w:widowControl/>
        <w:tabs>
          <w:tab w:val="left" w:pos="720"/>
        </w:tabs>
        <w:adjustRightInd w:val="0"/>
        <w:snapToGrid w:val="0"/>
        <w:spacing w:line="360" w:lineRule="auto"/>
        <w:ind w:left="4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4.具有良好的计算机操作能力，速录60字以上/分钟，熟练掌握公文写作技巧，能熟练使用办公软件和网络操作系统。</w:t>
      </w:r>
    </w:p>
    <w:p w14:paraId="25547299">
      <w:pPr>
        <w:widowControl/>
        <w:tabs>
          <w:tab w:val="left" w:pos="720"/>
        </w:tabs>
        <w:adjustRightInd w:val="0"/>
        <w:snapToGrid w:val="0"/>
        <w:spacing w:line="360" w:lineRule="auto"/>
        <w:ind w:left="4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5.年龄：18-35周岁。</w:t>
      </w:r>
    </w:p>
    <w:p w14:paraId="15240901">
      <w:pPr>
        <w:widowControl/>
        <w:tabs>
          <w:tab w:val="left" w:pos="720"/>
        </w:tabs>
        <w:adjustRightInd w:val="0"/>
        <w:snapToGrid w:val="0"/>
        <w:spacing w:line="360" w:lineRule="auto"/>
        <w:ind w:left="4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6.学历：大专以上学历。</w:t>
      </w:r>
    </w:p>
    <w:p w14:paraId="70678FD9">
      <w:pPr>
        <w:widowControl/>
        <w:tabs>
          <w:tab w:val="left" w:pos="720"/>
        </w:tabs>
        <w:adjustRightInd w:val="0"/>
        <w:snapToGrid w:val="0"/>
        <w:spacing w:line="360" w:lineRule="auto"/>
        <w:ind w:firstLine="424" w:firstLineChars="202"/>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（二）涉有下列情形之一不得担任本项目的禁毒专职工作人员：</w:t>
      </w:r>
    </w:p>
    <w:p w14:paraId="03D01EF0">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曾因犯罪受过刑事处罚或行政处罚的。</w:t>
      </w:r>
    </w:p>
    <w:p w14:paraId="7EDE522F">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因违法违纪被开除、辞退、辞职的。</w:t>
      </w:r>
    </w:p>
    <w:p w14:paraId="5A526AF4">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涉嫌违法违纪正在接受调查，尚未作出结论的。</w:t>
      </w:r>
    </w:p>
    <w:p w14:paraId="0C0D79C3">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有较为严重的个人不良信用记录的。</w:t>
      </w:r>
    </w:p>
    <w:p w14:paraId="49A5D22B">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本人或直系亲属参加非法组织、邪教组织或者从事其他危害国家安全活动的。</w:t>
      </w:r>
    </w:p>
    <w:p w14:paraId="2F510749">
      <w:pPr>
        <w:widowControl/>
        <w:numPr>
          <w:ilvl w:val="0"/>
          <w:numId w:val="25"/>
        </w:numPr>
        <w:tabs>
          <w:tab w:val="left" w:pos="720"/>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自身有传染病。</w:t>
      </w:r>
    </w:p>
    <w:p w14:paraId="7230C51E">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（三）提供服务的禁毒专职工作人员职业规范及稳定性要求：</w:t>
      </w:r>
    </w:p>
    <w:p w14:paraId="75EAF8CF">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1.着装规范：禁毒专职工作人员在工作期间应按采</w:t>
      </w:r>
      <w:r>
        <w:rPr>
          <w:rFonts w:ascii="宋体" w:hAnsi="宋体"/>
          <w:bCs/>
          <w:color w:val="000000" w:themeColor="text1"/>
          <w:szCs w:val="21"/>
          <w:highlight w:val="none"/>
          <w14:textFill>
            <w14:solidFill>
              <w14:schemeClr w14:val="tx1"/>
            </w14:solidFill>
          </w14:textFill>
        </w:rPr>
        <w:t>购人</w:t>
      </w:r>
      <w:r>
        <w:rPr>
          <w:rFonts w:hint="eastAsia" w:ascii="宋体" w:hAnsi="宋体"/>
          <w:bCs/>
          <w:color w:val="000000" w:themeColor="text1"/>
          <w:szCs w:val="21"/>
          <w:highlight w:val="none"/>
          <w14:textFill>
            <w14:solidFill>
              <w14:schemeClr w14:val="tx1"/>
            </w14:solidFill>
          </w14:textFill>
        </w:rPr>
        <w:t>要求着装（中标供应商提供），注重礼仪，讲究文明礼貌，自觉维护采购</w:t>
      </w:r>
      <w:r>
        <w:rPr>
          <w:rFonts w:ascii="宋体" w:hAnsi="宋体"/>
          <w:bCs/>
          <w:color w:val="000000" w:themeColor="text1"/>
          <w:szCs w:val="21"/>
          <w:highlight w:val="none"/>
          <w14:textFill>
            <w14:solidFill>
              <w14:schemeClr w14:val="tx1"/>
            </w14:solidFill>
          </w14:textFill>
        </w:rPr>
        <w:t>人</w:t>
      </w:r>
      <w:r>
        <w:rPr>
          <w:rFonts w:hint="eastAsia" w:ascii="宋体" w:hAnsi="宋体"/>
          <w:bCs/>
          <w:color w:val="000000" w:themeColor="text1"/>
          <w:szCs w:val="21"/>
          <w:highlight w:val="none"/>
          <w14:textFill>
            <w14:solidFill>
              <w14:schemeClr w14:val="tx1"/>
            </w14:solidFill>
          </w14:textFill>
        </w:rPr>
        <w:t>的声誉和对外形象；注意保持清洁、良好的办公环境，不得在办公区域吸烟、高声喧哗。保持衣着整洁，言谈举止大方，服务文明热情，不得有任何损害采</w:t>
      </w:r>
      <w:r>
        <w:rPr>
          <w:rFonts w:ascii="宋体" w:hAnsi="宋体"/>
          <w:bCs/>
          <w:color w:val="000000" w:themeColor="text1"/>
          <w:szCs w:val="21"/>
          <w:highlight w:val="none"/>
          <w14:textFill>
            <w14:solidFill>
              <w14:schemeClr w14:val="tx1"/>
            </w14:solidFill>
          </w14:textFill>
        </w:rPr>
        <w:t>购人</w:t>
      </w:r>
      <w:r>
        <w:rPr>
          <w:rFonts w:hint="eastAsia" w:ascii="宋体" w:hAnsi="宋体"/>
          <w:bCs/>
          <w:color w:val="000000" w:themeColor="text1"/>
          <w:szCs w:val="21"/>
          <w:highlight w:val="none"/>
          <w14:textFill>
            <w14:solidFill>
              <w14:schemeClr w14:val="tx1"/>
            </w14:solidFill>
          </w14:textFill>
        </w:rPr>
        <w:t>的言行。</w:t>
      </w:r>
    </w:p>
    <w:p w14:paraId="21B27443">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2.培训要求：禁毒专职工作人员的培训包括岗前培训。禁毒专职工作人员岗前培训由中标供应商负责，采购人业务主管部门负责监督考核，对不符合要求的，不能使用。</w:t>
      </w:r>
    </w:p>
    <w:p w14:paraId="39CEE104">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3.采购人需与中标供应商签订保密协议，同时中标供应商需与提供禁毒专职工作服务的工作人员签订保密协议。</w:t>
      </w:r>
    </w:p>
    <w:p w14:paraId="19B83894">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（四）服务内容：</w:t>
      </w:r>
    </w:p>
    <w:p w14:paraId="3EC95248">
      <w:pPr>
        <w:ind w:firstLine="420" w:firstLineChars="200"/>
        <w:rPr>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材料拟写、档案管理、资料收集、上传下达、户外宣传、台账制作、人员走访、系统信息更新等工作。</w:t>
      </w:r>
    </w:p>
    <w:p w14:paraId="31CB9329">
      <w:pPr>
        <w:widowControl/>
        <w:tabs>
          <w:tab w:val="left" w:pos="720"/>
        </w:tabs>
        <w:adjustRightInd w:val="0"/>
        <w:snapToGrid w:val="0"/>
        <w:spacing w:line="360" w:lineRule="auto"/>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（五）服务地点：</w:t>
      </w:r>
    </w:p>
    <w:p w14:paraId="56354D2F">
      <w:pPr>
        <w:widowControl/>
        <w:tabs>
          <w:tab w:val="left" w:pos="720"/>
        </w:tabs>
        <w:adjustRightInd w:val="0"/>
        <w:snapToGrid w:val="0"/>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禁毒专职工作服务地点为：采购人指定地点。</w:t>
      </w: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9" w:name="_Toc2157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9"/>
    </w:p>
    <w:p w14:paraId="6DD7D3D6">
      <w:pPr>
        <w:pStyle w:val="4"/>
        <w:numPr>
          <w:ilvl w:val="0"/>
          <w:numId w:val="0"/>
        </w:numPr>
        <w:rPr>
          <w:color w:val="000000" w:themeColor="text1"/>
          <w:szCs w:val="21"/>
          <w:highlight w:val="none"/>
          <w14:textFill>
            <w14:solidFill>
              <w14:schemeClr w14:val="tx1"/>
            </w14:solidFill>
          </w14:textFill>
        </w:rPr>
      </w:pPr>
      <w:bookmarkStart w:id="120" w:name="_Toc456648358"/>
      <w:bookmarkStart w:id="121" w:name="_Toc456272919"/>
      <w:bookmarkStart w:id="122" w:name="_Toc7816"/>
      <w:bookmarkStart w:id="123" w:name="_Toc434832495"/>
      <w:r>
        <w:rPr>
          <w:rFonts w:hint="eastAsia"/>
          <w:color w:val="000000" w:themeColor="text1"/>
          <w:szCs w:val="21"/>
          <w:highlight w:val="none"/>
          <w14:textFill>
            <w14:solidFill>
              <w14:schemeClr w14:val="tx1"/>
            </w14:solidFill>
          </w14:textFill>
        </w:rPr>
        <w:t>投标人须知前附表</w:t>
      </w:r>
      <w:bookmarkEnd w:id="120"/>
      <w:bookmarkEnd w:id="121"/>
      <w:bookmarkEnd w:id="122"/>
      <w:bookmarkEnd w:id="123"/>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4" w:name="_Hlt21938665"/>
            <w:bookmarkEnd w:id="124"/>
            <w:bookmarkStart w:id="125" w:name="_Hlt21938668"/>
            <w:bookmarkEnd w:id="125"/>
            <w:bookmarkStart w:id="126" w:name="_Toc333237756"/>
            <w:bookmarkStart w:id="127" w:name="_Toc339019983"/>
            <w:bookmarkStart w:id="128" w:name="_Toc339020201"/>
            <w:bookmarkStart w:id="129" w:name="_Toc340507410"/>
            <w:bookmarkStart w:id="130" w:name="_Toc503785396"/>
            <w:bookmarkStart w:id="131" w:name="_Toc339019857"/>
            <w:bookmarkStart w:id="132" w:name="_Toc341348306"/>
            <w:bookmarkStart w:id="133" w:name="_Toc336681548"/>
            <w:bookmarkStart w:id="134" w:name="_Toc339441055"/>
            <w:bookmarkStart w:id="135" w:name="_Toc333935314"/>
            <w:bookmarkStart w:id="136" w:name="_Toc350438717"/>
            <w:bookmarkStart w:id="137" w:name="_Toc333935655"/>
            <w:bookmarkStart w:id="138" w:name="_Toc350756418"/>
            <w:bookmarkStart w:id="139" w:name="_Toc339020063"/>
            <w:bookmarkStart w:id="140" w:name="_Toc342060342"/>
            <w:bookmarkStart w:id="141" w:name="_Toc345513835"/>
            <w:bookmarkStart w:id="142" w:name="_Toc339362268"/>
            <w:bookmarkStart w:id="143" w:name="_Toc349127594"/>
            <w:bookmarkStart w:id="144" w:name="_Toc365985147"/>
            <w:bookmarkStart w:id="145" w:name="_Toc497224194"/>
            <w:bookmarkStart w:id="146" w:name="_Toc342296728"/>
            <w:bookmarkStart w:id="147" w:name="_Toc330459953"/>
            <w:bookmarkStart w:id="148" w:name="_Toc365967041"/>
            <w:bookmarkStart w:id="149" w:name="_Toc332206676"/>
            <w:bookmarkStart w:id="150" w:name="_Toc331512866"/>
            <w:bookmarkStart w:id="151" w:name="_Toc337632326"/>
            <w:bookmarkStart w:id="152" w:name="_Toc340672837"/>
            <w:bookmarkStart w:id="153" w:name="_Toc366072496"/>
            <w:bookmarkStart w:id="154" w:name="_Toc333237645"/>
            <w:bookmarkStart w:id="155" w:name="_Toc332270314"/>
            <w:bookmarkStart w:id="156" w:name="_Toc331684006"/>
            <w:bookmarkStart w:id="157" w:name="_Toc336681903"/>
            <w:bookmarkStart w:id="158" w:name="_Toc349143557"/>
            <w:bookmarkStart w:id="159" w:name="_Toc333238601"/>
            <w:bookmarkStart w:id="160" w:name="_Toc34067703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6"/>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1BF4A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61" w:name="_Toc2266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0EAA2372">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62" w:name="_Toc497224195"/>
      <w:bookmarkStart w:id="163" w:name="_Toc503785397"/>
      <w:bookmarkStart w:id="164" w:name="_Toc337632327"/>
      <w:bookmarkStart w:id="165" w:name="_Toc333238602"/>
      <w:bookmarkStart w:id="166" w:name="_Toc365985148"/>
      <w:bookmarkStart w:id="167" w:name="_Toc332206677"/>
      <w:bookmarkStart w:id="168" w:name="_Toc339019984"/>
      <w:bookmarkStart w:id="169" w:name="_Toc333237757"/>
      <w:bookmarkStart w:id="170" w:name="_Toc339020064"/>
      <w:bookmarkStart w:id="171" w:name="_Toc349127595"/>
      <w:bookmarkStart w:id="172" w:name="_Toc336681904"/>
      <w:bookmarkStart w:id="173" w:name="_Toc339441056"/>
      <w:bookmarkStart w:id="174" w:name="_Toc366072497"/>
      <w:bookmarkStart w:id="175" w:name="_Toc333935656"/>
      <w:bookmarkStart w:id="176" w:name="_Toc365967042"/>
      <w:bookmarkStart w:id="177" w:name="_Toc341348307"/>
      <w:bookmarkStart w:id="178" w:name="_Toc332270315"/>
      <w:bookmarkStart w:id="179" w:name="_Toc345513836"/>
      <w:bookmarkStart w:id="180" w:name="_Toc339019858"/>
      <w:bookmarkStart w:id="181" w:name="_Toc339020202"/>
      <w:bookmarkStart w:id="182" w:name="_Toc342296729"/>
      <w:bookmarkStart w:id="183" w:name="_Toc331512867"/>
      <w:bookmarkStart w:id="184" w:name="_Toc336681549"/>
      <w:bookmarkStart w:id="185" w:name="_Toc330459954"/>
      <w:bookmarkStart w:id="186" w:name="_Toc331684007"/>
      <w:bookmarkStart w:id="187" w:name="_Toc342060343"/>
      <w:bookmarkStart w:id="188" w:name="_Toc350438718"/>
      <w:bookmarkStart w:id="189" w:name="_Toc333935315"/>
      <w:bookmarkStart w:id="190" w:name="_Toc350756419"/>
      <w:bookmarkStart w:id="191" w:name="_Toc333237646"/>
      <w:bookmarkStart w:id="192" w:name="_Toc340507411"/>
      <w:bookmarkStart w:id="193" w:name="_Toc349143558"/>
      <w:bookmarkStart w:id="194" w:name="_Toc339362269"/>
      <w:bookmarkStart w:id="195" w:name="_Toc340672838"/>
      <w:bookmarkStart w:id="196" w:name="_Toc340677039"/>
      <w:bookmarkStart w:id="197" w:name="_Toc28185"/>
      <w:r>
        <w:rPr>
          <w:rFonts w:hint="eastAsia"/>
          <w:color w:val="000000" w:themeColor="text1"/>
          <w:highlight w:val="none"/>
          <w14:textFill>
            <w14:solidFill>
              <w14:schemeClr w14:val="tx1"/>
            </w14:solidFill>
          </w14:textFill>
        </w:rPr>
        <w:t>适用范围</w:t>
      </w:r>
      <w:bookmarkEnd w:id="162"/>
      <w:bookmarkEnd w:id="163"/>
      <w:r>
        <w:rPr>
          <w:rFonts w:hint="eastAsia"/>
          <w:color w:val="000000" w:themeColor="text1"/>
          <w:highlight w:val="none"/>
          <w14:textFill>
            <w14:solidFill>
              <w14:schemeClr w14:val="tx1"/>
            </w14:solidFill>
          </w14:textFill>
        </w:rPr>
        <w:t>和资金来源</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8" w:name="_Toc339020065"/>
      <w:bookmarkStart w:id="199" w:name="_Toc341348308"/>
      <w:bookmarkStart w:id="200" w:name="_Toc333935657"/>
      <w:bookmarkStart w:id="201" w:name="_Toc349127596"/>
      <w:bookmarkStart w:id="202" w:name="_Toc339441057"/>
      <w:bookmarkStart w:id="203" w:name="_Toc340677040"/>
      <w:bookmarkStart w:id="204" w:name="_Toc345513837"/>
      <w:bookmarkStart w:id="205" w:name="_Toc331684008"/>
      <w:bookmarkStart w:id="206" w:name="_Toc336681550"/>
      <w:bookmarkStart w:id="207" w:name="_Toc339020203"/>
      <w:bookmarkStart w:id="208" w:name="_Toc330459955"/>
      <w:bookmarkStart w:id="209" w:name="_Toc340672839"/>
      <w:bookmarkStart w:id="210" w:name="_Toc365967043"/>
      <w:bookmarkStart w:id="211" w:name="_Toc336681905"/>
      <w:bookmarkStart w:id="212" w:name="_Toc365985149"/>
      <w:bookmarkStart w:id="213" w:name="_Toc350438719"/>
      <w:bookmarkStart w:id="214" w:name="_Toc342060344"/>
      <w:bookmarkStart w:id="215" w:name="_Toc339362270"/>
      <w:bookmarkStart w:id="216" w:name="_Toc503785398"/>
      <w:bookmarkStart w:id="217" w:name="_Toc339019859"/>
      <w:bookmarkStart w:id="218" w:name="_Toc333935316"/>
      <w:bookmarkStart w:id="219" w:name="_Toc339019985"/>
      <w:bookmarkStart w:id="220" w:name="_Toc349143559"/>
      <w:bookmarkStart w:id="221" w:name="_Toc340507412"/>
      <w:bookmarkStart w:id="222" w:name="_Toc333237758"/>
      <w:bookmarkStart w:id="223" w:name="_Toc374454571"/>
      <w:bookmarkStart w:id="224" w:name="_Toc366072498"/>
      <w:bookmarkStart w:id="225" w:name="_Toc333238603"/>
      <w:bookmarkStart w:id="226" w:name="_Toc332206678"/>
      <w:bookmarkStart w:id="227" w:name="_Toc337632328"/>
      <w:bookmarkStart w:id="228" w:name="_Toc342296730"/>
      <w:bookmarkStart w:id="229" w:name="_Toc333237647"/>
      <w:bookmarkStart w:id="230" w:name="_Toc332270316"/>
      <w:bookmarkStart w:id="231" w:name="_Toc331512868"/>
      <w:bookmarkStart w:id="232" w:name="_Toc497224196"/>
      <w:bookmarkStart w:id="233" w:name="_Toc35075642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4" w:name="_Toc30947"/>
      <w:r>
        <w:rPr>
          <w:rFonts w:hint="eastAsia"/>
          <w:color w:val="000000" w:themeColor="text1"/>
          <w:highlight w:val="none"/>
          <w14:textFill>
            <w14:solidFill>
              <w14:schemeClr w14:val="tx1"/>
            </w14:solidFill>
          </w14:textFill>
        </w:rPr>
        <w:t>定义</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阳江市公安局阳东分局</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8"/>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35" w:name="_Toc503785399"/>
      <w:bookmarkStart w:id="236" w:name="_Toc497224197"/>
      <w:bookmarkStart w:id="237" w:name="_Toc332206679"/>
      <w:bookmarkStart w:id="238" w:name="_Toc339362271"/>
      <w:bookmarkStart w:id="239" w:name="_Toc350756421"/>
      <w:bookmarkStart w:id="240" w:name="_Toc330459956"/>
      <w:bookmarkStart w:id="241" w:name="_Toc333238604"/>
      <w:bookmarkStart w:id="242" w:name="_Toc365985150"/>
      <w:bookmarkStart w:id="243" w:name="_Toc29556"/>
      <w:bookmarkStart w:id="244" w:name="_Toc350438720"/>
      <w:bookmarkStart w:id="245" w:name="_Toc340672840"/>
      <w:bookmarkStart w:id="246" w:name="_Toc365967044"/>
      <w:bookmarkStart w:id="247" w:name="_Toc342060345"/>
      <w:bookmarkStart w:id="248" w:name="_Toc339020204"/>
      <w:bookmarkStart w:id="249" w:name="_Toc366072499"/>
      <w:bookmarkStart w:id="250" w:name="_Toc336681551"/>
      <w:bookmarkStart w:id="251" w:name="_Toc342296731"/>
      <w:bookmarkStart w:id="252" w:name="_Toc333935658"/>
      <w:bookmarkStart w:id="253" w:name="_Toc341348309"/>
      <w:bookmarkStart w:id="254" w:name="_Toc331684009"/>
      <w:bookmarkStart w:id="255" w:name="_Toc336681906"/>
      <w:bookmarkStart w:id="256" w:name="_Toc333935317"/>
      <w:bookmarkStart w:id="257" w:name="_Toc333237759"/>
      <w:bookmarkStart w:id="258" w:name="_Toc339020066"/>
      <w:bookmarkStart w:id="259" w:name="_Toc339019860"/>
      <w:bookmarkStart w:id="260" w:name="_Toc340677041"/>
      <w:bookmarkStart w:id="261" w:name="_Toc340507413"/>
      <w:bookmarkStart w:id="262" w:name="_Toc349143560"/>
      <w:bookmarkStart w:id="263" w:name="_Toc331512869"/>
      <w:bookmarkStart w:id="264" w:name="_Toc339019986"/>
      <w:bookmarkStart w:id="265" w:name="_Toc349127597"/>
      <w:bookmarkStart w:id="266" w:name="_Toc374454572"/>
      <w:bookmarkStart w:id="267" w:name="_Toc332270317"/>
      <w:bookmarkStart w:id="268" w:name="_Toc339441058"/>
      <w:bookmarkStart w:id="269" w:name="_Toc337632329"/>
      <w:bookmarkStart w:id="270" w:name="_Toc345513838"/>
      <w:bookmarkStart w:id="271" w:name="_Toc333237648"/>
      <w:r>
        <w:rPr>
          <w:rFonts w:hint="eastAsia"/>
          <w:color w:val="000000" w:themeColor="text1"/>
          <w:highlight w:val="none"/>
          <w14:textFill>
            <w14:solidFill>
              <w14:schemeClr w14:val="tx1"/>
            </w14:solidFill>
          </w14:textFill>
        </w:rPr>
        <w:t>合格的</w:t>
      </w:r>
      <w:bookmarkEnd w:id="235"/>
      <w:bookmarkEnd w:id="236"/>
      <w:r>
        <w:rPr>
          <w:rFonts w:hint="eastAsia"/>
          <w:color w:val="000000" w:themeColor="text1"/>
          <w:highlight w:val="none"/>
          <w14:textFill>
            <w14:solidFill>
              <w14:schemeClr w14:val="tx1"/>
            </w14:solidFill>
          </w14:textFill>
        </w:rPr>
        <w:t>投标人</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272" w:name="_Toc333935659"/>
      <w:bookmarkStart w:id="273" w:name="_Toc342296732"/>
      <w:bookmarkStart w:id="274" w:name="_Toc350756422"/>
      <w:bookmarkStart w:id="275" w:name="_Toc339020205"/>
      <w:bookmarkStart w:id="276" w:name="_Toc333237760"/>
      <w:bookmarkStart w:id="277" w:name="_Toc330459957"/>
      <w:bookmarkStart w:id="278" w:name="_Toc340677042"/>
      <w:bookmarkStart w:id="279" w:name="_Toc336681907"/>
      <w:bookmarkStart w:id="280" w:name="_Toc365985151"/>
      <w:bookmarkStart w:id="281" w:name="_Toc339362272"/>
      <w:bookmarkStart w:id="282" w:name="_Toc332206680"/>
      <w:bookmarkStart w:id="283" w:name="_Toc337632330"/>
      <w:bookmarkStart w:id="284" w:name="_Toc333237649"/>
      <w:bookmarkStart w:id="285" w:name="_Toc339019987"/>
      <w:bookmarkStart w:id="286" w:name="_Toc331684010"/>
      <w:bookmarkStart w:id="287" w:name="_Toc333238605"/>
      <w:bookmarkStart w:id="288" w:name="_Toc339020067"/>
      <w:bookmarkStart w:id="289" w:name="_Toc365967045"/>
      <w:bookmarkStart w:id="290" w:name="_Toc31398"/>
      <w:bookmarkStart w:id="291" w:name="_Toc339019861"/>
      <w:bookmarkStart w:id="292" w:name="_Toc333935318"/>
      <w:bookmarkStart w:id="293" w:name="_Toc349143561"/>
      <w:bookmarkStart w:id="294" w:name="_Toc339441059"/>
      <w:bookmarkStart w:id="295" w:name="_Toc345513839"/>
      <w:bookmarkStart w:id="296" w:name="_Toc503785400"/>
      <w:bookmarkStart w:id="297" w:name="_Toc350438721"/>
      <w:bookmarkStart w:id="298" w:name="_Toc497224198"/>
      <w:bookmarkStart w:id="299" w:name="_Toc349127598"/>
      <w:bookmarkStart w:id="300" w:name="_Toc332270318"/>
      <w:bookmarkStart w:id="301" w:name="_Toc366072500"/>
      <w:bookmarkStart w:id="302" w:name="_Toc336681552"/>
      <w:bookmarkStart w:id="303" w:name="_Toc340507414"/>
      <w:bookmarkStart w:id="304" w:name="_Toc341348310"/>
      <w:bookmarkStart w:id="305" w:name="_Toc374454573"/>
      <w:bookmarkStart w:id="306" w:name="_Toc342060346"/>
      <w:bookmarkStart w:id="307" w:name="_Toc340672841"/>
      <w:bookmarkStart w:id="308" w:name="_Toc331512870"/>
      <w:r>
        <w:rPr>
          <w:rFonts w:hint="eastAsia"/>
          <w:color w:val="000000" w:themeColor="text1"/>
          <w:highlight w:val="none"/>
          <w14:textFill>
            <w14:solidFill>
              <w14:schemeClr w14:val="tx1"/>
            </w14:solidFill>
          </w14:textFill>
        </w:rPr>
        <w:t>投标费用</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9" w:name="_Toc336681553"/>
      <w:bookmarkStart w:id="310" w:name="_Toc365985152"/>
      <w:bookmarkStart w:id="311" w:name="_Toc497224199"/>
      <w:bookmarkStart w:id="312" w:name="_Toc374454574"/>
      <w:bookmarkStart w:id="313" w:name="_Toc366072501"/>
      <w:bookmarkStart w:id="314" w:name="_Toc333935319"/>
      <w:bookmarkStart w:id="315" w:name="_Toc340677043"/>
      <w:bookmarkStart w:id="316" w:name="_Toc349143562"/>
      <w:bookmarkStart w:id="317" w:name="_Toc350438722"/>
      <w:bookmarkStart w:id="318" w:name="_Toc339362273"/>
      <w:bookmarkStart w:id="319" w:name="_Toc333237650"/>
      <w:bookmarkStart w:id="320" w:name="_Toc333238606"/>
      <w:bookmarkStart w:id="321" w:name="_Toc339019988"/>
      <w:bookmarkStart w:id="322" w:name="_Toc331684011"/>
      <w:bookmarkStart w:id="323" w:name="_Toc339441060"/>
      <w:bookmarkStart w:id="324" w:name="_Toc339020206"/>
      <w:bookmarkStart w:id="325" w:name="_Toc365967046"/>
      <w:bookmarkStart w:id="326" w:name="_Toc341348311"/>
      <w:bookmarkStart w:id="327" w:name="_Toc332206681"/>
      <w:bookmarkStart w:id="328" w:name="_Toc342060347"/>
      <w:bookmarkStart w:id="329" w:name="_Toc349127599"/>
      <w:bookmarkStart w:id="330" w:name="_Toc333935660"/>
      <w:bookmarkStart w:id="331" w:name="_Toc337632331"/>
      <w:bookmarkStart w:id="332" w:name="_Toc345513840"/>
      <w:bookmarkStart w:id="333" w:name="_Toc336681908"/>
      <w:bookmarkStart w:id="334" w:name="_Toc339019862"/>
      <w:bookmarkStart w:id="335" w:name="_Toc350756423"/>
      <w:bookmarkStart w:id="336" w:name="_Toc339020068"/>
      <w:bookmarkStart w:id="337" w:name="_Toc332270319"/>
      <w:bookmarkStart w:id="338" w:name="_Toc340507415"/>
      <w:bookmarkStart w:id="339" w:name="_Toc342296733"/>
      <w:bookmarkStart w:id="340" w:name="_Toc330459958"/>
      <w:bookmarkStart w:id="341" w:name="_Toc503785401"/>
      <w:bookmarkStart w:id="342" w:name="_Toc333237761"/>
      <w:bookmarkStart w:id="343" w:name="_Toc331512871"/>
      <w:bookmarkStart w:id="344" w:name="_Toc340672842"/>
    </w:p>
    <w:p w14:paraId="5B8A6EC6">
      <w:pPr>
        <w:pStyle w:val="4"/>
        <w:numPr>
          <w:ilvl w:val="0"/>
          <w:numId w:val="0"/>
        </w:numPr>
        <w:rPr>
          <w:color w:val="000000" w:themeColor="text1"/>
          <w:sz w:val="24"/>
          <w:highlight w:val="none"/>
          <w14:textFill>
            <w14:solidFill>
              <w14:schemeClr w14:val="tx1"/>
            </w14:solidFill>
          </w14:textFill>
        </w:rPr>
      </w:pPr>
      <w:bookmarkStart w:id="345" w:name="_Toc26959"/>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6764541D">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46" w:name="_Toc366072502"/>
      <w:bookmarkStart w:id="347" w:name="_Toc365985153"/>
      <w:bookmarkStart w:id="348" w:name="_Toc349127600"/>
      <w:bookmarkStart w:id="349" w:name="_Toc339441061"/>
      <w:bookmarkStart w:id="350" w:name="_Toc333237762"/>
      <w:bookmarkStart w:id="351" w:name="_Toc342296734"/>
      <w:bookmarkStart w:id="352" w:name="_Toc336681909"/>
      <w:bookmarkStart w:id="353" w:name="_Toc330459959"/>
      <w:bookmarkStart w:id="354" w:name="_Toc333935661"/>
      <w:bookmarkStart w:id="355" w:name="_Toc5573"/>
      <w:bookmarkStart w:id="356" w:name="_Toc345513841"/>
      <w:bookmarkStart w:id="357" w:name="_Toc349143563"/>
      <w:bookmarkStart w:id="358" w:name="_Toc332270320"/>
      <w:bookmarkStart w:id="359" w:name="_Toc503785402"/>
      <w:bookmarkStart w:id="360" w:name="_Toc497224200"/>
      <w:bookmarkStart w:id="361" w:name="_Toc339362274"/>
      <w:bookmarkStart w:id="362" w:name="_Toc332206682"/>
      <w:bookmarkStart w:id="363" w:name="_Toc333237651"/>
      <w:bookmarkStart w:id="364" w:name="_Toc339019863"/>
      <w:bookmarkStart w:id="365" w:name="_Toc333935320"/>
      <w:bookmarkStart w:id="366" w:name="_Toc340677044"/>
      <w:bookmarkStart w:id="367" w:name="_Toc350438723"/>
      <w:bookmarkStart w:id="368" w:name="_Toc340672843"/>
      <w:bookmarkStart w:id="369" w:name="_Toc341348312"/>
      <w:bookmarkStart w:id="370" w:name="_Toc331684012"/>
      <w:bookmarkStart w:id="371" w:name="_Toc339020069"/>
      <w:bookmarkStart w:id="372" w:name="_Toc339019989"/>
      <w:bookmarkStart w:id="373" w:name="_Toc350756424"/>
      <w:bookmarkStart w:id="374" w:name="_Toc333238607"/>
      <w:bookmarkStart w:id="375" w:name="_Toc331512872"/>
      <w:bookmarkStart w:id="376" w:name="_Toc339020207"/>
      <w:bookmarkStart w:id="377" w:name="_Toc340507416"/>
      <w:bookmarkStart w:id="378" w:name="_Toc336681554"/>
      <w:bookmarkStart w:id="379" w:name="_Toc374454575"/>
      <w:bookmarkStart w:id="380" w:name="_Toc365967047"/>
      <w:bookmarkStart w:id="381" w:name="_Toc337632332"/>
      <w:bookmarkStart w:id="382" w:name="_Toc342060348"/>
      <w:r>
        <w:rPr>
          <w:rFonts w:hint="eastAsia"/>
          <w:color w:val="000000" w:themeColor="text1"/>
          <w:highlight w:val="none"/>
          <w14:textFill>
            <w14:solidFill>
              <w14:schemeClr w14:val="tx1"/>
            </w14:solidFill>
          </w14:textFill>
        </w:rPr>
        <w:t>招标文件的构成</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383" w:name="_Toc339020070"/>
      <w:bookmarkStart w:id="384" w:name="_Toc349127601"/>
      <w:bookmarkStart w:id="385" w:name="_Toc341348313"/>
      <w:bookmarkStart w:id="386" w:name="_Toc345513842"/>
      <w:bookmarkStart w:id="387" w:name="_Toc333237652"/>
      <w:bookmarkStart w:id="388" w:name="_Toc331512873"/>
      <w:bookmarkStart w:id="389" w:name="_Toc342060349"/>
      <w:bookmarkStart w:id="390" w:name="_Toc332270321"/>
      <w:bookmarkStart w:id="391" w:name="_Toc339019864"/>
      <w:bookmarkStart w:id="392" w:name="_Toc349143564"/>
      <w:bookmarkStart w:id="393" w:name="_Toc339019990"/>
      <w:bookmarkStart w:id="394" w:name="_Toc333935662"/>
      <w:bookmarkStart w:id="395" w:name="_Toc333238608"/>
      <w:bookmarkStart w:id="396" w:name="_Toc497224201"/>
      <w:bookmarkStart w:id="397" w:name="_Toc350438724"/>
      <w:bookmarkStart w:id="398" w:name="_Toc503785403"/>
      <w:bookmarkStart w:id="399" w:name="_Toc333935321"/>
      <w:bookmarkStart w:id="400" w:name="_Toc340507417"/>
      <w:bookmarkStart w:id="401" w:name="_Toc350756425"/>
      <w:bookmarkStart w:id="402" w:name="_Toc332206683"/>
      <w:bookmarkStart w:id="403" w:name="_Toc331684013"/>
      <w:bookmarkStart w:id="404" w:name="_Toc336681555"/>
      <w:bookmarkStart w:id="405" w:name="_Toc336681910"/>
      <w:bookmarkStart w:id="406" w:name="_Toc333237763"/>
      <w:bookmarkStart w:id="407" w:name="_Toc330459960"/>
      <w:bookmarkStart w:id="408" w:name="_Toc339362275"/>
      <w:bookmarkStart w:id="409" w:name="_Toc339441062"/>
      <w:bookmarkStart w:id="410" w:name="_Toc339020208"/>
      <w:bookmarkStart w:id="411" w:name="_Toc365967048"/>
      <w:bookmarkStart w:id="412" w:name="_Toc370388389"/>
      <w:bookmarkStart w:id="413" w:name="_Toc340677045"/>
      <w:bookmarkStart w:id="414" w:name="_Toc342296735"/>
      <w:bookmarkStart w:id="415" w:name="_Toc337632333"/>
      <w:bookmarkStart w:id="416" w:name="_Toc365985154"/>
      <w:bookmarkStart w:id="417" w:name="_Toc340672844"/>
      <w:bookmarkStart w:id="418" w:name="_Toc374454576"/>
      <w:bookmarkStart w:id="419" w:name="_Toc22401"/>
      <w:bookmarkStart w:id="420" w:name="_Toc503785405"/>
      <w:bookmarkStart w:id="421" w:name="_Toc497224203"/>
      <w:bookmarkStart w:id="422" w:name="_Toc341348315"/>
      <w:bookmarkStart w:id="423" w:name="_Toc339020210"/>
      <w:bookmarkStart w:id="424" w:name="_Toc331684015"/>
      <w:bookmarkStart w:id="425" w:name="_Toc349143566"/>
      <w:bookmarkStart w:id="426" w:name="_Toc340672846"/>
      <w:bookmarkStart w:id="427" w:name="_Toc339019992"/>
      <w:bookmarkStart w:id="428" w:name="_Toc345513844"/>
      <w:bookmarkStart w:id="429" w:name="_Toc333935323"/>
      <w:bookmarkStart w:id="430" w:name="_Toc339362277"/>
      <w:bookmarkStart w:id="431" w:name="_Toc333237654"/>
      <w:bookmarkStart w:id="432" w:name="_Toc350438726"/>
      <w:bookmarkStart w:id="433" w:name="_Toc342296737"/>
      <w:bookmarkStart w:id="434" w:name="_Toc337632335"/>
      <w:bookmarkStart w:id="435" w:name="_Toc332270323"/>
      <w:bookmarkStart w:id="436" w:name="_Toc333238610"/>
      <w:bookmarkStart w:id="437" w:name="_Toc339019866"/>
      <w:bookmarkStart w:id="438" w:name="_Toc340507419"/>
      <w:bookmarkStart w:id="439" w:name="_Toc333935664"/>
      <w:bookmarkStart w:id="440" w:name="_Toc366072505"/>
      <w:bookmarkStart w:id="441" w:name="_Toc336681557"/>
      <w:bookmarkStart w:id="442" w:name="_Toc365967050"/>
      <w:bookmarkStart w:id="443" w:name="_Toc339441064"/>
      <w:bookmarkStart w:id="444" w:name="_Toc333237765"/>
      <w:bookmarkStart w:id="445" w:name="_Toc340677047"/>
      <w:bookmarkStart w:id="446" w:name="_Toc342060351"/>
      <w:bookmarkStart w:id="447" w:name="_Toc332206685"/>
      <w:bookmarkStart w:id="448" w:name="_Toc330459962"/>
      <w:bookmarkStart w:id="449" w:name="_Toc331512875"/>
      <w:bookmarkStart w:id="450" w:name="_Toc339020072"/>
      <w:bookmarkStart w:id="451" w:name="_Toc350756427"/>
      <w:bookmarkStart w:id="452" w:name="_Toc365985156"/>
      <w:bookmarkStart w:id="453" w:name="_Toc349127603"/>
      <w:bookmarkStart w:id="454" w:name="_Toc336681912"/>
      <w:r>
        <w:rPr>
          <w:rFonts w:hint="eastAsia"/>
          <w:color w:val="000000" w:themeColor="text1"/>
          <w:highlight w:val="none"/>
          <w14:textFill>
            <w14:solidFill>
              <w14:schemeClr w14:val="tx1"/>
            </w14:solidFill>
          </w14:textFill>
        </w:rPr>
        <w:t>招标文件的澄清</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hint="eastAsia"/>
          <w:color w:val="000000" w:themeColor="text1"/>
          <w:highlight w:val="none"/>
          <w14:textFill>
            <w14:solidFill>
              <w14:schemeClr w14:val="tx1"/>
            </w14:solidFill>
          </w14:textFill>
        </w:rPr>
        <w:t>、修改</w:t>
      </w:r>
      <w:bookmarkEnd w:id="418"/>
      <w:bookmarkEnd w:id="419"/>
    </w:p>
    <w:p w14:paraId="1EBA6A4B">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9"/>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5" w:name="_Toc374454577"/>
      <w:r>
        <w:rPr>
          <w:color w:val="000000" w:themeColor="text1"/>
          <w:sz w:val="24"/>
          <w:highlight w:val="none"/>
          <w14:textFill>
            <w14:solidFill>
              <w14:schemeClr w14:val="tx1"/>
            </w14:solidFill>
          </w14:textFill>
        </w:rPr>
        <w:br w:type="page"/>
      </w:r>
      <w:bookmarkStart w:id="456" w:name="_Toc27561"/>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0"/>
      <w:bookmarkEnd w:id="421"/>
      <w:r>
        <w:rPr>
          <w:rFonts w:hint="eastAsia"/>
          <w:color w:val="000000" w:themeColor="text1"/>
          <w:sz w:val="24"/>
          <w:highlight w:val="none"/>
          <w14:textFill>
            <w14:solidFill>
              <w14:schemeClr w14:val="tx1"/>
            </w14:solidFill>
          </w14:textFill>
        </w:rPr>
        <w:t>制</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D783427">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57" w:name="_Toc340677048"/>
      <w:bookmarkStart w:id="458" w:name="_Toc333237766"/>
      <w:bookmarkStart w:id="459" w:name="_Toc331512876"/>
      <w:bookmarkStart w:id="460" w:name="_Toc339019993"/>
      <w:bookmarkStart w:id="461" w:name="_Toc339020211"/>
      <w:bookmarkStart w:id="462" w:name="_Toc339362278"/>
      <w:bookmarkStart w:id="463" w:name="_Toc340672847"/>
      <w:bookmarkStart w:id="464" w:name="_Toc345513845"/>
      <w:bookmarkStart w:id="465" w:name="_Toc336681913"/>
      <w:bookmarkStart w:id="466" w:name="_Toc333238611"/>
      <w:bookmarkStart w:id="467" w:name="_Toc342060352"/>
      <w:bookmarkStart w:id="468" w:name="_Toc497224204"/>
      <w:bookmarkStart w:id="469" w:name="_Toc331684016"/>
      <w:bookmarkStart w:id="470" w:name="_Toc337632336"/>
      <w:bookmarkStart w:id="471" w:name="_Toc503785406"/>
      <w:bookmarkStart w:id="472" w:name="_Toc336681558"/>
      <w:bookmarkStart w:id="473" w:name="_Toc22282"/>
      <w:bookmarkStart w:id="474" w:name="_Toc332270324"/>
      <w:bookmarkStart w:id="475" w:name="_Toc332206686"/>
      <w:bookmarkStart w:id="476" w:name="_Toc333237655"/>
      <w:bookmarkStart w:id="477" w:name="_Toc350756428"/>
      <w:bookmarkStart w:id="478" w:name="_Toc339019867"/>
      <w:bookmarkStart w:id="479" w:name="_Toc366072506"/>
      <w:bookmarkStart w:id="480" w:name="_Toc342296738"/>
      <w:bookmarkStart w:id="481" w:name="_Toc365985157"/>
      <w:bookmarkStart w:id="482" w:name="_Toc339020073"/>
      <w:bookmarkStart w:id="483" w:name="_Toc349127604"/>
      <w:bookmarkStart w:id="484" w:name="_Toc341348316"/>
      <w:bookmarkStart w:id="485" w:name="_Toc330459963"/>
      <w:bookmarkStart w:id="486" w:name="_Toc374454578"/>
      <w:bookmarkStart w:id="487" w:name="_Toc365967051"/>
      <w:bookmarkStart w:id="488" w:name="_Toc339441065"/>
      <w:bookmarkStart w:id="489" w:name="_Toc340507420"/>
      <w:bookmarkStart w:id="490" w:name="_Toc333935665"/>
      <w:bookmarkStart w:id="491" w:name="_Toc350438727"/>
      <w:bookmarkStart w:id="492" w:name="_Toc349143567"/>
      <w:bookmarkStart w:id="493" w:name="_Toc333935324"/>
      <w:r>
        <w:rPr>
          <w:rFonts w:hint="eastAsia"/>
          <w:color w:val="000000" w:themeColor="text1"/>
          <w:highlight w:val="none"/>
          <w14:textFill>
            <w14:solidFill>
              <w14:schemeClr w14:val="tx1"/>
            </w14:solidFill>
          </w14:textFill>
        </w:rPr>
        <w:t>要求</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494" w:name="_Toc333237656"/>
      <w:bookmarkStart w:id="495" w:name="_Toc342296739"/>
      <w:bookmarkStart w:id="496" w:name="_Toc339020212"/>
      <w:bookmarkStart w:id="497" w:name="_Toc340677049"/>
      <w:bookmarkStart w:id="498" w:name="_Toc342060353"/>
      <w:bookmarkStart w:id="499" w:name="_Toc332206687"/>
      <w:bookmarkStart w:id="500" w:name="_Toc339019994"/>
      <w:bookmarkStart w:id="501" w:name="_Toc336681914"/>
      <w:bookmarkStart w:id="502" w:name="_Toc333238612"/>
      <w:bookmarkStart w:id="503" w:name="_Toc340672848"/>
      <w:bookmarkStart w:id="504" w:name="_Toc345513846"/>
      <w:bookmarkStart w:id="505" w:name="_Toc339441066"/>
      <w:bookmarkStart w:id="506" w:name="_Toc349127605"/>
      <w:bookmarkStart w:id="507" w:name="_Toc349143568"/>
      <w:bookmarkStart w:id="508" w:name="_Toc503785407"/>
      <w:bookmarkStart w:id="509" w:name="_Toc365967052"/>
      <w:bookmarkStart w:id="510" w:name="_Toc366072507"/>
      <w:bookmarkStart w:id="511" w:name="_Toc339362279"/>
      <w:bookmarkStart w:id="512" w:name="_Toc350438728"/>
      <w:bookmarkStart w:id="513" w:name="_Toc365985158"/>
      <w:bookmarkStart w:id="514" w:name="_Toc336681559"/>
      <w:bookmarkStart w:id="515" w:name="_Toc339020074"/>
      <w:bookmarkStart w:id="516" w:name="_Toc331512877"/>
      <w:bookmarkStart w:id="517" w:name="_Toc340507421"/>
      <w:bookmarkStart w:id="518" w:name="_Toc331684017"/>
      <w:bookmarkStart w:id="519" w:name="_Toc341348317"/>
      <w:bookmarkStart w:id="520" w:name="_Toc333237767"/>
      <w:bookmarkStart w:id="521" w:name="_Toc332270325"/>
      <w:bookmarkStart w:id="522" w:name="_Toc337632337"/>
      <w:bookmarkStart w:id="523" w:name="_Toc330459964"/>
      <w:bookmarkStart w:id="524" w:name="_Toc374454579"/>
      <w:bookmarkStart w:id="525" w:name="_Toc350756429"/>
      <w:bookmarkStart w:id="526" w:name="_Toc16773"/>
      <w:bookmarkStart w:id="527" w:name="_Toc333935325"/>
      <w:bookmarkStart w:id="528" w:name="_Toc333935666"/>
      <w:bookmarkStart w:id="529" w:name="_Toc497224205"/>
      <w:bookmarkStart w:id="530" w:name="_Toc339019868"/>
      <w:r>
        <w:rPr>
          <w:rFonts w:hint="eastAsia"/>
          <w:color w:val="000000" w:themeColor="text1"/>
          <w:highlight w:val="none"/>
          <w14:textFill>
            <w14:solidFill>
              <w14:schemeClr w14:val="tx1"/>
            </w14:solidFill>
          </w14:textFill>
        </w:rPr>
        <w:t>投标语言及计量单位</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31" w:name="_Toc339020075"/>
      <w:bookmarkStart w:id="532" w:name="_Toc339362280"/>
      <w:bookmarkStart w:id="533" w:name="_Toc340677050"/>
      <w:bookmarkStart w:id="534" w:name="_Toc350438729"/>
      <w:bookmarkStart w:id="535" w:name="_Toc20394"/>
      <w:bookmarkStart w:id="536" w:name="_Toc350756430"/>
      <w:bookmarkStart w:id="537" w:name="_Toc333935667"/>
      <w:bookmarkStart w:id="538" w:name="_Toc331512878"/>
      <w:bookmarkStart w:id="539" w:name="_Toc366072508"/>
      <w:bookmarkStart w:id="540" w:name="_Toc332206688"/>
      <w:bookmarkStart w:id="541" w:name="_Toc339019869"/>
      <w:bookmarkStart w:id="542" w:name="_Toc330459965"/>
      <w:bookmarkStart w:id="543" w:name="_Toc339441067"/>
      <w:bookmarkStart w:id="544" w:name="_Toc349127606"/>
      <w:bookmarkStart w:id="545" w:name="_Toc340672849"/>
      <w:bookmarkStart w:id="546" w:name="_Toc503785408"/>
      <w:bookmarkStart w:id="547" w:name="_Toc365967053"/>
      <w:bookmarkStart w:id="548" w:name="_Toc374454580"/>
      <w:bookmarkStart w:id="549" w:name="_Toc497224206"/>
      <w:bookmarkStart w:id="550" w:name="_Toc365985159"/>
      <w:bookmarkStart w:id="551" w:name="_Toc333237657"/>
      <w:bookmarkStart w:id="552" w:name="_Toc331684018"/>
      <w:bookmarkStart w:id="553" w:name="_Toc336681915"/>
      <w:bookmarkStart w:id="554" w:name="_Toc333935326"/>
      <w:bookmarkStart w:id="555" w:name="_Toc342296740"/>
      <w:bookmarkStart w:id="556" w:name="_Toc337632338"/>
      <w:bookmarkStart w:id="557" w:name="_Toc333237768"/>
      <w:bookmarkStart w:id="558" w:name="_Toc332270326"/>
      <w:bookmarkStart w:id="559" w:name="_Toc340507422"/>
      <w:bookmarkStart w:id="560" w:name="_Toc339019995"/>
      <w:bookmarkStart w:id="561" w:name="_Toc339020213"/>
      <w:bookmarkStart w:id="562" w:name="_Toc345513847"/>
      <w:bookmarkStart w:id="563" w:name="_Toc333238613"/>
      <w:bookmarkStart w:id="564" w:name="_Toc336681560"/>
      <w:bookmarkStart w:id="565" w:name="_Toc342060354"/>
      <w:bookmarkStart w:id="566" w:name="_Toc349143569"/>
      <w:bookmarkStart w:id="567" w:name="_Toc341348318"/>
      <w:r>
        <w:rPr>
          <w:rFonts w:hint="eastAsia"/>
          <w:color w:val="000000" w:themeColor="text1"/>
          <w:highlight w:val="none"/>
          <w14:textFill>
            <w14:solidFill>
              <w14:schemeClr w14:val="tx1"/>
            </w14:solidFill>
          </w14:textFill>
        </w:rPr>
        <w:t>投标文件的构成</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8" w:name="_Toc503785409"/>
      <w:bookmarkStart w:id="569"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570" w:name="_Toc337632339"/>
      <w:bookmarkStart w:id="571" w:name="_Toc333935668"/>
      <w:bookmarkStart w:id="572" w:name="_Toc339020214"/>
      <w:bookmarkStart w:id="573" w:name="_Toc340507423"/>
      <w:bookmarkStart w:id="574" w:name="_Toc339019870"/>
      <w:bookmarkStart w:id="575" w:name="_Toc350438730"/>
      <w:bookmarkStart w:id="576" w:name="_Toc345513848"/>
      <w:bookmarkStart w:id="577" w:name="_Toc556"/>
      <w:bookmarkStart w:id="578" w:name="_Toc340672850"/>
      <w:bookmarkStart w:id="579" w:name="_Toc330459966"/>
      <w:bookmarkStart w:id="580" w:name="_Toc339441068"/>
      <w:bookmarkStart w:id="581" w:name="_Toc366072509"/>
      <w:bookmarkStart w:id="582" w:name="_Toc342060355"/>
      <w:bookmarkStart w:id="583" w:name="_Toc332270327"/>
      <w:bookmarkStart w:id="584" w:name="_Toc349143570"/>
      <w:bookmarkStart w:id="585" w:name="_Toc340677051"/>
      <w:bookmarkStart w:id="586" w:name="_Toc333237769"/>
      <w:bookmarkStart w:id="587" w:name="_Toc350756431"/>
      <w:bookmarkStart w:id="588" w:name="_Toc331512879"/>
      <w:bookmarkStart w:id="589" w:name="_Toc333238614"/>
      <w:bookmarkStart w:id="590" w:name="_Toc341348319"/>
      <w:bookmarkStart w:id="591" w:name="_Toc336681561"/>
      <w:bookmarkStart w:id="592" w:name="_Toc336681916"/>
      <w:bookmarkStart w:id="593" w:name="_Toc333935327"/>
      <w:bookmarkStart w:id="594" w:name="_Toc339362281"/>
      <w:bookmarkStart w:id="595" w:name="_Toc331684019"/>
      <w:bookmarkStart w:id="596" w:name="_Toc332206689"/>
      <w:bookmarkStart w:id="597" w:name="_Toc365985160"/>
      <w:bookmarkStart w:id="598" w:name="_Toc333237658"/>
      <w:bookmarkStart w:id="599" w:name="_Toc365967054"/>
      <w:bookmarkStart w:id="600" w:name="_Toc374454581"/>
      <w:bookmarkStart w:id="601" w:name="_Toc342296741"/>
      <w:bookmarkStart w:id="602" w:name="_Toc339020076"/>
      <w:bookmarkStart w:id="603" w:name="_Toc339019996"/>
      <w:bookmarkStart w:id="604" w:name="_Toc349127607"/>
      <w:r>
        <w:rPr>
          <w:rFonts w:hint="eastAsia"/>
          <w:color w:val="000000" w:themeColor="text1"/>
          <w:highlight w:val="none"/>
          <w14:textFill>
            <w14:solidFill>
              <w14:schemeClr w14:val="tx1"/>
            </w14:solidFill>
          </w14:textFill>
        </w:rPr>
        <w:t>投标文件格式</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05" w:name="_Toc333935669"/>
      <w:bookmarkStart w:id="606" w:name="_Toc332206690"/>
      <w:bookmarkStart w:id="607" w:name="_Toc339019997"/>
      <w:bookmarkStart w:id="608" w:name="_Toc350438731"/>
      <w:bookmarkStart w:id="609" w:name="_Toc337632340"/>
      <w:bookmarkStart w:id="610" w:name="_Toc349127608"/>
      <w:bookmarkStart w:id="611" w:name="_Toc332270328"/>
      <w:bookmarkStart w:id="612" w:name="_Toc331684020"/>
      <w:bookmarkStart w:id="613" w:name="_Toc333238615"/>
      <w:bookmarkStart w:id="614" w:name="_Toc340507424"/>
      <w:bookmarkStart w:id="615" w:name="_Toc333237770"/>
      <w:bookmarkStart w:id="616" w:name="_Toc349143571"/>
      <w:bookmarkStart w:id="617" w:name="_Toc374454582"/>
      <w:bookmarkStart w:id="618" w:name="_Toc365985161"/>
      <w:bookmarkStart w:id="619" w:name="_Toc331512880"/>
      <w:bookmarkStart w:id="620" w:name="_Toc340677052"/>
      <w:bookmarkStart w:id="621" w:name="_Toc365967055"/>
      <w:bookmarkStart w:id="622" w:name="_Toc339019871"/>
      <w:bookmarkStart w:id="623" w:name="_Toc330459967"/>
      <w:bookmarkStart w:id="624" w:name="_Toc333237659"/>
      <w:bookmarkStart w:id="625" w:name="_Toc333935328"/>
      <w:bookmarkStart w:id="626" w:name="_Toc339020215"/>
      <w:bookmarkStart w:id="627" w:name="_Toc340672851"/>
      <w:bookmarkStart w:id="628" w:name="_Toc339020077"/>
      <w:bookmarkStart w:id="629" w:name="_Toc345513849"/>
      <w:bookmarkStart w:id="630" w:name="_Toc339362282"/>
      <w:bookmarkStart w:id="631" w:name="_Toc5003680"/>
      <w:bookmarkStart w:id="632" w:name="_Toc339441069"/>
      <w:bookmarkStart w:id="633" w:name="_Toc17095"/>
      <w:bookmarkStart w:id="634" w:name="_Toc342060356"/>
      <w:bookmarkStart w:id="635" w:name="_Toc336681562"/>
      <w:bookmarkStart w:id="636" w:name="_Toc366072510"/>
      <w:bookmarkStart w:id="637" w:name="_Toc336681917"/>
      <w:bookmarkStart w:id="638" w:name="_Toc342296742"/>
      <w:bookmarkStart w:id="639" w:name="_Toc350756432"/>
      <w:bookmarkStart w:id="640" w:name="_Toc341348320"/>
      <w:r>
        <w:rPr>
          <w:rFonts w:hint="eastAsia"/>
          <w:color w:val="000000" w:themeColor="text1"/>
          <w:highlight w:val="none"/>
          <w14:textFill>
            <w14:solidFill>
              <w14:schemeClr w14:val="tx1"/>
            </w14:solidFill>
          </w14:textFill>
        </w:rPr>
        <w:t>资格证明文件</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30"/>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41" w:name="_Toc5003681"/>
      <w:bookmarkStart w:id="642" w:name="_Toc339019998"/>
      <w:bookmarkStart w:id="643" w:name="_Toc350438732"/>
      <w:bookmarkStart w:id="644" w:name="_Toc330459968"/>
      <w:bookmarkStart w:id="645" w:name="_Toc336681563"/>
      <w:bookmarkStart w:id="646" w:name="_Toc339441070"/>
      <w:bookmarkStart w:id="647" w:name="_Toc365985162"/>
      <w:bookmarkStart w:id="648" w:name="_Toc336681918"/>
      <w:bookmarkStart w:id="649" w:name="_Toc333935329"/>
      <w:bookmarkStart w:id="650" w:name="_Toc365967056"/>
      <w:bookmarkStart w:id="651" w:name="_Toc366072511"/>
      <w:bookmarkStart w:id="652" w:name="_Toc337632341"/>
      <w:bookmarkStart w:id="653" w:name="_Toc332206691"/>
      <w:bookmarkStart w:id="654" w:name="_Toc339019872"/>
      <w:bookmarkStart w:id="655" w:name="_Toc350756433"/>
      <w:bookmarkStart w:id="656" w:name="_Toc349143572"/>
      <w:bookmarkStart w:id="657" w:name="_Toc333935670"/>
      <w:bookmarkStart w:id="658" w:name="_Toc342296743"/>
      <w:bookmarkStart w:id="659" w:name="_Toc342060357"/>
      <w:bookmarkStart w:id="660" w:name="_Toc331512881"/>
      <w:bookmarkStart w:id="661" w:name="_Toc333238616"/>
      <w:bookmarkStart w:id="662" w:name="_Toc332270329"/>
      <w:bookmarkStart w:id="663" w:name="_Toc349127609"/>
      <w:bookmarkStart w:id="664" w:name="_Toc331684021"/>
      <w:bookmarkStart w:id="665" w:name="_Toc340507425"/>
      <w:bookmarkStart w:id="666" w:name="_Toc339020078"/>
      <w:bookmarkStart w:id="667" w:name="_Toc340672852"/>
      <w:bookmarkStart w:id="668" w:name="_Toc339362283"/>
      <w:bookmarkStart w:id="669" w:name="_Toc340677053"/>
      <w:bookmarkStart w:id="670" w:name="_Toc341348321"/>
      <w:bookmarkStart w:id="671" w:name="_Toc345513850"/>
      <w:bookmarkStart w:id="672" w:name="_Toc374454583"/>
      <w:bookmarkStart w:id="673" w:name="_Toc27581"/>
      <w:bookmarkStart w:id="674" w:name="_Toc339020216"/>
      <w:bookmarkStart w:id="675" w:name="_Toc333237771"/>
      <w:bookmarkStart w:id="676" w:name="_Toc333237660"/>
      <w:r>
        <w:rPr>
          <w:rFonts w:hint="eastAsia"/>
          <w:color w:val="000000" w:themeColor="text1"/>
          <w:highlight w:val="none"/>
          <w14:textFill>
            <w14:solidFill>
              <w14:schemeClr w14:val="tx1"/>
            </w14:solidFill>
          </w14:textFill>
        </w:rPr>
        <w:t>货物和服务的证明文件</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7"/>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7"/>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677" w:name="_Toc336681919"/>
      <w:bookmarkStart w:id="678" w:name="_Toc366072512"/>
      <w:bookmarkStart w:id="679" w:name="_Toc503785411"/>
      <w:bookmarkStart w:id="680" w:name="_Toc337632342"/>
      <w:bookmarkStart w:id="681" w:name="_Toc333935330"/>
      <w:bookmarkStart w:id="682" w:name="_Toc339020079"/>
      <w:bookmarkStart w:id="683" w:name="_Toc340672853"/>
      <w:bookmarkStart w:id="684" w:name="_Toc340507426"/>
      <w:bookmarkStart w:id="685" w:name="_Toc333935671"/>
      <w:bookmarkStart w:id="686" w:name="_Toc341348322"/>
      <w:bookmarkStart w:id="687" w:name="_Toc365967057"/>
      <w:bookmarkStart w:id="688" w:name="_Toc339019999"/>
      <w:bookmarkStart w:id="689" w:name="_Toc333238617"/>
      <w:bookmarkStart w:id="690" w:name="_Toc374454584"/>
      <w:bookmarkStart w:id="691" w:name="_Toc336681564"/>
      <w:bookmarkStart w:id="692" w:name="_Toc333237661"/>
      <w:bookmarkStart w:id="693" w:name="_Toc497224209"/>
      <w:bookmarkStart w:id="694" w:name="_Toc342060358"/>
      <w:bookmarkStart w:id="695" w:name="_Toc340677054"/>
      <w:bookmarkStart w:id="696" w:name="_Toc330459969"/>
      <w:bookmarkStart w:id="697" w:name="_Toc332206692"/>
      <w:bookmarkStart w:id="698" w:name="_Toc339362284"/>
      <w:bookmarkStart w:id="699" w:name="_Toc345513851"/>
      <w:bookmarkStart w:id="700" w:name="_Toc5878"/>
      <w:bookmarkStart w:id="701" w:name="_Toc365985163"/>
      <w:bookmarkStart w:id="702" w:name="_Toc332270330"/>
      <w:bookmarkStart w:id="703" w:name="_Toc339020217"/>
      <w:bookmarkStart w:id="704" w:name="_Toc342296744"/>
      <w:bookmarkStart w:id="705" w:name="_Toc349127610"/>
      <w:bookmarkStart w:id="706" w:name="_Toc350756434"/>
      <w:bookmarkStart w:id="707" w:name="_Toc339019873"/>
      <w:bookmarkStart w:id="708" w:name="_Toc333237772"/>
      <w:bookmarkStart w:id="709" w:name="_Toc350438733"/>
      <w:bookmarkStart w:id="710" w:name="_Toc349143573"/>
      <w:bookmarkStart w:id="711" w:name="_Toc339441071"/>
      <w:bookmarkStart w:id="712" w:name="_Toc331512882"/>
      <w:bookmarkStart w:id="713" w:name="_Toc331684022"/>
      <w:r>
        <w:rPr>
          <w:rFonts w:hint="eastAsia"/>
          <w:color w:val="000000" w:themeColor="text1"/>
          <w:highlight w:val="none"/>
          <w14:textFill>
            <w14:solidFill>
              <w14:schemeClr w14:val="tx1"/>
            </w14:solidFill>
          </w14:textFill>
        </w:rPr>
        <w:t>投标报价与投标货币</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14" w:name="_Toc333237773"/>
      <w:bookmarkStart w:id="715" w:name="_Toc332206693"/>
      <w:bookmarkStart w:id="716" w:name="_Toc332270331"/>
      <w:bookmarkStart w:id="717" w:name="_Toc341348323"/>
      <w:bookmarkStart w:id="718" w:name="_Toc331512883"/>
      <w:bookmarkStart w:id="719" w:name="_Toc331684023"/>
      <w:bookmarkStart w:id="720" w:name="_Toc333935331"/>
      <w:bookmarkStart w:id="721" w:name="_Toc333935672"/>
      <w:bookmarkStart w:id="722" w:name="_Toc365985164"/>
      <w:bookmarkStart w:id="723" w:name="_Toc333238618"/>
      <w:bookmarkStart w:id="724" w:name="_Toc340672854"/>
      <w:bookmarkStart w:id="725" w:name="_Toc366072513"/>
      <w:bookmarkStart w:id="726" w:name="_Toc333237662"/>
      <w:bookmarkStart w:id="727" w:name="_Toc349143574"/>
      <w:bookmarkStart w:id="728" w:name="_Toc350756435"/>
      <w:bookmarkStart w:id="729" w:name="_Toc350438734"/>
      <w:bookmarkStart w:id="730" w:name="_Toc339362285"/>
      <w:bookmarkStart w:id="731" w:name="_Toc365967058"/>
      <w:bookmarkStart w:id="732" w:name="_Toc330459970"/>
      <w:bookmarkStart w:id="733" w:name="_Toc336681565"/>
      <w:bookmarkStart w:id="734" w:name="_Toc339020000"/>
      <w:bookmarkStart w:id="735" w:name="_Toc339019874"/>
      <w:bookmarkStart w:id="736" w:name="_Toc497224212"/>
      <w:bookmarkStart w:id="737" w:name="_Toc342296745"/>
      <w:bookmarkStart w:id="738" w:name="_Toc503785414"/>
      <w:bookmarkStart w:id="739" w:name="_Toc12201"/>
      <w:bookmarkStart w:id="740" w:name="_Toc345513852"/>
      <w:bookmarkStart w:id="741" w:name="_Toc340507427"/>
      <w:bookmarkStart w:id="742" w:name="_Toc342060359"/>
      <w:bookmarkStart w:id="743" w:name="_Toc349127611"/>
      <w:bookmarkStart w:id="744" w:name="_Toc340677055"/>
      <w:bookmarkStart w:id="745" w:name="_Toc339441072"/>
      <w:bookmarkStart w:id="746" w:name="_Toc374454585"/>
      <w:bookmarkStart w:id="747" w:name="_Toc337632343"/>
      <w:bookmarkStart w:id="748" w:name="_Toc339020218"/>
      <w:bookmarkStart w:id="749" w:name="_Toc336681920"/>
      <w:bookmarkStart w:id="750" w:name="_Toc339020080"/>
      <w:r>
        <w:rPr>
          <w:rFonts w:hint="eastAsia"/>
          <w:color w:val="000000" w:themeColor="text1"/>
          <w:highlight w:val="none"/>
          <w14:textFill>
            <w14:solidFill>
              <w14:schemeClr w14:val="tx1"/>
            </w14:solidFill>
          </w14:textFill>
        </w:rPr>
        <w:t>投标保证金</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51" w:name="_Toc340507428"/>
      <w:bookmarkStart w:id="752" w:name="_Toc350756436"/>
      <w:bookmarkStart w:id="753" w:name="_Toc340677056"/>
      <w:bookmarkStart w:id="754" w:name="_Toc333237663"/>
      <w:bookmarkStart w:id="755" w:name="_Toc332270332"/>
      <w:bookmarkStart w:id="756" w:name="_Toc339441073"/>
      <w:bookmarkStart w:id="757" w:name="_Toc333935332"/>
      <w:bookmarkStart w:id="758" w:name="_Toc333237774"/>
      <w:bookmarkStart w:id="759" w:name="_Toc331684024"/>
      <w:bookmarkStart w:id="760" w:name="_Toc366072514"/>
      <w:bookmarkStart w:id="761" w:name="_Toc336681566"/>
      <w:bookmarkStart w:id="762" w:name="_Toc374454586"/>
      <w:bookmarkStart w:id="763" w:name="_Toc330459971"/>
      <w:bookmarkStart w:id="764" w:name="_Toc336681921"/>
      <w:bookmarkStart w:id="765" w:name="_Toc339019875"/>
      <w:bookmarkStart w:id="766" w:name="_Toc339020001"/>
      <w:bookmarkStart w:id="767" w:name="_Toc332206694"/>
      <w:bookmarkStart w:id="768" w:name="_Toc350438735"/>
      <w:bookmarkStart w:id="769" w:name="_Toc497224213"/>
      <w:bookmarkStart w:id="770" w:name="_Toc333238619"/>
      <w:bookmarkStart w:id="771" w:name="_Toc333935673"/>
      <w:bookmarkStart w:id="772" w:name="_Toc337632344"/>
      <w:bookmarkStart w:id="773" w:name="_Toc331512884"/>
      <w:bookmarkStart w:id="774" w:name="_Toc339362286"/>
      <w:bookmarkStart w:id="775" w:name="_Toc12393"/>
      <w:bookmarkStart w:id="776" w:name="_Toc342060360"/>
      <w:bookmarkStart w:id="777" w:name="_Toc341348324"/>
      <w:bookmarkStart w:id="778" w:name="_Toc345513853"/>
      <w:bookmarkStart w:id="779" w:name="_Toc349127612"/>
      <w:bookmarkStart w:id="780" w:name="_Toc503785415"/>
      <w:bookmarkStart w:id="781" w:name="_Toc365967059"/>
      <w:bookmarkStart w:id="782" w:name="_Toc339020219"/>
      <w:bookmarkStart w:id="783" w:name="_Toc365985165"/>
      <w:bookmarkStart w:id="784" w:name="_Toc349143575"/>
      <w:bookmarkStart w:id="785" w:name="_Toc339020081"/>
      <w:bookmarkStart w:id="786" w:name="_Toc340672855"/>
      <w:bookmarkStart w:id="787" w:name="_Toc342296746"/>
      <w:r>
        <w:rPr>
          <w:rFonts w:hint="eastAsia"/>
          <w:color w:val="000000" w:themeColor="text1"/>
          <w:highlight w:val="none"/>
          <w14:textFill>
            <w14:solidFill>
              <w14:schemeClr w14:val="tx1"/>
            </w14:solidFill>
          </w14:textFill>
        </w:rPr>
        <w:t>投标有效期</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788" w:name="_Toc333237775"/>
      <w:bookmarkStart w:id="789" w:name="_Toc337632345"/>
      <w:bookmarkStart w:id="790" w:name="_Toc336681922"/>
      <w:bookmarkStart w:id="791" w:name="_Toc331512885"/>
      <w:bookmarkStart w:id="792" w:name="_Toc333935674"/>
      <w:bookmarkStart w:id="793" w:name="_Toc333237664"/>
      <w:bookmarkStart w:id="794" w:name="_Toc340507429"/>
      <w:bookmarkStart w:id="795" w:name="_Toc331684025"/>
      <w:bookmarkStart w:id="796" w:name="_Toc350756437"/>
      <w:bookmarkStart w:id="797" w:name="_Toc503785416"/>
      <w:bookmarkStart w:id="798" w:name="_Toc366072515"/>
      <w:bookmarkStart w:id="799" w:name="_Toc339020220"/>
      <w:bookmarkStart w:id="800" w:name="_Toc16341"/>
      <w:bookmarkStart w:id="801" w:name="_Toc349127613"/>
      <w:bookmarkStart w:id="802" w:name="_Toc339362287"/>
      <w:bookmarkStart w:id="803" w:name="_Toc374454587"/>
      <w:bookmarkStart w:id="804" w:name="_Toc340677057"/>
      <w:bookmarkStart w:id="805" w:name="_Toc330459972"/>
      <w:bookmarkStart w:id="806" w:name="_Toc339019876"/>
      <w:bookmarkStart w:id="807" w:name="_Toc350438736"/>
      <w:bookmarkStart w:id="808" w:name="_Toc342296747"/>
      <w:bookmarkStart w:id="809" w:name="_Toc333238620"/>
      <w:bookmarkStart w:id="810" w:name="_Toc332270333"/>
      <w:bookmarkStart w:id="811" w:name="_Toc339020002"/>
      <w:bookmarkStart w:id="812" w:name="_Toc365967060"/>
      <w:bookmarkStart w:id="813" w:name="_Toc339020082"/>
      <w:bookmarkStart w:id="814" w:name="_Toc342060361"/>
      <w:bookmarkStart w:id="815" w:name="_Toc349143576"/>
      <w:bookmarkStart w:id="816" w:name="_Toc333935333"/>
      <w:bookmarkStart w:id="817" w:name="_Toc365985166"/>
      <w:bookmarkStart w:id="818" w:name="_Toc111534389"/>
      <w:bookmarkStart w:id="819" w:name="_Toc332206695"/>
      <w:bookmarkStart w:id="820" w:name="_Toc341348325"/>
      <w:bookmarkStart w:id="821" w:name="_Toc336681567"/>
      <w:bookmarkStart w:id="822" w:name="_Toc340672856"/>
      <w:bookmarkStart w:id="823" w:name="_Toc345513854"/>
      <w:bookmarkStart w:id="824" w:name="_Toc497224214"/>
      <w:bookmarkStart w:id="825" w:name="_Toc339441074"/>
      <w:r>
        <w:rPr>
          <w:rFonts w:hint="eastAsia"/>
          <w:color w:val="000000" w:themeColor="text1"/>
          <w:highlight w:val="none"/>
          <w14:textFill>
            <w14:solidFill>
              <w14:schemeClr w14:val="tx1"/>
            </w14:solidFill>
          </w14:textFill>
        </w:rPr>
        <w:t>投标文件的签署及规定</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6" w:name="_Toc339362288"/>
      <w:bookmarkStart w:id="827" w:name="_Toc330459973"/>
      <w:bookmarkStart w:id="828" w:name="_Toc336681923"/>
      <w:bookmarkStart w:id="829" w:name="_Toc339020083"/>
      <w:bookmarkStart w:id="830" w:name="_Toc331512886"/>
      <w:bookmarkStart w:id="831" w:name="_Toc342060362"/>
      <w:bookmarkStart w:id="832" w:name="_Toc497224215"/>
      <w:bookmarkStart w:id="833" w:name="_Toc339020221"/>
      <w:bookmarkStart w:id="834" w:name="_Toc332206696"/>
      <w:bookmarkStart w:id="835" w:name="_Toc345513855"/>
      <w:bookmarkStart w:id="836" w:name="_Toc333238621"/>
      <w:bookmarkStart w:id="837" w:name="_Toc365985167"/>
      <w:bookmarkStart w:id="838" w:name="_Toc340672857"/>
      <w:bookmarkStart w:id="839" w:name="_Toc340507430"/>
      <w:bookmarkStart w:id="840" w:name="_Toc374454588"/>
      <w:bookmarkStart w:id="841" w:name="_Toc333237665"/>
      <w:bookmarkStart w:id="842" w:name="_Toc337632346"/>
      <w:bookmarkStart w:id="843" w:name="_Toc333237776"/>
      <w:bookmarkStart w:id="844" w:name="_Toc339020003"/>
      <w:bookmarkStart w:id="845" w:name="_Toc336681568"/>
      <w:bookmarkStart w:id="846" w:name="_Toc349127614"/>
      <w:bookmarkStart w:id="847" w:name="_Toc339019877"/>
      <w:bookmarkStart w:id="848" w:name="_Toc339441075"/>
      <w:bookmarkStart w:id="849" w:name="_Toc366072516"/>
      <w:bookmarkStart w:id="850" w:name="_Toc503785417"/>
      <w:bookmarkStart w:id="851" w:name="_Toc333935675"/>
      <w:bookmarkStart w:id="852" w:name="_Toc333935334"/>
      <w:bookmarkStart w:id="853" w:name="_Toc350756438"/>
      <w:bookmarkStart w:id="854" w:name="_Toc341348326"/>
      <w:bookmarkStart w:id="855" w:name="_Toc340677058"/>
      <w:bookmarkStart w:id="856" w:name="_Toc332270334"/>
      <w:bookmarkStart w:id="857" w:name="_Toc111534390"/>
      <w:bookmarkStart w:id="858" w:name="_Toc365967061"/>
      <w:bookmarkStart w:id="859" w:name="_Toc331684026"/>
      <w:bookmarkStart w:id="860" w:name="_Toc349143577"/>
      <w:bookmarkStart w:id="861" w:name="_Toc342296748"/>
      <w:bookmarkStart w:id="862" w:name="_Toc350438737"/>
      <w:r>
        <w:rPr>
          <w:color w:val="000000" w:themeColor="text1"/>
          <w:sz w:val="24"/>
          <w:highlight w:val="none"/>
          <w14:textFill>
            <w14:solidFill>
              <w14:schemeClr w14:val="tx1"/>
            </w14:solidFill>
          </w14:textFill>
        </w:rPr>
        <w:br w:type="page"/>
      </w:r>
      <w:bookmarkStart w:id="863" w:name="_Toc17918"/>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72DBE521">
      <w:pPr>
        <w:pStyle w:val="5"/>
        <w:numPr>
          <w:ilvl w:val="4"/>
          <w:numId w:val="27"/>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4" w:name="_Toc333935676"/>
      <w:bookmarkStart w:id="865" w:name="_Toc497224216"/>
      <w:bookmarkStart w:id="866" w:name="_Toc350756439"/>
      <w:bookmarkStart w:id="867" w:name="_Toc331684027"/>
      <w:bookmarkStart w:id="868" w:name="_Toc366072517"/>
      <w:bookmarkStart w:id="869" w:name="_Toc333238622"/>
      <w:bookmarkStart w:id="870" w:name="_Toc342296749"/>
      <w:bookmarkStart w:id="871" w:name="_Toc339020084"/>
      <w:bookmarkStart w:id="872" w:name="_Toc349127615"/>
      <w:bookmarkStart w:id="873" w:name="_Toc339020222"/>
      <w:bookmarkStart w:id="874" w:name="_Toc340677059"/>
      <w:bookmarkStart w:id="875" w:name="_Toc332206697"/>
      <w:bookmarkStart w:id="876" w:name="_Toc333237666"/>
      <w:bookmarkStart w:id="877" w:name="_Toc333935335"/>
      <w:bookmarkStart w:id="878" w:name="_Toc349143578"/>
      <w:bookmarkStart w:id="879" w:name="_Toc341348327"/>
      <w:bookmarkStart w:id="880" w:name="_Toc350438738"/>
      <w:bookmarkStart w:id="881" w:name="_Toc365967062"/>
      <w:bookmarkStart w:id="882" w:name="_Toc330459974"/>
      <w:bookmarkStart w:id="883" w:name="_Toc336681569"/>
      <w:bookmarkStart w:id="884" w:name="_Toc332270335"/>
      <w:bookmarkStart w:id="885" w:name="_Toc333237777"/>
      <w:bookmarkStart w:id="886" w:name="_Toc503785418"/>
      <w:bookmarkStart w:id="887" w:name="_Toc342060363"/>
      <w:bookmarkStart w:id="888" w:name="_Toc111534391"/>
      <w:bookmarkStart w:id="889" w:name="_Toc337632347"/>
      <w:bookmarkStart w:id="890" w:name="_Toc336681924"/>
      <w:bookmarkStart w:id="891" w:name="_Toc340507431"/>
      <w:bookmarkStart w:id="892" w:name="_Toc365985168"/>
      <w:bookmarkStart w:id="893" w:name="_Toc340672858"/>
      <w:bookmarkStart w:id="894" w:name="_Toc374454589"/>
      <w:bookmarkStart w:id="895" w:name="_Toc339362289"/>
      <w:bookmarkStart w:id="896" w:name="_Toc339441076"/>
      <w:bookmarkStart w:id="897" w:name="_Toc345513856"/>
      <w:bookmarkStart w:id="898" w:name="_Toc339020004"/>
      <w:bookmarkStart w:id="899" w:name="_Toc339019878"/>
      <w:bookmarkStart w:id="900" w:name="_Toc331512887"/>
      <w:r>
        <w:rPr>
          <w:color w:val="000000" w:themeColor="text1"/>
          <w:highlight w:val="none"/>
          <w14:textFill>
            <w14:solidFill>
              <w14:schemeClr w14:val="tx1"/>
            </w14:solidFill>
          </w14:textFill>
        </w:rPr>
        <w:t xml:space="preserve"> </w:t>
      </w:r>
      <w:bookmarkStart w:id="901" w:name="_Toc6635"/>
      <w:r>
        <w:rPr>
          <w:rFonts w:hint="eastAsia"/>
          <w:color w:val="000000" w:themeColor="text1"/>
          <w:highlight w:val="none"/>
          <w14:textFill>
            <w14:solidFill>
              <w14:schemeClr w14:val="tx1"/>
            </w14:solidFill>
          </w14:textFill>
        </w:rPr>
        <w:t>投标文件的密封和标记</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1948DA6E">
      <w:pPr>
        <w:rPr>
          <w:color w:val="000000" w:themeColor="text1"/>
          <w:highlight w:val="none"/>
          <w14:textFill>
            <w14:solidFill>
              <w14:schemeClr w14:val="tx1"/>
            </w14:solidFill>
          </w14:textFill>
        </w:rPr>
      </w:pPr>
      <w:bookmarkStart w:id="902"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02"/>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03" w:name="_Toc340672859"/>
      <w:bookmarkStart w:id="904" w:name="_Toc503785419"/>
      <w:bookmarkStart w:id="905" w:name="_Toc333935677"/>
      <w:bookmarkStart w:id="906" w:name="_Toc333238623"/>
      <w:bookmarkStart w:id="907" w:name="_Toc340677060"/>
      <w:bookmarkStart w:id="908" w:name="_Toc365967063"/>
      <w:bookmarkStart w:id="909" w:name="_Toc374454590"/>
      <w:bookmarkStart w:id="910" w:name="_Toc333237667"/>
      <w:bookmarkStart w:id="911" w:name="_Toc366072518"/>
      <w:bookmarkStart w:id="912" w:name="_Toc339020223"/>
      <w:bookmarkStart w:id="913" w:name="_Toc8154"/>
      <w:bookmarkStart w:id="914" w:name="_Toc349143579"/>
      <w:bookmarkStart w:id="915" w:name="_Toc339362290"/>
      <w:bookmarkStart w:id="916" w:name="_Toc339441077"/>
      <w:bookmarkStart w:id="917" w:name="_Toc333237778"/>
      <w:bookmarkStart w:id="918" w:name="_Toc345513857"/>
      <w:bookmarkStart w:id="919" w:name="_Toc365985169"/>
      <w:bookmarkStart w:id="920" w:name="_Toc497224217"/>
      <w:bookmarkStart w:id="921" w:name="_Toc339019879"/>
      <w:bookmarkStart w:id="922" w:name="_Toc332270336"/>
      <w:bookmarkStart w:id="923" w:name="_Toc339020005"/>
      <w:bookmarkStart w:id="924" w:name="_Toc340507432"/>
      <w:bookmarkStart w:id="925" w:name="_Toc350438739"/>
      <w:bookmarkStart w:id="926" w:name="_Toc337632348"/>
      <w:bookmarkStart w:id="927" w:name="_Toc331684028"/>
      <w:bookmarkStart w:id="928" w:name="_Toc332206698"/>
      <w:bookmarkStart w:id="929" w:name="_Toc331512888"/>
      <w:bookmarkStart w:id="930" w:name="_Toc339020085"/>
      <w:bookmarkStart w:id="931" w:name="_Toc330459975"/>
      <w:bookmarkStart w:id="932" w:name="_Toc341348328"/>
      <w:bookmarkStart w:id="933" w:name="_Toc350756440"/>
      <w:bookmarkStart w:id="934" w:name="_Toc342060364"/>
      <w:bookmarkStart w:id="935" w:name="_Toc349127616"/>
      <w:bookmarkStart w:id="936" w:name="_Toc342296750"/>
      <w:bookmarkStart w:id="937" w:name="_Toc111534392"/>
      <w:bookmarkStart w:id="938" w:name="_Toc333935336"/>
      <w:bookmarkStart w:id="939" w:name="_Toc336681570"/>
      <w:bookmarkStart w:id="940" w:name="_Toc336681925"/>
      <w:r>
        <w:rPr>
          <w:rFonts w:hint="eastAsia"/>
          <w:color w:val="000000" w:themeColor="text1"/>
          <w:highlight w:val="none"/>
          <w14:textFill>
            <w14:solidFill>
              <w14:schemeClr w14:val="tx1"/>
            </w14:solidFill>
          </w14:textFill>
        </w:rPr>
        <w:t>递交投标文件的时间、地点及截止时间</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1" w:name="_Toc374454591"/>
      <w:bookmarkStart w:id="942" w:name="_Toc349127617"/>
      <w:bookmarkStart w:id="943" w:name="_Toc365985170"/>
      <w:bookmarkStart w:id="944" w:name="_Toc366072519"/>
      <w:bookmarkStart w:id="945" w:name="_Toc333237668"/>
      <w:bookmarkStart w:id="946" w:name="_Toc330459976"/>
      <w:bookmarkStart w:id="947" w:name="_Toc365967064"/>
      <w:bookmarkStart w:id="948" w:name="_Toc350756441"/>
      <w:bookmarkStart w:id="949" w:name="_Toc336681926"/>
      <w:bookmarkStart w:id="950" w:name="_Toc497224218"/>
      <w:bookmarkStart w:id="951" w:name="_Toc333935678"/>
      <w:bookmarkStart w:id="952" w:name="_Toc341348329"/>
      <w:bookmarkStart w:id="953" w:name="_Toc333238624"/>
      <w:bookmarkStart w:id="954" w:name="_Toc337632349"/>
      <w:bookmarkStart w:id="955" w:name="_Toc336681571"/>
      <w:bookmarkStart w:id="956" w:name="_Toc342296751"/>
      <w:bookmarkStart w:id="957" w:name="_Toc345513858"/>
      <w:bookmarkStart w:id="958" w:name="_Toc332270337"/>
      <w:bookmarkStart w:id="959" w:name="_Toc333935337"/>
      <w:bookmarkStart w:id="960" w:name="_Toc340672860"/>
      <w:bookmarkStart w:id="961" w:name="_Toc339441078"/>
      <w:bookmarkStart w:id="962" w:name="_Toc339019880"/>
      <w:bookmarkStart w:id="963" w:name="_Toc331684029"/>
      <w:bookmarkStart w:id="964" w:name="_Toc340507433"/>
      <w:bookmarkStart w:id="965" w:name="_Toc339020224"/>
      <w:bookmarkStart w:id="966" w:name="_Toc340677061"/>
      <w:bookmarkStart w:id="967" w:name="_Toc339020086"/>
      <w:bookmarkStart w:id="968" w:name="_Toc350438740"/>
      <w:bookmarkStart w:id="969" w:name="_Toc331512889"/>
      <w:bookmarkStart w:id="970" w:name="_Toc332206699"/>
      <w:bookmarkStart w:id="971" w:name="_Toc503785420"/>
      <w:bookmarkStart w:id="972" w:name="_Toc342060365"/>
      <w:bookmarkStart w:id="973" w:name="_Toc349143580"/>
      <w:bookmarkStart w:id="974" w:name="_Toc339362291"/>
      <w:bookmarkStart w:id="975" w:name="_Toc339020006"/>
      <w:bookmarkStart w:id="976" w:name="_Toc33323777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7" w:name="_Toc10776"/>
      <w:r>
        <w:rPr>
          <w:rFonts w:hint="eastAsia"/>
          <w:color w:val="000000" w:themeColor="text1"/>
          <w:highlight w:val="none"/>
          <w14:textFill>
            <w14:solidFill>
              <w14:schemeClr w14:val="tx1"/>
            </w14:solidFill>
          </w14:textFill>
        </w:rPr>
        <w:t>迟交的投标文件</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978" w:name="_Toc503785421"/>
      <w:bookmarkStart w:id="979" w:name="_Toc497224219"/>
      <w:bookmarkStart w:id="980" w:name="_Toc331684030"/>
      <w:bookmarkStart w:id="981" w:name="_Toc333238625"/>
      <w:bookmarkStart w:id="982" w:name="_Toc349143581"/>
      <w:bookmarkStart w:id="983" w:name="_Toc333237669"/>
      <w:bookmarkStart w:id="984" w:name="_Toc339020087"/>
      <w:bookmarkStart w:id="985" w:name="_Toc331512890"/>
      <w:bookmarkStart w:id="986" w:name="_Toc339441079"/>
      <w:bookmarkStart w:id="987" w:name="_Toc365985171"/>
      <w:bookmarkStart w:id="988" w:name="_Toc339362292"/>
      <w:bookmarkStart w:id="989" w:name="_Toc340507434"/>
      <w:bookmarkStart w:id="990" w:name="_Toc336681572"/>
      <w:bookmarkStart w:id="991" w:name="_Toc345513859"/>
      <w:bookmarkStart w:id="992" w:name="_Toc341348330"/>
      <w:bookmarkStart w:id="993" w:name="_Toc374454592"/>
      <w:bookmarkStart w:id="994" w:name="_Toc340677062"/>
      <w:bookmarkStart w:id="995" w:name="_Toc342060366"/>
      <w:bookmarkStart w:id="996" w:name="_Toc332206700"/>
      <w:bookmarkStart w:id="997" w:name="_Toc339019881"/>
      <w:bookmarkStart w:id="998" w:name="_Toc333935679"/>
      <w:bookmarkStart w:id="999" w:name="_Toc366072520"/>
      <w:bookmarkStart w:id="1000" w:name="_Toc330459977"/>
      <w:bookmarkStart w:id="1001" w:name="_Toc336681927"/>
      <w:bookmarkStart w:id="1002" w:name="_Toc342296752"/>
      <w:bookmarkStart w:id="1003" w:name="_Toc337632350"/>
      <w:bookmarkStart w:id="1004" w:name="_Toc349127618"/>
      <w:bookmarkStart w:id="1005" w:name="_Toc350438741"/>
      <w:bookmarkStart w:id="1006" w:name="_Toc332270338"/>
      <w:bookmarkStart w:id="1007" w:name="_Toc340672861"/>
      <w:bookmarkStart w:id="1008" w:name="_Toc333237780"/>
      <w:bookmarkStart w:id="1009" w:name="_Toc339020007"/>
      <w:bookmarkStart w:id="1010" w:name="_Toc365967065"/>
      <w:bookmarkStart w:id="1011" w:name="_Toc333935338"/>
      <w:bookmarkStart w:id="1012" w:name="_Toc339020225"/>
      <w:bookmarkStart w:id="1013" w:name="_Toc5033"/>
      <w:bookmarkStart w:id="1014" w:name="_Toc350756442"/>
      <w:r>
        <w:rPr>
          <w:rFonts w:hint="eastAsia"/>
          <w:color w:val="000000" w:themeColor="text1"/>
          <w:highlight w:val="none"/>
          <w14:textFill>
            <w14:solidFill>
              <w14:schemeClr w14:val="tx1"/>
            </w14:solidFill>
          </w14:textFill>
        </w:rPr>
        <w:t>投标文件的修改和撤</w:t>
      </w:r>
      <w:bookmarkEnd w:id="978"/>
      <w:bookmarkEnd w:id="979"/>
      <w:r>
        <w:rPr>
          <w:rFonts w:hint="eastAsia"/>
          <w:color w:val="000000" w:themeColor="text1"/>
          <w:highlight w:val="none"/>
          <w14:textFill>
            <w14:solidFill>
              <w14:schemeClr w14:val="tx1"/>
            </w14:solidFill>
          </w14:textFill>
        </w:rPr>
        <w:t>回</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5" w:name="_Toc350756443"/>
      <w:bookmarkStart w:id="1016" w:name="_Toc365967066"/>
      <w:bookmarkStart w:id="1017" w:name="_Toc331512891"/>
      <w:bookmarkStart w:id="1018" w:name="_Toc332206701"/>
      <w:bookmarkStart w:id="1019" w:name="_Toc342296753"/>
      <w:bookmarkStart w:id="1020" w:name="_Toc340507435"/>
      <w:bookmarkStart w:id="1021" w:name="_Toc339020008"/>
      <w:bookmarkStart w:id="1022" w:name="_Toc349143582"/>
      <w:bookmarkStart w:id="1023" w:name="_Toc345513860"/>
      <w:bookmarkStart w:id="1024" w:name="_Toc339362293"/>
      <w:bookmarkStart w:id="1025" w:name="_Toc337632351"/>
      <w:bookmarkStart w:id="1026" w:name="_Toc333237781"/>
      <w:bookmarkStart w:id="1027" w:name="_Toc336681573"/>
      <w:bookmarkStart w:id="1028" w:name="_Toc333935680"/>
      <w:bookmarkStart w:id="1029" w:name="_Toc339019882"/>
      <w:bookmarkStart w:id="1030" w:name="_Toc332270339"/>
      <w:bookmarkStart w:id="1031" w:name="_Toc366072521"/>
      <w:bookmarkStart w:id="1032" w:name="_Toc339020226"/>
      <w:bookmarkStart w:id="1033" w:name="_Toc339020088"/>
      <w:bookmarkStart w:id="1034" w:name="_Toc497224220"/>
      <w:bookmarkStart w:id="1035" w:name="_Toc340672862"/>
      <w:bookmarkStart w:id="1036" w:name="_Toc330459978"/>
      <w:bookmarkStart w:id="1037" w:name="_Toc374454593"/>
      <w:bookmarkStart w:id="1038" w:name="_Toc333237670"/>
      <w:bookmarkStart w:id="1039" w:name="_Toc349127619"/>
      <w:bookmarkStart w:id="1040" w:name="_Toc340677063"/>
      <w:bookmarkStart w:id="1041" w:name="_Toc339441080"/>
      <w:bookmarkStart w:id="1042" w:name="_Toc331684031"/>
      <w:bookmarkStart w:id="1043" w:name="_Toc341348331"/>
      <w:bookmarkStart w:id="1044" w:name="_Toc365985172"/>
      <w:bookmarkStart w:id="1045" w:name="_Toc342060367"/>
      <w:bookmarkStart w:id="1046" w:name="_Toc333935339"/>
      <w:bookmarkStart w:id="1047" w:name="_Toc350438742"/>
      <w:bookmarkStart w:id="1048" w:name="_Toc333238626"/>
      <w:bookmarkStart w:id="1049" w:name="_Toc503785422"/>
      <w:bookmarkStart w:id="1050" w:name="_Toc336681928"/>
      <w:r>
        <w:rPr>
          <w:color w:val="000000" w:themeColor="text1"/>
          <w:sz w:val="24"/>
          <w:highlight w:val="none"/>
          <w14:textFill>
            <w14:solidFill>
              <w14:schemeClr w14:val="tx1"/>
            </w14:solidFill>
          </w14:textFill>
        </w:rPr>
        <w:br w:type="page"/>
      </w:r>
      <w:bookmarkStart w:id="1051" w:name="_Toc2682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7D7D7827">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052" w:name="_Toc337632352"/>
      <w:bookmarkStart w:id="1053" w:name="_Toc333237671"/>
      <w:bookmarkStart w:id="1054" w:name="_Toc339020227"/>
      <w:bookmarkStart w:id="1055" w:name="_Toc330459979"/>
      <w:bookmarkStart w:id="1056" w:name="_Toc333237782"/>
      <w:bookmarkStart w:id="1057" w:name="_Toc350438743"/>
      <w:bookmarkStart w:id="1058" w:name="_Toc336681929"/>
      <w:bookmarkStart w:id="1059" w:name="_Toc339441081"/>
      <w:bookmarkStart w:id="1060" w:name="_Toc332270340"/>
      <w:bookmarkStart w:id="1061" w:name="_Toc349127620"/>
      <w:bookmarkStart w:id="1062" w:name="_Toc331512892"/>
      <w:bookmarkStart w:id="1063" w:name="_Toc333935340"/>
      <w:bookmarkStart w:id="1064" w:name="_Toc497224221"/>
      <w:bookmarkStart w:id="1065" w:name="_Toc342060368"/>
      <w:bookmarkStart w:id="1066" w:name="_Toc341348332"/>
      <w:bookmarkStart w:id="1067" w:name="_Toc503785423"/>
      <w:bookmarkStart w:id="1068" w:name="_Toc349143583"/>
      <w:bookmarkStart w:id="1069" w:name="_Toc331684032"/>
      <w:bookmarkStart w:id="1070" w:name="_Toc342296754"/>
      <w:bookmarkStart w:id="1071" w:name="_Toc366072522"/>
      <w:bookmarkStart w:id="1072" w:name="_Toc345513861"/>
      <w:bookmarkStart w:id="1073" w:name="_Toc365967067"/>
      <w:bookmarkStart w:id="1074" w:name="_Toc340507436"/>
      <w:bookmarkStart w:id="1075" w:name="_Toc336681574"/>
      <w:bookmarkStart w:id="1076" w:name="_Toc374454594"/>
      <w:bookmarkStart w:id="1077" w:name="_Toc339019883"/>
      <w:bookmarkStart w:id="1078" w:name="_Toc350756444"/>
      <w:bookmarkStart w:id="1079" w:name="_Toc333935681"/>
      <w:bookmarkStart w:id="1080" w:name="_Toc339020009"/>
      <w:bookmarkStart w:id="1081" w:name="_Toc333238627"/>
      <w:bookmarkStart w:id="1082" w:name="_Toc339362294"/>
      <w:bookmarkStart w:id="1083" w:name="_Toc332206702"/>
      <w:bookmarkStart w:id="1084" w:name="_Toc339020089"/>
      <w:bookmarkStart w:id="1085" w:name="_Toc340677064"/>
      <w:bookmarkStart w:id="1086" w:name="_Toc365985173"/>
      <w:bookmarkStart w:id="1087" w:name="_Toc340672863"/>
      <w:bookmarkStart w:id="1088" w:name="_Toc29685"/>
      <w:r>
        <w:rPr>
          <w:rFonts w:hint="eastAsia"/>
          <w:color w:val="000000" w:themeColor="text1"/>
          <w:highlight w:val="none"/>
          <w14:textFill>
            <w14:solidFill>
              <w14:schemeClr w14:val="tx1"/>
            </w14:solidFill>
          </w14:textFill>
        </w:rPr>
        <w:t>开标</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7"/>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9" w:name="_Toc350438744"/>
      <w:bookmarkStart w:id="1090" w:name="_Toc339020228"/>
      <w:bookmarkStart w:id="1091" w:name="_Toc349143584"/>
      <w:bookmarkStart w:id="1092" w:name="_Toc339441082"/>
      <w:bookmarkStart w:id="1093" w:name="_Toc333237783"/>
      <w:bookmarkStart w:id="1094" w:name="_Toc331684033"/>
      <w:bookmarkStart w:id="1095" w:name="_Toc365967068"/>
      <w:bookmarkStart w:id="1096" w:name="_Toc336681575"/>
      <w:bookmarkStart w:id="1097" w:name="_Toc333238628"/>
      <w:bookmarkStart w:id="1098" w:name="_Toc340672864"/>
      <w:bookmarkStart w:id="1099" w:name="_Toc339019884"/>
      <w:bookmarkStart w:id="1100" w:name="_Toc350756445"/>
      <w:bookmarkStart w:id="1101" w:name="_Toc333935341"/>
      <w:bookmarkStart w:id="1102" w:name="_Toc365985174"/>
      <w:bookmarkStart w:id="1103" w:name="_Toc337632353"/>
      <w:bookmarkStart w:id="1104" w:name="_Toc342060369"/>
      <w:bookmarkStart w:id="1105" w:name="_Toc345513862"/>
      <w:bookmarkStart w:id="1106" w:name="_Toc497224222"/>
      <w:bookmarkStart w:id="1107" w:name="_Toc339362295"/>
      <w:bookmarkStart w:id="1108" w:name="_Toc340677065"/>
      <w:bookmarkStart w:id="1109" w:name="_Toc332206703"/>
      <w:bookmarkStart w:id="1110" w:name="_Toc333237672"/>
      <w:bookmarkStart w:id="1111" w:name="_Toc341348333"/>
      <w:bookmarkStart w:id="1112" w:name="_Toc336681930"/>
      <w:bookmarkStart w:id="1113" w:name="_Toc340507437"/>
      <w:bookmarkStart w:id="1114" w:name="_Toc366072523"/>
      <w:bookmarkStart w:id="1115" w:name="_Toc339020090"/>
      <w:bookmarkStart w:id="1116" w:name="_Toc330459980"/>
      <w:bookmarkStart w:id="1117" w:name="_Toc332270341"/>
      <w:bookmarkStart w:id="1118" w:name="_Toc331512893"/>
      <w:bookmarkStart w:id="1119" w:name="_Toc503785424"/>
      <w:bookmarkStart w:id="1120" w:name="_Toc374454595"/>
      <w:bookmarkStart w:id="1121" w:name="_Toc333935682"/>
      <w:bookmarkStart w:id="1122" w:name="_Toc339020010"/>
      <w:bookmarkStart w:id="1123" w:name="_Toc13069"/>
      <w:bookmarkStart w:id="1124" w:name="_Toc349127621"/>
      <w:bookmarkStart w:id="1125" w:name="_Toc342296755"/>
      <w:r>
        <w:rPr>
          <w:rFonts w:hint="eastAsia"/>
          <w:color w:val="000000" w:themeColor="text1"/>
          <w:highlight w:val="none"/>
          <w14:textFill>
            <w14:solidFill>
              <w14:schemeClr w14:val="tx1"/>
            </w14:solidFill>
          </w14:textFill>
        </w:rPr>
        <w:t>评标委员会</w:t>
      </w:r>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26" w:name="_Toc340672865"/>
      <w:bookmarkStart w:id="1127" w:name="_Toc333935342"/>
      <w:bookmarkStart w:id="1128" w:name="_Toc342060370"/>
      <w:bookmarkStart w:id="1129" w:name="_Toc339441083"/>
      <w:bookmarkStart w:id="1130" w:name="_Toc349143585"/>
      <w:bookmarkStart w:id="1131" w:name="_Toc331512894"/>
      <w:bookmarkStart w:id="1132" w:name="_Toc332270342"/>
      <w:bookmarkStart w:id="1133" w:name="_Toc331684034"/>
      <w:bookmarkStart w:id="1134" w:name="_Toc342296756"/>
      <w:bookmarkStart w:id="1135" w:name="_Toc339020091"/>
      <w:bookmarkStart w:id="1136" w:name="_Toc339362296"/>
      <w:bookmarkStart w:id="1137" w:name="_Toc339020229"/>
      <w:bookmarkStart w:id="1138" w:name="_Toc341348334"/>
      <w:bookmarkStart w:id="1139" w:name="_Toc365967069"/>
      <w:bookmarkStart w:id="1140" w:name="_Toc4923"/>
      <w:bookmarkStart w:id="1141" w:name="_Toc365985175"/>
      <w:bookmarkStart w:id="1142" w:name="_Toc333238629"/>
      <w:bookmarkStart w:id="1143" w:name="_Toc339019885"/>
      <w:bookmarkStart w:id="1144" w:name="_Toc336681931"/>
      <w:bookmarkStart w:id="1145" w:name="_Toc503785425"/>
      <w:bookmarkStart w:id="1146" w:name="_Toc333935683"/>
      <w:bookmarkStart w:id="1147" w:name="_Toc340677066"/>
      <w:bookmarkStart w:id="1148" w:name="_Toc350756446"/>
      <w:bookmarkStart w:id="1149" w:name="_Toc332206704"/>
      <w:bookmarkStart w:id="1150" w:name="_Toc350438745"/>
      <w:bookmarkStart w:id="1151" w:name="_Toc333237673"/>
      <w:bookmarkStart w:id="1152" w:name="_Toc336681576"/>
      <w:bookmarkStart w:id="1153" w:name="_Toc330459981"/>
      <w:bookmarkStart w:id="1154" w:name="_Toc345513863"/>
      <w:bookmarkStart w:id="1155" w:name="_Toc366072524"/>
      <w:bookmarkStart w:id="1156" w:name="_Toc337632354"/>
      <w:bookmarkStart w:id="1157" w:name="_Toc374454596"/>
      <w:bookmarkStart w:id="1158" w:name="_Toc349127622"/>
      <w:bookmarkStart w:id="1159" w:name="_Toc333237784"/>
      <w:bookmarkStart w:id="1160" w:name="_Toc497224223"/>
      <w:bookmarkStart w:id="1161" w:name="_Toc339020011"/>
      <w:bookmarkStart w:id="1162" w:name="_Toc340507438"/>
      <w:r>
        <w:rPr>
          <w:rFonts w:hint="eastAsia"/>
          <w:color w:val="000000" w:themeColor="text1"/>
          <w:highlight w:val="none"/>
          <w14:textFill>
            <w14:solidFill>
              <w14:schemeClr w14:val="tx1"/>
            </w14:solidFill>
          </w14:textFill>
        </w:rPr>
        <w:t>对投标文件的初审和响应性的确定</w:t>
      </w:r>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31"/>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31"/>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63" w:name="_Toc339019886"/>
      <w:bookmarkStart w:id="1164" w:name="_Toc336681932"/>
      <w:bookmarkStart w:id="1165" w:name="_Toc340672866"/>
      <w:bookmarkStart w:id="1166" w:name="_Toc332270343"/>
      <w:bookmarkStart w:id="1167" w:name="_Toc339020092"/>
      <w:bookmarkStart w:id="1168" w:name="_Toc337632355"/>
      <w:bookmarkStart w:id="1169" w:name="_Toc330459982"/>
      <w:bookmarkStart w:id="1170" w:name="_Toc340507439"/>
      <w:bookmarkStart w:id="1171" w:name="_Toc333237674"/>
      <w:bookmarkStart w:id="1172" w:name="_Toc350438746"/>
      <w:bookmarkStart w:id="1173" w:name="_Toc350756447"/>
      <w:bookmarkStart w:id="1174" w:name="_Toc339441084"/>
      <w:bookmarkStart w:id="1175" w:name="_Toc339020230"/>
      <w:bookmarkStart w:id="1176" w:name="_Toc7171"/>
      <w:bookmarkStart w:id="1177" w:name="_Toc349143586"/>
      <w:bookmarkStart w:id="1178" w:name="_Toc366072525"/>
      <w:bookmarkStart w:id="1179" w:name="_Toc341348335"/>
      <w:bookmarkStart w:id="1180" w:name="_Toc345513864"/>
      <w:bookmarkStart w:id="1181" w:name="_Toc333237785"/>
      <w:bookmarkStart w:id="1182" w:name="_Toc365967070"/>
      <w:bookmarkStart w:id="1183" w:name="_Toc339020012"/>
      <w:bookmarkStart w:id="1184" w:name="_Toc336681577"/>
      <w:bookmarkStart w:id="1185" w:name="_Toc374454597"/>
      <w:bookmarkStart w:id="1186" w:name="_Toc340677067"/>
      <w:bookmarkStart w:id="1187" w:name="_Toc342060371"/>
      <w:bookmarkStart w:id="1188" w:name="_Toc333238630"/>
      <w:bookmarkStart w:id="1189" w:name="_Toc331684035"/>
      <w:bookmarkStart w:id="1190" w:name="_Toc342296757"/>
      <w:bookmarkStart w:id="1191" w:name="_Toc365985176"/>
      <w:bookmarkStart w:id="1192" w:name="_Toc339362297"/>
      <w:bookmarkStart w:id="1193" w:name="_Toc333935684"/>
      <w:bookmarkStart w:id="1194" w:name="_Toc331512895"/>
      <w:bookmarkStart w:id="1195" w:name="_Toc349127623"/>
      <w:bookmarkStart w:id="1196" w:name="_Toc333935343"/>
      <w:bookmarkStart w:id="1197" w:name="_Toc332206705"/>
      <w:r>
        <w:rPr>
          <w:rFonts w:hint="eastAsia"/>
          <w:color w:val="000000" w:themeColor="text1"/>
          <w:highlight w:val="none"/>
          <w14:textFill>
            <w14:solidFill>
              <w14:schemeClr w14:val="tx1"/>
            </w14:solidFill>
          </w14:textFill>
        </w:rPr>
        <w:t>投标报价的审核</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198" w:name="_Toc374454598"/>
      <w:bookmarkStart w:id="1199" w:name="_Toc365967071"/>
      <w:bookmarkStart w:id="1200" w:name="_Toc345513865"/>
      <w:bookmarkStart w:id="1201" w:name="_Toc340677068"/>
      <w:bookmarkStart w:id="1202" w:name="_Toc333238631"/>
      <w:bookmarkStart w:id="1203" w:name="_Toc339020093"/>
      <w:bookmarkStart w:id="1204" w:name="_Toc339362298"/>
      <w:bookmarkStart w:id="1205" w:name="_Toc337632356"/>
      <w:bookmarkStart w:id="1206" w:name="_Toc340507440"/>
      <w:bookmarkStart w:id="1207" w:name="_Toc333237786"/>
      <w:bookmarkStart w:id="1208" w:name="_Toc333237675"/>
      <w:bookmarkStart w:id="1209" w:name="_Toc503785426"/>
      <w:bookmarkStart w:id="1210" w:name="_Toc339019887"/>
      <w:bookmarkStart w:id="1211" w:name="_Toc336681933"/>
      <w:bookmarkStart w:id="1212" w:name="_Toc340672867"/>
      <w:bookmarkStart w:id="1213" w:name="_Toc365985177"/>
      <w:bookmarkStart w:id="1214" w:name="_Toc331512896"/>
      <w:bookmarkStart w:id="1215" w:name="_Toc339020231"/>
      <w:bookmarkStart w:id="1216" w:name="_Toc332206706"/>
      <w:bookmarkStart w:id="1217" w:name="_Toc349143587"/>
      <w:bookmarkStart w:id="1218" w:name="_Toc342296758"/>
      <w:bookmarkStart w:id="1219" w:name="_Toc350438747"/>
      <w:bookmarkStart w:id="1220" w:name="_Toc341348336"/>
      <w:bookmarkStart w:id="1221" w:name="_Toc339441085"/>
      <w:bookmarkStart w:id="1222" w:name="_Toc339020013"/>
      <w:bookmarkStart w:id="1223" w:name="_Toc336681578"/>
      <w:bookmarkStart w:id="1224" w:name="_Toc497224224"/>
      <w:bookmarkStart w:id="1225" w:name="_Toc366072526"/>
      <w:bookmarkStart w:id="1226" w:name="_Toc332270344"/>
      <w:bookmarkStart w:id="1227" w:name="_Toc349127624"/>
      <w:bookmarkStart w:id="1228" w:name="_Toc350756448"/>
      <w:bookmarkStart w:id="1229" w:name="_Toc342060372"/>
      <w:bookmarkStart w:id="1230" w:name="_Toc330459983"/>
      <w:bookmarkStart w:id="1231" w:name="_Toc16548"/>
      <w:bookmarkStart w:id="1232" w:name="_Toc333935685"/>
      <w:bookmarkStart w:id="1233" w:name="_Toc331684036"/>
      <w:bookmarkStart w:id="1234" w:name="_Toc333935344"/>
      <w:r>
        <w:rPr>
          <w:rFonts w:hint="eastAsia"/>
          <w:color w:val="000000" w:themeColor="text1"/>
          <w:highlight w:val="none"/>
          <w14:textFill>
            <w14:solidFill>
              <w14:schemeClr w14:val="tx1"/>
            </w14:solidFill>
          </w14:textFill>
        </w:rPr>
        <w:t>询标及投标文件的澄清</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35" w:name="_Toc333935686"/>
      <w:bookmarkStart w:id="1236" w:name="_Toc340672868"/>
      <w:bookmarkStart w:id="1237" w:name="_Toc342296759"/>
      <w:bookmarkStart w:id="1238" w:name="_Toc345513866"/>
      <w:bookmarkStart w:id="1239" w:name="_Toc333237787"/>
      <w:bookmarkStart w:id="1240" w:name="_Toc339441086"/>
      <w:bookmarkStart w:id="1241" w:name="_Toc374454599"/>
      <w:bookmarkStart w:id="1242" w:name="_Toc366072527"/>
      <w:bookmarkStart w:id="1243" w:name="_Toc339020014"/>
      <w:bookmarkStart w:id="1244" w:name="_Toc349127625"/>
      <w:bookmarkStart w:id="1245" w:name="_Toc350438748"/>
      <w:bookmarkStart w:id="1246" w:name="_Toc336681934"/>
      <w:bookmarkStart w:id="1247" w:name="_Toc340507441"/>
      <w:bookmarkStart w:id="1248" w:name="_Toc350756449"/>
      <w:bookmarkStart w:id="1249" w:name="_Toc332206707"/>
      <w:bookmarkStart w:id="1250" w:name="_Toc365967072"/>
      <w:bookmarkStart w:id="1251" w:name="_Toc330459984"/>
      <w:bookmarkStart w:id="1252" w:name="_Toc339020232"/>
      <w:bookmarkStart w:id="1253" w:name="_Toc333935345"/>
      <w:bookmarkStart w:id="1254" w:name="_Toc331512897"/>
      <w:bookmarkStart w:id="1255" w:name="_Toc340677069"/>
      <w:bookmarkStart w:id="1256" w:name="_Toc342060373"/>
      <w:bookmarkStart w:id="1257" w:name="_Toc339019888"/>
      <w:bookmarkStart w:id="1258" w:name="_Toc333238632"/>
      <w:bookmarkStart w:id="1259" w:name="_Toc341348337"/>
      <w:bookmarkStart w:id="1260" w:name="_Toc349143588"/>
      <w:bookmarkStart w:id="1261" w:name="_Toc9476"/>
      <w:bookmarkStart w:id="1262" w:name="_Toc331684037"/>
      <w:bookmarkStart w:id="1263" w:name="_Toc332270345"/>
      <w:bookmarkStart w:id="1264" w:name="_Toc333237676"/>
      <w:bookmarkStart w:id="1265" w:name="_Toc339020094"/>
      <w:bookmarkStart w:id="1266" w:name="_Toc339362299"/>
      <w:bookmarkStart w:id="1267" w:name="_Toc337632357"/>
      <w:bookmarkStart w:id="1268" w:name="_Toc365985178"/>
      <w:bookmarkStart w:id="1269" w:name="_Toc336681579"/>
      <w:r>
        <w:rPr>
          <w:rFonts w:hint="eastAsia"/>
          <w:color w:val="000000" w:themeColor="text1"/>
          <w:highlight w:val="none"/>
          <w14:textFill>
            <w14:solidFill>
              <w14:schemeClr w14:val="tx1"/>
            </w14:solidFill>
          </w14:textFill>
        </w:rPr>
        <w:t>评标原则</w:t>
      </w:r>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270" w:name="_Toc349143589"/>
      <w:bookmarkStart w:id="1271" w:name="_Toc339362300"/>
      <w:bookmarkStart w:id="1272" w:name="_Toc333238633"/>
      <w:bookmarkStart w:id="1273" w:name="_Toc5006"/>
      <w:bookmarkStart w:id="1274" w:name="_Toc366072528"/>
      <w:bookmarkStart w:id="1275" w:name="_Toc332206708"/>
      <w:bookmarkStart w:id="1276" w:name="_Toc339020233"/>
      <w:bookmarkStart w:id="1277" w:name="_Toc333237677"/>
      <w:bookmarkStart w:id="1278" w:name="_Toc339020015"/>
      <w:bookmarkStart w:id="1279" w:name="_Toc337632358"/>
      <w:bookmarkStart w:id="1280" w:name="_Toc349127626"/>
      <w:bookmarkStart w:id="1281" w:name="_Toc340507442"/>
      <w:bookmarkStart w:id="1282" w:name="_Toc340677070"/>
      <w:bookmarkStart w:id="1283" w:name="_Toc350438749"/>
      <w:bookmarkStart w:id="1284" w:name="_Toc374454600"/>
      <w:bookmarkStart w:id="1285" w:name="_Toc342296760"/>
      <w:bookmarkStart w:id="1286" w:name="_Toc330459985"/>
      <w:bookmarkStart w:id="1287" w:name="_Toc336681935"/>
      <w:bookmarkStart w:id="1288" w:name="_Toc332270346"/>
      <w:bookmarkStart w:id="1289" w:name="_Toc339020095"/>
      <w:bookmarkStart w:id="1290" w:name="_Toc365967073"/>
      <w:bookmarkStart w:id="1291" w:name="_Toc333935346"/>
      <w:bookmarkStart w:id="1292" w:name="_Toc339441087"/>
      <w:bookmarkStart w:id="1293" w:name="_Toc333935687"/>
      <w:bookmarkStart w:id="1294" w:name="_Toc342060374"/>
      <w:bookmarkStart w:id="1295" w:name="_Toc350756450"/>
      <w:bookmarkStart w:id="1296" w:name="_Toc331684038"/>
      <w:bookmarkStart w:id="1297" w:name="_Toc365985179"/>
      <w:bookmarkStart w:id="1298" w:name="_Toc336681580"/>
      <w:bookmarkStart w:id="1299" w:name="_Toc339019889"/>
      <w:bookmarkStart w:id="1300" w:name="_Toc345513867"/>
      <w:bookmarkStart w:id="1301" w:name="_Toc333237788"/>
      <w:bookmarkStart w:id="1302" w:name="_Toc340672869"/>
      <w:bookmarkStart w:id="1303" w:name="_Toc331512898"/>
      <w:bookmarkStart w:id="1304" w:name="_Toc341348338"/>
      <w:r>
        <w:rPr>
          <w:rFonts w:hint="eastAsia"/>
          <w:color w:val="000000" w:themeColor="text1"/>
          <w:highlight w:val="none"/>
          <w14:textFill>
            <w14:solidFill>
              <w14:schemeClr w14:val="tx1"/>
            </w14:solidFill>
          </w14:textFill>
        </w:rPr>
        <w:t>评标标准和办法</w:t>
      </w:r>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5" w:name="_Toc500953375"/>
      <w:bookmarkStart w:id="1306" w:name="_Toc500861023"/>
      <w:bookmarkStart w:id="1307"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08" w:name="_Toc327368025"/>
      <w:bookmarkStart w:id="1309" w:name="_Toc366072529"/>
      <w:bookmarkStart w:id="1310" w:name="_Toc32161"/>
      <w:bookmarkStart w:id="1311" w:name="_Toc327367761"/>
      <w:bookmarkStart w:id="1312" w:name="_Toc331512899"/>
      <w:bookmarkStart w:id="1313" w:name="_Toc340507443"/>
      <w:bookmarkStart w:id="1314" w:name="_Toc333237789"/>
      <w:bookmarkStart w:id="1315" w:name="_Toc336681581"/>
      <w:bookmarkStart w:id="1316" w:name="_Toc339020096"/>
      <w:bookmarkStart w:id="1317" w:name="_Toc332206709"/>
      <w:bookmarkStart w:id="1318" w:name="_Toc333935347"/>
      <w:bookmarkStart w:id="1319" w:name="_Toc337632359"/>
      <w:bookmarkStart w:id="1320" w:name="_Toc342296761"/>
      <w:bookmarkStart w:id="1321" w:name="_Toc333935688"/>
      <w:bookmarkStart w:id="1322" w:name="_Toc330459986"/>
      <w:bookmarkStart w:id="1323" w:name="_Toc342060375"/>
      <w:bookmarkStart w:id="1324" w:name="_Toc345513902"/>
      <w:bookmarkStart w:id="1325" w:name="_Toc332270347"/>
      <w:bookmarkStart w:id="1326" w:name="_Toc333237678"/>
      <w:bookmarkStart w:id="1327" w:name="_Toc341348339"/>
      <w:bookmarkStart w:id="1328" w:name="_Toc340677071"/>
      <w:bookmarkStart w:id="1329" w:name="_Toc331684039"/>
      <w:bookmarkStart w:id="1330" w:name="_Toc333238634"/>
      <w:bookmarkStart w:id="1331" w:name="_Toc339441088"/>
      <w:bookmarkStart w:id="1332" w:name="_Toc336681936"/>
      <w:bookmarkStart w:id="1333" w:name="_Toc339019890"/>
      <w:bookmarkStart w:id="1334" w:name="_Toc340672870"/>
      <w:bookmarkStart w:id="1335" w:name="_Toc339020234"/>
      <w:bookmarkStart w:id="1336" w:name="_Toc339020016"/>
      <w:bookmarkStart w:id="1337" w:name="_Toc339362301"/>
      <w:r>
        <w:rPr>
          <w:rFonts w:hint="eastAsia"/>
          <w:color w:val="000000" w:themeColor="text1"/>
          <w:highlight w:val="none"/>
          <w14:textFill>
            <w14:solidFill>
              <w14:schemeClr w14:val="tx1"/>
            </w14:solidFill>
          </w14:textFill>
        </w:rPr>
        <w:t>评标注意事项</w:t>
      </w:r>
      <w:bookmarkEnd w:id="1308"/>
      <w:bookmarkEnd w:id="1309"/>
      <w:bookmarkEnd w:id="1310"/>
      <w:bookmarkEnd w:id="1311"/>
    </w:p>
    <w:bookmarkEnd w:id="35"/>
    <w:bookmarkEnd w:id="1305"/>
    <w:bookmarkEnd w:id="1306"/>
    <w:bookmarkEnd w:id="1307"/>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8" w:name="_Toc6397151"/>
      <w:bookmarkStart w:id="1339" w:name="_Toc26066260"/>
      <w:bookmarkStart w:id="1340" w:name="_Toc500861027"/>
      <w:bookmarkStart w:id="1341" w:name="_Toc6727972"/>
      <w:bookmarkStart w:id="1342"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43" w:name="_Toc342296762"/>
      <w:bookmarkStart w:id="1344" w:name="_Toc337632360"/>
      <w:bookmarkStart w:id="1345" w:name="_Toc331684040"/>
      <w:bookmarkStart w:id="1346" w:name="_Toc332270348"/>
      <w:bookmarkStart w:id="1347" w:name="_Toc339020235"/>
      <w:bookmarkStart w:id="1348" w:name="_Toc349127628"/>
      <w:bookmarkStart w:id="1349" w:name="_Toc345513903"/>
      <w:bookmarkStart w:id="1350" w:name="_Toc350438751"/>
      <w:bookmarkStart w:id="1351" w:name="_Toc342060376"/>
      <w:bookmarkStart w:id="1352" w:name="_Toc339362302"/>
      <w:bookmarkStart w:id="1353" w:name="_Toc339441089"/>
      <w:bookmarkStart w:id="1354" w:name="_Toc340677072"/>
      <w:bookmarkStart w:id="1355" w:name="_Toc336681937"/>
      <w:bookmarkStart w:id="1356" w:name="_Toc366072530"/>
      <w:bookmarkStart w:id="1357" w:name="_Toc365967074"/>
      <w:bookmarkStart w:id="1358" w:name="_Toc374454602"/>
      <w:bookmarkStart w:id="1359" w:name="_Toc333935689"/>
      <w:bookmarkStart w:id="1360" w:name="_Toc336681582"/>
      <w:bookmarkStart w:id="1361" w:name="_Toc339019891"/>
      <w:bookmarkStart w:id="1362" w:name="_Toc340672871"/>
      <w:bookmarkStart w:id="1363" w:name="_Toc331512900"/>
      <w:bookmarkStart w:id="1364" w:name="_Toc339020017"/>
      <w:bookmarkStart w:id="1365" w:name="_Toc365985180"/>
      <w:bookmarkStart w:id="1366" w:name="_Toc333238635"/>
      <w:bookmarkStart w:id="1367" w:name="_Toc17477"/>
      <w:bookmarkStart w:id="1368" w:name="_Toc341348340"/>
      <w:bookmarkStart w:id="1369" w:name="_Toc333935348"/>
      <w:bookmarkStart w:id="1370" w:name="_Toc333237790"/>
      <w:bookmarkStart w:id="1371" w:name="_Toc349143591"/>
      <w:bookmarkStart w:id="1372" w:name="_Toc350756452"/>
      <w:bookmarkStart w:id="1373" w:name="_Toc330459987"/>
      <w:bookmarkStart w:id="1374" w:name="_Toc340507444"/>
      <w:bookmarkStart w:id="1375" w:name="_Toc333237679"/>
      <w:bookmarkStart w:id="1376" w:name="_Toc339020097"/>
      <w:bookmarkStart w:id="1377" w:name="_Toc332206710"/>
      <w:r>
        <w:rPr>
          <w:rFonts w:hint="eastAsia"/>
          <w:color w:val="000000" w:themeColor="text1"/>
          <w:highlight w:val="none"/>
          <w14:textFill>
            <w14:solidFill>
              <w14:schemeClr w14:val="tx1"/>
            </w14:solidFill>
          </w14:textFill>
        </w:rPr>
        <w:t>接受和拒绝投标的权利</w:t>
      </w:r>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78" w:name="_Toc374454603"/>
      <w:bookmarkStart w:id="1379" w:name="_Toc366072531"/>
      <w:bookmarkStart w:id="1380" w:name="_Toc12271"/>
      <w:r>
        <w:rPr>
          <w:rFonts w:hint="eastAsia"/>
          <w:color w:val="000000" w:themeColor="text1"/>
          <w:highlight w:val="none"/>
          <w14:textFill>
            <w14:solidFill>
              <w14:schemeClr w14:val="tx1"/>
            </w14:solidFill>
          </w14:textFill>
        </w:rPr>
        <w:t>发布中标结果公告和发放中标通知书</w:t>
      </w:r>
      <w:bookmarkEnd w:id="1378"/>
      <w:bookmarkEnd w:id="1379"/>
      <w:bookmarkEnd w:id="1380"/>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2" w:name="_Hlk499218799"/>
      <w:r>
        <w:rPr>
          <w:rFonts w:hint="eastAsia" w:ascii="宋体" w:hAnsi="宋体"/>
          <w:color w:val="000000" w:themeColor="text1"/>
          <w:szCs w:val="21"/>
          <w:highlight w:val="none"/>
          <w14:textFill>
            <w14:solidFill>
              <w14:schemeClr w14:val="tx1"/>
            </w14:solidFill>
          </w14:textFill>
        </w:rPr>
        <w:t>将于指定媒体上公告</w:t>
      </w:r>
      <w:bookmarkEnd w:id="1382"/>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383" w:name="_Toc374454604"/>
      <w:bookmarkStart w:id="1384" w:name="_Toc926"/>
      <w:r>
        <w:rPr>
          <w:rFonts w:hint="eastAsia"/>
          <w:color w:val="000000" w:themeColor="text1"/>
          <w:highlight w:val="none"/>
          <w14:textFill>
            <w14:solidFill>
              <w14:schemeClr w14:val="tx1"/>
            </w14:solidFill>
          </w14:textFill>
        </w:rPr>
        <w:t>投标人对中标结果的质疑、投诉</w:t>
      </w:r>
      <w:bookmarkEnd w:id="1381"/>
      <w:bookmarkEnd w:id="1383"/>
      <w:bookmarkEnd w:id="1384"/>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5" w:name="_Toc345513906"/>
      <w:bookmarkStart w:id="1386" w:name="_Toc332270351"/>
      <w:bookmarkStart w:id="1387" w:name="_Toc339362305"/>
      <w:bookmarkStart w:id="1388" w:name="_Toc336681585"/>
      <w:bookmarkStart w:id="1389" w:name="_Toc350756455"/>
      <w:bookmarkStart w:id="1390" w:name="_Toc349143594"/>
      <w:bookmarkStart w:id="1391" w:name="_Toc332206713"/>
      <w:bookmarkStart w:id="1392" w:name="_Toc365967077"/>
      <w:bookmarkStart w:id="1393" w:name="_Toc342296765"/>
      <w:bookmarkStart w:id="1394" w:name="_Toc350438754"/>
      <w:bookmarkStart w:id="1395" w:name="_Toc339020100"/>
      <w:bookmarkStart w:id="1396" w:name="_Toc342060379"/>
      <w:bookmarkStart w:id="1397" w:name="_Toc339019894"/>
      <w:bookmarkStart w:id="1398" w:name="_Toc331684043"/>
      <w:bookmarkStart w:id="1399" w:name="_Toc333238638"/>
      <w:bookmarkStart w:id="1400" w:name="_Toc331512903"/>
      <w:bookmarkStart w:id="1401" w:name="_Toc330459990"/>
      <w:bookmarkStart w:id="1402" w:name="_Toc333935692"/>
      <w:bookmarkStart w:id="1403" w:name="_Toc336681940"/>
      <w:bookmarkStart w:id="1404" w:name="_Toc339020238"/>
      <w:bookmarkStart w:id="1405" w:name="_Toc340677075"/>
      <w:bookmarkStart w:id="1406" w:name="_Toc337632363"/>
      <w:bookmarkStart w:id="1407" w:name="_Toc349127631"/>
      <w:bookmarkStart w:id="1408" w:name="_Toc365985183"/>
      <w:bookmarkStart w:id="1409" w:name="_Toc340672874"/>
      <w:bookmarkStart w:id="1410" w:name="_Toc333237793"/>
      <w:bookmarkStart w:id="1411" w:name="_Toc339020020"/>
      <w:bookmarkStart w:id="1412" w:name="_Toc333935351"/>
      <w:bookmarkStart w:id="1413" w:name="_Toc340507447"/>
      <w:bookmarkStart w:id="1414" w:name="_Toc341348343"/>
      <w:bookmarkStart w:id="1415" w:name="_Toc333237682"/>
      <w:bookmarkStart w:id="1416" w:name="_Toc33944109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7" w:name="_Toc374454605"/>
      <w:bookmarkStart w:id="1418" w:name="_Toc366072533"/>
      <w:r>
        <w:rPr>
          <w:color w:val="000000" w:themeColor="text1"/>
          <w:sz w:val="24"/>
          <w:highlight w:val="none"/>
          <w14:textFill>
            <w14:solidFill>
              <w14:schemeClr w14:val="tx1"/>
            </w14:solidFill>
          </w14:textFill>
        </w:rPr>
        <w:br w:type="page"/>
      </w:r>
      <w:bookmarkStart w:id="1419" w:name="_Toc1083"/>
      <w:r>
        <w:rPr>
          <w:rFonts w:hint="eastAsia"/>
          <w:color w:val="000000" w:themeColor="text1"/>
          <w:sz w:val="24"/>
          <w:highlight w:val="none"/>
          <w14:textFill>
            <w14:solidFill>
              <w14:schemeClr w14:val="tx1"/>
            </w14:solidFill>
          </w14:textFill>
        </w:rPr>
        <w:t>Ｆ  授予合同</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75292AF2">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20" w:name="_Toc345513907"/>
      <w:bookmarkStart w:id="1421" w:name="_Toc350438755"/>
      <w:bookmarkStart w:id="1422" w:name="_Toc339020021"/>
      <w:bookmarkStart w:id="1423" w:name="_Toc340677076"/>
      <w:bookmarkStart w:id="1424" w:name="_Toc333238639"/>
      <w:bookmarkStart w:id="1425" w:name="_Toc332270352"/>
      <w:bookmarkStart w:id="1426" w:name="_Toc333237794"/>
      <w:bookmarkStart w:id="1427" w:name="_Toc340507448"/>
      <w:bookmarkStart w:id="1428" w:name="_Toc480021072"/>
      <w:bookmarkStart w:id="1429" w:name="_Toc468606048"/>
      <w:bookmarkStart w:id="1430" w:name="_Toc339362306"/>
      <w:bookmarkStart w:id="1431" w:name="_Toc366072534"/>
      <w:bookmarkStart w:id="1432" w:name="_Toc467236759"/>
      <w:bookmarkStart w:id="1433" w:name="_Toc339020239"/>
      <w:bookmarkStart w:id="1434" w:name="_Toc333935352"/>
      <w:bookmarkStart w:id="1435" w:name="_Toc332206714"/>
      <w:bookmarkStart w:id="1436" w:name="_Toc365985184"/>
      <w:bookmarkStart w:id="1437" w:name="_Toc339019895"/>
      <w:bookmarkStart w:id="1438" w:name="_Toc342296766"/>
      <w:bookmarkStart w:id="1439" w:name="_Toc349127632"/>
      <w:bookmarkStart w:id="1440" w:name="_Toc331684044"/>
      <w:bookmarkStart w:id="1441" w:name="_Toc374454606"/>
      <w:bookmarkStart w:id="1442" w:name="_Toc337632364"/>
      <w:bookmarkStart w:id="1443" w:name="_Toc468157555"/>
      <w:bookmarkStart w:id="1444" w:name="_Toc336681941"/>
      <w:bookmarkStart w:id="1445" w:name="_Toc479991601"/>
      <w:bookmarkStart w:id="1446" w:name="_Toc330459991"/>
      <w:bookmarkStart w:id="1447" w:name="_Toc4179"/>
      <w:bookmarkStart w:id="1448" w:name="_Toc333237683"/>
      <w:bookmarkStart w:id="1449" w:name="_Toc480010727"/>
      <w:bookmarkStart w:id="1450" w:name="_Toc339441093"/>
      <w:bookmarkStart w:id="1451" w:name="_Toc491658670"/>
      <w:bookmarkStart w:id="1452" w:name="_Toc339020101"/>
      <w:bookmarkStart w:id="1453" w:name="_Toc500861016"/>
      <w:bookmarkStart w:id="1454" w:name="_Toc336681586"/>
      <w:bookmarkStart w:id="1455" w:name="_Toc342060380"/>
      <w:bookmarkStart w:id="1456" w:name="_Toc480020276"/>
      <w:bookmarkStart w:id="1457" w:name="_Toc341348344"/>
      <w:bookmarkStart w:id="1458" w:name="_Toc350756456"/>
      <w:bookmarkStart w:id="1459" w:name="_Toc365967078"/>
      <w:bookmarkStart w:id="1460" w:name="_Toc467987842"/>
      <w:bookmarkStart w:id="1461" w:name="_Toc340672875"/>
      <w:bookmarkStart w:id="1462" w:name="_Toc333935693"/>
      <w:bookmarkStart w:id="1463" w:name="_Toc331512904"/>
      <w:bookmarkStart w:id="1464" w:name="_Toc349143595"/>
      <w:bookmarkStart w:id="1465" w:name="_Toc454701400"/>
      <w:bookmarkStart w:id="1466" w:name="_Toc458262633"/>
      <w:r>
        <w:rPr>
          <w:rFonts w:hint="eastAsia"/>
          <w:color w:val="000000" w:themeColor="text1"/>
          <w:highlight w:val="none"/>
          <w14:textFill>
            <w14:solidFill>
              <w14:schemeClr w14:val="tx1"/>
            </w14:solidFill>
          </w14:textFill>
        </w:rPr>
        <w:t>合同授予标准</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5"/>
    <w:bookmarkEnd w:id="1466"/>
    <w:p w14:paraId="2201FCCC">
      <w:pPr>
        <w:pStyle w:val="5"/>
        <w:numPr>
          <w:ilvl w:val="4"/>
          <w:numId w:val="27"/>
        </w:numPr>
        <w:tabs>
          <w:tab w:val="left" w:pos="720"/>
        </w:tabs>
        <w:spacing w:before="240" w:after="120"/>
        <w:ind w:left="2432" w:hanging="2432"/>
        <w:rPr>
          <w:color w:val="000000" w:themeColor="text1"/>
          <w:highlight w:val="none"/>
          <w14:textFill>
            <w14:solidFill>
              <w14:schemeClr w14:val="tx1"/>
            </w14:solidFill>
          </w14:textFill>
        </w:rPr>
      </w:pPr>
      <w:bookmarkStart w:id="1467" w:name="_Toc345513908"/>
      <w:bookmarkStart w:id="1468" w:name="_Toc332270353"/>
      <w:bookmarkStart w:id="1469" w:name="_Toc339020022"/>
      <w:bookmarkStart w:id="1470" w:name="_Toc342296767"/>
      <w:bookmarkStart w:id="1471" w:name="_Toc365967079"/>
      <w:bookmarkStart w:id="1472" w:name="_Toc337632365"/>
      <w:bookmarkStart w:id="1473" w:name="_Toc339020240"/>
      <w:bookmarkStart w:id="1474" w:name="_Toc374454607"/>
      <w:bookmarkStart w:id="1475" w:name="_Toc333238640"/>
      <w:bookmarkStart w:id="1476" w:name="_Toc480020280"/>
      <w:bookmarkStart w:id="1477" w:name="_Toc333237795"/>
      <w:bookmarkStart w:id="1478" w:name="_Toc339362307"/>
      <w:bookmarkStart w:id="1479" w:name="_Toc366072535"/>
      <w:bookmarkStart w:id="1480" w:name="_Toc332206715"/>
      <w:bookmarkStart w:id="1481" w:name="_Toc339020102"/>
      <w:bookmarkStart w:id="1482" w:name="_Toc342060381"/>
      <w:bookmarkStart w:id="1483" w:name="_Toc333935694"/>
      <w:bookmarkStart w:id="1484" w:name="_Toc349127633"/>
      <w:bookmarkStart w:id="1485" w:name="_Toc340677077"/>
      <w:bookmarkStart w:id="1486" w:name="_Toc331684045"/>
      <w:bookmarkStart w:id="1487" w:name="_Toc458262635"/>
      <w:bookmarkStart w:id="1488" w:name="_Toc340507449"/>
      <w:bookmarkStart w:id="1489" w:name="_Toc339019896"/>
      <w:bookmarkStart w:id="1490" w:name="_Toc333237684"/>
      <w:bookmarkStart w:id="1491" w:name="_Toc340672876"/>
      <w:bookmarkStart w:id="1492" w:name="_Toc467236763"/>
      <w:bookmarkStart w:id="1493" w:name="_Toc336681587"/>
      <w:bookmarkStart w:id="1494" w:name="_Toc468157559"/>
      <w:bookmarkStart w:id="1495" w:name="_Toc480010731"/>
      <w:bookmarkStart w:id="1496" w:name="_Toc341348345"/>
      <w:bookmarkStart w:id="1497" w:name="_Toc350756457"/>
      <w:bookmarkStart w:id="1498" w:name="_Toc349143596"/>
      <w:bookmarkStart w:id="1499" w:name="_Toc454701402"/>
      <w:bookmarkStart w:id="1500" w:name="_Toc480021076"/>
      <w:bookmarkStart w:id="1501" w:name="_Toc350438756"/>
      <w:bookmarkStart w:id="1502" w:name="_Toc500861020"/>
      <w:bookmarkStart w:id="1503" w:name="_Toc336681942"/>
      <w:bookmarkStart w:id="1504" w:name="_Toc491658674"/>
      <w:bookmarkStart w:id="1505" w:name="_Toc468606052"/>
      <w:bookmarkStart w:id="1506" w:name="_Toc479991605"/>
      <w:bookmarkStart w:id="1507" w:name="_Toc467987846"/>
      <w:bookmarkStart w:id="1508" w:name="_Toc339441094"/>
      <w:bookmarkStart w:id="1509" w:name="_Toc330459992"/>
      <w:bookmarkStart w:id="1510" w:name="_Toc333935353"/>
      <w:bookmarkStart w:id="1511" w:name="_Toc331512905"/>
      <w:bookmarkStart w:id="1512" w:name="_Toc365985185"/>
      <w:bookmarkStart w:id="1513" w:name="_Toc32627"/>
      <w:r>
        <w:rPr>
          <w:rFonts w:hint="eastAsia"/>
          <w:color w:val="000000" w:themeColor="text1"/>
          <w:highlight w:val="none"/>
          <w14:textFill>
            <w14:solidFill>
              <w14:schemeClr w14:val="tx1"/>
            </w14:solidFill>
          </w14:textFill>
        </w:rPr>
        <w:t>签订合同</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4" w:name="_Toc367095382"/>
      <w:bookmarkStart w:id="1515" w:name="_Toc377129068"/>
      <w:bookmarkStart w:id="1516" w:name="_Toc370983962"/>
      <w:bookmarkStart w:id="1517" w:name="_Toc378261823"/>
      <w:bookmarkStart w:id="1518" w:name="_Toc372209289"/>
      <w:bookmarkStart w:id="1519" w:name="_Toc370309169"/>
      <w:bookmarkStart w:id="1520" w:name="_Toc366072536"/>
      <w:bookmarkStart w:id="1521" w:name="_Toc373401413"/>
      <w:bookmarkStart w:id="1522" w:name="_Toc374093632"/>
      <w:bookmarkStart w:id="1523" w:name="_Toc374454608"/>
      <w:bookmarkStart w:id="1524" w:name="_Toc379896705"/>
      <w:bookmarkStart w:id="1525" w:name="_Toc369700990"/>
      <w:bookmarkStart w:id="1526" w:name="_Toc383069738"/>
      <w:bookmarkStart w:id="1527" w:name="_Toc366681897"/>
      <w:bookmarkStart w:id="1528" w:name="_Toc350756458"/>
      <w:bookmarkStart w:id="1529" w:name="_Toc337632366"/>
      <w:bookmarkStart w:id="1530" w:name="_Toc333935695"/>
      <w:bookmarkStart w:id="1531" w:name="_Toc336681588"/>
      <w:bookmarkStart w:id="1532" w:name="_Toc332270354"/>
      <w:bookmarkStart w:id="1533" w:name="_Toc340507450"/>
      <w:bookmarkStart w:id="1534" w:name="_Toc349127634"/>
      <w:bookmarkStart w:id="1535" w:name="_Toc339441095"/>
      <w:bookmarkStart w:id="1536" w:name="_Toc331512906"/>
      <w:bookmarkStart w:id="1537" w:name="_Toc349143597"/>
      <w:bookmarkStart w:id="1538" w:name="_Toc339362308"/>
      <w:bookmarkStart w:id="1539" w:name="_Toc333238641"/>
      <w:bookmarkStart w:id="1540" w:name="_Toc333935354"/>
      <w:bookmarkStart w:id="1541" w:name="_Toc336681943"/>
      <w:bookmarkStart w:id="1542" w:name="_Toc333237685"/>
      <w:bookmarkStart w:id="1543" w:name="_Toc345513909"/>
      <w:bookmarkStart w:id="1544" w:name="_Toc342296768"/>
      <w:bookmarkStart w:id="1545" w:name="_Toc333237796"/>
      <w:bookmarkStart w:id="1546" w:name="_Toc339020103"/>
      <w:bookmarkStart w:id="1547" w:name="_Toc330459993"/>
      <w:bookmarkStart w:id="1548" w:name="_Toc339019897"/>
      <w:bookmarkStart w:id="1549" w:name="_Toc365967080"/>
      <w:bookmarkStart w:id="1550" w:name="_Toc340672877"/>
      <w:bookmarkStart w:id="1551" w:name="_Toc339020023"/>
      <w:bookmarkStart w:id="1552" w:name="_Toc331684046"/>
      <w:bookmarkStart w:id="1553" w:name="_Toc342060382"/>
      <w:bookmarkStart w:id="1554" w:name="_Toc332206716"/>
      <w:bookmarkStart w:id="1555" w:name="_Toc350438757"/>
      <w:bookmarkStart w:id="1556" w:name="_Toc365985186"/>
      <w:bookmarkStart w:id="1557" w:name="_Toc339020241"/>
      <w:bookmarkStart w:id="1558" w:name="_Toc340677078"/>
      <w:bookmarkStart w:id="1559"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p w14:paraId="1648F180">
      <w:pPr>
        <w:pStyle w:val="4"/>
        <w:numPr>
          <w:ilvl w:val="0"/>
          <w:numId w:val="0"/>
        </w:numPr>
        <w:rPr>
          <w:color w:val="000000" w:themeColor="text1"/>
          <w:sz w:val="24"/>
          <w:highlight w:val="none"/>
          <w14:textFill>
            <w14:solidFill>
              <w14:schemeClr w14:val="tx1"/>
            </w14:solidFill>
          </w14:textFill>
        </w:rPr>
      </w:pPr>
      <w:bookmarkStart w:id="1560" w:name="_Toc430771059"/>
      <w:bookmarkStart w:id="1561" w:name="_Toc76"/>
      <w:bookmarkStart w:id="1562" w:name="_Toc432682726"/>
      <w:bookmarkStart w:id="1563" w:name="_Toc479991608"/>
      <w:bookmarkStart w:id="1564" w:name="_Toc500861024"/>
      <w:bookmarkStart w:id="1565" w:name="_Toc468606055"/>
      <w:bookmarkStart w:id="1566" w:name="_Toc467236766"/>
      <w:bookmarkStart w:id="1567" w:name="_Toc480021079"/>
      <w:bookmarkStart w:id="1568" w:name="_Toc467987849"/>
      <w:bookmarkStart w:id="1569" w:name="_Toc491658677"/>
      <w:bookmarkStart w:id="1570" w:name="_Toc480020283"/>
      <w:bookmarkStart w:id="1571" w:name="_Toc468157562"/>
      <w:bookmarkStart w:id="1572" w:name="_Toc48001073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0"/>
      <w:bookmarkEnd w:id="1561"/>
      <w:bookmarkEnd w:id="1562"/>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0"/>
      <w:bookmarkStart w:id="1574"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5"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3"/>
      <w:bookmarkEnd w:id="1574"/>
      <w:bookmarkEnd w:id="1575"/>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4"/>
      <w:bookmarkStart w:id="1577"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6"/>
      <w:bookmarkEnd w:id="1577"/>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8" w:name="_Toc430185805"/>
      <w:bookmarkStart w:id="1579"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8"/>
      <w:bookmarkEnd w:id="1579"/>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0" w:name="_Toc430771063"/>
      <w:bookmarkStart w:id="1581"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0"/>
      <w:bookmarkEnd w:id="1581"/>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82" w:name="_Toc14789"/>
      <w:r>
        <w:rPr>
          <w:rFonts w:hint="eastAsia"/>
          <w:color w:val="000000" w:themeColor="text1"/>
          <w:sz w:val="24"/>
          <w:highlight w:val="none"/>
          <w14:textFill>
            <w14:solidFill>
              <w14:schemeClr w14:val="tx1"/>
            </w14:solidFill>
          </w14:textFill>
        </w:rPr>
        <w:t>H、评标细则</w:t>
      </w:r>
      <w:bookmarkEnd w:id="1582"/>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32"/>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74AE7DB7">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jc w:val="cente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针对本项目的管理制度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AC6AAFC">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根据投标人针对本项目制定的人员管理制度进行综合评审：</w:t>
            </w:r>
          </w:p>
          <w:p w14:paraId="46EF9D79">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1.针对本项目的管理制度全面、准确，认识深刻，优于或满足采购需求，得10分； </w:t>
            </w:r>
          </w:p>
          <w:p w14:paraId="357C6914">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2.针对本项目的管理制度较透彻，认识较深刻，基本满足采购需求，得7分； </w:t>
            </w:r>
          </w:p>
          <w:p w14:paraId="32ADF876">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3.针对本项目的管理制度一般，认识一般，部分满足采购需求，得4分； </w:t>
            </w:r>
          </w:p>
          <w:p w14:paraId="0BB9D072">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4.针对本项目的管理制度不全面，认识不深刻，未能满足采购需求，得1分；</w:t>
            </w:r>
          </w:p>
          <w:p w14:paraId="205F132C">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项目整体服务方案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7248E0">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根据投标人制定的整体项目服务方案进行综合评审：</w:t>
            </w:r>
          </w:p>
          <w:p w14:paraId="55D65A3D">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color w:val="000000" w:themeColor="text1"/>
                <w:highlight w:val="none"/>
                <w14:textFill>
                  <w14:solidFill>
                    <w14:schemeClr w14:val="tx1"/>
                  </w14:solidFill>
                </w14:textFill>
              </w:rPr>
              <w:t>整体项目</w:t>
            </w:r>
            <w:r>
              <w:rPr>
                <w:rFonts w:hint="eastAsia" w:ascii="宋体" w:hAnsi="宋体" w:cs="宋体"/>
                <w:color w:val="000000" w:themeColor="text1"/>
                <w:szCs w:val="21"/>
                <w:highlight w:val="none"/>
                <w14:textFill>
                  <w14:solidFill>
                    <w14:schemeClr w14:val="tx1"/>
                  </w14:solidFill>
                </w14:textFill>
              </w:rPr>
              <w:t xml:space="preserve">服务方案完善、组织结构完整的，优于或满足采购需求，得10分； </w:t>
            </w:r>
          </w:p>
          <w:p w14:paraId="2A63C4C6">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color w:val="000000" w:themeColor="text1"/>
                <w:highlight w:val="none"/>
                <w14:textFill>
                  <w14:solidFill>
                    <w14:schemeClr w14:val="tx1"/>
                  </w14:solidFill>
                </w14:textFill>
              </w:rPr>
              <w:t>整体项目</w:t>
            </w:r>
            <w:r>
              <w:rPr>
                <w:rFonts w:hint="eastAsia" w:ascii="宋体" w:hAnsi="宋体" w:cs="宋体"/>
                <w:color w:val="000000" w:themeColor="text1"/>
                <w:szCs w:val="21"/>
                <w:highlight w:val="none"/>
                <w14:textFill>
                  <w14:solidFill>
                    <w14:schemeClr w14:val="tx1"/>
                  </w14:solidFill>
                </w14:textFill>
              </w:rPr>
              <w:t xml:space="preserve">服务方案较完善、组织结构较完整的，基本满足采购需求，得7分； </w:t>
            </w:r>
          </w:p>
          <w:p w14:paraId="46E33580">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整体项目</w:t>
            </w:r>
            <w:r>
              <w:rPr>
                <w:rFonts w:hint="eastAsia" w:ascii="宋体" w:hAnsi="宋体" w:cs="宋体"/>
                <w:color w:val="000000" w:themeColor="text1"/>
                <w:szCs w:val="21"/>
                <w:highlight w:val="none"/>
                <w14:textFill>
                  <w14:solidFill>
                    <w14:schemeClr w14:val="tx1"/>
                  </w14:solidFill>
                </w14:textFill>
              </w:rPr>
              <w:t xml:space="preserve">服务方案一般、组织结构一般的，部分满足采购需求，得4分； </w:t>
            </w:r>
          </w:p>
          <w:p w14:paraId="6D4EF010">
            <w:pPr>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整体项目</w:t>
            </w:r>
            <w:r>
              <w:rPr>
                <w:rFonts w:hint="eastAsia" w:ascii="宋体" w:hAnsi="宋体" w:cs="宋体"/>
                <w:color w:val="000000" w:themeColor="text1"/>
                <w:szCs w:val="21"/>
                <w:highlight w:val="none"/>
                <w14:textFill>
                  <w14:solidFill>
                    <w14:schemeClr w14:val="tx1"/>
                  </w14:solidFill>
                </w14:textFill>
              </w:rPr>
              <w:t xml:space="preserve">服务方案不完善、组织结构不完整的，未满足采购需求，得1分； </w:t>
            </w:r>
          </w:p>
          <w:p w14:paraId="0759A913">
            <w:pPr>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3904ACE">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AE1C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294E8">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服务人员工作实施方案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E24694">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447006E9">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根据投标人制定的服务人员工作实施方案进行综合评审： </w:t>
            </w:r>
          </w:p>
          <w:p w14:paraId="3FF7FDC2">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1.服务人员工作实施方案完善、组织结构完整的，</w:t>
            </w:r>
            <w:r>
              <w:rPr>
                <w:rFonts w:hint="eastAsia" w:ascii="宋体" w:hAnsi="宋体" w:cs="宋体"/>
                <w:color w:val="000000" w:themeColor="text1"/>
                <w:szCs w:val="21"/>
                <w:highlight w:val="none"/>
                <w14:textFill>
                  <w14:solidFill>
                    <w14:schemeClr w14:val="tx1"/>
                  </w14:solidFill>
                </w14:textFill>
              </w:rPr>
              <w:t>优于或满足采购需求，</w:t>
            </w:r>
            <w:r>
              <w:rPr>
                <w:rFonts w:hint="eastAsia" w:ascii="宋体" w:hAnsi="宋体" w:cs="宋体"/>
                <w:color w:val="000000" w:themeColor="text1"/>
                <w:highlight w:val="none"/>
                <w14:textFill>
                  <w14:solidFill>
                    <w14:schemeClr w14:val="tx1"/>
                  </w14:solidFill>
                </w14:textFill>
              </w:rPr>
              <w:t>得10分；</w:t>
            </w:r>
          </w:p>
          <w:p w14:paraId="5DEB2D5C">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2.服务人员工作实施方案较完善、组织结构较完整的，</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cs="宋体"/>
                <w:color w:val="000000" w:themeColor="text1"/>
                <w:highlight w:val="none"/>
                <w14:textFill>
                  <w14:solidFill>
                    <w14:schemeClr w14:val="tx1"/>
                  </w14:solidFill>
                </w14:textFill>
              </w:rPr>
              <w:t xml:space="preserve">得7分； </w:t>
            </w:r>
          </w:p>
          <w:p w14:paraId="58CD6FAE">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3.服务人员工作实施方案一般、组织结构一般的，得4分； </w:t>
            </w:r>
          </w:p>
          <w:p w14:paraId="32627F16">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4.服务人员工作实施方案不够完善，组织结构较为混乱的，得1分； </w:t>
            </w:r>
          </w:p>
          <w:p w14:paraId="51264A35">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服务保障措施 </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C349400">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根据投标人制定的服务保障措施、服务质量保证措施等进行综合评价： </w:t>
            </w:r>
          </w:p>
          <w:p w14:paraId="4EEE979F">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1.服务保障措施服务方案详细合理，服务质量保障措施清晰明确，应急措施得当，满足采购人人员调配要求，得10分；</w:t>
            </w:r>
          </w:p>
          <w:p w14:paraId="51AE0A38">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2.服务保障措施服务方案较详细，服务质量保障措施较为清晰明确的，应急措施较为得当，较为满足采购人人员调配要求的，得7分；</w:t>
            </w:r>
          </w:p>
          <w:p w14:paraId="611A67A7">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3.服务保障措施服务方案一般，服务质量保障措施一般的，应急措施一般，基本满足采购人人员调配要求的得4分； </w:t>
            </w:r>
          </w:p>
          <w:p w14:paraId="20A048B9">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4.服务保障措施服务方案不够完善，服务质量保障措施较差，应急措施不足，不够满足采购人人员调配要求的，得1分。</w:t>
            </w:r>
          </w:p>
          <w:p w14:paraId="42F4020B">
            <w:pPr>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14:paraId="26483A34">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spacing w:line="360" w:lineRule="exact"/>
              <w:rPr>
                <w:rFonts w:hint="eastAsia" w:ascii="宋体" w:hAnsi="宋体" w:eastAsia="宋体" w:cs="宋体"/>
                <w:color w:val="000000" w:themeColor="text1"/>
                <w:highlight w:val="none"/>
                <w14:textFill>
                  <w14:solidFill>
                    <w14:schemeClr w14:val="tx1"/>
                  </w14:solidFill>
                </w14:textFill>
              </w:rPr>
            </w:pPr>
          </w:p>
        </w:tc>
      </w:tr>
    </w:tbl>
    <w:p w14:paraId="18634B7F">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22A348E2">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29EB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6" w:hRule="atLeast"/>
          <w:jc w:val="center"/>
        </w:trPr>
        <w:tc>
          <w:tcPr>
            <w:tcW w:w="714" w:type="dxa"/>
            <w:tcMar>
              <w:top w:w="0" w:type="dxa"/>
              <w:left w:w="108" w:type="dxa"/>
              <w:bottom w:w="0" w:type="dxa"/>
              <w:right w:w="108" w:type="dxa"/>
            </w:tcMar>
            <w:vAlign w:val="center"/>
          </w:tcPr>
          <w:p w14:paraId="746DA12E">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p>
        </w:tc>
        <w:tc>
          <w:tcPr>
            <w:tcW w:w="1507" w:type="dxa"/>
            <w:tcMar>
              <w:top w:w="0" w:type="dxa"/>
              <w:left w:w="108" w:type="dxa"/>
              <w:bottom w:w="0" w:type="dxa"/>
              <w:right w:w="108" w:type="dxa"/>
            </w:tcMar>
            <w:vAlign w:val="center"/>
          </w:tcPr>
          <w:p w14:paraId="4A3ED74B">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投入服务团队实力</w:t>
            </w:r>
          </w:p>
        </w:tc>
        <w:tc>
          <w:tcPr>
            <w:tcW w:w="781" w:type="dxa"/>
            <w:tcMar>
              <w:top w:w="0" w:type="dxa"/>
              <w:left w:w="108" w:type="dxa"/>
              <w:bottom w:w="0" w:type="dxa"/>
              <w:right w:w="108" w:type="dxa"/>
            </w:tcMar>
            <w:vAlign w:val="center"/>
          </w:tcPr>
          <w:p w14:paraId="2AED7762">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15分</w:t>
            </w:r>
          </w:p>
        </w:tc>
        <w:tc>
          <w:tcPr>
            <w:tcW w:w="6660" w:type="dxa"/>
            <w:tcMar>
              <w:top w:w="0" w:type="dxa"/>
              <w:left w:w="108" w:type="dxa"/>
              <w:bottom w:w="0" w:type="dxa"/>
              <w:right w:w="108" w:type="dxa"/>
            </w:tcMar>
            <w:vAlign w:val="center"/>
          </w:tcPr>
          <w:p w14:paraId="5C25011C">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投入的服务人员情况： </w:t>
            </w:r>
          </w:p>
          <w:p w14:paraId="72FFFA08">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投入的服务人员持有社工证或社工专业的，每提供一名得5分，本项最高得15分。 </w:t>
            </w:r>
          </w:p>
          <w:p w14:paraId="2269712E">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注：须提供相关证明材料复印件和投标截止前六个月任意一个月的在投标单位购买社保的证明社复印件加盖投标人公章，不提供不得分。</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4DEAA94">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p>
        </w:tc>
        <w:tc>
          <w:tcPr>
            <w:tcW w:w="1507" w:type="dxa"/>
            <w:tcMar>
              <w:top w:w="0" w:type="dxa"/>
              <w:left w:w="108" w:type="dxa"/>
              <w:bottom w:w="0" w:type="dxa"/>
              <w:right w:w="108" w:type="dxa"/>
            </w:tcMar>
            <w:vAlign w:val="center"/>
          </w:tcPr>
          <w:p w14:paraId="591E18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项目业绩</w:t>
            </w:r>
          </w:p>
        </w:tc>
        <w:tc>
          <w:tcPr>
            <w:tcW w:w="781" w:type="dxa"/>
            <w:tcMar>
              <w:top w:w="0" w:type="dxa"/>
              <w:left w:w="108" w:type="dxa"/>
              <w:bottom w:w="0" w:type="dxa"/>
              <w:right w:w="108" w:type="dxa"/>
            </w:tcMar>
            <w:vAlign w:val="center"/>
          </w:tcPr>
          <w:p w14:paraId="52571F86">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25分</w:t>
            </w:r>
          </w:p>
        </w:tc>
        <w:tc>
          <w:tcPr>
            <w:tcW w:w="6660" w:type="dxa"/>
            <w:tcMar>
              <w:top w:w="0" w:type="dxa"/>
              <w:left w:w="108" w:type="dxa"/>
              <w:bottom w:w="0" w:type="dxa"/>
              <w:right w:w="108" w:type="dxa"/>
            </w:tcMar>
            <w:vAlign w:val="center"/>
          </w:tcPr>
          <w:p w14:paraId="4847DFD3">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投标人2020年1月1日以来承接过的同类（指含有本次采购服务的同类服务）项目，每提供一项业绩得5分，最高得25分。 </w:t>
            </w:r>
          </w:p>
          <w:p w14:paraId="73D1C400">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注：以合同签订时间为准，同类业绩证明文件应包括合同关键页复印件加盖投标人公章，不提供不得分。</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91CA29F">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3"/>
    <w:bookmarkEnd w:id="1564"/>
    <w:bookmarkEnd w:id="1565"/>
    <w:bookmarkEnd w:id="1566"/>
    <w:bookmarkEnd w:id="1567"/>
    <w:bookmarkEnd w:id="1568"/>
    <w:bookmarkEnd w:id="1569"/>
    <w:bookmarkEnd w:id="1570"/>
    <w:bookmarkEnd w:id="1571"/>
    <w:bookmarkEnd w:id="1572"/>
    <w:p w14:paraId="308C5954">
      <w:pPr>
        <w:rPr>
          <w:rFonts w:hint="eastAsia"/>
          <w:color w:val="000000" w:themeColor="text1"/>
          <w:highlight w:val="none"/>
          <w14:textFill>
            <w14:solidFill>
              <w14:schemeClr w14:val="tx1"/>
            </w14:solidFill>
          </w14:textFill>
        </w:rPr>
      </w:pPr>
      <w:bookmarkStart w:id="1583" w:name="_Hlt21939000"/>
      <w:bookmarkEnd w:id="1583"/>
      <w:bookmarkStart w:id="1584" w:name="_Toc333935696"/>
      <w:bookmarkStart w:id="1585" w:name="_Toc365967081"/>
      <w:bookmarkStart w:id="1586" w:name="_Toc331684047"/>
      <w:bookmarkStart w:id="1587" w:name="_Toc333237797"/>
      <w:bookmarkStart w:id="1588" w:name="_Toc339020104"/>
      <w:bookmarkStart w:id="1589" w:name="_Toc374454610"/>
      <w:bookmarkStart w:id="1590" w:name="_Toc331512907"/>
      <w:bookmarkStart w:id="1591" w:name="_Toc339441096"/>
      <w:bookmarkStart w:id="1592" w:name="_Toc339020024"/>
      <w:bookmarkStart w:id="1593" w:name="_Toc342296769"/>
      <w:bookmarkStart w:id="1594" w:name="_Toc333935355"/>
      <w:bookmarkStart w:id="1595" w:name="_Toc350438758"/>
      <w:bookmarkStart w:id="1596" w:name="_Toc339019898"/>
      <w:bookmarkStart w:id="1597" w:name="_Toc336681944"/>
      <w:bookmarkStart w:id="1598" w:name="_Toc330459994"/>
      <w:bookmarkStart w:id="1599" w:name="_Toc340507451"/>
      <w:bookmarkStart w:id="1600" w:name="_Toc332270355"/>
      <w:bookmarkStart w:id="1601" w:name="_Toc332206717"/>
      <w:bookmarkStart w:id="1602" w:name="_Toc340677079"/>
      <w:bookmarkStart w:id="1603" w:name="_Toc345513910"/>
      <w:bookmarkStart w:id="1604" w:name="_Toc333237686"/>
      <w:bookmarkStart w:id="1605" w:name="_Toc339020242"/>
      <w:bookmarkStart w:id="1606" w:name="_Toc366072538"/>
      <w:bookmarkStart w:id="1607" w:name="_Toc349143598"/>
      <w:bookmarkStart w:id="1608" w:name="_Toc341348347"/>
      <w:bookmarkStart w:id="1609" w:name="_Toc350756459"/>
      <w:bookmarkStart w:id="1610" w:name="_Toc337632367"/>
      <w:bookmarkStart w:id="1611" w:name="_Toc365985187"/>
      <w:bookmarkStart w:id="1612" w:name="_Toc336681589"/>
      <w:bookmarkStart w:id="1613" w:name="_Toc349127635"/>
      <w:bookmarkStart w:id="1614" w:name="_Toc340672878"/>
      <w:bookmarkStart w:id="1615" w:name="_Toc333238642"/>
      <w:bookmarkStart w:id="1616" w:name="_Toc342060383"/>
      <w:bookmarkStart w:id="1617" w:name="_Toc339362309"/>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8" w:name="_Toc9538"/>
      <w:r>
        <w:rPr>
          <w:rFonts w:hint="eastAsia"/>
          <w:color w:val="000000" w:themeColor="text1"/>
          <w:highlight w:val="none"/>
          <w14:textFill>
            <w14:solidFill>
              <w14:schemeClr w14:val="tx1"/>
            </w14:solidFill>
          </w14:textFill>
        </w:rPr>
        <w:t xml:space="preserve">第四部分  </w:t>
      </w:r>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Start w:id="1619" w:name="_Hlt97188170"/>
      <w:bookmarkEnd w:id="1619"/>
      <w:r>
        <w:rPr>
          <w:rFonts w:hint="eastAsia"/>
          <w:color w:val="000000" w:themeColor="text1"/>
          <w:highlight w:val="none"/>
          <w14:textFill>
            <w14:solidFill>
              <w14:schemeClr w14:val="tx1"/>
            </w14:solidFill>
          </w14:textFill>
        </w:rPr>
        <w:t>采购项目合同（参考范本）</w:t>
      </w:r>
      <w:bookmarkEnd w:id="1618"/>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20" w:name="_Toc341348348"/>
      <w:bookmarkStart w:id="1621" w:name="_Toc365985188"/>
      <w:bookmarkStart w:id="1622" w:name="_Toc350438759"/>
      <w:bookmarkStart w:id="1623" w:name="_Toc339441097"/>
      <w:bookmarkStart w:id="1624" w:name="_Toc331684048"/>
      <w:bookmarkStart w:id="1625" w:name="_Toc333238643"/>
      <w:bookmarkStart w:id="1626" w:name="_Toc339362310"/>
      <w:bookmarkStart w:id="1627" w:name="_Toc336681590"/>
      <w:bookmarkStart w:id="1628" w:name="_Toc491658678"/>
      <w:bookmarkStart w:id="1629" w:name="_Toc333237687"/>
      <w:bookmarkStart w:id="1630" w:name="_Toc339020025"/>
      <w:bookmarkStart w:id="1631" w:name="_Toc349143599"/>
      <w:bookmarkStart w:id="1632" w:name="_Toc333935356"/>
      <w:bookmarkStart w:id="1633" w:name="_Toc342060384"/>
      <w:bookmarkStart w:id="1634" w:name="_Toc339020243"/>
      <w:bookmarkStart w:id="1635" w:name="_Toc337632368"/>
      <w:bookmarkStart w:id="1636" w:name="_Toc350756460"/>
      <w:bookmarkStart w:id="1637" w:name="_Toc340507452"/>
      <w:bookmarkStart w:id="1638" w:name="_Toc345513911"/>
      <w:bookmarkStart w:id="1639" w:name="_Toc365967082"/>
      <w:bookmarkStart w:id="1640" w:name="_Toc500861025"/>
      <w:bookmarkStart w:id="1641" w:name="_Toc349127636"/>
      <w:bookmarkStart w:id="1642" w:name="_Toc332206718"/>
      <w:bookmarkStart w:id="1643" w:name="_Toc331512908"/>
      <w:bookmarkStart w:id="1644" w:name="_Toc342296770"/>
      <w:bookmarkStart w:id="1645" w:name="_Toc340677080"/>
      <w:bookmarkStart w:id="1646" w:name="_Toc340672879"/>
      <w:bookmarkStart w:id="1647" w:name="_Toc330459995"/>
      <w:bookmarkStart w:id="1648" w:name="_Toc366072539"/>
      <w:bookmarkStart w:id="1649" w:name="_Toc332270356"/>
      <w:bookmarkStart w:id="1650" w:name="_Toc336681945"/>
      <w:bookmarkStart w:id="1651" w:name="_Toc333237798"/>
      <w:bookmarkStart w:id="1652" w:name="_Toc339020105"/>
      <w:bookmarkStart w:id="1653" w:name="_Toc333935697"/>
      <w:bookmarkStart w:id="1654" w:name="_Toc339019899"/>
    </w:p>
    <w:p w14:paraId="0F3CEBA8">
      <w:pPr>
        <w:pStyle w:val="3"/>
        <w:numPr>
          <w:ilvl w:val="0"/>
          <w:numId w:val="0"/>
        </w:numPr>
        <w:spacing w:beforeLines="0"/>
        <w:rPr>
          <w:color w:val="000000" w:themeColor="text1"/>
          <w:highlight w:val="none"/>
          <w14:textFill>
            <w14:solidFill>
              <w14:schemeClr w14:val="tx1"/>
            </w14:solidFill>
          </w14:textFill>
        </w:rPr>
      </w:pPr>
      <w:bookmarkStart w:id="1655" w:name="_Toc30527"/>
      <w:r>
        <w:rPr>
          <w:rFonts w:hint="eastAsia"/>
          <w:color w:val="000000" w:themeColor="text1"/>
          <w:highlight w:val="none"/>
          <w14:textFill>
            <w14:solidFill>
              <w14:schemeClr w14:val="tx1"/>
            </w14:solidFill>
          </w14:textFill>
        </w:rPr>
        <w:t>第五部分</w:t>
      </w:r>
      <w:bookmarkStart w:id="1656" w:name="_Hlt97188172"/>
      <w:bookmarkEnd w:id="1656"/>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Start w:id="1657" w:name="_Hlt21938933"/>
      <w:bookmarkEnd w:id="1657"/>
    </w:p>
    <w:p w14:paraId="2A426BAD">
      <w:pPr>
        <w:pStyle w:val="4"/>
        <w:numPr>
          <w:ilvl w:val="0"/>
          <w:numId w:val="0"/>
        </w:numPr>
        <w:rPr>
          <w:color w:val="000000" w:themeColor="text1"/>
          <w:sz w:val="24"/>
          <w:highlight w:val="none"/>
          <w14:textFill>
            <w14:solidFill>
              <w14:schemeClr w14:val="tx1"/>
            </w14:solidFill>
          </w14:textFill>
        </w:rPr>
      </w:pPr>
      <w:bookmarkStart w:id="1658" w:name="_Toc332270357"/>
      <w:bookmarkStart w:id="1659" w:name="_Toc28507"/>
      <w:bookmarkStart w:id="1660" w:name="_Toc342296771"/>
      <w:bookmarkStart w:id="1661" w:name="_Toc349127637"/>
      <w:bookmarkStart w:id="1662" w:name="_Toc350438760"/>
      <w:bookmarkStart w:id="1663" w:name="_Toc330459996"/>
      <w:bookmarkStart w:id="1664" w:name="_Toc333935357"/>
      <w:bookmarkStart w:id="1665" w:name="_Toc339019900"/>
      <w:bookmarkStart w:id="1666" w:name="_Toc340672880"/>
      <w:bookmarkStart w:id="1667" w:name="_Toc336681946"/>
      <w:bookmarkStart w:id="1668" w:name="_Toc339020026"/>
      <w:bookmarkStart w:id="1669" w:name="_Toc333237688"/>
      <w:bookmarkStart w:id="1670" w:name="_Toc333237799"/>
      <w:bookmarkStart w:id="1671" w:name="_Toc340507453"/>
      <w:bookmarkStart w:id="1672" w:name="_Toc336681591"/>
      <w:bookmarkStart w:id="1673" w:name="_Toc339020244"/>
      <w:bookmarkStart w:id="1674" w:name="_Toc345513912"/>
      <w:bookmarkStart w:id="1675" w:name="_Toc333238644"/>
      <w:bookmarkStart w:id="1676" w:name="_Toc350756461"/>
      <w:bookmarkStart w:id="1677" w:name="_Toc342060385"/>
      <w:bookmarkStart w:id="1678" w:name="_Toc340677081"/>
      <w:bookmarkStart w:id="1679" w:name="_Toc337632369"/>
      <w:bookmarkStart w:id="1680" w:name="_Toc339441098"/>
      <w:bookmarkStart w:id="1681" w:name="_Toc365967083"/>
      <w:bookmarkStart w:id="1682" w:name="_Toc341348349"/>
      <w:bookmarkStart w:id="1683" w:name="_Toc339362311"/>
      <w:bookmarkStart w:id="1684" w:name="_Toc349143600"/>
      <w:bookmarkStart w:id="1685" w:name="_Toc332206719"/>
      <w:bookmarkStart w:id="1686" w:name="_Toc339020106"/>
      <w:bookmarkStart w:id="1687" w:name="_Toc365985189"/>
      <w:bookmarkStart w:id="1688" w:name="_Toc331684049"/>
      <w:bookmarkStart w:id="1689" w:name="_Toc333935698"/>
      <w:bookmarkStart w:id="1690" w:name="_Toc331512909"/>
      <w:bookmarkStart w:id="1691" w:name="_Toc366072540"/>
      <w:bookmarkStart w:id="1692" w:name="_Hlk534184453"/>
      <w:r>
        <w:rPr>
          <w:rFonts w:hint="eastAsia"/>
          <w:color w:val="000000" w:themeColor="text1"/>
          <w:sz w:val="24"/>
          <w:highlight w:val="none"/>
          <w14:textFill>
            <w14:solidFill>
              <w14:schemeClr w14:val="tx1"/>
            </w14:solidFill>
          </w14:textFill>
        </w:rPr>
        <w:t>资格审查封面格式</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3" w:name="_Toc30307"/>
      <w:bookmarkStart w:id="1694" w:name="_Toc268004451"/>
      <w:bookmarkStart w:id="1695" w:name="_Toc272497428"/>
      <w:r>
        <w:rPr>
          <w:rFonts w:hint="eastAsia"/>
          <w:color w:val="000000" w:themeColor="text1"/>
          <w:sz w:val="24"/>
          <w:highlight w:val="none"/>
          <w14:textFill>
            <w14:solidFill>
              <w14:schemeClr w14:val="tx1"/>
            </w14:solidFill>
          </w14:textFill>
        </w:rPr>
        <w:t xml:space="preserve">  </w:t>
      </w:r>
      <w:bookmarkStart w:id="1696" w:name="_Toc31356"/>
      <w:r>
        <w:rPr>
          <w:rFonts w:hint="eastAsia"/>
          <w:color w:val="000000" w:themeColor="text1"/>
          <w:sz w:val="24"/>
          <w:highlight w:val="none"/>
          <w14:textFill>
            <w14:solidFill>
              <w14:schemeClr w14:val="tx1"/>
            </w14:solidFill>
          </w14:textFill>
        </w:rPr>
        <w:t>自查表</w:t>
      </w:r>
      <w:bookmarkEnd w:id="1693"/>
      <w:bookmarkEnd w:id="1696"/>
    </w:p>
    <w:bookmarkEnd w:id="1694"/>
    <w:bookmarkEnd w:id="1695"/>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7" w:name="_Toc1450"/>
      <w:r>
        <w:rPr>
          <w:rFonts w:hint="eastAsia" w:ascii="宋体"/>
          <w:b/>
          <w:bCs w:val="0"/>
          <w:color w:val="000000" w:themeColor="text1"/>
          <w:szCs w:val="21"/>
          <w:highlight w:val="none"/>
          <w14:textFill>
            <w14:solidFill>
              <w14:schemeClr w14:val="tx1"/>
            </w14:solidFill>
          </w14:textFill>
        </w:rPr>
        <w:t>资格性自查表</w:t>
      </w:r>
      <w:bookmarkEnd w:id="1697"/>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35"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35"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35"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360"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35"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8"/>
    <w:bookmarkEnd w:id="1339"/>
    <w:bookmarkEnd w:id="1340"/>
    <w:bookmarkEnd w:id="1341"/>
    <w:bookmarkEnd w:id="1342"/>
    <w:p w14:paraId="5CAAECE8">
      <w:pPr>
        <w:rPr>
          <w:rFonts w:hint="eastAsia"/>
          <w:color w:val="000000" w:themeColor="text1"/>
          <w:highlight w:val="none"/>
          <w14:textFill>
            <w14:solidFill>
              <w14:schemeClr w14:val="tx1"/>
            </w14:solidFill>
          </w14:textFill>
        </w:rPr>
      </w:pPr>
      <w:bookmarkStart w:id="1698" w:name="_Toc399684363"/>
      <w:bookmarkStart w:id="1699" w:name="_Toc399147593"/>
      <w:bookmarkStart w:id="1700" w:name="_Toc382404102"/>
      <w:bookmarkStart w:id="1701" w:name="_Toc342060388"/>
      <w:bookmarkStart w:id="1702" w:name="_Toc365967085"/>
      <w:bookmarkStart w:id="1703" w:name="_Toc342296774"/>
      <w:bookmarkStart w:id="1704" w:name="_Toc339019902"/>
      <w:bookmarkStart w:id="1705" w:name="_Toc365985191"/>
      <w:bookmarkStart w:id="1706" w:name="_Toc333238647"/>
      <w:bookmarkStart w:id="1707" w:name="_Toc340507455"/>
      <w:bookmarkStart w:id="1708" w:name="_Toc331512914"/>
      <w:bookmarkStart w:id="1709" w:name="_Toc340672882"/>
      <w:bookmarkStart w:id="1710" w:name="_Toc337632371"/>
      <w:bookmarkStart w:id="1711" w:name="_Toc336681948"/>
      <w:bookmarkStart w:id="1712" w:name="_Toc350438762"/>
      <w:bookmarkStart w:id="1713" w:name="_Toc341348353"/>
      <w:bookmarkStart w:id="1714" w:name="_Toc342312456"/>
      <w:bookmarkStart w:id="1715" w:name="_Toc333237691"/>
      <w:bookmarkStart w:id="1716" w:name="_Toc345312610"/>
      <w:bookmarkStart w:id="1717" w:name="_Toc339020028"/>
      <w:bookmarkStart w:id="1718" w:name="_Toc342398143"/>
      <w:bookmarkStart w:id="1719" w:name="_Toc330459999"/>
      <w:bookmarkStart w:id="1720" w:name="_Toc331684055"/>
      <w:bookmarkStart w:id="1721" w:name="_Toc339441100"/>
      <w:bookmarkStart w:id="1722" w:name="_Toc343248431"/>
      <w:bookmarkStart w:id="1723" w:name="_Toc336681593"/>
      <w:bookmarkStart w:id="1724" w:name="_Toc332270360"/>
      <w:bookmarkStart w:id="1725" w:name="_Toc343247113"/>
      <w:bookmarkStart w:id="1726" w:name="_Toc333237802"/>
      <w:bookmarkStart w:id="1727" w:name="_Toc350756463"/>
      <w:bookmarkStart w:id="1728" w:name="_Toc332206722"/>
      <w:bookmarkStart w:id="1729" w:name="_Toc333935359"/>
      <w:bookmarkStart w:id="1730" w:name="_Toc339362313"/>
      <w:bookmarkStart w:id="1731" w:name="_Toc340677083"/>
      <w:bookmarkStart w:id="1732" w:name="_Toc339020246"/>
      <w:bookmarkStart w:id="1733" w:name="_Toc333935700"/>
      <w:bookmarkStart w:id="1734" w:name="_Toc366072542"/>
      <w:bookmarkStart w:id="1735" w:name="_Toc343612933"/>
      <w:bookmarkStart w:id="1736" w:name="_Toc339020108"/>
      <w:bookmarkStart w:id="1737" w:name="_Toc480010736"/>
      <w:bookmarkStart w:id="1738" w:name="_Toc458262638"/>
      <w:bookmarkStart w:id="1739" w:name="_Toc454701405"/>
      <w:bookmarkStart w:id="1740" w:name="_Toc467987851"/>
      <w:bookmarkStart w:id="1741" w:name="_Toc468157564"/>
      <w:bookmarkStart w:id="1742" w:name="_Toc6727971"/>
      <w:bookmarkStart w:id="1743" w:name="_Toc479991610"/>
      <w:bookmarkStart w:id="1744" w:name="_Toc6397150"/>
      <w:bookmarkStart w:id="1745" w:name="_Toc468606057"/>
      <w:bookmarkStart w:id="1746" w:name="_Toc500861026"/>
      <w:bookmarkStart w:id="1747" w:name="_Toc491658679"/>
      <w:bookmarkStart w:id="1748" w:name="_Toc480021081"/>
      <w:bookmarkStart w:id="1749" w:name="_Toc480020285"/>
      <w:bookmarkStart w:id="1750" w:name="_Toc467236768"/>
      <w:r>
        <w:rPr>
          <w:rFonts w:hint="eastAsia"/>
          <w:color w:val="000000" w:themeColor="text1"/>
          <w:highlight w:val="none"/>
          <w14:textFill>
            <w14:solidFill>
              <w14:schemeClr w14:val="tx1"/>
            </w14:solidFill>
          </w14:textFill>
        </w:rPr>
        <w:br w:type="page"/>
      </w:r>
    </w:p>
    <w:p w14:paraId="4A4F93CE">
      <w:pPr>
        <w:pStyle w:val="4"/>
        <w:numPr>
          <w:ilvl w:val="0"/>
          <w:numId w:val="0"/>
        </w:numPr>
        <w:rPr>
          <w:color w:val="000000" w:themeColor="text1"/>
          <w:highlight w:val="none"/>
          <w14:textFill>
            <w14:solidFill>
              <w14:schemeClr w14:val="tx1"/>
            </w14:solidFill>
          </w14:textFill>
        </w:rPr>
      </w:pPr>
      <w:bookmarkStart w:id="1751" w:name="_Toc2461"/>
      <w:r>
        <w:rPr>
          <w:rFonts w:hint="eastAsia"/>
          <w:color w:val="000000" w:themeColor="text1"/>
          <w:highlight w:val="none"/>
          <w14:textFill>
            <w14:solidFill>
              <w14:schemeClr w14:val="tx1"/>
            </w14:solidFill>
          </w14:textFill>
        </w:rPr>
        <w:t>（一）资格审查文件要求提交的有效证明文件</w:t>
      </w:r>
      <w:bookmarkEnd w:id="1751"/>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8"/>
    <w:bookmarkEnd w:id="1699"/>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52" w:name="_Toc19391"/>
      <w:r>
        <w:rPr>
          <w:rFonts w:hint="eastAsia" w:hAnsi="黑体"/>
          <w:color w:val="000000" w:themeColor="text1"/>
          <w:szCs w:val="21"/>
          <w:highlight w:val="none"/>
          <w14:textFill>
            <w14:solidFill>
              <w14:schemeClr w14:val="tx1"/>
            </w14:solidFill>
          </w14:textFill>
        </w:rPr>
        <w:t>（二）无重大违法记录声明函</w:t>
      </w:r>
      <w:bookmarkEnd w:id="1700"/>
      <w:bookmarkEnd w:id="1752"/>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53" w:name="_Toc330460006"/>
      <w:bookmarkStart w:id="1754" w:name="_Toc333238654"/>
      <w:bookmarkStart w:id="1755" w:name="_Toc340672889"/>
      <w:bookmarkStart w:id="1756" w:name="_Toc332206729"/>
      <w:bookmarkStart w:id="1757" w:name="_Toc350756470"/>
      <w:bookmarkStart w:id="1758" w:name="_Toc332270367"/>
      <w:bookmarkStart w:id="1759" w:name="_Toc341348360"/>
      <w:bookmarkStart w:id="1760" w:name="_Toc339020035"/>
      <w:bookmarkStart w:id="1761" w:name="_Toc342398150"/>
      <w:bookmarkStart w:id="1762" w:name="_Toc333237809"/>
      <w:bookmarkStart w:id="1763" w:name="_Toc336681955"/>
      <w:bookmarkStart w:id="1764" w:name="_Toc343247120"/>
      <w:bookmarkStart w:id="1765" w:name="_Toc333935707"/>
      <w:bookmarkStart w:id="1766" w:name="_Toc339441107"/>
      <w:bookmarkStart w:id="1767" w:name="_Toc339019909"/>
      <w:bookmarkStart w:id="1768" w:name="_Toc365967092"/>
      <w:bookmarkStart w:id="1769" w:name="_Toc340507462"/>
      <w:bookmarkStart w:id="1770" w:name="_Toc331684062"/>
      <w:bookmarkStart w:id="1771" w:name="_Toc343248438"/>
      <w:bookmarkStart w:id="1772" w:name="_Toc350438769"/>
      <w:bookmarkStart w:id="1773" w:name="_Toc342312463"/>
      <w:bookmarkStart w:id="1774" w:name="_Toc337632378"/>
      <w:bookmarkStart w:id="1775" w:name="_Toc340677090"/>
      <w:bookmarkStart w:id="1776" w:name="_Toc336681600"/>
      <w:bookmarkStart w:id="1777" w:name="_Toc333935366"/>
      <w:bookmarkStart w:id="1778" w:name="_Toc331512921"/>
      <w:bookmarkStart w:id="1779" w:name="_Toc345312617"/>
      <w:bookmarkStart w:id="1780" w:name="_Toc365985198"/>
      <w:bookmarkStart w:id="1781" w:name="_Toc8220"/>
      <w:bookmarkStart w:id="1782" w:name="_Toc342060395"/>
      <w:bookmarkStart w:id="1783" w:name="_Toc339362320"/>
      <w:bookmarkStart w:id="1784" w:name="_Toc343612940"/>
      <w:bookmarkStart w:id="1785" w:name="_Toc339020253"/>
      <w:bookmarkStart w:id="1786" w:name="_Toc339020115"/>
      <w:bookmarkStart w:id="1787" w:name="_Toc366072549"/>
      <w:bookmarkStart w:id="1788" w:name="_Toc333237698"/>
      <w:bookmarkStart w:id="1789" w:name="_Toc342296781"/>
      <w:r>
        <w:rPr>
          <w:rFonts w:hint="eastAsia"/>
          <w:color w:val="000000" w:themeColor="text1"/>
          <w:highlight w:val="none"/>
          <w14:textFill>
            <w14:solidFill>
              <w14:schemeClr w14:val="tx1"/>
            </w14:solidFill>
          </w14:textFill>
        </w:rPr>
        <w:t>投标文件商务及技术部分</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p>
    <w:p w14:paraId="50362F5A">
      <w:pPr>
        <w:pStyle w:val="4"/>
        <w:numPr>
          <w:ilvl w:val="0"/>
          <w:numId w:val="0"/>
        </w:numPr>
        <w:rPr>
          <w:color w:val="000000" w:themeColor="text1"/>
          <w:sz w:val="24"/>
          <w:highlight w:val="none"/>
          <w14:textFill>
            <w14:solidFill>
              <w14:schemeClr w14:val="tx1"/>
            </w14:solidFill>
          </w14:textFill>
        </w:rPr>
      </w:pPr>
      <w:bookmarkStart w:id="1790" w:name="_Toc1192"/>
      <w:r>
        <w:rPr>
          <w:rFonts w:hint="eastAsia"/>
          <w:color w:val="000000" w:themeColor="text1"/>
          <w:sz w:val="24"/>
          <w:highlight w:val="none"/>
          <w14:textFill>
            <w14:solidFill>
              <w14:schemeClr w14:val="tx1"/>
            </w14:solidFill>
          </w14:textFill>
        </w:rPr>
        <w:t>商务及技术封面格式</w:t>
      </w:r>
      <w:bookmarkEnd w:id="1790"/>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1" w:name="_Toc23622"/>
      <w:r>
        <w:rPr>
          <w:rFonts w:hint="eastAsia" w:ascii="宋体"/>
          <w:b/>
          <w:bCs w:val="0"/>
          <w:color w:val="000000" w:themeColor="text1"/>
          <w:szCs w:val="21"/>
          <w:highlight w:val="none"/>
          <w14:textFill>
            <w14:solidFill>
              <w14:schemeClr w14:val="tx1"/>
            </w14:solidFill>
          </w14:textFill>
        </w:rPr>
        <w:t>符合性自查表</w:t>
      </w:r>
      <w:bookmarkEnd w:id="1791"/>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2" w:name="_Toc1815"/>
      <w:r>
        <w:rPr>
          <w:rFonts w:hint="eastAsia" w:ascii="宋体"/>
          <w:b/>
          <w:color w:val="000000" w:themeColor="text1"/>
          <w:szCs w:val="21"/>
          <w:highlight w:val="none"/>
          <w14:textFill>
            <w14:solidFill>
              <w14:schemeClr w14:val="tx1"/>
            </w14:solidFill>
          </w14:textFill>
        </w:rPr>
        <w:t>评审项目投标资料表</w:t>
      </w:r>
      <w:bookmarkEnd w:id="1792"/>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93" w:name="_Toc382404103"/>
      <w:bookmarkStart w:id="1794" w:name="_Toc27988"/>
      <w:r>
        <w:rPr>
          <w:rFonts w:hint="eastAsia"/>
          <w:color w:val="000000" w:themeColor="text1"/>
          <w:highlight w:val="none"/>
          <w14:textFill>
            <w14:solidFill>
              <w14:schemeClr w14:val="tx1"/>
            </w14:solidFill>
          </w14:textFill>
        </w:rPr>
        <w:t>（一）法定代表人（负责人）证明书</w:t>
      </w:r>
      <w:bookmarkEnd w:id="1793"/>
      <w:bookmarkEnd w:id="1794"/>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5" w:name="_Toc333237692"/>
      <w:bookmarkStart w:id="1796" w:name="_Toc340677084"/>
      <w:bookmarkStart w:id="1797" w:name="_Toc333237803"/>
      <w:bookmarkStart w:id="1798" w:name="_Toc343612934"/>
      <w:bookmarkStart w:id="1799" w:name="_Toc339019903"/>
      <w:bookmarkStart w:id="1800" w:name="_Toc339020247"/>
      <w:bookmarkStart w:id="1801" w:name="_Toc339020109"/>
      <w:bookmarkStart w:id="1802" w:name="_Toc342312457"/>
      <w:bookmarkStart w:id="1803" w:name="_Toc365967086"/>
      <w:bookmarkStart w:id="1804" w:name="_Toc350438763"/>
      <w:bookmarkStart w:id="1805" w:name="_Toc365985192"/>
      <w:bookmarkStart w:id="1806" w:name="_Toc343248432"/>
      <w:bookmarkStart w:id="1807" w:name="_Toc337632372"/>
      <w:bookmarkStart w:id="1808" w:name="_Toc333935360"/>
      <w:bookmarkStart w:id="1809" w:name="_Toc331512915"/>
      <w:bookmarkStart w:id="1810" w:name="_Toc340507456"/>
      <w:bookmarkStart w:id="1811" w:name="_Toc343247114"/>
      <w:bookmarkStart w:id="1812" w:name="_Toc341348354"/>
      <w:bookmarkStart w:id="1813" w:name="_Toc340672883"/>
      <w:bookmarkStart w:id="1814" w:name="_Toc331684056"/>
      <w:bookmarkStart w:id="1815" w:name="_Toc333238648"/>
      <w:bookmarkStart w:id="1816" w:name="_Toc345312611"/>
      <w:bookmarkStart w:id="1817" w:name="_Toc350756464"/>
      <w:bookmarkStart w:id="1818" w:name="_Toc336681949"/>
      <w:bookmarkStart w:id="1819" w:name="_Toc339362314"/>
      <w:bookmarkStart w:id="1820" w:name="_Toc332206723"/>
      <w:bookmarkStart w:id="1821" w:name="_Toc333935701"/>
      <w:bookmarkStart w:id="1822" w:name="_Toc332270361"/>
      <w:bookmarkStart w:id="1823" w:name="_Toc366072543"/>
      <w:bookmarkStart w:id="1824" w:name="_Toc342398144"/>
      <w:bookmarkStart w:id="1825" w:name="_Toc342060389"/>
      <w:bookmarkStart w:id="1826" w:name="_Toc342296775"/>
      <w:bookmarkStart w:id="1827" w:name="_Toc330460000"/>
      <w:bookmarkStart w:id="1828" w:name="_Toc336681594"/>
      <w:bookmarkStart w:id="1829" w:name="_Toc339441101"/>
      <w:bookmarkStart w:id="1830" w:name="_Toc382404104"/>
      <w:bookmarkStart w:id="1831" w:name="_Toc339020029"/>
      <w:bookmarkStart w:id="1832" w:name="_Toc21378"/>
      <w:r>
        <w:rPr>
          <w:rFonts w:hint="eastAsia"/>
          <w:color w:val="000000" w:themeColor="text1"/>
          <w:highlight w:val="none"/>
          <w14:textFill>
            <w14:solidFill>
              <w14:schemeClr w14:val="tx1"/>
            </w14:solidFill>
          </w14:textFill>
        </w:rPr>
        <w:t>（二）法定代表人（负责人）授权书</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92"/>
    <w:p w14:paraId="04B4BF01">
      <w:pPr>
        <w:pStyle w:val="4"/>
        <w:numPr>
          <w:ilvl w:val="0"/>
          <w:numId w:val="0"/>
        </w:numPr>
        <w:rPr>
          <w:color w:val="000000" w:themeColor="text1"/>
          <w:highlight w:val="none"/>
          <w14:textFill>
            <w14:solidFill>
              <w14:schemeClr w14:val="tx1"/>
            </w14:solidFill>
          </w14:textFill>
        </w:rPr>
      </w:pPr>
      <w:bookmarkStart w:id="1833" w:name="_Toc333237810"/>
      <w:bookmarkStart w:id="1834" w:name="_Toc340507463"/>
      <w:bookmarkStart w:id="1835" w:name="_Toc342312464"/>
      <w:bookmarkStart w:id="1836" w:name="_Toc341348361"/>
      <w:bookmarkStart w:id="1837" w:name="_Toc350438770"/>
      <w:bookmarkStart w:id="1838" w:name="_Toc337632379"/>
      <w:bookmarkStart w:id="1839" w:name="_Toc333238655"/>
      <w:bookmarkStart w:id="1840" w:name="_Toc12155"/>
      <w:bookmarkStart w:id="1841" w:name="_Toc350756471"/>
      <w:bookmarkStart w:id="1842" w:name="_Toc343248439"/>
      <w:bookmarkStart w:id="1843" w:name="_Toc342296782"/>
      <w:bookmarkStart w:id="1844" w:name="_Toc333935708"/>
      <w:bookmarkStart w:id="1845" w:name="_Toc340677091"/>
      <w:bookmarkStart w:id="1846" w:name="_Toc342398151"/>
      <w:bookmarkStart w:id="1847" w:name="_Toc330460007"/>
      <w:bookmarkStart w:id="1848" w:name="_Toc332206730"/>
      <w:bookmarkStart w:id="1849" w:name="_Toc332270368"/>
      <w:bookmarkStart w:id="1850" w:name="_Toc366072550"/>
      <w:bookmarkStart w:id="1851" w:name="_Toc333935367"/>
      <w:bookmarkStart w:id="1852" w:name="_Toc339020254"/>
      <w:bookmarkStart w:id="1853" w:name="_Toc336681601"/>
      <w:bookmarkStart w:id="1854" w:name="_Toc340672890"/>
      <w:bookmarkStart w:id="1855" w:name="_Toc333237699"/>
      <w:bookmarkStart w:id="1856" w:name="_Toc345312618"/>
      <w:bookmarkStart w:id="1857" w:name="_Toc339019910"/>
      <w:bookmarkStart w:id="1858" w:name="_Toc336681956"/>
      <w:bookmarkStart w:id="1859" w:name="_Toc331684063"/>
      <w:bookmarkStart w:id="1860" w:name="_Toc339020116"/>
      <w:bookmarkStart w:id="1861" w:name="_Toc343247121"/>
      <w:bookmarkStart w:id="1862" w:name="_Toc343612941"/>
      <w:bookmarkStart w:id="1863" w:name="_Toc339362321"/>
      <w:bookmarkStart w:id="1864" w:name="_Toc365967093"/>
      <w:bookmarkStart w:id="1865" w:name="_Toc342060396"/>
      <w:bookmarkStart w:id="1866" w:name="_Toc339020036"/>
      <w:bookmarkStart w:id="1867" w:name="_Toc339441108"/>
      <w:bookmarkStart w:id="1868" w:name="_Toc365985199"/>
      <w:bookmarkStart w:id="1869" w:name="_Toc331512922"/>
      <w:r>
        <w:rPr>
          <w:rFonts w:hint="eastAsia"/>
          <w:color w:val="000000" w:themeColor="text1"/>
          <w:highlight w:val="none"/>
          <w14:textFill>
            <w14:solidFill>
              <w14:schemeClr w14:val="tx1"/>
            </w14:solidFill>
          </w14:textFill>
        </w:rPr>
        <w:t>附件一：投标</w:t>
      </w:r>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r>
        <w:rPr>
          <w:rFonts w:hint="eastAsia"/>
          <w:color w:val="000000" w:themeColor="text1"/>
          <w:highlight w:val="none"/>
          <w14:textFill>
            <w14:solidFill>
              <w14:schemeClr w14:val="tx1"/>
            </w14:solidFill>
          </w14:textFill>
        </w:rPr>
        <w:t>函</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7"/>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70" w:name="_Hlt16935467"/>
      <w:bookmarkEnd w:id="1870"/>
      <w:bookmarkStart w:id="1871" w:name="_Toc342312465"/>
      <w:bookmarkStart w:id="1872" w:name="_Toc331512923"/>
      <w:bookmarkStart w:id="1873" w:name="_Toc350756472"/>
      <w:bookmarkStart w:id="1874" w:name="_Toc78816017"/>
      <w:bookmarkStart w:id="1875" w:name="_Toc345312619"/>
      <w:bookmarkStart w:id="1876" w:name="_Toc332270369"/>
      <w:bookmarkStart w:id="1877" w:name="_Toc339020117"/>
      <w:bookmarkStart w:id="1878" w:name="_Toc365967094"/>
      <w:bookmarkStart w:id="1879" w:name="_Toc340672891"/>
      <w:bookmarkStart w:id="1880" w:name="_Toc343612942"/>
      <w:bookmarkStart w:id="1881" w:name="_Toc350438771"/>
      <w:bookmarkStart w:id="1882" w:name="_Toc339020037"/>
      <w:bookmarkStart w:id="1883" w:name="_Toc342398152"/>
      <w:bookmarkStart w:id="1884" w:name="_Toc332206731"/>
      <w:bookmarkStart w:id="1885" w:name="_Toc333237811"/>
      <w:bookmarkStart w:id="1886" w:name="_Toc337632380"/>
      <w:bookmarkStart w:id="1887" w:name="_Toc339019911"/>
      <w:bookmarkStart w:id="1888" w:name="_Toc342296783"/>
      <w:bookmarkStart w:id="1889" w:name="_Toc343248440"/>
      <w:bookmarkStart w:id="1890" w:name="_Toc9336"/>
      <w:bookmarkStart w:id="1891" w:name="_Toc342060397"/>
      <w:bookmarkStart w:id="1892" w:name="_Toc333935709"/>
      <w:bookmarkStart w:id="1893" w:name="_Toc366072551"/>
      <w:bookmarkStart w:id="1894" w:name="_Toc339362322"/>
      <w:bookmarkStart w:id="1895" w:name="_Toc336681957"/>
      <w:bookmarkStart w:id="1896" w:name="_Toc331684064"/>
      <w:bookmarkStart w:id="1897" w:name="_Toc365985200"/>
      <w:bookmarkStart w:id="1898" w:name="_Toc339020255"/>
      <w:bookmarkStart w:id="1899" w:name="_Toc333237700"/>
      <w:bookmarkStart w:id="1900" w:name="_Toc333238656"/>
      <w:bookmarkStart w:id="1901" w:name="_Toc336681602"/>
      <w:bookmarkStart w:id="1902" w:name="_Toc341348362"/>
      <w:bookmarkStart w:id="1903" w:name="_Toc330460008"/>
      <w:bookmarkStart w:id="1904" w:name="_Toc333935368"/>
      <w:bookmarkStart w:id="1905" w:name="_Toc343247122"/>
      <w:bookmarkStart w:id="1906" w:name="_Toc340507464"/>
      <w:bookmarkStart w:id="1907" w:name="_Toc340677092"/>
      <w:bookmarkStart w:id="1908" w:name="_Toc339441109"/>
      <w:r>
        <w:rPr>
          <w:rFonts w:hint="eastAsia"/>
          <w:color w:val="000000" w:themeColor="text1"/>
          <w:highlight w:val="none"/>
          <w14:textFill>
            <w14:solidFill>
              <w14:schemeClr w14:val="tx1"/>
            </w14:solidFill>
          </w14:textFill>
        </w:rPr>
        <w:t>附件二：开标一览表</w:t>
      </w:r>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9"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9"/>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10" w:name="_Toc350756474"/>
      <w:bookmarkStart w:id="1911" w:name="_Toc333238658"/>
      <w:bookmarkStart w:id="1912" w:name="_Toc342398154"/>
      <w:bookmarkStart w:id="1913" w:name="_Toc339019913"/>
      <w:bookmarkStart w:id="1914" w:name="_Toc333237702"/>
      <w:bookmarkStart w:id="1915" w:name="_Toc339362324"/>
      <w:bookmarkStart w:id="1916" w:name="_Toc339020257"/>
      <w:bookmarkStart w:id="1917" w:name="_Toc332270371"/>
      <w:bookmarkStart w:id="1918" w:name="_Toc341348364"/>
      <w:bookmarkStart w:id="1919" w:name="_Toc339020039"/>
      <w:bookmarkStart w:id="1920" w:name="_Toc337632382"/>
      <w:bookmarkStart w:id="1921" w:name="_Toc331512925"/>
      <w:bookmarkStart w:id="1922" w:name="_Toc342296785"/>
      <w:bookmarkStart w:id="1923" w:name="_Toc340507466"/>
      <w:bookmarkStart w:id="1924" w:name="_Toc365985202"/>
      <w:bookmarkStart w:id="1925" w:name="_Toc343247124"/>
      <w:bookmarkStart w:id="1926" w:name="_Toc342312467"/>
      <w:bookmarkStart w:id="1927" w:name="_Toc365967096"/>
      <w:bookmarkStart w:id="1928" w:name="_Toc366072553"/>
      <w:bookmarkStart w:id="1929" w:name="_Toc332206733"/>
      <w:bookmarkStart w:id="1930" w:name="_Toc342060399"/>
      <w:bookmarkStart w:id="1931" w:name="_Toc333935711"/>
      <w:bookmarkStart w:id="1932" w:name="_Toc331684066"/>
      <w:bookmarkStart w:id="1933" w:name="_Toc343248442"/>
      <w:bookmarkStart w:id="1934" w:name="_Toc330460010"/>
      <w:bookmarkStart w:id="1935" w:name="_Toc343612944"/>
      <w:bookmarkStart w:id="1936" w:name="_Toc340672893"/>
      <w:bookmarkStart w:id="1937" w:name="_Toc339020119"/>
      <w:bookmarkStart w:id="1938" w:name="_Toc336681604"/>
      <w:bookmarkStart w:id="1939" w:name="_Toc333935370"/>
      <w:bookmarkStart w:id="1940" w:name="_Toc336681959"/>
      <w:bookmarkStart w:id="1941" w:name="_Toc350438773"/>
      <w:bookmarkStart w:id="1942" w:name="_Toc333237813"/>
      <w:bookmarkStart w:id="1943" w:name="_Toc339441111"/>
      <w:bookmarkStart w:id="1944" w:name="_Toc345312621"/>
      <w:bookmarkStart w:id="1945" w:name="_Toc340677094"/>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4"/>
        <w:numPr>
          <w:ilvl w:val="0"/>
          <w:numId w:val="0"/>
        </w:num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946" w:name="_Toc340672892"/>
      <w:bookmarkStart w:id="1947" w:name="_Toc341348363"/>
      <w:bookmarkStart w:id="1948" w:name="_Toc339019912"/>
      <w:bookmarkStart w:id="1949" w:name="_Toc345312620"/>
      <w:bookmarkStart w:id="1950" w:name="_Toc350756473"/>
      <w:bookmarkStart w:id="1951" w:name="_Toc333935369"/>
      <w:bookmarkStart w:id="1952" w:name="_Toc365985201"/>
      <w:bookmarkStart w:id="1953" w:name="_Toc343247123"/>
      <w:bookmarkStart w:id="1954" w:name="_Toc342296784"/>
      <w:bookmarkStart w:id="1955" w:name="_Toc343248441"/>
      <w:bookmarkStart w:id="1956" w:name="_Toc332206732"/>
      <w:bookmarkStart w:id="1957" w:name="_Toc333237812"/>
      <w:bookmarkStart w:id="1958" w:name="_Toc340507465"/>
      <w:bookmarkStart w:id="1959" w:name="_Toc19831"/>
      <w:bookmarkStart w:id="1960" w:name="_Toc333238657"/>
      <w:bookmarkStart w:id="1961" w:name="_Toc343612943"/>
      <w:bookmarkStart w:id="1962" w:name="_Toc365967095"/>
      <w:bookmarkStart w:id="1963" w:name="_Toc340677093"/>
      <w:bookmarkStart w:id="1964" w:name="_Toc331684065"/>
      <w:bookmarkStart w:id="1965" w:name="_Toc339020038"/>
      <w:bookmarkStart w:id="1966" w:name="_Toc330460009"/>
      <w:bookmarkStart w:id="1967" w:name="_Toc8803"/>
      <w:bookmarkStart w:id="1968" w:name="_Toc337632381"/>
      <w:bookmarkStart w:id="1969" w:name="_Toc342060398"/>
      <w:bookmarkStart w:id="1970" w:name="_Toc336681958"/>
      <w:bookmarkStart w:id="1971" w:name="_Toc342312466"/>
      <w:bookmarkStart w:id="1972" w:name="_Toc350438772"/>
      <w:bookmarkStart w:id="1973" w:name="_Toc331512924"/>
      <w:bookmarkStart w:id="1974" w:name="_Toc333935710"/>
      <w:bookmarkStart w:id="1975" w:name="_Toc339441110"/>
      <w:bookmarkStart w:id="1976" w:name="_Toc332270370"/>
      <w:bookmarkStart w:id="1977" w:name="_Toc333237701"/>
      <w:bookmarkStart w:id="1978" w:name="_Toc336681603"/>
      <w:bookmarkStart w:id="1979" w:name="_Toc366072552"/>
      <w:bookmarkStart w:id="1980" w:name="_Toc339362323"/>
      <w:bookmarkStart w:id="1981" w:name="_Toc339020256"/>
      <w:bookmarkStart w:id="1982" w:name="_Toc339020118"/>
      <w:bookmarkStart w:id="1983" w:name="_Toc342398153"/>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2"/>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2"/>
              <w:snapToGrid w:val="0"/>
              <w:ind w:firstLine="0"/>
              <w:jc w:val="center"/>
              <w:rPr>
                <w:rFonts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2"/>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2"/>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2"/>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2"/>
              <w:snapToGrid w:val="0"/>
              <w:ind w:firstLine="0"/>
              <w:jc w:val="center"/>
              <w:rPr>
                <w:rFonts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84" w:name="_Toc47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84"/>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85" w:name="_Toc15185"/>
      <w:bookmarkStart w:id="1986" w:name="_Toc339020040"/>
      <w:bookmarkStart w:id="1987" w:name="_Toc333935712"/>
      <w:bookmarkStart w:id="1988" w:name="_Toc339019914"/>
      <w:bookmarkStart w:id="1989" w:name="_Toc366072554"/>
      <w:bookmarkStart w:id="1990" w:name="_Toc342398155"/>
      <w:bookmarkStart w:id="1991" w:name="_Toc345312622"/>
      <w:bookmarkStart w:id="1992" w:name="_Toc343248443"/>
      <w:bookmarkStart w:id="1993" w:name="_Toc365967097"/>
      <w:bookmarkStart w:id="1994" w:name="_Toc341348365"/>
      <w:bookmarkStart w:id="1995" w:name="_Toc332270372"/>
      <w:bookmarkStart w:id="1996" w:name="_Toc339441112"/>
      <w:bookmarkStart w:id="1997" w:name="_Toc342296786"/>
      <w:bookmarkStart w:id="1998" w:name="_Toc339020258"/>
      <w:bookmarkStart w:id="1999" w:name="_Toc342060400"/>
      <w:bookmarkStart w:id="2000" w:name="_Toc332206734"/>
      <w:bookmarkStart w:id="2001" w:name="_Toc333237814"/>
      <w:bookmarkStart w:id="2002" w:name="_Toc365985203"/>
      <w:bookmarkStart w:id="2003" w:name="_Toc340677095"/>
      <w:bookmarkStart w:id="2004" w:name="_Toc339362325"/>
      <w:bookmarkStart w:id="2005" w:name="_Toc343247125"/>
      <w:bookmarkStart w:id="2006" w:name="_Toc350438774"/>
      <w:bookmarkStart w:id="2007" w:name="_Toc333935371"/>
      <w:bookmarkStart w:id="2008" w:name="_Toc331684067"/>
      <w:bookmarkStart w:id="2009" w:name="_Toc343612945"/>
      <w:bookmarkStart w:id="2010" w:name="_Toc342312468"/>
      <w:bookmarkStart w:id="2011" w:name="_Toc339020120"/>
      <w:bookmarkStart w:id="2012" w:name="_Toc340507467"/>
      <w:bookmarkStart w:id="2013" w:name="_Toc350756475"/>
      <w:bookmarkStart w:id="2014" w:name="_Toc331512926"/>
      <w:bookmarkStart w:id="2015" w:name="_Toc340672894"/>
      <w:bookmarkStart w:id="2016" w:name="_Toc336681960"/>
      <w:bookmarkStart w:id="2017" w:name="_Toc333237703"/>
      <w:bookmarkStart w:id="2018" w:name="_Toc333238659"/>
      <w:bookmarkStart w:id="2019" w:name="_Toc336681605"/>
      <w:bookmarkStart w:id="2020" w:name="_Toc337632383"/>
      <w:bookmarkStart w:id="2021" w:name="_Toc3304600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5"/>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2022" w:name="_Toc339019918"/>
      <w:bookmarkStart w:id="2023" w:name="_Toc339020124"/>
      <w:bookmarkStart w:id="2024" w:name="_Toc343612949"/>
      <w:bookmarkStart w:id="2025" w:name="_Toc342312472"/>
      <w:bookmarkStart w:id="2026" w:name="_Toc339441116"/>
      <w:bookmarkStart w:id="2027" w:name="_Toc339362329"/>
      <w:bookmarkStart w:id="2028" w:name="_Toc342296790"/>
      <w:bookmarkStart w:id="2029" w:name="_Toc333935716"/>
      <w:bookmarkStart w:id="2030" w:name="_Toc342060404"/>
      <w:bookmarkStart w:id="2031" w:name="_Toc350756479"/>
      <w:bookmarkStart w:id="2032" w:name="_Toc332206738"/>
      <w:bookmarkStart w:id="2033" w:name="_Toc337632387"/>
      <w:bookmarkStart w:id="2034" w:name="_Toc333237707"/>
      <w:bookmarkStart w:id="2035" w:name="_Toc341348369"/>
      <w:bookmarkStart w:id="2036" w:name="_Toc330460015"/>
      <w:bookmarkStart w:id="2037" w:name="_Toc333238663"/>
      <w:bookmarkStart w:id="2038" w:name="_Toc333935375"/>
      <w:bookmarkStart w:id="2039" w:name="_Toc342398159"/>
      <w:bookmarkStart w:id="2040" w:name="_Toc340677099"/>
      <w:bookmarkStart w:id="2041" w:name="_Toc333237818"/>
      <w:bookmarkStart w:id="2042" w:name="_Toc343247129"/>
      <w:bookmarkStart w:id="2043" w:name="_Toc339020044"/>
      <w:bookmarkStart w:id="2044" w:name="_Toc365967104"/>
      <w:bookmarkStart w:id="2045" w:name="_Toc28780"/>
      <w:bookmarkStart w:id="2046" w:name="_Toc345312626"/>
      <w:bookmarkStart w:id="2047" w:name="_Toc340672898"/>
      <w:bookmarkStart w:id="2048" w:name="_Toc339020262"/>
      <w:bookmarkStart w:id="2049" w:name="_Toc366072561"/>
      <w:bookmarkStart w:id="2050" w:name="_Toc332270376"/>
      <w:bookmarkStart w:id="2051" w:name="_Toc336681964"/>
      <w:bookmarkStart w:id="2052" w:name="_Toc331684071"/>
      <w:bookmarkStart w:id="2053" w:name="_Toc331512930"/>
      <w:bookmarkStart w:id="2054" w:name="_Toc432695228"/>
      <w:bookmarkStart w:id="2055" w:name="_Toc350438778"/>
      <w:bookmarkStart w:id="2056" w:name="_Toc343248447"/>
      <w:bookmarkStart w:id="2057" w:name="_Toc365985210"/>
      <w:bookmarkStart w:id="2058" w:name="_Toc340507471"/>
      <w:bookmarkStart w:id="2059" w:name="_Toc33668160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0"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0"/>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1"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1"/>
    </w:p>
    <w:p w14:paraId="03DF2FC0">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62" w:name="_Toc432695229"/>
      <w:bookmarkStart w:id="2063" w:name="_Toc15476"/>
      <w:bookmarkStart w:id="2064" w:name="_Toc430771089"/>
      <w:bookmarkStart w:id="2065" w:name="_Toc432682754"/>
      <w:bookmarkStart w:id="2066" w:name="_Toc333238664"/>
      <w:bookmarkStart w:id="2067" w:name="_Toc343247130"/>
      <w:bookmarkStart w:id="2068" w:name="_Toc332270377"/>
      <w:bookmarkStart w:id="2069" w:name="_Toc330460016"/>
      <w:bookmarkStart w:id="2070" w:name="_Toc337632388"/>
      <w:bookmarkStart w:id="2071" w:name="_Toc336681610"/>
      <w:bookmarkStart w:id="2072" w:name="_Toc343612950"/>
      <w:bookmarkStart w:id="2073" w:name="_Toc339020263"/>
      <w:bookmarkStart w:id="2074" w:name="_Toc339019919"/>
      <w:bookmarkStart w:id="2075" w:name="_Toc350438779"/>
      <w:bookmarkStart w:id="2076" w:name="_Toc340507472"/>
      <w:bookmarkStart w:id="2077" w:name="_Toc332206739"/>
      <w:bookmarkStart w:id="2078" w:name="_Toc331512931"/>
      <w:bookmarkStart w:id="2079" w:name="_Toc331684072"/>
      <w:bookmarkStart w:id="2080" w:name="_Toc350756480"/>
      <w:bookmarkStart w:id="2081" w:name="_Toc340672899"/>
      <w:bookmarkStart w:id="2082" w:name="_Toc342398160"/>
      <w:bookmarkStart w:id="2083" w:name="_Toc342296791"/>
      <w:bookmarkStart w:id="2084" w:name="_Toc336681965"/>
      <w:bookmarkStart w:id="2085" w:name="_Toc333237819"/>
      <w:bookmarkStart w:id="2086" w:name="_Toc342060405"/>
      <w:bookmarkStart w:id="2087" w:name="_Toc345312627"/>
      <w:bookmarkStart w:id="2088" w:name="_Toc366072562"/>
      <w:bookmarkStart w:id="2089" w:name="_Toc340677100"/>
      <w:bookmarkStart w:id="2090" w:name="_Toc102451601"/>
      <w:bookmarkStart w:id="2091" w:name="_Toc339441117"/>
      <w:bookmarkStart w:id="2092" w:name="_Toc333935376"/>
      <w:bookmarkStart w:id="2093" w:name="_Toc339362330"/>
      <w:bookmarkStart w:id="2094" w:name="_Toc365967105"/>
      <w:bookmarkStart w:id="2095" w:name="_Toc333935717"/>
      <w:bookmarkStart w:id="2096" w:name="_Toc341348370"/>
      <w:bookmarkStart w:id="2097" w:name="_Toc342312473"/>
      <w:bookmarkStart w:id="2098" w:name="_Toc333237708"/>
      <w:bookmarkStart w:id="2099" w:name="_Toc343248448"/>
      <w:bookmarkStart w:id="2100" w:name="_Toc339020125"/>
      <w:bookmarkStart w:id="2101" w:name="_Toc365985211"/>
      <w:bookmarkStart w:id="2102" w:name="_Toc3390200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2"/>
      <w:bookmarkEnd w:id="2063"/>
      <w:bookmarkEnd w:id="2064"/>
      <w:bookmarkEnd w:id="2065"/>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3"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3"/>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4" w:name="_Toc26948"/>
      <w:bookmarkStart w:id="2105"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4"/>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106" w:name="_Toc30541"/>
      <w:bookmarkStart w:id="2107"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6"/>
      <w:bookmarkEnd w:id="2107"/>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108" w:name="_Toc326065622"/>
      <w:bookmarkStart w:id="2109" w:name="_Toc333237820"/>
      <w:bookmarkStart w:id="2110" w:name="_Toc339020126"/>
      <w:bookmarkStart w:id="2111" w:name="_Toc343612951"/>
      <w:bookmarkStart w:id="2112" w:name="_Toc333935718"/>
      <w:bookmarkStart w:id="2113" w:name="_Toc342398161"/>
      <w:bookmarkStart w:id="2114" w:name="_Toc331684073"/>
      <w:bookmarkStart w:id="2115" w:name="_Toc342296792"/>
      <w:bookmarkStart w:id="2116" w:name="_Toc339020264"/>
      <w:bookmarkStart w:id="2117" w:name="_Toc432695231"/>
      <w:bookmarkStart w:id="2118" w:name="_Toc31290"/>
      <w:bookmarkStart w:id="2119" w:name="_Toc333237709"/>
      <w:bookmarkStart w:id="2120" w:name="_Toc339441118"/>
      <w:bookmarkStart w:id="2121" w:name="_Toc342060406"/>
      <w:bookmarkStart w:id="2122" w:name="_Toc365985212"/>
      <w:bookmarkStart w:id="2123" w:name="_Toc333238665"/>
      <w:bookmarkStart w:id="2124" w:name="_Toc337632389"/>
      <w:bookmarkStart w:id="2125" w:name="_Toc331512932"/>
      <w:bookmarkStart w:id="2126" w:name="_Toc339362331"/>
      <w:bookmarkStart w:id="2127" w:name="_Toc336681611"/>
      <w:bookmarkStart w:id="2128" w:name="_Toc343247131"/>
      <w:bookmarkStart w:id="2129" w:name="_Toc340507473"/>
      <w:bookmarkStart w:id="2130" w:name="_Toc340677101"/>
      <w:bookmarkStart w:id="2131" w:name="_Toc366072563"/>
      <w:bookmarkStart w:id="2132" w:name="_Toc350438780"/>
      <w:bookmarkStart w:id="2133" w:name="_Toc336681966"/>
      <w:bookmarkStart w:id="2134" w:name="_Toc345312628"/>
      <w:bookmarkStart w:id="2135" w:name="_Toc365967106"/>
      <w:bookmarkStart w:id="2136" w:name="_Toc340672900"/>
      <w:bookmarkStart w:id="2137" w:name="_Toc332206740"/>
      <w:bookmarkStart w:id="2138" w:name="_Toc333935377"/>
      <w:bookmarkStart w:id="2139" w:name="_Toc330460017"/>
      <w:bookmarkStart w:id="2140" w:name="_Toc342312474"/>
      <w:bookmarkStart w:id="2141" w:name="_Toc350756481"/>
      <w:bookmarkStart w:id="2142" w:name="_Toc339020046"/>
      <w:bookmarkStart w:id="2143" w:name="_Toc341348371"/>
      <w:bookmarkStart w:id="2144" w:name="_Toc343248449"/>
      <w:bookmarkStart w:id="2145" w:name="_Toc332270378"/>
      <w:bookmarkStart w:id="2146" w:name="_Toc3390199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8"/>
      <w:r>
        <w:rPr>
          <w:rFonts w:hint="eastAsia"/>
          <w:color w:val="000000" w:themeColor="text1"/>
          <w:highlight w:val="none"/>
          <w14:textFill>
            <w14:solidFill>
              <w14:schemeClr w14:val="tx1"/>
            </w14:solidFill>
          </w14:textFill>
        </w:rPr>
        <w:t>投标人提交的其它商务和技术资料</w:t>
      </w:r>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7"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5"/>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48" w:name="_Toc27400"/>
      <w:bookmarkStart w:id="2149" w:name="_Toc456887842"/>
      <w:bookmarkStart w:id="2150" w:name="_Toc456888293"/>
      <w:r>
        <w:rPr>
          <w:rFonts w:hint="eastAsia"/>
          <w:color w:val="000000" w:themeColor="text1"/>
          <w:sz w:val="52"/>
          <w:highlight w:val="none"/>
          <w14:textFill>
            <w14:solidFill>
              <w14:schemeClr w14:val="tx1"/>
            </w14:solidFill>
          </w14:textFill>
        </w:rPr>
        <w:t>其 他 格 式</w:t>
      </w:r>
      <w:bookmarkEnd w:id="2147"/>
      <w:bookmarkEnd w:id="2148"/>
      <w:bookmarkEnd w:id="2149"/>
      <w:bookmarkEnd w:id="2150"/>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51"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1"/>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BD42855D"/>
    <w:multiLevelType w:val="singleLevel"/>
    <w:tmpl w:val="BD42855D"/>
    <w:lvl w:ilvl="0" w:tentative="0">
      <w:start w:val="1"/>
      <w:numFmt w:val="decimal"/>
      <w:suff w:val="nothing"/>
      <w:lvlText w:val="%1．"/>
      <w:lvlJc w:val="left"/>
      <w:pPr>
        <w:ind w:left="0" w:firstLine="400"/>
      </w:pPr>
      <w:rPr>
        <w:rFonts w:hint="default"/>
      </w:rPr>
    </w:lvl>
  </w:abstractNum>
  <w:abstractNum w:abstractNumId="4">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5">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7">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8">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10">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1">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3">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5">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6">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9">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20">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1">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2">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3">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4">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5">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6">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8">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9">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1">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0A040273"/>
    <w:multiLevelType w:val="singleLevel"/>
    <w:tmpl w:val="0A040273"/>
    <w:lvl w:ilvl="0" w:tentative="0">
      <w:start w:val="1"/>
      <w:numFmt w:val="decimal"/>
      <w:suff w:val="nothing"/>
      <w:lvlText w:val="%1．"/>
      <w:lvlJc w:val="left"/>
      <w:pPr>
        <w:ind w:left="0" w:firstLine="400"/>
      </w:pPr>
      <w:rPr>
        <w:rFonts w:hint="default"/>
      </w:r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5">
    <w:nsid w:val="3E5CA8D3"/>
    <w:multiLevelType w:val="singleLevel"/>
    <w:tmpl w:val="3E5CA8D3"/>
    <w:lvl w:ilvl="0" w:tentative="0">
      <w:start w:val="1"/>
      <w:numFmt w:val="decimal"/>
      <w:suff w:val="nothing"/>
      <w:lvlText w:val="%1．"/>
      <w:lvlJc w:val="left"/>
      <w:pPr>
        <w:ind w:left="0" w:firstLine="400"/>
      </w:pPr>
      <w:rPr>
        <w:rFonts w:hint="default"/>
      </w:rPr>
    </w:lvl>
  </w:abstractNum>
  <w:abstractNum w:abstractNumId="36">
    <w:nsid w:val="42CD84B7"/>
    <w:multiLevelType w:val="singleLevel"/>
    <w:tmpl w:val="42CD84B7"/>
    <w:lvl w:ilvl="0" w:tentative="0">
      <w:start w:val="1"/>
      <w:numFmt w:val="decimal"/>
      <w:lvlText w:val="%1."/>
      <w:lvlJc w:val="left"/>
      <w:pPr>
        <w:ind w:left="425" w:hanging="425"/>
      </w:pPr>
      <w:rPr>
        <w:rFonts w:hint="default"/>
      </w:rPr>
    </w:lvl>
  </w:abstractNum>
  <w:num w:numId="1">
    <w:abstractNumId w:val="25"/>
  </w:num>
  <w:num w:numId="2">
    <w:abstractNumId w:val="19"/>
  </w:num>
  <w:num w:numId="3">
    <w:abstractNumId w:val="20"/>
  </w:num>
  <w:num w:numId="4">
    <w:abstractNumId w:val="15"/>
  </w:num>
  <w:num w:numId="5">
    <w:abstractNumId w:val="16"/>
  </w:num>
  <w:num w:numId="6">
    <w:abstractNumId w:val="30"/>
  </w:num>
  <w:num w:numId="7">
    <w:abstractNumId w:val="4"/>
  </w:num>
  <w:num w:numId="8">
    <w:abstractNumId w:val="8"/>
  </w:num>
  <w:num w:numId="9">
    <w:abstractNumId w:val="26"/>
  </w:num>
  <w:num w:numId="10">
    <w:abstractNumId w:val="14"/>
  </w:num>
  <w:num w:numId="11">
    <w:abstractNumId w:val="10"/>
  </w:num>
  <w:num w:numId="12">
    <w:abstractNumId w:val="28"/>
  </w:num>
  <w:num w:numId="13">
    <w:abstractNumId w:val="21"/>
  </w:num>
  <w:num w:numId="14">
    <w:abstractNumId w:val="27"/>
  </w:num>
  <w:num w:numId="15">
    <w:abstractNumId w:val="13"/>
  </w:num>
  <w:num w:numId="16">
    <w:abstractNumId w:val="12"/>
  </w:num>
  <w:num w:numId="17">
    <w:abstractNumId w:val="18"/>
  </w:num>
  <w:num w:numId="18">
    <w:abstractNumId w:val="5"/>
  </w:num>
  <w:num w:numId="19">
    <w:abstractNumId w:val="9"/>
  </w:num>
  <w:num w:numId="20">
    <w:abstractNumId w:val="7"/>
  </w:num>
  <w:num w:numId="21">
    <w:abstractNumId w:val="33"/>
  </w:num>
  <w:num w:numId="22">
    <w:abstractNumId w:val="31"/>
  </w:num>
  <w:num w:numId="23">
    <w:abstractNumId w:val="35"/>
  </w:num>
  <w:num w:numId="24">
    <w:abstractNumId w:val="32"/>
  </w:num>
  <w:num w:numId="25">
    <w:abstractNumId w:val="3"/>
  </w:num>
  <w:num w:numId="26">
    <w:abstractNumId w:val="1"/>
  </w:num>
  <w:num w:numId="27">
    <w:abstractNumId w:val="17"/>
  </w:num>
  <w:num w:numId="28">
    <w:abstractNumId w:val="22"/>
  </w:num>
  <w:num w:numId="29">
    <w:abstractNumId w:val="23"/>
  </w:num>
  <w:num w:numId="30">
    <w:abstractNumId w:val="6"/>
  </w:num>
  <w:num w:numId="31">
    <w:abstractNumId w:val="11"/>
  </w:num>
  <w:num w:numId="32">
    <w:abstractNumId w:val="24"/>
    <w:lvlOverride w:ilvl="0">
      <w:startOverride w:val="1"/>
    </w:lvlOverride>
  </w:num>
  <w:num w:numId="33">
    <w:abstractNumId w:val="34"/>
  </w:num>
  <w:num w:numId="34">
    <w:abstractNumId w:val="2"/>
  </w:num>
  <w:num w:numId="35">
    <w:abstractNumId w:val="0"/>
  </w:num>
  <w:num w:numId="36">
    <w:abstractNumId w:val="3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52C7C3E"/>
    <w:rsid w:val="05415B8D"/>
    <w:rsid w:val="055D5421"/>
    <w:rsid w:val="05C55124"/>
    <w:rsid w:val="05E23528"/>
    <w:rsid w:val="06DA607B"/>
    <w:rsid w:val="07BA39CA"/>
    <w:rsid w:val="07C2151A"/>
    <w:rsid w:val="07F91560"/>
    <w:rsid w:val="087A532A"/>
    <w:rsid w:val="08E9737B"/>
    <w:rsid w:val="097F381D"/>
    <w:rsid w:val="0A2E2D1E"/>
    <w:rsid w:val="0ACE05D7"/>
    <w:rsid w:val="0B053A29"/>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4263231"/>
    <w:rsid w:val="14B16C81"/>
    <w:rsid w:val="156E0D26"/>
    <w:rsid w:val="15F27A06"/>
    <w:rsid w:val="167F7E34"/>
    <w:rsid w:val="16AA4182"/>
    <w:rsid w:val="175E693E"/>
    <w:rsid w:val="18A230A3"/>
    <w:rsid w:val="19185113"/>
    <w:rsid w:val="19622BDC"/>
    <w:rsid w:val="19DD6175"/>
    <w:rsid w:val="1A230556"/>
    <w:rsid w:val="1B1539E1"/>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5262FD6"/>
    <w:rsid w:val="35DE7FC1"/>
    <w:rsid w:val="36017065"/>
    <w:rsid w:val="36121410"/>
    <w:rsid w:val="368801F3"/>
    <w:rsid w:val="377D6D5D"/>
    <w:rsid w:val="37DF5322"/>
    <w:rsid w:val="384B0C09"/>
    <w:rsid w:val="38593838"/>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93F3E72"/>
    <w:rsid w:val="495C460C"/>
    <w:rsid w:val="49FF4F80"/>
    <w:rsid w:val="4AD131F0"/>
    <w:rsid w:val="4BE10A3F"/>
    <w:rsid w:val="4C204020"/>
    <w:rsid w:val="4C5111C1"/>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2FD472A"/>
    <w:rsid w:val="63394D54"/>
    <w:rsid w:val="63750765"/>
    <w:rsid w:val="63D07307"/>
    <w:rsid w:val="64061775"/>
    <w:rsid w:val="64590086"/>
    <w:rsid w:val="648839C7"/>
    <w:rsid w:val="64D21405"/>
    <w:rsid w:val="65C56BAC"/>
    <w:rsid w:val="66250BF8"/>
    <w:rsid w:val="663568D1"/>
    <w:rsid w:val="663F3BFB"/>
    <w:rsid w:val="667744F0"/>
    <w:rsid w:val="66B94CA7"/>
    <w:rsid w:val="67F0485E"/>
    <w:rsid w:val="68152516"/>
    <w:rsid w:val="68914293"/>
    <w:rsid w:val="698956A2"/>
    <w:rsid w:val="69CE5072"/>
    <w:rsid w:val="6A476624"/>
    <w:rsid w:val="6A54159E"/>
    <w:rsid w:val="6A7F6AC9"/>
    <w:rsid w:val="6A8B3BD0"/>
    <w:rsid w:val="6ACE10E0"/>
    <w:rsid w:val="6AF74155"/>
    <w:rsid w:val="6B701B6E"/>
    <w:rsid w:val="6BA02B1F"/>
    <w:rsid w:val="6C172D01"/>
    <w:rsid w:val="6C9402E1"/>
    <w:rsid w:val="6D1B05CF"/>
    <w:rsid w:val="6D556D75"/>
    <w:rsid w:val="6E113433"/>
    <w:rsid w:val="6E194598"/>
    <w:rsid w:val="6E321D4F"/>
    <w:rsid w:val="6EA43D07"/>
    <w:rsid w:val="6EC72090"/>
    <w:rsid w:val="6F2F6AED"/>
    <w:rsid w:val="6F5D283D"/>
    <w:rsid w:val="6F7E2306"/>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7A362D1"/>
    <w:rsid w:val="7824766D"/>
    <w:rsid w:val="789D458E"/>
    <w:rsid w:val="78BD33D8"/>
    <w:rsid w:val="7A41719B"/>
    <w:rsid w:val="7A456C8B"/>
    <w:rsid w:val="7AA80E99"/>
    <w:rsid w:val="7B4524BD"/>
    <w:rsid w:val="7C7E624F"/>
    <w:rsid w:val="7CCB5C56"/>
    <w:rsid w:val="7D0F1E92"/>
    <w:rsid w:val="7D732EF6"/>
    <w:rsid w:val="7DF917AF"/>
    <w:rsid w:val="7E1507D5"/>
    <w:rsid w:val="7E400A43"/>
    <w:rsid w:val="7EF23159"/>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10"/>
    <w:qFormat/>
    <w:uiPriority w:val="0"/>
    <w:pPr>
      <w:keepNext/>
      <w:keepLines/>
      <w:spacing w:before="280" w:after="290" w:line="376" w:lineRule="auto"/>
      <w:outlineLvl w:val="4"/>
    </w:pPr>
    <w:rPr>
      <w:b/>
      <w:sz w:val="28"/>
      <w:szCs w:val="20"/>
    </w:rPr>
  </w:style>
  <w:style w:type="paragraph" w:styleId="8">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4"/>
    <w:qFormat/>
    <w:uiPriority w:val="0"/>
    <w:pPr>
      <w:keepNext/>
      <w:keepLines/>
      <w:spacing w:before="240" w:after="64" w:line="320" w:lineRule="auto"/>
      <w:outlineLvl w:val="6"/>
    </w:pPr>
    <w:rPr>
      <w:b/>
      <w:sz w:val="24"/>
      <w:szCs w:val="20"/>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link w:val="80"/>
    <w:autoRedefine/>
    <w:qFormat/>
    <w:uiPriority w:val="0"/>
    <w:pPr>
      <w:spacing w:after="120"/>
    </w:pPr>
  </w:style>
  <w:style w:type="paragraph" w:styleId="19">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2"/>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8"/>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7"/>
    <w:qFormat/>
    <w:uiPriority w:val="0"/>
    <w:rPr>
      <w:rFonts w:eastAsia="仿宋_GB2312"/>
      <w:kern w:val="2"/>
      <w:sz w:val="30"/>
      <w:lang w:val="en-US" w:eastAsia="zh-CN" w:bidi="ar-SA"/>
    </w:rPr>
  </w:style>
  <w:style w:type="character" w:customStyle="1" w:styleId="76">
    <w:name w:val="正文文本缩进 3 Char"/>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4"/>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8"/>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6"/>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0"/>
    <w:qFormat/>
    <w:uiPriority w:val="0"/>
    <w:rPr>
      <w:rFonts w:ascii="仿宋_GB2312" w:eastAsia="仿宋_GB2312"/>
      <w:kern w:val="2"/>
      <w:sz w:val="32"/>
      <w:szCs w:val="24"/>
      <w:lang w:val="en-US" w:eastAsia="zh-CN" w:bidi="ar-SA"/>
    </w:rPr>
  </w:style>
  <w:style w:type="character" w:customStyle="1" w:styleId="106">
    <w:name w:val="标题 2 Char1"/>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19"/>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1"/>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cf1a6ff8-d873-4862-a1d3-ccb87f551524}"/>
        <w:style w:val=""/>
        <w:category>
          <w:name w:val="常规"/>
          <w:gallery w:val="placeholder"/>
        </w:category>
        <w:types>
          <w:type w:val="bbPlcHdr"/>
        </w:types>
        <w:behaviors>
          <w:behavior w:val="content"/>
        </w:behaviors>
        <w:description w:val=""/>
        <w:guid w:val="{cf1a6ff8-d873-4862-a1d3-ccb87f551524}"/>
      </w:docPartPr>
      <w:docPartBody>
        <w:p w14:paraId="292EB3AE">
          <w:pPr>
            <w:pStyle w:val="43"/>
          </w:pPr>
          <w:r>
            <w:rPr>
              <w:rStyle w:val="4"/>
              <w:rFonts w:hint="eastAsia"/>
              <w:color w:val="000000" w:themeColor="text1"/>
              <w14:textFill>
                <w14:solidFill>
                  <w14:schemeClr w14:val="tx1"/>
                </w14:solidFill>
              </w14:textFill>
            </w:rPr>
            <w:t>年  月  日</w:t>
          </w:r>
        </w:p>
      </w:docPartBody>
    </w:docPart>
    <w:docPart>
      <w:docPartPr>
        <w:name w:val="{b1e1e085-021e-447d-a546-2ad4b8e691b3}"/>
        <w:style w:val=""/>
        <w:category>
          <w:name w:val="常规"/>
          <w:gallery w:val="placeholder"/>
        </w:category>
        <w:types>
          <w:type w:val="bbPlcHdr"/>
        </w:types>
        <w:behaviors>
          <w:behavior w:val="content"/>
        </w:behaviors>
        <w:description w:val=""/>
        <w:guid w:val="{b1e1e085-021e-447d-a546-2ad4b8e691b3}"/>
      </w:docPartPr>
      <w:docPartBody>
        <w:p w14:paraId="2369D0A1">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5981</Words>
  <Characters>6460</Characters>
  <Lines>291</Lines>
  <Paragraphs>82</Paragraphs>
  <TotalTime>35</TotalTime>
  <ScaleCrop>false</ScaleCrop>
  <LinksUpToDate>false</LinksUpToDate>
  <CharactersWithSpaces>6779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锁锁</cp:lastModifiedBy>
  <cp:lastPrinted>2024-12-02T01:41:00Z</cp:lastPrinted>
  <dcterms:modified xsi:type="dcterms:W3CDTF">2025-03-13T09:30:17Z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4096CC01464247E7BE3161DFCC148142</vt:lpwstr>
  </property>
  <property fmtid="{D5CDD505-2E9C-101B-9397-08002B2CF9AE}" pid="4" name="KSOTemplateDocerSaveRecord">
    <vt:lpwstr>eyJoZGlkIjoiODY3MGRkMjVkNTE0MTY5YzdkZmQ5ZDA1NjJhNjczM2UiLCJ1c2VySWQiOiI5Njg4Nzk5MjUifQ==</vt:lpwstr>
  </property>
</Properties>
</file>