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A54C7">
      <w:pPr>
        <w:pStyle w:val="24"/>
        <w:widowControl/>
        <w:adjustRightInd w:val="0"/>
        <w:snapToGrid w:val="0"/>
        <w:spacing w:line="360" w:lineRule="auto"/>
        <w:rPr>
          <w:rFonts w:hint="eastAsia" w:ascii="黑体" w:eastAsia="黑体"/>
          <w:bCs/>
          <w:color w:val="000000" w:themeColor="text1"/>
          <w:sz w:val="32"/>
          <w:highlight w:val="none"/>
          <w:lang w:val="en-US" w:eastAsia="zh-CN"/>
          <w14:textFill>
            <w14:solidFill>
              <w14:schemeClr w14:val="tx1"/>
            </w14:solidFill>
          </w14:textFill>
        </w:rPr>
      </w:pPr>
      <w:bookmarkStart w:id="0" w:name="_Toc491658631"/>
      <w:r>
        <w:rPr>
          <w:rFonts w:hint="eastAsia" w:ascii="黑体" w:eastAsia="黑体"/>
          <w:bCs/>
          <w:color w:val="000000" w:themeColor="text1"/>
          <w:sz w:val="32"/>
          <w:highlight w:val="none"/>
          <w:lang w:val="en-US" w:eastAsia="zh-CN"/>
          <w14:textFill>
            <w14:solidFill>
              <w14:schemeClr w14:val="tx1"/>
            </w14:solidFill>
          </w14:textFill>
        </w:rPr>
        <w:t xml:space="preserve"> </w:t>
      </w:r>
    </w:p>
    <w:p w14:paraId="308AB236">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3CE577A">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A7AD34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52C8CD27">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3E8E933">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714B68CB">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762F600E">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1CBE92BD">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E3E0978">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bookmarkStart w:id="2000" w:name="_GoBack"/>
      <w:bookmarkEnd w:id="2000"/>
    </w:p>
    <w:p w14:paraId="02529FF3">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7090" w:type="dxa"/>
        <w:jc w:val="center"/>
        <w:tblLayout w:type="fixed"/>
        <w:tblCellMar>
          <w:top w:w="0" w:type="dxa"/>
          <w:left w:w="108" w:type="dxa"/>
          <w:bottom w:w="0" w:type="dxa"/>
          <w:right w:w="108" w:type="dxa"/>
        </w:tblCellMar>
      </w:tblPr>
      <w:tblGrid>
        <w:gridCol w:w="1951"/>
        <w:gridCol w:w="284"/>
        <w:gridCol w:w="4855"/>
      </w:tblGrid>
      <w:tr w14:paraId="65F04BD5">
        <w:tblPrEx>
          <w:tblCellMar>
            <w:top w:w="0" w:type="dxa"/>
            <w:left w:w="108" w:type="dxa"/>
            <w:bottom w:w="0" w:type="dxa"/>
            <w:right w:w="108" w:type="dxa"/>
          </w:tblCellMar>
        </w:tblPrEx>
        <w:trPr>
          <w:trHeight w:val="77" w:hRule="atLeast"/>
          <w:jc w:val="center"/>
        </w:trPr>
        <w:tc>
          <w:tcPr>
            <w:tcW w:w="1951" w:type="dxa"/>
            <w:vAlign w:val="center"/>
          </w:tcPr>
          <w:p w14:paraId="28701B6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5C898B3">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55" w:type="dxa"/>
            <w:vAlign w:val="center"/>
          </w:tcPr>
          <w:p w14:paraId="6AAAFEB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YXCG-20241231</w:t>
            </w:r>
          </w:p>
        </w:tc>
      </w:tr>
      <w:tr w14:paraId="7ABB71BE">
        <w:tblPrEx>
          <w:tblCellMar>
            <w:top w:w="0" w:type="dxa"/>
            <w:left w:w="108" w:type="dxa"/>
            <w:bottom w:w="0" w:type="dxa"/>
            <w:right w:w="108" w:type="dxa"/>
          </w:tblCellMar>
        </w:tblPrEx>
        <w:trPr>
          <w:trHeight w:val="77" w:hRule="atLeast"/>
          <w:jc w:val="center"/>
        </w:trPr>
        <w:tc>
          <w:tcPr>
            <w:tcW w:w="1951" w:type="dxa"/>
          </w:tcPr>
          <w:p w14:paraId="115C596B">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6EEC45C">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55" w:type="dxa"/>
            <w:vAlign w:val="center"/>
          </w:tcPr>
          <w:p w14:paraId="7601DFF3">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阳春市本级食用植物油储备代储项目</w:t>
            </w:r>
          </w:p>
        </w:tc>
      </w:tr>
      <w:tr w14:paraId="3285F97A">
        <w:tblPrEx>
          <w:tblCellMar>
            <w:top w:w="0" w:type="dxa"/>
            <w:left w:w="108" w:type="dxa"/>
            <w:bottom w:w="0" w:type="dxa"/>
            <w:right w:w="108" w:type="dxa"/>
          </w:tblCellMar>
        </w:tblPrEx>
        <w:trPr>
          <w:trHeight w:val="77" w:hRule="atLeast"/>
          <w:jc w:val="center"/>
        </w:trPr>
        <w:tc>
          <w:tcPr>
            <w:tcW w:w="1951" w:type="dxa"/>
            <w:vAlign w:val="center"/>
          </w:tcPr>
          <w:p w14:paraId="19DDED0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FE765E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55" w:type="dxa"/>
            <w:vAlign w:val="center"/>
          </w:tcPr>
          <w:p w14:paraId="47A569B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粤粮(阳春市)粮油储备管理有限公司</w:t>
            </w:r>
          </w:p>
        </w:tc>
      </w:tr>
      <w:tr w14:paraId="61A1D992">
        <w:tblPrEx>
          <w:tblCellMar>
            <w:top w:w="0" w:type="dxa"/>
            <w:left w:w="108" w:type="dxa"/>
            <w:bottom w:w="0" w:type="dxa"/>
            <w:right w:w="108" w:type="dxa"/>
          </w:tblCellMar>
        </w:tblPrEx>
        <w:trPr>
          <w:trHeight w:val="77" w:hRule="atLeast"/>
          <w:jc w:val="center"/>
        </w:trPr>
        <w:tc>
          <w:tcPr>
            <w:tcW w:w="1951" w:type="dxa"/>
            <w:vAlign w:val="center"/>
          </w:tcPr>
          <w:p w14:paraId="2F44886F">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FCD9D9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855" w:type="dxa"/>
            <w:vAlign w:val="center"/>
          </w:tcPr>
          <w:p w14:paraId="3C8FB9FD">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3BF4324">
      <w:pPr>
        <w:pStyle w:val="24"/>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14:paraId="1211D3B0">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14:paraId="21B550C2">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9AA2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3C32EAA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76526C1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7A1830B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02AFB5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2F49005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CD9C2E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3D4968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74FD7CD">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0B8CE99B">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6A8CB84">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74D9DE8B">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6CDBF13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BCE240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43BFB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34B981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B6AD7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98BB4A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1030D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3D4C0F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8C19D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E6E5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0E5702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E8FFE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30E126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848617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A0EE7F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69A88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C9D794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BB4D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BDD20E7">
      <w:pPr>
        <w:pStyle w:val="3"/>
        <w:numPr>
          <w:ilvl w:val="0"/>
          <w:numId w:val="0"/>
        </w:numPr>
        <w:spacing w:beforeLines="0" w:line="240" w:lineRule="auto"/>
        <w:rPr>
          <w:color w:val="000000" w:themeColor="text1"/>
          <w:highlight w:val="none"/>
          <w14:textFill>
            <w14:solidFill>
              <w14:schemeClr w14:val="tx1"/>
            </w14:solidFill>
          </w14:textFill>
        </w:rPr>
      </w:pPr>
    </w:p>
    <w:p w14:paraId="278AD97B">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_Toc6393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4ACD6426">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BEF60B">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_Toc19933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D2DE7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5E1755">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AFC1A8">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978A4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4259AB">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9B281F">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3D785D">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AC8B80">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85942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38819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EF1AE4">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4119E2">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991A8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5DC25E">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850CC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5E7BF4">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47D37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DC57C3">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9F5FA9">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12088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805F0E">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A65FB5">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FA50F7">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8EA0D3">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FDE93E">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6EAA2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D08C5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533BA5">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680FD3">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ED1A1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_Toc26180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BF338B">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15699B">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89847C">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901594">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B87BB1">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EBF4C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CEF92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62FA3A">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544989">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C58B5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54E7C6">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7D5A0E">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8F113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_Toc28369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60135B">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1C0909">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E6A065">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9320D4">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3C551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9E94D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_Toc5327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B7E0A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145AA3">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_Toc26491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91C919">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3E7FC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AC0FC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_Toc16736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297B5B">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_Toc26683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B3DD76">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43520B">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E562EE">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221688">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146360">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CD0538">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03E099">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EB9B62">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FD005B">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274AE7">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09BA0D">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C30EDA">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EDD77F">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0FE561">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41979382">
      <w:pPr>
        <w:pStyle w:val="3"/>
        <w:numPr>
          <w:ilvl w:val="0"/>
          <w:numId w:val="0"/>
        </w:numPr>
        <w:spacing w:beforeLines="0"/>
        <w:rPr>
          <w:color w:val="000000" w:themeColor="text1"/>
          <w:highlight w:val="none"/>
          <w14:textFill>
            <w14:solidFill>
              <w14:schemeClr w14:val="tx1"/>
            </w14:solidFill>
          </w14:textFill>
        </w:rPr>
      </w:pPr>
      <w:bookmarkStart w:id="1" w:name="_Toc333935619"/>
      <w:bookmarkStart w:id="2" w:name="_Toc331683994"/>
      <w:bookmarkStart w:id="3" w:name="_Toc333238571"/>
      <w:bookmarkStart w:id="4" w:name="_Toc339019954"/>
      <w:bookmarkStart w:id="5" w:name="_Toc332270305"/>
      <w:bookmarkStart w:id="6" w:name="_Toc333237723"/>
      <w:bookmarkStart w:id="7" w:name="_Toc339362257"/>
      <w:bookmarkStart w:id="8" w:name="_Toc339020186"/>
      <w:bookmarkStart w:id="9" w:name="_Toc365967002"/>
      <w:bookmarkStart w:id="10" w:name="_Toc365985108"/>
      <w:bookmarkStart w:id="11" w:name="_Toc340507403"/>
      <w:bookmarkStart w:id="12" w:name="_Toc366072457"/>
      <w:bookmarkStart w:id="13" w:name="_Toc345513762"/>
      <w:bookmarkStart w:id="14" w:name="_Toc340677031"/>
      <w:bookmarkStart w:id="15" w:name="_Toc350756403"/>
      <w:bookmarkStart w:id="16" w:name="_Toc336681892"/>
      <w:bookmarkStart w:id="17" w:name="_Toc333237612"/>
      <w:bookmarkStart w:id="18" w:name="_Toc337632315"/>
      <w:bookmarkStart w:id="19" w:name="_Toc342296708"/>
      <w:bookmarkStart w:id="20" w:name="_Toc349127583"/>
      <w:bookmarkStart w:id="21" w:name="_Toc339019828"/>
      <w:bookmarkStart w:id="22" w:name="_Toc339441044"/>
      <w:bookmarkStart w:id="23" w:name="_Toc333935278"/>
      <w:bookmarkStart w:id="24" w:name="_Toc341348291"/>
      <w:bookmarkStart w:id="25" w:name="_Toc342060322"/>
      <w:bookmarkStart w:id="26" w:name="_Toc350438702"/>
      <w:bookmarkStart w:id="27" w:name="_Toc331512856"/>
      <w:bookmarkStart w:id="28" w:name="_Toc336681537"/>
      <w:bookmarkStart w:id="29" w:name="_Toc339020048"/>
      <w:bookmarkStart w:id="30" w:name="_Toc349143546"/>
      <w:bookmarkStart w:id="31" w:name="_Toc340672830"/>
      <w:bookmarkStart w:id="32" w:name="_Toc6393"/>
      <w:bookmarkStart w:id="33" w:name="_Toc330459945"/>
      <w:bookmarkStart w:id="34" w:name="_Toc3322066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7497CE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粤粮(阳春市)粮油储备管理有限公司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阳春市本级食用植物油储备代储项目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YXCG-20241231</w:t>
      </w:r>
      <w:r>
        <w:rPr>
          <w:rFonts w:hint="eastAsia" w:ascii="宋体" w:hAnsi="宋体"/>
          <w:bCs/>
          <w:color w:val="000000" w:themeColor="text1"/>
          <w:highlight w:val="none"/>
          <w14:textFill>
            <w14:solidFill>
              <w14:schemeClr w14:val="tx1"/>
            </w14:solidFill>
          </w14:textFill>
        </w:rPr>
        <w:t>)，欢迎符合条件的投标人参加。有关事项如下：</w:t>
      </w:r>
    </w:p>
    <w:p w14:paraId="204495E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8C1A62D">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阳春市本级食用植物油储备代储项目</w:t>
      </w:r>
    </w:p>
    <w:p w14:paraId="175EB141">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YXCG-20241231</w:t>
      </w:r>
    </w:p>
    <w:p w14:paraId="5C9FD163">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预算金额：</w:t>
      </w:r>
      <w:r>
        <w:rPr>
          <w:rFonts w:hint="eastAsia" w:ascii="宋体" w:hAnsi="宋体"/>
          <w:bCs/>
          <w:color w:val="000000" w:themeColor="text1"/>
          <w:highlight w:val="none"/>
          <w:lang w:val="en-US" w:eastAsia="zh-CN"/>
          <w14:textFill>
            <w14:solidFill>
              <w14:schemeClr w14:val="tx1"/>
            </w14:solidFill>
          </w14:textFill>
        </w:rPr>
        <w:t>人民币672000.00元。本次食用植物油(可为花生油或调和油)储备数量为160吨，代储期从验收合格之日起至2027年5月26日。</w:t>
      </w:r>
    </w:p>
    <w:p w14:paraId="528FD4F3">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投</w:t>
      </w:r>
      <w:r>
        <w:rPr>
          <w:rFonts w:hint="eastAsia" w:ascii="宋体" w:hAnsi="宋体"/>
          <w:bCs/>
          <w:color w:val="000000" w:themeColor="text1"/>
          <w:highlight w:val="none"/>
          <w14:textFill>
            <w14:solidFill>
              <w14:schemeClr w14:val="tx1"/>
            </w14:solidFill>
          </w14:textFill>
        </w:rPr>
        <w:t>标报价上限</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参照阳江市和各县区的标准，食用植物油代储费用招标控制价为每年1800元/吨(实际费用以公开招标中标价为准)。</w:t>
      </w:r>
      <w:r>
        <w:rPr>
          <w:rFonts w:hint="eastAsia" w:ascii="宋体" w:hAnsi="宋体"/>
          <w:b/>
          <w:bCs w:val="0"/>
          <w:color w:val="000000" w:themeColor="text1"/>
          <w:highlight w:val="none"/>
          <w:lang w:eastAsia="zh-CN"/>
          <w14:textFill>
            <w14:solidFill>
              <w14:schemeClr w14:val="tx1"/>
            </w14:solidFill>
          </w14:textFill>
        </w:rPr>
        <w:t>（超出该上限的投标报价将作为无效投标处理）</w:t>
      </w:r>
    </w:p>
    <w:p w14:paraId="642377E0">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6EC0AB7B">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 w:val="0"/>
          <w:bCs w:val="0"/>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验收合格之日起至2027年5月26日。</w:t>
      </w:r>
      <w:r>
        <w:rPr>
          <w:rFonts w:hint="eastAsia" w:ascii="宋体" w:hAnsi="宋体"/>
          <w:b/>
          <w:bCs/>
          <w:color w:val="000000" w:themeColor="text1"/>
          <w:spacing w:val="-6"/>
          <w:szCs w:val="21"/>
          <w:highlight w:val="none"/>
          <w14:textFill>
            <w14:solidFill>
              <w14:schemeClr w14:val="tx1"/>
            </w14:solidFill>
          </w14:textFill>
        </w:rPr>
        <w:t>（少于该服务期将作为无效投标处理）。</w:t>
      </w:r>
    </w:p>
    <w:p w14:paraId="0E01DAEB">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0B5604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3618F20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5E44B8B4">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252AF8F1">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26BAAA50">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7DDED14F">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6BB815D">
      <w:pPr>
        <w:widowControl/>
        <w:tabs>
          <w:tab w:val="left" w:pos="525"/>
        </w:tabs>
        <w:adjustRightInd w:val="0"/>
        <w:snapToGrid w:val="0"/>
        <w:spacing w:line="360" w:lineRule="auto"/>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583169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p w14:paraId="70E669AE">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14:paraId="4A358E6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0923A4D">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投标人须具备《食品生产许可证》或《食品经营许可证》</w:t>
      </w:r>
      <w:r>
        <w:rPr>
          <w:rFonts w:hint="eastAsia" w:ascii="宋体" w:hAnsi="宋体"/>
          <w:color w:val="000000" w:themeColor="text1"/>
          <w:szCs w:val="21"/>
          <w:highlight w:val="none"/>
          <w14:textFill>
            <w14:solidFill>
              <w14:schemeClr w14:val="tx1"/>
            </w14:solidFill>
          </w14:textFill>
        </w:rPr>
        <w:t>；</w:t>
      </w:r>
    </w:p>
    <w:p w14:paraId="6E1535FE">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BA2EA0D">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28AB9E2">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D3F25CC">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bCs/>
          <w:color w:val="000000" w:themeColor="text1"/>
          <w:highlight w:val="none"/>
          <w14:textFill>
            <w14:solidFill>
              <w14:schemeClr w14:val="tx1"/>
            </w14:solidFill>
          </w14:textFill>
        </w:rPr>
        <w:t>间及下载：2024年12月31日至2025年1月8日。</w:t>
      </w:r>
    </w:p>
    <w:p w14:paraId="64DB6F39">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55E42435">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4456F49E">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时间：2024年12月31日至2025年1月8日，上午9:00～12:00，下午2:30～5:30（节假日除外）（北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43FB952E">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510D7740">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1ABC78B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04FF1D65">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4BB80B3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23717F2">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CC8EDC3">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3A35ABB9">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1.递交投标文件时间：2025年1月21日</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3979889B">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2.投标截止时间、开标时间：2025年1月21日</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14:paraId="4F4BDC9B">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1E631CD7">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667DAE0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38D8A69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粤粮(阳春市)粮油储备管理有限公司</w:t>
      </w:r>
    </w:p>
    <w:p w14:paraId="34987E2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阳春市河西街道九头坡村委会办公楼侧</w:t>
      </w:r>
    </w:p>
    <w:p w14:paraId="2CC971F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曾小姐</w:t>
      </w:r>
    </w:p>
    <w:p w14:paraId="5750E5F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0662-7737631</w:t>
      </w:r>
    </w:p>
    <w:p w14:paraId="6620F909">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02FC63BF">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1D0892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4B98512">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5D957BA3">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B6FFB6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6DC4BC1">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14:paraId="03652996">
      <w:pPr>
        <w:tabs>
          <w:tab w:val="left" w:pos="4680"/>
        </w:tabs>
        <w:adjustRightInd w:val="0"/>
        <w:snapToGrid w:val="0"/>
        <w:spacing w:line="360" w:lineRule="auto"/>
        <w:ind w:firstLine="1680" w:firstLineChars="8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14:paraId="0E98907F">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0FF18165">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p>
    <w:p w14:paraId="12B9BDD6">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4D9DFE09">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40677032"/>
      <w:bookmarkStart w:id="38" w:name="_Toc336681893"/>
      <w:bookmarkStart w:id="39" w:name="_Toc331512857"/>
      <w:bookmarkStart w:id="40" w:name="_Toc342060323"/>
      <w:bookmarkStart w:id="41" w:name="_Toc345513763"/>
      <w:bookmarkStart w:id="42" w:name="_Toc349143547"/>
      <w:bookmarkStart w:id="43" w:name="_Toc350438703"/>
      <w:bookmarkStart w:id="44" w:name="_Toc332206658"/>
      <w:bookmarkStart w:id="45" w:name="_Toc340507404"/>
      <w:bookmarkStart w:id="46" w:name="_Toc339020187"/>
      <w:bookmarkStart w:id="47" w:name="_Toc342296709"/>
      <w:bookmarkStart w:id="48" w:name="_Toc333238572"/>
      <w:bookmarkStart w:id="49" w:name="_Toc339019955"/>
      <w:bookmarkStart w:id="50" w:name="_Toc341348292"/>
      <w:bookmarkStart w:id="51" w:name="_Toc333237613"/>
      <w:bookmarkStart w:id="52" w:name="_Toc350756404"/>
      <w:bookmarkStart w:id="53" w:name="_Toc333935279"/>
      <w:bookmarkStart w:id="54" w:name="_Toc337632316"/>
      <w:bookmarkStart w:id="55" w:name="_Toc339019829"/>
      <w:bookmarkStart w:id="56" w:name="_Toc336681538"/>
      <w:bookmarkStart w:id="57" w:name="_Toc332270306"/>
      <w:bookmarkStart w:id="58" w:name="_Toc339020049"/>
      <w:bookmarkStart w:id="59" w:name="_Toc339362258"/>
      <w:bookmarkStart w:id="60" w:name="_Toc349127584"/>
      <w:bookmarkStart w:id="61" w:name="_Toc331683995"/>
      <w:bookmarkStart w:id="62" w:name="_Toc333237724"/>
      <w:bookmarkStart w:id="63" w:name="_Toc340672831"/>
      <w:bookmarkStart w:id="64" w:name="_Toc365967003"/>
      <w:bookmarkStart w:id="65" w:name="_Toc330459946"/>
      <w:bookmarkStart w:id="66" w:name="_Toc365985109"/>
      <w:bookmarkStart w:id="67" w:name="_Toc366072458"/>
      <w:bookmarkStart w:id="68" w:name="_Toc333935620"/>
      <w:bookmarkStart w:id="69" w:name="_Toc339441045"/>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14:paraId="7933A16A">
      <w:pPr>
        <w:rPr>
          <w:color w:val="000000" w:themeColor="text1"/>
          <w:highlight w:val="none"/>
          <w14:textFill>
            <w14:solidFill>
              <w14:schemeClr w14:val="tx1"/>
            </w14:solidFill>
          </w14:textFill>
        </w:rPr>
      </w:pPr>
    </w:p>
    <w:p w14:paraId="6996E498">
      <w:pPr>
        <w:rPr>
          <w:color w:val="000000" w:themeColor="text1"/>
          <w:highlight w:val="none"/>
          <w14:textFill>
            <w14:solidFill>
              <w14:schemeClr w14:val="tx1"/>
            </w14:solidFill>
          </w14:textFill>
        </w:rPr>
      </w:pPr>
    </w:p>
    <w:p w14:paraId="60037418">
      <w:pPr>
        <w:rPr>
          <w:color w:val="000000" w:themeColor="text1"/>
          <w:highlight w:val="none"/>
          <w14:textFill>
            <w14:solidFill>
              <w14:schemeClr w14:val="tx1"/>
            </w14:solidFill>
          </w14:textFill>
        </w:rPr>
      </w:pPr>
    </w:p>
    <w:p w14:paraId="622AF1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593326A">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112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0459949"/>
      <w:bookmarkStart w:id="74" w:name="_Toc333237725"/>
      <w:bookmarkStart w:id="75" w:name="_Toc333935280"/>
      <w:bookmarkStart w:id="76" w:name="_Toc333237614"/>
      <w:bookmarkStart w:id="77" w:name="_Toc75570886"/>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6686E49C">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9933"/>
      <w:bookmarkStart w:id="80" w:name="_Toc337632325"/>
      <w:bookmarkStart w:id="81" w:name="_Toc350438716"/>
      <w:bookmarkStart w:id="82" w:name="_Toc349127593"/>
      <w:bookmarkStart w:id="83" w:name="_Toc342296727"/>
      <w:bookmarkStart w:id="84" w:name="_Toc331512865"/>
      <w:bookmarkStart w:id="85" w:name="_Toc331684005"/>
      <w:bookmarkStart w:id="86" w:name="_Toc333935654"/>
      <w:bookmarkStart w:id="87" w:name="_Toc339020062"/>
      <w:bookmarkStart w:id="88" w:name="_Toc350756417"/>
      <w:bookmarkStart w:id="89" w:name="_Toc330459952"/>
      <w:bookmarkStart w:id="90" w:name="_Toc339020200"/>
      <w:bookmarkStart w:id="91" w:name="_Toc333237644"/>
      <w:bookmarkStart w:id="92" w:name="_Toc345513834"/>
      <w:bookmarkStart w:id="93" w:name="_Toc341348305"/>
      <w:bookmarkStart w:id="94" w:name="_Toc333238600"/>
      <w:bookmarkStart w:id="95" w:name="_Toc339441054"/>
      <w:bookmarkStart w:id="96" w:name="_Toc340507409"/>
      <w:bookmarkStart w:id="97" w:name="_Toc332270313"/>
      <w:bookmarkStart w:id="98" w:name="_Toc336681547"/>
      <w:bookmarkStart w:id="99" w:name="_Toc340672836"/>
      <w:bookmarkStart w:id="100" w:name="_Toc332206675"/>
      <w:bookmarkStart w:id="101" w:name="_Toc333237755"/>
      <w:bookmarkStart w:id="102" w:name="_Toc333935313"/>
      <w:bookmarkStart w:id="103" w:name="_Toc365985146"/>
      <w:bookmarkStart w:id="104" w:name="_Toc366072495"/>
      <w:bookmarkStart w:id="105" w:name="_Toc365967040"/>
      <w:bookmarkStart w:id="106" w:name="_Toc349143556"/>
      <w:bookmarkStart w:id="107" w:name="_Toc336681902"/>
      <w:bookmarkStart w:id="108" w:name="_Toc339019856"/>
      <w:bookmarkStart w:id="109" w:name="_Toc340677037"/>
      <w:bookmarkStart w:id="110" w:name="_Toc342060341"/>
      <w:bookmarkStart w:id="111" w:name="_Toc339019982"/>
      <w:bookmarkStart w:id="112" w:name="_Toc33936226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1"/>
      </w:tblGrid>
      <w:tr w14:paraId="41D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B4B2ECE">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67F2C51">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5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8E8DA75">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3804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1D3931">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F443E27">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14:paraId="58F80792">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288D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C44C326">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AEB62A8">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532" w:type="dxa"/>
            <w:gridSpan w:val="2"/>
            <w:tcBorders>
              <w:top w:val="single" w:color="auto" w:sz="4" w:space="0"/>
              <w:left w:val="single" w:color="auto" w:sz="4" w:space="0"/>
              <w:bottom w:val="single" w:color="auto" w:sz="4" w:space="0"/>
              <w:right w:val="single" w:color="auto" w:sz="4" w:space="0"/>
            </w:tcBorders>
            <w:vAlign w:val="center"/>
          </w:tcPr>
          <w:p w14:paraId="307AACA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0CFD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B9658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325E281E">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532" w:type="dxa"/>
            <w:gridSpan w:val="2"/>
            <w:tcBorders>
              <w:top w:val="single" w:color="auto" w:sz="4" w:space="0"/>
              <w:left w:val="single" w:color="auto" w:sz="4" w:space="0"/>
              <w:bottom w:val="single" w:color="auto" w:sz="4" w:space="0"/>
              <w:right w:val="single" w:color="auto" w:sz="4" w:space="0"/>
            </w:tcBorders>
            <w:vAlign w:val="center"/>
          </w:tcPr>
          <w:p w14:paraId="332AE553">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供应商负责提供代储场所，自行完成代储食用植物油出库和日常保管的具体工作，承担代储食用植物油的入（出）库期间产生的所有费用及不可预见费等，采购人仅承担食用植物油权属资金和代储费用（以中标价为准）。</w:t>
            </w:r>
          </w:p>
        </w:tc>
      </w:tr>
      <w:tr w14:paraId="3388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FB6A0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1EA04C6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532" w:type="dxa"/>
            <w:gridSpan w:val="2"/>
            <w:tcBorders>
              <w:top w:val="single" w:color="auto" w:sz="4" w:space="0"/>
              <w:left w:val="single" w:color="auto" w:sz="4" w:space="0"/>
              <w:bottom w:val="single" w:color="auto" w:sz="4" w:space="0"/>
              <w:right w:val="single" w:color="auto" w:sz="4" w:space="0"/>
            </w:tcBorders>
            <w:vAlign w:val="center"/>
          </w:tcPr>
          <w:p w14:paraId="71511E60">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中标供应商凭《中标通知书》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与采购人双方签订，签订时间为《中标通知书》</w:t>
            </w:r>
            <w:r>
              <w:rPr>
                <w:rFonts w:hint="eastAsia" w:ascii="宋体" w:hAnsi="宋体" w:eastAsia="宋体" w:cs="宋体"/>
                <w:color w:val="000000" w:themeColor="text1"/>
                <w:highlight w:val="none"/>
                <w:lang w:val="en-US" w:eastAsia="zh-CN"/>
                <w14:textFill>
                  <w14:solidFill>
                    <w14:schemeClr w14:val="tx1"/>
                  </w14:solidFill>
                </w14:textFill>
              </w:rPr>
              <w:t>发出之日</w:t>
            </w:r>
            <w:r>
              <w:rPr>
                <w:rFonts w:hint="eastAsia" w:ascii="宋体" w:hAnsi="宋体" w:eastAsia="宋体" w:cs="宋体"/>
                <w:color w:val="000000" w:themeColor="text1"/>
                <w:highlight w:val="none"/>
                <w14:textFill>
                  <w14:solidFill>
                    <w14:schemeClr w14:val="tx1"/>
                  </w14:solidFill>
                </w14:textFill>
              </w:rPr>
              <w:t>后10个工作日内。</w:t>
            </w:r>
          </w:p>
        </w:tc>
      </w:tr>
      <w:tr w14:paraId="6108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EEDA0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265CCD5C">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存放</w:t>
            </w:r>
            <w:r>
              <w:rPr>
                <w:rFonts w:hint="eastAsia" w:ascii="宋体" w:hAnsi="宋体" w:eastAsia="宋体" w:cs="宋体"/>
                <w:b/>
                <w:color w:val="000000" w:themeColor="text1"/>
                <w:highlight w:val="none"/>
                <w14:textFill>
                  <w14:solidFill>
                    <w14:schemeClr w14:val="tx1"/>
                  </w14:solidFill>
                </w14:textFill>
              </w:rPr>
              <w:t>地点</w:t>
            </w:r>
          </w:p>
        </w:tc>
        <w:tc>
          <w:tcPr>
            <w:tcW w:w="6532" w:type="dxa"/>
            <w:gridSpan w:val="2"/>
            <w:tcBorders>
              <w:top w:val="single" w:color="auto" w:sz="4" w:space="0"/>
              <w:left w:val="single" w:color="auto" w:sz="4" w:space="0"/>
              <w:bottom w:val="single" w:color="auto" w:sz="4" w:space="0"/>
              <w:right w:val="single" w:color="auto" w:sz="4" w:space="0"/>
            </w:tcBorders>
            <w:vAlign w:val="center"/>
          </w:tcPr>
          <w:p w14:paraId="7905964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由中标供应商自行解决，为便于应急供应运输，须承诺中标后成品粮油储在阳江市地区内，企业储备条件符合消防、卫生等相关安全标准。</w:t>
            </w:r>
          </w:p>
        </w:tc>
      </w:tr>
      <w:tr w14:paraId="4A07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DDBE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66E829F6">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532" w:type="dxa"/>
            <w:gridSpan w:val="2"/>
            <w:tcBorders>
              <w:top w:val="single" w:color="auto" w:sz="4" w:space="0"/>
              <w:left w:val="single" w:color="auto" w:sz="4" w:space="0"/>
              <w:bottom w:val="single" w:color="auto" w:sz="4" w:space="0"/>
              <w:right w:val="single" w:color="auto" w:sz="4" w:space="0"/>
            </w:tcBorders>
            <w:vAlign w:val="center"/>
          </w:tcPr>
          <w:p w14:paraId="42A0C40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代储费在粮食风险基金中安排支付。费用支付采取按季支付和年终结算相结合的办法。由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凭相关材料按季提出申请，</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根据实际代储情况审核后，报市发展和改革局和市财政局核定，由市财政局将季度代储费用划拨至</w:t>
            </w:r>
            <w:r>
              <w:rPr>
                <w:rFonts w:hint="eastAsia" w:ascii="宋体" w:hAnsi="宋体" w:eastAsia="宋体" w:cs="宋体"/>
                <w:color w:val="000000" w:themeColor="text1"/>
                <w:highlight w:val="none"/>
                <w:lang w:val="en-US" w:eastAsia="zh-CN"/>
                <w14:textFill>
                  <w14:solidFill>
                    <w14:schemeClr w14:val="tx1"/>
                  </w14:solidFill>
                </w14:textFill>
              </w:rPr>
              <w:t>采购人账户</w:t>
            </w:r>
            <w:r>
              <w:rPr>
                <w:rFonts w:hint="eastAsia" w:ascii="宋体" w:hAnsi="宋体" w:eastAsia="宋体" w:cs="宋体"/>
                <w:color w:val="000000" w:themeColor="text1"/>
                <w:highlight w:val="none"/>
                <w14:textFill>
                  <w14:solidFill>
                    <w14:schemeClr w14:val="tx1"/>
                  </w14:solidFill>
                </w14:textFill>
              </w:rPr>
              <w:t>，再由</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按规定划拨至</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w:t>
            </w:r>
          </w:p>
        </w:tc>
      </w:tr>
      <w:tr w14:paraId="238C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19578CF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61F1DE29">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532" w:type="dxa"/>
            <w:gridSpan w:val="2"/>
            <w:tcBorders>
              <w:top w:val="single" w:color="auto" w:sz="4" w:space="0"/>
              <w:left w:val="single" w:color="auto" w:sz="4" w:space="0"/>
              <w:bottom w:val="single" w:color="auto" w:sz="4" w:space="0"/>
              <w:right w:val="single" w:color="auto" w:sz="4" w:space="0"/>
            </w:tcBorders>
            <w:vAlign w:val="center"/>
          </w:tcPr>
          <w:p w14:paraId="1E1A36B8">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5EC6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2A98A1E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3AEDB245">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382CE5D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E3A9D19">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61" w:type="dxa"/>
            <w:tcBorders>
              <w:top w:val="single" w:color="auto" w:sz="4" w:space="0"/>
              <w:left w:val="single" w:color="auto" w:sz="4" w:space="0"/>
              <w:bottom w:val="single" w:color="auto" w:sz="4" w:space="0"/>
              <w:right w:val="single" w:color="auto" w:sz="4" w:space="0"/>
            </w:tcBorders>
            <w:vAlign w:val="center"/>
          </w:tcPr>
          <w:p w14:paraId="00B27827">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55E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6935132">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9D22288">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9069A6F">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61" w:type="dxa"/>
            <w:tcBorders>
              <w:top w:val="single" w:color="auto" w:sz="4" w:space="0"/>
              <w:left w:val="single" w:color="auto" w:sz="4" w:space="0"/>
              <w:bottom w:val="single" w:color="auto" w:sz="4" w:space="0"/>
              <w:right w:val="single" w:color="auto" w:sz="4" w:space="0"/>
            </w:tcBorders>
            <w:vAlign w:val="center"/>
          </w:tcPr>
          <w:p w14:paraId="762978C3">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4428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62BF115">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B9F0EEE">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EE7F38D">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61" w:type="dxa"/>
            <w:tcBorders>
              <w:top w:val="single" w:color="auto" w:sz="4" w:space="0"/>
              <w:left w:val="single" w:color="auto" w:sz="4" w:space="0"/>
              <w:bottom w:val="single" w:color="auto" w:sz="4" w:space="0"/>
              <w:right w:val="single" w:color="auto" w:sz="4" w:space="0"/>
            </w:tcBorders>
            <w:vAlign w:val="center"/>
          </w:tcPr>
          <w:p w14:paraId="55546261">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1507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ABFD53B">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FF41B5C">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CFCABBF">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61" w:type="dxa"/>
            <w:tcBorders>
              <w:top w:val="single" w:color="auto" w:sz="4" w:space="0"/>
              <w:left w:val="single" w:color="auto" w:sz="4" w:space="0"/>
              <w:bottom w:val="single" w:color="auto" w:sz="4" w:space="0"/>
              <w:right w:val="single" w:color="auto" w:sz="4" w:space="0"/>
            </w:tcBorders>
            <w:vAlign w:val="center"/>
          </w:tcPr>
          <w:p w14:paraId="6F3DB56C">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096BD513">
      <w:pPr>
        <w:adjustRightInd w:val="0"/>
        <w:snapToGrid w:val="0"/>
        <w:spacing w:line="360" w:lineRule="auto"/>
        <w:rPr>
          <w:b/>
          <w:color w:val="000000" w:themeColor="text1"/>
          <w:szCs w:val="21"/>
          <w:highlight w:val="none"/>
          <w14:textFill>
            <w14:solidFill>
              <w14:schemeClr w14:val="tx1"/>
            </w14:solidFill>
          </w14:textFill>
        </w:rPr>
      </w:pPr>
    </w:p>
    <w:p w14:paraId="35F884DB">
      <w:pPr>
        <w:adjustRightInd w:val="0"/>
        <w:snapToGrid w:val="0"/>
        <w:spacing w:line="360" w:lineRule="auto"/>
        <w:rPr>
          <w:rFonts w:ascii="宋体" w:hAnsi="宋体"/>
          <w:bCs/>
          <w:color w:val="000000" w:themeColor="text1"/>
          <w:highlight w:val="none"/>
          <w14:textFill>
            <w14:solidFill>
              <w14:schemeClr w14:val="tx1"/>
            </w14:solidFill>
          </w14:textFill>
        </w:rPr>
      </w:pPr>
    </w:p>
    <w:p w14:paraId="2D99974B">
      <w:pPr>
        <w:adjustRightInd w:val="0"/>
        <w:snapToGrid w:val="0"/>
        <w:spacing w:line="360" w:lineRule="auto"/>
        <w:rPr>
          <w:rFonts w:ascii="宋体" w:hAnsi="宋体"/>
          <w:bCs/>
          <w:color w:val="000000" w:themeColor="text1"/>
          <w:highlight w:val="none"/>
          <w14:textFill>
            <w14:solidFill>
              <w14:schemeClr w14:val="tx1"/>
            </w14:solidFill>
          </w14:textFill>
        </w:rPr>
      </w:pPr>
    </w:p>
    <w:p w14:paraId="7556AA5E">
      <w:pPr>
        <w:adjustRightInd w:val="0"/>
        <w:snapToGrid w:val="0"/>
        <w:spacing w:line="360" w:lineRule="auto"/>
        <w:rPr>
          <w:rFonts w:ascii="宋体" w:hAnsi="宋体"/>
          <w:bCs/>
          <w:color w:val="000000" w:themeColor="text1"/>
          <w:highlight w:val="none"/>
          <w14:textFill>
            <w14:solidFill>
              <w14:schemeClr w14:val="tx1"/>
            </w14:solidFill>
          </w14:textFill>
        </w:rPr>
      </w:pPr>
    </w:p>
    <w:p w14:paraId="6EBBF226">
      <w:pPr>
        <w:adjustRightInd w:val="0"/>
        <w:snapToGrid w:val="0"/>
        <w:spacing w:line="360" w:lineRule="auto"/>
        <w:rPr>
          <w:rFonts w:ascii="宋体" w:hAnsi="宋体"/>
          <w:bCs/>
          <w:color w:val="000000" w:themeColor="text1"/>
          <w:highlight w:val="none"/>
          <w14:textFill>
            <w14:solidFill>
              <w14:schemeClr w14:val="tx1"/>
            </w14:solidFill>
          </w14:textFill>
        </w:rPr>
      </w:pPr>
    </w:p>
    <w:p w14:paraId="6F3AE16E">
      <w:pPr>
        <w:adjustRightInd w:val="0"/>
        <w:snapToGrid w:val="0"/>
        <w:spacing w:line="360" w:lineRule="auto"/>
        <w:rPr>
          <w:rFonts w:ascii="宋体" w:hAnsi="宋体"/>
          <w:bCs/>
          <w:color w:val="000000" w:themeColor="text1"/>
          <w:highlight w:val="none"/>
          <w14:textFill>
            <w14:solidFill>
              <w14:schemeClr w14:val="tx1"/>
            </w14:solidFill>
          </w14:textFill>
        </w:rPr>
      </w:pPr>
    </w:p>
    <w:p w14:paraId="44F03E46">
      <w:pPr>
        <w:adjustRightInd w:val="0"/>
        <w:snapToGrid w:val="0"/>
        <w:spacing w:line="360" w:lineRule="auto"/>
        <w:rPr>
          <w:rFonts w:ascii="宋体" w:hAnsi="宋体"/>
          <w:bCs/>
          <w:color w:val="000000" w:themeColor="text1"/>
          <w:highlight w:val="none"/>
          <w14:textFill>
            <w14:solidFill>
              <w14:schemeClr w14:val="tx1"/>
            </w14:solidFill>
          </w14:textFill>
        </w:rPr>
      </w:pPr>
    </w:p>
    <w:p w14:paraId="222519F6">
      <w:pPr>
        <w:adjustRightInd w:val="0"/>
        <w:snapToGrid w:val="0"/>
        <w:spacing w:line="360" w:lineRule="auto"/>
        <w:rPr>
          <w:rFonts w:ascii="宋体" w:hAnsi="宋体"/>
          <w:bCs/>
          <w:color w:val="000000" w:themeColor="text1"/>
          <w:highlight w:val="none"/>
          <w14:textFill>
            <w14:solidFill>
              <w14:schemeClr w14:val="tx1"/>
            </w14:solidFill>
          </w14:textFill>
        </w:rPr>
      </w:pPr>
    </w:p>
    <w:p w14:paraId="2DB170AE">
      <w:pPr>
        <w:adjustRightInd w:val="0"/>
        <w:snapToGrid w:val="0"/>
        <w:spacing w:line="360" w:lineRule="auto"/>
        <w:rPr>
          <w:rFonts w:ascii="宋体" w:hAnsi="宋体"/>
          <w:bCs/>
          <w:color w:val="000000" w:themeColor="text1"/>
          <w:highlight w:val="none"/>
          <w14:textFill>
            <w14:solidFill>
              <w14:schemeClr w14:val="tx1"/>
            </w14:solidFill>
          </w14:textFill>
        </w:rPr>
      </w:pPr>
    </w:p>
    <w:p w14:paraId="271DD8CD">
      <w:pPr>
        <w:adjustRightInd w:val="0"/>
        <w:snapToGrid w:val="0"/>
        <w:spacing w:line="360" w:lineRule="auto"/>
        <w:rPr>
          <w:rFonts w:ascii="宋体" w:hAnsi="宋体"/>
          <w:bCs/>
          <w:color w:val="000000" w:themeColor="text1"/>
          <w:highlight w:val="none"/>
          <w14:textFill>
            <w14:solidFill>
              <w14:schemeClr w14:val="tx1"/>
            </w14:solidFill>
          </w14:textFill>
        </w:rPr>
      </w:pPr>
    </w:p>
    <w:p w14:paraId="5A92B424">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9261"/>
      <w:r>
        <w:rPr>
          <w:rFonts w:hint="eastAsia"/>
          <w:color w:val="000000" w:themeColor="text1"/>
          <w:kern w:val="0"/>
          <w:sz w:val="24"/>
          <w:highlight w:val="none"/>
          <w14:textFill>
            <w14:solidFill>
              <w14:schemeClr w14:val="tx1"/>
            </w14:solidFill>
          </w14:textFill>
        </w:rPr>
        <w:t>B  技术要求</w:t>
      </w:r>
      <w:bookmarkEnd w:id="113"/>
    </w:p>
    <w:p w14:paraId="11CD6A60">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一、项目概况</w:t>
      </w:r>
    </w:p>
    <w:p w14:paraId="2F99DF1D">
      <w:pPr>
        <w:pStyle w:val="306"/>
        <w:keepNext w:val="0"/>
        <w:keepLines w:val="0"/>
        <w:pageBreakBefore w:val="0"/>
        <w:widowControl w:val="0"/>
        <w:kinsoku/>
        <w:wordWrap/>
        <w:overflowPunct/>
        <w:topLinePunct w:val="0"/>
        <w:autoSpaceDE/>
        <w:autoSpaceDN/>
        <w:bidi w:val="0"/>
        <w:adjustRightInd/>
        <w:snapToGrid/>
        <w:spacing w:line="360" w:lineRule="auto"/>
        <w:ind w:firstLine="56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有关要求，阳春市本级成品粮油储备代储项目从验收合格之日起至2027年5月26日止，通过公开招标的方式，委托具有一定规模、具备相应储存条件、诚实守信的成品粮油加工、批发经营企业或经营户对我市成品粮油实施代储。</w:t>
      </w:r>
    </w:p>
    <w:p w14:paraId="14E8D554">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二、成品粮油品种、质量及储存方式</w:t>
      </w:r>
    </w:p>
    <w:p w14:paraId="423B824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食用植物油(可为花生油或调和油)储备规模160吨，品种为花生油或调和油，食用花生油符合GB/T1534-2017(压榨成品花生油 一级)标准；食用植物调和油符合GB2716-2018标准。采用包装方式存放，其中小包装存储数量不少于规模总数的10%。</w:t>
      </w:r>
    </w:p>
    <w:p w14:paraId="217447F8">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三、资金管理要求：</w:t>
      </w:r>
    </w:p>
    <w:p w14:paraId="3B404D1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中标供应商需</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在本市农发行开设账户（包括已开设账户）作为指定账户，由采购人将资金（食用植物油按15000元/吨）按代储数量划拨到</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的上述指定账户。采购人将在代储企业中拥有相应代储数量成品粮油的权属。合同期内，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按实际轮出情况回笼货款到指定账户；合同期满日，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的指定账户资金余额不少于划拨资金数额。代储合同期满，采购人将资金悉数收回。</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不得利用代储的储备粮油及其贷款资金从事与代储储备粮油业务无关的经营等活动，不得以代储的储备粮油对外进行担保或者对外清偿债务。</w:t>
      </w:r>
    </w:p>
    <w:p w14:paraId="616BF2F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四、成品粮油储备管理要求</w:t>
      </w:r>
    </w:p>
    <w:p w14:paraId="3A99DF4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（一）在库管理</w:t>
      </w:r>
    </w:p>
    <w:p w14:paraId="7AFC037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储备粮油管理须做到“一符三专四落实”，即账实相符、专仓储存、专人保管、专账记载，数量、质量、品种、地点落实。食用植物油储备存放库点符合储存卫生和消防要求，经采购人核准落实后在代储合同期内中标供应商不得擅自变更。如遇特殊情况需变更储存点，须事先报采购人同意，并报市发展和改革局备案。</w:t>
      </w:r>
    </w:p>
    <w:p w14:paraId="5A9B23D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（二）轮换管理</w:t>
      </w:r>
    </w:p>
    <w:p w14:paraId="12E9575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采取动态轮换方式，由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结合自身经营，通过动态轮换实现常储常新，在保证承储任务数量质量的前提下自主轮换。</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任何时点成品粮油库存不得低于代储数量的100%，一个承储年度每月的月末库存平均值不得低于合同约定的承储数量。参照《省级储备粮自主轮换储备管理实施细则》要求，成品粮油轮换实行进出备案制度，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按月将上月轮换情况报采购人备案。</w:t>
      </w:r>
    </w:p>
    <w:p w14:paraId="2AB6203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日常监督管理</w:t>
      </w:r>
    </w:p>
    <w:p w14:paraId="46C8FF22">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采购人按有关规定</w:t>
      </w:r>
      <w:r>
        <w:rPr>
          <w:rFonts w:hint="eastAsia" w:ascii="宋体" w:hAnsi="宋体" w:eastAsia="宋体" w:cs="宋体"/>
          <w:color w:val="000000" w:themeColor="text1"/>
          <w:kern w:val="0"/>
          <w:sz w:val="21"/>
          <w:szCs w:val="21"/>
          <w:highlight w:val="none"/>
          <w14:textFill>
            <w14:solidFill>
              <w14:schemeClr w14:val="tx1"/>
            </w14:solidFill>
          </w14:textFill>
        </w:rPr>
        <w:t>负责对企业代储的储备成品粮油的数量、质量、宜存安全等实行日常监督管理。发现</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0"/>
          <w:sz w:val="21"/>
          <w:szCs w:val="21"/>
          <w:highlight w:val="none"/>
          <w14:textFill>
            <w14:solidFill>
              <w14:schemeClr w14:val="tx1"/>
            </w14:solidFill>
          </w14:textFill>
        </w:rPr>
        <w:t>可能发生影响成品粮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油</w:t>
      </w:r>
      <w:r>
        <w:rPr>
          <w:rFonts w:hint="eastAsia" w:ascii="宋体" w:hAnsi="宋体" w:eastAsia="宋体" w:cs="宋体"/>
          <w:color w:val="000000" w:themeColor="text1"/>
          <w:kern w:val="0"/>
          <w:sz w:val="21"/>
          <w:szCs w:val="21"/>
          <w:highlight w:val="none"/>
          <w14:textFill>
            <w14:solidFill>
              <w14:schemeClr w14:val="tx1"/>
            </w14:solidFill>
          </w14:textFill>
        </w:rPr>
        <w:t>储备安全的情况时，应采取措施及时解决，并向相关单位报告。</w:t>
      </w:r>
    </w:p>
    <w:p w14:paraId="047EE8EB">
      <w:pPr>
        <w:keepNext w:val="0"/>
        <w:keepLines w:val="0"/>
        <w:pageBreakBefore w:val="0"/>
        <w:widowControl w:val="0"/>
        <w:numPr>
          <w:ilvl w:val="0"/>
          <w:numId w:val="24"/>
        </w:numPr>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baseline"/>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动用管理</w:t>
      </w:r>
    </w:p>
    <w:p w14:paraId="37805C13">
      <w:pPr>
        <w:adjustRightInd w:val="0"/>
        <w:snapToGrid w:val="0"/>
        <w:spacing w:line="360" w:lineRule="auto"/>
        <w:ind w:left="0" w:leftChars="0"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根据有关规定在紧急状态下，阳春市人民政府可以直接下达动用储备成品粮油的指令。</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接到动用指令后，必须服从动用安排，保质保量提供储备成品粮油，全力做好有关工作，保证动用指令的执行。动用后储备成品粮油原则上按实际动用品种的实际成本进行核算，由采购人和</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提出申请，经相关部门审核、批准后执行。成品粮油储备发生动用后，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Style w:val="307"/>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应当在1个月内完成等量补库。</w:t>
      </w:r>
    </w:p>
    <w:p w14:paraId="612A88D5">
      <w:pPr>
        <w:pStyle w:val="5"/>
        <w:rPr>
          <w:color w:val="000000" w:themeColor="text1"/>
          <w:highlight w:val="none"/>
          <w14:textFill>
            <w14:solidFill>
              <w14:schemeClr w14:val="tx1"/>
            </w14:solidFill>
          </w14:textFill>
        </w:rPr>
      </w:pPr>
    </w:p>
    <w:p w14:paraId="3BB04734">
      <w:pPr>
        <w:rPr>
          <w:color w:val="000000" w:themeColor="text1"/>
          <w:highlight w:val="none"/>
          <w14:textFill>
            <w14:solidFill>
              <w14:schemeClr w14:val="tx1"/>
            </w14:solidFill>
          </w14:textFill>
        </w:rPr>
      </w:pPr>
    </w:p>
    <w:p w14:paraId="39679B2B">
      <w:pPr>
        <w:rPr>
          <w:color w:val="000000" w:themeColor="text1"/>
          <w:highlight w:val="none"/>
          <w14:textFill>
            <w14:solidFill>
              <w14:schemeClr w14:val="tx1"/>
            </w14:solidFill>
          </w14:textFill>
        </w:rPr>
      </w:pPr>
    </w:p>
    <w:p w14:paraId="5AFC74A5">
      <w:pPr>
        <w:rPr>
          <w:color w:val="000000" w:themeColor="text1"/>
          <w:highlight w:val="none"/>
          <w14:textFill>
            <w14:solidFill>
              <w14:schemeClr w14:val="tx1"/>
            </w14:solidFill>
          </w14:textFill>
        </w:rPr>
      </w:pPr>
    </w:p>
    <w:p w14:paraId="48587A3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D0CF590">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2100"/>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017A19E5">
      <w:pPr>
        <w:pStyle w:val="4"/>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434832495"/>
      <w:bookmarkStart w:id="117" w:name="_Toc456272919"/>
      <w:bookmarkStart w:id="118" w:name="_Toc6374"/>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22"/>
        <w:gridCol w:w="3927"/>
      </w:tblGrid>
      <w:tr w14:paraId="1314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9C8FA7">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4D71DA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3DF2ECC1">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1FD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995E35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399909B">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DC3D0D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4D17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3AF5D6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BDD67CD">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3587380D">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14:paraId="1080D30F">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817201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7AD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1F799505">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A6E1C8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C7889F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2662E62">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98A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024E0D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D48C4FC">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00D5E5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8D34FDD">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91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8FEC53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5E18E7C">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036A87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DAC38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7C2B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36BAE99F">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185CDE0">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4FCE707">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4C63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5EABDDB">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A47BE1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B58CB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42DD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91AE27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BD7F520">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733FC00">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03AE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532E90">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4DB6D263">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22ED6B">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504CB1DC">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6F6C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14FF0137">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679AD1A3">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09" w:type="dxa"/>
            <w:gridSpan w:val="2"/>
            <w:tcBorders>
              <w:top w:val="single" w:color="auto" w:sz="4" w:space="0"/>
              <w:left w:val="single" w:color="auto" w:sz="4" w:space="0"/>
              <w:right w:val="single" w:color="auto" w:sz="4" w:space="0"/>
            </w:tcBorders>
            <w:vAlign w:val="center"/>
          </w:tcPr>
          <w:p w14:paraId="0316264B">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27" w:type="dxa"/>
            <w:tcBorders>
              <w:top w:val="single" w:color="auto" w:sz="4" w:space="0"/>
              <w:left w:val="single" w:color="auto" w:sz="4" w:space="0"/>
              <w:bottom w:val="single" w:color="auto" w:sz="4" w:space="0"/>
              <w:right w:val="single" w:color="auto" w:sz="4" w:space="0"/>
            </w:tcBorders>
            <w:vAlign w:val="center"/>
          </w:tcPr>
          <w:p w14:paraId="5EF9842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3EE6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774BD953">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ACF424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109" w:type="dxa"/>
            <w:gridSpan w:val="2"/>
            <w:vMerge w:val="restart"/>
            <w:tcBorders>
              <w:top w:val="single" w:color="auto" w:sz="4" w:space="0"/>
              <w:left w:val="single" w:color="auto" w:sz="4" w:space="0"/>
              <w:right w:val="single" w:color="auto" w:sz="4" w:space="0"/>
            </w:tcBorders>
            <w:vAlign w:val="center"/>
          </w:tcPr>
          <w:p w14:paraId="567C002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27" w:type="dxa"/>
            <w:tcBorders>
              <w:top w:val="single" w:color="auto" w:sz="4" w:space="0"/>
              <w:left w:val="single" w:color="auto" w:sz="4" w:space="0"/>
              <w:bottom w:val="single" w:color="auto" w:sz="4" w:space="0"/>
              <w:right w:val="single" w:color="auto" w:sz="4" w:space="0"/>
            </w:tcBorders>
            <w:vAlign w:val="center"/>
          </w:tcPr>
          <w:p w14:paraId="54BBC9F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7AD6538A">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908B43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109" w:type="dxa"/>
            <w:gridSpan w:val="2"/>
            <w:vMerge w:val="continue"/>
            <w:tcBorders>
              <w:left w:val="single" w:color="auto" w:sz="4" w:space="0"/>
              <w:bottom w:val="single" w:color="auto" w:sz="4" w:space="0"/>
              <w:right w:val="single" w:color="auto" w:sz="4" w:space="0"/>
            </w:tcBorders>
            <w:vAlign w:val="center"/>
          </w:tcPr>
          <w:p w14:paraId="484F7559">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927" w:type="dxa"/>
            <w:tcBorders>
              <w:top w:val="single" w:color="auto" w:sz="4" w:space="0"/>
              <w:left w:val="single" w:color="auto" w:sz="4" w:space="0"/>
              <w:bottom w:val="single" w:color="auto" w:sz="4" w:space="0"/>
              <w:right w:val="single" w:color="auto" w:sz="4" w:space="0"/>
            </w:tcBorders>
            <w:vAlign w:val="center"/>
          </w:tcPr>
          <w:p w14:paraId="3FBAFAF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32D045B">
      <w:pPr>
        <w:pStyle w:val="5"/>
        <w:ind w:left="0" w:leftChars="0" w:firstLine="0" w:firstLineChars="0"/>
        <w:rPr>
          <w:rFonts w:hint="eastAsia"/>
          <w:color w:val="000000" w:themeColor="text1"/>
          <w:szCs w:val="21"/>
          <w:highlight w:val="none"/>
          <w14:textFill>
            <w14:solidFill>
              <w14:schemeClr w14:val="tx1"/>
            </w14:solidFill>
          </w14:textFill>
        </w:rPr>
      </w:pPr>
    </w:p>
    <w:p w14:paraId="5DA37CFB">
      <w:pPr>
        <w:pStyle w:val="5"/>
        <w:ind w:left="0" w:leftChars="0" w:firstLine="0" w:firstLineChars="0"/>
        <w:rPr>
          <w:rFonts w:hint="eastAsia"/>
          <w:color w:val="000000" w:themeColor="text1"/>
          <w:szCs w:val="21"/>
          <w:highlight w:val="none"/>
          <w14:textFill>
            <w14:solidFill>
              <w14:schemeClr w14:val="tx1"/>
            </w14:solidFill>
          </w14:textFill>
        </w:rPr>
      </w:pPr>
    </w:p>
    <w:p w14:paraId="48B18E93">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41348306"/>
      <w:bookmarkStart w:id="122" w:name="_Toc333935314"/>
      <w:bookmarkStart w:id="123" w:name="_Toc331512866"/>
      <w:bookmarkStart w:id="124" w:name="_Toc340672837"/>
      <w:bookmarkStart w:id="125" w:name="_Toc332206676"/>
      <w:bookmarkStart w:id="126" w:name="_Toc339020201"/>
      <w:bookmarkStart w:id="127" w:name="_Toc350438717"/>
      <w:bookmarkStart w:id="128" w:name="_Toc342060342"/>
      <w:bookmarkStart w:id="129" w:name="_Toc336681903"/>
      <w:bookmarkStart w:id="130" w:name="_Toc333237756"/>
      <w:bookmarkStart w:id="131" w:name="_Toc349143557"/>
      <w:bookmarkStart w:id="132" w:name="_Toc339441055"/>
      <w:bookmarkStart w:id="133" w:name="_Toc350756418"/>
      <w:bookmarkStart w:id="134" w:name="_Toc366072496"/>
      <w:bookmarkStart w:id="135" w:name="_Toc339362268"/>
      <w:bookmarkStart w:id="136" w:name="_Toc339019983"/>
      <w:bookmarkStart w:id="137" w:name="_Toc340677038"/>
      <w:bookmarkStart w:id="138" w:name="_Toc345513835"/>
      <w:bookmarkStart w:id="139" w:name="_Toc365985147"/>
      <w:bookmarkStart w:id="140" w:name="_Toc333238601"/>
      <w:bookmarkStart w:id="141" w:name="_Toc342296728"/>
      <w:bookmarkStart w:id="142" w:name="_Toc333237645"/>
      <w:bookmarkStart w:id="143" w:name="_Toc332270314"/>
      <w:bookmarkStart w:id="144" w:name="_Toc365967041"/>
      <w:bookmarkStart w:id="145" w:name="_Toc339020063"/>
      <w:bookmarkStart w:id="146" w:name="_Toc497224194"/>
      <w:bookmarkStart w:id="147" w:name="_Toc331684006"/>
      <w:bookmarkStart w:id="148" w:name="_Toc337632326"/>
      <w:bookmarkStart w:id="149" w:name="_Toc336681548"/>
      <w:bookmarkStart w:id="150" w:name="_Toc339019857"/>
      <w:bookmarkStart w:id="151" w:name="_Toc330459953"/>
      <w:bookmarkStart w:id="152" w:name="_Toc333935655"/>
      <w:bookmarkStart w:id="153" w:name="_Toc503785396"/>
      <w:bookmarkStart w:id="154" w:name="_Toc349127594"/>
      <w:bookmarkStart w:id="155" w:name="_Toc340507410"/>
      <w:bookmarkStart w:id="156" w:name="_Toc7473"/>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A4B3B15">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42060343"/>
      <w:bookmarkStart w:id="160" w:name="_Toc336681549"/>
      <w:bookmarkStart w:id="161" w:name="_Toc333237757"/>
      <w:bookmarkStart w:id="162" w:name="_Toc339362269"/>
      <w:bookmarkStart w:id="163" w:name="_Toc336681904"/>
      <w:bookmarkStart w:id="164" w:name="_Toc330459954"/>
      <w:bookmarkStart w:id="165" w:name="_Toc366072497"/>
      <w:bookmarkStart w:id="166" w:name="_Toc341348307"/>
      <w:bookmarkStart w:id="167" w:name="_Toc331512867"/>
      <w:bookmarkStart w:id="168" w:name="_Toc333935315"/>
      <w:bookmarkStart w:id="169" w:name="_Toc333238602"/>
      <w:bookmarkStart w:id="170" w:name="_Toc365967042"/>
      <w:bookmarkStart w:id="171" w:name="_Toc339020064"/>
      <w:bookmarkStart w:id="172" w:name="_Toc332206677"/>
      <w:bookmarkStart w:id="173" w:name="_Toc339019858"/>
      <w:bookmarkStart w:id="174" w:name="_Toc349143558"/>
      <w:bookmarkStart w:id="175" w:name="_Toc350438718"/>
      <w:bookmarkStart w:id="176" w:name="_Toc342296729"/>
      <w:bookmarkStart w:id="177" w:name="_Toc333935656"/>
      <w:bookmarkStart w:id="178" w:name="_Toc339020202"/>
      <w:bookmarkStart w:id="179" w:name="_Toc337632327"/>
      <w:bookmarkStart w:id="180" w:name="_Toc345513836"/>
      <w:bookmarkStart w:id="181" w:name="_Toc340677039"/>
      <w:bookmarkStart w:id="182" w:name="_Toc340507411"/>
      <w:bookmarkStart w:id="183" w:name="_Toc350756419"/>
      <w:bookmarkStart w:id="184" w:name="_Toc332270315"/>
      <w:bookmarkStart w:id="185" w:name="_Toc331684007"/>
      <w:bookmarkStart w:id="186" w:name="_Toc365985148"/>
      <w:bookmarkStart w:id="187" w:name="_Toc340672838"/>
      <w:bookmarkStart w:id="188" w:name="_Toc349127595"/>
      <w:bookmarkStart w:id="189" w:name="_Toc339019984"/>
      <w:bookmarkStart w:id="190" w:name="_Toc333237646"/>
      <w:bookmarkStart w:id="191" w:name="_Toc339441056"/>
      <w:bookmarkStart w:id="192" w:name="_Toc9341"/>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57E6F4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497224196"/>
      <w:bookmarkStart w:id="194" w:name="_Toc332206678"/>
      <w:bookmarkStart w:id="195" w:name="_Toc333935657"/>
      <w:bookmarkStart w:id="196" w:name="_Toc345513837"/>
      <w:bookmarkStart w:id="197" w:name="_Toc331684008"/>
      <w:bookmarkStart w:id="198" w:name="_Toc339020203"/>
      <w:bookmarkStart w:id="199" w:name="_Toc365967043"/>
      <w:bookmarkStart w:id="200" w:name="_Toc340507412"/>
      <w:bookmarkStart w:id="201" w:name="_Toc342060344"/>
      <w:bookmarkStart w:id="202" w:name="_Toc333238603"/>
      <w:bookmarkStart w:id="203" w:name="_Toc333935316"/>
      <w:bookmarkStart w:id="204" w:name="_Toc336681905"/>
      <w:bookmarkStart w:id="205" w:name="_Toc365985149"/>
      <w:bookmarkStart w:id="206" w:name="_Toc366072498"/>
      <w:bookmarkStart w:id="207" w:name="_Toc340672839"/>
      <w:bookmarkStart w:id="208" w:name="_Toc339362270"/>
      <w:bookmarkStart w:id="209" w:name="_Toc341348308"/>
      <w:bookmarkStart w:id="210" w:name="_Toc330459955"/>
      <w:bookmarkStart w:id="211" w:name="_Toc339019859"/>
      <w:bookmarkStart w:id="212" w:name="_Toc339020065"/>
      <w:bookmarkStart w:id="213" w:name="_Toc350756420"/>
      <w:bookmarkStart w:id="214" w:name="_Toc337632328"/>
      <w:bookmarkStart w:id="215" w:name="_Toc336681550"/>
      <w:bookmarkStart w:id="216" w:name="_Toc342296730"/>
      <w:bookmarkStart w:id="217" w:name="_Toc503785398"/>
      <w:bookmarkStart w:id="218" w:name="_Toc333237647"/>
      <w:bookmarkStart w:id="219" w:name="_Toc333237758"/>
      <w:bookmarkStart w:id="220" w:name="_Toc350438719"/>
      <w:bookmarkStart w:id="221" w:name="_Toc374454571"/>
      <w:bookmarkStart w:id="222" w:name="_Toc340677040"/>
      <w:bookmarkStart w:id="223" w:name="_Toc331512868"/>
      <w:bookmarkStart w:id="224" w:name="_Toc339441057"/>
      <w:bookmarkStart w:id="225" w:name="_Toc339019985"/>
      <w:bookmarkStart w:id="226" w:name="_Toc332270316"/>
      <w:bookmarkStart w:id="227" w:name="_Toc349143559"/>
      <w:bookmarkStart w:id="228"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2B608C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77DD181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BBF355">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29" w:name="_Toc10620"/>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02418E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DDFD7A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73385A7D">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粤粮(阳春市)粮油储备管理有限公司</w:t>
      </w:r>
      <w:r>
        <w:rPr>
          <w:rFonts w:hint="eastAsia" w:ascii="宋体"/>
          <w:bCs/>
          <w:color w:val="000000" w:themeColor="text1"/>
          <w:highlight w:val="none"/>
          <w14:textFill>
            <w14:solidFill>
              <w14:schemeClr w14:val="tx1"/>
            </w14:solidFill>
          </w14:textFill>
        </w:rPr>
        <w:t>，即项目采购用户方。</w:t>
      </w:r>
    </w:p>
    <w:p w14:paraId="3435FF1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7CFD6CF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CBD275B">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5EDDBAB">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0C8C7E1">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3935658"/>
      <w:bookmarkStart w:id="233" w:name="_Toc330459956"/>
      <w:bookmarkStart w:id="234" w:name="_Toc339020204"/>
      <w:bookmarkStart w:id="235" w:name="_Toc349143560"/>
      <w:bookmarkStart w:id="236" w:name="_Toc340507413"/>
      <w:bookmarkStart w:id="237" w:name="_Toc339019986"/>
      <w:bookmarkStart w:id="238" w:name="_Toc366072499"/>
      <w:bookmarkStart w:id="239" w:name="_Toc345513838"/>
      <w:bookmarkStart w:id="240" w:name="_Toc341348309"/>
      <w:bookmarkStart w:id="241" w:name="_Toc336681906"/>
      <w:bookmarkStart w:id="242" w:name="_Toc374454572"/>
      <w:bookmarkStart w:id="243" w:name="_Toc342296731"/>
      <w:bookmarkStart w:id="244" w:name="_Toc340677041"/>
      <w:bookmarkStart w:id="245" w:name="_Toc333935317"/>
      <w:bookmarkStart w:id="246" w:name="_Toc350438720"/>
      <w:bookmarkStart w:id="247" w:name="_Toc339362271"/>
      <w:bookmarkStart w:id="248" w:name="_Toc340672840"/>
      <w:bookmarkStart w:id="249" w:name="_Toc332270317"/>
      <w:bookmarkStart w:id="250" w:name="_Toc365985150"/>
      <w:bookmarkStart w:id="251" w:name="_Toc332206679"/>
      <w:bookmarkStart w:id="252" w:name="_Toc336681551"/>
      <w:bookmarkStart w:id="253" w:name="_Toc339019860"/>
      <w:bookmarkStart w:id="254" w:name="_Toc350756421"/>
      <w:bookmarkStart w:id="255" w:name="_Toc333237648"/>
      <w:bookmarkStart w:id="256" w:name="_Toc339441058"/>
      <w:bookmarkStart w:id="257" w:name="_Toc331512869"/>
      <w:bookmarkStart w:id="258" w:name="_Toc349127597"/>
      <w:bookmarkStart w:id="259" w:name="_Toc331684009"/>
      <w:bookmarkStart w:id="260" w:name="_Toc337632329"/>
      <w:bookmarkStart w:id="261" w:name="_Toc339020066"/>
      <w:bookmarkStart w:id="262" w:name="_Toc342060345"/>
      <w:bookmarkStart w:id="263" w:name="_Toc333238604"/>
      <w:bookmarkStart w:id="264" w:name="_Toc333237759"/>
      <w:bookmarkStart w:id="265" w:name="_Toc905"/>
      <w:bookmarkStart w:id="266" w:name="_Toc365967044"/>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93DC008">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2D43788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1CD05E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B910A3">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00C1E1E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5FD506A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4C2D2019">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7" w:name="_Toc339020067"/>
      <w:bookmarkStart w:id="268" w:name="_Toc340677042"/>
      <w:bookmarkStart w:id="269" w:name="_Toc340672841"/>
      <w:bookmarkStart w:id="270" w:name="_Toc339020205"/>
      <w:bookmarkStart w:id="271" w:name="_Toc365967045"/>
      <w:bookmarkStart w:id="272" w:name="_Toc503785400"/>
      <w:bookmarkStart w:id="273" w:name="_Toc350756422"/>
      <w:bookmarkStart w:id="274" w:name="_Toc333237649"/>
      <w:bookmarkStart w:id="275" w:name="_Toc350438721"/>
      <w:bookmarkStart w:id="276" w:name="_Toc339019861"/>
      <w:bookmarkStart w:id="277" w:name="_Toc340507414"/>
      <w:bookmarkStart w:id="278" w:name="_Toc365985151"/>
      <w:bookmarkStart w:id="279" w:name="_Toc336681552"/>
      <w:bookmarkStart w:id="280" w:name="_Toc349127598"/>
      <w:bookmarkStart w:id="281" w:name="_Toc339362272"/>
      <w:bookmarkStart w:id="282" w:name="_Toc337632330"/>
      <w:bookmarkStart w:id="283" w:name="_Toc331684010"/>
      <w:bookmarkStart w:id="284" w:name="_Toc332206680"/>
      <w:bookmarkStart w:id="285" w:name="_Toc342060346"/>
      <w:bookmarkStart w:id="286" w:name="_Toc342296732"/>
      <w:bookmarkStart w:id="287" w:name="_Toc497224198"/>
      <w:bookmarkStart w:id="288" w:name="_Toc336681907"/>
      <w:bookmarkStart w:id="289" w:name="_Toc333237760"/>
      <w:bookmarkStart w:id="290" w:name="_Toc332270318"/>
      <w:bookmarkStart w:id="291" w:name="_Toc345513839"/>
      <w:bookmarkStart w:id="292" w:name="_Toc333935318"/>
      <w:bookmarkStart w:id="293" w:name="_Toc341348310"/>
      <w:bookmarkStart w:id="294" w:name="_Toc333935659"/>
      <w:bookmarkStart w:id="295" w:name="_Toc339019987"/>
      <w:bookmarkStart w:id="296" w:name="_Toc374454573"/>
      <w:bookmarkStart w:id="297" w:name="_Toc330459957"/>
      <w:bookmarkStart w:id="298" w:name="_Toc349143561"/>
      <w:bookmarkStart w:id="299" w:name="_Toc331512870"/>
      <w:bookmarkStart w:id="300" w:name="_Toc366072500"/>
      <w:bookmarkStart w:id="301" w:name="_Toc339441059"/>
      <w:bookmarkStart w:id="302" w:name="_Toc19769"/>
      <w:bookmarkStart w:id="303" w:name="_Toc333238605"/>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A031C1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1684011"/>
      <w:bookmarkStart w:id="305" w:name="_Toc333237761"/>
      <w:bookmarkStart w:id="306" w:name="_Toc340507415"/>
      <w:bookmarkStart w:id="307" w:name="_Toc333935660"/>
      <w:bookmarkStart w:id="308" w:name="_Toc330459958"/>
      <w:bookmarkStart w:id="309" w:name="_Toc333935319"/>
      <w:bookmarkStart w:id="310" w:name="_Toc332270319"/>
      <w:bookmarkStart w:id="311" w:name="_Toc345513840"/>
      <w:bookmarkStart w:id="312" w:name="_Toc336681553"/>
      <w:bookmarkStart w:id="313" w:name="_Toc503785401"/>
      <w:bookmarkStart w:id="314" w:name="_Toc337632331"/>
      <w:bookmarkStart w:id="315" w:name="_Toc365985152"/>
      <w:bookmarkStart w:id="316" w:name="_Toc339019862"/>
      <w:bookmarkStart w:id="317" w:name="_Toc374454574"/>
      <w:bookmarkStart w:id="318" w:name="_Toc497224199"/>
      <w:bookmarkStart w:id="319" w:name="_Toc333237650"/>
      <w:bookmarkStart w:id="320" w:name="_Toc339362273"/>
      <w:bookmarkStart w:id="321" w:name="_Toc365967046"/>
      <w:bookmarkStart w:id="322" w:name="_Toc366072501"/>
      <w:bookmarkStart w:id="323" w:name="_Toc350438722"/>
      <w:bookmarkStart w:id="324" w:name="_Toc349127599"/>
      <w:bookmarkStart w:id="325" w:name="_Toc342060347"/>
      <w:bookmarkStart w:id="326" w:name="_Toc349143562"/>
      <w:bookmarkStart w:id="327" w:name="_Toc350756423"/>
      <w:bookmarkStart w:id="328" w:name="_Toc339020206"/>
      <w:bookmarkStart w:id="329" w:name="_Toc331512871"/>
      <w:bookmarkStart w:id="330" w:name="_Toc339441060"/>
      <w:bookmarkStart w:id="331" w:name="_Toc342296733"/>
      <w:bookmarkStart w:id="332" w:name="_Toc340677043"/>
      <w:bookmarkStart w:id="333" w:name="_Toc339019988"/>
      <w:bookmarkStart w:id="334" w:name="_Toc341348311"/>
      <w:bookmarkStart w:id="335" w:name="_Toc339020068"/>
      <w:bookmarkStart w:id="336" w:name="_Toc336681908"/>
      <w:bookmarkStart w:id="337" w:name="_Toc332206681"/>
      <w:bookmarkStart w:id="338" w:name="_Toc333238606"/>
      <w:bookmarkStart w:id="339" w:name="_Toc340672842"/>
    </w:p>
    <w:p w14:paraId="05C9F3B6">
      <w:pPr>
        <w:pStyle w:val="4"/>
        <w:numPr>
          <w:ilvl w:val="0"/>
          <w:numId w:val="0"/>
        </w:numPr>
        <w:rPr>
          <w:color w:val="000000" w:themeColor="text1"/>
          <w:sz w:val="24"/>
          <w:highlight w:val="none"/>
          <w14:textFill>
            <w14:solidFill>
              <w14:schemeClr w14:val="tx1"/>
            </w14:solidFill>
          </w14:textFill>
        </w:rPr>
      </w:pPr>
      <w:bookmarkStart w:id="340" w:name="_Toc28623"/>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09F3517">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1" w:name="_Toc341348312"/>
      <w:bookmarkStart w:id="342" w:name="_Toc333935320"/>
      <w:bookmarkStart w:id="343" w:name="_Toc333237651"/>
      <w:bookmarkStart w:id="344" w:name="_Toc331512872"/>
      <w:bookmarkStart w:id="345" w:name="_Toc340672843"/>
      <w:bookmarkStart w:id="346" w:name="_Toc331684012"/>
      <w:bookmarkStart w:id="347" w:name="_Toc339019863"/>
      <w:bookmarkStart w:id="348" w:name="_Toc349127600"/>
      <w:bookmarkStart w:id="349" w:name="_Toc350438723"/>
      <w:bookmarkStart w:id="350" w:name="_Toc333238607"/>
      <w:bookmarkStart w:id="351" w:name="_Toc339020207"/>
      <w:bookmarkStart w:id="352" w:name="_Toc332270320"/>
      <w:bookmarkStart w:id="353" w:name="_Toc339362274"/>
      <w:bookmarkStart w:id="354" w:name="_Toc336681554"/>
      <w:bookmarkStart w:id="355" w:name="_Toc365985153"/>
      <w:bookmarkStart w:id="356" w:name="_Toc336681909"/>
      <w:bookmarkStart w:id="357" w:name="_Toc350756424"/>
      <w:bookmarkStart w:id="358" w:name="_Toc374454575"/>
      <w:bookmarkStart w:id="359" w:name="_Toc342060348"/>
      <w:bookmarkStart w:id="360" w:name="_Toc349143563"/>
      <w:bookmarkStart w:id="361" w:name="_Toc339019989"/>
      <w:bookmarkStart w:id="362" w:name="_Toc345513841"/>
      <w:bookmarkStart w:id="363" w:name="_Toc332206682"/>
      <w:bookmarkStart w:id="364" w:name="_Toc333237762"/>
      <w:bookmarkStart w:id="365" w:name="_Toc339020069"/>
      <w:bookmarkStart w:id="366" w:name="_Toc340507416"/>
      <w:bookmarkStart w:id="367" w:name="_Toc497224200"/>
      <w:bookmarkStart w:id="368" w:name="_Toc337632332"/>
      <w:bookmarkStart w:id="369" w:name="_Toc366072502"/>
      <w:bookmarkStart w:id="370" w:name="_Toc365967047"/>
      <w:bookmarkStart w:id="371" w:name="_Toc330459959"/>
      <w:bookmarkStart w:id="372" w:name="_Toc342296734"/>
      <w:bookmarkStart w:id="373" w:name="_Toc13190"/>
      <w:bookmarkStart w:id="374" w:name="_Toc333935661"/>
      <w:bookmarkStart w:id="375" w:name="_Toc503785402"/>
      <w:bookmarkStart w:id="376" w:name="_Toc340677044"/>
      <w:bookmarkStart w:id="377" w:name="_Toc339441061"/>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863A0B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354A0EAA">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51282C5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594DCD6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46353E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05C7DBB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223433E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3D49ACC7">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8" w:name="_Toc337632333"/>
      <w:bookmarkStart w:id="379" w:name="_Toc340672844"/>
      <w:bookmarkStart w:id="380" w:name="_Toc332206683"/>
      <w:bookmarkStart w:id="381" w:name="_Toc370388389"/>
      <w:bookmarkStart w:id="382" w:name="_Toc336681910"/>
      <w:bookmarkStart w:id="383" w:name="_Toc336681555"/>
      <w:bookmarkStart w:id="384" w:name="_Toc332270321"/>
      <w:bookmarkStart w:id="385" w:name="_Toc340507417"/>
      <w:bookmarkStart w:id="386" w:name="_Toc333238608"/>
      <w:bookmarkStart w:id="387" w:name="_Toc339020070"/>
      <w:bookmarkStart w:id="388" w:name="_Toc349127601"/>
      <w:bookmarkStart w:id="389" w:name="_Toc503785403"/>
      <w:bookmarkStart w:id="390" w:name="_Toc349143564"/>
      <w:bookmarkStart w:id="391" w:name="_Toc333237652"/>
      <w:bookmarkStart w:id="392" w:name="_Toc339020208"/>
      <w:bookmarkStart w:id="393" w:name="_Toc339441062"/>
      <w:bookmarkStart w:id="394" w:name="_Toc333935662"/>
      <w:bookmarkStart w:id="395" w:name="_Toc339019990"/>
      <w:bookmarkStart w:id="396" w:name="_Toc340677045"/>
      <w:bookmarkStart w:id="397" w:name="_Toc342296735"/>
      <w:bookmarkStart w:id="398" w:name="_Toc333935321"/>
      <w:bookmarkStart w:id="399" w:name="_Toc331684013"/>
      <w:bookmarkStart w:id="400" w:name="_Toc331512873"/>
      <w:bookmarkStart w:id="401" w:name="_Toc365985154"/>
      <w:bookmarkStart w:id="402" w:name="_Toc339019864"/>
      <w:bookmarkStart w:id="403" w:name="_Toc333237763"/>
      <w:bookmarkStart w:id="404" w:name="_Toc350438724"/>
      <w:bookmarkStart w:id="405" w:name="_Toc342060349"/>
      <w:bookmarkStart w:id="406" w:name="_Toc341348313"/>
      <w:bookmarkStart w:id="407" w:name="_Toc330459960"/>
      <w:bookmarkStart w:id="408" w:name="_Toc497224201"/>
      <w:bookmarkStart w:id="409" w:name="_Toc339362275"/>
      <w:bookmarkStart w:id="410" w:name="_Toc350756425"/>
      <w:bookmarkStart w:id="411" w:name="_Toc365967048"/>
      <w:bookmarkStart w:id="412" w:name="_Toc345513842"/>
      <w:bookmarkStart w:id="413" w:name="_Toc374454576"/>
      <w:bookmarkStart w:id="414" w:name="_Toc9896"/>
      <w:bookmarkStart w:id="415" w:name="_Toc497224203"/>
      <w:bookmarkStart w:id="416" w:name="_Toc503785405"/>
      <w:bookmarkStart w:id="417" w:name="_Toc337632335"/>
      <w:bookmarkStart w:id="418" w:name="_Toc330459962"/>
      <w:bookmarkStart w:id="419" w:name="_Toc333237765"/>
      <w:bookmarkStart w:id="420" w:name="_Toc333237654"/>
      <w:bookmarkStart w:id="421" w:name="_Toc332270323"/>
      <w:bookmarkStart w:id="422" w:name="_Toc350756427"/>
      <w:bookmarkStart w:id="423" w:name="_Toc339019866"/>
      <w:bookmarkStart w:id="424" w:name="_Toc339441064"/>
      <w:bookmarkStart w:id="425" w:name="_Toc366072505"/>
      <w:bookmarkStart w:id="426" w:name="_Toc331684015"/>
      <w:bookmarkStart w:id="427" w:name="_Toc342296737"/>
      <w:bookmarkStart w:id="428" w:name="_Toc341348315"/>
      <w:bookmarkStart w:id="429" w:name="_Toc365985156"/>
      <w:bookmarkStart w:id="430" w:name="_Toc340677047"/>
      <w:bookmarkStart w:id="431" w:name="_Toc339020210"/>
      <w:bookmarkStart w:id="432" w:name="_Toc342060351"/>
      <w:bookmarkStart w:id="433" w:name="_Toc336681557"/>
      <w:bookmarkStart w:id="434" w:name="_Toc349143566"/>
      <w:bookmarkStart w:id="435" w:name="_Toc333238610"/>
      <w:bookmarkStart w:id="436" w:name="_Toc365967050"/>
      <w:bookmarkStart w:id="437" w:name="_Toc339019992"/>
      <w:bookmarkStart w:id="438" w:name="_Toc350438726"/>
      <w:bookmarkStart w:id="439" w:name="_Toc339020072"/>
      <w:bookmarkStart w:id="440" w:name="_Toc340507419"/>
      <w:bookmarkStart w:id="441" w:name="_Toc339362277"/>
      <w:bookmarkStart w:id="442" w:name="_Toc336681912"/>
      <w:bookmarkStart w:id="443" w:name="_Toc345513844"/>
      <w:bookmarkStart w:id="444" w:name="_Toc340672846"/>
      <w:bookmarkStart w:id="445" w:name="_Toc333935323"/>
      <w:bookmarkStart w:id="446" w:name="_Toc331512875"/>
      <w:bookmarkStart w:id="447" w:name="_Toc333935664"/>
      <w:bookmarkStart w:id="448" w:name="_Toc332206685"/>
      <w:bookmarkStart w:id="449" w:name="_Toc349127603"/>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14:paraId="73D9DD1F">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7A34EF91">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0E57B64B">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4191"/>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539493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2" w:name="_Toc365985157"/>
      <w:bookmarkStart w:id="453" w:name="_Toc336681913"/>
      <w:bookmarkStart w:id="454" w:name="_Toc339019867"/>
      <w:bookmarkStart w:id="455" w:name="_Toc333935324"/>
      <w:bookmarkStart w:id="456" w:name="_Toc340672847"/>
      <w:bookmarkStart w:id="457" w:name="_Toc350756428"/>
      <w:bookmarkStart w:id="458" w:name="_Toc333237766"/>
      <w:bookmarkStart w:id="459" w:name="_Toc333238611"/>
      <w:bookmarkStart w:id="460" w:name="_Toc332270324"/>
      <w:bookmarkStart w:id="461" w:name="_Toc330459963"/>
      <w:bookmarkStart w:id="462" w:name="_Toc331512876"/>
      <w:bookmarkStart w:id="463" w:name="_Toc337632336"/>
      <w:bookmarkStart w:id="464" w:name="_Toc345513845"/>
      <w:bookmarkStart w:id="465" w:name="_Toc350438727"/>
      <w:bookmarkStart w:id="466" w:name="_Toc340677048"/>
      <w:bookmarkStart w:id="467" w:name="_Toc349127604"/>
      <w:bookmarkStart w:id="468" w:name="_Toc349143567"/>
      <w:bookmarkStart w:id="469" w:name="_Toc503785406"/>
      <w:bookmarkStart w:id="470" w:name="_Toc339020211"/>
      <w:bookmarkStart w:id="471" w:name="_Toc365967051"/>
      <w:bookmarkStart w:id="472" w:name="_Toc339362278"/>
      <w:bookmarkStart w:id="473" w:name="_Toc339020073"/>
      <w:bookmarkStart w:id="474" w:name="_Toc497224204"/>
      <w:bookmarkStart w:id="475" w:name="_Toc333935665"/>
      <w:bookmarkStart w:id="476" w:name="_Toc339441065"/>
      <w:bookmarkStart w:id="477" w:name="_Toc342296738"/>
      <w:bookmarkStart w:id="478" w:name="_Toc342060352"/>
      <w:bookmarkStart w:id="479" w:name="_Toc333237655"/>
      <w:bookmarkStart w:id="480" w:name="_Toc374454578"/>
      <w:bookmarkStart w:id="481" w:name="_Toc366072506"/>
      <w:bookmarkStart w:id="482" w:name="_Toc331684016"/>
      <w:bookmarkStart w:id="483" w:name="_Toc340507420"/>
      <w:bookmarkStart w:id="484" w:name="_Toc332206686"/>
      <w:bookmarkStart w:id="485" w:name="_Toc339019993"/>
      <w:bookmarkStart w:id="486" w:name="_Toc341348316"/>
      <w:bookmarkStart w:id="487" w:name="_Toc20503"/>
      <w:bookmarkStart w:id="488" w:name="_Toc336681558"/>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0FA01D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27895278">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89" w:name="_Toc503785407"/>
      <w:bookmarkStart w:id="490" w:name="_Toc339019994"/>
      <w:bookmarkStart w:id="491" w:name="_Toc336681914"/>
      <w:bookmarkStart w:id="492" w:name="_Toc333935666"/>
      <w:bookmarkStart w:id="493" w:name="_Toc342060353"/>
      <w:bookmarkStart w:id="494" w:name="_Toc366072507"/>
      <w:bookmarkStart w:id="495" w:name="_Toc332270325"/>
      <w:bookmarkStart w:id="496" w:name="_Toc333237767"/>
      <w:bookmarkStart w:id="497" w:name="_Toc331512877"/>
      <w:bookmarkStart w:id="498" w:name="_Toc365967052"/>
      <w:bookmarkStart w:id="499" w:name="_Toc339441066"/>
      <w:bookmarkStart w:id="500" w:name="_Toc333238612"/>
      <w:bookmarkStart w:id="501" w:name="_Toc340677049"/>
      <w:bookmarkStart w:id="502" w:name="_Toc336681559"/>
      <w:bookmarkStart w:id="503" w:name="_Toc1994"/>
      <w:bookmarkStart w:id="504" w:name="_Toc342296739"/>
      <w:bookmarkStart w:id="505" w:name="_Toc350756429"/>
      <w:bookmarkStart w:id="506" w:name="_Toc339019868"/>
      <w:bookmarkStart w:id="507" w:name="_Toc332206687"/>
      <w:bookmarkStart w:id="508" w:name="_Toc333935325"/>
      <w:bookmarkStart w:id="509" w:name="_Toc497224205"/>
      <w:bookmarkStart w:id="510" w:name="_Toc333237656"/>
      <w:bookmarkStart w:id="511" w:name="_Toc331684017"/>
      <w:bookmarkStart w:id="512" w:name="_Toc365985158"/>
      <w:bookmarkStart w:id="513" w:name="_Toc339020212"/>
      <w:bookmarkStart w:id="514" w:name="_Toc374454579"/>
      <w:bookmarkStart w:id="515" w:name="_Toc337632337"/>
      <w:bookmarkStart w:id="516" w:name="_Toc341348317"/>
      <w:bookmarkStart w:id="517" w:name="_Toc340507421"/>
      <w:bookmarkStart w:id="518" w:name="_Toc339362279"/>
      <w:bookmarkStart w:id="519" w:name="_Toc339020074"/>
      <w:bookmarkStart w:id="520" w:name="_Toc349127605"/>
      <w:bookmarkStart w:id="521" w:name="_Toc349143568"/>
      <w:bookmarkStart w:id="522" w:name="_Toc330459964"/>
      <w:bookmarkStart w:id="523" w:name="_Toc340672848"/>
      <w:bookmarkStart w:id="524" w:name="_Toc350438728"/>
      <w:bookmarkStart w:id="525" w:name="_Toc345513846"/>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9A7834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14:paraId="189700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96D678C">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6" w:name="_Toc339019869"/>
      <w:bookmarkStart w:id="527" w:name="_Toc333935667"/>
      <w:bookmarkStart w:id="528" w:name="_Toc339020213"/>
      <w:bookmarkStart w:id="529" w:name="_Toc336681915"/>
      <w:bookmarkStart w:id="530" w:name="_Toc340672849"/>
      <w:bookmarkStart w:id="531" w:name="_Toc336681560"/>
      <w:bookmarkStart w:id="532" w:name="_Toc339362280"/>
      <w:bookmarkStart w:id="533" w:name="_Toc350756430"/>
      <w:bookmarkStart w:id="534" w:name="_Toc29650"/>
      <w:bookmarkStart w:id="535" w:name="_Toc341348318"/>
      <w:bookmarkStart w:id="536" w:name="_Toc331684018"/>
      <w:bookmarkStart w:id="537" w:name="_Toc333935326"/>
      <w:bookmarkStart w:id="538" w:name="_Toc350438729"/>
      <w:bookmarkStart w:id="539" w:name="_Toc345513847"/>
      <w:bookmarkStart w:id="540" w:name="_Toc331512878"/>
      <w:bookmarkStart w:id="541" w:name="_Toc333238613"/>
      <w:bookmarkStart w:id="542" w:name="_Toc337632338"/>
      <w:bookmarkStart w:id="543" w:name="_Toc365985159"/>
      <w:bookmarkStart w:id="544" w:name="_Toc497224206"/>
      <w:bookmarkStart w:id="545" w:name="_Toc340677050"/>
      <w:bookmarkStart w:id="546" w:name="_Toc339020075"/>
      <w:bookmarkStart w:id="547" w:name="_Toc342296740"/>
      <w:bookmarkStart w:id="548" w:name="_Toc340507422"/>
      <w:bookmarkStart w:id="549" w:name="_Toc339441067"/>
      <w:bookmarkStart w:id="550" w:name="_Toc503785408"/>
      <w:bookmarkStart w:id="551" w:name="_Toc333237768"/>
      <w:bookmarkStart w:id="552" w:name="_Toc339019995"/>
      <w:bookmarkStart w:id="553" w:name="_Toc349143569"/>
      <w:bookmarkStart w:id="554" w:name="_Toc333237657"/>
      <w:bookmarkStart w:id="555" w:name="_Toc349127606"/>
      <w:bookmarkStart w:id="556" w:name="_Toc366072508"/>
      <w:bookmarkStart w:id="557" w:name="_Toc332206688"/>
      <w:bookmarkStart w:id="558" w:name="_Toc342060354"/>
      <w:bookmarkStart w:id="559" w:name="_Toc365967053"/>
      <w:bookmarkStart w:id="560" w:name="_Toc374454580"/>
      <w:bookmarkStart w:id="561" w:name="_Toc330459965"/>
      <w:bookmarkStart w:id="562" w:name="_Toc332270326"/>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40DD6A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602F854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14:paraId="7FE4B82B">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DC4C7B2">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5" w:name="_Toc333237658"/>
      <w:bookmarkStart w:id="566" w:name="_Toc342060355"/>
      <w:bookmarkStart w:id="567" w:name="_Toc350756431"/>
      <w:bookmarkStart w:id="568" w:name="_Toc340677051"/>
      <w:bookmarkStart w:id="569" w:name="_Toc365985160"/>
      <w:bookmarkStart w:id="570" w:name="_Toc339020076"/>
      <w:bookmarkStart w:id="571" w:name="_Toc365967054"/>
      <w:bookmarkStart w:id="572" w:name="_Toc350438730"/>
      <w:bookmarkStart w:id="573" w:name="_Toc336681561"/>
      <w:bookmarkStart w:id="574" w:name="_Toc340672850"/>
      <w:bookmarkStart w:id="575" w:name="_Toc345513848"/>
      <w:bookmarkStart w:id="576" w:name="_Toc331684019"/>
      <w:bookmarkStart w:id="577" w:name="_Toc336681916"/>
      <w:bookmarkStart w:id="578" w:name="_Toc339441068"/>
      <w:bookmarkStart w:id="579" w:name="_Toc349127607"/>
      <w:bookmarkStart w:id="580" w:name="_Toc337632339"/>
      <w:bookmarkStart w:id="581" w:name="_Toc333237769"/>
      <w:bookmarkStart w:id="582" w:name="_Toc339020214"/>
      <w:bookmarkStart w:id="583" w:name="_Toc333238614"/>
      <w:bookmarkStart w:id="584" w:name="_Toc374454581"/>
      <w:bookmarkStart w:id="585" w:name="_Toc332270327"/>
      <w:bookmarkStart w:id="586" w:name="_Toc332206689"/>
      <w:bookmarkStart w:id="587" w:name="_Toc333935327"/>
      <w:bookmarkStart w:id="588" w:name="_Toc331512879"/>
      <w:bookmarkStart w:id="589" w:name="_Toc330459966"/>
      <w:bookmarkStart w:id="590" w:name="_Toc366072509"/>
      <w:bookmarkStart w:id="591" w:name="_Toc333935668"/>
      <w:bookmarkStart w:id="592" w:name="_Toc339019870"/>
      <w:bookmarkStart w:id="593" w:name="_Toc340507423"/>
      <w:bookmarkStart w:id="594" w:name="_Toc349143570"/>
      <w:bookmarkStart w:id="595" w:name="_Toc341348319"/>
      <w:bookmarkStart w:id="596" w:name="_Toc20292"/>
      <w:bookmarkStart w:id="597" w:name="_Toc342296741"/>
      <w:bookmarkStart w:id="598" w:name="_Toc339362281"/>
      <w:bookmarkStart w:id="599" w:name="_Toc339019996"/>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2FD287B5">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65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280EFB5D">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0" w:name="_Toc333237659"/>
      <w:bookmarkStart w:id="601" w:name="_Toc336681917"/>
      <w:bookmarkStart w:id="602" w:name="_Toc342060356"/>
      <w:bookmarkStart w:id="603" w:name="_Toc339441069"/>
      <w:bookmarkStart w:id="604" w:name="_Toc332270328"/>
      <w:bookmarkStart w:id="605" w:name="_Toc332206690"/>
      <w:bookmarkStart w:id="606" w:name="_Toc365967055"/>
      <w:bookmarkStart w:id="607" w:name="_Toc340677052"/>
      <w:bookmarkStart w:id="608" w:name="_Toc336681562"/>
      <w:bookmarkStart w:id="609" w:name="_Toc349127608"/>
      <w:bookmarkStart w:id="610" w:name="_Toc374454582"/>
      <w:bookmarkStart w:id="611" w:name="_Toc331684020"/>
      <w:bookmarkStart w:id="612" w:name="_Toc333238615"/>
      <w:bookmarkStart w:id="613" w:name="_Toc365985161"/>
      <w:bookmarkStart w:id="614" w:name="_Toc339019871"/>
      <w:bookmarkStart w:id="615" w:name="_Toc350756432"/>
      <w:bookmarkStart w:id="616" w:name="_Toc345513849"/>
      <w:bookmarkStart w:id="617" w:name="_Toc337632340"/>
      <w:bookmarkStart w:id="618" w:name="_Toc339020215"/>
      <w:bookmarkStart w:id="619" w:name="_Toc339019997"/>
      <w:bookmarkStart w:id="620" w:name="_Toc4987"/>
      <w:bookmarkStart w:id="621" w:name="_Toc333935669"/>
      <w:bookmarkStart w:id="622" w:name="_Toc341348320"/>
      <w:bookmarkStart w:id="623" w:name="_Toc339362282"/>
      <w:bookmarkStart w:id="624" w:name="_Toc330459967"/>
      <w:bookmarkStart w:id="625" w:name="_Toc5003680"/>
      <w:bookmarkStart w:id="626" w:name="_Toc366072510"/>
      <w:bookmarkStart w:id="627" w:name="_Toc339020077"/>
      <w:bookmarkStart w:id="628" w:name="_Toc333237770"/>
      <w:bookmarkStart w:id="629" w:name="_Toc340672851"/>
      <w:bookmarkStart w:id="630" w:name="_Toc333935328"/>
      <w:bookmarkStart w:id="631" w:name="_Toc331512880"/>
      <w:bookmarkStart w:id="632" w:name="_Toc350438731"/>
      <w:bookmarkStart w:id="633" w:name="_Toc342296742"/>
      <w:bookmarkStart w:id="634" w:name="_Toc340507424"/>
      <w:bookmarkStart w:id="635" w:name="_Toc349143571"/>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DBF7F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250F4862">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B0B593C">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5157DF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0772012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33E9E4C">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6" w:name="_Toc333238616"/>
      <w:bookmarkStart w:id="637" w:name="_Toc342296743"/>
      <w:bookmarkStart w:id="638" w:name="_Toc342060357"/>
      <w:bookmarkStart w:id="639" w:name="_Toc333935329"/>
      <w:bookmarkStart w:id="640" w:name="_Toc333935670"/>
      <w:bookmarkStart w:id="641" w:name="_Toc339019872"/>
      <w:bookmarkStart w:id="642" w:name="_Toc366072511"/>
      <w:bookmarkStart w:id="643" w:name="_Toc349127609"/>
      <w:bookmarkStart w:id="644" w:name="_Toc340507425"/>
      <w:bookmarkStart w:id="645" w:name="_Toc5003681"/>
      <w:bookmarkStart w:id="646" w:name="_Toc331512881"/>
      <w:bookmarkStart w:id="647" w:name="_Toc332270329"/>
      <w:bookmarkStart w:id="648" w:name="_Toc336681563"/>
      <w:bookmarkStart w:id="649" w:name="_Toc339020078"/>
      <w:bookmarkStart w:id="650" w:name="_Toc374454583"/>
      <w:bookmarkStart w:id="651" w:name="_Toc340677053"/>
      <w:bookmarkStart w:id="652" w:name="_Toc339441070"/>
      <w:bookmarkStart w:id="653" w:name="_Toc349143572"/>
      <w:bookmarkStart w:id="654" w:name="_Toc365967056"/>
      <w:bookmarkStart w:id="655" w:name="_Toc345513850"/>
      <w:bookmarkStart w:id="656" w:name="_Toc336681918"/>
      <w:bookmarkStart w:id="657" w:name="_Toc330459968"/>
      <w:bookmarkStart w:id="658" w:name="_Toc350756433"/>
      <w:bookmarkStart w:id="659" w:name="_Toc350438732"/>
      <w:bookmarkStart w:id="660" w:name="_Toc340672852"/>
      <w:bookmarkStart w:id="661" w:name="_Toc333237660"/>
      <w:bookmarkStart w:id="662" w:name="_Toc333237771"/>
      <w:bookmarkStart w:id="663" w:name="_Toc332206691"/>
      <w:bookmarkStart w:id="664" w:name="_Toc331684021"/>
      <w:bookmarkStart w:id="665" w:name="_Toc341348321"/>
      <w:bookmarkStart w:id="666" w:name="_Toc365985162"/>
      <w:bookmarkStart w:id="667" w:name="_Toc339020216"/>
      <w:bookmarkStart w:id="668" w:name="_Toc339019998"/>
      <w:bookmarkStart w:id="669" w:name="_Toc25502"/>
      <w:bookmarkStart w:id="670" w:name="_Toc337632341"/>
      <w:bookmarkStart w:id="671" w:name="_Toc339362283"/>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B802B4B">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066291C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0A353530">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93403C7">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626706A1">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BBB052A">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6D5EFB4A">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3CF70A4E">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2" w:name="_Toc345513851"/>
      <w:bookmarkStart w:id="673" w:name="_Toc333935330"/>
      <w:bookmarkStart w:id="674" w:name="_Toc331684022"/>
      <w:bookmarkStart w:id="675" w:name="_Toc342060358"/>
      <w:bookmarkStart w:id="676" w:name="_Toc332206692"/>
      <w:bookmarkStart w:id="677" w:name="_Toc330459969"/>
      <w:bookmarkStart w:id="678" w:name="_Toc341348322"/>
      <w:bookmarkStart w:id="679" w:name="_Toc366072512"/>
      <w:bookmarkStart w:id="680" w:name="_Toc332270330"/>
      <w:bookmarkStart w:id="681" w:name="_Toc339441071"/>
      <w:bookmarkStart w:id="682" w:name="_Toc339020079"/>
      <w:bookmarkStart w:id="683" w:name="_Toc342296744"/>
      <w:bookmarkStart w:id="684" w:name="_Toc340672853"/>
      <w:bookmarkStart w:id="685" w:name="_Toc503785411"/>
      <w:bookmarkStart w:id="686" w:name="_Toc339019999"/>
      <w:bookmarkStart w:id="687" w:name="_Toc339019873"/>
      <w:bookmarkStart w:id="688" w:name="_Toc337632342"/>
      <w:bookmarkStart w:id="689" w:name="_Toc365967057"/>
      <w:bookmarkStart w:id="690" w:name="_Toc340677054"/>
      <w:bookmarkStart w:id="691" w:name="_Toc497224209"/>
      <w:bookmarkStart w:id="692" w:name="_Toc333237772"/>
      <w:bookmarkStart w:id="693" w:name="_Toc333935671"/>
      <w:bookmarkStart w:id="694" w:name="_Toc339362284"/>
      <w:bookmarkStart w:id="695" w:name="_Toc340507426"/>
      <w:bookmarkStart w:id="696" w:name="_Toc339020217"/>
      <w:bookmarkStart w:id="697" w:name="_Toc336681564"/>
      <w:bookmarkStart w:id="698" w:name="_Toc333237661"/>
      <w:bookmarkStart w:id="699" w:name="_Toc349143573"/>
      <w:bookmarkStart w:id="700" w:name="_Toc350438733"/>
      <w:bookmarkStart w:id="701" w:name="_Toc350756434"/>
      <w:bookmarkStart w:id="702" w:name="_Toc336681919"/>
      <w:bookmarkStart w:id="703" w:name="_Toc331512882"/>
      <w:bookmarkStart w:id="704" w:name="_Toc365985163"/>
      <w:bookmarkStart w:id="705" w:name="_Toc374454584"/>
      <w:bookmarkStart w:id="706" w:name="_Toc31629"/>
      <w:bookmarkStart w:id="707" w:name="_Toc333238617"/>
      <w:bookmarkStart w:id="708" w:name="_Toc349127610"/>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E1EB95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10CE139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07E9D521">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75650A7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A4C7CA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BDC02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CD36491">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09" w:name="_Toc340677055"/>
      <w:bookmarkStart w:id="710" w:name="_Toc341348323"/>
      <w:bookmarkStart w:id="711" w:name="_Toc337632343"/>
      <w:bookmarkStart w:id="712" w:name="_Toc340672854"/>
      <w:bookmarkStart w:id="713" w:name="_Toc342296745"/>
      <w:bookmarkStart w:id="714" w:name="_Toc342060359"/>
      <w:bookmarkStart w:id="715" w:name="_Toc365967058"/>
      <w:bookmarkStart w:id="716" w:name="_Toc339441072"/>
      <w:bookmarkStart w:id="717" w:name="_Toc365985164"/>
      <w:bookmarkStart w:id="718" w:name="_Toc331512883"/>
      <w:bookmarkStart w:id="719" w:name="_Toc333238618"/>
      <w:bookmarkStart w:id="720" w:name="_Toc339019874"/>
      <w:bookmarkStart w:id="721" w:name="_Toc349143574"/>
      <w:bookmarkStart w:id="722" w:name="_Toc350438734"/>
      <w:bookmarkStart w:id="723" w:name="_Toc339020218"/>
      <w:bookmarkStart w:id="724" w:name="_Toc339020000"/>
      <w:bookmarkStart w:id="725" w:name="_Toc340507427"/>
      <w:bookmarkStart w:id="726" w:name="_Toc333237662"/>
      <w:bookmarkStart w:id="727" w:name="_Toc339020080"/>
      <w:bookmarkStart w:id="728" w:name="_Toc350756435"/>
      <w:bookmarkStart w:id="729" w:name="_Toc336681565"/>
      <w:bookmarkStart w:id="730" w:name="_Toc503785414"/>
      <w:bookmarkStart w:id="731" w:name="_Toc345513852"/>
      <w:bookmarkStart w:id="732" w:name="_Toc330459970"/>
      <w:bookmarkStart w:id="733" w:name="_Toc332270331"/>
      <w:bookmarkStart w:id="734" w:name="_Toc333935331"/>
      <w:bookmarkStart w:id="735" w:name="_Toc333237773"/>
      <w:bookmarkStart w:id="736" w:name="_Toc349127611"/>
      <w:bookmarkStart w:id="737" w:name="_Toc333935672"/>
      <w:bookmarkStart w:id="738" w:name="_Toc16042"/>
      <w:bookmarkStart w:id="739" w:name="_Toc332206693"/>
      <w:bookmarkStart w:id="740" w:name="_Toc374454585"/>
      <w:bookmarkStart w:id="741" w:name="_Toc336681920"/>
      <w:bookmarkStart w:id="742" w:name="_Toc366072513"/>
      <w:bookmarkStart w:id="743" w:name="_Toc339362285"/>
      <w:bookmarkStart w:id="744" w:name="_Toc331684023"/>
      <w:bookmarkStart w:id="745" w:name="_Toc497224212"/>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09510D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44FD07F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0146F7A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437242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192DAF3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3F856BF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D4F67B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1D537E99">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AB4A59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36269E3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63F5790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0E9129D9">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6" w:name="_Toc342060360"/>
      <w:bookmarkStart w:id="747" w:name="_Toc331684024"/>
      <w:bookmarkStart w:id="748" w:name="_Toc339020081"/>
      <w:bookmarkStart w:id="749" w:name="_Toc330459971"/>
      <w:bookmarkStart w:id="750" w:name="_Toc333237774"/>
      <w:bookmarkStart w:id="751" w:name="_Toc503785415"/>
      <w:bookmarkStart w:id="752" w:name="_Toc350438735"/>
      <w:bookmarkStart w:id="753" w:name="_Toc341348324"/>
      <w:bookmarkStart w:id="754" w:name="_Toc339362286"/>
      <w:bookmarkStart w:id="755" w:name="_Toc349143575"/>
      <w:bookmarkStart w:id="756" w:name="_Toc340672855"/>
      <w:bookmarkStart w:id="757" w:name="_Toc339020001"/>
      <w:bookmarkStart w:id="758" w:name="_Toc336681566"/>
      <w:bookmarkStart w:id="759" w:name="_Toc340507428"/>
      <w:bookmarkStart w:id="760" w:name="_Toc365985165"/>
      <w:bookmarkStart w:id="761" w:name="_Toc336681921"/>
      <w:bookmarkStart w:id="762" w:name="_Toc333238619"/>
      <w:bookmarkStart w:id="763" w:name="_Toc366072514"/>
      <w:bookmarkStart w:id="764" w:name="_Toc374454586"/>
      <w:bookmarkStart w:id="765" w:name="_Toc332270332"/>
      <w:bookmarkStart w:id="766" w:name="_Toc333935332"/>
      <w:bookmarkStart w:id="767" w:name="_Toc333237663"/>
      <w:bookmarkStart w:id="768" w:name="_Toc337632344"/>
      <w:bookmarkStart w:id="769" w:name="_Toc339020219"/>
      <w:bookmarkStart w:id="770" w:name="_Toc333935673"/>
      <w:bookmarkStart w:id="771" w:name="_Toc340677056"/>
      <w:bookmarkStart w:id="772" w:name="_Toc342296746"/>
      <w:bookmarkStart w:id="773" w:name="_Toc345513853"/>
      <w:bookmarkStart w:id="774" w:name="_Toc349127612"/>
      <w:bookmarkStart w:id="775" w:name="_Toc365967059"/>
      <w:bookmarkStart w:id="776" w:name="_Toc331512884"/>
      <w:bookmarkStart w:id="777" w:name="_Toc339441073"/>
      <w:bookmarkStart w:id="778" w:name="_Toc10445"/>
      <w:bookmarkStart w:id="779" w:name="_Toc350756436"/>
      <w:bookmarkStart w:id="780" w:name="_Toc339019875"/>
      <w:bookmarkStart w:id="781" w:name="_Toc332206694"/>
      <w:bookmarkStart w:id="782" w:name="_Toc497224213"/>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7694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7C80CA33">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6E6DC6D0">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3" w:name="_Toc366072515"/>
      <w:bookmarkStart w:id="784" w:name="_Toc342060361"/>
      <w:bookmarkStart w:id="785" w:name="_Toc339020002"/>
      <w:bookmarkStart w:id="786" w:name="_Toc333935333"/>
      <w:bookmarkStart w:id="787" w:name="_Toc497224214"/>
      <w:bookmarkStart w:id="788" w:name="_Toc374454587"/>
      <w:bookmarkStart w:id="789" w:name="_Toc330459972"/>
      <w:bookmarkStart w:id="790" w:name="_Toc339019876"/>
      <w:bookmarkStart w:id="791" w:name="_Toc337632345"/>
      <w:bookmarkStart w:id="792" w:name="_Toc331684025"/>
      <w:bookmarkStart w:id="793" w:name="_Toc340677057"/>
      <w:bookmarkStart w:id="794" w:name="_Toc350756437"/>
      <w:bookmarkStart w:id="795" w:name="_Toc340507429"/>
      <w:bookmarkStart w:id="796" w:name="_Toc339441074"/>
      <w:bookmarkStart w:id="797" w:name="_Toc333238620"/>
      <w:bookmarkStart w:id="798" w:name="_Toc342296747"/>
      <w:bookmarkStart w:id="799" w:name="_Toc340672856"/>
      <w:bookmarkStart w:id="800" w:name="_Toc332206695"/>
      <w:bookmarkStart w:id="801" w:name="_Toc341348325"/>
      <w:bookmarkStart w:id="802" w:name="_Toc365985166"/>
      <w:bookmarkStart w:id="803" w:name="_Toc332270333"/>
      <w:bookmarkStart w:id="804" w:name="_Toc350438736"/>
      <w:bookmarkStart w:id="805" w:name="_Toc503785416"/>
      <w:bookmarkStart w:id="806" w:name="_Toc336681922"/>
      <w:bookmarkStart w:id="807" w:name="_Toc345513854"/>
      <w:bookmarkStart w:id="808" w:name="_Toc339362287"/>
      <w:bookmarkStart w:id="809" w:name="_Toc349143576"/>
      <w:bookmarkStart w:id="810" w:name="_Toc365967060"/>
      <w:bookmarkStart w:id="811" w:name="_Toc339020082"/>
      <w:bookmarkStart w:id="812" w:name="_Toc333237775"/>
      <w:bookmarkStart w:id="813" w:name="_Toc333237664"/>
      <w:bookmarkStart w:id="814" w:name="_Toc336681567"/>
      <w:bookmarkStart w:id="815" w:name="_Toc333935674"/>
      <w:bookmarkStart w:id="816" w:name="_Toc349127613"/>
      <w:bookmarkStart w:id="817" w:name="_Toc339020220"/>
      <w:bookmarkStart w:id="818" w:name="_Toc331512885"/>
      <w:bookmarkStart w:id="819" w:name="_Toc4965"/>
      <w:bookmarkStart w:id="820" w:name="_Toc111534389"/>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01BD98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4AA2904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5F062B28">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14:paraId="74EE03B1">
      <w:pPr>
        <w:pStyle w:val="4"/>
        <w:numPr>
          <w:ilvl w:val="0"/>
          <w:numId w:val="0"/>
        </w:numPr>
        <w:rPr>
          <w:color w:val="000000" w:themeColor="text1"/>
          <w:sz w:val="24"/>
          <w:highlight w:val="none"/>
          <w14:textFill>
            <w14:solidFill>
              <w14:schemeClr w14:val="tx1"/>
            </w14:solidFill>
          </w14:textFill>
        </w:rPr>
      </w:pPr>
      <w:bookmarkStart w:id="821" w:name="_Toc339441075"/>
      <w:bookmarkStart w:id="822" w:name="_Toc341348326"/>
      <w:bookmarkStart w:id="823" w:name="_Toc336681568"/>
      <w:bookmarkStart w:id="824" w:name="_Toc332206696"/>
      <w:bookmarkStart w:id="825" w:name="_Toc339020003"/>
      <w:bookmarkStart w:id="826" w:name="_Toc333237776"/>
      <w:bookmarkStart w:id="827" w:name="_Toc339020083"/>
      <w:bookmarkStart w:id="828" w:name="_Toc345513855"/>
      <w:bookmarkStart w:id="829" w:name="_Toc332270334"/>
      <w:bookmarkStart w:id="830" w:name="_Toc333935675"/>
      <w:bookmarkStart w:id="831" w:name="_Toc342060362"/>
      <w:bookmarkStart w:id="832" w:name="_Toc339019877"/>
      <w:bookmarkStart w:id="833" w:name="_Toc333238621"/>
      <w:bookmarkStart w:id="834" w:name="_Toc339020221"/>
      <w:bookmarkStart w:id="835" w:name="_Toc333935334"/>
      <w:bookmarkStart w:id="836" w:name="_Toc342296748"/>
      <w:bookmarkStart w:id="837" w:name="_Toc111534390"/>
      <w:bookmarkStart w:id="838" w:name="_Toc339362288"/>
      <w:bookmarkStart w:id="839" w:name="_Toc340672857"/>
      <w:bookmarkStart w:id="840" w:name="_Toc349143577"/>
      <w:bookmarkStart w:id="841" w:name="_Toc333237665"/>
      <w:bookmarkStart w:id="842" w:name="_Toc350756438"/>
      <w:bookmarkStart w:id="843" w:name="_Toc331684026"/>
      <w:bookmarkStart w:id="844" w:name="_Toc497224215"/>
      <w:bookmarkStart w:id="845" w:name="_Toc340677058"/>
      <w:bookmarkStart w:id="846" w:name="_Toc331512886"/>
      <w:bookmarkStart w:id="847" w:name="_Toc337632346"/>
      <w:bookmarkStart w:id="848" w:name="_Toc336681923"/>
      <w:bookmarkStart w:id="849" w:name="_Toc330459973"/>
      <w:bookmarkStart w:id="850" w:name="_Toc365985167"/>
      <w:bookmarkStart w:id="851" w:name="_Toc349127614"/>
      <w:bookmarkStart w:id="852" w:name="_Toc503785417"/>
      <w:bookmarkStart w:id="853" w:name="_Toc350438737"/>
      <w:bookmarkStart w:id="854" w:name="_Toc366072516"/>
      <w:bookmarkStart w:id="855" w:name="_Toc374454588"/>
      <w:bookmarkStart w:id="856" w:name="_Toc340507430"/>
      <w:bookmarkStart w:id="857" w:name="_Toc365967061"/>
      <w:r>
        <w:rPr>
          <w:color w:val="000000" w:themeColor="text1"/>
          <w:sz w:val="24"/>
          <w:highlight w:val="none"/>
          <w14:textFill>
            <w14:solidFill>
              <w14:schemeClr w14:val="tx1"/>
            </w14:solidFill>
          </w14:textFill>
        </w:rPr>
        <w:br w:type="page"/>
      </w:r>
      <w:bookmarkStart w:id="858" w:name="_Toc20039"/>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5B83D0B3">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3237777"/>
      <w:bookmarkStart w:id="860" w:name="_Toc330459974"/>
      <w:bookmarkStart w:id="861" w:name="_Toc342060363"/>
      <w:bookmarkStart w:id="862" w:name="_Toc339020084"/>
      <w:bookmarkStart w:id="863" w:name="_Toc374454589"/>
      <w:bookmarkStart w:id="864" w:name="_Toc332270335"/>
      <w:bookmarkStart w:id="865" w:name="_Toc336681924"/>
      <w:bookmarkStart w:id="866" w:name="_Toc333238622"/>
      <w:bookmarkStart w:id="867" w:name="_Toc497224216"/>
      <w:bookmarkStart w:id="868" w:name="_Toc341348327"/>
      <w:bookmarkStart w:id="869" w:name="_Toc333237666"/>
      <w:bookmarkStart w:id="870" w:name="_Toc342296749"/>
      <w:bookmarkStart w:id="871" w:name="_Toc331512887"/>
      <w:bookmarkStart w:id="872" w:name="_Toc339019878"/>
      <w:bookmarkStart w:id="873" w:name="_Toc350438738"/>
      <w:bookmarkStart w:id="874" w:name="_Toc331684027"/>
      <w:bookmarkStart w:id="875" w:name="_Toc349127615"/>
      <w:bookmarkStart w:id="876" w:name="_Toc366072517"/>
      <w:bookmarkStart w:id="877" w:name="_Toc337632347"/>
      <w:bookmarkStart w:id="878" w:name="_Toc503785418"/>
      <w:bookmarkStart w:id="879" w:name="_Toc339020004"/>
      <w:bookmarkStart w:id="880" w:name="_Toc340672858"/>
      <w:bookmarkStart w:id="881" w:name="_Toc336681569"/>
      <w:bookmarkStart w:id="882" w:name="_Toc333935676"/>
      <w:bookmarkStart w:id="883" w:name="_Toc332206697"/>
      <w:bookmarkStart w:id="884" w:name="_Toc340507431"/>
      <w:bookmarkStart w:id="885" w:name="_Toc339362289"/>
      <w:bookmarkStart w:id="886" w:name="_Toc349143578"/>
      <w:bookmarkStart w:id="887" w:name="_Toc365985168"/>
      <w:bookmarkStart w:id="888" w:name="_Toc333935335"/>
      <w:bookmarkStart w:id="889" w:name="_Toc340677059"/>
      <w:bookmarkStart w:id="890" w:name="_Toc365967062"/>
      <w:bookmarkStart w:id="891" w:name="_Toc345513856"/>
      <w:bookmarkStart w:id="892" w:name="_Toc350756439"/>
      <w:bookmarkStart w:id="893" w:name="_Toc111534391"/>
      <w:bookmarkStart w:id="894" w:name="_Toc339020222"/>
      <w:bookmarkStart w:id="895" w:name="_Toc339441076"/>
      <w:r>
        <w:rPr>
          <w:rFonts w:hint="eastAsia"/>
          <w:color w:val="000000" w:themeColor="text1"/>
          <w:highlight w:val="none"/>
          <w14:textFill>
            <w14:solidFill>
              <w14:schemeClr w14:val="tx1"/>
            </w14:solidFill>
          </w14:textFill>
        </w:rPr>
        <w:t xml:space="preserve">     </w:t>
      </w:r>
      <w:bookmarkStart w:id="896" w:name="_Toc3216"/>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3731245F">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6395396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7" w:name="_Toc365985169"/>
      <w:bookmarkStart w:id="898" w:name="_Toc341348328"/>
      <w:bookmarkStart w:id="899" w:name="_Toc331684028"/>
      <w:bookmarkStart w:id="900" w:name="_Toc333237778"/>
      <w:bookmarkStart w:id="901" w:name="_Toc333935336"/>
      <w:bookmarkStart w:id="902" w:name="_Toc339020085"/>
      <w:bookmarkStart w:id="903" w:name="_Toc111534392"/>
      <w:bookmarkStart w:id="904" w:name="_Toc349127616"/>
      <w:bookmarkStart w:id="905" w:name="_Toc350756440"/>
      <w:bookmarkStart w:id="906" w:name="_Toc342296750"/>
      <w:bookmarkStart w:id="907" w:name="_Toc336681925"/>
      <w:bookmarkStart w:id="908" w:name="_Toc333935677"/>
      <w:bookmarkStart w:id="909" w:name="_Toc331512888"/>
      <w:bookmarkStart w:id="910" w:name="_Toc340507432"/>
      <w:bookmarkStart w:id="911" w:name="_Toc339020223"/>
      <w:bookmarkStart w:id="912" w:name="_Toc350438739"/>
      <w:bookmarkStart w:id="913" w:name="_Toc503785419"/>
      <w:bookmarkStart w:id="914" w:name="_Toc497224217"/>
      <w:bookmarkStart w:id="915" w:name="_Toc365967063"/>
      <w:bookmarkStart w:id="916" w:name="_Toc340672859"/>
      <w:bookmarkStart w:id="917" w:name="_Toc342060364"/>
      <w:bookmarkStart w:id="918" w:name="_Toc339441077"/>
      <w:bookmarkStart w:id="919" w:name="_Toc339362290"/>
      <w:bookmarkStart w:id="920" w:name="_Toc339019879"/>
      <w:bookmarkStart w:id="921" w:name="_Toc349143579"/>
      <w:bookmarkStart w:id="922" w:name="_Toc337632348"/>
      <w:bookmarkStart w:id="923" w:name="_Toc340677060"/>
      <w:bookmarkStart w:id="924" w:name="_Toc333238623"/>
      <w:bookmarkStart w:id="925" w:name="_Toc330459975"/>
      <w:bookmarkStart w:id="926" w:name="_Toc336681570"/>
      <w:bookmarkStart w:id="927" w:name="_Toc345513857"/>
      <w:bookmarkStart w:id="928" w:name="_Toc332270336"/>
      <w:bookmarkStart w:id="929" w:name="_Toc333237667"/>
      <w:bookmarkStart w:id="930" w:name="_Toc10264"/>
      <w:bookmarkStart w:id="931" w:name="_Toc366072518"/>
      <w:bookmarkStart w:id="932" w:name="_Toc374454590"/>
      <w:bookmarkStart w:id="933" w:name="_Toc339020005"/>
      <w:bookmarkStart w:id="934" w:name="_Toc332206698"/>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1C871EF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44CC761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E305F2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020006"/>
      <w:bookmarkStart w:id="936" w:name="_Toc339020224"/>
      <w:bookmarkStart w:id="937" w:name="_Toc339020086"/>
      <w:bookmarkStart w:id="938" w:name="_Toc503785420"/>
      <w:bookmarkStart w:id="939" w:name="_Toc332206699"/>
      <w:bookmarkStart w:id="940" w:name="_Toc342296751"/>
      <w:bookmarkStart w:id="941" w:name="_Toc331684029"/>
      <w:bookmarkStart w:id="942" w:name="_Toc337632349"/>
      <w:bookmarkStart w:id="943" w:name="_Toc365985170"/>
      <w:bookmarkStart w:id="944" w:name="_Toc374454591"/>
      <w:bookmarkStart w:id="945" w:name="_Toc345513858"/>
      <w:bookmarkStart w:id="946" w:name="_Toc333935678"/>
      <w:bookmarkStart w:id="947" w:name="_Toc333238624"/>
      <w:bookmarkStart w:id="948" w:name="_Toc340507433"/>
      <w:bookmarkStart w:id="949" w:name="_Toc339362291"/>
      <w:bookmarkStart w:id="950" w:name="_Toc339019880"/>
      <w:bookmarkStart w:id="951" w:name="_Toc349127617"/>
      <w:bookmarkStart w:id="952" w:name="_Toc333935337"/>
      <w:bookmarkStart w:id="953" w:name="_Toc366072519"/>
      <w:bookmarkStart w:id="954" w:name="_Toc340672860"/>
      <w:bookmarkStart w:id="955" w:name="_Toc341348329"/>
      <w:bookmarkStart w:id="956" w:name="_Toc365967064"/>
      <w:bookmarkStart w:id="957" w:name="_Toc339441078"/>
      <w:bookmarkStart w:id="958" w:name="_Toc333237668"/>
      <w:bookmarkStart w:id="959" w:name="_Toc342060365"/>
      <w:bookmarkStart w:id="960" w:name="_Toc350756441"/>
      <w:bookmarkStart w:id="961" w:name="_Toc330459976"/>
      <w:bookmarkStart w:id="962" w:name="_Toc331512889"/>
      <w:bookmarkStart w:id="963" w:name="_Toc497224218"/>
      <w:bookmarkStart w:id="964" w:name="_Toc340677061"/>
      <w:bookmarkStart w:id="965" w:name="_Toc336681571"/>
      <w:bookmarkStart w:id="966" w:name="_Toc350438740"/>
      <w:bookmarkStart w:id="967" w:name="_Toc336681926"/>
      <w:bookmarkStart w:id="968" w:name="_Toc332270337"/>
      <w:bookmarkStart w:id="969" w:name="_Toc349143580"/>
      <w:bookmarkStart w:id="970" w:name="_Toc33323777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14:paraId="5ECCE965">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1" w:name="_Toc10441"/>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4E304DD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18B017E">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33935679"/>
      <w:bookmarkStart w:id="975" w:name="_Toc339362292"/>
      <w:bookmarkStart w:id="976" w:name="_Toc342296752"/>
      <w:bookmarkStart w:id="977" w:name="_Toc350756442"/>
      <w:bookmarkStart w:id="978" w:name="_Toc339020087"/>
      <w:bookmarkStart w:id="979" w:name="_Toc333935338"/>
      <w:bookmarkStart w:id="980" w:name="_Toc331512890"/>
      <w:bookmarkStart w:id="981" w:name="_Toc340507434"/>
      <w:bookmarkStart w:id="982" w:name="_Toc366072520"/>
      <w:bookmarkStart w:id="983" w:name="_Toc365985171"/>
      <w:bookmarkStart w:id="984" w:name="_Toc331684030"/>
      <w:bookmarkStart w:id="985" w:name="_Toc333238625"/>
      <w:bookmarkStart w:id="986" w:name="_Toc332206700"/>
      <w:bookmarkStart w:id="987" w:name="_Toc330459977"/>
      <w:bookmarkStart w:id="988" w:name="_Toc339441079"/>
      <w:bookmarkStart w:id="989" w:name="_Toc27023"/>
      <w:bookmarkStart w:id="990" w:name="_Toc336681572"/>
      <w:bookmarkStart w:id="991" w:name="_Toc349127618"/>
      <w:bookmarkStart w:id="992" w:name="_Toc332270338"/>
      <w:bookmarkStart w:id="993" w:name="_Toc374454592"/>
      <w:bookmarkStart w:id="994" w:name="_Toc339019881"/>
      <w:bookmarkStart w:id="995" w:name="_Toc340677062"/>
      <w:bookmarkStart w:id="996" w:name="_Toc349143581"/>
      <w:bookmarkStart w:id="997" w:name="_Toc345513859"/>
      <w:bookmarkStart w:id="998" w:name="_Toc342060366"/>
      <w:bookmarkStart w:id="999" w:name="_Toc333237780"/>
      <w:bookmarkStart w:id="1000" w:name="_Toc339020007"/>
      <w:bookmarkStart w:id="1001" w:name="_Toc336681927"/>
      <w:bookmarkStart w:id="1002" w:name="_Toc339020225"/>
      <w:bookmarkStart w:id="1003" w:name="_Toc340672861"/>
      <w:bookmarkStart w:id="1004" w:name="_Toc337632350"/>
      <w:bookmarkStart w:id="1005" w:name="_Toc350438741"/>
      <w:bookmarkStart w:id="1006" w:name="_Toc365967065"/>
      <w:bookmarkStart w:id="1007" w:name="_Toc341348330"/>
      <w:bookmarkStart w:id="1008" w:name="_Toc333237669"/>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161DB5A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325ED13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6A777656">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00BB5A3D">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081303C">
      <w:pPr>
        <w:pStyle w:val="4"/>
        <w:numPr>
          <w:ilvl w:val="0"/>
          <w:numId w:val="0"/>
        </w:numPr>
        <w:rPr>
          <w:color w:val="000000" w:themeColor="text1"/>
          <w:sz w:val="24"/>
          <w:highlight w:val="none"/>
          <w14:textFill>
            <w14:solidFill>
              <w14:schemeClr w14:val="tx1"/>
            </w14:solidFill>
          </w14:textFill>
        </w:rPr>
      </w:pPr>
      <w:bookmarkStart w:id="1009" w:name="_Toc350756443"/>
      <w:bookmarkStart w:id="1010" w:name="_Toc349143582"/>
      <w:bookmarkStart w:id="1011" w:name="_Toc340507435"/>
      <w:bookmarkStart w:id="1012" w:name="_Toc331684031"/>
      <w:bookmarkStart w:id="1013" w:name="_Toc366072521"/>
      <w:bookmarkStart w:id="1014" w:name="_Toc340677063"/>
      <w:bookmarkStart w:id="1015" w:name="_Toc333237781"/>
      <w:bookmarkStart w:id="1016" w:name="_Toc349127619"/>
      <w:bookmarkStart w:id="1017" w:name="_Toc342296753"/>
      <w:bookmarkStart w:id="1018" w:name="_Toc342060367"/>
      <w:bookmarkStart w:id="1019" w:name="_Toc339362293"/>
      <w:bookmarkStart w:id="1020" w:name="_Toc330459978"/>
      <w:bookmarkStart w:id="1021" w:name="_Toc333935339"/>
      <w:bookmarkStart w:id="1022" w:name="_Toc339020088"/>
      <w:bookmarkStart w:id="1023" w:name="_Toc336681573"/>
      <w:bookmarkStart w:id="1024" w:name="_Toc339019882"/>
      <w:bookmarkStart w:id="1025" w:name="_Toc333935680"/>
      <w:bookmarkStart w:id="1026" w:name="_Toc345513860"/>
      <w:bookmarkStart w:id="1027" w:name="_Toc365967066"/>
      <w:bookmarkStart w:id="1028" w:name="_Toc333238626"/>
      <w:bookmarkStart w:id="1029" w:name="_Toc332270339"/>
      <w:bookmarkStart w:id="1030" w:name="_Toc339020008"/>
      <w:bookmarkStart w:id="1031" w:name="_Toc339441080"/>
      <w:bookmarkStart w:id="1032" w:name="_Toc333237670"/>
      <w:bookmarkStart w:id="1033" w:name="_Toc340672862"/>
      <w:bookmarkStart w:id="1034" w:name="_Toc336681928"/>
      <w:bookmarkStart w:id="1035" w:name="_Toc341348331"/>
      <w:bookmarkStart w:id="1036" w:name="_Toc374454593"/>
      <w:bookmarkStart w:id="1037" w:name="_Toc337632351"/>
      <w:bookmarkStart w:id="1038" w:name="_Toc497224220"/>
      <w:bookmarkStart w:id="1039" w:name="_Toc332206701"/>
      <w:bookmarkStart w:id="1040" w:name="_Toc503785422"/>
      <w:bookmarkStart w:id="1041" w:name="_Toc365985172"/>
      <w:bookmarkStart w:id="1042" w:name="_Toc350438742"/>
      <w:bookmarkStart w:id="1043" w:name="_Toc339020226"/>
      <w:bookmarkStart w:id="1044" w:name="_Toc331512891"/>
      <w:r>
        <w:rPr>
          <w:color w:val="000000" w:themeColor="text1"/>
          <w:sz w:val="24"/>
          <w:highlight w:val="none"/>
          <w14:textFill>
            <w14:solidFill>
              <w14:schemeClr w14:val="tx1"/>
            </w14:solidFill>
          </w14:textFill>
        </w:rPr>
        <w:br w:type="page"/>
      </w:r>
      <w:bookmarkStart w:id="1045" w:name="_Toc26782"/>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12848CAC">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6" w:name="_Toc18808"/>
      <w:bookmarkStart w:id="1047" w:name="_Toc349127620"/>
      <w:bookmarkStart w:id="1048" w:name="_Toc336681574"/>
      <w:bookmarkStart w:id="1049" w:name="_Toc339020009"/>
      <w:bookmarkStart w:id="1050" w:name="_Toc342296754"/>
      <w:bookmarkStart w:id="1051" w:name="_Toc333935340"/>
      <w:bookmarkStart w:id="1052" w:name="_Toc331684032"/>
      <w:bookmarkStart w:id="1053" w:name="_Toc497224221"/>
      <w:bookmarkStart w:id="1054" w:name="_Toc345513861"/>
      <w:bookmarkStart w:id="1055" w:name="_Toc330459979"/>
      <w:bookmarkStart w:id="1056" w:name="_Toc341348332"/>
      <w:bookmarkStart w:id="1057" w:name="_Toc333935681"/>
      <w:bookmarkStart w:id="1058" w:name="_Toc365967067"/>
      <w:bookmarkStart w:id="1059" w:name="_Toc350756444"/>
      <w:bookmarkStart w:id="1060" w:name="_Toc333237782"/>
      <w:bookmarkStart w:id="1061" w:name="_Toc340672863"/>
      <w:bookmarkStart w:id="1062" w:name="_Toc340677064"/>
      <w:bookmarkStart w:id="1063" w:name="_Toc365985173"/>
      <w:bookmarkStart w:id="1064" w:name="_Toc374454594"/>
      <w:bookmarkStart w:id="1065" w:name="_Toc331512892"/>
      <w:bookmarkStart w:id="1066" w:name="_Toc339441081"/>
      <w:bookmarkStart w:id="1067" w:name="_Toc503785423"/>
      <w:bookmarkStart w:id="1068" w:name="_Toc333238627"/>
      <w:bookmarkStart w:id="1069" w:name="_Toc350438743"/>
      <w:bookmarkStart w:id="1070" w:name="_Toc336681929"/>
      <w:bookmarkStart w:id="1071" w:name="_Toc332206702"/>
      <w:bookmarkStart w:id="1072" w:name="_Toc340507436"/>
      <w:bookmarkStart w:id="1073" w:name="_Toc342060368"/>
      <w:bookmarkStart w:id="1074" w:name="_Toc339362294"/>
      <w:bookmarkStart w:id="1075" w:name="_Toc349143583"/>
      <w:bookmarkStart w:id="1076" w:name="_Toc333237671"/>
      <w:bookmarkStart w:id="1077" w:name="_Toc337632352"/>
      <w:bookmarkStart w:id="1078" w:name="_Toc366072522"/>
      <w:bookmarkStart w:id="1079" w:name="_Toc339019883"/>
      <w:bookmarkStart w:id="1080" w:name="_Toc339020227"/>
      <w:bookmarkStart w:id="1081" w:name="_Toc339020089"/>
      <w:bookmarkStart w:id="1082" w:name="_Toc332270340"/>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5D64235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09B00D9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5416A91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17B707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14:paraId="51B0DC16">
      <w:pPr>
        <w:pStyle w:val="6"/>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9020010"/>
      <w:bookmarkStart w:id="1084" w:name="_Toc331684033"/>
      <w:bookmarkStart w:id="1085" w:name="_Toc336681930"/>
      <w:bookmarkStart w:id="1086" w:name="_Toc339020228"/>
      <w:bookmarkStart w:id="1087" w:name="_Toc349127621"/>
      <w:bookmarkStart w:id="1088" w:name="_Toc503785424"/>
      <w:bookmarkStart w:id="1089" w:name="_Toc340507437"/>
      <w:bookmarkStart w:id="1090" w:name="_Toc345513862"/>
      <w:bookmarkStart w:id="1091" w:name="_Toc339441082"/>
      <w:bookmarkStart w:id="1092" w:name="_Toc336681575"/>
      <w:bookmarkStart w:id="1093" w:name="_Toc333237672"/>
      <w:bookmarkStart w:id="1094" w:name="_Toc340672864"/>
      <w:bookmarkStart w:id="1095" w:name="_Toc349143584"/>
      <w:bookmarkStart w:id="1096" w:name="_Toc339020090"/>
      <w:bookmarkStart w:id="1097" w:name="_Toc350438744"/>
      <w:bookmarkStart w:id="1098" w:name="_Toc331512893"/>
      <w:bookmarkStart w:id="1099" w:name="_Toc330459980"/>
      <w:bookmarkStart w:id="1100" w:name="_Toc340677065"/>
      <w:bookmarkStart w:id="1101" w:name="_Toc339019884"/>
      <w:bookmarkStart w:id="1102" w:name="_Toc332206703"/>
      <w:bookmarkStart w:id="1103" w:name="_Toc332270341"/>
      <w:bookmarkStart w:id="1104" w:name="_Toc337632353"/>
      <w:bookmarkStart w:id="1105" w:name="_Toc342296755"/>
      <w:bookmarkStart w:id="1106" w:name="_Toc350756445"/>
      <w:bookmarkStart w:id="1107" w:name="_Toc365967068"/>
      <w:bookmarkStart w:id="1108" w:name="_Toc333237783"/>
      <w:bookmarkStart w:id="1109" w:name="_Toc333238628"/>
      <w:bookmarkStart w:id="1110" w:name="_Toc26180"/>
      <w:bookmarkStart w:id="1111" w:name="_Toc366072523"/>
      <w:bookmarkStart w:id="1112" w:name="_Toc339362295"/>
      <w:bookmarkStart w:id="1113" w:name="_Toc341348333"/>
      <w:bookmarkStart w:id="1114" w:name="_Toc342060369"/>
      <w:bookmarkStart w:id="1115" w:name="_Toc333935341"/>
      <w:bookmarkStart w:id="1116" w:name="_Toc333935682"/>
      <w:bookmarkStart w:id="1117" w:name="_Toc497224222"/>
      <w:bookmarkStart w:id="1118" w:name="_Toc374454595"/>
      <w:bookmarkStart w:id="1119" w:name="_Toc365985174"/>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6CD60977">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7F6D0844">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0" w:name="_Toc345513863"/>
      <w:bookmarkStart w:id="1121" w:name="_Toc341348334"/>
      <w:bookmarkStart w:id="1122" w:name="_Toc342296756"/>
      <w:bookmarkStart w:id="1123" w:name="_Toc336681576"/>
      <w:bookmarkStart w:id="1124" w:name="_Toc336681931"/>
      <w:bookmarkStart w:id="1125" w:name="_Toc349143585"/>
      <w:bookmarkStart w:id="1126" w:name="_Toc339020091"/>
      <w:bookmarkStart w:id="1127" w:name="_Toc349127622"/>
      <w:bookmarkStart w:id="1128" w:name="_Toc497224223"/>
      <w:bookmarkStart w:id="1129" w:name="_Toc333935342"/>
      <w:bookmarkStart w:id="1130" w:name="_Toc365985175"/>
      <w:bookmarkStart w:id="1131" w:name="_Toc503785425"/>
      <w:bookmarkStart w:id="1132" w:name="_Toc339020011"/>
      <w:bookmarkStart w:id="1133" w:name="_Toc350756446"/>
      <w:bookmarkStart w:id="1134" w:name="_Toc340677066"/>
      <w:bookmarkStart w:id="1135" w:name="_Toc333237784"/>
      <w:bookmarkStart w:id="1136" w:name="_Toc332206704"/>
      <w:bookmarkStart w:id="1137" w:name="_Toc339019885"/>
      <w:bookmarkStart w:id="1138" w:name="_Toc339362296"/>
      <w:bookmarkStart w:id="1139" w:name="_Toc337632354"/>
      <w:bookmarkStart w:id="1140" w:name="_Toc333237673"/>
      <w:bookmarkStart w:id="1141" w:name="_Toc333238629"/>
      <w:bookmarkStart w:id="1142" w:name="_Toc330459981"/>
      <w:bookmarkStart w:id="1143" w:name="_Toc331512894"/>
      <w:bookmarkStart w:id="1144" w:name="_Toc1413"/>
      <w:bookmarkStart w:id="1145" w:name="_Toc366072524"/>
      <w:bookmarkStart w:id="1146" w:name="_Toc332270342"/>
      <w:bookmarkStart w:id="1147" w:name="_Toc339441083"/>
      <w:bookmarkStart w:id="1148" w:name="_Toc365967069"/>
      <w:bookmarkStart w:id="1149" w:name="_Toc374454596"/>
      <w:bookmarkStart w:id="1150" w:name="_Toc340672865"/>
      <w:bookmarkStart w:id="1151" w:name="_Toc333935683"/>
      <w:bookmarkStart w:id="1152" w:name="_Toc340507438"/>
      <w:bookmarkStart w:id="1153" w:name="_Toc331684034"/>
      <w:bookmarkStart w:id="1154" w:name="_Toc350438745"/>
      <w:bookmarkStart w:id="1155" w:name="_Toc339020229"/>
      <w:bookmarkStart w:id="1156" w:name="_Toc342060370"/>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160765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9A4362F">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167A35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458A13D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39F03B9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236E72E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3146FFD3">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22EC59FF">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43B2A55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3D95645E">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EE5753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D62F102">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448E441">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5F10E0DF">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0348C2A3">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751EFC3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7" w:name="_Toc333238630"/>
      <w:bookmarkStart w:id="1158" w:name="_Toc349143586"/>
      <w:bookmarkStart w:id="1159" w:name="_Toc345513864"/>
      <w:bookmarkStart w:id="1160" w:name="_Toc339441084"/>
      <w:bookmarkStart w:id="1161" w:name="_Toc333237785"/>
      <w:bookmarkStart w:id="1162" w:name="_Toc365985176"/>
      <w:bookmarkStart w:id="1163" w:name="_Toc339020092"/>
      <w:bookmarkStart w:id="1164" w:name="_Toc342296757"/>
      <w:bookmarkStart w:id="1165" w:name="_Toc332270343"/>
      <w:bookmarkStart w:id="1166" w:name="_Toc339020230"/>
      <w:bookmarkStart w:id="1167" w:name="_Toc339019886"/>
      <w:bookmarkStart w:id="1168" w:name="_Toc340677067"/>
      <w:bookmarkStart w:id="1169" w:name="_Toc340507439"/>
      <w:bookmarkStart w:id="1170" w:name="_Toc339362297"/>
      <w:bookmarkStart w:id="1171" w:name="_Toc337632355"/>
      <w:bookmarkStart w:id="1172" w:name="_Toc336681932"/>
      <w:bookmarkStart w:id="1173" w:name="_Toc365967070"/>
      <w:bookmarkStart w:id="1174" w:name="_Toc340672866"/>
      <w:bookmarkStart w:id="1175" w:name="_Toc336681577"/>
      <w:bookmarkStart w:id="1176" w:name="_Toc333935684"/>
      <w:bookmarkStart w:id="1177" w:name="_Toc332206705"/>
      <w:bookmarkStart w:id="1178" w:name="_Toc350438746"/>
      <w:bookmarkStart w:id="1179" w:name="_Toc333935343"/>
      <w:bookmarkStart w:id="1180" w:name="_Toc374454597"/>
      <w:bookmarkStart w:id="1181" w:name="_Toc341348335"/>
      <w:bookmarkStart w:id="1182" w:name="_Toc330459982"/>
      <w:bookmarkStart w:id="1183" w:name="_Toc350756447"/>
      <w:bookmarkStart w:id="1184" w:name="_Toc333237674"/>
      <w:bookmarkStart w:id="1185" w:name="_Toc331684035"/>
      <w:bookmarkStart w:id="1186" w:name="_Toc349127623"/>
      <w:bookmarkStart w:id="1187" w:name="_Toc342060371"/>
      <w:bookmarkStart w:id="1188" w:name="_Toc331512895"/>
      <w:bookmarkStart w:id="1189" w:name="_Toc339020012"/>
      <w:bookmarkStart w:id="1190" w:name="_Toc366072525"/>
      <w:bookmarkStart w:id="1191" w:name="_Toc27588"/>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1482E8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86642DC">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2E3FDD2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0899C062">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0DD0D1C">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3C44175E">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3D0EC22D">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2" w:name="_Toc337632356"/>
      <w:bookmarkStart w:id="1193" w:name="_Toc333935344"/>
      <w:bookmarkStart w:id="1194" w:name="_Toc331512896"/>
      <w:bookmarkStart w:id="1195" w:name="_Toc333238631"/>
      <w:bookmarkStart w:id="1196" w:name="_Toc339019887"/>
      <w:bookmarkStart w:id="1197" w:name="_Toc332206706"/>
      <w:bookmarkStart w:id="1198" w:name="_Toc340677068"/>
      <w:bookmarkStart w:id="1199" w:name="_Toc366072526"/>
      <w:bookmarkStart w:id="1200" w:name="_Toc333237675"/>
      <w:bookmarkStart w:id="1201" w:name="_Toc349127624"/>
      <w:bookmarkStart w:id="1202" w:name="_Toc330459983"/>
      <w:bookmarkStart w:id="1203" w:name="_Toc339441085"/>
      <w:bookmarkStart w:id="1204" w:name="_Toc339020093"/>
      <w:bookmarkStart w:id="1205" w:name="_Toc365967071"/>
      <w:bookmarkStart w:id="1206" w:name="_Toc345513865"/>
      <w:bookmarkStart w:id="1207" w:name="_Toc350756448"/>
      <w:bookmarkStart w:id="1208" w:name="_Toc349143587"/>
      <w:bookmarkStart w:id="1209" w:name="_Toc374454598"/>
      <w:bookmarkStart w:id="1210" w:name="_Toc333935685"/>
      <w:bookmarkStart w:id="1211" w:name="_Toc336681933"/>
      <w:bookmarkStart w:id="1212" w:name="_Toc342060372"/>
      <w:bookmarkStart w:id="1213" w:name="_Toc341348336"/>
      <w:bookmarkStart w:id="1214" w:name="_Toc350438747"/>
      <w:bookmarkStart w:id="1215" w:name="_Toc332270344"/>
      <w:bookmarkStart w:id="1216" w:name="_Toc365985177"/>
      <w:bookmarkStart w:id="1217" w:name="_Toc503785426"/>
      <w:bookmarkStart w:id="1218" w:name="_Toc336681578"/>
      <w:bookmarkStart w:id="1219" w:name="_Toc340672867"/>
      <w:bookmarkStart w:id="1220" w:name="_Toc339362298"/>
      <w:bookmarkStart w:id="1221" w:name="_Toc333237786"/>
      <w:bookmarkStart w:id="1222" w:name="_Toc497224224"/>
      <w:bookmarkStart w:id="1223" w:name="_Toc339020231"/>
      <w:bookmarkStart w:id="1224" w:name="_Toc339020013"/>
      <w:bookmarkStart w:id="1225" w:name="_Toc340507440"/>
      <w:bookmarkStart w:id="1226" w:name="_Toc15919"/>
      <w:bookmarkStart w:id="1227" w:name="_Toc331684036"/>
      <w:bookmarkStart w:id="1228" w:name="_Toc34229675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0BE3ED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43B126E7">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595DE01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B05484">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29" w:name="_Toc350756449"/>
      <w:bookmarkStart w:id="1230" w:name="_Toc336681579"/>
      <w:bookmarkStart w:id="1231" w:name="_Toc333935686"/>
      <w:bookmarkStart w:id="1232" w:name="_Toc339019888"/>
      <w:bookmarkStart w:id="1233" w:name="_Toc349143588"/>
      <w:bookmarkStart w:id="1234" w:name="_Toc340507441"/>
      <w:bookmarkStart w:id="1235" w:name="_Toc337632357"/>
      <w:bookmarkStart w:id="1236" w:name="_Toc339362299"/>
      <w:bookmarkStart w:id="1237" w:name="_Toc365967072"/>
      <w:bookmarkStart w:id="1238" w:name="_Toc331684037"/>
      <w:bookmarkStart w:id="1239" w:name="_Toc340672868"/>
      <w:bookmarkStart w:id="1240" w:name="_Toc332206707"/>
      <w:bookmarkStart w:id="1241" w:name="_Toc336681934"/>
      <w:bookmarkStart w:id="1242" w:name="_Toc333237676"/>
      <w:bookmarkStart w:id="1243" w:name="_Toc374454599"/>
      <w:bookmarkStart w:id="1244" w:name="_Toc331512897"/>
      <w:bookmarkStart w:id="1245" w:name="_Toc339441086"/>
      <w:bookmarkStart w:id="1246" w:name="_Toc333935345"/>
      <w:bookmarkStart w:id="1247" w:name="_Toc339020232"/>
      <w:bookmarkStart w:id="1248" w:name="_Toc333237787"/>
      <w:bookmarkStart w:id="1249" w:name="_Toc340677069"/>
      <w:bookmarkStart w:id="1250" w:name="_Toc345513866"/>
      <w:bookmarkStart w:id="1251" w:name="_Toc332270345"/>
      <w:bookmarkStart w:id="1252" w:name="_Toc341348337"/>
      <w:bookmarkStart w:id="1253" w:name="_Toc366072527"/>
      <w:bookmarkStart w:id="1254" w:name="_Toc333238632"/>
      <w:bookmarkStart w:id="1255" w:name="_Toc339020014"/>
      <w:bookmarkStart w:id="1256" w:name="_Toc365985178"/>
      <w:bookmarkStart w:id="1257" w:name="_Toc997"/>
      <w:bookmarkStart w:id="1258" w:name="_Toc330459984"/>
      <w:bookmarkStart w:id="1259" w:name="_Toc342296759"/>
      <w:bookmarkStart w:id="1260" w:name="_Toc339020094"/>
      <w:bookmarkStart w:id="1261" w:name="_Toc342060373"/>
      <w:bookmarkStart w:id="1262" w:name="_Toc349127625"/>
      <w:bookmarkStart w:id="1263" w:name="_Toc35043874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48835249">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48CF667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5EAE5281">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40B41A95">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4" w:name="_Toc374454600"/>
      <w:bookmarkStart w:id="1265" w:name="_Toc332206708"/>
      <w:bookmarkStart w:id="1266" w:name="_Toc333238633"/>
      <w:bookmarkStart w:id="1267" w:name="_Toc333935346"/>
      <w:bookmarkStart w:id="1268" w:name="_Toc337632358"/>
      <w:bookmarkStart w:id="1269" w:name="_Toc339020095"/>
      <w:bookmarkStart w:id="1270" w:name="_Toc333237788"/>
      <w:bookmarkStart w:id="1271" w:name="_Toc330459985"/>
      <w:bookmarkStart w:id="1272" w:name="_Toc345513867"/>
      <w:bookmarkStart w:id="1273" w:name="_Toc342060374"/>
      <w:bookmarkStart w:id="1274" w:name="_Toc339020015"/>
      <w:bookmarkStart w:id="1275" w:name="_Toc366072528"/>
      <w:bookmarkStart w:id="1276" w:name="_Toc340507442"/>
      <w:bookmarkStart w:id="1277" w:name="_Toc340677070"/>
      <w:bookmarkStart w:id="1278" w:name="_Toc331512898"/>
      <w:bookmarkStart w:id="1279" w:name="_Toc349127626"/>
      <w:bookmarkStart w:id="1280" w:name="_Toc339019889"/>
      <w:bookmarkStart w:id="1281" w:name="_Toc331684038"/>
      <w:bookmarkStart w:id="1282" w:name="_Toc365985179"/>
      <w:bookmarkStart w:id="1283" w:name="_Toc339020233"/>
      <w:bookmarkStart w:id="1284" w:name="_Toc333935687"/>
      <w:bookmarkStart w:id="1285" w:name="_Toc342296760"/>
      <w:bookmarkStart w:id="1286" w:name="_Toc339441087"/>
      <w:bookmarkStart w:id="1287" w:name="_Toc350438749"/>
      <w:bookmarkStart w:id="1288" w:name="_Toc336681935"/>
      <w:bookmarkStart w:id="1289" w:name="_Toc333237677"/>
      <w:bookmarkStart w:id="1290" w:name="_Toc336681580"/>
      <w:bookmarkStart w:id="1291" w:name="_Toc349143589"/>
      <w:bookmarkStart w:id="1292" w:name="_Toc332270346"/>
      <w:bookmarkStart w:id="1293" w:name="_Toc365967073"/>
      <w:bookmarkStart w:id="1294" w:name="_Toc340672869"/>
      <w:bookmarkStart w:id="1295" w:name="_Toc339362300"/>
      <w:bookmarkStart w:id="1296" w:name="_Toc350756450"/>
      <w:bookmarkStart w:id="1297" w:name="_Toc22159"/>
      <w:bookmarkStart w:id="1298" w:name="_Toc34134833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419AB4E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8159C9C">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1FF1E26">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2" w:name="_Toc366072529"/>
      <w:bookmarkStart w:id="1303" w:name="_Toc327367761"/>
      <w:bookmarkStart w:id="1304" w:name="_Toc8991"/>
      <w:bookmarkStart w:id="1305" w:name="_Toc327368025"/>
      <w:bookmarkStart w:id="1306" w:name="_Toc333237789"/>
      <w:bookmarkStart w:id="1307" w:name="_Toc340507443"/>
      <w:bookmarkStart w:id="1308" w:name="_Toc339362301"/>
      <w:bookmarkStart w:id="1309" w:name="_Toc339441088"/>
      <w:bookmarkStart w:id="1310" w:name="_Toc345513902"/>
      <w:bookmarkStart w:id="1311" w:name="_Toc337632359"/>
      <w:bookmarkStart w:id="1312" w:name="_Toc333935688"/>
      <w:bookmarkStart w:id="1313" w:name="_Toc333237678"/>
      <w:bookmarkStart w:id="1314" w:name="_Toc339020016"/>
      <w:bookmarkStart w:id="1315" w:name="_Toc342296761"/>
      <w:bookmarkStart w:id="1316" w:name="_Toc333935347"/>
      <w:bookmarkStart w:id="1317" w:name="_Toc339020096"/>
      <w:bookmarkStart w:id="1318" w:name="_Toc331512899"/>
      <w:bookmarkStart w:id="1319" w:name="_Toc333238634"/>
      <w:bookmarkStart w:id="1320" w:name="_Toc332270347"/>
      <w:bookmarkStart w:id="1321" w:name="_Toc331684039"/>
      <w:bookmarkStart w:id="1322" w:name="_Toc336681581"/>
      <w:bookmarkStart w:id="1323" w:name="_Toc340672870"/>
      <w:bookmarkStart w:id="1324" w:name="_Toc330459986"/>
      <w:bookmarkStart w:id="1325" w:name="_Toc341348339"/>
      <w:bookmarkStart w:id="1326" w:name="_Toc336681936"/>
      <w:bookmarkStart w:id="1327" w:name="_Toc339020234"/>
      <w:bookmarkStart w:id="1328" w:name="_Toc342060375"/>
      <w:bookmarkStart w:id="1329" w:name="_Toc339019890"/>
      <w:bookmarkStart w:id="1330" w:name="_Toc340677071"/>
      <w:bookmarkStart w:id="1331" w:name="_Toc332206709"/>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3635C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26066260"/>
      <w:bookmarkStart w:id="1333" w:name="_Toc6727972"/>
      <w:bookmarkStart w:id="1334" w:name="_Toc6397151"/>
      <w:bookmarkStart w:id="1335" w:name="_Toc500861027"/>
      <w:bookmarkStart w:id="1336"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0F23015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15E2B3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2F9C12F1">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7" w:name="_Toc331684040"/>
      <w:bookmarkStart w:id="1338" w:name="_Toc365967074"/>
      <w:bookmarkStart w:id="1339" w:name="_Toc339020235"/>
      <w:bookmarkStart w:id="1340" w:name="_Toc374454602"/>
      <w:bookmarkStart w:id="1341" w:name="_Toc332206710"/>
      <w:bookmarkStart w:id="1342" w:name="_Toc342296762"/>
      <w:bookmarkStart w:id="1343" w:name="_Toc349127628"/>
      <w:bookmarkStart w:id="1344" w:name="_Toc340677072"/>
      <w:bookmarkStart w:id="1345" w:name="_Toc330459987"/>
      <w:bookmarkStart w:id="1346" w:name="_Toc336681937"/>
      <w:bookmarkStart w:id="1347" w:name="_Toc340672871"/>
      <w:bookmarkStart w:id="1348" w:name="_Toc332270348"/>
      <w:bookmarkStart w:id="1349" w:name="_Toc339362302"/>
      <w:bookmarkStart w:id="1350" w:name="_Toc336681582"/>
      <w:bookmarkStart w:id="1351" w:name="_Toc333935348"/>
      <w:bookmarkStart w:id="1352" w:name="_Toc331512900"/>
      <w:bookmarkStart w:id="1353" w:name="_Toc333237790"/>
      <w:bookmarkStart w:id="1354" w:name="_Toc339020017"/>
      <w:bookmarkStart w:id="1355" w:name="_Toc8182"/>
      <w:bookmarkStart w:id="1356" w:name="_Toc333935689"/>
      <w:bookmarkStart w:id="1357" w:name="_Toc365985180"/>
      <w:bookmarkStart w:id="1358" w:name="_Toc339019891"/>
      <w:bookmarkStart w:id="1359" w:name="_Toc337632360"/>
      <w:bookmarkStart w:id="1360" w:name="_Toc333237679"/>
      <w:bookmarkStart w:id="1361" w:name="_Toc339441089"/>
      <w:bookmarkStart w:id="1362" w:name="_Toc342060376"/>
      <w:bookmarkStart w:id="1363" w:name="_Toc345513903"/>
      <w:bookmarkStart w:id="1364" w:name="_Toc341348340"/>
      <w:bookmarkStart w:id="1365" w:name="_Toc349143591"/>
      <w:bookmarkStart w:id="1366" w:name="_Toc340507444"/>
      <w:bookmarkStart w:id="1367" w:name="_Toc366072530"/>
      <w:bookmarkStart w:id="1368" w:name="_Toc339020097"/>
      <w:bookmarkStart w:id="1369" w:name="_Toc333238635"/>
      <w:bookmarkStart w:id="1370" w:name="_Toc350438751"/>
      <w:bookmarkStart w:id="1371" w:name="_Toc35075645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09A6356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15ED98F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D0CA361">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66072531"/>
      <w:bookmarkStart w:id="1374" w:name="_Toc12625"/>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14:paraId="605916E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3FFF7B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2E7A34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332091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22A477D2">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6" w:name="_Toc5966"/>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14:paraId="2B648C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2296765"/>
      <w:bookmarkStart w:id="1379" w:name="_Toc345513906"/>
      <w:bookmarkStart w:id="1380" w:name="_Toc341348343"/>
      <w:bookmarkStart w:id="1381" w:name="_Toc365985183"/>
      <w:bookmarkStart w:id="1382" w:name="_Toc331512903"/>
      <w:bookmarkStart w:id="1383" w:name="_Toc350756455"/>
      <w:bookmarkStart w:id="1384" w:name="_Toc340672874"/>
      <w:bookmarkStart w:id="1385" w:name="_Toc339020238"/>
      <w:bookmarkStart w:id="1386" w:name="_Toc330459990"/>
      <w:bookmarkStart w:id="1387" w:name="_Toc333237682"/>
      <w:bookmarkStart w:id="1388" w:name="_Toc349143594"/>
      <w:bookmarkStart w:id="1389" w:name="_Toc340677075"/>
      <w:bookmarkStart w:id="1390" w:name="_Toc350438754"/>
      <w:bookmarkStart w:id="1391" w:name="_Toc336681585"/>
      <w:bookmarkStart w:id="1392" w:name="_Toc333935692"/>
      <w:bookmarkStart w:id="1393" w:name="_Toc333237793"/>
      <w:bookmarkStart w:id="1394" w:name="_Toc333238638"/>
      <w:bookmarkStart w:id="1395" w:name="_Toc339362305"/>
      <w:bookmarkStart w:id="1396" w:name="_Toc339020100"/>
      <w:bookmarkStart w:id="1397" w:name="_Toc336681940"/>
      <w:bookmarkStart w:id="1398" w:name="_Toc340507447"/>
      <w:bookmarkStart w:id="1399" w:name="_Toc333935351"/>
      <w:bookmarkStart w:id="1400" w:name="_Toc349127631"/>
      <w:bookmarkStart w:id="1401" w:name="_Toc332206713"/>
      <w:bookmarkStart w:id="1402" w:name="_Toc339441092"/>
      <w:bookmarkStart w:id="1403" w:name="_Toc331684043"/>
      <w:bookmarkStart w:id="1404" w:name="_Toc342060379"/>
      <w:bookmarkStart w:id="1405" w:name="_Toc339019894"/>
      <w:bookmarkStart w:id="1406" w:name="_Toc337632363"/>
      <w:bookmarkStart w:id="1407" w:name="_Toc365967077"/>
      <w:bookmarkStart w:id="1408" w:name="_Toc339020020"/>
      <w:bookmarkStart w:id="1409" w:name="_Toc332270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210CBA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4AD10E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352E3F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D8E35B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07BD51E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0341BD97">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16924"/>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7E0B4F72">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3" w:name="_Toc331684044"/>
      <w:bookmarkStart w:id="1414" w:name="_Toc480010727"/>
      <w:bookmarkStart w:id="1415" w:name="_Toc365967078"/>
      <w:bookmarkStart w:id="1416" w:name="_Toc339019895"/>
      <w:bookmarkStart w:id="1417" w:name="_Toc331512904"/>
      <w:bookmarkStart w:id="1418" w:name="_Toc467987842"/>
      <w:bookmarkStart w:id="1419" w:name="_Toc333237683"/>
      <w:bookmarkStart w:id="1420" w:name="_Toc339441093"/>
      <w:bookmarkStart w:id="1421" w:name="_Toc500861016"/>
      <w:bookmarkStart w:id="1422" w:name="_Toc349143595"/>
      <w:bookmarkStart w:id="1423" w:name="_Toc342060380"/>
      <w:bookmarkStart w:id="1424" w:name="_Toc349127632"/>
      <w:bookmarkStart w:id="1425" w:name="_Toc336681586"/>
      <w:bookmarkStart w:id="1426" w:name="_Toc491658670"/>
      <w:bookmarkStart w:id="1427" w:name="_Toc339020239"/>
      <w:bookmarkStart w:id="1428" w:name="_Toc339362306"/>
      <w:bookmarkStart w:id="1429" w:name="_Toc332270352"/>
      <w:bookmarkStart w:id="1430" w:name="_Toc366072534"/>
      <w:bookmarkStart w:id="1431" w:name="_Toc340507448"/>
      <w:bookmarkStart w:id="1432" w:name="_Toc339020101"/>
      <w:bookmarkStart w:id="1433" w:name="_Toc333935693"/>
      <w:bookmarkStart w:id="1434" w:name="_Toc336681941"/>
      <w:bookmarkStart w:id="1435" w:name="_Toc339020021"/>
      <w:bookmarkStart w:id="1436" w:name="_Toc468157555"/>
      <w:bookmarkStart w:id="1437" w:name="_Toc337632364"/>
      <w:bookmarkStart w:id="1438" w:name="_Toc479991601"/>
      <w:bookmarkStart w:id="1439" w:name="_Toc480021072"/>
      <w:bookmarkStart w:id="1440" w:name="_Toc341348344"/>
      <w:bookmarkStart w:id="1441" w:name="_Toc340672875"/>
      <w:bookmarkStart w:id="1442" w:name="_Toc467236759"/>
      <w:bookmarkStart w:id="1443" w:name="_Toc332206714"/>
      <w:bookmarkStart w:id="1444" w:name="_Toc480020276"/>
      <w:bookmarkStart w:id="1445" w:name="_Toc333237794"/>
      <w:bookmarkStart w:id="1446" w:name="_Toc365985184"/>
      <w:bookmarkStart w:id="1447" w:name="_Toc342296766"/>
      <w:bookmarkStart w:id="1448" w:name="_Toc330459991"/>
      <w:bookmarkStart w:id="1449" w:name="_Toc333238639"/>
      <w:bookmarkStart w:id="1450" w:name="_Toc340677076"/>
      <w:bookmarkStart w:id="1451" w:name="_Toc350438755"/>
      <w:bookmarkStart w:id="1452" w:name="_Toc374454606"/>
      <w:bookmarkStart w:id="1453" w:name="_Toc468606048"/>
      <w:bookmarkStart w:id="1454" w:name="_Toc350756456"/>
      <w:bookmarkStart w:id="1455" w:name="_Toc27281"/>
      <w:bookmarkStart w:id="1456" w:name="_Toc345513907"/>
      <w:bookmarkStart w:id="1457" w:name="_Toc333935352"/>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0D76D14D">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14:paraId="51A1066D">
      <w:pPr>
        <w:pStyle w:val="6"/>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0" w:name="_Toc491658674"/>
      <w:bookmarkStart w:id="1461" w:name="_Toc365985185"/>
      <w:bookmarkStart w:id="1462" w:name="_Toc331684045"/>
      <w:bookmarkStart w:id="1463" w:name="_Toc342296767"/>
      <w:bookmarkStart w:id="1464" w:name="_Toc332206715"/>
      <w:bookmarkStart w:id="1465" w:name="_Toc366072535"/>
      <w:bookmarkStart w:id="1466" w:name="_Toc374454607"/>
      <w:bookmarkStart w:id="1467" w:name="_Toc333935694"/>
      <w:bookmarkStart w:id="1468" w:name="_Toc480021076"/>
      <w:bookmarkStart w:id="1469" w:name="_Toc331512905"/>
      <w:bookmarkStart w:id="1470" w:name="_Toc333935353"/>
      <w:bookmarkStart w:id="1471" w:name="_Toc349127633"/>
      <w:bookmarkStart w:id="1472" w:name="_Toc336681942"/>
      <w:bookmarkStart w:id="1473" w:name="_Toc349143596"/>
      <w:bookmarkStart w:id="1474" w:name="_Toc468157559"/>
      <w:bookmarkStart w:id="1475" w:name="_Toc339020240"/>
      <w:bookmarkStart w:id="1476" w:name="_Toc480020280"/>
      <w:bookmarkStart w:id="1477" w:name="_Toc333237684"/>
      <w:bookmarkStart w:id="1478" w:name="_Toc500861020"/>
      <w:bookmarkStart w:id="1479" w:name="_Toc339441094"/>
      <w:bookmarkStart w:id="1480" w:name="_Toc467236763"/>
      <w:bookmarkStart w:id="1481" w:name="_Toc454701402"/>
      <w:bookmarkStart w:id="1482" w:name="_Toc339020102"/>
      <w:bookmarkStart w:id="1483" w:name="_Toc480010731"/>
      <w:bookmarkStart w:id="1484" w:name="_Toc333238640"/>
      <w:bookmarkStart w:id="1485" w:name="_Toc333237795"/>
      <w:bookmarkStart w:id="1486" w:name="_Toc339020022"/>
      <w:bookmarkStart w:id="1487" w:name="_Toc340672876"/>
      <w:bookmarkStart w:id="1488" w:name="_Toc330459992"/>
      <w:bookmarkStart w:id="1489" w:name="_Toc468606052"/>
      <w:bookmarkStart w:id="1490" w:name="_Toc345513908"/>
      <w:bookmarkStart w:id="1491" w:name="_Toc337632365"/>
      <w:bookmarkStart w:id="1492" w:name="_Toc479991605"/>
      <w:bookmarkStart w:id="1493" w:name="_Toc332270353"/>
      <w:bookmarkStart w:id="1494" w:name="_Toc350756457"/>
      <w:bookmarkStart w:id="1495" w:name="_Toc340677077"/>
      <w:bookmarkStart w:id="1496" w:name="_Toc467987846"/>
      <w:bookmarkStart w:id="1497" w:name="_Toc339019896"/>
      <w:bookmarkStart w:id="1498" w:name="_Toc365967079"/>
      <w:bookmarkStart w:id="1499" w:name="_Toc339362307"/>
      <w:bookmarkStart w:id="1500" w:name="_Toc342060381"/>
      <w:bookmarkStart w:id="1501" w:name="_Toc340507449"/>
      <w:bookmarkStart w:id="1502" w:name="_Toc336681587"/>
      <w:bookmarkStart w:id="1503" w:name="_Toc350438756"/>
      <w:bookmarkStart w:id="1504" w:name="_Toc341348345"/>
      <w:bookmarkStart w:id="1505" w:name="_Toc458262635"/>
      <w:bookmarkStart w:id="1506" w:name="_Toc30984"/>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17CB2D9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0309169"/>
      <w:bookmarkStart w:id="1508" w:name="_Toc377129068"/>
      <w:bookmarkStart w:id="1509" w:name="_Toc374093632"/>
      <w:bookmarkStart w:id="1510" w:name="_Toc367095382"/>
      <w:bookmarkStart w:id="1511" w:name="_Toc369700990"/>
      <w:bookmarkStart w:id="1512" w:name="_Toc366072536"/>
      <w:bookmarkStart w:id="1513" w:name="_Toc373401413"/>
      <w:bookmarkStart w:id="1514" w:name="_Toc372209289"/>
      <w:bookmarkStart w:id="1515" w:name="_Toc370983962"/>
      <w:bookmarkStart w:id="1516" w:name="_Toc379896705"/>
      <w:bookmarkStart w:id="1517" w:name="_Toc383069738"/>
      <w:bookmarkStart w:id="1518" w:name="_Toc378261823"/>
      <w:bookmarkStart w:id="1519" w:name="_Toc374454608"/>
      <w:bookmarkStart w:id="1520" w:name="_Toc366681897"/>
      <w:bookmarkStart w:id="1521" w:name="_Toc336681943"/>
      <w:bookmarkStart w:id="1522" w:name="_Toc339441095"/>
      <w:bookmarkStart w:id="1523" w:name="_Toc340677078"/>
      <w:bookmarkStart w:id="1524" w:name="_Toc332270354"/>
      <w:bookmarkStart w:id="1525" w:name="_Toc342060382"/>
      <w:bookmarkStart w:id="1526" w:name="_Toc331512906"/>
      <w:bookmarkStart w:id="1527" w:name="_Toc333935354"/>
      <w:bookmarkStart w:id="1528" w:name="_Toc349143597"/>
      <w:bookmarkStart w:id="1529" w:name="_Toc333238641"/>
      <w:bookmarkStart w:id="1530" w:name="_Toc339020241"/>
      <w:bookmarkStart w:id="1531" w:name="_Toc342296768"/>
      <w:bookmarkStart w:id="1532" w:name="_Toc339362308"/>
      <w:bookmarkStart w:id="1533" w:name="_Toc340672877"/>
      <w:bookmarkStart w:id="1534" w:name="_Toc340507450"/>
      <w:bookmarkStart w:id="1535" w:name="_Toc332206716"/>
      <w:bookmarkStart w:id="1536" w:name="_Toc331684046"/>
      <w:bookmarkStart w:id="1537" w:name="_Toc365985186"/>
      <w:bookmarkStart w:id="1538" w:name="_Toc350756458"/>
      <w:bookmarkStart w:id="1539" w:name="_Toc341348346"/>
      <w:bookmarkStart w:id="1540" w:name="_Toc365967080"/>
      <w:bookmarkStart w:id="1541" w:name="_Toc345513909"/>
      <w:bookmarkStart w:id="1542" w:name="_Toc333237685"/>
      <w:bookmarkStart w:id="1543" w:name="_Toc330459993"/>
      <w:bookmarkStart w:id="1544" w:name="_Toc337632366"/>
      <w:bookmarkStart w:id="1545" w:name="_Toc333237796"/>
      <w:bookmarkStart w:id="1546" w:name="_Toc339019897"/>
      <w:bookmarkStart w:id="1547" w:name="_Toc339020023"/>
      <w:bookmarkStart w:id="1548" w:name="_Toc350438757"/>
      <w:bookmarkStart w:id="1549" w:name="_Toc339020103"/>
      <w:bookmarkStart w:id="1550" w:name="_Toc333935695"/>
      <w:bookmarkStart w:id="1551" w:name="_Toc349127634"/>
      <w:bookmarkStart w:id="1552" w:name="_Toc33668158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65FD6E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4E482B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30E11A7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A9E686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673CD7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2D2DB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D5503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1729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FA6774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55A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7F72FF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FAD5B9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503E8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EAB66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8341F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49D3A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75E10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B5D6C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68A36B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6560E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6D5012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E59BCE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59836651">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28369"/>
      <w:bookmarkStart w:id="1555" w:name="_Toc430771059"/>
      <w:bookmarkStart w:id="1556" w:name="_Toc480021079"/>
      <w:bookmarkStart w:id="1557" w:name="_Toc491658677"/>
      <w:bookmarkStart w:id="1558" w:name="_Toc500861024"/>
      <w:bookmarkStart w:id="1559" w:name="_Toc468157562"/>
      <w:bookmarkStart w:id="1560" w:name="_Toc467236766"/>
      <w:bookmarkStart w:id="1561" w:name="_Toc480020283"/>
      <w:bookmarkStart w:id="1562" w:name="_Toc479991608"/>
      <w:bookmarkStart w:id="1563" w:name="_Toc480010734"/>
      <w:bookmarkStart w:id="1564" w:name="_Toc467987849"/>
      <w:bookmarkStart w:id="1565"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14:paraId="0A67FEA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14:paraId="6055B273">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7AFF895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14:paraId="344DBC8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573"/>
      <w:bookmarkEnd w:id="1574"/>
    </w:p>
    <w:p w14:paraId="1DDB7F6F">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7369A5C">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36CB413B">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E2AF493">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C78792B">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4D4CF1A">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9F8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96413B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B24892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19308A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6BEF899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2176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0A0B2A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B4EC94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0B7514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796CB5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2AD76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C52D4F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B65543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D17FEE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F3FA3B9">
            <w:pPr>
              <w:rPr>
                <w:rFonts w:hint="eastAsia" w:ascii="宋体" w:hAnsi="宋体" w:eastAsia="宋体" w:cs="宋体"/>
                <w:color w:val="000000" w:themeColor="text1"/>
                <w:szCs w:val="21"/>
                <w:highlight w:val="none"/>
                <w14:textFill>
                  <w14:solidFill>
                    <w14:schemeClr w14:val="tx1"/>
                  </w14:solidFill>
                </w14:textFill>
              </w:rPr>
            </w:pPr>
          </w:p>
        </w:tc>
      </w:tr>
      <w:tr w14:paraId="2BB2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79479D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4E93475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D62F3F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F96E81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2EEDE49">
      <w:pPr>
        <w:rPr>
          <w:rFonts w:ascii="宋体"/>
          <w:color w:val="000000" w:themeColor="text1"/>
          <w:szCs w:val="21"/>
          <w:highlight w:val="none"/>
          <w14:textFill>
            <w14:solidFill>
              <w14:schemeClr w14:val="tx1"/>
            </w14:solidFill>
          </w14:textFill>
        </w:rPr>
      </w:pPr>
    </w:p>
    <w:p w14:paraId="34520CED">
      <w:pPr>
        <w:rPr>
          <w:rFonts w:ascii="宋体"/>
          <w:color w:val="000000" w:themeColor="text1"/>
          <w:szCs w:val="21"/>
          <w:highlight w:val="none"/>
          <w14:textFill>
            <w14:solidFill>
              <w14:schemeClr w14:val="tx1"/>
            </w14:solidFill>
          </w14:textFill>
        </w:rPr>
      </w:pPr>
    </w:p>
    <w:p w14:paraId="1D263DDC">
      <w:pPr>
        <w:rPr>
          <w:rFonts w:ascii="宋体"/>
          <w:color w:val="000000" w:themeColor="text1"/>
          <w:szCs w:val="21"/>
          <w:highlight w:val="none"/>
          <w14:textFill>
            <w14:solidFill>
              <w14:schemeClr w14:val="tx1"/>
            </w14:solidFill>
          </w14:textFill>
        </w:rPr>
      </w:pPr>
    </w:p>
    <w:p w14:paraId="763B900C">
      <w:pPr>
        <w:rPr>
          <w:rFonts w:ascii="宋体"/>
          <w:color w:val="000000" w:themeColor="text1"/>
          <w:szCs w:val="21"/>
          <w:highlight w:val="none"/>
          <w14:textFill>
            <w14:solidFill>
              <w14:schemeClr w14:val="tx1"/>
            </w14:solidFill>
          </w14:textFill>
        </w:rPr>
      </w:pPr>
    </w:p>
    <w:p w14:paraId="18F2EED0">
      <w:pPr>
        <w:rPr>
          <w:rFonts w:ascii="宋体"/>
          <w:color w:val="000000" w:themeColor="text1"/>
          <w:szCs w:val="21"/>
          <w:highlight w:val="none"/>
          <w14:textFill>
            <w14:solidFill>
              <w14:schemeClr w14:val="tx1"/>
            </w14:solidFill>
          </w14:textFill>
        </w:rPr>
      </w:pPr>
    </w:p>
    <w:p w14:paraId="005C9D7F">
      <w:pPr>
        <w:rPr>
          <w:rFonts w:ascii="宋体"/>
          <w:color w:val="000000" w:themeColor="text1"/>
          <w:szCs w:val="21"/>
          <w:highlight w:val="none"/>
          <w14:textFill>
            <w14:solidFill>
              <w14:schemeClr w14:val="tx1"/>
            </w14:solidFill>
          </w14:textFill>
        </w:rPr>
      </w:pPr>
    </w:p>
    <w:p w14:paraId="5D01CD00">
      <w:pPr>
        <w:rPr>
          <w:rFonts w:ascii="宋体"/>
          <w:color w:val="000000" w:themeColor="text1"/>
          <w:szCs w:val="21"/>
          <w:highlight w:val="none"/>
          <w14:textFill>
            <w14:solidFill>
              <w14:schemeClr w14:val="tx1"/>
            </w14:solidFill>
          </w14:textFill>
        </w:rPr>
      </w:pPr>
    </w:p>
    <w:p w14:paraId="0A5DD5A2">
      <w:pPr>
        <w:rPr>
          <w:rFonts w:ascii="宋体"/>
          <w:color w:val="000000" w:themeColor="text1"/>
          <w:szCs w:val="21"/>
          <w:highlight w:val="none"/>
          <w14:textFill>
            <w14:solidFill>
              <w14:schemeClr w14:val="tx1"/>
            </w14:solidFill>
          </w14:textFill>
        </w:rPr>
      </w:pPr>
    </w:p>
    <w:p w14:paraId="0280FDC3">
      <w:pPr>
        <w:rPr>
          <w:rFonts w:ascii="宋体"/>
          <w:color w:val="000000" w:themeColor="text1"/>
          <w:szCs w:val="21"/>
          <w:highlight w:val="none"/>
          <w14:textFill>
            <w14:solidFill>
              <w14:schemeClr w14:val="tx1"/>
            </w14:solidFill>
          </w14:textFill>
        </w:rPr>
      </w:pPr>
    </w:p>
    <w:p w14:paraId="27C1CD92">
      <w:pPr>
        <w:rPr>
          <w:rFonts w:ascii="宋体"/>
          <w:color w:val="000000" w:themeColor="text1"/>
          <w:szCs w:val="21"/>
          <w:highlight w:val="none"/>
          <w14:textFill>
            <w14:solidFill>
              <w14:schemeClr w14:val="tx1"/>
            </w14:solidFill>
          </w14:textFill>
        </w:rPr>
      </w:pPr>
    </w:p>
    <w:p w14:paraId="155F3724">
      <w:pPr>
        <w:rPr>
          <w:rFonts w:ascii="宋体"/>
          <w:color w:val="000000" w:themeColor="text1"/>
          <w:szCs w:val="21"/>
          <w:highlight w:val="none"/>
          <w14:textFill>
            <w14:solidFill>
              <w14:schemeClr w14:val="tx1"/>
            </w14:solidFill>
          </w14:textFill>
        </w:rPr>
      </w:pPr>
    </w:p>
    <w:p w14:paraId="4223A8CA">
      <w:pPr>
        <w:rPr>
          <w:rFonts w:ascii="宋体"/>
          <w:color w:val="000000" w:themeColor="text1"/>
          <w:szCs w:val="21"/>
          <w:highlight w:val="none"/>
          <w14:textFill>
            <w14:solidFill>
              <w14:schemeClr w14:val="tx1"/>
            </w14:solidFill>
          </w14:textFill>
        </w:rPr>
      </w:pPr>
    </w:p>
    <w:p w14:paraId="47A70751">
      <w:pPr>
        <w:rPr>
          <w:rFonts w:ascii="宋体"/>
          <w:color w:val="000000" w:themeColor="text1"/>
          <w:szCs w:val="21"/>
          <w:highlight w:val="none"/>
          <w14:textFill>
            <w14:solidFill>
              <w14:schemeClr w14:val="tx1"/>
            </w14:solidFill>
          </w14:textFill>
        </w:rPr>
      </w:pPr>
    </w:p>
    <w:p w14:paraId="5944ACA4">
      <w:pPr>
        <w:rPr>
          <w:rFonts w:ascii="宋体"/>
          <w:color w:val="000000" w:themeColor="text1"/>
          <w:szCs w:val="21"/>
          <w:highlight w:val="none"/>
          <w14:textFill>
            <w14:solidFill>
              <w14:schemeClr w14:val="tx1"/>
            </w14:solidFill>
          </w14:textFill>
        </w:rPr>
      </w:pPr>
    </w:p>
    <w:p w14:paraId="18C0C872">
      <w:pPr>
        <w:rPr>
          <w:rFonts w:ascii="宋体"/>
          <w:color w:val="000000" w:themeColor="text1"/>
          <w:szCs w:val="21"/>
          <w:highlight w:val="none"/>
          <w14:textFill>
            <w14:solidFill>
              <w14:schemeClr w14:val="tx1"/>
            </w14:solidFill>
          </w14:textFill>
        </w:rPr>
      </w:pPr>
    </w:p>
    <w:p w14:paraId="7FB4E408">
      <w:pPr>
        <w:rPr>
          <w:rFonts w:ascii="宋体"/>
          <w:color w:val="000000" w:themeColor="text1"/>
          <w:szCs w:val="21"/>
          <w:highlight w:val="none"/>
          <w14:textFill>
            <w14:solidFill>
              <w14:schemeClr w14:val="tx1"/>
            </w14:solidFill>
          </w14:textFill>
        </w:rPr>
      </w:pPr>
    </w:p>
    <w:p w14:paraId="6E08A5C1">
      <w:pPr>
        <w:rPr>
          <w:rFonts w:ascii="宋体"/>
          <w:color w:val="000000" w:themeColor="text1"/>
          <w:szCs w:val="21"/>
          <w:highlight w:val="none"/>
          <w14:textFill>
            <w14:solidFill>
              <w14:schemeClr w14:val="tx1"/>
            </w14:solidFill>
          </w14:textFill>
        </w:rPr>
      </w:pPr>
    </w:p>
    <w:p w14:paraId="78780338">
      <w:pPr>
        <w:rPr>
          <w:rFonts w:ascii="宋体"/>
          <w:color w:val="000000" w:themeColor="text1"/>
          <w:szCs w:val="21"/>
          <w:highlight w:val="none"/>
          <w14:textFill>
            <w14:solidFill>
              <w14:schemeClr w14:val="tx1"/>
            </w14:solidFill>
          </w14:textFill>
        </w:rPr>
      </w:pPr>
    </w:p>
    <w:p w14:paraId="22D71DAC">
      <w:pPr>
        <w:rPr>
          <w:rFonts w:ascii="宋体"/>
          <w:color w:val="000000" w:themeColor="text1"/>
          <w:szCs w:val="21"/>
          <w:highlight w:val="none"/>
          <w14:textFill>
            <w14:solidFill>
              <w14:schemeClr w14:val="tx1"/>
            </w14:solidFill>
          </w14:textFill>
        </w:rPr>
      </w:pPr>
    </w:p>
    <w:p w14:paraId="4BBC7A5F">
      <w:pPr>
        <w:rPr>
          <w:rFonts w:ascii="宋体"/>
          <w:color w:val="000000" w:themeColor="text1"/>
          <w:szCs w:val="21"/>
          <w:highlight w:val="none"/>
          <w14:textFill>
            <w14:solidFill>
              <w14:schemeClr w14:val="tx1"/>
            </w14:solidFill>
          </w14:textFill>
        </w:rPr>
      </w:pPr>
    </w:p>
    <w:p w14:paraId="676CF9D9">
      <w:pPr>
        <w:rPr>
          <w:rFonts w:ascii="宋体"/>
          <w:color w:val="000000" w:themeColor="text1"/>
          <w:szCs w:val="21"/>
          <w:highlight w:val="none"/>
          <w14:textFill>
            <w14:solidFill>
              <w14:schemeClr w14:val="tx1"/>
            </w14:solidFill>
          </w14:textFill>
        </w:rPr>
      </w:pPr>
    </w:p>
    <w:p w14:paraId="5EA48950">
      <w:pPr>
        <w:rPr>
          <w:rFonts w:ascii="宋体"/>
          <w:color w:val="000000" w:themeColor="text1"/>
          <w:szCs w:val="21"/>
          <w:highlight w:val="none"/>
          <w14:textFill>
            <w14:solidFill>
              <w14:schemeClr w14:val="tx1"/>
            </w14:solidFill>
          </w14:textFill>
        </w:rPr>
      </w:pPr>
    </w:p>
    <w:p w14:paraId="6BB3C15F">
      <w:pPr>
        <w:rPr>
          <w:rFonts w:ascii="宋体"/>
          <w:color w:val="000000" w:themeColor="text1"/>
          <w:szCs w:val="21"/>
          <w:highlight w:val="none"/>
          <w14:textFill>
            <w14:solidFill>
              <w14:schemeClr w14:val="tx1"/>
            </w14:solidFill>
          </w14:textFill>
        </w:rPr>
      </w:pPr>
    </w:p>
    <w:p w14:paraId="6DA92BB8">
      <w:pPr>
        <w:rPr>
          <w:rFonts w:ascii="宋体"/>
          <w:color w:val="000000" w:themeColor="text1"/>
          <w:szCs w:val="21"/>
          <w:highlight w:val="none"/>
          <w14:textFill>
            <w14:solidFill>
              <w14:schemeClr w14:val="tx1"/>
            </w14:solidFill>
          </w14:textFill>
        </w:rPr>
      </w:pPr>
    </w:p>
    <w:p w14:paraId="4E6701B2">
      <w:pPr>
        <w:rPr>
          <w:rFonts w:ascii="宋体"/>
          <w:color w:val="000000" w:themeColor="text1"/>
          <w:szCs w:val="21"/>
          <w:highlight w:val="none"/>
          <w14:textFill>
            <w14:solidFill>
              <w14:schemeClr w14:val="tx1"/>
            </w14:solidFill>
          </w14:textFill>
        </w:rPr>
      </w:pPr>
    </w:p>
    <w:p w14:paraId="34CC34DA">
      <w:pPr>
        <w:rPr>
          <w:rFonts w:ascii="宋体"/>
          <w:color w:val="000000" w:themeColor="text1"/>
          <w:szCs w:val="21"/>
          <w:highlight w:val="none"/>
          <w14:textFill>
            <w14:solidFill>
              <w14:schemeClr w14:val="tx1"/>
            </w14:solidFill>
          </w14:textFill>
        </w:rPr>
      </w:pPr>
    </w:p>
    <w:p w14:paraId="74AF5085">
      <w:pPr>
        <w:rPr>
          <w:rFonts w:ascii="宋体"/>
          <w:color w:val="000000" w:themeColor="text1"/>
          <w:szCs w:val="21"/>
          <w:highlight w:val="none"/>
          <w14:textFill>
            <w14:solidFill>
              <w14:schemeClr w14:val="tx1"/>
            </w14:solidFill>
          </w14:textFill>
        </w:rPr>
      </w:pPr>
    </w:p>
    <w:p w14:paraId="5003C4B2">
      <w:pPr>
        <w:rPr>
          <w:rFonts w:ascii="宋体"/>
          <w:color w:val="000000" w:themeColor="text1"/>
          <w:szCs w:val="21"/>
          <w:highlight w:val="none"/>
          <w14:textFill>
            <w14:solidFill>
              <w14:schemeClr w14:val="tx1"/>
            </w14:solidFill>
          </w14:textFill>
        </w:rPr>
      </w:pPr>
    </w:p>
    <w:p w14:paraId="4FA7FFE3">
      <w:pPr>
        <w:pStyle w:val="4"/>
        <w:numPr>
          <w:ilvl w:val="0"/>
          <w:numId w:val="0"/>
        </w:numPr>
        <w:rPr>
          <w:color w:val="000000" w:themeColor="text1"/>
          <w:sz w:val="24"/>
          <w:highlight w:val="none"/>
          <w14:textFill>
            <w14:solidFill>
              <w14:schemeClr w14:val="tx1"/>
            </w14:solidFill>
          </w14:textFill>
        </w:rPr>
      </w:pPr>
      <w:bookmarkStart w:id="1575" w:name="_Toc16351"/>
      <w:r>
        <w:rPr>
          <w:rFonts w:hint="eastAsia"/>
          <w:color w:val="000000" w:themeColor="text1"/>
          <w:sz w:val="24"/>
          <w:highlight w:val="none"/>
          <w14:textFill>
            <w14:solidFill>
              <w14:schemeClr w14:val="tx1"/>
            </w14:solidFill>
          </w14:textFill>
        </w:rPr>
        <w:t>H、评标细则</w:t>
      </w:r>
      <w:bookmarkEnd w:id="1575"/>
    </w:p>
    <w:p w14:paraId="075C64A8">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E349137">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5624C490">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2F12FD36">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1366476C">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1F694A8">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A51F027">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542B7C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225C7A9">
      <w:pPr>
        <w:rPr>
          <w:color w:val="000000" w:themeColor="text1"/>
          <w:highlight w:val="none"/>
          <w14:textFill>
            <w14:solidFill>
              <w14:schemeClr w14:val="tx1"/>
            </w14:solidFill>
          </w14:textFill>
        </w:rPr>
      </w:pPr>
    </w:p>
    <w:tbl>
      <w:tblPr>
        <w:tblStyle w:val="46"/>
        <w:tblW w:w="8874" w:type="dxa"/>
        <w:tblInd w:w="0" w:type="dxa"/>
        <w:tblLayout w:type="fixed"/>
        <w:tblCellMar>
          <w:top w:w="0" w:type="dxa"/>
          <w:left w:w="0" w:type="dxa"/>
          <w:bottom w:w="0" w:type="dxa"/>
          <w:right w:w="0" w:type="dxa"/>
        </w:tblCellMar>
      </w:tblPr>
      <w:tblGrid>
        <w:gridCol w:w="2570"/>
        <w:gridCol w:w="2374"/>
        <w:gridCol w:w="2025"/>
        <w:gridCol w:w="1905"/>
      </w:tblGrid>
      <w:tr w14:paraId="68C11317">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AA8F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0CFAA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913C6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B1124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66B43084">
        <w:tblPrEx>
          <w:tblCellMar>
            <w:top w:w="0" w:type="dxa"/>
            <w:left w:w="0" w:type="dxa"/>
            <w:bottom w:w="0" w:type="dxa"/>
            <w:right w:w="0" w:type="dxa"/>
          </w:tblCellMar>
        </w:tblPrEx>
        <w:trPr>
          <w:trHeight w:val="400" w:hRule="atLeast"/>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5FF5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988AF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FCDFD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69DFA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2F422BBB">
      <w:pPr>
        <w:rPr>
          <w:color w:val="000000" w:themeColor="text1"/>
          <w:highlight w:val="none"/>
          <w14:textFill>
            <w14:solidFill>
              <w14:schemeClr w14:val="tx1"/>
            </w14:solidFill>
          </w14:textFill>
        </w:rPr>
      </w:pPr>
    </w:p>
    <w:p w14:paraId="0EB8C51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72" w:type="dxa"/>
        <w:jc w:val="center"/>
        <w:shd w:val="clear" w:color="auto" w:fill="FFFFFF"/>
        <w:tblLayout w:type="fixed"/>
        <w:tblCellMar>
          <w:top w:w="0" w:type="dxa"/>
          <w:left w:w="0" w:type="dxa"/>
          <w:bottom w:w="0" w:type="dxa"/>
          <w:right w:w="0" w:type="dxa"/>
        </w:tblCellMar>
      </w:tblPr>
      <w:tblGrid>
        <w:gridCol w:w="900"/>
        <w:gridCol w:w="1543"/>
        <w:gridCol w:w="957"/>
        <w:gridCol w:w="6272"/>
      </w:tblGrid>
      <w:tr w14:paraId="5F44BC2E">
        <w:tblPrEx>
          <w:shd w:val="clear" w:color="auto" w:fill="FFFFFF"/>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9D24BE">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45BAE9">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8BFB26">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99FF91">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11CA795A">
        <w:tblPrEx>
          <w:shd w:val="clear" w:color="auto" w:fill="FFFFFF"/>
          <w:tblCellMar>
            <w:top w:w="0" w:type="dxa"/>
            <w:left w:w="0" w:type="dxa"/>
            <w:bottom w:w="0" w:type="dxa"/>
            <w:right w:w="0" w:type="dxa"/>
          </w:tblCellMar>
        </w:tblPrEx>
        <w:trPr>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F4D2E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005EAC">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项目理解、熟悉情况</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60E85C">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F44649">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根据投标人对项目理解、熟悉情况进行综合评审：</w:t>
            </w:r>
          </w:p>
          <w:p w14:paraId="050C3EB7">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1.对项目</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理解</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准确、重点突出、分析到位，充分了解用户需求的，得10分。</w:t>
            </w:r>
          </w:p>
          <w:p w14:paraId="68DE2845">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2.对</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项目理</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解较为准确、重点较为突出、分析合理，较了解用户需求的，得6分。</w:t>
            </w:r>
          </w:p>
          <w:p w14:paraId="255755BD">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3.对项目理解一般、分析基本符合实际，但重点不突出，得2分。</w:t>
            </w:r>
          </w:p>
          <w:p w14:paraId="5698CC3D">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14:textFill>
                  <w14:solidFill>
                    <w14:schemeClr w14:val="tx1"/>
                  </w14:solidFill>
                </w14:textFill>
              </w:rPr>
              <w:t>不提供不得分。</w:t>
            </w:r>
          </w:p>
        </w:tc>
      </w:tr>
      <w:tr w14:paraId="2DA70BA6">
        <w:tblPrEx>
          <w:shd w:val="clear" w:color="auto" w:fill="FFFFFF"/>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39A013">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2</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CC33F9">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F24E8">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10</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78CDF4">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根据投标人针对本</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进行综合评审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0325055">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方案合理，内容详细，完全满足或优于采购人要求的，得10分； </w:t>
            </w:r>
          </w:p>
          <w:p w14:paraId="73B52D41">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基本合理，内容较详细，基本满足采购人要求的，得6分； </w:t>
            </w:r>
          </w:p>
          <w:p w14:paraId="352F2D7D">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项目整体经营及实施方案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一般，内容不详细，不能满足或部分不满足采购人要求的，得2分；</w:t>
            </w:r>
          </w:p>
          <w:p w14:paraId="76801E09">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7952FC2E">
        <w:tblPrEx>
          <w:shd w:val="clear" w:color="auto" w:fill="FFFFFF"/>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53592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default"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3</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DB8101">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1"/>
                <w:szCs w:val="24"/>
                <w:highlight w:val="none"/>
                <w:lang w:val="en-US" w:eastAsia="zh-CN" w:bidi="ar-SA"/>
                <w14:textFill>
                  <w14:solidFill>
                    <w14:schemeClr w14:val="tx1"/>
                  </w14:solidFill>
                </w14:textFill>
              </w:rPr>
              <w:t>服务承诺和建议</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98EB2D">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5AA00E">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投标人对本项目提出的良好建议，以及提出相应的合理可行的解决办法</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进行综合评审：</w:t>
            </w:r>
          </w:p>
          <w:p w14:paraId="28ECC8E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1.服务承诺和建议清晰、合理的，得10分；</w:t>
            </w:r>
          </w:p>
          <w:p w14:paraId="61DCE08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2.服务承诺和建议清晰、基本合理的，得6分；</w:t>
            </w:r>
          </w:p>
          <w:p w14:paraId="60EF197C">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3.服务承诺和建议不合理的，得2分；</w:t>
            </w:r>
          </w:p>
          <w:p w14:paraId="6AE9D1BC">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p>
        </w:tc>
      </w:tr>
      <w:tr w14:paraId="3DDB9871">
        <w:tblPrEx>
          <w:shd w:val="clear" w:color="auto" w:fill="FFFFFF"/>
          <w:tblCellMar>
            <w:top w:w="0" w:type="dxa"/>
            <w:left w:w="0" w:type="dxa"/>
            <w:bottom w:w="0" w:type="dxa"/>
            <w:right w:w="0" w:type="dxa"/>
          </w:tblCellMar>
        </w:tblPrEx>
        <w:trPr>
          <w:cantSpli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886D0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highlight w:val="none"/>
                <w:lang w:val="en-US" w:eastAsia="zh-CN" w:bidi="ar-SA"/>
                <w14:textFill>
                  <w14:solidFill>
                    <w14:schemeClr w14:val="tx1"/>
                  </w14:solidFill>
                </w14:textFill>
              </w:rPr>
              <w:t>4</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201D8D">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AF301">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16A4ED">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根据投标人所提供的</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进行综合评分：</w:t>
            </w:r>
          </w:p>
          <w:p w14:paraId="6D8B2011">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1</w:t>
            </w:r>
            <w:r>
              <w:rPr>
                <w:rStyle w:val="307"/>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有完善的</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w:t>
            </w:r>
            <w:r>
              <w:rPr>
                <w:rStyle w:val="307"/>
                <w:rFonts w:hint="eastAsia" w:ascii="宋体" w:hAnsi="宋体" w:eastAsia="宋体" w:cs="宋体"/>
                <w:b w:val="0"/>
                <w:i w:val="0"/>
                <w:caps w:val="0"/>
                <w:color w:val="000000" w:themeColor="text1"/>
                <w:spacing w:val="0"/>
                <w:w w:val="100"/>
                <w:kern w:val="2"/>
                <w:sz w:val="21"/>
                <w:highlight w:val="none"/>
                <w:lang w:val="en-US" w:eastAsia="zh-CN" w:bidi="ar-SA"/>
                <w14:textFill>
                  <w14:solidFill>
                    <w14:schemeClr w14:val="tx1"/>
                  </w14:solidFill>
                </w14:textFill>
              </w:rPr>
              <w:t>详细、合理可行</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，得</w:t>
            </w:r>
            <w:r>
              <w:rPr>
                <w:rStyle w:val="307"/>
                <w:rFonts w:hint="eastAsia" w:ascii="宋体" w:hAnsi="宋体" w:eastAsia="宋体" w:cs="宋体"/>
                <w:b w:val="0"/>
                <w:i w:val="0"/>
                <w:caps w:val="0"/>
                <w:color w:val="000000" w:themeColor="text1"/>
                <w:spacing w:val="0"/>
                <w:w w:val="100"/>
                <w:sz w:val="21"/>
                <w:szCs w:val="21"/>
                <w:highlight w:val="none"/>
                <w:lang w:val="en-US"/>
                <w14:textFill>
                  <w14:solidFill>
                    <w14:schemeClr w14:val="tx1"/>
                  </w14:solidFill>
                </w14:textFill>
              </w:rPr>
              <w:t>10</w:t>
            </w:r>
            <w:r>
              <w:rPr>
                <w:rStyle w:val="307"/>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t>分。</w:t>
            </w:r>
          </w:p>
          <w:p w14:paraId="628CD13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基本合理可行，方案基本得当，得6分。</w:t>
            </w:r>
          </w:p>
          <w:p w14:paraId="5D914A93">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应急方案</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差、可行性及操作性一般，得2分。</w:t>
            </w:r>
          </w:p>
          <w:p w14:paraId="0D3D608C">
            <w:pPr>
              <w:pStyle w:val="30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highlight w:val="none"/>
                <w:lang w:val="en-US" w:eastAsia="zh-CN" w:bidi="ar-SA"/>
                <w14:textFill>
                  <w14:solidFill>
                    <w14:schemeClr w14:val="tx1"/>
                  </w14:solidFill>
                </w14:textFill>
              </w:rPr>
              <w:t>不提供不得分。</w:t>
            </w:r>
          </w:p>
        </w:tc>
      </w:tr>
      <w:tr w14:paraId="4778E43F">
        <w:tblPrEx>
          <w:tblCellMar>
            <w:top w:w="0" w:type="dxa"/>
            <w:left w:w="0" w:type="dxa"/>
            <w:bottom w:w="0" w:type="dxa"/>
            <w:right w:w="0" w:type="dxa"/>
          </w:tblCellMar>
        </w:tblPrEx>
        <w:trPr>
          <w:cantSplit/>
          <w:trHeight w:val="556" w:hRule="atLeast"/>
          <w:tblHeader/>
          <w:jc w:val="center"/>
        </w:trPr>
        <w:tc>
          <w:tcPr>
            <w:tcW w:w="244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67FDF44">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合计</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A895B3">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highlight w:val="none"/>
                <w:lang w:val="en-US" w:eastAsia="zh-CN"/>
                <w14:textFill>
                  <w14:solidFill>
                    <w14:schemeClr w14:val="tx1"/>
                  </w14:solidFill>
                </w14:textFill>
              </w:rPr>
              <w:t>0</w:t>
            </w:r>
            <w:r>
              <w:rPr>
                <w:rFonts w:hint="eastAsia" w:ascii="宋体" w:hAnsi="宋体" w:eastAsia="宋体" w:cs="宋体"/>
                <w:b w:val="0"/>
                <w:bCs w:val="0"/>
                <w:color w:val="000000" w:themeColor="text1"/>
                <w:highlight w:val="none"/>
                <w14:textFill>
                  <w14:solidFill>
                    <w14:schemeClr w14:val="tx1"/>
                  </w14:solidFill>
                </w14:textFill>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A967C1">
            <w:pPr>
              <w:keepNext w:val="0"/>
              <w:keepLines w:val="0"/>
              <w:pageBreakBefore w:val="0"/>
              <w:kinsoku/>
              <w:wordWrap/>
              <w:overflowPunct/>
              <w:topLinePunct w:val="0"/>
              <w:autoSpaceDE/>
              <w:autoSpaceDN/>
              <w:bidi w:val="0"/>
              <w:adjustRightInd/>
              <w:snapToGrid/>
              <w:spacing w:line="340" w:lineRule="exact"/>
              <w:rPr>
                <w:rFonts w:hint="eastAsia" w:ascii="宋体" w:hAnsi="宋体" w:eastAsia="宋体" w:cs="宋体"/>
                <w:color w:val="000000" w:themeColor="text1"/>
                <w:highlight w:val="none"/>
                <w14:textFill>
                  <w14:solidFill>
                    <w14:schemeClr w14:val="tx1"/>
                  </w14:solidFill>
                </w14:textFill>
              </w:rPr>
            </w:pPr>
          </w:p>
        </w:tc>
      </w:tr>
    </w:tbl>
    <w:p w14:paraId="629C8683">
      <w:pPr>
        <w:rPr>
          <w:color w:val="000000" w:themeColor="text1"/>
          <w:highlight w:val="none"/>
          <w14:textFill>
            <w14:solidFill>
              <w14:schemeClr w14:val="tx1"/>
            </w14:solidFill>
          </w14:textFill>
        </w:rPr>
      </w:pPr>
    </w:p>
    <w:p w14:paraId="3A85C1A3">
      <w:pPr>
        <w:rPr>
          <w:color w:val="000000" w:themeColor="text1"/>
          <w:highlight w:val="none"/>
          <w14:textFill>
            <w14:solidFill>
              <w14:schemeClr w14:val="tx1"/>
            </w14:solidFill>
          </w14:textFill>
        </w:rPr>
      </w:pPr>
    </w:p>
    <w:p w14:paraId="23A4DAE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27" w:type="dxa"/>
        <w:jc w:val="center"/>
        <w:tblLayout w:type="fixed"/>
        <w:tblCellMar>
          <w:top w:w="0" w:type="dxa"/>
          <w:left w:w="0" w:type="dxa"/>
          <w:bottom w:w="0" w:type="dxa"/>
          <w:right w:w="0" w:type="dxa"/>
        </w:tblCellMar>
      </w:tblPr>
      <w:tblGrid>
        <w:gridCol w:w="787"/>
        <w:gridCol w:w="1533"/>
        <w:gridCol w:w="983"/>
        <w:gridCol w:w="6324"/>
      </w:tblGrid>
      <w:tr w14:paraId="154A3775">
        <w:tblPrEx>
          <w:tblCellMar>
            <w:top w:w="0" w:type="dxa"/>
            <w:left w:w="0" w:type="dxa"/>
            <w:bottom w:w="0" w:type="dxa"/>
            <w:right w:w="0" w:type="dxa"/>
          </w:tblCellMar>
        </w:tblPrEx>
        <w:trPr>
          <w:cantSplit/>
          <w:trHeight w:val="403"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C925C0">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E53FA">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3F98F0">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23BE19">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6BCC8A4">
        <w:tblPrEx>
          <w:tblCellMar>
            <w:top w:w="0" w:type="dxa"/>
            <w:left w:w="0" w:type="dxa"/>
            <w:bottom w:w="0" w:type="dxa"/>
            <w:right w:w="0" w:type="dxa"/>
          </w:tblCellMar>
        </w:tblPrEx>
        <w:trPr>
          <w:cantSplit/>
          <w:trHeight w:val="1219"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AF48DA">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8F61D6">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9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8AACBF9">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right="-34" w:right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A1A16B6">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自</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2020</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年1月1日以来</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完成的相关项目业绩</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，每提供一个得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4</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分，本项最高得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38DF0E01">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注：提供合同关键页复印件并加盖投标人公章，</w:t>
            </w:r>
            <w:r>
              <w:rPr>
                <w:rStyle w:val="307"/>
                <w:rFonts w:hint="eastAsia" w:ascii="宋体" w:hAnsi="宋体" w:eastAsia="宋体" w:cs="宋体"/>
                <w:b/>
                <w:bCs/>
                <w:i w:val="0"/>
                <w:caps w:val="0"/>
                <w:color w:val="000000" w:themeColor="text1"/>
                <w:spacing w:val="0"/>
                <w:w w:val="100"/>
                <w:sz w:val="21"/>
                <w:szCs w:val="21"/>
                <w:highlight w:val="none"/>
                <w:lang w:val="en-US" w:eastAsia="zh-CN"/>
                <w14:textFill>
                  <w14:solidFill>
                    <w14:schemeClr w14:val="tx1"/>
                  </w14:solidFill>
                </w14:textFill>
              </w:rPr>
              <w:t>不提供不得分</w:t>
            </w:r>
            <w:r>
              <w:rPr>
                <w:rStyle w:val="307"/>
                <w:rFonts w:hint="eastAsia" w:ascii="宋体" w:hAnsi="宋体" w:cs="宋体"/>
                <w:b/>
                <w:bCs/>
                <w:i w:val="0"/>
                <w:caps w:val="0"/>
                <w:color w:val="000000" w:themeColor="text1"/>
                <w:spacing w:val="0"/>
                <w:w w:val="100"/>
                <w:sz w:val="21"/>
                <w:szCs w:val="21"/>
                <w:highlight w:val="none"/>
                <w:lang w:val="en-US" w:eastAsia="zh-CN"/>
                <w14:textFill>
                  <w14:solidFill>
                    <w14:schemeClr w14:val="tx1"/>
                  </w14:solidFill>
                </w14:textFill>
              </w:rPr>
              <w:t>。</w:t>
            </w:r>
          </w:p>
        </w:tc>
      </w:tr>
      <w:tr w14:paraId="0C76153E">
        <w:tblPrEx>
          <w:tblCellMar>
            <w:top w:w="0" w:type="dxa"/>
            <w:left w:w="0" w:type="dxa"/>
            <w:bottom w:w="0" w:type="dxa"/>
            <w:right w:w="0" w:type="dxa"/>
          </w:tblCellMar>
        </w:tblPrEx>
        <w:trPr>
          <w:cantSplit/>
          <w:trHeight w:val="1103"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32F449D">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5161D6B4">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企业认证</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36F4625">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6</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9DB91D">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具有质量管理体系认证证书、环境管理体系认证证书、职业健康安全管理体系认证证书，每一个得</w:t>
            </w: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28D56F0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提供</w:t>
            </w:r>
            <w:r>
              <w:rPr>
                <w:rFonts w:hint="eastAsia" w:ascii="宋体" w:hAnsi="宋体" w:eastAsia="宋体" w:cs="宋体"/>
                <w:b/>
                <w:bCs/>
                <w:color w:val="000000" w:themeColor="text1"/>
                <w:szCs w:val="21"/>
                <w:highlight w:val="none"/>
                <w:lang w:val="en-US" w:eastAsia="zh-CN"/>
                <w14:textFill>
                  <w14:solidFill>
                    <w14:schemeClr w14:val="tx1"/>
                  </w14:solidFill>
                </w14:textFill>
              </w:rPr>
              <w:t>有效</w:t>
            </w:r>
            <w:r>
              <w:rPr>
                <w:rFonts w:hint="eastAsia" w:ascii="宋体" w:hAnsi="宋体" w:eastAsia="宋体" w:cs="宋体"/>
                <w:b/>
                <w:bCs/>
                <w:color w:val="000000" w:themeColor="text1"/>
                <w:szCs w:val="21"/>
                <w:highlight w:val="none"/>
                <w14:textFill>
                  <w14:solidFill>
                    <w14:schemeClr w14:val="tx1"/>
                  </w14:solidFill>
                </w14:textFill>
              </w:rPr>
              <w:t>证书复印件</w:t>
            </w:r>
            <w:r>
              <w:rPr>
                <w:rFonts w:hint="eastAsia" w:ascii="宋体" w:hAnsi="宋体" w:eastAsia="宋体" w:cs="宋体"/>
                <w:b/>
                <w:bCs/>
                <w:color w:val="000000" w:themeColor="text1"/>
                <w:szCs w:val="21"/>
                <w:highlight w:val="none"/>
                <w:lang w:val="en-US" w:eastAsia="zh-CN"/>
                <w14:textFill>
                  <w14:solidFill>
                    <w14:schemeClr w14:val="tx1"/>
                  </w14:solidFill>
                </w14:textFill>
              </w:rPr>
              <w:t>加盖投标人公章</w:t>
            </w:r>
            <w:r>
              <w:rPr>
                <w:rFonts w:hint="eastAsia" w:ascii="宋体" w:hAnsi="宋体" w:eastAsia="宋体" w:cs="宋体"/>
                <w:b/>
                <w:bCs/>
                <w:color w:val="000000" w:themeColor="text1"/>
                <w:szCs w:val="21"/>
                <w:highlight w:val="none"/>
                <w14:textFill>
                  <w14:solidFill>
                    <w14:schemeClr w14:val="tx1"/>
                  </w14:solidFill>
                </w14:textFill>
              </w:rPr>
              <w:t>，不提供不得分</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如因投标人成立时间</w:t>
            </w:r>
            <w:r>
              <w:rPr>
                <w:rFonts w:hint="eastAsia" w:ascii="宋体" w:hAnsi="宋体" w:eastAsia="宋体" w:cs="宋体"/>
                <w:color w:val="000000" w:themeColor="text1"/>
                <w:szCs w:val="21"/>
                <w:highlight w:val="none"/>
                <w14:textFill>
                  <w14:solidFill>
                    <w14:schemeClr w14:val="tx1"/>
                  </w14:solidFill>
                </w14:textFill>
              </w:rPr>
              <w:t>不足三个月</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Cs w:val="21"/>
                <w:highlight w:val="none"/>
                <w14:textFill>
                  <w14:solidFill>
                    <w14:schemeClr w14:val="tx1"/>
                  </w14:solidFill>
                </w14:textFill>
              </w:rPr>
              <w:t>。</w:t>
            </w:r>
          </w:p>
        </w:tc>
      </w:tr>
      <w:tr w14:paraId="3DE20BE0">
        <w:tblPrEx>
          <w:tblCellMar>
            <w:top w:w="0" w:type="dxa"/>
            <w:left w:w="0" w:type="dxa"/>
            <w:bottom w:w="0" w:type="dxa"/>
            <w:right w:w="0" w:type="dxa"/>
          </w:tblCellMar>
        </w:tblPrEx>
        <w:trPr>
          <w:cantSplit/>
          <w:trHeight w:val="1364"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670626BE">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6D1ABD5C">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工作人员的配备情况</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77DC331">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3DF5F8">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投入本项目</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工作人员</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，提供1人得</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分，满分</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07"/>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r>
              <w:rPr>
                <w:rStyle w:val="307"/>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w:t>
            </w:r>
          </w:p>
          <w:p w14:paraId="31FD8D60">
            <w:pPr>
              <w:pStyle w:val="38"/>
              <w:ind w:left="0" w:leftChars="0" w:firstLine="0" w:firstLineChars="0"/>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注：提供身份证复印件及近六个月内任意一个月社保证明复印件并加盖投标人公章，不提供不得分。</w:t>
            </w:r>
          </w:p>
        </w:tc>
      </w:tr>
      <w:tr w14:paraId="20CB9113">
        <w:tblPrEx>
          <w:tblCellMar>
            <w:top w:w="0" w:type="dxa"/>
            <w:left w:w="0" w:type="dxa"/>
            <w:bottom w:w="0" w:type="dxa"/>
            <w:right w:w="0" w:type="dxa"/>
          </w:tblCellMar>
        </w:tblPrEx>
        <w:trPr>
          <w:cantSplit/>
          <w:trHeight w:val="90" w:hRule="atLeast"/>
          <w:jc w:val="center"/>
        </w:trPr>
        <w:tc>
          <w:tcPr>
            <w:tcW w:w="78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7894940E">
            <w:pPr>
              <w:keepNext w:val="0"/>
              <w:keepLines w:val="0"/>
              <w:pageBreakBefore w:val="0"/>
              <w:kinsoku/>
              <w:wordWrap/>
              <w:overflowPunct/>
              <w:topLinePunct w:val="0"/>
              <w:autoSpaceDE/>
              <w:autoSpaceDN/>
              <w:bidi w:val="0"/>
              <w:adjustRightInd/>
              <w:spacing w:line="34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3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8B1665E">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14:textFill>
                  <w14:solidFill>
                    <w14:schemeClr w14:val="tx1"/>
                  </w14:solidFill>
                </w14:textFill>
              </w:rPr>
              <w:t>场地</w:t>
            </w:r>
          </w:p>
        </w:tc>
        <w:tc>
          <w:tcPr>
            <w:tcW w:w="98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FE56438">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Style w:val="307"/>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5分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7E149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具有仓储</w:t>
            </w:r>
            <w:r>
              <w:rPr>
                <w:rFonts w:hint="eastAsia" w:ascii="宋体" w:hAnsi="宋体" w:eastAsia="宋体" w:cs="宋体"/>
                <w:color w:val="000000" w:themeColor="text1"/>
                <w:sz w:val="21"/>
                <w:szCs w:val="21"/>
                <w:highlight w:val="none"/>
                <w14:textFill>
                  <w14:solidFill>
                    <w14:schemeClr w14:val="tx1"/>
                  </w14:solidFill>
                </w14:textFill>
              </w:rPr>
              <w:t>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F75AF16">
            <w:pPr>
              <w:pStyle w:val="38"/>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注：提供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法定代表人</w:t>
            </w:r>
            <w:r>
              <w:rPr>
                <w:rFonts w:hint="eastAsia" w:ascii="宋体" w:hAnsi="宋体" w:eastAsia="宋体" w:cs="宋体"/>
                <w:b/>
                <w:bCs/>
                <w:color w:val="000000" w:themeColor="text1"/>
                <w:sz w:val="21"/>
                <w:szCs w:val="21"/>
                <w:highlight w:val="none"/>
                <w14:textFill>
                  <w14:solidFill>
                    <w14:schemeClr w14:val="tx1"/>
                  </w14:solidFill>
                </w14:textFill>
              </w:rPr>
              <w:t>的产权证明或以</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法定代表人签署</w:t>
            </w:r>
            <w:r>
              <w:rPr>
                <w:rFonts w:hint="eastAsia" w:ascii="宋体" w:hAnsi="宋体" w:eastAsia="宋体" w:cs="宋体"/>
                <w:b/>
                <w:bCs/>
                <w:color w:val="000000" w:themeColor="text1"/>
                <w:sz w:val="21"/>
                <w:szCs w:val="21"/>
                <w:highlight w:val="none"/>
                <w14:textFill>
                  <w14:solidFill>
                    <w14:schemeClr w14:val="tx1"/>
                  </w14:solidFill>
                </w14:textFill>
              </w:rPr>
              <w:t>的租赁合同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及场地照片并加盖投标人公章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14:paraId="55FD96D8">
        <w:tblPrEx>
          <w:tblCellMar>
            <w:top w:w="0" w:type="dxa"/>
            <w:left w:w="0" w:type="dxa"/>
            <w:bottom w:w="0" w:type="dxa"/>
            <w:right w:w="0" w:type="dxa"/>
          </w:tblCellMar>
        </w:tblPrEx>
        <w:trPr>
          <w:cantSplit/>
          <w:trHeight w:val="620" w:hRule="atLeast"/>
          <w:jc w:val="center"/>
        </w:trPr>
        <w:tc>
          <w:tcPr>
            <w:tcW w:w="7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77E40">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5</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7C683">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配套机械</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F4E240">
            <w:pPr>
              <w:keepNext w:val="0"/>
              <w:keepLines w:val="0"/>
              <w:pageBreakBefore w:val="0"/>
              <w:kinsoku/>
              <w:wordWrap/>
              <w:overflowPunct/>
              <w:topLinePunct w:val="0"/>
              <w:autoSpaceDE/>
              <w:autoSpaceDN/>
              <w:bidi w:val="0"/>
              <w:adjustRightInd/>
              <w:spacing w:line="340" w:lineRule="exact"/>
              <w:jc w:val="cente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07"/>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7</w:t>
            </w:r>
            <w:r>
              <w:rPr>
                <w:rStyle w:val="307"/>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6AA0B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投标人投入</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配套机械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，提供一个得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0D0B9690">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注：提供机械图片、购置发票复印件或合同复印件加盖投标人公章；如是投标人租赁机械的</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还须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提供有效期内的租赁合同</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复印件加盖投标人公章</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不提供不得分。</w:t>
            </w:r>
          </w:p>
        </w:tc>
      </w:tr>
      <w:tr w14:paraId="136FA5DF">
        <w:tblPrEx>
          <w:tblCellMar>
            <w:top w:w="0" w:type="dxa"/>
            <w:left w:w="0" w:type="dxa"/>
            <w:bottom w:w="0" w:type="dxa"/>
            <w:right w:w="0" w:type="dxa"/>
          </w:tblCellMar>
        </w:tblPrEx>
        <w:trPr>
          <w:cantSplit/>
          <w:trHeight w:val="472" w:hRule="atLeast"/>
          <w:jc w:val="center"/>
        </w:trPr>
        <w:tc>
          <w:tcPr>
            <w:tcW w:w="2320" w:type="dxa"/>
            <w:gridSpan w:val="2"/>
            <w:tcBorders>
              <w:top w:val="single" w:color="auto" w:sz="8" w:space="0"/>
              <w:left w:val="single" w:color="auto" w:sz="8" w:space="0"/>
              <w:bottom w:val="single" w:color="auto" w:sz="8" w:space="0"/>
              <w:right w:val="single" w:color="auto" w:sz="8" w:space="0"/>
            </w:tcBorders>
            <w:vAlign w:val="center"/>
          </w:tcPr>
          <w:p w14:paraId="6E7779CF">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B98619">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DB2865">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0AFA146B">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702C4F67">
      <w:pPr>
        <w:rPr>
          <w:rFonts w:ascii="宋体"/>
          <w:color w:val="000000" w:themeColor="text1"/>
          <w:szCs w:val="21"/>
          <w:highlight w:val="none"/>
          <w14:textFill>
            <w14:solidFill>
              <w14:schemeClr w14:val="tx1"/>
            </w14:solidFill>
          </w14:textFill>
        </w:rPr>
      </w:pPr>
    </w:p>
    <w:p w14:paraId="7AFB87B6">
      <w:pPr>
        <w:rPr>
          <w:rFonts w:ascii="宋体"/>
          <w:color w:val="000000" w:themeColor="text1"/>
          <w:szCs w:val="21"/>
          <w:highlight w:val="none"/>
          <w14:textFill>
            <w14:solidFill>
              <w14:schemeClr w14:val="tx1"/>
            </w14:solidFill>
          </w14:textFill>
        </w:rPr>
      </w:pPr>
    </w:p>
    <w:p w14:paraId="438A9B46">
      <w:pPr>
        <w:rPr>
          <w:rFonts w:ascii="宋体"/>
          <w:color w:val="000000" w:themeColor="text1"/>
          <w:szCs w:val="21"/>
          <w:highlight w:val="none"/>
          <w14:textFill>
            <w14:solidFill>
              <w14:schemeClr w14:val="tx1"/>
            </w14:solidFill>
          </w14:textFill>
        </w:rPr>
      </w:pPr>
    </w:p>
    <w:p w14:paraId="66F38AF9">
      <w:pPr>
        <w:rPr>
          <w:rFonts w:ascii="宋体"/>
          <w:color w:val="000000" w:themeColor="text1"/>
          <w:szCs w:val="21"/>
          <w:highlight w:val="none"/>
          <w14:textFill>
            <w14:solidFill>
              <w14:schemeClr w14:val="tx1"/>
            </w14:solidFill>
          </w14:textFill>
        </w:rPr>
      </w:pPr>
    </w:p>
    <w:p w14:paraId="459E108D">
      <w:pPr>
        <w:rPr>
          <w:rFonts w:ascii="宋体"/>
          <w:color w:val="000000" w:themeColor="text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14:paraId="26FA9865">
      <w:pPr>
        <w:pStyle w:val="3"/>
        <w:numPr>
          <w:ilvl w:val="0"/>
          <w:numId w:val="0"/>
        </w:numPr>
        <w:spacing w:beforeLines="0"/>
        <w:rPr>
          <w:color w:val="000000" w:themeColor="text1"/>
          <w:highlight w:val="none"/>
          <w14:textFill>
            <w14:solidFill>
              <w14:schemeClr w14:val="tx1"/>
            </w14:solidFill>
          </w14:textFill>
        </w:rPr>
      </w:pPr>
      <w:bookmarkStart w:id="1576" w:name="_Hlt21939000"/>
      <w:bookmarkEnd w:id="1576"/>
      <w:bookmarkStart w:id="1577" w:name="_Toc331512907"/>
      <w:bookmarkStart w:id="1578" w:name="_Toc365985187"/>
      <w:bookmarkStart w:id="1579" w:name="_Toc350756459"/>
      <w:bookmarkStart w:id="1580" w:name="_Toc339020104"/>
      <w:bookmarkStart w:id="1581" w:name="_Toc339019898"/>
      <w:bookmarkStart w:id="1582" w:name="_Toc340507451"/>
      <w:bookmarkStart w:id="1583" w:name="_Toc330459994"/>
      <w:bookmarkStart w:id="1584" w:name="_Toc336681589"/>
      <w:bookmarkStart w:id="1585" w:name="_Toc342060383"/>
      <w:bookmarkStart w:id="1586" w:name="_Toc374454610"/>
      <w:bookmarkStart w:id="1587" w:name="_Toc345513910"/>
      <w:bookmarkStart w:id="1588" w:name="_Toc339441096"/>
      <w:bookmarkStart w:id="1589" w:name="_Toc350438758"/>
      <w:bookmarkStart w:id="1590" w:name="_Toc331684047"/>
      <w:bookmarkStart w:id="1591" w:name="_Toc339020024"/>
      <w:bookmarkStart w:id="1592" w:name="_Toc333935355"/>
      <w:bookmarkStart w:id="1593" w:name="_Toc349127635"/>
      <w:bookmarkStart w:id="1594" w:name="_Toc336681944"/>
      <w:bookmarkStart w:id="1595" w:name="_Toc349143598"/>
      <w:bookmarkStart w:id="1596" w:name="_Toc333238642"/>
      <w:bookmarkStart w:id="1597" w:name="_Toc342296769"/>
      <w:bookmarkStart w:id="1598" w:name="_Toc340672878"/>
      <w:bookmarkStart w:id="1599" w:name="_Toc333935696"/>
      <w:bookmarkStart w:id="1600" w:name="_Toc366072538"/>
      <w:bookmarkStart w:id="1601" w:name="_Toc337632367"/>
      <w:bookmarkStart w:id="1602" w:name="_Toc332206717"/>
      <w:bookmarkStart w:id="1603" w:name="_Toc333237797"/>
      <w:bookmarkStart w:id="1604" w:name="_Toc333237686"/>
      <w:bookmarkStart w:id="1605" w:name="_Toc339020242"/>
      <w:bookmarkStart w:id="1606" w:name="_Toc341348347"/>
      <w:bookmarkStart w:id="1607" w:name="_Toc339362309"/>
      <w:bookmarkStart w:id="1608" w:name="_Toc340677079"/>
      <w:bookmarkStart w:id="1609" w:name="_Toc332270355"/>
      <w:bookmarkStart w:id="1610" w:name="_Toc365967081"/>
      <w:bookmarkStart w:id="1611" w:name="_Toc13222"/>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14:paraId="6BBB0C19">
      <w:pPr>
        <w:rPr>
          <w:bCs/>
          <w:color w:val="000000" w:themeColor="text1"/>
          <w:highlight w:val="none"/>
          <w14:textFill>
            <w14:solidFill>
              <w14:schemeClr w14:val="tx1"/>
            </w14:solidFill>
          </w14:textFill>
        </w:rPr>
      </w:pPr>
    </w:p>
    <w:p w14:paraId="3558981B">
      <w:pPr>
        <w:rPr>
          <w:color w:val="000000" w:themeColor="text1"/>
          <w:highlight w:val="none"/>
          <w14:textFill>
            <w14:solidFill>
              <w14:schemeClr w14:val="tx1"/>
            </w14:solidFill>
          </w14:textFill>
        </w:rPr>
      </w:pPr>
    </w:p>
    <w:p w14:paraId="2F9F8872">
      <w:pPr>
        <w:jc w:val="center"/>
        <w:rPr>
          <w:rFonts w:hint="eastAsia" w:ascii="宋体" w:hAnsi="宋体"/>
          <w:b/>
          <w:color w:val="000000" w:themeColor="text1"/>
          <w:sz w:val="30"/>
          <w:szCs w:val="30"/>
          <w:highlight w:val="none"/>
          <w14:textFill>
            <w14:solidFill>
              <w14:schemeClr w14:val="tx1"/>
            </w14:solidFill>
          </w14:textFill>
        </w:rPr>
      </w:pPr>
    </w:p>
    <w:p w14:paraId="3D575854">
      <w:pPr>
        <w:jc w:val="center"/>
        <w:rPr>
          <w:rFonts w:hint="eastAsia" w:ascii="宋体" w:hAnsi="宋体"/>
          <w:b/>
          <w:color w:val="000000" w:themeColor="text1"/>
          <w:sz w:val="36"/>
          <w:szCs w:val="36"/>
          <w:highlight w:val="none"/>
          <w14:textFill>
            <w14:solidFill>
              <w14:schemeClr w14:val="tx1"/>
            </w14:solidFill>
          </w14:textFill>
        </w:rPr>
      </w:pPr>
    </w:p>
    <w:p w14:paraId="6AB894FE">
      <w:pPr>
        <w:pStyle w:val="57"/>
        <w:rPr>
          <w:rFonts w:hint="eastAsia" w:ascii="宋体" w:hAnsi="宋体"/>
          <w:b/>
          <w:color w:val="000000" w:themeColor="text1"/>
          <w:sz w:val="36"/>
          <w:szCs w:val="36"/>
          <w:highlight w:val="none"/>
          <w14:textFill>
            <w14:solidFill>
              <w14:schemeClr w14:val="tx1"/>
            </w14:solidFill>
          </w14:textFill>
        </w:rPr>
      </w:pPr>
    </w:p>
    <w:p w14:paraId="778EF8F4">
      <w:pPr>
        <w:pStyle w:val="57"/>
        <w:rPr>
          <w:rFonts w:hint="eastAsia" w:ascii="宋体" w:hAnsi="宋体"/>
          <w:b/>
          <w:color w:val="000000" w:themeColor="text1"/>
          <w:sz w:val="36"/>
          <w:szCs w:val="36"/>
          <w:highlight w:val="none"/>
          <w14:textFill>
            <w14:solidFill>
              <w14:schemeClr w14:val="tx1"/>
            </w14:solidFill>
          </w14:textFill>
        </w:rPr>
      </w:pPr>
    </w:p>
    <w:p w14:paraId="526116E4">
      <w:pPr>
        <w:pStyle w:val="57"/>
        <w:rPr>
          <w:rFonts w:hint="eastAsia" w:ascii="宋体" w:hAnsi="宋体"/>
          <w:b/>
          <w:color w:val="000000" w:themeColor="text1"/>
          <w:sz w:val="36"/>
          <w:szCs w:val="36"/>
          <w:highlight w:val="none"/>
          <w14:textFill>
            <w14:solidFill>
              <w14:schemeClr w14:val="tx1"/>
            </w14:solidFill>
          </w14:textFill>
        </w:rPr>
      </w:pPr>
    </w:p>
    <w:p w14:paraId="452B5F85">
      <w:pPr>
        <w:pStyle w:val="57"/>
        <w:rPr>
          <w:rFonts w:hint="eastAsia" w:ascii="宋体" w:hAnsi="宋体"/>
          <w:b/>
          <w:color w:val="000000" w:themeColor="text1"/>
          <w:sz w:val="36"/>
          <w:szCs w:val="36"/>
          <w:highlight w:val="none"/>
          <w14:textFill>
            <w14:solidFill>
              <w14:schemeClr w14:val="tx1"/>
            </w14:solidFill>
          </w14:textFill>
        </w:rPr>
      </w:pPr>
    </w:p>
    <w:p w14:paraId="250CCC8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30811B6B">
      <w:pPr>
        <w:jc w:val="center"/>
        <w:rPr>
          <w:rFonts w:hint="eastAsia" w:ascii="宋体" w:hAnsi="宋体"/>
          <w:b/>
          <w:color w:val="000000" w:themeColor="text1"/>
          <w:sz w:val="28"/>
          <w:szCs w:val="28"/>
          <w:highlight w:val="none"/>
          <w14:textFill>
            <w14:solidFill>
              <w14:schemeClr w14:val="tx1"/>
            </w14:solidFill>
          </w14:textFill>
        </w:rPr>
      </w:pPr>
    </w:p>
    <w:p w14:paraId="52536336">
      <w:pPr>
        <w:jc w:val="center"/>
        <w:rPr>
          <w:rFonts w:hint="eastAsia" w:ascii="宋体" w:hAnsi="宋体"/>
          <w:b/>
          <w:color w:val="000000" w:themeColor="text1"/>
          <w:sz w:val="28"/>
          <w:szCs w:val="28"/>
          <w:highlight w:val="none"/>
          <w14:textFill>
            <w14:solidFill>
              <w14:schemeClr w14:val="tx1"/>
            </w14:solidFill>
          </w14:textFill>
        </w:rPr>
      </w:pPr>
    </w:p>
    <w:p w14:paraId="24C5E8D3">
      <w:pPr>
        <w:jc w:val="center"/>
        <w:rPr>
          <w:rFonts w:hint="eastAsia" w:ascii="宋体" w:hAnsi="宋体"/>
          <w:b/>
          <w:color w:val="000000" w:themeColor="text1"/>
          <w:sz w:val="28"/>
          <w:szCs w:val="28"/>
          <w:highlight w:val="none"/>
          <w14:textFill>
            <w14:solidFill>
              <w14:schemeClr w14:val="tx1"/>
            </w14:solidFill>
          </w14:textFill>
        </w:rPr>
      </w:pPr>
    </w:p>
    <w:p w14:paraId="1D14A0C4">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1EFAAA63">
      <w:pPr>
        <w:rPr>
          <w:rFonts w:hint="eastAsia" w:ascii="宋体" w:hAnsi="宋体"/>
          <w:b/>
          <w:color w:val="000000" w:themeColor="text1"/>
          <w:sz w:val="28"/>
          <w:szCs w:val="28"/>
          <w:highlight w:val="none"/>
          <w14:textFill>
            <w14:solidFill>
              <w14:schemeClr w14:val="tx1"/>
            </w14:solidFill>
          </w14:textFill>
        </w:rPr>
      </w:pPr>
    </w:p>
    <w:p w14:paraId="1CA336DF">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52E4FC1">
      <w:pPr>
        <w:rPr>
          <w:rFonts w:hint="eastAsia" w:ascii="宋体" w:hAnsi="宋体"/>
          <w:b/>
          <w:color w:val="000000" w:themeColor="text1"/>
          <w:sz w:val="28"/>
          <w:szCs w:val="28"/>
          <w:highlight w:val="none"/>
          <w14:textFill>
            <w14:solidFill>
              <w14:schemeClr w14:val="tx1"/>
            </w14:solidFill>
          </w14:textFill>
        </w:rPr>
      </w:pPr>
    </w:p>
    <w:p w14:paraId="5A648CDA">
      <w:pPr>
        <w:rPr>
          <w:rFonts w:hint="eastAsia" w:ascii="宋体" w:hAnsi="宋体"/>
          <w:b/>
          <w:color w:val="000000" w:themeColor="text1"/>
          <w:sz w:val="28"/>
          <w:szCs w:val="28"/>
          <w:highlight w:val="none"/>
          <w14:textFill>
            <w14:solidFill>
              <w14:schemeClr w14:val="tx1"/>
            </w14:solidFill>
          </w14:textFill>
        </w:rPr>
      </w:pPr>
    </w:p>
    <w:p w14:paraId="4F026ABE">
      <w:pPr>
        <w:rPr>
          <w:rFonts w:hint="eastAsia" w:ascii="宋体" w:hAnsi="宋体"/>
          <w:b/>
          <w:color w:val="000000" w:themeColor="text1"/>
          <w:sz w:val="28"/>
          <w:szCs w:val="28"/>
          <w:highlight w:val="none"/>
          <w14:textFill>
            <w14:solidFill>
              <w14:schemeClr w14:val="tx1"/>
            </w14:solidFill>
          </w14:textFill>
        </w:rPr>
      </w:pPr>
    </w:p>
    <w:p w14:paraId="7510F2D7">
      <w:pPr>
        <w:rPr>
          <w:rFonts w:hint="eastAsia" w:ascii="宋体" w:hAnsi="宋体"/>
          <w:b/>
          <w:color w:val="000000" w:themeColor="text1"/>
          <w:sz w:val="28"/>
          <w:szCs w:val="28"/>
          <w:highlight w:val="none"/>
          <w14:textFill>
            <w14:solidFill>
              <w14:schemeClr w14:val="tx1"/>
            </w14:solidFill>
          </w14:textFill>
        </w:rPr>
      </w:pPr>
    </w:p>
    <w:p w14:paraId="5AE5854A">
      <w:pPr>
        <w:rPr>
          <w:rFonts w:hint="eastAsia" w:ascii="宋体" w:hAnsi="宋体"/>
          <w:b/>
          <w:color w:val="000000" w:themeColor="text1"/>
          <w:sz w:val="28"/>
          <w:szCs w:val="28"/>
          <w:highlight w:val="none"/>
          <w14:textFill>
            <w14:solidFill>
              <w14:schemeClr w14:val="tx1"/>
            </w14:solidFill>
          </w14:textFill>
        </w:rPr>
      </w:pPr>
    </w:p>
    <w:p w14:paraId="128712BE">
      <w:pPr>
        <w:rPr>
          <w:rFonts w:hint="eastAsia" w:ascii="宋体" w:hAnsi="宋体"/>
          <w:b/>
          <w:color w:val="000000" w:themeColor="text1"/>
          <w:sz w:val="28"/>
          <w:szCs w:val="28"/>
          <w:highlight w:val="none"/>
          <w14:textFill>
            <w14:solidFill>
              <w14:schemeClr w14:val="tx1"/>
            </w14:solidFill>
          </w14:textFill>
        </w:rPr>
      </w:pPr>
    </w:p>
    <w:p w14:paraId="27D37C23">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CC1EB48">
      <w:pPr>
        <w:ind w:firstLine="5670" w:firstLineChars="2700"/>
        <w:rPr>
          <w:rFonts w:hint="eastAsia" w:ascii="宋体" w:hAnsi="宋体"/>
          <w:color w:val="000000" w:themeColor="text1"/>
          <w:szCs w:val="21"/>
          <w:highlight w:val="none"/>
          <w14:textFill>
            <w14:solidFill>
              <w14:schemeClr w14:val="tx1"/>
            </w14:solidFill>
          </w14:textFill>
        </w:rPr>
      </w:pPr>
    </w:p>
    <w:p w14:paraId="17BCEA9E">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5207EC3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7DB855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A1AC8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22FD7A29">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663B934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79C182E">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3629A2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634120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45623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2F3180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2D7F7CF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7504C82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7962A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413B30C3">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391DB22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C255747">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756EE37D">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2CEE0990">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778DC63">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CB54FFC">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07DEFA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583018BF">
      <w:pPr>
        <w:pStyle w:val="57"/>
        <w:rPr>
          <w:rFonts w:hint="eastAsia"/>
          <w:color w:val="000000" w:themeColor="text1"/>
          <w:highlight w:val="none"/>
          <w14:textFill>
            <w14:solidFill>
              <w14:schemeClr w14:val="tx1"/>
            </w14:solidFill>
          </w14:textFill>
        </w:rPr>
      </w:pPr>
    </w:p>
    <w:p w14:paraId="452C43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4AF2D7A6">
      <w:pPr>
        <w:pStyle w:val="57"/>
        <w:rPr>
          <w:rFonts w:hint="eastAsia"/>
          <w:color w:val="000000" w:themeColor="text1"/>
          <w:highlight w:val="none"/>
          <w14:textFill>
            <w14:solidFill>
              <w14:schemeClr w14:val="tx1"/>
            </w14:solidFill>
          </w14:textFill>
        </w:rPr>
      </w:pPr>
    </w:p>
    <w:p w14:paraId="79483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A2542D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311C97B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乙方未能按本合同规定的时间提供服务，从逾期之日起每日按本合同总价 3‰ 的数额向甲方支付违约金；逾期半个月以上的，甲方有权终止合同，由此造成的甲方经济损失由乙方承担。</w:t>
      </w:r>
    </w:p>
    <w:p w14:paraId="7531E922">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w:t>
      </w:r>
      <w:r>
        <w:rPr>
          <w:rFonts w:hint="eastAsia" w:ascii="宋体" w:hAnsi="宋体" w:cs="宋体"/>
          <w:color w:val="000000" w:themeColor="text1"/>
          <w:sz w:val="21"/>
          <w:szCs w:val="21"/>
          <w:highlight w:val="none"/>
          <w:lang w:val="en-US" w:eastAsia="zh-CN"/>
          <w14:textFill>
            <w14:solidFill>
              <w14:schemeClr w14:val="tx1"/>
            </w14:solidFill>
          </w14:textFill>
        </w:rPr>
        <w:t>价</w:t>
      </w:r>
      <w:r>
        <w:rPr>
          <w:rFonts w:hint="eastAsia" w:ascii="宋体" w:hAnsi="宋体" w:eastAsia="宋体" w:cs="宋体"/>
          <w:color w:val="000000" w:themeColor="text1"/>
          <w:sz w:val="21"/>
          <w:szCs w:val="21"/>
          <w:highlight w:val="none"/>
          <w14:textFill>
            <w14:solidFill>
              <w14:schemeClr w14:val="tx1"/>
            </w14:solidFill>
          </w14:textFill>
        </w:rPr>
        <w:t>5%的违约金。甲方逾期付款，则每日按本合同总价的 3‰向乙方偿付违约金。</w:t>
      </w:r>
    </w:p>
    <w:p w14:paraId="42BCF1C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3F569685">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8B67D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D4AA4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1.合同执行过程中发生的任何争议，如双方不能通过友好协商解决，可提交甲方所在地有管辖权的人民法院诉讼解决。</w:t>
      </w:r>
    </w:p>
    <w:p w14:paraId="225971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26B725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6DDE3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51E030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9CFBC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37DFC8D7">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2182825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1DF8BE2B">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6AD81C88">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3C514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562A024F">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7F981B3A">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21D62C15">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3199F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6194207">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2C0F8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65CAD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1A7DB3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1685F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43E571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1687C99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41656BBA">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5CF724F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0C46F584">
      <w:pPr>
        <w:rPr>
          <w:color w:val="000000" w:themeColor="text1"/>
          <w:highlight w:val="none"/>
          <w14:textFill>
            <w14:solidFill>
              <w14:schemeClr w14:val="tx1"/>
            </w14:solidFill>
          </w14:textFill>
        </w:rPr>
      </w:pPr>
    </w:p>
    <w:p w14:paraId="528541AD">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14:paraId="682D6BB1">
      <w:pPr>
        <w:pStyle w:val="3"/>
        <w:numPr>
          <w:ilvl w:val="0"/>
          <w:numId w:val="0"/>
        </w:numPr>
        <w:spacing w:beforeLines="0"/>
        <w:rPr>
          <w:color w:val="000000" w:themeColor="text1"/>
          <w:highlight w:val="none"/>
          <w14:textFill>
            <w14:solidFill>
              <w14:schemeClr w14:val="tx1"/>
            </w14:solidFill>
          </w14:textFill>
        </w:rPr>
      </w:pPr>
      <w:bookmarkStart w:id="1613" w:name="_Toc330459995"/>
      <w:bookmarkStart w:id="1614" w:name="_Toc332206718"/>
      <w:bookmarkStart w:id="1615" w:name="_Toc331512908"/>
      <w:bookmarkStart w:id="1616" w:name="_Toc333237798"/>
      <w:bookmarkStart w:id="1617" w:name="_Toc331684048"/>
      <w:bookmarkStart w:id="1618" w:name="_Toc342296770"/>
      <w:bookmarkStart w:id="1619" w:name="_Toc345513911"/>
      <w:bookmarkStart w:id="1620" w:name="_Toc340677080"/>
      <w:bookmarkStart w:id="1621" w:name="_Toc365967082"/>
      <w:bookmarkStart w:id="1622" w:name="_Toc350438759"/>
      <w:bookmarkStart w:id="1623" w:name="_Toc349143599"/>
      <w:bookmarkStart w:id="1624" w:name="_Toc350756460"/>
      <w:bookmarkStart w:id="1625" w:name="_Toc339020105"/>
      <w:bookmarkStart w:id="1626" w:name="_Toc366072539"/>
      <w:bookmarkStart w:id="1627" w:name="_Toc339020025"/>
      <w:bookmarkStart w:id="1628" w:name="_Toc336681590"/>
      <w:bookmarkStart w:id="1629" w:name="_Toc339362310"/>
      <w:bookmarkStart w:id="1630" w:name="_Toc339019899"/>
      <w:bookmarkStart w:id="1631" w:name="_Toc341348348"/>
      <w:bookmarkStart w:id="1632" w:name="_Toc340507452"/>
      <w:bookmarkStart w:id="1633" w:name="_Toc340672879"/>
      <w:bookmarkStart w:id="1634" w:name="_Toc491658678"/>
      <w:bookmarkStart w:id="1635" w:name="_Toc365985188"/>
      <w:bookmarkStart w:id="1636" w:name="_Toc339020243"/>
      <w:bookmarkStart w:id="1637" w:name="_Toc342060384"/>
      <w:bookmarkStart w:id="1638" w:name="_Toc333935356"/>
      <w:bookmarkStart w:id="1639" w:name="_Toc337632368"/>
      <w:bookmarkStart w:id="1640" w:name="_Toc333237687"/>
      <w:bookmarkStart w:id="1641" w:name="_Toc333238643"/>
      <w:bookmarkStart w:id="1642" w:name="_Toc349127636"/>
      <w:bookmarkStart w:id="1643" w:name="_Toc26857"/>
      <w:bookmarkStart w:id="1644" w:name="_Toc333935697"/>
      <w:bookmarkStart w:id="1645" w:name="_Toc500861025"/>
      <w:bookmarkStart w:id="1646" w:name="_Toc332270356"/>
      <w:bookmarkStart w:id="1647" w:name="_Toc336681945"/>
      <w:bookmarkStart w:id="1648" w:name="_Toc339441097"/>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79AA476">
      <w:pPr>
        <w:pStyle w:val="4"/>
        <w:numPr>
          <w:ilvl w:val="0"/>
          <w:numId w:val="0"/>
        </w:numPr>
        <w:rPr>
          <w:color w:val="000000" w:themeColor="text1"/>
          <w:sz w:val="24"/>
          <w:highlight w:val="none"/>
          <w14:textFill>
            <w14:solidFill>
              <w14:schemeClr w14:val="tx1"/>
            </w14:solidFill>
          </w14:textFill>
        </w:rPr>
      </w:pPr>
      <w:bookmarkStart w:id="1651" w:name="_Toc18699"/>
      <w:bookmarkStart w:id="1652" w:name="_Toc1800"/>
      <w:r>
        <w:rPr>
          <w:rFonts w:hint="eastAsia"/>
          <w:color w:val="000000" w:themeColor="text1"/>
          <w:sz w:val="24"/>
          <w:highlight w:val="none"/>
          <w14:textFill>
            <w14:solidFill>
              <w14:schemeClr w14:val="tx1"/>
            </w14:solidFill>
          </w14:textFill>
        </w:rPr>
        <w:t>资格审查封面格式</w:t>
      </w:r>
      <w:bookmarkEnd w:id="1651"/>
      <w:bookmarkEnd w:id="1652"/>
    </w:p>
    <w:p w14:paraId="11375E7D">
      <w:pPr>
        <w:pStyle w:val="5"/>
        <w:rPr>
          <w:rFonts w:hAnsi="宋体"/>
          <w:bCs/>
          <w:color w:val="000000" w:themeColor="text1"/>
          <w:sz w:val="21"/>
          <w:highlight w:val="none"/>
          <w14:textFill>
            <w14:solidFill>
              <w14:schemeClr w14:val="tx1"/>
            </w14:solidFill>
          </w14:textFill>
        </w:rPr>
      </w:pPr>
    </w:p>
    <w:p w14:paraId="1CB05EDD">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6F5691C2">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4151D3F">
      <w:pPr>
        <w:pStyle w:val="5"/>
        <w:rPr>
          <w:rFonts w:hAnsi="宋体"/>
          <w:bCs/>
          <w:color w:val="000000" w:themeColor="text1"/>
          <w:sz w:val="21"/>
          <w:highlight w:val="none"/>
          <w14:textFill>
            <w14:solidFill>
              <w14:schemeClr w14:val="tx1"/>
            </w14:solidFill>
          </w14:textFill>
        </w:rPr>
      </w:pPr>
    </w:p>
    <w:p w14:paraId="1CFA6D7C">
      <w:pPr>
        <w:pStyle w:val="5"/>
        <w:rPr>
          <w:rFonts w:hAnsi="宋体"/>
          <w:bCs/>
          <w:color w:val="000000" w:themeColor="text1"/>
          <w:sz w:val="21"/>
          <w:highlight w:val="none"/>
          <w14:textFill>
            <w14:solidFill>
              <w14:schemeClr w14:val="tx1"/>
            </w14:solidFill>
          </w14:textFill>
        </w:rPr>
      </w:pPr>
    </w:p>
    <w:p w14:paraId="2D62E5FB">
      <w:pPr>
        <w:pStyle w:val="5"/>
        <w:rPr>
          <w:rFonts w:hAnsi="宋体"/>
          <w:bCs/>
          <w:color w:val="000000" w:themeColor="text1"/>
          <w:sz w:val="21"/>
          <w:highlight w:val="none"/>
          <w14:textFill>
            <w14:solidFill>
              <w14:schemeClr w14:val="tx1"/>
            </w14:solidFill>
          </w14:textFill>
        </w:rPr>
      </w:pPr>
    </w:p>
    <w:p w14:paraId="58CA6B84">
      <w:pPr>
        <w:pStyle w:val="5"/>
        <w:rPr>
          <w:rFonts w:hAnsi="宋体"/>
          <w:bCs/>
          <w:color w:val="000000" w:themeColor="text1"/>
          <w:sz w:val="21"/>
          <w:highlight w:val="none"/>
          <w14:textFill>
            <w14:solidFill>
              <w14:schemeClr w14:val="tx1"/>
            </w14:solidFill>
          </w14:textFill>
        </w:rPr>
      </w:pPr>
    </w:p>
    <w:p w14:paraId="23E42BFF">
      <w:pPr>
        <w:pStyle w:val="5"/>
        <w:rPr>
          <w:rFonts w:hAnsi="宋体"/>
          <w:bCs/>
          <w:color w:val="000000" w:themeColor="text1"/>
          <w:sz w:val="21"/>
          <w:highlight w:val="none"/>
          <w14:textFill>
            <w14:solidFill>
              <w14:schemeClr w14:val="tx1"/>
            </w14:solidFill>
          </w14:textFill>
        </w:rPr>
      </w:pPr>
    </w:p>
    <w:p w14:paraId="7DB8317C">
      <w:pPr>
        <w:pStyle w:val="5"/>
        <w:rPr>
          <w:rFonts w:hAnsi="宋体"/>
          <w:bCs/>
          <w:color w:val="000000" w:themeColor="text1"/>
          <w:sz w:val="21"/>
          <w:highlight w:val="none"/>
          <w14:textFill>
            <w14:solidFill>
              <w14:schemeClr w14:val="tx1"/>
            </w14:solidFill>
          </w14:textFill>
        </w:rPr>
      </w:pPr>
    </w:p>
    <w:p w14:paraId="621A9FEA">
      <w:pPr>
        <w:pStyle w:val="5"/>
        <w:rPr>
          <w:rFonts w:hAnsi="宋体"/>
          <w:bCs/>
          <w:color w:val="000000" w:themeColor="text1"/>
          <w:sz w:val="21"/>
          <w:highlight w:val="none"/>
          <w14:textFill>
            <w14:solidFill>
              <w14:schemeClr w14:val="tx1"/>
            </w14:solidFill>
          </w14:textFill>
        </w:rPr>
      </w:pPr>
    </w:p>
    <w:p w14:paraId="798E8B3D">
      <w:pPr>
        <w:pStyle w:val="5"/>
        <w:rPr>
          <w:rFonts w:hAnsi="宋体"/>
          <w:bCs/>
          <w:color w:val="000000" w:themeColor="text1"/>
          <w:sz w:val="21"/>
          <w:highlight w:val="none"/>
          <w14:textFill>
            <w14:solidFill>
              <w14:schemeClr w14:val="tx1"/>
            </w14:solidFill>
          </w14:textFill>
        </w:rPr>
      </w:pPr>
    </w:p>
    <w:p w14:paraId="67AA4F61">
      <w:pPr>
        <w:pStyle w:val="5"/>
        <w:rPr>
          <w:rFonts w:hAnsi="宋体"/>
          <w:bCs/>
          <w:color w:val="000000" w:themeColor="text1"/>
          <w:sz w:val="21"/>
          <w:highlight w:val="none"/>
          <w14:textFill>
            <w14:solidFill>
              <w14:schemeClr w14:val="tx1"/>
            </w14:solidFill>
          </w14:textFill>
        </w:rPr>
      </w:pPr>
    </w:p>
    <w:p w14:paraId="5B7EA57D">
      <w:pPr>
        <w:pStyle w:val="5"/>
        <w:rPr>
          <w:rFonts w:hAnsi="宋体"/>
          <w:bCs/>
          <w:color w:val="000000" w:themeColor="text1"/>
          <w:sz w:val="21"/>
          <w:highlight w:val="none"/>
          <w14:textFill>
            <w14:solidFill>
              <w14:schemeClr w14:val="tx1"/>
            </w14:solidFill>
          </w14:textFill>
        </w:rPr>
      </w:pPr>
    </w:p>
    <w:p w14:paraId="7AB61329">
      <w:pPr>
        <w:pStyle w:val="5"/>
        <w:rPr>
          <w:rFonts w:hAnsi="宋体"/>
          <w:bCs/>
          <w:color w:val="000000" w:themeColor="text1"/>
          <w:sz w:val="21"/>
          <w:highlight w:val="none"/>
          <w14:textFill>
            <w14:solidFill>
              <w14:schemeClr w14:val="tx1"/>
            </w14:solidFill>
          </w14:textFill>
        </w:rPr>
      </w:pPr>
    </w:p>
    <w:p w14:paraId="62704FFC">
      <w:pPr>
        <w:pStyle w:val="5"/>
        <w:rPr>
          <w:rFonts w:hAnsi="宋体"/>
          <w:bCs/>
          <w:color w:val="000000" w:themeColor="text1"/>
          <w:sz w:val="21"/>
          <w:highlight w:val="none"/>
          <w14:textFill>
            <w14:solidFill>
              <w14:schemeClr w14:val="tx1"/>
            </w14:solidFill>
          </w14:textFill>
        </w:rPr>
      </w:pPr>
    </w:p>
    <w:p w14:paraId="230715A3">
      <w:pPr>
        <w:pStyle w:val="5"/>
        <w:rPr>
          <w:rFonts w:hAnsi="宋体"/>
          <w:bCs/>
          <w:color w:val="000000" w:themeColor="text1"/>
          <w:sz w:val="21"/>
          <w:highlight w:val="none"/>
          <w14:textFill>
            <w14:solidFill>
              <w14:schemeClr w14:val="tx1"/>
            </w14:solidFill>
          </w14:textFill>
        </w:rPr>
      </w:pPr>
    </w:p>
    <w:p w14:paraId="4C41CADC">
      <w:pPr>
        <w:pStyle w:val="5"/>
        <w:rPr>
          <w:rFonts w:hAnsi="宋体"/>
          <w:bCs/>
          <w:color w:val="000000" w:themeColor="text1"/>
          <w:sz w:val="21"/>
          <w:highlight w:val="none"/>
          <w14:textFill>
            <w14:solidFill>
              <w14:schemeClr w14:val="tx1"/>
            </w14:solidFill>
          </w14:textFill>
        </w:rPr>
      </w:pPr>
    </w:p>
    <w:p w14:paraId="52B3B800">
      <w:pPr>
        <w:pStyle w:val="5"/>
        <w:rPr>
          <w:rFonts w:hAnsi="宋体"/>
          <w:bCs/>
          <w:color w:val="000000" w:themeColor="text1"/>
          <w:sz w:val="21"/>
          <w:highlight w:val="none"/>
          <w14:textFill>
            <w14:solidFill>
              <w14:schemeClr w14:val="tx1"/>
            </w14:solidFill>
          </w14:textFill>
        </w:rPr>
      </w:pPr>
    </w:p>
    <w:p w14:paraId="782EC736">
      <w:pPr>
        <w:pStyle w:val="5"/>
        <w:rPr>
          <w:rFonts w:hAnsi="宋体"/>
          <w:bCs/>
          <w:color w:val="000000" w:themeColor="text1"/>
          <w:sz w:val="21"/>
          <w:highlight w:val="none"/>
          <w14:textFill>
            <w14:solidFill>
              <w14:schemeClr w14:val="tx1"/>
            </w14:solidFill>
          </w14:textFill>
        </w:rPr>
      </w:pPr>
    </w:p>
    <w:p w14:paraId="34EF7552">
      <w:pPr>
        <w:pStyle w:val="5"/>
        <w:rPr>
          <w:rFonts w:hAnsi="宋体"/>
          <w:bCs/>
          <w:color w:val="000000" w:themeColor="text1"/>
          <w:sz w:val="21"/>
          <w:highlight w:val="none"/>
          <w14:textFill>
            <w14:solidFill>
              <w14:schemeClr w14:val="tx1"/>
            </w14:solidFill>
          </w14:textFill>
        </w:rPr>
      </w:pPr>
    </w:p>
    <w:p w14:paraId="1EB442E8">
      <w:pPr>
        <w:pStyle w:val="5"/>
        <w:rPr>
          <w:rFonts w:hAnsi="宋体"/>
          <w:bCs/>
          <w:color w:val="000000" w:themeColor="text1"/>
          <w:sz w:val="21"/>
          <w:highlight w:val="none"/>
          <w14:textFill>
            <w14:solidFill>
              <w14:schemeClr w14:val="tx1"/>
            </w14:solidFill>
          </w14:textFill>
        </w:rPr>
      </w:pPr>
    </w:p>
    <w:p w14:paraId="440535D9">
      <w:pPr>
        <w:pStyle w:val="5"/>
        <w:rPr>
          <w:rFonts w:hAnsi="宋体"/>
          <w:bCs/>
          <w:color w:val="000000" w:themeColor="text1"/>
          <w:sz w:val="21"/>
          <w:highlight w:val="none"/>
          <w14:textFill>
            <w14:solidFill>
              <w14:schemeClr w14:val="tx1"/>
            </w14:solidFill>
          </w14:textFill>
        </w:rPr>
      </w:pPr>
    </w:p>
    <w:p w14:paraId="29F96F95">
      <w:pPr>
        <w:pStyle w:val="5"/>
        <w:rPr>
          <w:rFonts w:hAnsi="宋体"/>
          <w:bCs/>
          <w:color w:val="000000" w:themeColor="text1"/>
          <w:sz w:val="21"/>
          <w:highlight w:val="none"/>
          <w14:textFill>
            <w14:solidFill>
              <w14:schemeClr w14:val="tx1"/>
            </w14:solidFill>
          </w14:textFill>
        </w:rPr>
      </w:pPr>
    </w:p>
    <w:p w14:paraId="37D47E63">
      <w:pPr>
        <w:pStyle w:val="5"/>
        <w:rPr>
          <w:rFonts w:hAnsi="宋体"/>
          <w:bCs/>
          <w:color w:val="000000" w:themeColor="text1"/>
          <w:sz w:val="21"/>
          <w:highlight w:val="none"/>
          <w14:textFill>
            <w14:solidFill>
              <w14:schemeClr w14:val="tx1"/>
            </w14:solidFill>
          </w14:textFill>
        </w:rPr>
      </w:pPr>
    </w:p>
    <w:p w14:paraId="5D1A4D35">
      <w:pPr>
        <w:pStyle w:val="5"/>
        <w:rPr>
          <w:rFonts w:hAnsi="宋体"/>
          <w:bCs/>
          <w:color w:val="000000" w:themeColor="text1"/>
          <w:sz w:val="21"/>
          <w:highlight w:val="none"/>
          <w14:textFill>
            <w14:solidFill>
              <w14:schemeClr w14:val="tx1"/>
            </w14:solidFill>
          </w14:textFill>
        </w:rPr>
      </w:pPr>
    </w:p>
    <w:p w14:paraId="5DBE0117">
      <w:pPr>
        <w:pStyle w:val="5"/>
        <w:rPr>
          <w:rFonts w:hAnsi="宋体"/>
          <w:bCs/>
          <w:color w:val="000000" w:themeColor="text1"/>
          <w:sz w:val="21"/>
          <w:highlight w:val="none"/>
          <w14:textFill>
            <w14:solidFill>
              <w14:schemeClr w14:val="tx1"/>
            </w14:solidFill>
          </w14:textFill>
        </w:rPr>
      </w:pPr>
    </w:p>
    <w:p w14:paraId="38645A87">
      <w:pPr>
        <w:pStyle w:val="5"/>
        <w:rPr>
          <w:rFonts w:hAnsi="宋体"/>
          <w:bCs/>
          <w:color w:val="000000" w:themeColor="text1"/>
          <w:sz w:val="21"/>
          <w:highlight w:val="none"/>
          <w14:textFill>
            <w14:solidFill>
              <w14:schemeClr w14:val="tx1"/>
            </w14:solidFill>
          </w14:textFill>
        </w:rPr>
      </w:pPr>
    </w:p>
    <w:p w14:paraId="0FD8B4DE">
      <w:pPr>
        <w:pStyle w:val="5"/>
        <w:rPr>
          <w:rFonts w:hAnsi="宋体"/>
          <w:bCs/>
          <w:color w:val="000000" w:themeColor="text1"/>
          <w:sz w:val="21"/>
          <w:highlight w:val="none"/>
          <w14:textFill>
            <w14:solidFill>
              <w14:schemeClr w14:val="tx1"/>
            </w14:solidFill>
          </w14:textFill>
        </w:rPr>
      </w:pPr>
    </w:p>
    <w:p w14:paraId="074C71DC">
      <w:pPr>
        <w:pStyle w:val="5"/>
        <w:rPr>
          <w:rFonts w:hAnsi="宋体"/>
          <w:bCs/>
          <w:color w:val="000000" w:themeColor="text1"/>
          <w:sz w:val="21"/>
          <w:highlight w:val="none"/>
          <w14:textFill>
            <w14:solidFill>
              <w14:schemeClr w14:val="tx1"/>
            </w14:solidFill>
          </w14:textFill>
        </w:rPr>
      </w:pPr>
    </w:p>
    <w:p w14:paraId="463AE98A">
      <w:pPr>
        <w:pStyle w:val="5"/>
        <w:rPr>
          <w:rFonts w:hAnsi="宋体"/>
          <w:bCs/>
          <w:color w:val="000000" w:themeColor="text1"/>
          <w:sz w:val="21"/>
          <w:highlight w:val="none"/>
          <w14:textFill>
            <w14:solidFill>
              <w14:schemeClr w14:val="tx1"/>
            </w14:solidFill>
          </w14:textFill>
        </w:rPr>
      </w:pPr>
    </w:p>
    <w:p w14:paraId="30475FE7">
      <w:pPr>
        <w:pStyle w:val="5"/>
        <w:rPr>
          <w:rFonts w:hAnsi="宋体"/>
          <w:bCs/>
          <w:color w:val="000000" w:themeColor="text1"/>
          <w:sz w:val="21"/>
          <w:highlight w:val="none"/>
          <w14:textFill>
            <w14:solidFill>
              <w14:schemeClr w14:val="tx1"/>
            </w14:solidFill>
          </w14:textFill>
        </w:rPr>
      </w:pPr>
    </w:p>
    <w:p w14:paraId="11916B45">
      <w:pPr>
        <w:pStyle w:val="5"/>
        <w:rPr>
          <w:rFonts w:hAnsi="宋体"/>
          <w:bCs/>
          <w:color w:val="000000" w:themeColor="text1"/>
          <w:sz w:val="21"/>
          <w:highlight w:val="none"/>
          <w14:textFill>
            <w14:solidFill>
              <w14:schemeClr w14:val="tx1"/>
            </w14:solidFill>
          </w14:textFill>
        </w:rPr>
      </w:pPr>
    </w:p>
    <w:p w14:paraId="50266868">
      <w:pPr>
        <w:pStyle w:val="5"/>
        <w:rPr>
          <w:rFonts w:hAnsi="宋体"/>
          <w:bCs/>
          <w:color w:val="000000" w:themeColor="text1"/>
          <w:sz w:val="21"/>
          <w:highlight w:val="none"/>
          <w14:textFill>
            <w14:solidFill>
              <w14:schemeClr w14:val="tx1"/>
            </w14:solidFill>
          </w14:textFill>
        </w:rPr>
      </w:pPr>
    </w:p>
    <w:p w14:paraId="430FDA2A">
      <w:pPr>
        <w:pStyle w:val="5"/>
        <w:rPr>
          <w:rFonts w:hAnsi="宋体"/>
          <w:bCs/>
          <w:color w:val="000000" w:themeColor="text1"/>
          <w:sz w:val="21"/>
          <w:highlight w:val="none"/>
          <w14:textFill>
            <w14:solidFill>
              <w14:schemeClr w14:val="tx1"/>
            </w14:solidFill>
          </w14:textFill>
        </w:rPr>
      </w:pPr>
    </w:p>
    <w:p w14:paraId="38976CEC">
      <w:pPr>
        <w:pStyle w:val="5"/>
        <w:rPr>
          <w:rFonts w:hAnsi="宋体"/>
          <w:bCs/>
          <w:color w:val="000000" w:themeColor="text1"/>
          <w:sz w:val="21"/>
          <w:highlight w:val="none"/>
          <w14:textFill>
            <w14:solidFill>
              <w14:schemeClr w14:val="tx1"/>
            </w14:solidFill>
          </w14:textFill>
        </w:rPr>
      </w:pPr>
    </w:p>
    <w:p w14:paraId="2F6FD4E4">
      <w:pPr>
        <w:pStyle w:val="5"/>
        <w:rPr>
          <w:rFonts w:hAnsi="宋体"/>
          <w:bCs/>
          <w:color w:val="000000" w:themeColor="text1"/>
          <w:sz w:val="21"/>
          <w:highlight w:val="none"/>
          <w14:textFill>
            <w14:solidFill>
              <w14:schemeClr w14:val="tx1"/>
            </w14:solidFill>
          </w14:textFill>
        </w:rPr>
      </w:pPr>
    </w:p>
    <w:p w14:paraId="6C7D029B">
      <w:pPr>
        <w:pStyle w:val="5"/>
        <w:rPr>
          <w:rFonts w:hAnsi="宋体"/>
          <w:bCs/>
          <w:color w:val="000000" w:themeColor="text1"/>
          <w:sz w:val="21"/>
          <w:highlight w:val="none"/>
          <w14:textFill>
            <w14:solidFill>
              <w14:schemeClr w14:val="tx1"/>
            </w14:solidFill>
          </w14:textFill>
        </w:rPr>
      </w:pPr>
    </w:p>
    <w:p w14:paraId="0533D603">
      <w:pPr>
        <w:pStyle w:val="5"/>
        <w:rPr>
          <w:rFonts w:hAnsi="宋体"/>
          <w:bCs/>
          <w:color w:val="000000" w:themeColor="text1"/>
          <w:sz w:val="21"/>
          <w:highlight w:val="none"/>
          <w14:textFill>
            <w14:solidFill>
              <w14:schemeClr w14:val="tx1"/>
            </w14:solidFill>
          </w14:textFill>
        </w:rPr>
      </w:pPr>
    </w:p>
    <w:p w14:paraId="5ABEE225">
      <w:pPr>
        <w:pStyle w:val="5"/>
        <w:spacing w:line="440" w:lineRule="exact"/>
        <w:jc w:val="center"/>
        <w:rPr>
          <w:rFonts w:hAnsi="宋体"/>
          <w:bCs/>
          <w:color w:val="000000" w:themeColor="text1"/>
          <w:sz w:val="21"/>
          <w:highlight w:val="none"/>
          <w14:textFill>
            <w14:solidFill>
              <w14:schemeClr w14:val="tx1"/>
            </w14:solidFill>
          </w14:textFill>
        </w:rPr>
      </w:pPr>
    </w:p>
    <w:p w14:paraId="0518A1B7">
      <w:pPr>
        <w:pStyle w:val="5"/>
        <w:spacing w:line="440" w:lineRule="exact"/>
        <w:jc w:val="center"/>
        <w:rPr>
          <w:rFonts w:hAnsi="宋体"/>
          <w:bCs/>
          <w:color w:val="000000" w:themeColor="text1"/>
          <w:sz w:val="21"/>
          <w:highlight w:val="none"/>
          <w14:textFill>
            <w14:solidFill>
              <w14:schemeClr w14:val="tx1"/>
            </w14:solidFill>
          </w14:textFill>
        </w:rPr>
      </w:pPr>
    </w:p>
    <w:p w14:paraId="2EB9CB8F">
      <w:pPr>
        <w:pStyle w:val="5"/>
        <w:spacing w:line="440" w:lineRule="exact"/>
        <w:jc w:val="center"/>
        <w:rPr>
          <w:rFonts w:hAnsi="宋体"/>
          <w:bCs/>
          <w:color w:val="000000" w:themeColor="text1"/>
          <w:sz w:val="21"/>
          <w:highlight w:val="none"/>
          <w14:textFill>
            <w14:solidFill>
              <w14:schemeClr w14:val="tx1"/>
            </w14:solidFill>
          </w14:textFill>
        </w:rPr>
      </w:pPr>
    </w:p>
    <w:p w14:paraId="220C85D0">
      <w:pPr>
        <w:pStyle w:val="5"/>
        <w:spacing w:line="440" w:lineRule="exact"/>
        <w:jc w:val="center"/>
        <w:rPr>
          <w:rFonts w:hAnsi="宋体"/>
          <w:bCs/>
          <w:color w:val="000000" w:themeColor="text1"/>
          <w:sz w:val="21"/>
          <w:highlight w:val="none"/>
          <w14:textFill>
            <w14:solidFill>
              <w14:schemeClr w14:val="tx1"/>
            </w14:solidFill>
          </w14:textFill>
        </w:rPr>
      </w:pPr>
    </w:p>
    <w:p w14:paraId="7BBD8ADA">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FF866A3">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7F1B2FF3">
      <w:pPr>
        <w:pStyle w:val="5"/>
        <w:spacing w:line="360" w:lineRule="auto"/>
        <w:jc w:val="center"/>
        <w:rPr>
          <w:rFonts w:hAnsi="宋体"/>
          <w:bCs/>
          <w:color w:val="000000" w:themeColor="text1"/>
          <w:sz w:val="52"/>
          <w:szCs w:val="52"/>
          <w:highlight w:val="none"/>
          <w14:textFill>
            <w14:solidFill>
              <w14:schemeClr w14:val="tx1"/>
            </w14:solidFill>
          </w14:textFill>
        </w:rPr>
      </w:pPr>
    </w:p>
    <w:p w14:paraId="30530A79">
      <w:pPr>
        <w:pStyle w:val="5"/>
        <w:spacing w:line="360" w:lineRule="auto"/>
        <w:jc w:val="center"/>
        <w:rPr>
          <w:rFonts w:hAnsi="宋体"/>
          <w:bCs/>
          <w:color w:val="000000" w:themeColor="text1"/>
          <w:sz w:val="52"/>
          <w:szCs w:val="52"/>
          <w:highlight w:val="none"/>
          <w14:textFill>
            <w14:solidFill>
              <w14:schemeClr w14:val="tx1"/>
            </w14:solidFill>
          </w14:textFill>
        </w:rPr>
      </w:pPr>
    </w:p>
    <w:p w14:paraId="37D4DB3F">
      <w:pPr>
        <w:pStyle w:val="5"/>
        <w:spacing w:line="360" w:lineRule="auto"/>
        <w:jc w:val="center"/>
        <w:rPr>
          <w:rFonts w:hAnsi="宋体"/>
          <w:bCs/>
          <w:color w:val="000000" w:themeColor="text1"/>
          <w:sz w:val="52"/>
          <w:szCs w:val="52"/>
          <w:highlight w:val="none"/>
          <w14:textFill>
            <w14:solidFill>
              <w14:schemeClr w14:val="tx1"/>
            </w14:solidFill>
          </w14:textFill>
        </w:rPr>
      </w:pPr>
    </w:p>
    <w:p w14:paraId="7378C4EF">
      <w:pPr>
        <w:pStyle w:val="5"/>
        <w:spacing w:line="360" w:lineRule="auto"/>
        <w:jc w:val="center"/>
        <w:rPr>
          <w:rFonts w:hAnsi="宋体"/>
          <w:bCs/>
          <w:color w:val="000000" w:themeColor="text1"/>
          <w:sz w:val="52"/>
          <w:szCs w:val="52"/>
          <w:highlight w:val="none"/>
          <w14:textFill>
            <w14:solidFill>
              <w14:schemeClr w14:val="tx1"/>
            </w14:solidFill>
          </w14:textFill>
        </w:rPr>
      </w:pPr>
    </w:p>
    <w:p w14:paraId="66079B42">
      <w:pPr>
        <w:pStyle w:val="5"/>
        <w:spacing w:line="360" w:lineRule="auto"/>
        <w:jc w:val="center"/>
        <w:rPr>
          <w:rFonts w:hAnsi="宋体"/>
          <w:bCs/>
          <w:color w:val="000000" w:themeColor="text1"/>
          <w:sz w:val="52"/>
          <w:szCs w:val="52"/>
          <w:highlight w:val="none"/>
          <w14:textFill>
            <w14:solidFill>
              <w14:schemeClr w14:val="tx1"/>
            </w14:solidFill>
          </w14:textFill>
        </w:rPr>
      </w:pPr>
    </w:p>
    <w:p w14:paraId="0B15AC22">
      <w:pPr>
        <w:pStyle w:val="5"/>
        <w:spacing w:line="440" w:lineRule="exact"/>
        <w:jc w:val="center"/>
        <w:rPr>
          <w:rFonts w:hAnsi="宋体"/>
          <w:bCs/>
          <w:color w:val="000000" w:themeColor="text1"/>
          <w:sz w:val="21"/>
          <w:highlight w:val="none"/>
          <w14:textFill>
            <w14:solidFill>
              <w14:schemeClr w14:val="tx1"/>
            </w14:solidFill>
          </w14:textFill>
        </w:rPr>
      </w:pPr>
    </w:p>
    <w:p w14:paraId="6D623255">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0CA0BB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51866D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7083F2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445751D9">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E672BF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2F32737">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C06AC82">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34CB176A">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48D090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287787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EDBF8F6">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25574"/>
      <w:bookmarkStart w:id="1654" w:name="_Toc31809"/>
      <w:r>
        <w:rPr>
          <w:rFonts w:hint="eastAsia"/>
          <w:color w:val="000000" w:themeColor="text1"/>
          <w:sz w:val="24"/>
          <w:highlight w:val="none"/>
          <w14:textFill>
            <w14:solidFill>
              <w14:schemeClr w14:val="tx1"/>
            </w14:solidFill>
          </w14:textFill>
        </w:rPr>
        <w:t>自查表</w:t>
      </w:r>
      <w:bookmarkEnd w:id="1653"/>
      <w:bookmarkEnd w:id="1654"/>
    </w:p>
    <w:p w14:paraId="5BCCC194">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5327"/>
      <w:r>
        <w:rPr>
          <w:rFonts w:hint="eastAsia" w:ascii="宋体"/>
          <w:b/>
          <w:bCs w:val="0"/>
          <w:color w:val="000000" w:themeColor="text1"/>
          <w:szCs w:val="21"/>
          <w:highlight w:val="none"/>
          <w14:textFill>
            <w14:solidFill>
              <w14:schemeClr w14:val="tx1"/>
            </w14:solidFill>
          </w14:textFill>
        </w:rPr>
        <w:t>资格性自查表</w:t>
      </w:r>
      <w:bookmarkEnd w:id="1655"/>
      <w:bookmarkEnd w:id="1656"/>
    </w:p>
    <w:p w14:paraId="5742B602">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7"/>
        <w:gridCol w:w="3311"/>
        <w:gridCol w:w="1975"/>
        <w:gridCol w:w="2484"/>
      </w:tblGrid>
      <w:tr w14:paraId="5DF8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21" w:type="dxa"/>
            <w:gridSpan w:val="2"/>
            <w:vAlign w:val="center"/>
          </w:tcPr>
          <w:p w14:paraId="4B1685D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11" w:type="dxa"/>
            <w:vAlign w:val="center"/>
          </w:tcPr>
          <w:p w14:paraId="1FF2E5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9FCADD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7051BF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7A9DEE7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A22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854" w:type="dxa"/>
            <w:vMerge w:val="restart"/>
            <w:vAlign w:val="center"/>
          </w:tcPr>
          <w:p w14:paraId="01B3D28C">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67" w:type="dxa"/>
            <w:vMerge w:val="restart"/>
            <w:vAlign w:val="center"/>
          </w:tcPr>
          <w:p w14:paraId="7B60E8AF">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11" w:type="dxa"/>
            <w:vAlign w:val="center"/>
          </w:tcPr>
          <w:p w14:paraId="0DC63EF3">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303C3BD8">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14:paraId="77CE30F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1538F863">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18B4B451">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6384B24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5FD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14:paraId="63382D4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14:paraId="2681735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14:paraId="69FC3ED6">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975" w:type="dxa"/>
            <w:vAlign w:val="center"/>
          </w:tcPr>
          <w:p w14:paraId="13684AC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700682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A469F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1F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4" w:type="dxa"/>
            <w:vMerge w:val="continue"/>
            <w:vAlign w:val="center"/>
          </w:tcPr>
          <w:p w14:paraId="623357E7">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14:paraId="078937F2">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14:paraId="42073B26">
            <w:pPr>
              <w:tabs>
                <w:tab w:val="left" w:pos="0"/>
              </w:tabs>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b w:val="0"/>
                <w:bCs w:val="0"/>
                <w:color w:val="000000" w:themeColor="text1"/>
                <w:szCs w:val="21"/>
                <w:highlight w:val="none"/>
                <w:lang w:eastAsia="zh-CN"/>
                <w14:textFill>
                  <w14:solidFill>
                    <w14:schemeClr w14:val="tx1"/>
                  </w14:solidFill>
                </w14:textFill>
              </w:rPr>
              <w:t>（</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975" w:type="dxa"/>
            <w:vAlign w:val="center"/>
          </w:tcPr>
          <w:p w14:paraId="78A21780">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484" w:type="dxa"/>
            <w:vAlign w:val="center"/>
          </w:tcPr>
          <w:p w14:paraId="469BDFE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3786A09">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00B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54" w:type="dxa"/>
            <w:vMerge w:val="continue"/>
            <w:vAlign w:val="center"/>
          </w:tcPr>
          <w:p w14:paraId="232E96DC">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14:paraId="5447D1B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14:paraId="2763F759">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394CBD6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4AE569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E50E585">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558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54" w:type="dxa"/>
            <w:vMerge w:val="continue"/>
            <w:vAlign w:val="center"/>
          </w:tcPr>
          <w:p w14:paraId="3AC75401">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14:paraId="3AC7F065">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311" w:type="dxa"/>
            <w:vAlign w:val="center"/>
          </w:tcPr>
          <w:p w14:paraId="694C843D">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投标人须具备《食品生产许可证》或《食品经营许可证》</w:t>
            </w:r>
          </w:p>
        </w:tc>
        <w:tc>
          <w:tcPr>
            <w:tcW w:w="1975" w:type="dxa"/>
            <w:vAlign w:val="center"/>
          </w:tcPr>
          <w:p w14:paraId="0917855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EFAA3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496DEFE">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34D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4" w:type="dxa"/>
            <w:vMerge w:val="continue"/>
            <w:vAlign w:val="center"/>
          </w:tcPr>
          <w:p w14:paraId="632A5579">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Align w:val="center"/>
          </w:tcPr>
          <w:p w14:paraId="29FA1580">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311" w:type="dxa"/>
            <w:vAlign w:val="center"/>
          </w:tcPr>
          <w:p w14:paraId="2D951B7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23B68C4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770EEF9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D9B79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6D85971">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C929A2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D0E7DF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1A8673C3">
      <w:pPr>
        <w:adjustRightInd w:val="0"/>
        <w:snapToGrid w:val="0"/>
        <w:spacing w:line="300" w:lineRule="auto"/>
        <w:rPr>
          <w:color w:val="000000" w:themeColor="text1"/>
          <w:szCs w:val="21"/>
          <w:highlight w:val="none"/>
          <w14:textFill>
            <w14:solidFill>
              <w14:schemeClr w14:val="tx1"/>
            </w14:solidFill>
          </w14:textFill>
        </w:rPr>
      </w:pPr>
    </w:p>
    <w:p w14:paraId="771BF4E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0E8F3B48">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67DE615E">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A7362AB">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14:paraId="1B121659">
      <w:pPr>
        <w:pStyle w:val="4"/>
        <w:numPr>
          <w:ilvl w:val="0"/>
          <w:numId w:val="0"/>
        </w:numPr>
        <w:rPr>
          <w:color w:val="000000" w:themeColor="text1"/>
          <w:highlight w:val="none"/>
          <w14:textFill>
            <w14:solidFill>
              <w14:schemeClr w14:val="tx1"/>
            </w14:solidFill>
          </w14:textFill>
        </w:rPr>
      </w:pPr>
      <w:bookmarkStart w:id="1657" w:name="_Toc9209"/>
      <w:bookmarkStart w:id="1658" w:name="_Toc21470"/>
      <w:r>
        <w:rPr>
          <w:rFonts w:hint="eastAsia"/>
          <w:color w:val="000000" w:themeColor="text1"/>
          <w:highlight w:val="none"/>
          <w14:textFill>
            <w14:solidFill>
              <w14:schemeClr w14:val="tx1"/>
            </w14:solidFill>
          </w14:textFill>
        </w:rPr>
        <w:t>（一）资格审查文件要求提交的有效证明文件</w:t>
      </w:r>
      <w:bookmarkEnd w:id="1657"/>
      <w:bookmarkEnd w:id="1658"/>
    </w:p>
    <w:p w14:paraId="4755D5AA">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686997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64577E7B">
      <w:pPr>
        <w:pStyle w:val="5"/>
        <w:rPr>
          <w:color w:val="000000" w:themeColor="text1"/>
          <w:highlight w:val="none"/>
          <w14:textFill>
            <w14:solidFill>
              <w14:schemeClr w14:val="tx1"/>
            </w14:solidFill>
          </w14:textFill>
        </w:rPr>
      </w:pPr>
    </w:p>
    <w:p w14:paraId="1C4E36C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4EC7A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DEC062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F8FFC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2FBF5C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13D42B8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D9E914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41674E74">
      <w:pPr>
        <w:pStyle w:val="5"/>
        <w:rPr>
          <w:rFonts w:hAnsi="宋体"/>
          <w:bCs/>
          <w:color w:val="000000" w:themeColor="text1"/>
          <w:sz w:val="21"/>
          <w:szCs w:val="21"/>
          <w:highlight w:val="none"/>
          <w14:textFill>
            <w14:solidFill>
              <w14:schemeClr w14:val="tx1"/>
            </w14:solidFill>
          </w14:textFill>
        </w:rPr>
      </w:pPr>
    </w:p>
    <w:p w14:paraId="35B555FE">
      <w:pPr>
        <w:pStyle w:val="5"/>
        <w:rPr>
          <w:rFonts w:hAnsi="宋体"/>
          <w:bCs/>
          <w:color w:val="000000" w:themeColor="text1"/>
          <w:sz w:val="21"/>
          <w:szCs w:val="21"/>
          <w:highlight w:val="none"/>
          <w14:textFill>
            <w14:solidFill>
              <w14:schemeClr w14:val="tx1"/>
            </w14:solidFill>
          </w14:textFill>
        </w:rPr>
      </w:pPr>
    </w:p>
    <w:p w14:paraId="28F99A56">
      <w:pPr>
        <w:pStyle w:val="5"/>
        <w:rPr>
          <w:rFonts w:hAnsi="宋体"/>
          <w:bCs/>
          <w:color w:val="000000" w:themeColor="text1"/>
          <w:sz w:val="21"/>
          <w:szCs w:val="21"/>
          <w:highlight w:val="none"/>
          <w14:textFill>
            <w14:solidFill>
              <w14:schemeClr w14:val="tx1"/>
            </w14:solidFill>
          </w14:textFill>
        </w:rPr>
      </w:pPr>
    </w:p>
    <w:p w14:paraId="76FE37F0">
      <w:pPr>
        <w:pStyle w:val="5"/>
        <w:rPr>
          <w:rFonts w:hAnsi="宋体"/>
          <w:bCs/>
          <w:color w:val="000000" w:themeColor="text1"/>
          <w:sz w:val="21"/>
          <w:szCs w:val="21"/>
          <w:highlight w:val="none"/>
          <w14:textFill>
            <w14:solidFill>
              <w14:schemeClr w14:val="tx1"/>
            </w14:solidFill>
          </w14:textFill>
        </w:rPr>
      </w:pPr>
    </w:p>
    <w:p w14:paraId="06DB49D2">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DEC71FA">
      <w:pPr>
        <w:pStyle w:val="5"/>
        <w:rPr>
          <w:rFonts w:hAnsi="宋体"/>
          <w:color w:val="000000" w:themeColor="text1"/>
          <w:szCs w:val="21"/>
          <w:highlight w:val="none"/>
          <w14:textFill>
            <w14:solidFill>
              <w14:schemeClr w14:val="tx1"/>
            </w14:solidFill>
          </w14:textFill>
        </w:rPr>
      </w:pPr>
    </w:p>
    <w:p w14:paraId="060561DD">
      <w:pPr>
        <w:pStyle w:val="5"/>
        <w:rPr>
          <w:rFonts w:hAnsi="宋体"/>
          <w:color w:val="000000" w:themeColor="text1"/>
          <w:szCs w:val="21"/>
          <w:highlight w:val="none"/>
          <w14:textFill>
            <w14:solidFill>
              <w14:schemeClr w14:val="tx1"/>
            </w14:solidFill>
          </w14:textFill>
        </w:rPr>
      </w:pPr>
    </w:p>
    <w:p w14:paraId="22FF94E9">
      <w:pPr>
        <w:pStyle w:val="5"/>
        <w:rPr>
          <w:rFonts w:hAnsi="宋体"/>
          <w:color w:val="000000" w:themeColor="text1"/>
          <w:szCs w:val="21"/>
          <w:highlight w:val="none"/>
          <w14:textFill>
            <w14:solidFill>
              <w14:schemeClr w14:val="tx1"/>
            </w14:solidFill>
          </w14:textFill>
        </w:rPr>
      </w:pPr>
    </w:p>
    <w:p w14:paraId="192D12B1">
      <w:pPr>
        <w:pStyle w:val="5"/>
        <w:rPr>
          <w:rFonts w:hAnsi="宋体"/>
          <w:color w:val="000000" w:themeColor="text1"/>
          <w:szCs w:val="21"/>
          <w:highlight w:val="none"/>
          <w14:textFill>
            <w14:solidFill>
              <w14:schemeClr w14:val="tx1"/>
            </w14:solidFill>
          </w14:textFill>
        </w:rPr>
      </w:pPr>
    </w:p>
    <w:p w14:paraId="48ADD839">
      <w:pPr>
        <w:pStyle w:val="5"/>
        <w:rPr>
          <w:rFonts w:hAnsi="宋体"/>
          <w:color w:val="000000" w:themeColor="text1"/>
          <w:szCs w:val="21"/>
          <w:highlight w:val="none"/>
          <w14:textFill>
            <w14:solidFill>
              <w14:schemeClr w14:val="tx1"/>
            </w14:solidFill>
          </w14:textFill>
        </w:rPr>
      </w:pPr>
    </w:p>
    <w:p w14:paraId="513BFEDD">
      <w:pPr>
        <w:pStyle w:val="5"/>
        <w:rPr>
          <w:rFonts w:hAnsi="宋体"/>
          <w:color w:val="000000" w:themeColor="text1"/>
          <w:szCs w:val="21"/>
          <w:highlight w:val="none"/>
          <w14:textFill>
            <w14:solidFill>
              <w14:schemeClr w14:val="tx1"/>
            </w14:solidFill>
          </w14:textFill>
        </w:rPr>
      </w:pPr>
    </w:p>
    <w:p w14:paraId="57DAAADE">
      <w:pPr>
        <w:pStyle w:val="5"/>
        <w:rPr>
          <w:rFonts w:hAnsi="宋体"/>
          <w:color w:val="000000" w:themeColor="text1"/>
          <w:szCs w:val="21"/>
          <w:highlight w:val="none"/>
          <w14:textFill>
            <w14:solidFill>
              <w14:schemeClr w14:val="tx1"/>
            </w14:solidFill>
          </w14:textFill>
        </w:rPr>
      </w:pPr>
    </w:p>
    <w:p w14:paraId="4BB2086E">
      <w:pPr>
        <w:pStyle w:val="5"/>
        <w:rPr>
          <w:rFonts w:hAnsi="宋体"/>
          <w:color w:val="000000" w:themeColor="text1"/>
          <w:szCs w:val="21"/>
          <w:highlight w:val="none"/>
          <w14:textFill>
            <w14:solidFill>
              <w14:schemeClr w14:val="tx1"/>
            </w14:solidFill>
          </w14:textFill>
        </w:rPr>
      </w:pPr>
    </w:p>
    <w:p w14:paraId="382A0BCC">
      <w:pPr>
        <w:pStyle w:val="5"/>
        <w:rPr>
          <w:rFonts w:hAnsi="宋体"/>
          <w:color w:val="000000" w:themeColor="text1"/>
          <w:szCs w:val="21"/>
          <w:highlight w:val="none"/>
          <w14:textFill>
            <w14:solidFill>
              <w14:schemeClr w14:val="tx1"/>
            </w14:solidFill>
          </w14:textFill>
        </w:rPr>
      </w:pPr>
    </w:p>
    <w:p w14:paraId="5EC493D1">
      <w:pPr>
        <w:pStyle w:val="5"/>
        <w:rPr>
          <w:rFonts w:hAnsi="宋体"/>
          <w:color w:val="000000" w:themeColor="text1"/>
          <w:szCs w:val="21"/>
          <w:highlight w:val="none"/>
          <w14:textFill>
            <w14:solidFill>
              <w14:schemeClr w14:val="tx1"/>
            </w14:solidFill>
          </w14:textFill>
        </w:rPr>
      </w:pPr>
    </w:p>
    <w:p w14:paraId="0B902407">
      <w:pPr>
        <w:pStyle w:val="5"/>
        <w:rPr>
          <w:rFonts w:hAnsi="宋体"/>
          <w:color w:val="000000" w:themeColor="text1"/>
          <w:szCs w:val="21"/>
          <w:highlight w:val="none"/>
          <w14:textFill>
            <w14:solidFill>
              <w14:schemeClr w14:val="tx1"/>
            </w14:solidFill>
          </w14:textFill>
        </w:rPr>
      </w:pPr>
    </w:p>
    <w:p w14:paraId="5A32AC42">
      <w:pPr>
        <w:pStyle w:val="5"/>
        <w:rPr>
          <w:rFonts w:hAnsi="宋体"/>
          <w:color w:val="000000" w:themeColor="text1"/>
          <w:szCs w:val="21"/>
          <w:highlight w:val="none"/>
          <w14:textFill>
            <w14:solidFill>
              <w14:schemeClr w14:val="tx1"/>
            </w14:solidFill>
          </w14:textFill>
        </w:rPr>
      </w:pPr>
    </w:p>
    <w:p w14:paraId="5D1780CF">
      <w:pPr>
        <w:pStyle w:val="5"/>
        <w:rPr>
          <w:rFonts w:hAnsi="宋体"/>
          <w:color w:val="000000" w:themeColor="text1"/>
          <w:szCs w:val="21"/>
          <w:highlight w:val="none"/>
          <w14:textFill>
            <w14:solidFill>
              <w14:schemeClr w14:val="tx1"/>
            </w14:solidFill>
          </w14:textFill>
        </w:rPr>
      </w:pPr>
    </w:p>
    <w:p w14:paraId="23377038">
      <w:pPr>
        <w:pStyle w:val="5"/>
        <w:rPr>
          <w:rFonts w:hAnsi="宋体"/>
          <w:color w:val="000000" w:themeColor="text1"/>
          <w:szCs w:val="21"/>
          <w:highlight w:val="none"/>
          <w14:textFill>
            <w14:solidFill>
              <w14:schemeClr w14:val="tx1"/>
            </w14:solidFill>
          </w14:textFill>
        </w:rPr>
      </w:pPr>
    </w:p>
    <w:p w14:paraId="567F7186">
      <w:pPr>
        <w:pStyle w:val="5"/>
        <w:rPr>
          <w:rFonts w:hAnsi="宋体"/>
          <w:color w:val="000000" w:themeColor="text1"/>
          <w:szCs w:val="21"/>
          <w:highlight w:val="none"/>
          <w14:textFill>
            <w14:solidFill>
              <w14:schemeClr w14:val="tx1"/>
            </w14:solidFill>
          </w14:textFill>
        </w:rPr>
      </w:pPr>
    </w:p>
    <w:p w14:paraId="68989200">
      <w:pPr>
        <w:pStyle w:val="5"/>
        <w:rPr>
          <w:rFonts w:hAnsi="宋体"/>
          <w:color w:val="000000" w:themeColor="text1"/>
          <w:szCs w:val="21"/>
          <w:highlight w:val="none"/>
          <w14:textFill>
            <w14:solidFill>
              <w14:schemeClr w14:val="tx1"/>
            </w14:solidFill>
          </w14:textFill>
        </w:rPr>
      </w:pPr>
    </w:p>
    <w:p w14:paraId="00599220">
      <w:pPr>
        <w:pStyle w:val="4"/>
        <w:numPr>
          <w:ilvl w:val="0"/>
          <w:numId w:val="0"/>
        </w:numPr>
        <w:rPr>
          <w:rFonts w:hAnsi="黑体"/>
          <w:color w:val="000000" w:themeColor="text1"/>
          <w:szCs w:val="21"/>
          <w:highlight w:val="none"/>
          <w14:textFill>
            <w14:solidFill>
              <w14:schemeClr w14:val="tx1"/>
            </w14:solidFill>
          </w14:textFill>
        </w:rPr>
      </w:pPr>
      <w:bookmarkStart w:id="1659" w:name="_Toc26194"/>
      <w:bookmarkStart w:id="1660" w:name="_Toc26491"/>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14:paraId="2005E244">
      <w:pPr>
        <w:pStyle w:val="5"/>
        <w:spacing w:line="360" w:lineRule="auto"/>
        <w:ind w:left="420" w:firstLine="0"/>
        <w:rPr>
          <w:color w:val="000000" w:themeColor="text1"/>
          <w:highlight w:val="none"/>
          <w14:textFill>
            <w14:solidFill>
              <w14:schemeClr w14:val="tx1"/>
            </w14:solidFill>
          </w14:textFill>
        </w:rPr>
      </w:pPr>
    </w:p>
    <w:p w14:paraId="4A8F124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E774A70">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0A5F0E3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206FD7B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02D436F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378B5C6B">
      <w:pPr>
        <w:spacing w:line="360" w:lineRule="auto"/>
        <w:ind w:firstLine="660"/>
        <w:rPr>
          <w:color w:val="000000" w:themeColor="text1"/>
          <w:szCs w:val="21"/>
          <w:highlight w:val="none"/>
          <w14:textFill>
            <w14:solidFill>
              <w14:schemeClr w14:val="tx1"/>
            </w14:solidFill>
          </w14:textFill>
        </w:rPr>
      </w:pPr>
    </w:p>
    <w:p w14:paraId="55A69C69">
      <w:pPr>
        <w:spacing w:line="360" w:lineRule="auto"/>
        <w:ind w:firstLine="660"/>
        <w:rPr>
          <w:color w:val="000000" w:themeColor="text1"/>
          <w:szCs w:val="21"/>
          <w:highlight w:val="none"/>
          <w14:textFill>
            <w14:solidFill>
              <w14:schemeClr w14:val="tx1"/>
            </w14:solidFill>
          </w14:textFill>
        </w:rPr>
      </w:pPr>
    </w:p>
    <w:p w14:paraId="36A52AA2">
      <w:pPr>
        <w:spacing w:line="360" w:lineRule="auto"/>
        <w:ind w:firstLine="660"/>
        <w:rPr>
          <w:color w:val="000000" w:themeColor="text1"/>
          <w:szCs w:val="21"/>
          <w:highlight w:val="none"/>
          <w14:textFill>
            <w14:solidFill>
              <w14:schemeClr w14:val="tx1"/>
            </w14:solidFill>
          </w14:textFill>
        </w:rPr>
      </w:pPr>
    </w:p>
    <w:p w14:paraId="00B39037">
      <w:pPr>
        <w:spacing w:line="360" w:lineRule="auto"/>
        <w:ind w:firstLine="660"/>
        <w:rPr>
          <w:color w:val="000000" w:themeColor="text1"/>
          <w:szCs w:val="21"/>
          <w:highlight w:val="none"/>
          <w14:textFill>
            <w14:solidFill>
              <w14:schemeClr w14:val="tx1"/>
            </w14:solidFill>
          </w14:textFill>
        </w:rPr>
      </w:pPr>
    </w:p>
    <w:p w14:paraId="4FBAE208">
      <w:pPr>
        <w:spacing w:line="360" w:lineRule="auto"/>
        <w:ind w:firstLine="660"/>
        <w:rPr>
          <w:color w:val="000000" w:themeColor="text1"/>
          <w:szCs w:val="21"/>
          <w:highlight w:val="none"/>
          <w14:textFill>
            <w14:solidFill>
              <w14:schemeClr w14:val="tx1"/>
            </w14:solidFill>
          </w14:textFill>
        </w:rPr>
      </w:pPr>
    </w:p>
    <w:p w14:paraId="2BDA5989">
      <w:pPr>
        <w:spacing w:line="360" w:lineRule="auto"/>
        <w:ind w:firstLine="660"/>
        <w:rPr>
          <w:color w:val="000000" w:themeColor="text1"/>
          <w:szCs w:val="21"/>
          <w:highlight w:val="none"/>
          <w14:textFill>
            <w14:solidFill>
              <w14:schemeClr w14:val="tx1"/>
            </w14:solidFill>
          </w14:textFill>
        </w:rPr>
      </w:pPr>
    </w:p>
    <w:p w14:paraId="2C031342">
      <w:pPr>
        <w:spacing w:line="360" w:lineRule="auto"/>
        <w:ind w:firstLine="660"/>
        <w:rPr>
          <w:color w:val="000000" w:themeColor="text1"/>
          <w:szCs w:val="21"/>
          <w:highlight w:val="none"/>
          <w14:textFill>
            <w14:solidFill>
              <w14:schemeClr w14:val="tx1"/>
            </w14:solidFill>
          </w14:textFill>
        </w:rPr>
      </w:pPr>
    </w:p>
    <w:p w14:paraId="3882C17F">
      <w:pPr>
        <w:spacing w:line="360" w:lineRule="auto"/>
        <w:ind w:firstLine="660"/>
        <w:rPr>
          <w:color w:val="000000" w:themeColor="text1"/>
          <w:szCs w:val="21"/>
          <w:highlight w:val="none"/>
          <w14:textFill>
            <w14:solidFill>
              <w14:schemeClr w14:val="tx1"/>
            </w14:solidFill>
          </w14:textFill>
        </w:rPr>
      </w:pPr>
    </w:p>
    <w:p w14:paraId="1C2586BD">
      <w:pPr>
        <w:spacing w:line="360" w:lineRule="auto"/>
        <w:ind w:firstLine="660"/>
        <w:rPr>
          <w:color w:val="000000" w:themeColor="text1"/>
          <w:szCs w:val="21"/>
          <w:highlight w:val="none"/>
          <w14:textFill>
            <w14:solidFill>
              <w14:schemeClr w14:val="tx1"/>
            </w14:solidFill>
          </w14:textFill>
        </w:rPr>
      </w:pPr>
    </w:p>
    <w:p w14:paraId="2EA10278">
      <w:pPr>
        <w:spacing w:line="360" w:lineRule="auto"/>
        <w:ind w:firstLine="660"/>
        <w:rPr>
          <w:color w:val="000000" w:themeColor="text1"/>
          <w:szCs w:val="21"/>
          <w:highlight w:val="none"/>
          <w14:textFill>
            <w14:solidFill>
              <w14:schemeClr w14:val="tx1"/>
            </w14:solidFill>
          </w14:textFill>
        </w:rPr>
      </w:pPr>
    </w:p>
    <w:p w14:paraId="0CF3F1A5">
      <w:pPr>
        <w:spacing w:line="360" w:lineRule="auto"/>
        <w:ind w:firstLine="660"/>
        <w:rPr>
          <w:color w:val="000000" w:themeColor="text1"/>
          <w:szCs w:val="21"/>
          <w:highlight w:val="none"/>
          <w14:textFill>
            <w14:solidFill>
              <w14:schemeClr w14:val="tx1"/>
            </w14:solidFill>
          </w14:textFill>
        </w:rPr>
      </w:pPr>
    </w:p>
    <w:p w14:paraId="2DBF6EBA">
      <w:pPr>
        <w:spacing w:line="360" w:lineRule="auto"/>
        <w:ind w:firstLine="660"/>
        <w:rPr>
          <w:color w:val="000000" w:themeColor="text1"/>
          <w:szCs w:val="21"/>
          <w:highlight w:val="none"/>
          <w14:textFill>
            <w14:solidFill>
              <w14:schemeClr w14:val="tx1"/>
            </w14:solidFill>
          </w14:textFill>
        </w:rPr>
      </w:pPr>
    </w:p>
    <w:p w14:paraId="462600EC">
      <w:pPr>
        <w:spacing w:line="360" w:lineRule="auto"/>
        <w:ind w:firstLine="660"/>
        <w:rPr>
          <w:color w:val="000000" w:themeColor="text1"/>
          <w:szCs w:val="21"/>
          <w:highlight w:val="none"/>
          <w14:textFill>
            <w14:solidFill>
              <w14:schemeClr w14:val="tx1"/>
            </w14:solidFill>
          </w14:textFill>
        </w:rPr>
      </w:pPr>
    </w:p>
    <w:p w14:paraId="2A470D25">
      <w:pPr>
        <w:spacing w:line="360" w:lineRule="auto"/>
        <w:ind w:firstLine="660"/>
        <w:rPr>
          <w:color w:val="000000" w:themeColor="text1"/>
          <w:szCs w:val="21"/>
          <w:highlight w:val="none"/>
          <w14:textFill>
            <w14:solidFill>
              <w14:schemeClr w14:val="tx1"/>
            </w14:solidFill>
          </w14:textFill>
        </w:rPr>
      </w:pPr>
    </w:p>
    <w:p w14:paraId="1D4BEDF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74556D2">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2E8330D2">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6CEAAD2">
      <w:pPr>
        <w:pStyle w:val="5"/>
        <w:ind w:left="420" w:firstLine="0"/>
        <w:rPr>
          <w:color w:val="000000" w:themeColor="text1"/>
          <w:highlight w:val="none"/>
          <w14:textFill>
            <w14:solidFill>
              <w14:schemeClr w14:val="tx1"/>
            </w14:solidFill>
          </w14:textFill>
        </w:rPr>
      </w:pPr>
    </w:p>
    <w:p w14:paraId="69275130">
      <w:pPr>
        <w:pStyle w:val="5"/>
        <w:ind w:left="420" w:firstLine="0"/>
        <w:rPr>
          <w:color w:val="000000" w:themeColor="text1"/>
          <w:highlight w:val="none"/>
          <w14:textFill>
            <w14:solidFill>
              <w14:schemeClr w14:val="tx1"/>
            </w14:solidFill>
          </w14:textFill>
        </w:rPr>
      </w:pPr>
    </w:p>
    <w:p w14:paraId="386BF98E">
      <w:pPr>
        <w:pStyle w:val="5"/>
        <w:ind w:left="420" w:firstLine="0"/>
        <w:rPr>
          <w:color w:val="000000" w:themeColor="text1"/>
          <w:highlight w:val="none"/>
          <w14:textFill>
            <w14:solidFill>
              <w14:schemeClr w14:val="tx1"/>
            </w14:solidFill>
          </w14:textFill>
        </w:rPr>
      </w:pPr>
    </w:p>
    <w:p w14:paraId="2F8DE735">
      <w:pPr>
        <w:pStyle w:val="5"/>
        <w:ind w:left="420" w:firstLine="0"/>
        <w:rPr>
          <w:color w:val="000000" w:themeColor="text1"/>
          <w:highlight w:val="none"/>
          <w14:textFill>
            <w14:solidFill>
              <w14:schemeClr w14:val="tx1"/>
            </w14:solidFill>
          </w14:textFill>
        </w:rPr>
      </w:pPr>
    </w:p>
    <w:p w14:paraId="26E96236">
      <w:pPr>
        <w:pStyle w:val="5"/>
        <w:ind w:left="420" w:firstLine="0"/>
        <w:rPr>
          <w:color w:val="000000" w:themeColor="text1"/>
          <w:highlight w:val="none"/>
          <w14:textFill>
            <w14:solidFill>
              <w14:schemeClr w14:val="tx1"/>
            </w14:solidFill>
          </w14:textFill>
        </w:rPr>
      </w:pPr>
    </w:p>
    <w:p w14:paraId="194EB5F7">
      <w:pPr>
        <w:pStyle w:val="5"/>
        <w:ind w:left="420" w:firstLine="0"/>
        <w:rPr>
          <w:color w:val="000000" w:themeColor="text1"/>
          <w:highlight w:val="none"/>
          <w14:textFill>
            <w14:solidFill>
              <w14:schemeClr w14:val="tx1"/>
            </w14:solidFill>
          </w14:textFill>
        </w:rPr>
      </w:pPr>
    </w:p>
    <w:p w14:paraId="219C5339">
      <w:pPr>
        <w:pStyle w:val="5"/>
        <w:ind w:left="420" w:firstLine="0"/>
        <w:rPr>
          <w:color w:val="000000" w:themeColor="text1"/>
          <w:highlight w:val="none"/>
          <w14:textFill>
            <w14:solidFill>
              <w14:schemeClr w14:val="tx1"/>
            </w14:solidFill>
          </w14:textFill>
        </w:rPr>
      </w:pPr>
    </w:p>
    <w:p w14:paraId="1276066C">
      <w:pPr>
        <w:pStyle w:val="5"/>
        <w:ind w:firstLine="0"/>
        <w:rPr>
          <w:color w:val="000000" w:themeColor="text1"/>
          <w:highlight w:val="none"/>
          <w14:textFill>
            <w14:solidFill>
              <w14:schemeClr w14:val="tx1"/>
            </w14:solidFill>
          </w14:textFill>
        </w:rPr>
      </w:pPr>
    </w:p>
    <w:p w14:paraId="6CCD6B4D">
      <w:pPr>
        <w:tabs>
          <w:tab w:val="center" w:pos="4483"/>
        </w:tabs>
        <w:rPr>
          <w:rFonts w:ascii="宋体" w:hAnsi="宋体"/>
          <w:bCs/>
          <w:color w:val="000000" w:themeColor="text1"/>
          <w:szCs w:val="21"/>
          <w:highlight w:val="none"/>
          <w14:textFill>
            <w14:solidFill>
              <w14:schemeClr w14:val="tx1"/>
            </w14:solidFill>
          </w14:textFill>
        </w:rPr>
      </w:pPr>
    </w:p>
    <w:p w14:paraId="74C4FC6D">
      <w:pPr>
        <w:tabs>
          <w:tab w:val="center" w:pos="4483"/>
        </w:tabs>
        <w:rPr>
          <w:rFonts w:ascii="宋体" w:hAnsi="宋体"/>
          <w:bCs/>
          <w:color w:val="000000" w:themeColor="text1"/>
          <w:szCs w:val="21"/>
          <w:highlight w:val="none"/>
          <w14:textFill>
            <w14:solidFill>
              <w14:schemeClr w14:val="tx1"/>
            </w14:solidFill>
          </w14:textFill>
        </w:rPr>
      </w:pPr>
    </w:p>
    <w:p w14:paraId="005CA788">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5256"/>
      <w:bookmarkStart w:id="1662" w:name="_Toc1513"/>
      <w:r>
        <w:rPr>
          <w:rFonts w:hint="eastAsia"/>
          <w:color w:val="000000" w:themeColor="text1"/>
          <w:highlight w:val="none"/>
          <w14:textFill>
            <w14:solidFill>
              <w14:schemeClr w14:val="tx1"/>
            </w14:solidFill>
          </w14:textFill>
        </w:rPr>
        <w:t>投标文件商务及技术部分</w:t>
      </w:r>
      <w:bookmarkEnd w:id="1661"/>
      <w:bookmarkEnd w:id="1662"/>
    </w:p>
    <w:p w14:paraId="1DC202F2">
      <w:pPr>
        <w:pStyle w:val="4"/>
        <w:numPr>
          <w:ilvl w:val="0"/>
          <w:numId w:val="0"/>
        </w:numPr>
        <w:rPr>
          <w:color w:val="000000" w:themeColor="text1"/>
          <w:sz w:val="24"/>
          <w:highlight w:val="none"/>
          <w14:textFill>
            <w14:solidFill>
              <w14:schemeClr w14:val="tx1"/>
            </w14:solidFill>
          </w14:textFill>
        </w:rPr>
      </w:pPr>
      <w:bookmarkStart w:id="1663" w:name="_Toc31726"/>
      <w:r>
        <w:rPr>
          <w:rFonts w:hint="eastAsia"/>
          <w:color w:val="000000" w:themeColor="text1"/>
          <w:sz w:val="24"/>
          <w:highlight w:val="none"/>
          <w14:textFill>
            <w14:solidFill>
              <w14:schemeClr w14:val="tx1"/>
            </w14:solidFill>
          </w14:textFill>
        </w:rPr>
        <w:t>商务及技术封面格式</w:t>
      </w:r>
      <w:bookmarkEnd w:id="1663"/>
    </w:p>
    <w:p w14:paraId="203260D2">
      <w:pPr>
        <w:pStyle w:val="5"/>
        <w:rPr>
          <w:rFonts w:hAnsi="宋体"/>
          <w:bCs/>
          <w:color w:val="000000" w:themeColor="text1"/>
          <w:sz w:val="21"/>
          <w:highlight w:val="none"/>
          <w14:textFill>
            <w14:solidFill>
              <w14:schemeClr w14:val="tx1"/>
            </w14:solidFill>
          </w14:textFill>
        </w:rPr>
      </w:pPr>
    </w:p>
    <w:p w14:paraId="6C3A2FBE">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14:paraId="251DDFAE">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6344046">
      <w:pPr>
        <w:pStyle w:val="5"/>
        <w:rPr>
          <w:rFonts w:hAnsi="宋体"/>
          <w:bCs/>
          <w:color w:val="000000" w:themeColor="text1"/>
          <w:sz w:val="21"/>
          <w:highlight w:val="none"/>
          <w14:textFill>
            <w14:solidFill>
              <w14:schemeClr w14:val="tx1"/>
            </w14:solidFill>
          </w14:textFill>
        </w:rPr>
      </w:pPr>
    </w:p>
    <w:p w14:paraId="0842C641">
      <w:pPr>
        <w:pStyle w:val="5"/>
        <w:rPr>
          <w:rFonts w:hAnsi="宋体"/>
          <w:bCs/>
          <w:color w:val="000000" w:themeColor="text1"/>
          <w:sz w:val="21"/>
          <w:highlight w:val="none"/>
          <w14:textFill>
            <w14:solidFill>
              <w14:schemeClr w14:val="tx1"/>
            </w14:solidFill>
          </w14:textFill>
        </w:rPr>
      </w:pPr>
    </w:p>
    <w:p w14:paraId="5629A44A">
      <w:pPr>
        <w:pStyle w:val="5"/>
        <w:rPr>
          <w:rFonts w:hAnsi="宋体"/>
          <w:bCs/>
          <w:color w:val="000000" w:themeColor="text1"/>
          <w:sz w:val="21"/>
          <w:highlight w:val="none"/>
          <w14:textFill>
            <w14:solidFill>
              <w14:schemeClr w14:val="tx1"/>
            </w14:solidFill>
          </w14:textFill>
        </w:rPr>
      </w:pPr>
    </w:p>
    <w:p w14:paraId="03ADCEEA">
      <w:pPr>
        <w:pStyle w:val="5"/>
        <w:rPr>
          <w:rFonts w:hAnsi="宋体"/>
          <w:bCs/>
          <w:color w:val="000000" w:themeColor="text1"/>
          <w:sz w:val="21"/>
          <w:highlight w:val="none"/>
          <w14:textFill>
            <w14:solidFill>
              <w14:schemeClr w14:val="tx1"/>
            </w14:solidFill>
          </w14:textFill>
        </w:rPr>
      </w:pPr>
    </w:p>
    <w:p w14:paraId="463737FD">
      <w:pPr>
        <w:pStyle w:val="5"/>
        <w:rPr>
          <w:rFonts w:hAnsi="宋体"/>
          <w:bCs/>
          <w:color w:val="000000" w:themeColor="text1"/>
          <w:sz w:val="21"/>
          <w:highlight w:val="none"/>
          <w14:textFill>
            <w14:solidFill>
              <w14:schemeClr w14:val="tx1"/>
            </w14:solidFill>
          </w14:textFill>
        </w:rPr>
      </w:pPr>
    </w:p>
    <w:p w14:paraId="3EB7D1AB">
      <w:pPr>
        <w:pStyle w:val="5"/>
        <w:rPr>
          <w:rFonts w:hAnsi="宋体"/>
          <w:bCs/>
          <w:color w:val="000000" w:themeColor="text1"/>
          <w:sz w:val="21"/>
          <w:highlight w:val="none"/>
          <w14:textFill>
            <w14:solidFill>
              <w14:schemeClr w14:val="tx1"/>
            </w14:solidFill>
          </w14:textFill>
        </w:rPr>
      </w:pPr>
    </w:p>
    <w:p w14:paraId="1819F0EA">
      <w:pPr>
        <w:pStyle w:val="5"/>
        <w:rPr>
          <w:rFonts w:hAnsi="宋体"/>
          <w:bCs/>
          <w:color w:val="000000" w:themeColor="text1"/>
          <w:sz w:val="21"/>
          <w:highlight w:val="none"/>
          <w14:textFill>
            <w14:solidFill>
              <w14:schemeClr w14:val="tx1"/>
            </w14:solidFill>
          </w14:textFill>
        </w:rPr>
      </w:pPr>
    </w:p>
    <w:p w14:paraId="258C9CE3">
      <w:pPr>
        <w:pStyle w:val="5"/>
        <w:rPr>
          <w:rFonts w:hAnsi="宋体"/>
          <w:bCs/>
          <w:color w:val="000000" w:themeColor="text1"/>
          <w:sz w:val="21"/>
          <w:highlight w:val="none"/>
          <w14:textFill>
            <w14:solidFill>
              <w14:schemeClr w14:val="tx1"/>
            </w14:solidFill>
          </w14:textFill>
        </w:rPr>
      </w:pPr>
    </w:p>
    <w:p w14:paraId="61DD361B">
      <w:pPr>
        <w:pStyle w:val="5"/>
        <w:rPr>
          <w:rFonts w:hAnsi="宋体"/>
          <w:bCs/>
          <w:color w:val="000000" w:themeColor="text1"/>
          <w:sz w:val="21"/>
          <w:highlight w:val="none"/>
          <w14:textFill>
            <w14:solidFill>
              <w14:schemeClr w14:val="tx1"/>
            </w14:solidFill>
          </w14:textFill>
        </w:rPr>
      </w:pPr>
    </w:p>
    <w:p w14:paraId="0A53F9E7">
      <w:pPr>
        <w:pStyle w:val="5"/>
        <w:rPr>
          <w:rFonts w:hAnsi="宋体"/>
          <w:bCs/>
          <w:color w:val="000000" w:themeColor="text1"/>
          <w:sz w:val="21"/>
          <w:highlight w:val="none"/>
          <w14:textFill>
            <w14:solidFill>
              <w14:schemeClr w14:val="tx1"/>
            </w14:solidFill>
          </w14:textFill>
        </w:rPr>
      </w:pPr>
    </w:p>
    <w:p w14:paraId="760DC46E">
      <w:pPr>
        <w:pStyle w:val="5"/>
        <w:rPr>
          <w:rFonts w:hAnsi="宋体"/>
          <w:bCs/>
          <w:color w:val="000000" w:themeColor="text1"/>
          <w:sz w:val="21"/>
          <w:highlight w:val="none"/>
          <w14:textFill>
            <w14:solidFill>
              <w14:schemeClr w14:val="tx1"/>
            </w14:solidFill>
          </w14:textFill>
        </w:rPr>
      </w:pPr>
    </w:p>
    <w:p w14:paraId="3001F665">
      <w:pPr>
        <w:pStyle w:val="5"/>
        <w:rPr>
          <w:rFonts w:hAnsi="宋体"/>
          <w:bCs/>
          <w:color w:val="000000" w:themeColor="text1"/>
          <w:sz w:val="21"/>
          <w:highlight w:val="none"/>
          <w14:textFill>
            <w14:solidFill>
              <w14:schemeClr w14:val="tx1"/>
            </w14:solidFill>
          </w14:textFill>
        </w:rPr>
      </w:pPr>
    </w:p>
    <w:p w14:paraId="4E40698A">
      <w:pPr>
        <w:pStyle w:val="5"/>
        <w:rPr>
          <w:rFonts w:hAnsi="宋体"/>
          <w:bCs/>
          <w:color w:val="000000" w:themeColor="text1"/>
          <w:sz w:val="21"/>
          <w:highlight w:val="none"/>
          <w14:textFill>
            <w14:solidFill>
              <w14:schemeClr w14:val="tx1"/>
            </w14:solidFill>
          </w14:textFill>
        </w:rPr>
      </w:pPr>
    </w:p>
    <w:p w14:paraId="3A5988E3">
      <w:pPr>
        <w:pStyle w:val="5"/>
        <w:rPr>
          <w:rFonts w:hAnsi="宋体"/>
          <w:bCs/>
          <w:color w:val="000000" w:themeColor="text1"/>
          <w:sz w:val="21"/>
          <w:highlight w:val="none"/>
          <w14:textFill>
            <w14:solidFill>
              <w14:schemeClr w14:val="tx1"/>
            </w14:solidFill>
          </w14:textFill>
        </w:rPr>
      </w:pPr>
    </w:p>
    <w:p w14:paraId="6BCA286D">
      <w:pPr>
        <w:pStyle w:val="5"/>
        <w:rPr>
          <w:rFonts w:hAnsi="宋体"/>
          <w:bCs/>
          <w:color w:val="000000" w:themeColor="text1"/>
          <w:sz w:val="21"/>
          <w:highlight w:val="none"/>
          <w14:textFill>
            <w14:solidFill>
              <w14:schemeClr w14:val="tx1"/>
            </w14:solidFill>
          </w14:textFill>
        </w:rPr>
      </w:pPr>
    </w:p>
    <w:p w14:paraId="147FDAFE">
      <w:pPr>
        <w:pStyle w:val="5"/>
        <w:rPr>
          <w:rFonts w:hAnsi="宋体"/>
          <w:bCs/>
          <w:color w:val="000000" w:themeColor="text1"/>
          <w:sz w:val="21"/>
          <w:highlight w:val="none"/>
          <w14:textFill>
            <w14:solidFill>
              <w14:schemeClr w14:val="tx1"/>
            </w14:solidFill>
          </w14:textFill>
        </w:rPr>
      </w:pPr>
    </w:p>
    <w:p w14:paraId="564B5B26">
      <w:pPr>
        <w:pStyle w:val="5"/>
        <w:rPr>
          <w:rFonts w:hAnsi="宋体"/>
          <w:bCs/>
          <w:color w:val="000000" w:themeColor="text1"/>
          <w:sz w:val="21"/>
          <w:highlight w:val="none"/>
          <w14:textFill>
            <w14:solidFill>
              <w14:schemeClr w14:val="tx1"/>
            </w14:solidFill>
          </w14:textFill>
        </w:rPr>
      </w:pPr>
    </w:p>
    <w:p w14:paraId="77C9BCBA">
      <w:pPr>
        <w:pStyle w:val="5"/>
        <w:rPr>
          <w:rFonts w:hAnsi="宋体"/>
          <w:bCs/>
          <w:color w:val="000000" w:themeColor="text1"/>
          <w:sz w:val="21"/>
          <w:highlight w:val="none"/>
          <w14:textFill>
            <w14:solidFill>
              <w14:schemeClr w14:val="tx1"/>
            </w14:solidFill>
          </w14:textFill>
        </w:rPr>
      </w:pPr>
    </w:p>
    <w:p w14:paraId="78C6E008">
      <w:pPr>
        <w:pStyle w:val="5"/>
        <w:rPr>
          <w:rFonts w:hAnsi="宋体"/>
          <w:bCs/>
          <w:color w:val="000000" w:themeColor="text1"/>
          <w:sz w:val="21"/>
          <w:highlight w:val="none"/>
          <w14:textFill>
            <w14:solidFill>
              <w14:schemeClr w14:val="tx1"/>
            </w14:solidFill>
          </w14:textFill>
        </w:rPr>
      </w:pPr>
    </w:p>
    <w:p w14:paraId="3D4C6359">
      <w:pPr>
        <w:pStyle w:val="5"/>
        <w:rPr>
          <w:rFonts w:hAnsi="宋体"/>
          <w:bCs/>
          <w:color w:val="000000" w:themeColor="text1"/>
          <w:sz w:val="21"/>
          <w:highlight w:val="none"/>
          <w14:textFill>
            <w14:solidFill>
              <w14:schemeClr w14:val="tx1"/>
            </w14:solidFill>
          </w14:textFill>
        </w:rPr>
      </w:pPr>
    </w:p>
    <w:p w14:paraId="2613824B">
      <w:pPr>
        <w:pStyle w:val="5"/>
        <w:rPr>
          <w:rFonts w:hAnsi="宋体"/>
          <w:bCs/>
          <w:color w:val="000000" w:themeColor="text1"/>
          <w:sz w:val="21"/>
          <w:highlight w:val="none"/>
          <w14:textFill>
            <w14:solidFill>
              <w14:schemeClr w14:val="tx1"/>
            </w14:solidFill>
          </w14:textFill>
        </w:rPr>
      </w:pPr>
    </w:p>
    <w:p w14:paraId="5BEB5BF6">
      <w:pPr>
        <w:pStyle w:val="5"/>
        <w:rPr>
          <w:rFonts w:hAnsi="宋体"/>
          <w:bCs/>
          <w:color w:val="000000" w:themeColor="text1"/>
          <w:sz w:val="21"/>
          <w:highlight w:val="none"/>
          <w14:textFill>
            <w14:solidFill>
              <w14:schemeClr w14:val="tx1"/>
            </w14:solidFill>
          </w14:textFill>
        </w:rPr>
      </w:pPr>
    </w:p>
    <w:p w14:paraId="48444B32">
      <w:pPr>
        <w:pStyle w:val="5"/>
        <w:rPr>
          <w:rFonts w:hAnsi="宋体"/>
          <w:bCs/>
          <w:color w:val="000000" w:themeColor="text1"/>
          <w:sz w:val="21"/>
          <w:highlight w:val="none"/>
          <w14:textFill>
            <w14:solidFill>
              <w14:schemeClr w14:val="tx1"/>
            </w14:solidFill>
          </w14:textFill>
        </w:rPr>
      </w:pPr>
    </w:p>
    <w:p w14:paraId="168F7F70">
      <w:pPr>
        <w:pStyle w:val="5"/>
        <w:rPr>
          <w:rFonts w:hAnsi="宋体"/>
          <w:bCs/>
          <w:color w:val="000000" w:themeColor="text1"/>
          <w:sz w:val="21"/>
          <w:highlight w:val="none"/>
          <w14:textFill>
            <w14:solidFill>
              <w14:schemeClr w14:val="tx1"/>
            </w14:solidFill>
          </w14:textFill>
        </w:rPr>
      </w:pPr>
    </w:p>
    <w:p w14:paraId="48C1A8B5">
      <w:pPr>
        <w:pStyle w:val="5"/>
        <w:rPr>
          <w:rFonts w:hAnsi="宋体"/>
          <w:bCs/>
          <w:color w:val="000000" w:themeColor="text1"/>
          <w:sz w:val="21"/>
          <w:highlight w:val="none"/>
          <w14:textFill>
            <w14:solidFill>
              <w14:schemeClr w14:val="tx1"/>
            </w14:solidFill>
          </w14:textFill>
        </w:rPr>
      </w:pPr>
    </w:p>
    <w:p w14:paraId="28CE49B9">
      <w:pPr>
        <w:pStyle w:val="5"/>
        <w:rPr>
          <w:rFonts w:hAnsi="宋体"/>
          <w:bCs/>
          <w:color w:val="000000" w:themeColor="text1"/>
          <w:sz w:val="21"/>
          <w:highlight w:val="none"/>
          <w14:textFill>
            <w14:solidFill>
              <w14:schemeClr w14:val="tx1"/>
            </w14:solidFill>
          </w14:textFill>
        </w:rPr>
      </w:pPr>
    </w:p>
    <w:p w14:paraId="0727DBBD">
      <w:pPr>
        <w:pStyle w:val="5"/>
        <w:rPr>
          <w:rFonts w:hAnsi="宋体"/>
          <w:bCs/>
          <w:color w:val="000000" w:themeColor="text1"/>
          <w:sz w:val="21"/>
          <w:highlight w:val="none"/>
          <w14:textFill>
            <w14:solidFill>
              <w14:schemeClr w14:val="tx1"/>
            </w14:solidFill>
          </w14:textFill>
        </w:rPr>
      </w:pPr>
    </w:p>
    <w:p w14:paraId="71E303F2">
      <w:pPr>
        <w:pStyle w:val="5"/>
        <w:rPr>
          <w:rFonts w:hAnsi="宋体"/>
          <w:bCs/>
          <w:color w:val="000000" w:themeColor="text1"/>
          <w:sz w:val="21"/>
          <w:highlight w:val="none"/>
          <w14:textFill>
            <w14:solidFill>
              <w14:schemeClr w14:val="tx1"/>
            </w14:solidFill>
          </w14:textFill>
        </w:rPr>
      </w:pPr>
    </w:p>
    <w:p w14:paraId="3A4C37C6">
      <w:pPr>
        <w:pStyle w:val="5"/>
        <w:rPr>
          <w:rFonts w:hAnsi="宋体"/>
          <w:bCs/>
          <w:color w:val="000000" w:themeColor="text1"/>
          <w:sz w:val="21"/>
          <w:highlight w:val="none"/>
          <w14:textFill>
            <w14:solidFill>
              <w14:schemeClr w14:val="tx1"/>
            </w14:solidFill>
          </w14:textFill>
        </w:rPr>
      </w:pPr>
    </w:p>
    <w:p w14:paraId="7A51970E">
      <w:pPr>
        <w:pStyle w:val="5"/>
        <w:rPr>
          <w:rFonts w:hAnsi="宋体"/>
          <w:bCs/>
          <w:color w:val="000000" w:themeColor="text1"/>
          <w:sz w:val="21"/>
          <w:highlight w:val="none"/>
          <w14:textFill>
            <w14:solidFill>
              <w14:schemeClr w14:val="tx1"/>
            </w14:solidFill>
          </w14:textFill>
        </w:rPr>
      </w:pPr>
    </w:p>
    <w:p w14:paraId="031DF2BA">
      <w:pPr>
        <w:pStyle w:val="5"/>
        <w:rPr>
          <w:rFonts w:hAnsi="宋体"/>
          <w:bCs/>
          <w:color w:val="000000" w:themeColor="text1"/>
          <w:sz w:val="21"/>
          <w:highlight w:val="none"/>
          <w14:textFill>
            <w14:solidFill>
              <w14:schemeClr w14:val="tx1"/>
            </w14:solidFill>
          </w14:textFill>
        </w:rPr>
      </w:pPr>
    </w:p>
    <w:p w14:paraId="29201AD7">
      <w:pPr>
        <w:pStyle w:val="5"/>
        <w:rPr>
          <w:rFonts w:hAnsi="宋体"/>
          <w:bCs/>
          <w:color w:val="000000" w:themeColor="text1"/>
          <w:sz w:val="21"/>
          <w:highlight w:val="none"/>
          <w14:textFill>
            <w14:solidFill>
              <w14:schemeClr w14:val="tx1"/>
            </w14:solidFill>
          </w14:textFill>
        </w:rPr>
      </w:pPr>
    </w:p>
    <w:p w14:paraId="3C8FB315">
      <w:pPr>
        <w:pStyle w:val="5"/>
        <w:rPr>
          <w:rFonts w:hAnsi="宋体"/>
          <w:bCs/>
          <w:color w:val="000000" w:themeColor="text1"/>
          <w:sz w:val="21"/>
          <w:highlight w:val="none"/>
          <w14:textFill>
            <w14:solidFill>
              <w14:schemeClr w14:val="tx1"/>
            </w14:solidFill>
          </w14:textFill>
        </w:rPr>
      </w:pPr>
    </w:p>
    <w:p w14:paraId="76F6F370">
      <w:pPr>
        <w:pStyle w:val="5"/>
        <w:rPr>
          <w:rFonts w:hAnsi="宋体"/>
          <w:bCs/>
          <w:color w:val="000000" w:themeColor="text1"/>
          <w:sz w:val="21"/>
          <w:highlight w:val="none"/>
          <w14:textFill>
            <w14:solidFill>
              <w14:schemeClr w14:val="tx1"/>
            </w14:solidFill>
          </w14:textFill>
        </w:rPr>
      </w:pPr>
    </w:p>
    <w:p w14:paraId="03CC454B">
      <w:pPr>
        <w:pStyle w:val="5"/>
        <w:rPr>
          <w:rFonts w:hAnsi="宋体"/>
          <w:bCs/>
          <w:color w:val="000000" w:themeColor="text1"/>
          <w:sz w:val="21"/>
          <w:highlight w:val="none"/>
          <w14:textFill>
            <w14:solidFill>
              <w14:schemeClr w14:val="tx1"/>
            </w14:solidFill>
          </w14:textFill>
        </w:rPr>
      </w:pPr>
    </w:p>
    <w:p w14:paraId="434C0817">
      <w:pPr>
        <w:pStyle w:val="5"/>
        <w:spacing w:line="440" w:lineRule="exact"/>
        <w:jc w:val="center"/>
        <w:rPr>
          <w:rFonts w:hAnsi="宋体"/>
          <w:bCs/>
          <w:color w:val="000000" w:themeColor="text1"/>
          <w:sz w:val="21"/>
          <w:highlight w:val="none"/>
          <w14:textFill>
            <w14:solidFill>
              <w14:schemeClr w14:val="tx1"/>
            </w14:solidFill>
          </w14:textFill>
        </w:rPr>
      </w:pPr>
    </w:p>
    <w:p w14:paraId="1347E8EC">
      <w:pPr>
        <w:pStyle w:val="5"/>
        <w:spacing w:line="440" w:lineRule="exact"/>
        <w:ind w:firstLine="0"/>
        <w:jc w:val="both"/>
        <w:rPr>
          <w:rFonts w:hAnsi="宋体"/>
          <w:bCs/>
          <w:color w:val="000000" w:themeColor="text1"/>
          <w:sz w:val="21"/>
          <w:highlight w:val="none"/>
          <w14:textFill>
            <w14:solidFill>
              <w14:schemeClr w14:val="tx1"/>
            </w14:solidFill>
          </w14:textFill>
        </w:rPr>
      </w:pPr>
    </w:p>
    <w:p w14:paraId="39ECC3A7">
      <w:pPr>
        <w:pStyle w:val="5"/>
        <w:spacing w:line="440" w:lineRule="exact"/>
        <w:jc w:val="center"/>
        <w:rPr>
          <w:rFonts w:hAnsi="宋体"/>
          <w:bCs/>
          <w:color w:val="000000" w:themeColor="text1"/>
          <w:sz w:val="21"/>
          <w:highlight w:val="none"/>
          <w14:textFill>
            <w14:solidFill>
              <w14:schemeClr w14:val="tx1"/>
            </w14:solidFill>
          </w14:textFill>
        </w:rPr>
      </w:pPr>
    </w:p>
    <w:p w14:paraId="59976F15">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4AFF3C25">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15962381">
      <w:pPr>
        <w:pStyle w:val="5"/>
        <w:spacing w:line="360" w:lineRule="auto"/>
        <w:jc w:val="center"/>
        <w:rPr>
          <w:rFonts w:hAnsi="宋体"/>
          <w:bCs/>
          <w:color w:val="000000" w:themeColor="text1"/>
          <w:sz w:val="52"/>
          <w:szCs w:val="52"/>
          <w:highlight w:val="none"/>
          <w14:textFill>
            <w14:solidFill>
              <w14:schemeClr w14:val="tx1"/>
            </w14:solidFill>
          </w14:textFill>
        </w:rPr>
      </w:pPr>
    </w:p>
    <w:p w14:paraId="2A54C9BD">
      <w:pPr>
        <w:pStyle w:val="5"/>
        <w:spacing w:line="360" w:lineRule="auto"/>
        <w:jc w:val="center"/>
        <w:rPr>
          <w:rFonts w:hAnsi="宋体"/>
          <w:bCs/>
          <w:color w:val="000000" w:themeColor="text1"/>
          <w:sz w:val="52"/>
          <w:szCs w:val="52"/>
          <w:highlight w:val="none"/>
          <w14:textFill>
            <w14:solidFill>
              <w14:schemeClr w14:val="tx1"/>
            </w14:solidFill>
          </w14:textFill>
        </w:rPr>
      </w:pPr>
    </w:p>
    <w:p w14:paraId="3A77E505">
      <w:pPr>
        <w:pStyle w:val="5"/>
        <w:spacing w:line="360" w:lineRule="auto"/>
        <w:jc w:val="center"/>
        <w:rPr>
          <w:rFonts w:hAnsi="宋体"/>
          <w:bCs/>
          <w:color w:val="000000" w:themeColor="text1"/>
          <w:sz w:val="52"/>
          <w:szCs w:val="52"/>
          <w:highlight w:val="none"/>
          <w14:textFill>
            <w14:solidFill>
              <w14:schemeClr w14:val="tx1"/>
            </w14:solidFill>
          </w14:textFill>
        </w:rPr>
      </w:pPr>
    </w:p>
    <w:p w14:paraId="18A2A21F">
      <w:pPr>
        <w:pStyle w:val="5"/>
        <w:spacing w:line="360" w:lineRule="auto"/>
        <w:jc w:val="center"/>
        <w:rPr>
          <w:rFonts w:hAnsi="宋体"/>
          <w:bCs/>
          <w:color w:val="000000" w:themeColor="text1"/>
          <w:sz w:val="52"/>
          <w:szCs w:val="52"/>
          <w:highlight w:val="none"/>
          <w14:textFill>
            <w14:solidFill>
              <w14:schemeClr w14:val="tx1"/>
            </w14:solidFill>
          </w14:textFill>
        </w:rPr>
      </w:pPr>
    </w:p>
    <w:p w14:paraId="4C92943A">
      <w:pPr>
        <w:pStyle w:val="5"/>
        <w:spacing w:line="360" w:lineRule="auto"/>
        <w:jc w:val="center"/>
        <w:rPr>
          <w:rFonts w:hAnsi="宋体"/>
          <w:bCs/>
          <w:color w:val="000000" w:themeColor="text1"/>
          <w:sz w:val="52"/>
          <w:szCs w:val="52"/>
          <w:highlight w:val="none"/>
          <w14:textFill>
            <w14:solidFill>
              <w14:schemeClr w14:val="tx1"/>
            </w14:solidFill>
          </w14:textFill>
        </w:rPr>
      </w:pPr>
    </w:p>
    <w:p w14:paraId="1505A03C">
      <w:pPr>
        <w:pStyle w:val="5"/>
        <w:spacing w:line="440" w:lineRule="exact"/>
        <w:jc w:val="center"/>
        <w:rPr>
          <w:rFonts w:hAnsi="宋体"/>
          <w:bCs/>
          <w:color w:val="000000" w:themeColor="text1"/>
          <w:sz w:val="21"/>
          <w:highlight w:val="none"/>
          <w14:textFill>
            <w14:solidFill>
              <w14:schemeClr w14:val="tx1"/>
            </w14:solidFill>
          </w14:textFill>
        </w:rPr>
      </w:pPr>
    </w:p>
    <w:p w14:paraId="4280DDD5">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45043FF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922203C">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D167C0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0236D0F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6D5A8A9">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076C1DC4">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28FD448D">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35E86254">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C6E3383">
      <w:pPr>
        <w:pStyle w:val="5"/>
        <w:rPr>
          <w:color w:val="000000" w:themeColor="text1"/>
          <w:highlight w:val="none"/>
          <w14:textFill>
            <w14:solidFill>
              <w14:schemeClr w14:val="tx1"/>
            </w14:solidFill>
          </w14:textFill>
        </w:rPr>
      </w:pPr>
    </w:p>
    <w:p w14:paraId="4C404DC7">
      <w:pPr>
        <w:pStyle w:val="5"/>
        <w:rPr>
          <w:color w:val="000000" w:themeColor="text1"/>
          <w:highlight w:val="none"/>
          <w14:textFill>
            <w14:solidFill>
              <w14:schemeClr w14:val="tx1"/>
            </w14:solidFill>
          </w14:textFill>
        </w:rPr>
      </w:pPr>
    </w:p>
    <w:p w14:paraId="4FC0CDF4">
      <w:pPr>
        <w:pStyle w:val="5"/>
        <w:ind w:firstLine="0"/>
        <w:rPr>
          <w:color w:val="000000" w:themeColor="text1"/>
          <w:highlight w:val="none"/>
          <w14:textFill>
            <w14:solidFill>
              <w14:schemeClr w14:val="tx1"/>
            </w14:solidFill>
          </w14:textFill>
        </w:rPr>
      </w:pPr>
    </w:p>
    <w:p w14:paraId="66A3DD3E">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16736"/>
      <w:r>
        <w:rPr>
          <w:rFonts w:hint="eastAsia" w:ascii="宋体"/>
          <w:b/>
          <w:bCs w:val="0"/>
          <w:color w:val="000000" w:themeColor="text1"/>
          <w:szCs w:val="21"/>
          <w:highlight w:val="none"/>
          <w14:textFill>
            <w14:solidFill>
              <w14:schemeClr w14:val="tx1"/>
            </w14:solidFill>
          </w14:textFill>
        </w:rPr>
        <w:t>符合性自查表</w:t>
      </w:r>
      <w:bookmarkEnd w:id="1664"/>
    </w:p>
    <w:p w14:paraId="45B96028">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14:paraId="0242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F8729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EA38C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699EB3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CE4D2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78B857E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E13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1BE8EC8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530573AB">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14:paraId="69DD7D8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36E057D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1406F2B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739E71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1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1DCC0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18B2D40">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0F87EFE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AF5E32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609B0E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ADD839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555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5C0641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B2A43C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7A0791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609DDFF4">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14:paraId="726714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6D3640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60B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19C92B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580BC63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1726272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ABD2AEA">
            <w:pPr>
              <w:tabs>
                <w:tab w:val="left" w:pos="480"/>
              </w:tabs>
              <w:ind w:left="480" w:hanging="480"/>
              <w:rPr>
                <w:color w:val="000000" w:themeColor="text1"/>
                <w:highlight w:val="none"/>
                <w14:textFill>
                  <w14:solidFill>
                    <w14:schemeClr w14:val="tx1"/>
                  </w14:solidFill>
                </w14:textFill>
              </w:rPr>
            </w:pPr>
          </w:p>
        </w:tc>
        <w:tc>
          <w:tcPr>
            <w:tcW w:w="2484" w:type="dxa"/>
            <w:vAlign w:val="center"/>
          </w:tcPr>
          <w:p w14:paraId="0741AD9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7FC03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B65124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3C010B54">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82DD988">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CCF21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FF26DDC">
      <w:pPr>
        <w:adjustRightInd w:val="0"/>
        <w:snapToGrid w:val="0"/>
        <w:spacing w:line="300" w:lineRule="auto"/>
        <w:rPr>
          <w:color w:val="000000" w:themeColor="text1"/>
          <w:szCs w:val="21"/>
          <w:highlight w:val="none"/>
          <w14:textFill>
            <w14:solidFill>
              <w14:schemeClr w14:val="tx1"/>
            </w14:solidFill>
          </w14:textFill>
        </w:rPr>
      </w:pPr>
    </w:p>
    <w:p w14:paraId="57C6A93C">
      <w:pPr>
        <w:adjustRightInd w:val="0"/>
        <w:snapToGrid w:val="0"/>
        <w:spacing w:line="300" w:lineRule="auto"/>
        <w:rPr>
          <w:color w:val="000000" w:themeColor="text1"/>
          <w:szCs w:val="21"/>
          <w:highlight w:val="none"/>
          <w14:textFill>
            <w14:solidFill>
              <w14:schemeClr w14:val="tx1"/>
            </w14:solidFill>
          </w14:textFill>
        </w:rPr>
      </w:pPr>
    </w:p>
    <w:p w14:paraId="59E5F302">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3190E0C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36C2FE6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BCE137B">
      <w:pPr>
        <w:adjustRightInd w:val="0"/>
        <w:snapToGrid w:val="0"/>
        <w:spacing w:line="300" w:lineRule="auto"/>
        <w:rPr>
          <w:color w:val="000000" w:themeColor="text1"/>
          <w:sz w:val="24"/>
          <w:highlight w:val="none"/>
          <w14:textFill>
            <w14:solidFill>
              <w14:schemeClr w14:val="tx1"/>
            </w14:solidFill>
          </w14:textFill>
        </w:rPr>
      </w:pPr>
    </w:p>
    <w:p w14:paraId="6E65E58A">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73A60E07">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bookmarkStart w:id="1666" w:name="_Toc26683"/>
      <w:r>
        <w:rPr>
          <w:rFonts w:hint="eastAsia" w:ascii="宋体"/>
          <w:b/>
          <w:color w:val="000000" w:themeColor="text1"/>
          <w:szCs w:val="21"/>
          <w:highlight w:val="none"/>
          <w14:textFill>
            <w14:solidFill>
              <w14:schemeClr w14:val="tx1"/>
            </w14:solidFill>
          </w14:textFill>
        </w:rPr>
        <w:t>评审项目投标资料表</w:t>
      </w:r>
      <w:bookmarkEnd w:id="1665"/>
      <w:bookmarkEnd w:id="1666"/>
    </w:p>
    <w:p w14:paraId="1614FD32">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12B0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824A3E0">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388F1B14">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62FE4A13">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598C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87199BB">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4CACF4F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1053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6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7BFC333">
            <w:pPr>
              <w:rPr>
                <w:rFonts w:ascii="宋体" w:hAnsi="宋体"/>
                <w:color w:val="000000" w:themeColor="text1"/>
                <w:szCs w:val="21"/>
                <w:highlight w:val="none"/>
                <w14:textFill>
                  <w14:solidFill>
                    <w14:schemeClr w14:val="tx1"/>
                  </w14:solidFill>
                </w14:textFill>
              </w:rPr>
            </w:pPr>
          </w:p>
        </w:tc>
        <w:tc>
          <w:tcPr>
            <w:tcW w:w="5202" w:type="dxa"/>
            <w:vAlign w:val="center"/>
          </w:tcPr>
          <w:p w14:paraId="79D963C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CD16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A8A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63C27DB2">
            <w:pPr>
              <w:rPr>
                <w:rFonts w:ascii="宋体" w:hAnsi="宋体"/>
                <w:color w:val="000000" w:themeColor="text1"/>
                <w:szCs w:val="21"/>
                <w:highlight w:val="none"/>
                <w14:textFill>
                  <w14:solidFill>
                    <w14:schemeClr w14:val="tx1"/>
                  </w14:solidFill>
                </w14:textFill>
              </w:rPr>
            </w:pPr>
          </w:p>
        </w:tc>
        <w:tc>
          <w:tcPr>
            <w:tcW w:w="5202" w:type="dxa"/>
            <w:vAlign w:val="center"/>
          </w:tcPr>
          <w:p w14:paraId="70CDEFE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B3A797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8F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C89B090">
            <w:pPr>
              <w:rPr>
                <w:rFonts w:ascii="宋体" w:hAnsi="宋体"/>
                <w:color w:val="000000" w:themeColor="text1"/>
                <w:szCs w:val="21"/>
                <w:highlight w:val="none"/>
                <w14:textFill>
                  <w14:solidFill>
                    <w14:schemeClr w14:val="tx1"/>
                  </w14:solidFill>
                </w14:textFill>
              </w:rPr>
            </w:pPr>
          </w:p>
        </w:tc>
        <w:tc>
          <w:tcPr>
            <w:tcW w:w="5202" w:type="dxa"/>
            <w:vAlign w:val="center"/>
          </w:tcPr>
          <w:p w14:paraId="68F7923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84898F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C58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89ECDA0">
            <w:pPr>
              <w:rPr>
                <w:rFonts w:ascii="宋体" w:hAnsi="宋体"/>
                <w:color w:val="000000" w:themeColor="text1"/>
                <w:szCs w:val="21"/>
                <w:highlight w:val="none"/>
                <w14:textFill>
                  <w14:solidFill>
                    <w14:schemeClr w14:val="tx1"/>
                  </w14:solidFill>
                </w14:textFill>
              </w:rPr>
            </w:pPr>
          </w:p>
        </w:tc>
        <w:tc>
          <w:tcPr>
            <w:tcW w:w="5202" w:type="dxa"/>
            <w:vAlign w:val="center"/>
          </w:tcPr>
          <w:p w14:paraId="58F5708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AE9E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7A1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54FCE02">
            <w:pPr>
              <w:rPr>
                <w:rFonts w:ascii="宋体" w:hAnsi="宋体"/>
                <w:color w:val="000000" w:themeColor="text1"/>
                <w:szCs w:val="21"/>
                <w:highlight w:val="none"/>
                <w14:textFill>
                  <w14:solidFill>
                    <w14:schemeClr w14:val="tx1"/>
                  </w14:solidFill>
                </w14:textFill>
              </w:rPr>
            </w:pPr>
          </w:p>
        </w:tc>
        <w:tc>
          <w:tcPr>
            <w:tcW w:w="5202" w:type="dxa"/>
            <w:vAlign w:val="center"/>
          </w:tcPr>
          <w:p w14:paraId="5DACCEE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5BEF7B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6B1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79C588F2">
            <w:pPr>
              <w:rPr>
                <w:rFonts w:ascii="宋体" w:hAnsi="宋体"/>
                <w:color w:val="000000" w:themeColor="text1"/>
                <w:szCs w:val="21"/>
                <w:highlight w:val="none"/>
                <w14:textFill>
                  <w14:solidFill>
                    <w14:schemeClr w14:val="tx1"/>
                  </w14:solidFill>
                </w14:textFill>
              </w:rPr>
            </w:pPr>
          </w:p>
        </w:tc>
        <w:tc>
          <w:tcPr>
            <w:tcW w:w="5202" w:type="dxa"/>
            <w:vAlign w:val="center"/>
          </w:tcPr>
          <w:p w14:paraId="09F4695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8DA000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943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B93B82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BEAFFD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E6F2C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06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B2F13CA">
            <w:pPr>
              <w:rPr>
                <w:rFonts w:ascii="宋体" w:hAnsi="宋体"/>
                <w:color w:val="000000" w:themeColor="text1"/>
                <w:szCs w:val="21"/>
                <w:highlight w:val="none"/>
                <w14:textFill>
                  <w14:solidFill>
                    <w14:schemeClr w14:val="tx1"/>
                  </w14:solidFill>
                </w14:textFill>
              </w:rPr>
            </w:pPr>
          </w:p>
        </w:tc>
        <w:tc>
          <w:tcPr>
            <w:tcW w:w="5202" w:type="dxa"/>
            <w:vAlign w:val="center"/>
          </w:tcPr>
          <w:p w14:paraId="4D9AFFBE">
            <w:pPr>
              <w:rPr>
                <w:rFonts w:ascii="宋体" w:hAnsi="宋体"/>
                <w:color w:val="000000" w:themeColor="text1"/>
                <w:szCs w:val="21"/>
                <w:highlight w:val="none"/>
                <w14:textFill>
                  <w14:solidFill>
                    <w14:schemeClr w14:val="tx1"/>
                  </w14:solidFill>
                </w14:textFill>
              </w:rPr>
            </w:pPr>
          </w:p>
        </w:tc>
        <w:tc>
          <w:tcPr>
            <w:tcW w:w="2300" w:type="dxa"/>
            <w:vAlign w:val="center"/>
          </w:tcPr>
          <w:p w14:paraId="47E9020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CF4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14E12533">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EA27203">
            <w:pPr>
              <w:rPr>
                <w:rFonts w:ascii="宋体" w:hAnsi="宋体"/>
                <w:color w:val="000000" w:themeColor="text1"/>
                <w:szCs w:val="21"/>
                <w:highlight w:val="none"/>
                <w14:textFill>
                  <w14:solidFill>
                    <w14:schemeClr w14:val="tx1"/>
                  </w14:solidFill>
                </w14:textFill>
              </w:rPr>
            </w:pPr>
          </w:p>
        </w:tc>
        <w:tc>
          <w:tcPr>
            <w:tcW w:w="2300" w:type="dxa"/>
            <w:vAlign w:val="center"/>
          </w:tcPr>
          <w:p w14:paraId="1CFA85D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18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45140C3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708EE4E">
            <w:pPr>
              <w:rPr>
                <w:rFonts w:ascii="宋体" w:hAnsi="宋体"/>
                <w:color w:val="000000" w:themeColor="text1"/>
                <w:szCs w:val="21"/>
                <w:highlight w:val="none"/>
                <w14:textFill>
                  <w14:solidFill>
                    <w14:schemeClr w14:val="tx1"/>
                  </w14:solidFill>
                </w14:textFill>
              </w:rPr>
            </w:pPr>
          </w:p>
        </w:tc>
        <w:tc>
          <w:tcPr>
            <w:tcW w:w="2300" w:type="dxa"/>
            <w:vAlign w:val="center"/>
          </w:tcPr>
          <w:p w14:paraId="6E6F886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82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DE53B8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C451052">
            <w:pPr>
              <w:rPr>
                <w:rFonts w:ascii="宋体" w:hAnsi="宋体"/>
                <w:color w:val="000000" w:themeColor="text1"/>
                <w:szCs w:val="21"/>
                <w:highlight w:val="none"/>
                <w14:textFill>
                  <w14:solidFill>
                    <w14:schemeClr w14:val="tx1"/>
                  </w14:solidFill>
                </w14:textFill>
              </w:rPr>
            </w:pPr>
          </w:p>
        </w:tc>
        <w:tc>
          <w:tcPr>
            <w:tcW w:w="2300" w:type="dxa"/>
            <w:vAlign w:val="center"/>
          </w:tcPr>
          <w:p w14:paraId="403F2BA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34A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989A9C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673D5E1">
            <w:pPr>
              <w:rPr>
                <w:rFonts w:ascii="宋体" w:hAnsi="宋体"/>
                <w:color w:val="000000" w:themeColor="text1"/>
                <w:szCs w:val="21"/>
                <w:highlight w:val="none"/>
                <w14:textFill>
                  <w14:solidFill>
                    <w14:schemeClr w14:val="tx1"/>
                  </w14:solidFill>
                </w14:textFill>
              </w:rPr>
            </w:pPr>
          </w:p>
        </w:tc>
        <w:tc>
          <w:tcPr>
            <w:tcW w:w="2300" w:type="dxa"/>
            <w:vAlign w:val="center"/>
          </w:tcPr>
          <w:p w14:paraId="21885C2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D0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60F422C2">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2A97BB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A6E2C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751B422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823B16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7F01A907">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C2DF3C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20B62D3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773690">
      <w:pPr>
        <w:pStyle w:val="5"/>
        <w:rPr>
          <w:color w:val="000000" w:themeColor="text1"/>
          <w:highlight w:val="none"/>
          <w14:textFill>
            <w14:solidFill>
              <w14:schemeClr w14:val="tx1"/>
            </w14:solidFill>
          </w14:textFill>
        </w:rPr>
      </w:pPr>
    </w:p>
    <w:p w14:paraId="2CCD461C">
      <w:pPr>
        <w:pStyle w:val="5"/>
        <w:rPr>
          <w:color w:val="000000" w:themeColor="text1"/>
          <w:highlight w:val="none"/>
          <w14:textFill>
            <w14:solidFill>
              <w14:schemeClr w14:val="tx1"/>
            </w14:solidFill>
          </w14:textFill>
        </w:rPr>
      </w:pPr>
    </w:p>
    <w:bookmarkEnd w:id="1332"/>
    <w:bookmarkEnd w:id="1333"/>
    <w:bookmarkEnd w:id="1334"/>
    <w:bookmarkEnd w:id="1335"/>
    <w:bookmarkEnd w:id="1336"/>
    <w:p w14:paraId="6A631480">
      <w:pPr>
        <w:tabs>
          <w:tab w:val="center" w:pos="4483"/>
        </w:tabs>
        <w:rPr>
          <w:rFonts w:ascii="宋体" w:hAnsi="宋体"/>
          <w:bCs/>
          <w:color w:val="000000" w:themeColor="text1"/>
          <w:szCs w:val="21"/>
          <w:highlight w:val="none"/>
          <w14:textFill>
            <w14:solidFill>
              <w14:schemeClr w14:val="tx1"/>
            </w14:solidFill>
          </w14:textFill>
        </w:rPr>
      </w:pPr>
      <w:bookmarkStart w:id="1667" w:name="_Toc468157564"/>
      <w:bookmarkStart w:id="1668" w:name="_Toc480010736"/>
      <w:bookmarkStart w:id="1669" w:name="_Toc458262638"/>
      <w:bookmarkStart w:id="1670" w:name="_Toc6727971"/>
      <w:bookmarkStart w:id="1671" w:name="_Toc500861026"/>
      <w:bookmarkStart w:id="1672" w:name="_Toc479991610"/>
      <w:bookmarkStart w:id="1673" w:name="_Toc467236768"/>
      <w:bookmarkStart w:id="1674" w:name="_Toc480020285"/>
      <w:bookmarkStart w:id="1675" w:name="_Toc6397150"/>
      <w:bookmarkStart w:id="1676" w:name="_Toc480021081"/>
      <w:bookmarkStart w:id="1677" w:name="_Toc454701405"/>
      <w:bookmarkStart w:id="1678" w:name="_Toc468606057"/>
      <w:bookmarkStart w:id="1679" w:name="_Toc467987851"/>
      <w:bookmarkStart w:id="1680" w:name="_Toc491658679"/>
    </w:p>
    <w:p w14:paraId="440BB103">
      <w:pPr>
        <w:pStyle w:val="4"/>
        <w:numPr>
          <w:ilvl w:val="0"/>
          <w:numId w:val="0"/>
        </w:numPr>
        <w:rPr>
          <w:color w:val="000000" w:themeColor="text1"/>
          <w:highlight w:val="none"/>
          <w14:textFill>
            <w14:solidFill>
              <w14:schemeClr w14:val="tx1"/>
            </w14:solidFill>
          </w14:textFill>
        </w:rPr>
      </w:pPr>
      <w:bookmarkStart w:id="1681" w:name="_Toc13455"/>
      <w:bookmarkStart w:id="1682" w:name="_Toc1285"/>
      <w:r>
        <w:rPr>
          <w:rFonts w:hint="eastAsia"/>
          <w:color w:val="000000" w:themeColor="text1"/>
          <w:highlight w:val="none"/>
          <w14:textFill>
            <w14:solidFill>
              <w14:schemeClr w14:val="tx1"/>
            </w14:solidFill>
          </w14:textFill>
        </w:rPr>
        <w:t>（一）法定代表人（负责人）证明书</w:t>
      </w:r>
      <w:bookmarkEnd w:id="1681"/>
      <w:bookmarkEnd w:id="1682"/>
    </w:p>
    <w:p w14:paraId="77ADEEAE">
      <w:pPr>
        <w:pStyle w:val="5"/>
        <w:rPr>
          <w:color w:val="000000" w:themeColor="text1"/>
          <w:highlight w:val="none"/>
          <w14:textFill>
            <w14:solidFill>
              <w14:schemeClr w14:val="tx1"/>
            </w14:solidFill>
          </w14:textFill>
        </w:rPr>
      </w:pPr>
    </w:p>
    <w:p w14:paraId="3140A4F5">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239D592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F42B47">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1AC36B0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51B5A7F">
      <w:pPr>
        <w:spacing w:line="560" w:lineRule="exact"/>
        <w:ind w:firstLine="420" w:firstLineChars="200"/>
        <w:rPr>
          <w:rFonts w:ascii="宋体" w:hAnsi="宋体"/>
          <w:color w:val="000000" w:themeColor="text1"/>
          <w:highlight w:val="none"/>
          <w14:textFill>
            <w14:solidFill>
              <w14:schemeClr w14:val="tx1"/>
            </w14:solidFill>
          </w14:textFill>
        </w:rPr>
      </w:pPr>
    </w:p>
    <w:p w14:paraId="3010F0EC">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6C5EB312">
      <w:pPr>
        <w:spacing w:line="480" w:lineRule="exact"/>
        <w:ind w:firstLine="420" w:firstLineChars="200"/>
        <w:rPr>
          <w:rFonts w:ascii="宋体" w:hAnsi="宋体"/>
          <w:color w:val="000000" w:themeColor="text1"/>
          <w:highlight w:val="none"/>
          <w14:textFill>
            <w14:solidFill>
              <w14:schemeClr w14:val="tx1"/>
            </w14:solidFill>
          </w14:textFill>
        </w:rPr>
      </w:pPr>
    </w:p>
    <w:p w14:paraId="42ACBBBD">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460BFC4B">
      <w:pPr>
        <w:spacing w:line="480" w:lineRule="exact"/>
        <w:ind w:firstLine="420" w:firstLineChars="200"/>
        <w:rPr>
          <w:rFonts w:ascii="宋体" w:hAnsi="宋体"/>
          <w:color w:val="000000" w:themeColor="text1"/>
          <w:highlight w:val="none"/>
          <w14:textFill>
            <w14:solidFill>
              <w14:schemeClr w14:val="tx1"/>
            </w14:solidFill>
          </w14:textFill>
        </w:rPr>
      </w:pPr>
    </w:p>
    <w:p w14:paraId="07D9C43E">
      <w:pPr>
        <w:pStyle w:val="5"/>
        <w:rPr>
          <w:rFonts w:hAnsi="宋体"/>
          <w:color w:val="000000" w:themeColor="text1"/>
          <w:sz w:val="21"/>
          <w:highlight w:val="none"/>
          <w14:textFill>
            <w14:solidFill>
              <w14:schemeClr w14:val="tx1"/>
            </w14:solidFill>
          </w14:textFill>
        </w:rPr>
      </w:pPr>
    </w:p>
    <w:p w14:paraId="5D358BD8">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0E8A5019"/>
                          <w:p w14:paraId="0B5D7E6F"/>
                          <w:p w14:paraId="70C2D311">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0E8A5019"/>
                    <w:p w14:paraId="0B5D7E6F"/>
                    <w:p w14:paraId="70C2D311">
                      <w:pPr>
                        <w:jc w:val="center"/>
                      </w:pPr>
                      <w:r>
                        <w:rPr>
                          <w:rFonts w:hint="eastAsia"/>
                        </w:rPr>
                        <w:t>身份证正反面复印件</w:t>
                      </w:r>
                    </w:p>
                  </w:txbxContent>
                </v:textbox>
              </v:shape>
            </w:pict>
          </mc:Fallback>
        </mc:AlternateContent>
      </w:r>
    </w:p>
    <w:p w14:paraId="32094B8C">
      <w:pPr>
        <w:pStyle w:val="4"/>
        <w:numPr>
          <w:ilvl w:val="0"/>
          <w:numId w:val="0"/>
        </w:numPr>
        <w:rPr>
          <w:color w:val="000000" w:themeColor="text1"/>
          <w:highlight w:val="none"/>
          <w14:textFill>
            <w14:solidFill>
              <w14:schemeClr w14:val="tx1"/>
            </w14:solidFill>
          </w14:textFill>
        </w:rPr>
      </w:pPr>
      <w:bookmarkStart w:id="1683" w:name="_Toc27194"/>
      <w:bookmarkStart w:id="1684" w:name="_Toc21953"/>
      <w:r>
        <w:rPr>
          <w:rFonts w:hint="eastAsia"/>
          <w:color w:val="000000" w:themeColor="text1"/>
          <w:highlight w:val="none"/>
          <w14:textFill>
            <w14:solidFill>
              <w14:schemeClr w14:val="tx1"/>
            </w14:solidFill>
          </w14:textFill>
        </w:rPr>
        <w:t>（二）法定代表人（负责人）授权书</w:t>
      </w:r>
      <w:bookmarkEnd w:id="1683"/>
      <w:bookmarkEnd w:id="1684"/>
    </w:p>
    <w:p w14:paraId="1670E6C8">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5DA1739">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236DFA1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A690E93">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515D632">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2490774">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647628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54A8F2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42DC7CA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A982101">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634FC0AB">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DDE6CCF">
      <w:pPr>
        <w:rPr>
          <w:color w:val="000000" w:themeColor="text1"/>
          <w:highlight w:val="none"/>
          <w14:textFill>
            <w14:solidFill>
              <w14:schemeClr w14:val="tx1"/>
            </w14:solidFill>
          </w14:textFill>
        </w:rPr>
      </w:pPr>
    </w:p>
    <w:p w14:paraId="1533A8DE">
      <w:pPr>
        <w:rPr>
          <w:color w:val="000000" w:themeColor="text1"/>
          <w:highlight w:val="none"/>
          <w14:textFill>
            <w14:solidFill>
              <w14:schemeClr w14:val="tx1"/>
            </w14:solidFill>
          </w14:textFill>
        </w:rPr>
      </w:pPr>
    </w:p>
    <w:p w14:paraId="0D3C2D2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1E0D74C"/>
                          <w:p w14:paraId="3209BD57"/>
                          <w:p w14:paraId="2AF0D352"/>
                          <w:p w14:paraId="7280ACA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01E0D74C"/>
                    <w:p w14:paraId="3209BD57"/>
                    <w:p w14:paraId="2AF0D352"/>
                    <w:p w14:paraId="7280ACA7">
                      <w:pPr>
                        <w:jc w:val="center"/>
                      </w:pPr>
                      <w:r>
                        <w:rPr>
                          <w:rFonts w:hint="eastAsia"/>
                        </w:rPr>
                        <w:t>身份证正反面复印件</w:t>
                      </w:r>
                    </w:p>
                  </w:txbxContent>
                </v:textbox>
              </v:shape>
            </w:pict>
          </mc:Fallback>
        </mc:AlternateContent>
      </w:r>
    </w:p>
    <w:p w14:paraId="54C103BD">
      <w:pPr>
        <w:rPr>
          <w:color w:val="000000" w:themeColor="text1"/>
          <w:highlight w:val="none"/>
          <w14:textFill>
            <w14:solidFill>
              <w14:schemeClr w14:val="tx1"/>
            </w14:solidFill>
          </w14:textFill>
        </w:rPr>
      </w:pPr>
    </w:p>
    <w:p w14:paraId="6B4EFD26">
      <w:pPr>
        <w:rPr>
          <w:color w:val="000000" w:themeColor="text1"/>
          <w:highlight w:val="none"/>
          <w14:textFill>
            <w14:solidFill>
              <w14:schemeClr w14:val="tx1"/>
            </w14:solidFill>
          </w14:textFill>
        </w:rPr>
      </w:pPr>
    </w:p>
    <w:p w14:paraId="2D9CDEA2">
      <w:pPr>
        <w:rPr>
          <w:color w:val="000000" w:themeColor="text1"/>
          <w:highlight w:val="none"/>
          <w14:textFill>
            <w14:solidFill>
              <w14:schemeClr w14:val="tx1"/>
            </w14:solidFill>
          </w14:textFill>
        </w:rPr>
      </w:pPr>
    </w:p>
    <w:p w14:paraId="516B37CF">
      <w:pPr>
        <w:rPr>
          <w:color w:val="000000" w:themeColor="text1"/>
          <w:highlight w:val="none"/>
          <w14:textFill>
            <w14:solidFill>
              <w14:schemeClr w14:val="tx1"/>
            </w14:solidFill>
          </w14:textFill>
        </w:rPr>
      </w:pPr>
    </w:p>
    <w:p w14:paraId="7A216C40">
      <w:pPr>
        <w:rPr>
          <w:color w:val="000000" w:themeColor="text1"/>
          <w:highlight w:val="none"/>
          <w14:textFill>
            <w14:solidFill>
              <w14:schemeClr w14:val="tx1"/>
            </w14:solidFill>
          </w14:textFill>
        </w:rPr>
      </w:pPr>
    </w:p>
    <w:p w14:paraId="4A7D909F">
      <w:pPr>
        <w:rPr>
          <w:color w:val="000000" w:themeColor="text1"/>
          <w:highlight w:val="none"/>
          <w14:textFill>
            <w14:solidFill>
              <w14:schemeClr w14:val="tx1"/>
            </w14:solidFill>
          </w14:textFill>
        </w:rPr>
      </w:pPr>
    </w:p>
    <w:p w14:paraId="6682EAA0">
      <w:pPr>
        <w:rPr>
          <w:color w:val="000000" w:themeColor="text1"/>
          <w:highlight w:val="none"/>
          <w14:textFill>
            <w14:solidFill>
              <w14:schemeClr w14:val="tx1"/>
            </w14:solidFill>
          </w14:textFill>
        </w:rPr>
      </w:pPr>
    </w:p>
    <w:p w14:paraId="759ADF89">
      <w:pPr>
        <w:rPr>
          <w:color w:val="000000" w:themeColor="text1"/>
          <w:highlight w:val="none"/>
          <w14:textFill>
            <w14:solidFill>
              <w14:schemeClr w14:val="tx1"/>
            </w14:solidFill>
          </w14:textFill>
        </w:rPr>
      </w:pPr>
    </w:p>
    <w:p w14:paraId="2E9D2D17">
      <w:pPr>
        <w:tabs>
          <w:tab w:val="center" w:pos="4483"/>
        </w:tabs>
        <w:rPr>
          <w:rFonts w:ascii="宋体" w:hAnsi="宋体"/>
          <w:bCs/>
          <w:color w:val="000000" w:themeColor="text1"/>
          <w:szCs w:val="21"/>
          <w:highlight w:val="none"/>
          <w14:textFill>
            <w14:solidFill>
              <w14:schemeClr w14:val="tx1"/>
            </w14:solidFill>
          </w14:textFill>
        </w:rPr>
      </w:pPr>
    </w:p>
    <w:p w14:paraId="50B41B1E">
      <w:pPr>
        <w:tabs>
          <w:tab w:val="center" w:pos="4483"/>
        </w:tabs>
        <w:rPr>
          <w:rFonts w:ascii="宋体" w:hAnsi="宋体"/>
          <w:bCs/>
          <w:color w:val="000000" w:themeColor="text1"/>
          <w:szCs w:val="21"/>
          <w:highlight w:val="none"/>
          <w14:textFill>
            <w14:solidFill>
              <w14:schemeClr w14:val="tx1"/>
            </w14:solidFill>
          </w14:textFill>
        </w:rPr>
      </w:pPr>
    </w:p>
    <w:p w14:paraId="14B677D6">
      <w:pPr>
        <w:tabs>
          <w:tab w:val="center" w:pos="4483"/>
        </w:tabs>
        <w:rPr>
          <w:rFonts w:ascii="宋体" w:hAnsi="宋体"/>
          <w:bCs/>
          <w:color w:val="000000" w:themeColor="text1"/>
          <w:szCs w:val="21"/>
          <w:highlight w:val="none"/>
          <w14:textFill>
            <w14:solidFill>
              <w14:schemeClr w14:val="tx1"/>
            </w14:solidFill>
          </w14:textFill>
        </w:rPr>
      </w:pPr>
    </w:p>
    <w:p w14:paraId="16A6FE69">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14:paraId="3F35A143">
      <w:pPr>
        <w:pStyle w:val="4"/>
        <w:numPr>
          <w:ilvl w:val="0"/>
          <w:numId w:val="0"/>
        </w:numPr>
        <w:rPr>
          <w:color w:val="000000" w:themeColor="text1"/>
          <w:highlight w:val="none"/>
          <w14:textFill>
            <w14:solidFill>
              <w14:schemeClr w14:val="tx1"/>
            </w14:solidFill>
          </w14:textFill>
        </w:rPr>
      </w:pPr>
      <w:bookmarkStart w:id="1685" w:name="_Toc366072550"/>
      <w:bookmarkStart w:id="1686" w:name="_Toc343248439"/>
      <w:bookmarkStart w:id="1687" w:name="_Toc340507463"/>
      <w:bookmarkStart w:id="1688" w:name="_Toc331512922"/>
      <w:bookmarkStart w:id="1689" w:name="_Toc333237699"/>
      <w:bookmarkStart w:id="1690" w:name="_Toc342060396"/>
      <w:bookmarkStart w:id="1691" w:name="_Toc336681956"/>
      <w:bookmarkStart w:id="1692" w:name="_Toc337632379"/>
      <w:bookmarkStart w:id="1693" w:name="_Toc339019910"/>
      <w:bookmarkStart w:id="1694" w:name="_Toc343247121"/>
      <w:bookmarkStart w:id="1695" w:name="_Toc365985199"/>
      <w:bookmarkStart w:id="1696" w:name="_Toc332206730"/>
      <w:bookmarkStart w:id="1697" w:name="_Toc339020254"/>
      <w:bookmarkStart w:id="1698" w:name="_Toc350438770"/>
      <w:bookmarkStart w:id="1699" w:name="_Toc333935708"/>
      <w:bookmarkStart w:id="1700" w:name="_Toc342398151"/>
      <w:bookmarkStart w:id="1701" w:name="_Toc345312618"/>
      <w:bookmarkStart w:id="1702" w:name="_Toc336681601"/>
      <w:bookmarkStart w:id="1703" w:name="_Toc339441108"/>
      <w:bookmarkStart w:id="1704" w:name="_Toc342312464"/>
      <w:bookmarkStart w:id="1705" w:name="_Toc333935367"/>
      <w:bookmarkStart w:id="1706" w:name="_Toc339020116"/>
      <w:bookmarkStart w:id="1707" w:name="_Toc343612941"/>
      <w:bookmarkStart w:id="1708" w:name="_Toc331684063"/>
      <w:bookmarkStart w:id="1709" w:name="_Toc333237810"/>
      <w:bookmarkStart w:id="1710" w:name="_Toc340672890"/>
      <w:bookmarkStart w:id="1711" w:name="_Toc333238655"/>
      <w:bookmarkStart w:id="1712" w:name="_Toc339020036"/>
      <w:bookmarkStart w:id="1713" w:name="_Toc350756471"/>
      <w:bookmarkStart w:id="1714" w:name="_Toc365967093"/>
      <w:bookmarkStart w:id="1715" w:name="_Toc332270368"/>
      <w:bookmarkStart w:id="1716" w:name="_Toc341348361"/>
      <w:bookmarkStart w:id="1717" w:name="_Toc330460007"/>
      <w:bookmarkStart w:id="1718" w:name="_Toc339362321"/>
      <w:bookmarkStart w:id="1719" w:name="_Toc342296782"/>
      <w:bookmarkStart w:id="1720" w:name="_Toc7348"/>
      <w:bookmarkStart w:id="1721" w:name="_Toc340677091"/>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0BF1A9FE">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0ECE1C">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CDB252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7F354695">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EE28E64">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7A28E489">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单位负责人为同一人或者存在直接控股、管理关系的不同供应商，不得同时参加同一合同 项下的项目投标。</w:t>
      </w:r>
    </w:p>
    <w:p w14:paraId="273E8A7F">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为本项目提供整体设计、规范编制或者项目管理、监理、检测等服务的供应商，不得再参与本项目投标。</w:t>
      </w:r>
    </w:p>
    <w:p w14:paraId="432F9F69">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3D54DC5A">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62172275">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4A8265D4">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34376C29">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1D9B48">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34812696">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AA4B764">
      <w:pPr>
        <w:adjustRightInd w:val="0"/>
        <w:snapToGrid w:val="0"/>
        <w:spacing w:line="400" w:lineRule="exact"/>
        <w:rPr>
          <w:rFonts w:ascii="宋体" w:hAnsi="宋体"/>
          <w:bCs/>
          <w:color w:val="000000" w:themeColor="text1"/>
          <w:highlight w:val="none"/>
          <w14:textFill>
            <w14:solidFill>
              <w14:schemeClr w14:val="tx1"/>
            </w14:solidFill>
          </w14:textFill>
        </w:rPr>
      </w:pPr>
    </w:p>
    <w:p w14:paraId="5D0D23EF">
      <w:pPr>
        <w:adjustRightInd w:val="0"/>
        <w:snapToGrid w:val="0"/>
        <w:spacing w:line="400" w:lineRule="exact"/>
        <w:rPr>
          <w:rFonts w:ascii="宋体" w:hAnsi="宋体"/>
          <w:bCs/>
          <w:color w:val="000000" w:themeColor="text1"/>
          <w:highlight w:val="none"/>
          <w14:textFill>
            <w14:solidFill>
              <w14:schemeClr w14:val="tx1"/>
            </w14:solidFill>
          </w14:textFill>
        </w:rPr>
      </w:pPr>
    </w:p>
    <w:p w14:paraId="2D303C2F">
      <w:pPr>
        <w:adjustRightInd w:val="0"/>
        <w:snapToGrid w:val="0"/>
        <w:spacing w:line="400" w:lineRule="exact"/>
        <w:rPr>
          <w:rFonts w:ascii="宋体" w:hAnsi="宋体"/>
          <w:bCs/>
          <w:color w:val="000000" w:themeColor="text1"/>
          <w:highlight w:val="none"/>
          <w14:textFill>
            <w14:solidFill>
              <w14:schemeClr w14:val="tx1"/>
            </w14:solidFill>
          </w14:textFill>
        </w:rPr>
      </w:pPr>
    </w:p>
    <w:p w14:paraId="37DF0652">
      <w:pPr>
        <w:adjustRightInd w:val="0"/>
        <w:snapToGrid w:val="0"/>
        <w:spacing w:line="400" w:lineRule="exact"/>
        <w:rPr>
          <w:rFonts w:ascii="宋体" w:hAnsi="宋体"/>
          <w:bCs/>
          <w:color w:val="000000" w:themeColor="text1"/>
          <w:highlight w:val="none"/>
          <w14:textFill>
            <w14:solidFill>
              <w14:schemeClr w14:val="tx1"/>
            </w14:solidFill>
          </w14:textFill>
        </w:rPr>
      </w:pPr>
    </w:p>
    <w:p w14:paraId="6208C2C2">
      <w:pPr>
        <w:adjustRightInd w:val="0"/>
        <w:snapToGrid w:val="0"/>
        <w:spacing w:line="400" w:lineRule="exact"/>
        <w:rPr>
          <w:rFonts w:ascii="宋体" w:hAnsi="宋体"/>
          <w:bCs/>
          <w:color w:val="000000" w:themeColor="text1"/>
          <w:highlight w:val="none"/>
          <w14:textFill>
            <w14:solidFill>
              <w14:schemeClr w14:val="tx1"/>
            </w14:solidFill>
          </w14:textFill>
        </w:rPr>
      </w:pPr>
    </w:p>
    <w:p w14:paraId="71EACD3C">
      <w:pPr>
        <w:adjustRightInd w:val="0"/>
        <w:snapToGrid w:val="0"/>
        <w:spacing w:line="400" w:lineRule="exact"/>
        <w:rPr>
          <w:rFonts w:ascii="宋体" w:hAnsi="宋体"/>
          <w:bCs/>
          <w:color w:val="000000" w:themeColor="text1"/>
          <w:highlight w:val="none"/>
          <w14:textFill>
            <w14:solidFill>
              <w14:schemeClr w14:val="tx1"/>
            </w14:solidFill>
          </w14:textFill>
        </w:rPr>
      </w:pPr>
    </w:p>
    <w:p w14:paraId="6DE054E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503FE25">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9E9F1F2">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328107E">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35F28166">
      <w:pPr>
        <w:pStyle w:val="24"/>
        <w:spacing w:line="400" w:lineRule="exact"/>
        <w:rPr>
          <w:rFonts w:hAnsi="宋体"/>
          <w:color w:val="000000" w:themeColor="text1"/>
          <w:highlight w:val="none"/>
          <w14:textFill>
            <w14:solidFill>
              <w14:schemeClr w14:val="tx1"/>
            </w14:solidFill>
          </w14:textFill>
        </w:rPr>
      </w:pPr>
    </w:p>
    <w:p w14:paraId="0CC320D8">
      <w:pPr>
        <w:rPr>
          <w:rFonts w:hint="eastAsia"/>
          <w:color w:val="000000" w:themeColor="text1"/>
          <w:highlight w:val="none"/>
          <w14:textFill>
            <w14:solidFill>
              <w14:schemeClr w14:val="tx1"/>
            </w14:solidFill>
          </w14:textFill>
        </w:rPr>
      </w:pPr>
      <w:bookmarkStart w:id="1722" w:name="_Hlt16935467"/>
      <w:bookmarkEnd w:id="1722"/>
      <w:bookmarkStart w:id="1723" w:name="_Toc339441109"/>
      <w:bookmarkStart w:id="1724" w:name="_Toc343248440"/>
      <w:bookmarkStart w:id="1725" w:name="_Toc333237700"/>
      <w:bookmarkStart w:id="1726" w:name="_Toc350756472"/>
      <w:bookmarkStart w:id="1727" w:name="_Toc333935709"/>
      <w:bookmarkStart w:id="1728" w:name="_Toc339020117"/>
      <w:bookmarkStart w:id="1729" w:name="_Toc339019911"/>
      <w:bookmarkStart w:id="1730" w:name="_Toc340507464"/>
      <w:bookmarkStart w:id="1731" w:name="_Toc365967094"/>
      <w:bookmarkStart w:id="1732" w:name="_Toc340677092"/>
      <w:bookmarkStart w:id="1733" w:name="_Toc332206731"/>
      <w:bookmarkStart w:id="1734" w:name="_Toc333935368"/>
      <w:bookmarkStart w:id="1735" w:name="_Toc330460008"/>
      <w:bookmarkStart w:id="1736" w:name="_Toc350438771"/>
      <w:bookmarkStart w:id="1737" w:name="_Toc366072551"/>
      <w:bookmarkStart w:id="1738" w:name="_Toc332270369"/>
      <w:bookmarkStart w:id="1739" w:name="_Toc342296783"/>
      <w:bookmarkStart w:id="1740" w:name="_Toc342312465"/>
      <w:bookmarkStart w:id="1741" w:name="_Toc345312619"/>
      <w:bookmarkStart w:id="1742" w:name="_Toc365985200"/>
      <w:bookmarkStart w:id="1743" w:name="_Toc339020037"/>
      <w:bookmarkStart w:id="1744" w:name="_Toc336681602"/>
      <w:bookmarkStart w:id="1745" w:name="_Toc333238656"/>
      <w:bookmarkStart w:id="1746" w:name="_Toc333237811"/>
      <w:bookmarkStart w:id="1747" w:name="_Toc337632380"/>
      <w:bookmarkStart w:id="1748" w:name="_Toc340672891"/>
      <w:bookmarkStart w:id="1749" w:name="_Toc342060397"/>
      <w:bookmarkStart w:id="1750" w:name="_Toc336681957"/>
      <w:bookmarkStart w:id="1751" w:name="_Toc331512923"/>
      <w:bookmarkStart w:id="1752" w:name="_Toc78816017"/>
      <w:bookmarkStart w:id="1753" w:name="_Toc341348362"/>
      <w:bookmarkStart w:id="1754" w:name="_Toc343612942"/>
      <w:bookmarkStart w:id="1755" w:name="_Toc331684064"/>
      <w:bookmarkStart w:id="1756" w:name="_Toc343247122"/>
      <w:bookmarkStart w:id="1757" w:name="_Toc339020255"/>
      <w:bookmarkStart w:id="1758" w:name="_Toc339362322"/>
      <w:bookmarkStart w:id="1759" w:name="_Toc342398152"/>
      <w:r>
        <w:rPr>
          <w:rFonts w:hint="eastAsia"/>
          <w:color w:val="000000" w:themeColor="text1"/>
          <w:highlight w:val="none"/>
          <w14:textFill>
            <w14:solidFill>
              <w14:schemeClr w14:val="tx1"/>
            </w14:solidFill>
          </w14:textFill>
        </w:rPr>
        <w:br w:type="page"/>
      </w:r>
    </w:p>
    <w:p w14:paraId="0CA58B24">
      <w:pPr>
        <w:pStyle w:val="4"/>
        <w:numPr>
          <w:ilvl w:val="0"/>
          <w:numId w:val="0"/>
        </w:numPr>
        <w:spacing w:line="400" w:lineRule="exact"/>
        <w:rPr>
          <w:color w:val="000000" w:themeColor="text1"/>
          <w:highlight w:val="none"/>
          <w14:textFill>
            <w14:solidFill>
              <w14:schemeClr w14:val="tx1"/>
            </w14:solidFill>
          </w14:textFill>
        </w:rPr>
      </w:pPr>
      <w:bookmarkStart w:id="1760" w:name="_Toc20761"/>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05A1F5F0">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21EBB14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62FE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50D6A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55D30061">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49C4CDC7">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报价（</w:t>
            </w:r>
            <w:r>
              <w:rPr>
                <w:rFonts w:hint="eastAsia" w:ascii="宋体" w:hAnsi="宋体" w:cs="宋体"/>
                <w:bCs/>
                <w:color w:val="000000" w:themeColor="text1"/>
                <w:sz w:val="24"/>
                <w:highlight w:val="none"/>
                <w:lang w:val="en-US" w:eastAsia="zh-CN"/>
                <w14:textFill>
                  <w14:solidFill>
                    <w14:schemeClr w14:val="tx1"/>
                  </w14:solidFill>
                </w14:textFill>
              </w:rPr>
              <w:t>元/吨</w:t>
            </w:r>
            <w:r>
              <w:rPr>
                <w:rFonts w:hint="eastAsia" w:ascii="宋体" w:hAnsi="宋体"/>
                <w:bCs/>
                <w:color w:val="000000" w:themeColor="text1"/>
                <w:highlight w:val="none"/>
                <w:lang w:val="en-US" w:eastAsia="zh-CN"/>
                <w14:textFill>
                  <w14:solidFill>
                    <w14:schemeClr w14:val="tx1"/>
                  </w14:solidFill>
                </w14:textFill>
              </w:rPr>
              <w:t>）</w:t>
            </w:r>
          </w:p>
        </w:tc>
        <w:tc>
          <w:tcPr>
            <w:tcW w:w="1673" w:type="dxa"/>
            <w:vAlign w:val="center"/>
          </w:tcPr>
          <w:p w14:paraId="6F32FEB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14:paraId="179D7D3B">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31A7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7592DE69">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79A17CA5">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5C76445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0EEF55A0">
            <w:pPr>
              <w:spacing w:line="260" w:lineRule="exact"/>
              <w:rPr>
                <w:rFonts w:ascii="宋体" w:hAnsi="宋体"/>
                <w:bCs/>
                <w:color w:val="000000" w:themeColor="text1"/>
                <w:highlight w:val="none"/>
                <w14:textFill>
                  <w14:solidFill>
                    <w14:schemeClr w14:val="tx1"/>
                  </w14:solidFill>
                </w14:textFill>
              </w:rPr>
            </w:pPr>
          </w:p>
          <w:p w14:paraId="49E14462">
            <w:pPr>
              <w:spacing w:line="260" w:lineRule="exact"/>
              <w:rPr>
                <w:rFonts w:ascii="宋体" w:hAnsi="宋体"/>
                <w:bCs/>
                <w:color w:val="000000" w:themeColor="text1"/>
                <w:highlight w:val="none"/>
                <w14:textFill>
                  <w14:solidFill>
                    <w14:schemeClr w14:val="tx1"/>
                  </w14:solidFill>
                </w14:textFill>
              </w:rPr>
            </w:pPr>
          </w:p>
          <w:p w14:paraId="592F014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24AE7B4E">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73497BAD">
            <w:pPr>
              <w:rPr>
                <w:rFonts w:ascii="宋体" w:hAnsi="宋体"/>
                <w:bCs/>
                <w:color w:val="000000" w:themeColor="text1"/>
                <w:highlight w:val="none"/>
                <w14:textFill>
                  <w14:solidFill>
                    <w14:schemeClr w14:val="tx1"/>
                  </w14:solidFill>
                </w14:textFill>
              </w:rPr>
            </w:pPr>
          </w:p>
        </w:tc>
      </w:tr>
    </w:tbl>
    <w:p w14:paraId="4D194051">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457CFC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41F789D8">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569D5B3">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2D7A4017">
      <w:pPr>
        <w:spacing w:line="360" w:lineRule="auto"/>
        <w:rPr>
          <w:rFonts w:ascii="宋体" w:hAnsi="宋体"/>
          <w:bCs/>
          <w:color w:val="000000" w:themeColor="text1"/>
          <w:highlight w:val="none"/>
          <w:u w:val="single"/>
          <w14:textFill>
            <w14:solidFill>
              <w14:schemeClr w14:val="tx1"/>
            </w14:solidFill>
          </w14:textFill>
        </w:rPr>
      </w:pPr>
    </w:p>
    <w:p w14:paraId="39B0778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D2F909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98F430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81412B1">
      <w:pPr>
        <w:adjustRightInd w:val="0"/>
        <w:snapToGrid w:val="0"/>
        <w:spacing w:line="400" w:lineRule="exact"/>
        <w:rPr>
          <w:rFonts w:ascii="宋体" w:hAnsi="宋体"/>
          <w:bCs/>
          <w:color w:val="000000" w:themeColor="text1"/>
          <w:highlight w:val="none"/>
          <w14:textFill>
            <w14:solidFill>
              <w14:schemeClr w14:val="tx1"/>
            </w14:solidFill>
          </w14:textFill>
        </w:rPr>
      </w:pPr>
    </w:p>
    <w:p w14:paraId="2654A076">
      <w:pPr>
        <w:adjustRightInd w:val="0"/>
        <w:snapToGrid w:val="0"/>
        <w:spacing w:line="400" w:lineRule="exact"/>
        <w:rPr>
          <w:rFonts w:ascii="宋体" w:hAnsi="宋体"/>
          <w:bCs/>
          <w:color w:val="000000" w:themeColor="text1"/>
          <w:highlight w:val="none"/>
          <w14:textFill>
            <w14:solidFill>
              <w14:schemeClr w14:val="tx1"/>
            </w14:solidFill>
          </w14:textFill>
        </w:rPr>
      </w:pPr>
    </w:p>
    <w:p w14:paraId="510B0B02">
      <w:pPr>
        <w:adjustRightInd w:val="0"/>
        <w:snapToGrid w:val="0"/>
        <w:spacing w:line="400" w:lineRule="exact"/>
        <w:rPr>
          <w:rFonts w:ascii="宋体" w:hAnsi="宋体"/>
          <w:bCs/>
          <w:color w:val="000000" w:themeColor="text1"/>
          <w:highlight w:val="none"/>
          <w14:textFill>
            <w14:solidFill>
              <w14:schemeClr w14:val="tx1"/>
            </w14:solidFill>
          </w14:textFill>
        </w:rPr>
      </w:pPr>
    </w:p>
    <w:p w14:paraId="7231D3E7">
      <w:pPr>
        <w:adjustRightInd w:val="0"/>
        <w:snapToGrid w:val="0"/>
        <w:spacing w:line="400" w:lineRule="exact"/>
        <w:rPr>
          <w:rFonts w:ascii="宋体" w:hAnsi="宋体"/>
          <w:bCs/>
          <w:color w:val="000000" w:themeColor="text1"/>
          <w:highlight w:val="none"/>
          <w14:textFill>
            <w14:solidFill>
              <w14:schemeClr w14:val="tx1"/>
            </w14:solidFill>
          </w14:textFill>
        </w:rPr>
      </w:pPr>
    </w:p>
    <w:p w14:paraId="3F1D8CB9">
      <w:pPr>
        <w:adjustRightInd w:val="0"/>
        <w:snapToGrid w:val="0"/>
        <w:spacing w:line="400" w:lineRule="exact"/>
        <w:rPr>
          <w:rFonts w:ascii="宋体" w:hAnsi="宋体"/>
          <w:bCs/>
          <w:color w:val="000000" w:themeColor="text1"/>
          <w:highlight w:val="none"/>
          <w14:textFill>
            <w14:solidFill>
              <w14:schemeClr w14:val="tx1"/>
            </w14:solidFill>
          </w14:textFill>
        </w:rPr>
      </w:pPr>
    </w:p>
    <w:p w14:paraId="67894316">
      <w:pPr>
        <w:adjustRightInd w:val="0"/>
        <w:snapToGrid w:val="0"/>
        <w:spacing w:line="400" w:lineRule="exact"/>
        <w:rPr>
          <w:rFonts w:ascii="宋体" w:hAnsi="宋体"/>
          <w:bCs/>
          <w:color w:val="000000" w:themeColor="text1"/>
          <w:highlight w:val="none"/>
          <w14:textFill>
            <w14:solidFill>
              <w14:schemeClr w14:val="tx1"/>
            </w14:solidFill>
          </w14:textFill>
        </w:rPr>
      </w:pPr>
    </w:p>
    <w:p w14:paraId="39A46A82">
      <w:pPr>
        <w:adjustRightInd w:val="0"/>
        <w:snapToGrid w:val="0"/>
        <w:spacing w:line="400" w:lineRule="exact"/>
        <w:rPr>
          <w:rFonts w:ascii="宋体" w:hAnsi="宋体"/>
          <w:bCs/>
          <w:color w:val="000000" w:themeColor="text1"/>
          <w:highlight w:val="none"/>
          <w14:textFill>
            <w14:solidFill>
              <w14:schemeClr w14:val="tx1"/>
            </w14:solidFill>
          </w14:textFill>
        </w:rPr>
      </w:pPr>
    </w:p>
    <w:p w14:paraId="4899113C">
      <w:pPr>
        <w:adjustRightInd w:val="0"/>
        <w:snapToGrid w:val="0"/>
        <w:spacing w:line="400" w:lineRule="exact"/>
        <w:rPr>
          <w:rFonts w:ascii="宋体" w:hAnsi="宋体"/>
          <w:bCs/>
          <w:color w:val="000000" w:themeColor="text1"/>
          <w:highlight w:val="none"/>
          <w14:textFill>
            <w14:solidFill>
              <w14:schemeClr w14:val="tx1"/>
            </w14:solidFill>
          </w14:textFill>
        </w:rPr>
      </w:pPr>
    </w:p>
    <w:p w14:paraId="27C9E29E">
      <w:pPr>
        <w:adjustRightInd w:val="0"/>
        <w:snapToGrid w:val="0"/>
        <w:spacing w:line="400" w:lineRule="exact"/>
        <w:rPr>
          <w:rFonts w:ascii="宋体" w:hAnsi="宋体"/>
          <w:bCs/>
          <w:color w:val="000000" w:themeColor="text1"/>
          <w:highlight w:val="none"/>
          <w14:textFill>
            <w14:solidFill>
              <w14:schemeClr w14:val="tx1"/>
            </w14:solidFill>
          </w14:textFill>
        </w:rPr>
      </w:pPr>
    </w:p>
    <w:p w14:paraId="3CC3A259">
      <w:pPr>
        <w:adjustRightInd w:val="0"/>
        <w:snapToGrid w:val="0"/>
        <w:spacing w:line="400" w:lineRule="exact"/>
        <w:rPr>
          <w:rFonts w:ascii="宋体" w:hAnsi="宋体"/>
          <w:bCs/>
          <w:color w:val="000000" w:themeColor="text1"/>
          <w:highlight w:val="none"/>
          <w14:textFill>
            <w14:solidFill>
              <w14:schemeClr w14:val="tx1"/>
            </w14:solidFill>
          </w14:textFill>
        </w:rPr>
      </w:pPr>
    </w:p>
    <w:p w14:paraId="1F6732ED">
      <w:pPr>
        <w:adjustRightInd w:val="0"/>
        <w:snapToGrid w:val="0"/>
        <w:spacing w:line="400" w:lineRule="exact"/>
        <w:rPr>
          <w:rFonts w:ascii="宋体" w:hAnsi="宋体"/>
          <w:bCs/>
          <w:color w:val="000000" w:themeColor="text1"/>
          <w:highlight w:val="none"/>
          <w14:textFill>
            <w14:solidFill>
              <w14:schemeClr w14:val="tx1"/>
            </w14:solidFill>
          </w14:textFill>
        </w:rPr>
      </w:pPr>
    </w:p>
    <w:p w14:paraId="3F499F36">
      <w:pPr>
        <w:adjustRightInd w:val="0"/>
        <w:snapToGrid w:val="0"/>
        <w:spacing w:line="400" w:lineRule="exact"/>
        <w:rPr>
          <w:rFonts w:ascii="宋体" w:hAnsi="宋体"/>
          <w:bCs/>
          <w:color w:val="000000" w:themeColor="text1"/>
          <w:highlight w:val="none"/>
          <w14:textFill>
            <w14:solidFill>
              <w14:schemeClr w14:val="tx1"/>
            </w14:solidFill>
          </w14:textFill>
        </w:rPr>
      </w:pPr>
    </w:p>
    <w:p w14:paraId="4F5DCEFC">
      <w:pPr>
        <w:adjustRightInd w:val="0"/>
        <w:snapToGrid w:val="0"/>
        <w:spacing w:line="400" w:lineRule="exact"/>
        <w:rPr>
          <w:rFonts w:ascii="宋体" w:hAnsi="宋体"/>
          <w:bCs/>
          <w:color w:val="000000" w:themeColor="text1"/>
          <w:highlight w:val="none"/>
          <w14:textFill>
            <w14:solidFill>
              <w14:schemeClr w14:val="tx1"/>
            </w14:solidFill>
          </w14:textFill>
        </w:rPr>
      </w:pPr>
    </w:p>
    <w:p w14:paraId="597B22FA">
      <w:pPr>
        <w:adjustRightInd w:val="0"/>
        <w:snapToGrid w:val="0"/>
        <w:spacing w:line="400" w:lineRule="exact"/>
        <w:rPr>
          <w:rFonts w:ascii="宋体" w:hAnsi="宋体"/>
          <w:bCs/>
          <w:color w:val="000000" w:themeColor="text1"/>
          <w:highlight w:val="none"/>
          <w14:textFill>
            <w14:solidFill>
              <w14:schemeClr w14:val="tx1"/>
            </w14:solidFill>
          </w14:textFill>
        </w:rPr>
      </w:pPr>
    </w:p>
    <w:p w14:paraId="4BE0CD78">
      <w:pPr>
        <w:pStyle w:val="4"/>
        <w:numPr>
          <w:ilvl w:val="0"/>
          <w:numId w:val="0"/>
        </w:numPr>
        <w:spacing w:line="400" w:lineRule="exact"/>
        <w:rPr>
          <w:color w:val="000000" w:themeColor="text1"/>
          <w:highlight w:val="none"/>
          <w14:textFill>
            <w14:solidFill>
              <w14:schemeClr w14:val="tx1"/>
            </w14:solidFill>
          </w14:textFill>
        </w:rPr>
      </w:pPr>
      <w:bookmarkStart w:id="1761" w:name="_Toc339019912"/>
      <w:bookmarkStart w:id="1762" w:name="_Toc333238657"/>
      <w:bookmarkStart w:id="1763" w:name="_Toc341348363"/>
      <w:bookmarkStart w:id="1764" w:name="_Toc330460009"/>
      <w:bookmarkStart w:id="1765" w:name="_Toc339020118"/>
      <w:bookmarkStart w:id="1766" w:name="_Toc340507465"/>
      <w:bookmarkStart w:id="1767" w:name="_Toc332206732"/>
      <w:bookmarkStart w:id="1768" w:name="_Toc350756473"/>
      <w:bookmarkStart w:id="1769" w:name="_Toc336681958"/>
      <w:bookmarkStart w:id="1770" w:name="_Toc342296784"/>
      <w:bookmarkStart w:id="1771" w:name="_Toc332270370"/>
      <w:bookmarkStart w:id="1772" w:name="_Toc339020038"/>
      <w:bookmarkStart w:id="1773" w:name="_Toc333935710"/>
      <w:bookmarkStart w:id="1774" w:name="_Toc331512924"/>
      <w:bookmarkStart w:id="1775" w:name="_Toc365967095"/>
      <w:bookmarkStart w:id="1776" w:name="_Toc339441110"/>
      <w:bookmarkStart w:id="1777" w:name="_Toc336681603"/>
      <w:bookmarkStart w:id="1778" w:name="_Toc339020256"/>
      <w:bookmarkStart w:id="1779" w:name="_Toc14874"/>
      <w:bookmarkStart w:id="1780" w:name="_Toc343248441"/>
      <w:bookmarkStart w:id="1781" w:name="_Toc333237701"/>
      <w:bookmarkStart w:id="1782" w:name="_Toc333237812"/>
      <w:bookmarkStart w:id="1783" w:name="_Toc342398153"/>
      <w:bookmarkStart w:id="1784" w:name="_Toc342312466"/>
      <w:bookmarkStart w:id="1785" w:name="_Toc342060398"/>
      <w:bookmarkStart w:id="1786" w:name="_Toc350438772"/>
      <w:bookmarkStart w:id="1787" w:name="_Toc345312620"/>
      <w:bookmarkStart w:id="1788" w:name="_Toc331684065"/>
      <w:bookmarkStart w:id="1789" w:name="_Toc340672892"/>
      <w:bookmarkStart w:id="1790" w:name="_Toc337632381"/>
      <w:bookmarkStart w:id="1791" w:name="_Toc366072552"/>
      <w:bookmarkStart w:id="1792" w:name="_Toc343612943"/>
      <w:bookmarkStart w:id="1793" w:name="_Toc343247123"/>
      <w:bookmarkStart w:id="1794" w:name="_Toc333935369"/>
      <w:bookmarkStart w:id="1795" w:name="_Toc340677093"/>
      <w:bookmarkStart w:id="1796" w:name="_Toc365985201"/>
      <w:bookmarkStart w:id="1797" w:name="_Toc33936232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634D6940">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2EBA1F4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50DB9900">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w:t>
      </w:r>
      <w:r>
        <w:rPr>
          <w:rFonts w:hint="eastAsia" w:ascii="宋体" w:hAnsi="宋体" w:cs="宋体"/>
          <w:bCs/>
          <w:color w:val="000000" w:themeColor="text1"/>
          <w:sz w:val="24"/>
          <w:highlight w:val="none"/>
          <w:lang w:val="en-US" w:eastAsia="zh-CN"/>
          <w14:textFill>
            <w14:solidFill>
              <w14:schemeClr w14:val="tx1"/>
            </w14:solidFill>
          </w14:textFill>
        </w:rPr>
        <w:t>元/吨</w:t>
      </w:r>
      <w:r>
        <w:rPr>
          <w:rFonts w:hint="eastAsia"/>
          <w:color w:val="000000" w:themeColor="text1"/>
          <w:szCs w:val="18"/>
          <w:highlight w:val="none"/>
          <w14:textFill>
            <w14:solidFill>
              <w14:schemeClr w14:val="tx1"/>
            </w14:solidFill>
          </w14:textFill>
        </w:rPr>
        <w:t>）</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2E8B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649C9C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56D1E66F">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3F37053C">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26D1F2F4">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8F39D56">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4F79DC67">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54CFD5D2">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1778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50F7815">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477FECE3">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D40FFA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AC160B2">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01AED89A">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BBA36BB">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C9C43BB">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639C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E15B94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0F719870">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0A723C36">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8660F48">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FFC4546">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4197151">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113A7AEE">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1269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DBA0E42">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58CE3E6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142FF63B">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91AB32A">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6E28E378">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21E1C64">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1745E78">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10B8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E2BA0D4">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45DA958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16B6C3DC">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FB064A3">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919D7A5">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4AF8A2E">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4E6C64F">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0BD7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507E56A">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8B773E9">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1C6C2A4">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2D18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202CC7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ABD85E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7F1CED5">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6B1C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5B520B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3BE31618">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075CC06B">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1055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289441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5612A20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C96B54E">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6B53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2CBF">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4E4D5A4">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7028355">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4B73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8A274C1">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702B08ED">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16E3EB6C">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3DC0F263">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14:paraId="7A2E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B31D87E">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6C222E81">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3B8AEFE4">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4CF7CD38">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30B5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8A7A0AB">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36C04FC4">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022C6C0A">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7D6C99E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897FD5C">
      <w:pPr>
        <w:spacing w:line="360" w:lineRule="auto"/>
        <w:rPr>
          <w:color w:val="000000" w:themeColor="text1"/>
          <w:highlight w:val="none"/>
          <w14:textFill>
            <w14:solidFill>
              <w14:schemeClr w14:val="tx1"/>
            </w14:solidFill>
          </w14:textFill>
        </w:rPr>
      </w:pPr>
    </w:p>
    <w:p w14:paraId="4406E3E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F7D7702">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278E4FB">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53D970B">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14:paraId="7682D947">
      <w:pPr>
        <w:pStyle w:val="4"/>
        <w:numPr>
          <w:ilvl w:val="0"/>
          <w:numId w:val="0"/>
        </w:numPr>
        <w:spacing w:line="400" w:lineRule="exact"/>
        <w:rPr>
          <w:color w:val="000000" w:themeColor="text1"/>
          <w:highlight w:val="none"/>
          <w14:textFill>
            <w14:solidFill>
              <w14:schemeClr w14:val="tx1"/>
            </w14:solidFill>
          </w14:textFill>
        </w:rPr>
      </w:pPr>
      <w:bookmarkStart w:id="1798" w:name="_Toc333935711"/>
      <w:bookmarkStart w:id="1799" w:name="_Toc339020119"/>
      <w:bookmarkStart w:id="1800" w:name="_Toc333238658"/>
      <w:bookmarkStart w:id="1801" w:name="_Toc345312621"/>
      <w:bookmarkStart w:id="1802" w:name="_Toc340672893"/>
      <w:bookmarkStart w:id="1803" w:name="_Toc332206733"/>
      <w:bookmarkStart w:id="1804" w:name="_Toc343247124"/>
      <w:bookmarkStart w:id="1805" w:name="_Toc339019913"/>
      <w:bookmarkStart w:id="1806" w:name="_Toc342060399"/>
      <w:bookmarkStart w:id="1807" w:name="_Toc365967096"/>
      <w:bookmarkStart w:id="1808" w:name="_Toc341348364"/>
      <w:bookmarkStart w:id="1809" w:name="_Toc339362324"/>
      <w:bookmarkStart w:id="1810" w:name="_Toc365985202"/>
      <w:bookmarkStart w:id="1811" w:name="_Toc339020257"/>
      <w:bookmarkStart w:id="1812" w:name="_Toc333237813"/>
      <w:bookmarkStart w:id="1813" w:name="_Toc332270371"/>
      <w:bookmarkStart w:id="1814" w:name="_Toc342312467"/>
      <w:bookmarkStart w:id="1815" w:name="_Toc330460010"/>
      <w:bookmarkStart w:id="1816" w:name="_Toc343612944"/>
      <w:bookmarkStart w:id="1817" w:name="_Toc350438773"/>
      <w:bookmarkStart w:id="1818" w:name="_Toc336681959"/>
      <w:bookmarkStart w:id="1819" w:name="_Toc340677094"/>
      <w:bookmarkStart w:id="1820" w:name="_Toc339441111"/>
      <w:bookmarkStart w:id="1821" w:name="_Toc350756474"/>
      <w:bookmarkStart w:id="1822" w:name="_Toc337632382"/>
      <w:bookmarkStart w:id="1823" w:name="_Toc340507466"/>
      <w:bookmarkStart w:id="1824" w:name="_Toc366072553"/>
      <w:bookmarkStart w:id="1825" w:name="_Toc18102"/>
      <w:bookmarkStart w:id="1826" w:name="_Toc333935370"/>
      <w:bookmarkStart w:id="1827" w:name="_Toc333237702"/>
      <w:bookmarkStart w:id="1828" w:name="_Toc339020039"/>
      <w:bookmarkStart w:id="1829" w:name="_Toc331684066"/>
      <w:bookmarkStart w:id="1830" w:name="_Toc331512925"/>
      <w:bookmarkStart w:id="1831" w:name="_Toc342296785"/>
      <w:bookmarkStart w:id="1832" w:name="_Toc343248442"/>
      <w:bookmarkStart w:id="1833" w:name="_Toc342398154"/>
      <w:bookmarkStart w:id="1834" w:name="_Toc336681604"/>
      <w:r>
        <w:rPr>
          <w:rFonts w:hint="eastAsia"/>
          <w:color w:val="000000" w:themeColor="text1"/>
          <w:highlight w:val="none"/>
          <w14:textFill>
            <w14:solidFill>
              <w14:schemeClr w14:val="tx1"/>
            </w14:solidFill>
          </w14:textFill>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0F3CBE5C">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7D9AFDC">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21AE42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4F04F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454DE0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34CD128">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3884D1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473009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8C9778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1970A0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796BA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9622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ED918A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8A05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04139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230B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C8EC20">
            <w:pPr>
              <w:adjustRightInd w:val="0"/>
              <w:snapToGrid w:val="0"/>
              <w:jc w:val="center"/>
              <w:rPr>
                <w:rFonts w:ascii="宋体" w:hAnsi="宋体"/>
                <w:bCs/>
                <w:color w:val="000000" w:themeColor="text1"/>
                <w:highlight w:val="none"/>
                <w14:textFill>
                  <w14:solidFill>
                    <w14:schemeClr w14:val="tx1"/>
                  </w14:solidFill>
                </w14:textFill>
              </w:rPr>
            </w:pPr>
          </w:p>
        </w:tc>
      </w:tr>
      <w:tr w14:paraId="0B04C4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B5E1C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9C6513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D8AD6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91A9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625A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1AF2F3">
            <w:pPr>
              <w:adjustRightInd w:val="0"/>
              <w:snapToGrid w:val="0"/>
              <w:jc w:val="center"/>
              <w:rPr>
                <w:rFonts w:ascii="宋体" w:hAnsi="宋体"/>
                <w:bCs/>
                <w:color w:val="000000" w:themeColor="text1"/>
                <w:highlight w:val="none"/>
                <w14:textFill>
                  <w14:solidFill>
                    <w14:schemeClr w14:val="tx1"/>
                  </w14:solidFill>
                </w14:textFill>
              </w:rPr>
            </w:pPr>
          </w:p>
        </w:tc>
      </w:tr>
      <w:tr w14:paraId="3C84DB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0FAD1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41D7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32B65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CE367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BAAA3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7FA839">
            <w:pPr>
              <w:adjustRightInd w:val="0"/>
              <w:snapToGrid w:val="0"/>
              <w:jc w:val="center"/>
              <w:rPr>
                <w:rFonts w:ascii="宋体" w:hAnsi="宋体"/>
                <w:bCs/>
                <w:color w:val="000000" w:themeColor="text1"/>
                <w:highlight w:val="none"/>
                <w14:textFill>
                  <w14:solidFill>
                    <w14:schemeClr w14:val="tx1"/>
                  </w14:solidFill>
                </w14:textFill>
              </w:rPr>
            </w:pPr>
          </w:p>
        </w:tc>
      </w:tr>
      <w:tr w14:paraId="4F5745B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B1538E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27C10D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87140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90400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4024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C3A825">
            <w:pPr>
              <w:adjustRightInd w:val="0"/>
              <w:snapToGrid w:val="0"/>
              <w:jc w:val="center"/>
              <w:rPr>
                <w:rFonts w:ascii="宋体" w:hAnsi="宋体"/>
                <w:bCs/>
                <w:color w:val="000000" w:themeColor="text1"/>
                <w:highlight w:val="none"/>
                <w14:textFill>
                  <w14:solidFill>
                    <w14:schemeClr w14:val="tx1"/>
                  </w14:solidFill>
                </w14:textFill>
              </w:rPr>
            </w:pPr>
          </w:p>
        </w:tc>
      </w:tr>
      <w:tr w14:paraId="06C5847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FB73F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52D49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EDA301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63110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89A1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1EE20">
            <w:pPr>
              <w:adjustRightInd w:val="0"/>
              <w:snapToGrid w:val="0"/>
              <w:jc w:val="center"/>
              <w:rPr>
                <w:rFonts w:ascii="宋体" w:hAnsi="宋体"/>
                <w:bCs/>
                <w:color w:val="000000" w:themeColor="text1"/>
                <w:highlight w:val="none"/>
                <w14:textFill>
                  <w14:solidFill>
                    <w14:schemeClr w14:val="tx1"/>
                  </w14:solidFill>
                </w14:textFill>
              </w:rPr>
            </w:pPr>
          </w:p>
        </w:tc>
      </w:tr>
      <w:tr w14:paraId="3AE710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155D8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677BE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D9FEFB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6F5957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A3D6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F44417">
            <w:pPr>
              <w:adjustRightInd w:val="0"/>
              <w:snapToGrid w:val="0"/>
              <w:jc w:val="center"/>
              <w:rPr>
                <w:rFonts w:ascii="宋体" w:hAnsi="宋体"/>
                <w:bCs/>
                <w:color w:val="000000" w:themeColor="text1"/>
                <w:highlight w:val="none"/>
                <w14:textFill>
                  <w14:solidFill>
                    <w14:schemeClr w14:val="tx1"/>
                  </w14:solidFill>
                </w14:textFill>
              </w:rPr>
            </w:pPr>
          </w:p>
        </w:tc>
      </w:tr>
      <w:tr w14:paraId="1B8BE5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B52EB1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BB9E79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A30DA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3A41A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C8DE49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DB562">
            <w:pPr>
              <w:adjustRightInd w:val="0"/>
              <w:snapToGrid w:val="0"/>
              <w:jc w:val="center"/>
              <w:rPr>
                <w:rFonts w:ascii="宋体" w:hAnsi="宋体"/>
                <w:bCs/>
                <w:color w:val="000000" w:themeColor="text1"/>
                <w:highlight w:val="none"/>
                <w14:textFill>
                  <w14:solidFill>
                    <w14:schemeClr w14:val="tx1"/>
                  </w14:solidFill>
                </w14:textFill>
              </w:rPr>
            </w:pPr>
          </w:p>
        </w:tc>
      </w:tr>
      <w:tr w14:paraId="6876CE7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E944B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937595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4218C3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8EE10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3893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E7220C">
            <w:pPr>
              <w:adjustRightInd w:val="0"/>
              <w:snapToGrid w:val="0"/>
              <w:jc w:val="center"/>
              <w:rPr>
                <w:rFonts w:ascii="宋体" w:hAnsi="宋体"/>
                <w:bCs/>
                <w:color w:val="000000" w:themeColor="text1"/>
                <w:highlight w:val="none"/>
                <w14:textFill>
                  <w14:solidFill>
                    <w14:schemeClr w14:val="tx1"/>
                  </w14:solidFill>
                </w14:textFill>
              </w:rPr>
            </w:pPr>
          </w:p>
        </w:tc>
      </w:tr>
      <w:tr w14:paraId="3F9756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2B6E8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F76DD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A137F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2D01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2FDF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371C07">
            <w:pPr>
              <w:adjustRightInd w:val="0"/>
              <w:snapToGrid w:val="0"/>
              <w:jc w:val="center"/>
              <w:rPr>
                <w:rFonts w:ascii="宋体" w:hAnsi="宋体"/>
                <w:bCs/>
                <w:color w:val="000000" w:themeColor="text1"/>
                <w:highlight w:val="none"/>
                <w14:textFill>
                  <w14:solidFill>
                    <w14:schemeClr w14:val="tx1"/>
                  </w14:solidFill>
                </w14:textFill>
              </w:rPr>
            </w:pPr>
          </w:p>
        </w:tc>
      </w:tr>
      <w:tr w14:paraId="580985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4548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543212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61204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96C0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EDA2E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7139506">
            <w:pPr>
              <w:adjustRightInd w:val="0"/>
              <w:snapToGrid w:val="0"/>
              <w:jc w:val="center"/>
              <w:rPr>
                <w:rFonts w:ascii="宋体" w:hAnsi="宋体"/>
                <w:bCs/>
                <w:color w:val="000000" w:themeColor="text1"/>
                <w:highlight w:val="none"/>
                <w14:textFill>
                  <w14:solidFill>
                    <w14:schemeClr w14:val="tx1"/>
                  </w14:solidFill>
                </w14:textFill>
              </w:rPr>
            </w:pPr>
          </w:p>
        </w:tc>
      </w:tr>
      <w:tr w14:paraId="3A11E29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1473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ED289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C1762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358A3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E83095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5A4F6B">
            <w:pPr>
              <w:adjustRightInd w:val="0"/>
              <w:snapToGrid w:val="0"/>
              <w:jc w:val="center"/>
              <w:rPr>
                <w:rFonts w:ascii="宋体" w:hAnsi="宋体"/>
                <w:bCs/>
                <w:color w:val="000000" w:themeColor="text1"/>
                <w:highlight w:val="none"/>
                <w14:textFill>
                  <w14:solidFill>
                    <w14:schemeClr w14:val="tx1"/>
                  </w14:solidFill>
                </w14:textFill>
              </w:rPr>
            </w:pPr>
          </w:p>
        </w:tc>
      </w:tr>
      <w:tr w14:paraId="3D94292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23401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1718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4E70F1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1E719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AFF13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CB9DCE">
            <w:pPr>
              <w:adjustRightInd w:val="0"/>
              <w:snapToGrid w:val="0"/>
              <w:jc w:val="center"/>
              <w:rPr>
                <w:rFonts w:ascii="宋体" w:hAnsi="宋体"/>
                <w:bCs/>
                <w:color w:val="000000" w:themeColor="text1"/>
                <w:highlight w:val="none"/>
                <w14:textFill>
                  <w14:solidFill>
                    <w14:schemeClr w14:val="tx1"/>
                  </w14:solidFill>
                </w14:textFill>
              </w:rPr>
            </w:pPr>
          </w:p>
        </w:tc>
      </w:tr>
      <w:tr w14:paraId="6AA330F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24EFF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FCECB4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48E4A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04586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A2269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E2E5FC">
            <w:pPr>
              <w:adjustRightInd w:val="0"/>
              <w:snapToGrid w:val="0"/>
              <w:jc w:val="center"/>
              <w:rPr>
                <w:rFonts w:ascii="宋体" w:hAnsi="宋体"/>
                <w:bCs/>
                <w:color w:val="000000" w:themeColor="text1"/>
                <w:highlight w:val="none"/>
                <w14:textFill>
                  <w14:solidFill>
                    <w14:schemeClr w14:val="tx1"/>
                  </w14:solidFill>
                </w14:textFill>
              </w:rPr>
            </w:pPr>
          </w:p>
        </w:tc>
      </w:tr>
      <w:tr w14:paraId="2F3BCAA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18528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7A1869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C5A4B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D20F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7A4E0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E5190">
            <w:pPr>
              <w:adjustRightInd w:val="0"/>
              <w:snapToGrid w:val="0"/>
              <w:jc w:val="center"/>
              <w:rPr>
                <w:rFonts w:ascii="宋体" w:hAnsi="宋体"/>
                <w:bCs/>
                <w:color w:val="000000" w:themeColor="text1"/>
                <w:highlight w:val="none"/>
                <w14:textFill>
                  <w14:solidFill>
                    <w14:schemeClr w14:val="tx1"/>
                  </w14:solidFill>
                </w14:textFill>
              </w:rPr>
            </w:pPr>
          </w:p>
        </w:tc>
      </w:tr>
      <w:tr w14:paraId="3BC9D41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7548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B0DCAC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BDAA7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0FC0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658F3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E69EC6">
            <w:pPr>
              <w:adjustRightInd w:val="0"/>
              <w:snapToGrid w:val="0"/>
              <w:jc w:val="center"/>
              <w:rPr>
                <w:rFonts w:ascii="宋体" w:hAnsi="宋体"/>
                <w:bCs/>
                <w:color w:val="000000" w:themeColor="text1"/>
                <w:highlight w:val="none"/>
                <w14:textFill>
                  <w14:solidFill>
                    <w14:schemeClr w14:val="tx1"/>
                  </w14:solidFill>
                </w14:textFill>
              </w:rPr>
            </w:pPr>
          </w:p>
        </w:tc>
      </w:tr>
    </w:tbl>
    <w:p w14:paraId="71331D70">
      <w:pPr>
        <w:adjustRightInd w:val="0"/>
        <w:snapToGrid w:val="0"/>
        <w:spacing w:line="360" w:lineRule="auto"/>
        <w:rPr>
          <w:rFonts w:ascii="宋体" w:hAnsi="宋体"/>
          <w:bCs/>
          <w:color w:val="000000" w:themeColor="text1"/>
          <w:highlight w:val="none"/>
          <w14:textFill>
            <w14:solidFill>
              <w14:schemeClr w14:val="tx1"/>
            </w14:solidFill>
          </w14:textFill>
        </w:rPr>
      </w:pPr>
    </w:p>
    <w:p w14:paraId="2A72B9D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E4AC084">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16F142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03824A0">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7D9F23B4">
      <w:pPr>
        <w:adjustRightInd w:val="0"/>
        <w:snapToGrid w:val="0"/>
        <w:spacing w:line="360" w:lineRule="auto"/>
        <w:rPr>
          <w:rFonts w:ascii="宋体" w:hAnsi="宋体"/>
          <w:bCs/>
          <w:color w:val="000000" w:themeColor="text1"/>
          <w:highlight w:val="none"/>
          <w14:textFill>
            <w14:solidFill>
              <w14:schemeClr w14:val="tx1"/>
            </w14:solidFill>
          </w14:textFill>
        </w:rPr>
      </w:pPr>
    </w:p>
    <w:p w14:paraId="109CD7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43E3B62">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CA470C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0829FC1">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14:paraId="7868FA8F">
      <w:pPr>
        <w:pStyle w:val="4"/>
        <w:numPr>
          <w:ilvl w:val="0"/>
          <w:numId w:val="0"/>
        </w:numPr>
        <w:spacing w:line="400" w:lineRule="exact"/>
        <w:rPr>
          <w:color w:val="000000" w:themeColor="text1"/>
          <w:highlight w:val="none"/>
          <w14:textFill>
            <w14:solidFill>
              <w14:schemeClr w14:val="tx1"/>
            </w14:solidFill>
          </w14:textFill>
        </w:rPr>
      </w:pPr>
      <w:bookmarkStart w:id="1835" w:name="_Toc31610"/>
      <w:bookmarkStart w:id="1836" w:name="_Toc336681605"/>
      <w:bookmarkStart w:id="1837" w:name="_Toc333238659"/>
      <w:bookmarkStart w:id="1838" w:name="_Toc337632383"/>
      <w:bookmarkStart w:id="1839" w:name="_Toc341348365"/>
      <w:bookmarkStart w:id="1840" w:name="_Toc342312468"/>
      <w:bookmarkStart w:id="1841" w:name="_Toc333237703"/>
      <w:bookmarkStart w:id="1842" w:name="_Toc366072554"/>
      <w:bookmarkStart w:id="1843" w:name="_Toc339020120"/>
      <w:bookmarkStart w:id="1844" w:name="_Toc343247125"/>
      <w:bookmarkStart w:id="1845" w:name="_Toc342060400"/>
      <w:bookmarkStart w:id="1846" w:name="_Toc339362325"/>
      <w:bookmarkStart w:id="1847" w:name="_Toc333935371"/>
      <w:bookmarkStart w:id="1848" w:name="_Toc365985203"/>
      <w:bookmarkStart w:id="1849" w:name="_Toc342398155"/>
      <w:bookmarkStart w:id="1850" w:name="_Toc333237814"/>
      <w:bookmarkStart w:id="1851" w:name="_Toc330460011"/>
      <w:bookmarkStart w:id="1852" w:name="_Toc331684067"/>
      <w:bookmarkStart w:id="1853" w:name="_Toc345312622"/>
      <w:bookmarkStart w:id="1854" w:name="_Toc333935712"/>
      <w:bookmarkStart w:id="1855" w:name="_Toc340507467"/>
      <w:bookmarkStart w:id="1856" w:name="_Toc340677095"/>
      <w:bookmarkStart w:id="1857" w:name="_Toc343612945"/>
      <w:bookmarkStart w:id="1858" w:name="_Toc339020258"/>
      <w:bookmarkStart w:id="1859" w:name="_Toc343248443"/>
      <w:bookmarkStart w:id="1860" w:name="_Toc340672894"/>
      <w:bookmarkStart w:id="1861" w:name="_Toc350756475"/>
      <w:bookmarkStart w:id="1862" w:name="_Toc332206734"/>
      <w:bookmarkStart w:id="1863" w:name="_Toc339020040"/>
      <w:bookmarkStart w:id="1864" w:name="_Toc365967097"/>
      <w:bookmarkStart w:id="1865" w:name="_Toc342296786"/>
      <w:bookmarkStart w:id="1866" w:name="_Toc339019914"/>
      <w:bookmarkStart w:id="1867" w:name="_Toc336681960"/>
      <w:bookmarkStart w:id="1868" w:name="_Toc332270372"/>
      <w:bookmarkStart w:id="1869" w:name="_Toc331512926"/>
      <w:bookmarkStart w:id="1870" w:name="_Toc350438774"/>
      <w:bookmarkStart w:id="1871" w:name="_Toc339441112"/>
      <w:r>
        <w:rPr>
          <w:rFonts w:hint="eastAsia"/>
          <w:color w:val="000000" w:themeColor="text1"/>
          <w:highlight w:val="none"/>
          <w14:textFill>
            <w14:solidFill>
              <w14:schemeClr w14:val="tx1"/>
            </w14:solidFill>
          </w14:textFill>
        </w:rPr>
        <w:t>附件五：技术条款偏离一览表</w:t>
      </w:r>
      <w:bookmarkEnd w:id="1835"/>
    </w:p>
    <w:p w14:paraId="429502A6">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2A68B1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27613F1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FC877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64A3488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18ADDB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1EDB8D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513B0B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60ED8B7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5E2C71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4F99F0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A8C89C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97F781D">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774E2B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6237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C434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F4521B">
            <w:pPr>
              <w:adjustRightInd w:val="0"/>
              <w:snapToGrid w:val="0"/>
              <w:jc w:val="center"/>
              <w:rPr>
                <w:rFonts w:ascii="宋体" w:hAnsi="宋体"/>
                <w:bCs/>
                <w:color w:val="000000" w:themeColor="text1"/>
                <w:highlight w:val="none"/>
                <w14:textFill>
                  <w14:solidFill>
                    <w14:schemeClr w14:val="tx1"/>
                  </w14:solidFill>
                </w14:textFill>
              </w:rPr>
            </w:pPr>
          </w:p>
        </w:tc>
      </w:tr>
      <w:tr w14:paraId="23764DF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D502F34">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2211406">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1E7A0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0B1ED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AA68B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52B65D">
            <w:pPr>
              <w:adjustRightInd w:val="0"/>
              <w:snapToGrid w:val="0"/>
              <w:jc w:val="center"/>
              <w:rPr>
                <w:rFonts w:ascii="宋体" w:hAnsi="宋体"/>
                <w:bCs/>
                <w:color w:val="000000" w:themeColor="text1"/>
                <w:highlight w:val="none"/>
                <w14:textFill>
                  <w14:solidFill>
                    <w14:schemeClr w14:val="tx1"/>
                  </w14:solidFill>
                </w14:textFill>
              </w:rPr>
            </w:pPr>
          </w:p>
        </w:tc>
      </w:tr>
      <w:tr w14:paraId="66953F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7F66697">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A6B21D6">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2D49D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CF74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45458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9FF353">
            <w:pPr>
              <w:adjustRightInd w:val="0"/>
              <w:snapToGrid w:val="0"/>
              <w:jc w:val="center"/>
              <w:rPr>
                <w:rFonts w:ascii="宋体" w:hAnsi="宋体"/>
                <w:bCs/>
                <w:color w:val="000000" w:themeColor="text1"/>
                <w:highlight w:val="none"/>
                <w14:textFill>
                  <w14:solidFill>
                    <w14:schemeClr w14:val="tx1"/>
                  </w14:solidFill>
                </w14:textFill>
              </w:rPr>
            </w:pPr>
          </w:p>
        </w:tc>
      </w:tr>
      <w:tr w14:paraId="7773379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2F078A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B2167C7">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DDF3F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4D2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6D5CA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1A14E9">
            <w:pPr>
              <w:adjustRightInd w:val="0"/>
              <w:snapToGrid w:val="0"/>
              <w:jc w:val="center"/>
              <w:rPr>
                <w:rFonts w:ascii="宋体" w:hAnsi="宋体"/>
                <w:bCs/>
                <w:color w:val="000000" w:themeColor="text1"/>
                <w:highlight w:val="none"/>
                <w14:textFill>
                  <w14:solidFill>
                    <w14:schemeClr w14:val="tx1"/>
                  </w14:solidFill>
                </w14:textFill>
              </w:rPr>
            </w:pPr>
          </w:p>
        </w:tc>
      </w:tr>
      <w:tr w14:paraId="3DE0FEC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98ED145">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759ACBD">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C13C7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DF820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CCB59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358B07">
            <w:pPr>
              <w:adjustRightInd w:val="0"/>
              <w:snapToGrid w:val="0"/>
              <w:jc w:val="center"/>
              <w:rPr>
                <w:rFonts w:ascii="宋体" w:hAnsi="宋体"/>
                <w:bCs/>
                <w:color w:val="000000" w:themeColor="text1"/>
                <w:highlight w:val="none"/>
                <w14:textFill>
                  <w14:solidFill>
                    <w14:schemeClr w14:val="tx1"/>
                  </w14:solidFill>
                </w14:textFill>
              </w:rPr>
            </w:pPr>
          </w:p>
        </w:tc>
      </w:tr>
      <w:tr w14:paraId="371907C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EB33F38">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385AE4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B1543D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AFE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2601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5CCDE1">
            <w:pPr>
              <w:adjustRightInd w:val="0"/>
              <w:snapToGrid w:val="0"/>
              <w:jc w:val="center"/>
              <w:rPr>
                <w:rFonts w:ascii="宋体" w:hAnsi="宋体"/>
                <w:bCs/>
                <w:color w:val="000000" w:themeColor="text1"/>
                <w:highlight w:val="none"/>
                <w14:textFill>
                  <w14:solidFill>
                    <w14:schemeClr w14:val="tx1"/>
                  </w14:solidFill>
                </w14:textFill>
              </w:rPr>
            </w:pPr>
          </w:p>
        </w:tc>
      </w:tr>
      <w:tr w14:paraId="343835B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F61056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49BA35F">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DA2DC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E20F1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E569A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8D933F">
            <w:pPr>
              <w:adjustRightInd w:val="0"/>
              <w:snapToGrid w:val="0"/>
              <w:jc w:val="center"/>
              <w:rPr>
                <w:rFonts w:ascii="宋体" w:hAnsi="宋体"/>
                <w:bCs/>
                <w:color w:val="000000" w:themeColor="text1"/>
                <w:highlight w:val="none"/>
                <w14:textFill>
                  <w14:solidFill>
                    <w14:schemeClr w14:val="tx1"/>
                  </w14:solidFill>
                </w14:textFill>
              </w:rPr>
            </w:pPr>
          </w:p>
        </w:tc>
      </w:tr>
      <w:tr w14:paraId="05A4DD4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8AC5AF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040267F">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F96410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CB736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F0ED6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03A9558">
            <w:pPr>
              <w:adjustRightInd w:val="0"/>
              <w:snapToGrid w:val="0"/>
              <w:jc w:val="center"/>
              <w:rPr>
                <w:rFonts w:ascii="宋体" w:hAnsi="宋体"/>
                <w:bCs/>
                <w:color w:val="000000" w:themeColor="text1"/>
                <w:highlight w:val="none"/>
                <w14:textFill>
                  <w14:solidFill>
                    <w14:schemeClr w14:val="tx1"/>
                  </w14:solidFill>
                </w14:textFill>
              </w:rPr>
            </w:pPr>
          </w:p>
        </w:tc>
      </w:tr>
      <w:tr w14:paraId="19B546E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52807D9">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F047C6C">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FFACA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381EA9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A1288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6AB2959">
            <w:pPr>
              <w:adjustRightInd w:val="0"/>
              <w:snapToGrid w:val="0"/>
              <w:jc w:val="center"/>
              <w:rPr>
                <w:rFonts w:ascii="宋体" w:hAnsi="宋体"/>
                <w:bCs/>
                <w:color w:val="000000" w:themeColor="text1"/>
                <w:highlight w:val="none"/>
                <w14:textFill>
                  <w14:solidFill>
                    <w14:schemeClr w14:val="tx1"/>
                  </w14:solidFill>
                </w14:textFill>
              </w:rPr>
            </w:pPr>
          </w:p>
        </w:tc>
      </w:tr>
      <w:tr w14:paraId="389C174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1E4B5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95C02DE">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ACE80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1840F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D8596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66C4BE">
            <w:pPr>
              <w:adjustRightInd w:val="0"/>
              <w:snapToGrid w:val="0"/>
              <w:jc w:val="center"/>
              <w:rPr>
                <w:rFonts w:ascii="宋体" w:hAnsi="宋体"/>
                <w:bCs/>
                <w:color w:val="000000" w:themeColor="text1"/>
                <w:highlight w:val="none"/>
                <w14:textFill>
                  <w14:solidFill>
                    <w14:schemeClr w14:val="tx1"/>
                  </w14:solidFill>
                </w14:textFill>
              </w:rPr>
            </w:pPr>
          </w:p>
        </w:tc>
      </w:tr>
      <w:tr w14:paraId="203535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31A35FF">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2355B8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A919FE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096FA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3DBCE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910041">
            <w:pPr>
              <w:adjustRightInd w:val="0"/>
              <w:snapToGrid w:val="0"/>
              <w:jc w:val="center"/>
              <w:rPr>
                <w:rFonts w:ascii="宋体" w:hAnsi="宋体"/>
                <w:bCs/>
                <w:color w:val="000000" w:themeColor="text1"/>
                <w:highlight w:val="none"/>
                <w14:textFill>
                  <w14:solidFill>
                    <w14:schemeClr w14:val="tx1"/>
                  </w14:solidFill>
                </w14:textFill>
              </w:rPr>
            </w:pPr>
          </w:p>
        </w:tc>
      </w:tr>
      <w:tr w14:paraId="36A5E52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A031FBF">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1091B2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76621E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726127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4EE3A2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294755">
            <w:pPr>
              <w:adjustRightInd w:val="0"/>
              <w:snapToGrid w:val="0"/>
              <w:jc w:val="center"/>
              <w:rPr>
                <w:rFonts w:ascii="宋体" w:hAnsi="宋体"/>
                <w:bCs/>
                <w:color w:val="000000" w:themeColor="text1"/>
                <w:highlight w:val="none"/>
                <w14:textFill>
                  <w14:solidFill>
                    <w14:schemeClr w14:val="tx1"/>
                  </w14:solidFill>
                </w14:textFill>
              </w:rPr>
            </w:pPr>
          </w:p>
        </w:tc>
      </w:tr>
      <w:tr w14:paraId="52D1AB1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E154942">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1DD6178">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1FB175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C5A23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C0088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C433FD">
            <w:pPr>
              <w:adjustRightInd w:val="0"/>
              <w:snapToGrid w:val="0"/>
              <w:jc w:val="center"/>
              <w:rPr>
                <w:rFonts w:ascii="宋体" w:hAnsi="宋体"/>
                <w:bCs/>
                <w:color w:val="000000" w:themeColor="text1"/>
                <w:highlight w:val="none"/>
                <w14:textFill>
                  <w14:solidFill>
                    <w14:schemeClr w14:val="tx1"/>
                  </w14:solidFill>
                </w14:textFill>
              </w:rPr>
            </w:pPr>
          </w:p>
        </w:tc>
      </w:tr>
      <w:tr w14:paraId="498223E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A937D0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62B47B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A8B10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F9E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5931C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B9CD41">
            <w:pPr>
              <w:adjustRightInd w:val="0"/>
              <w:snapToGrid w:val="0"/>
              <w:jc w:val="center"/>
              <w:rPr>
                <w:rFonts w:ascii="宋体" w:hAnsi="宋体"/>
                <w:bCs/>
                <w:color w:val="000000" w:themeColor="text1"/>
                <w:highlight w:val="none"/>
                <w14:textFill>
                  <w14:solidFill>
                    <w14:schemeClr w14:val="tx1"/>
                  </w14:solidFill>
                </w14:textFill>
              </w:rPr>
            </w:pPr>
          </w:p>
        </w:tc>
      </w:tr>
      <w:tr w14:paraId="38EA588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0D8889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79213F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D3C21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1BAB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447E47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6E3A98">
            <w:pPr>
              <w:adjustRightInd w:val="0"/>
              <w:snapToGrid w:val="0"/>
              <w:jc w:val="center"/>
              <w:rPr>
                <w:rFonts w:ascii="宋体" w:hAnsi="宋体"/>
                <w:bCs/>
                <w:color w:val="000000" w:themeColor="text1"/>
                <w:highlight w:val="none"/>
                <w14:textFill>
                  <w14:solidFill>
                    <w14:schemeClr w14:val="tx1"/>
                  </w14:solidFill>
                </w14:textFill>
              </w:rPr>
            </w:pPr>
          </w:p>
        </w:tc>
      </w:tr>
    </w:tbl>
    <w:p w14:paraId="5E4CF51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824825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5FF0242">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14:paraId="2FB3F342">
      <w:pPr>
        <w:adjustRightInd w:val="0"/>
        <w:snapToGrid w:val="0"/>
        <w:spacing w:line="360" w:lineRule="auto"/>
        <w:rPr>
          <w:rFonts w:ascii="宋体" w:hAnsi="宋体"/>
          <w:b/>
          <w:bCs/>
          <w:color w:val="000000" w:themeColor="text1"/>
          <w:highlight w:val="none"/>
          <w14:textFill>
            <w14:solidFill>
              <w14:schemeClr w14:val="tx1"/>
            </w14:solidFill>
          </w14:textFill>
        </w:rPr>
      </w:pPr>
    </w:p>
    <w:p w14:paraId="0EC9F701">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14:paraId="3B9BA7D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4A408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96D261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14:paraId="5D1E6B92">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2" w:name="_Toc337632387"/>
      <w:bookmarkStart w:id="1873" w:name="_Toc365985210"/>
      <w:bookmarkStart w:id="1874" w:name="_Toc339441116"/>
      <w:bookmarkStart w:id="1875" w:name="_Toc333238663"/>
      <w:bookmarkStart w:id="1876" w:name="_Toc332206738"/>
      <w:bookmarkStart w:id="1877" w:name="_Toc343247129"/>
      <w:bookmarkStart w:id="1878" w:name="_Toc342398159"/>
      <w:bookmarkStart w:id="1879" w:name="_Toc342312472"/>
      <w:bookmarkStart w:id="1880" w:name="_Toc340507471"/>
      <w:bookmarkStart w:id="1881" w:name="_Toc365967104"/>
      <w:bookmarkStart w:id="1882" w:name="_Toc336681609"/>
      <w:bookmarkStart w:id="1883" w:name="_Toc341348369"/>
      <w:bookmarkStart w:id="1884" w:name="_Toc336681964"/>
      <w:bookmarkStart w:id="1885" w:name="_Toc333237818"/>
      <w:bookmarkStart w:id="1886" w:name="_Toc350756479"/>
      <w:bookmarkStart w:id="1887" w:name="_Toc343612949"/>
      <w:bookmarkStart w:id="1888" w:name="_Toc339020124"/>
      <w:bookmarkStart w:id="1889" w:name="_Toc366072561"/>
      <w:bookmarkStart w:id="1890" w:name="_Toc345312626"/>
      <w:bookmarkStart w:id="1891" w:name="_Toc350438778"/>
      <w:bookmarkStart w:id="1892" w:name="_Toc339020262"/>
      <w:bookmarkStart w:id="1893" w:name="_Toc342296790"/>
      <w:bookmarkStart w:id="1894" w:name="_Toc339019918"/>
      <w:bookmarkStart w:id="1895" w:name="_Toc339020044"/>
      <w:bookmarkStart w:id="1896" w:name="_Toc432695228"/>
      <w:bookmarkStart w:id="1897" w:name="_Toc330460015"/>
      <w:bookmarkStart w:id="1898" w:name="_Toc340677099"/>
      <w:bookmarkStart w:id="1899" w:name="_Toc342060404"/>
      <w:bookmarkStart w:id="1900" w:name="_Toc339362329"/>
      <w:bookmarkStart w:id="1901" w:name="_Toc333935375"/>
      <w:bookmarkStart w:id="1902" w:name="_Toc332270376"/>
      <w:bookmarkStart w:id="1903" w:name="_Toc331512930"/>
      <w:bookmarkStart w:id="1904" w:name="_Toc333935716"/>
      <w:bookmarkStart w:id="1905" w:name="_Toc340672898"/>
      <w:bookmarkStart w:id="1906" w:name="_Toc331684071"/>
      <w:bookmarkStart w:id="1907" w:name="_Toc343248447"/>
      <w:bookmarkStart w:id="1908" w:name="_Toc333237707"/>
    </w:p>
    <w:p w14:paraId="6AD1D9A8">
      <w:pPr>
        <w:pStyle w:val="4"/>
        <w:numPr>
          <w:ilvl w:val="1"/>
          <w:numId w:val="0"/>
        </w:numPr>
        <w:spacing w:line="400" w:lineRule="exact"/>
        <w:rPr>
          <w:color w:val="000000" w:themeColor="text1"/>
          <w:highlight w:val="none"/>
          <w14:textFill>
            <w14:solidFill>
              <w14:schemeClr w14:val="tx1"/>
            </w14:solidFill>
          </w14:textFill>
        </w:rPr>
      </w:pPr>
      <w:bookmarkStart w:id="1909" w:name="_Toc30999"/>
      <w:r>
        <w:rPr>
          <w:rFonts w:hint="eastAsia"/>
          <w:color w:val="000000" w:themeColor="text1"/>
          <w:highlight w:val="none"/>
          <w14:textFill>
            <w14:solidFill>
              <w14:schemeClr w14:val="tx1"/>
            </w14:solidFill>
          </w14:textFill>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762704A5">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1DDEB3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D43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D1EDCA8">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F692E4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6835A6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8F6BE1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F71175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62513488">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65484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56C8B82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5F1B683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128B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351D9C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ECB3CC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6D065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145607C">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B22749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3F853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E4DC0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8B30FD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E17EAA6">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1676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34324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F642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39D220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FE17D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8303B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38AE3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7A9E14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D19F77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43C288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FF3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8A2D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CB5C12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71E652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B631D2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361968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0A9B5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B02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7484E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33DCF7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7755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D26DA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959567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A4D48F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A74D6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0302A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D3A111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18CFE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BAA9F8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E37A3F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5B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B19EE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B05051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A54C8F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A6BBE7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7199C1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5192B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400FC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CC3B9B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A5ED72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F62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4E5633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E6180C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EE748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49000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0A53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AC5FF9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F12C36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451DD1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763CFB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F28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D90428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952F3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D2477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F14BBE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111627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044CF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BEBA63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52F97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A8366F8">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7DD8E635">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36D10AB8">
      <w:pPr>
        <w:pStyle w:val="5"/>
        <w:snapToGrid w:val="0"/>
        <w:spacing w:line="360" w:lineRule="auto"/>
        <w:rPr>
          <w:rFonts w:hAnsi="宋体"/>
          <w:bCs/>
          <w:color w:val="000000" w:themeColor="text1"/>
          <w:sz w:val="21"/>
          <w:highlight w:val="none"/>
          <w14:textFill>
            <w14:solidFill>
              <w14:schemeClr w14:val="tx1"/>
            </w14:solidFill>
          </w14:textFill>
        </w:rPr>
      </w:pPr>
    </w:p>
    <w:p w14:paraId="586E074A">
      <w:pPr>
        <w:pStyle w:val="5"/>
        <w:snapToGrid w:val="0"/>
        <w:spacing w:line="360" w:lineRule="auto"/>
        <w:rPr>
          <w:rFonts w:hAnsi="宋体"/>
          <w:bCs/>
          <w:color w:val="000000" w:themeColor="text1"/>
          <w:sz w:val="21"/>
          <w:highlight w:val="none"/>
          <w14:textFill>
            <w14:solidFill>
              <w14:schemeClr w14:val="tx1"/>
            </w14:solidFill>
          </w14:textFill>
        </w:rPr>
      </w:pPr>
    </w:p>
    <w:p w14:paraId="5CD2D65D">
      <w:pPr>
        <w:pStyle w:val="5"/>
        <w:snapToGrid w:val="0"/>
        <w:spacing w:line="360" w:lineRule="auto"/>
        <w:rPr>
          <w:rFonts w:hAnsi="宋体"/>
          <w:bCs/>
          <w:color w:val="000000" w:themeColor="text1"/>
          <w:sz w:val="21"/>
          <w:highlight w:val="none"/>
          <w14:textFill>
            <w14:solidFill>
              <w14:schemeClr w14:val="tx1"/>
            </w14:solidFill>
          </w14:textFill>
        </w:rPr>
      </w:pPr>
    </w:p>
    <w:p w14:paraId="31498D28">
      <w:pPr>
        <w:pStyle w:val="5"/>
        <w:snapToGrid w:val="0"/>
        <w:spacing w:line="360" w:lineRule="auto"/>
        <w:rPr>
          <w:rFonts w:hAnsi="宋体"/>
          <w:bCs/>
          <w:color w:val="000000" w:themeColor="text1"/>
          <w:sz w:val="21"/>
          <w:highlight w:val="none"/>
          <w14:textFill>
            <w14:solidFill>
              <w14:schemeClr w14:val="tx1"/>
            </w14:solidFill>
          </w14:textFill>
        </w:rPr>
      </w:pPr>
    </w:p>
    <w:p w14:paraId="1FEAE01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62204E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B2CC12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F177EDD">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29F91FF">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10" w:name="_Toc432695229"/>
      <w:bookmarkStart w:id="1911" w:name="_Toc26994"/>
      <w:bookmarkStart w:id="1912" w:name="_Toc430771089"/>
      <w:bookmarkStart w:id="1913" w:name="_Toc432682754"/>
      <w:bookmarkStart w:id="1914" w:name="_Toc343612950"/>
      <w:bookmarkStart w:id="1915" w:name="_Toc345312627"/>
      <w:bookmarkStart w:id="1916" w:name="_Toc333237708"/>
      <w:bookmarkStart w:id="1917" w:name="_Toc330460016"/>
      <w:bookmarkStart w:id="1918" w:name="_Toc102451601"/>
      <w:bookmarkStart w:id="1919" w:name="_Toc341348370"/>
      <w:bookmarkStart w:id="1920" w:name="_Toc333935376"/>
      <w:bookmarkStart w:id="1921" w:name="_Toc340672899"/>
      <w:bookmarkStart w:id="1922" w:name="_Toc331512931"/>
      <w:bookmarkStart w:id="1923" w:name="_Toc332270377"/>
      <w:bookmarkStart w:id="1924" w:name="_Toc332206739"/>
      <w:bookmarkStart w:id="1925" w:name="_Toc340677100"/>
      <w:bookmarkStart w:id="1926" w:name="_Toc342060405"/>
      <w:bookmarkStart w:id="1927" w:name="_Toc343248448"/>
      <w:bookmarkStart w:id="1928" w:name="_Toc365967105"/>
      <w:bookmarkStart w:id="1929" w:name="_Toc342296791"/>
      <w:bookmarkStart w:id="1930" w:name="_Toc333237819"/>
      <w:bookmarkStart w:id="1931" w:name="_Toc339020263"/>
      <w:bookmarkStart w:id="1932" w:name="_Toc336681965"/>
      <w:bookmarkStart w:id="1933" w:name="_Toc365985211"/>
      <w:bookmarkStart w:id="1934" w:name="_Toc339362330"/>
      <w:bookmarkStart w:id="1935" w:name="_Toc366072562"/>
      <w:bookmarkStart w:id="1936" w:name="_Toc340507472"/>
      <w:bookmarkStart w:id="1937" w:name="_Toc339019919"/>
      <w:bookmarkStart w:id="1938" w:name="_Toc350438779"/>
      <w:bookmarkStart w:id="1939" w:name="_Toc342398160"/>
      <w:bookmarkStart w:id="1940" w:name="_Toc339441117"/>
      <w:bookmarkStart w:id="1941" w:name="_Toc343247130"/>
      <w:bookmarkStart w:id="1942" w:name="_Toc339020045"/>
      <w:bookmarkStart w:id="1943" w:name="_Toc350756480"/>
      <w:bookmarkStart w:id="1944" w:name="_Toc339020125"/>
      <w:bookmarkStart w:id="1945" w:name="_Toc337632388"/>
      <w:bookmarkStart w:id="1946" w:name="_Toc336681610"/>
      <w:bookmarkStart w:id="1947" w:name="_Toc342312473"/>
      <w:bookmarkStart w:id="1948" w:name="_Toc331684072"/>
      <w:bookmarkStart w:id="1949" w:name="_Toc333935717"/>
      <w:bookmarkStart w:id="1950" w:name="_Toc333238664"/>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10"/>
      <w:bookmarkEnd w:id="1911"/>
      <w:bookmarkEnd w:id="1912"/>
      <w:bookmarkEnd w:id="1913"/>
    </w:p>
    <w:p w14:paraId="65DF69BE">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B6156D6">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0EA19CEC">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6E7C4AC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2DF01F97">
      <w:pPr>
        <w:spacing w:line="440" w:lineRule="exact"/>
        <w:rPr>
          <w:rFonts w:ascii="宋体"/>
          <w:color w:val="000000" w:themeColor="text1"/>
          <w:highlight w:val="none"/>
          <w14:textFill>
            <w14:solidFill>
              <w14:schemeClr w14:val="tx1"/>
            </w14:solidFill>
          </w14:textFill>
        </w:rPr>
      </w:pPr>
    </w:p>
    <w:p w14:paraId="4CB1285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F4EB7B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6ACE357">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39D9CFC1">
      <w:pPr>
        <w:spacing w:line="440" w:lineRule="exact"/>
        <w:rPr>
          <w:rFonts w:ascii="宋体"/>
          <w:color w:val="000000" w:themeColor="text1"/>
          <w:highlight w:val="none"/>
          <w14:textFill>
            <w14:solidFill>
              <w14:schemeClr w14:val="tx1"/>
            </w14:solidFill>
          </w14:textFill>
        </w:rPr>
      </w:pPr>
    </w:p>
    <w:p w14:paraId="2CF4CD11">
      <w:pPr>
        <w:spacing w:line="440" w:lineRule="exact"/>
        <w:jc w:val="center"/>
        <w:rPr>
          <w:rFonts w:ascii="宋体"/>
          <w:color w:val="000000" w:themeColor="text1"/>
          <w:highlight w:val="none"/>
          <w14:textFill>
            <w14:solidFill>
              <w14:schemeClr w14:val="tx1"/>
            </w14:solidFill>
          </w14:textFill>
        </w:rPr>
      </w:pPr>
    </w:p>
    <w:p w14:paraId="6E394329">
      <w:pPr>
        <w:spacing w:line="440" w:lineRule="exact"/>
        <w:jc w:val="center"/>
        <w:rPr>
          <w:rFonts w:ascii="宋体"/>
          <w:color w:val="000000" w:themeColor="text1"/>
          <w:highlight w:val="none"/>
          <w14:textFill>
            <w14:solidFill>
              <w14:schemeClr w14:val="tx1"/>
            </w14:solidFill>
          </w14:textFill>
        </w:rPr>
      </w:pPr>
    </w:p>
    <w:p w14:paraId="5F31E20C">
      <w:pPr>
        <w:spacing w:line="440" w:lineRule="exact"/>
        <w:jc w:val="center"/>
        <w:rPr>
          <w:rFonts w:ascii="宋体"/>
          <w:color w:val="000000" w:themeColor="text1"/>
          <w:highlight w:val="none"/>
          <w14:textFill>
            <w14:solidFill>
              <w14:schemeClr w14:val="tx1"/>
            </w14:solidFill>
          </w14:textFill>
        </w:rPr>
      </w:pPr>
    </w:p>
    <w:p w14:paraId="5B07589E">
      <w:pPr>
        <w:spacing w:line="440" w:lineRule="exact"/>
        <w:jc w:val="center"/>
        <w:rPr>
          <w:rFonts w:ascii="宋体"/>
          <w:color w:val="000000" w:themeColor="text1"/>
          <w:highlight w:val="none"/>
          <w14:textFill>
            <w14:solidFill>
              <w14:schemeClr w14:val="tx1"/>
            </w14:solidFill>
          </w14:textFill>
        </w:rPr>
      </w:pPr>
    </w:p>
    <w:p w14:paraId="5C21E422">
      <w:pPr>
        <w:spacing w:line="440" w:lineRule="exact"/>
        <w:jc w:val="center"/>
        <w:rPr>
          <w:rFonts w:ascii="宋体"/>
          <w:color w:val="000000" w:themeColor="text1"/>
          <w:highlight w:val="none"/>
          <w14:textFill>
            <w14:solidFill>
              <w14:schemeClr w14:val="tx1"/>
            </w14:solidFill>
          </w14:textFill>
        </w:rPr>
      </w:pPr>
    </w:p>
    <w:p w14:paraId="22BB887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E5BF4C">
      <w:pPr>
        <w:pStyle w:val="5"/>
        <w:rPr>
          <w:color w:val="000000" w:themeColor="text1"/>
          <w:highlight w:val="none"/>
          <w14:textFill>
            <w14:solidFill>
              <w14:schemeClr w14:val="tx1"/>
            </w14:solidFill>
          </w14:textFill>
        </w:rPr>
      </w:pPr>
    </w:p>
    <w:p w14:paraId="4F2B44A7">
      <w:pPr>
        <w:pStyle w:val="5"/>
        <w:rPr>
          <w:color w:val="000000" w:themeColor="text1"/>
          <w:highlight w:val="none"/>
          <w14:textFill>
            <w14:solidFill>
              <w14:schemeClr w14:val="tx1"/>
            </w14:solidFill>
          </w14:textFill>
        </w:rPr>
      </w:pPr>
    </w:p>
    <w:p w14:paraId="1BA800D3">
      <w:pPr>
        <w:pStyle w:val="5"/>
        <w:rPr>
          <w:color w:val="000000" w:themeColor="text1"/>
          <w:highlight w:val="none"/>
          <w14:textFill>
            <w14:solidFill>
              <w14:schemeClr w14:val="tx1"/>
            </w14:solidFill>
          </w14:textFill>
        </w:rPr>
      </w:pPr>
    </w:p>
    <w:p w14:paraId="14CF391B">
      <w:pPr>
        <w:pStyle w:val="5"/>
        <w:rPr>
          <w:color w:val="000000" w:themeColor="text1"/>
          <w:highlight w:val="none"/>
          <w14:textFill>
            <w14:solidFill>
              <w14:schemeClr w14:val="tx1"/>
            </w14:solidFill>
          </w14:textFill>
        </w:rPr>
      </w:pPr>
    </w:p>
    <w:p w14:paraId="29D0F82D">
      <w:pPr>
        <w:pStyle w:val="5"/>
        <w:rPr>
          <w:color w:val="000000" w:themeColor="text1"/>
          <w:highlight w:val="none"/>
          <w14:textFill>
            <w14:solidFill>
              <w14:schemeClr w14:val="tx1"/>
            </w14:solidFill>
          </w14:textFill>
        </w:rPr>
      </w:pPr>
    </w:p>
    <w:p w14:paraId="7C603235">
      <w:pPr>
        <w:pStyle w:val="5"/>
        <w:rPr>
          <w:color w:val="000000" w:themeColor="text1"/>
          <w:highlight w:val="none"/>
          <w14:textFill>
            <w14:solidFill>
              <w14:schemeClr w14:val="tx1"/>
            </w14:solidFill>
          </w14:textFill>
        </w:rPr>
      </w:pPr>
    </w:p>
    <w:p w14:paraId="5E03CDDC">
      <w:pPr>
        <w:pStyle w:val="5"/>
        <w:rPr>
          <w:color w:val="000000" w:themeColor="text1"/>
          <w:highlight w:val="none"/>
          <w14:textFill>
            <w14:solidFill>
              <w14:schemeClr w14:val="tx1"/>
            </w14:solidFill>
          </w14:textFill>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14:paraId="366D8B14">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1" w:name="_Toc32373"/>
      <w:bookmarkStart w:id="1952" w:name="_Toc26112"/>
      <w:bookmarkStart w:id="1953"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51"/>
      <w:bookmarkEnd w:id="1952"/>
    </w:p>
    <w:p w14:paraId="4A57EB7C">
      <w:pPr>
        <w:spacing w:line="360" w:lineRule="auto"/>
        <w:jc w:val="center"/>
        <w:rPr>
          <w:rFonts w:ascii="宋体" w:hAnsi="宋体"/>
          <w:b/>
          <w:color w:val="000000" w:themeColor="text1"/>
          <w:sz w:val="24"/>
          <w:highlight w:val="none"/>
          <w14:textFill>
            <w14:solidFill>
              <w14:schemeClr w14:val="tx1"/>
            </w14:solidFill>
          </w14:textFill>
        </w:rPr>
      </w:pPr>
    </w:p>
    <w:p w14:paraId="63E7F67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34760CE0">
      <w:pPr>
        <w:spacing w:line="360" w:lineRule="auto"/>
        <w:jc w:val="center"/>
        <w:rPr>
          <w:rFonts w:ascii="宋体" w:hAnsi="宋体"/>
          <w:b/>
          <w:color w:val="000000" w:themeColor="text1"/>
          <w:sz w:val="24"/>
          <w:highlight w:val="none"/>
          <w14:textFill>
            <w14:solidFill>
              <w14:schemeClr w14:val="tx1"/>
            </w14:solidFill>
          </w14:textFill>
        </w:rPr>
      </w:pPr>
    </w:p>
    <w:p w14:paraId="5E78F996">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7ACCD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3DC9051D">
      <w:pPr>
        <w:spacing w:line="360" w:lineRule="auto"/>
        <w:ind w:firstLine="420" w:firstLineChars="200"/>
        <w:rPr>
          <w:rFonts w:ascii="宋体" w:hAnsi="宋体" w:cs="宋体"/>
          <w:color w:val="000000" w:themeColor="text1"/>
          <w:highlight w:val="none"/>
          <w14:textFill>
            <w14:solidFill>
              <w14:schemeClr w14:val="tx1"/>
            </w14:solidFill>
          </w14:textFill>
        </w:rPr>
      </w:pPr>
    </w:p>
    <w:p w14:paraId="690B1C1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0758D3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7665007">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5873A3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4AFC86">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B618A6D">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285CFB9">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A8D74E2">
      <w:pPr>
        <w:pStyle w:val="5"/>
        <w:rPr>
          <w:color w:val="000000" w:themeColor="text1"/>
          <w:highlight w:val="none"/>
          <w14:textFill>
            <w14:solidFill>
              <w14:schemeClr w14:val="tx1"/>
            </w14:solidFill>
          </w14:textFill>
        </w:rPr>
      </w:pPr>
    </w:p>
    <w:p w14:paraId="1935BD7C">
      <w:pPr>
        <w:pStyle w:val="5"/>
        <w:rPr>
          <w:color w:val="000000" w:themeColor="text1"/>
          <w:highlight w:val="none"/>
          <w14:textFill>
            <w14:solidFill>
              <w14:schemeClr w14:val="tx1"/>
            </w14:solidFill>
          </w14:textFill>
        </w:rPr>
      </w:pPr>
    </w:p>
    <w:p w14:paraId="285F9954">
      <w:pPr>
        <w:pStyle w:val="5"/>
        <w:rPr>
          <w:color w:val="000000" w:themeColor="text1"/>
          <w:highlight w:val="none"/>
          <w14:textFill>
            <w14:solidFill>
              <w14:schemeClr w14:val="tx1"/>
            </w14:solidFill>
          </w14:textFill>
        </w:rPr>
      </w:pPr>
    </w:p>
    <w:p w14:paraId="280A7E2D">
      <w:pPr>
        <w:pStyle w:val="5"/>
        <w:rPr>
          <w:color w:val="000000" w:themeColor="text1"/>
          <w:highlight w:val="none"/>
          <w14:textFill>
            <w14:solidFill>
              <w14:schemeClr w14:val="tx1"/>
            </w14:solidFill>
          </w14:textFill>
        </w:rPr>
      </w:pPr>
    </w:p>
    <w:p w14:paraId="60A2970C">
      <w:pPr>
        <w:pStyle w:val="5"/>
        <w:rPr>
          <w:color w:val="000000" w:themeColor="text1"/>
          <w:highlight w:val="none"/>
          <w14:textFill>
            <w14:solidFill>
              <w14:schemeClr w14:val="tx1"/>
            </w14:solidFill>
          </w14:textFill>
        </w:rPr>
      </w:pPr>
    </w:p>
    <w:p w14:paraId="3CB6B1CD">
      <w:pPr>
        <w:pStyle w:val="5"/>
        <w:rPr>
          <w:color w:val="000000" w:themeColor="text1"/>
          <w:highlight w:val="none"/>
          <w14:textFill>
            <w14:solidFill>
              <w14:schemeClr w14:val="tx1"/>
            </w14:solidFill>
          </w14:textFill>
        </w:rPr>
      </w:pPr>
    </w:p>
    <w:p w14:paraId="041D652D">
      <w:pPr>
        <w:pStyle w:val="5"/>
        <w:rPr>
          <w:color w:val="000000" w:themeColor="text1"/>
          <w:highlight w:val="none"/>
          <w14:textFill>
            <w14:solidFill>
              <w14:schemeClr w14:val="tx1"/>
            </w14:solidFill>
          </w14:textFill>
        </w:rPr>
      </w:pPr>
    </w:p>
    <w:p w14:paraId="13102E59">
      <w:pPr>
        <w:pStyle w:val="5"/>
        <w:rPr>
          <w:color w:val="000000" w:themeColor="text1"/>
          <w:highlight w:val="none"/>
          <w14:textFill>
            <w14:solidFill>
              <w14:schemeClr w14:val="tx1"/>
            </w14:solidFill>
          </w14:textFill>
        </w:rPr>
      </w:pPr>
    </w:p>
    <w:p w14:paraId="2480F6F5">
      <w:pPr>
        <w:pStyle w:val="5"/>
        <w:rPr>
          <w:color w:val="000000" w:themeColor="text1"/>
          <w:highlight w:val="none"/>
          <w14:textFill>
            <w14:solidFill>
              <w14:schemeClr w14:val="tx1"/>
            </w14:solidFill>
          </w14:textFill>
        </w:rPr>
      </w:pPr>
    </w:p>
    <w:p w14:paraId="3A482E0F">
      <w:pPr>
        <w:pStyle w:val="5"/>
        <w:rPr>
          <w:color w:val="000000" w:themeColor="text1"/>
          <w:highlight w:val="none"/>
          <w14:textFill>
            <w14:solidFill>
              <w14:schemeClr w14:val="tx1"/>
            </w14:solidFill>
          </w14:textFill>
        </w:rPr>
      </w:pPr>
    </w:p>
    <w:p w14:paraId="271C469C">
      <w:pPr>
        <w:pStyle w:val="5"/>
        <w:rPr>
          <w:color w:val="000000" w:themeColor="text1"/>
          <w:highlight w:val="none"/>
          <w14:textFill>
            <w14:solidFill>
              <w14:schemeClr w14:val="tx1"/>
            </w14:solidFill>
          </w14:textFill>
        </w:rPr>
      </w:pPr>
    </w:p>
    <w:p w14:paraId="38508A0F">
      <w:pPr>
        <w:pStyle w:val="4"/>
        <w:numPr>
          <w:ilvl w:val="1"/>
          <w:numId w:val="0"/>
        </w:numPr>
        <w:spacing w:line="400" w:lineRule="exact"/>
        <w:rPr>
          <w:color w:val="000000" w:themeColor="text1"/>
          <w:highlight w:val="none"/>
          <w14:textFill>
            <w14:solidFill>
              <w14:schemeClr w14:val="tx1"/>
            </w14:solidFill>
          </w14:textFill>
        </w:rPr>
      </w:pPr>
      <w:bookmarkStart w:id="1954" w:name="_Toc432695230"/>
      <w:bookmarkStart w:id="1955" w:name="_Toc9858"/>
      <w:bookmarkStart w:id="1956" w:name="_Toc11242"/>
      <w:r>
        <w:rPr>
          <w:rFonts w:hint="eastAsia"/>
          <w:color w:val="000000" w:themeColor="text1"/>
          <w:highlight w:val="none"/>
          <w14:textFill>
            <w14:solidFill>
              <w14:schemeClr w14:val="tx1"/>
            </w14:solidFill>
          </w14:textFill>
        </w:rPr>
        <w:t>附件九：中标服务费承诺</w:t>
      </w:r>
      <w:bookmarkEnd w:id="1954"/>
      <w:bookmarkEnd w:id="1955"/>
      <w:bookmarkEnd w:id="1956"/>
    </w:p>
    <w:p w14:paraId="5D181B4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397E5B19">
      <w:pPr>
        <w:spacing w:line="360" w:lineRule="auto"/>
        <w:rPr>
          <w:rFonts w:ascii="宋体" w:hAnsi="宋体"/>
          <w:color w:val="000000" w:themeColor="text1"/>
          <w:highlight w:val="none"/>
          <w14:textFill>
            <w14:solidFill>
              <w14:schemeClr w14:val="tx1"/>
            </w14:solidFill>
          </w14:textFill>
        </w:rPr>
      </w:pPr>
    </w:p>
    <w:p w14:paraId="6DC02323">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6B24DCF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7DDE1FD4">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4191F7F0">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F82D3FB">
      <w:pPr>
        <w:spacing w:line="440" w:lineRule="exact"/>
        <w:ind w:firstLine="420" w:firstLineChars="200"/>
        <w:rPr>
          <w:rFonts w:ascii="宋体" w:hAnsi="宋体"/>
          <w:color w:val="000000" w:themeColor="text1"/>
          <w:highlight w:val="none"/>
          <w14:textFill>
            <w14:solidFill>
              <w14:schemeClr w14:val="tx1"/>
            </w14:solidFill>
          </w14:textFill>
        </w:rPr>
      </w:pPr>
    </w:p>
    <w:p w14:paraId="3102A70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00F9C4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52E1FC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79E2F8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09E111">
      <w:pPr>
        <w:pStyle w:val="4"/>
        <w:numPr>
          <w:ilvl w:val="1"/>
          <w:numId w:val="0"/>
        </w:numPr>
        <w:spacing w:line="400" w:lineRule="exact"/>
        <w:rPr>
          <w:color w:val="000000" w:themeColor="text1"/>
          <w:highlight w:val="none"/>
          <w14:textFill>
            <w14:solidFill>
              <w14:schemeClr w14:val="tx1"/>
            </w14:solidFill>
          </w14:textFill>
        </w:rPr>
      </w:pPr>
      <w:bookmarkStart w:id="1957" w:name="_Toc326065622"/>
      <w:bookmarkStart w:id="1958" w:name="_Toc341348371"/>
      <w:bookmarkStart w:id="1959" w:name="_Toc333935377"/>
      <w:bookmarkStart w:id="1960" w:name="_Toc340672900"/>
      <w:bookmarkStart w:id="1961" w:name="_Toc342060406"/>
      <w:bookmarkStart w:id="1962" w:name="_Toc333237820"/>
      <w:bookmarkStart w:id="1963" w:name="_Toc342296792"/>
      <w:bookmarkStart w:id="1964" w:name="_Toc343247131"/>
      <w:bookmarkStart w:id="1965" w:name="_Toc330460017"/>
      <w:bookmarkStart w:id="1966" w:name="_Toc333935718"/>
      <w:bookmarkStart w:id="1967" w:name="_Toc432695231"/>
      <w:bookmarkStart w:id="1968" w:name="_Toc337632389"/>
      <w:bookmarkStart w:id="1969" w:name="_Toc345312628"/>
      <w:bookmarkStart w:id="1970" w:name="_Toc342312474"/>
      <w:bookmarkStart w:id="1971" w:name="_Toc365985212"/>
      <w:bookmarkStart w:id="1972" w:name="_Toc333237709"/>
      <w:bookmarkStart w:id="1973" w:name="_Toc340677101"/>
      <w:bookmarkStart w:id="1974" w:name="_Toc10463"/>
      <w:bookmarkStart w:id="1975" w:name="_Toc336681611"/>
      <w:bookmarkStart w:id="1976" w:name="_Toc332270378"/>
      <w:bookmarkStart w:id="1977" w:name="_Toc339441118"/>
      <w:bookmarkStart w:id="1978" w:name="_Toc332206740"/>
      <w:bookmarkStart w:id="1979" w:name="_Toc339020264"/>
      <w:bookmarkStart w:id="1980" w:name="_Toc343248449"/>
      <w:bookmarkStart w:id="1981" w:name="_Toc365967106"/>
      <w:bookmarkStart w:id="1982" w:name="_Toc340507473"/>
      <w:bookmarkStart w:id="1983" w:name="_Toc339362331"/>
      <w:bookmarkStart w:id="1984" w:name="_Toc333238665"/>
      <w:bookmarkStart w:id="1985" w:name="_Toc339019920"/>
      <w:bookmarkStart w:id="1986" w:name="_Toc342398161"/>
      <w:bookmarkStart w:id="1987" w:name="_Toc350438780"/>
      <w:bookmarkStart w:id="1988" w:name="_Toc339020046"/>
      <w:bookmarkStart w:id="1989" w:name="_Toc331684073"/>
      <w:bookmarkStart w:id="1990" w:name="_Toc343612951"/>
      <w:bookmarkStart w:id="1991" w:name="_Toc339020126"/>
      <w:bookmarkStart w:id="1992" w:name="_Toc366072563"/>
      <w:bookmarkStart w:id="1993" w:name="_Toc336681966"/>
      <w:bookmarkStart w:id="1994" w:name="_Toc331512932"/>
      <w:bookmarkStart w:id="1995" w:name="_Toc350756481"/>
      <w:bookmarkStart w:id="1996" w:name="_Toc31260"/>
      <w:r>
        <w:rPr>
          <w:rFonts w:hint="eastAsia"/>
          <w:color w:val="000000" w:themeColor="text1"/>
          <w:highlight w:val="none"/>
          <w14:textFill>
            <w14:solidFill>
              <w14:schemeClr w14:val="tx1"/>
            </w14:solidFill>
          </w14:textFill>
        </w:rPr>
        <w:t>附件十：</w:t>
      </w:r>
      <w:bookmarkEnd w:id="1957"/>
      <w:r>
        <w:rPr>
          <w:rFonts w:hint="eastAsia"/>
          <w:color w:val="000000" w:themeColor="text1"/>
          <w:highlight w:val="none"/>
          <w14:textFill>
            <w14:solidFill>
              <w14:schemeClr w14:val="tx1"/>
            </w14:solidFill>
          </w14:textFill>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2C84CC93">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907E1A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219C401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DB5B69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6FA74BDF">
      <w:pPr>
        <w:pStyle w:val="5"/>
        <w:spacing w:line="360" w:lineRule="auto"/>
        <w:rPr>
          <w:rFonts w:hAnsi="宋体"/>
          <w:bCs/>
          <w:color w:val="000000" w:themeColor="text1"/>
          <w:sz w:val="21"/>
          <w:highlight w:val="none"/>
          <w14:textFill>
            <w14:solidFill>
              <w14:schemeClr w14:val="tx1"/>
            </w14:solidFill>
          </w14:textFill>
        </w:rPr>
      </w:pPr>
    </w:p>
    <w:p w14:paraId="1FF5936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7A6F2016">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6C0A510E">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29A1D18E">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6636248">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5EEDF53">
      <w:pPr>
        <w:adjustRightInd w:val="0"/>
        <w:snapToGrid w:val="0"/>
        <w:spacing w:line="440" w:lineRule="exact"/>
        <w:rPr>
          <w:rFonts w:ascii="宋体" w:hAnsi="宋体"/>
          <w:bCs/>
          <w:color w:val="000000" w:themeColor="text1"/>
          <w:highlight w:val="none"/>
          <w14:textFill>
            <w14:solidFill>
              <w14:schemeClr w14:val="tx1"/>
            </w14:solidFill>
          </w14:textFill>
        </w:rPr>
      </w:pPr>
    </w:p>
    <w:p w14:paraId="0CC61D0B">
      <w:pPr>
        <w:adjustRightInd w:val="0"/>
        <w:snapToGrid w:val="0"/>
        <w:spacing w:line="440" w:lineRule="exact"/>
        <w:rPr>
          <w:rFonts w:ascii="宋体" w:hAnsi="宋体"/>
          <w:bCs/>
          <w:color w:val="000000" w:themeColor="text1"/>
          <w:highlight w:val="none"/>
          <w14:textFill>
            <w14:solidFill>
              <w14:schemeClr w14:val="tx1"/>
            </w14:solidFill>
          </w14:textFill>
        </w:rPr>
      </w:pPr>
    </w:p>
    <w:p w14:paraId="7374921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2E58AA9">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30F8F9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97551FF">
      <w:pPr>
        <w:pStyle w:val="5"/>
        <w:spacing w:line="360" w:lineRule="auto"/>
        <w:rPr>
          <w:color w:val="000000" w:themeColor="text1"/>
          <w:highlight w:val="none"/>
          <w14:textFill>
            <w14:solidFill>
              <w14:schemeClr w14:val="tx1"/>
            </w14:solidFill>
          </w14:textFill>
        </w:rPr>
      </w:pPr>
    </w:p>
    <w:p w14:paraId="2ACF6644">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3D4BF964">
      <w:pPr>
        <w:pStyle w:val="5"/>
        <w:rPr>
          <w:color w:val="000000" w:themeColor="text1"/>
          <w:highlight w:val="none"/>
          <w14:textFill>
            <w14:solidFill>
              <w14:schemeClr w14:val="tx1"/>
            </w14:solidFill>
          </w14:textFill>
        </w:rPr>
      </w:pPr>
    </w:p>
    <w:p w14:paraId="267C56EE">
      <w:pPr>
        <w:pStyle w:val="5"/>
        <w:rPr>
          <w:color w:val="000000" w:themeColor="text1"/>
          <w:highlight w:val="none"/>
          <w14:textFill>
            <w14:solidFill>
              <w14:schemeClr w14:val="tx1"/>
            </w14:solidFill>
          </w14:textFill>
        </w:rPr>
      </w:pPr>
    </w:p>
    <w:p w14:paraId="79F36A75">
      <w:pPr>
        <w:pStyle w:val="5"/>
        <w:rPr>
          <w:color w:val="000000" w:themeColor="text1"/>
          <w:highlight w:val="none"/>
          <w14:textFill>
            <w14:solidFill>
              <w14:schemeClr w14:val="tx1"/>
            </w14:solidFill>
          </w14:textFill>
        </w:rPr>
      </w:pPr>
    </w:p>
    <w:p w14:paraId="275A38C2">
      <w:pP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br w:type="page"/>
      </w:r>
    </w:p>
    <w:p w14:paraId="6FAB4037">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1BEEE27">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1C131E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6E177E1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52680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35A6B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0E6C44A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3715721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A5558D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6EF02A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1678E2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60A35A6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5EA3558B">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67BF75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04D2B82A">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C6CE3FF">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注:供应商的法定代表人(其他组织的为负贵人)或者授权代表的签名或盖章应真实、有效，如由投权代表签名或盖章的，应提供“法定代表人授权书”</w:t>
      </w:r>
    </w:p>
    <w:p w14:paraId="66BE45BC">
      <w:pPr>
        <w:pStyle w:val="5"/>
        <w:rPr>
          <w:color w:val="000000" w:themeColor="text1"/>
          <w:highlight w:val="none"/>
          <w14:textFill>
            <w14:solidFill>
              <w14:schemeClr w14:val="tx1"/>
            </w14:solidFill>
          </w14:textFill>
        </w:rPr>
      </w:pPr>
    </w:p>
    <w:p w14:paraId="7537138A">
      <w:pPr>
        <w:pStyle w:val="5"/>
        <w:rPr>
          <w:color w:val="000000" w:themeColor="text1"/>
          <w:highlight w:val="none"/>
          <w14:textFill>
            <w14:solidFill>
              <w14:schemeClr w14:val="tx1"/>
            </w14:solidFill>
          </w14:textFill>
        </w:rPr>
      </w:pPr>
    </w:p>
    <w:p w14:paraId="3D87F451">
      <w:pPr>
        <w:pStyle w:val="5"/>
        <w:rPr>
          <w:color w:val="000000" w:themeColor="text1"/>
          <w:highlight w:val="none"/>
          <w14:textFill>
            <w14:solidFill>
              <w14:schemeClr w14:val="tx1"/>
            </w14:solidFill>
          </w14:textFill>
        </w:rPr>
      </w:pPr>
    </w:p>
    <w:p w14:paraId="511C58C4">
      <w:pPr>
        <w:pStyle w:val="5"/>
        <w:rPr>
          <w:color w:val="000000" w:themeColor="text1"/>
          <w:highlight w:val="none"/>
          <w14:textFill>
            <w14:solidFill>
              <w14:schemeClr w14:val="tx1"/>
            </w14:solidFill>
          </w14:textFill>
        </w:rPr>
      </w:pPr>
    </w:p>
    <w:p w14:paraId="70838981">
      <w:pPr>
        <w:pStyle w:val="5"/>
        <w:rPr>
          <w:color w:val="000000" w:themeColor="text1"/>
          <w:highlight w:val="none"/>
          <w14:textFill>
            <w14:solidFill>
              <w14:schemeClr w14:val="tx1"/>
            </w14:solidFill>
          </w14:textFill>
        </w:rPr>
      </w:pPr>
    </w:p>
    <w:p w14:paraId="33814469">
      <w:pPr>
        <w:pStyle w:val="5"/>
        <w:rPr>
          <w:color w:val="000000" w:themeColor="text1"/>
          <w:highlight w:val="none"/>
          <w14:textFill>
            <w14:solidFill>
              <w14:schemeClr w14:val="tx1"/>
            </w14:solidFill>
          </w14:textFill>
        </w:rPr>
      </w:pPr>
    </w:p>
    <w:p w14:paraId="726FD829">
      <w:pPr>
        <w:pStyle w:val="5"/>
        <w:rPr>
          <w:color w:val="000000" w:themeColor="text1"/>
          <w:highlight w:val="none"/>
          <w14:textFill>
            <w14:solidFill>
              <w14:schemeClr w14:val="tx1"/>
            </w14:solidFill>
          </w14:textFill>
        </w:rPr>
      </w:pPr>
    </w:p>
    <w:p w14:paraId="0EF9BE4F">
      <w:pPr>
        <w:pStyle w:val="5"/>
        <w:rPr>
          <w:color w:val="000000" w:themeColor="text1"/>
          <w:highlight w:val="none"/>
          <w14:textFill>
            <w14:solidFill>
              <w14:schemeClr w14:val="tx1"/>
            </w14:solidFill>
          </w14:textFill>
        </w:rPr>
      </w:pPr>
    </w:p>
    <w:p w14:paraId="7DADC847">
      <w:pPr>
        <w:pStyle w:val="5"/>
        <w:rPr>
          <w:color w:val="000000" w:themeColor="text1"/>
          <w:highlight w:val="none"/>
          <w14:textFill>
            <w14:solidFill>
              <w14:schemeClr w14:val="tx1"/>
            </w14:solidFill>
          </w14:textFill>
        </w:rPr>
      </w:pPr>
    </w:p>
    <w:p w14:paraId="05F74944">
      <w:pPr>
        <w:pStyle w:val="5"/>
        <w:rPr>
          <w:color w:val="000000" w:themeColor="text1"/>
          <w:highlight w:val="none"/>
          <w14:textFill>
            <w14:solidFill>
              <w14:schemeClr w14:val="tx1"/>
            </w14:solidFill>
          </w14:textFill>
        </w:rPr>
      </w:pPr>
    </w:p>
    <w:p w14:paraId="0BC96028">
      <w:pPr>
        <w:pStyle w:val="5"/>
        <w:rPr>
          <w:color w:val="000000" w:themeColor="text1"/>
          <w:highlight w:val="none"/>
          <w14:textFill>
            <w14:solidFill>
              <w14:schemeClr w14:val="tx1"/>
            </w14:solidFill>
          </w14:textFill>
        </w:rPr>
      </w:pPr>
    </w:p>
    <w:p w14:paraId="0EFD8A05">
      <w:pPr>
        <w:pStyle w:val="5"/>
        <w:ind w:firstLine="0"/>
        <w:rPr>
          <w:color w:val="000000" w:themeColor="text1"/>
          <w:highlight w:val="none"/>
          <w14:textFill>
            <w14:solidFill>
              <w14:schemeClr w14:val="tx1"/>
            </w14:solidFill>
          </w14:textFill>
        </w:rPr>
      </w:pPr>
    </w:p>
    <w:p w14:paraId="0EAA5423">
      <w:pPr>
        <w:pStyle w:val="5"/>
        <w:ind w:firstLine="0"/>
        <w:rPr>
          <w:color w:val="000000" w:themeColor="text1"/>
          <w:highlight w:val="none"/>
          <w14:textFill>
            <w14:solidFill>
              <w14:schemeClr w14:val="tx1"/>
            </w14:solidFill>
          </w14:textFill>
        </w:rPr>
      </w:pPr>
    </w:p>
    <w:p w14:paraId="67DFD0AD">
      <w:pPr>
        <w:pStyle w:val="5"/>
        <w:rPr>
          <w:color w:val="000000" w:themeColor="text1"/>
          <w:highlight w:val="none"/>
          <w14:textFill>
            <w14:solidFill>
              <w14:schemeClr w14:val="tx1"/>
            </w14:solidFill>
          </w14:textFill>
        </w:rPr>
      </w:pPr>
    </w:p>
    <w:p w14:paraId="5A5CB72D">
      <w:pPr>
        <w:pStyle w:val="5"/>
        <w:rPr>
          <w:color w:val="000000" w:themeColor="text1"/>
          <w:highlight w:val="none"/>
          <w14:textFill>
            <w14:solidFill>
              <w14:schemeClr w14:val="tx1"/>
            </w14:solidFill>
          </w14:textFill>
        </w:rPr>
      </w:pPr>
    </w:p>
    <w:p w14:paraId="28DEF9EA">
      <w:pPr>
        <w:pStyle w:val="5"/>
        <w:rPr>
          <w:color w:val="000000" w:themeColor="text1"/>
          <w:highlight w:val="none"/>
          <w14:textFill>
            <w14:solidFill>
              <w14:schemeClr w14:val="tx1"/>
            </w14:solidFill>
          </w14:textFill>
        </w:rPr>
      </w:pPr>
    </w:p>
    <w:p w14:paraId="5FE5A7D9">
      <w:pPr>
        <w:pStyle w:val="4"/>
        <w:numPr>
          <w:ilvl w:val="0"/>
          <w:numId w:val="0"/>
        </w:numPr>
        <w:rPr>
          <w:color w:val="000000" w:themeColor="text1"/>
          <w:sz w:val="52"/>
          <w:highlight w:val="none"/>
          <w14:textFill>
            <w14:solidFill>
              <w14:schemeClr w14:val="tx1"/>
            </w14:solidFill>
          </w14:textFill>
        </w:rPr>
      </w:pPr>
      <w:bookmarkStart w:id="1997" w:name="_Toc456888293"/>
      <w:bookmarkStart w:id="1998" w:name="_Toc456887842"/>
      <w:bookmarkStart w:id="1999" w:name="_Toc30627"/>
      <w:r>
        <w:rPr>
          <w:rFonts w:hint="eastAsia"/>
          <w:color w:val="000000" w:themeColor="text1"/>
          <w:sz w:val="52"/>
          <w:highlight w:val="none"/>
          <w14:textFill>
            <w14:solidFill>
              <w14:schemeClr w14:val="tx1"/>
            </w14:solidFill>
          </w14:textFill>
        </w:rPr>
        <w:t>其 他 格 式</w:t>
      </w:r>
      <w:bookmarkEnd w:id="1953"/>
      <w:bookmarkEnd w:id="1997"/>
      <w:bookmarkEnd w:id="1998"/>
      <w:bookmarkEnd w:id="1999"/>
    </w:p>
    <w:p w14:paraId="63C36F07">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58DB19EC">
      <w:pPr>
        <w:rPr>
          <w:rFonts w:ascii="宋体" w:hAnsi="宋体"/>
          <w:color w:val="000000" w:themeColor="text1"/>
          <w:highlight w:val="none"/>
          <w14:textFill>
            <w14:solidFill>
              <w14:schemeClr w14:val="tx1"/>
            </w14:solidFill>
          </w14:textFill>
        </w:rPr>
      </w:pPr>
    </w:p>
    <w:p w14:paraId="1589D460">
      <w:pPr>
        <w:rPr>
          <w:rFonts w:ascii="宋体" w:hAnsi="宋体"/>
          <w:color w:val="000000" w:themeColor="text1"/>
          <w:highlight w:val="none"/>
          <w14:textFill>
            <w14:solidFill>
              <w14:schemeClr w14:val="tx1"/>
            </w14:solidFill>
          </w14:textFill>
        </w:rPr>
      </w:pPr>
    </w:p>
    <w:p w14:paraId="2D6292C3">
      <w:pPr>
        <w:rPr>
          <w:rFonts w:ascii="宋体" w:hAnsi="宋体"/>
          <w:color w:val="000000" w:themeColor="text1"/>
          <w:highlight w:val="none"/>
          <w14:textFill>
            <w14:solidFill>
              <w14:schemeClr w14:val="tx1"/>
            </w14:solidFill>
          </w14:textFill>
        </w:rPr>
      </w:pPr>
    </w:p>
    <w:p w14:paraId="5ED031FB">
      <w:pPr>
        <w:rPr>
          <w:rFonts w:ascii="宋体" w:hAnsi="宋体"/>
          <w:color w:val="000000" w:themeColor="text1"/>
          <w:highlight w:val="none"/>
          <w14:textFill>
            <w14:solidFill>
              <w14:schemeClr w14:val="tx1"/>
            </w14:solidFill>
          </w14:textFill>
        </w:rPr>
      </w:pPr>
    </w:p>
    <w:p w14:paraId="22DEA8C8">
      <w:pPr>
        <w:rPr>
          <w:rFonts w:ascii="宋体" w:hAnsi="宋体"/>
          <w:color w:val="000000" w:themeColor="text1"/>
          <w:highlight w:val="none"/>
          <w14:textFill>
            <w14:solidFill>
              <w14:schemeClr w14:val="tx1"/>
            </w14:solidFill>
          </w14:textFill>
        </w:rPr>
      </w:pPr>
    </w:p>
    <w:p w14:paraId="2DEF007A">
      <w:pPr>
        <w:rPr>
          <w:rFonts w:ascii="宋体" w:hAnsi="宋体"/>
          <w:color w:val="000000" w:themeColor="text1"/>
          <w:highlight w:val="none"/>
          <w14:textFill>
            <w14:solidFill>
              <w14:schemeClr w14:val="tx1"/>
            </w14:solidFill>
          </w14:textFill>
        </w:rPr>
      </w:pPr>
    </w:p>
    <w:p w14:paraId="702364A1">
      <w:pPr>
        <w:rPr>
          <w:rFonts w:ascii="宋体" w:hAnsi="宋体"/>
          <w:color w:val="000000" w:themeColor="text1"/>
          <w:highlight w:val="none"/>
          <w14:textFill>
            <w14:solidFill>
              <w14:schemeClr w14:val="tx1"/>
            </w14:solidFill>
          </w14:textFill>
        </w:rPr>
      </w:pPr>
    </w:p>
    <w:p w14:paraId="286B3336">
      <w:pPr>
        <w:rPr>
          <w:rFonts w:ascii="宋体" w:hAnsi="宋体"/>
          <w:color w:val="000000" w:themeColor="text1"/>
          <w:highlight w:val="none"/>
          <w14:textFill>
            <w14:solidFill>
              <w14:schemeClr w14:val="tx1"/>
            </w14:solidFill>
          </w14:textFill>
        </w:rPr>
      </w:pPr>
    </w:p>
    <w:p w14:paraId="2C41C329">
      <w:pPr>
        <w:rPr>
          <w:rFonts w:ascii="宋体" w:hAnsi="宋体"/>
          <w:color w:val="000000" w:themeColor="text1"/>
          <w:highlight w:val="none"/>
          <w14:textFill>
            <w14:solidFill>
              <w14:schemeClr w14:val="tx1"/>
            </w14:solidFill>
          </w14:textFill>
        </w:rPr>
      </w:pPr>
    </w:p>
    <w:p w14:paraId="21E3BB75">
      <w:pPr>
        <w:rPr>
          <w:rFonts w:ascii="宋体" w:hAnsi="宋体"/>
          <w:color w:val="000000" w:themeColor="text1"/>
          <w:highlight w:val="none"/>
          <w14:textFill>
            <w14:solidFill>
              <w14:schemeClr w14:val="tx1"/>
            </w14:solidFill>
          </w14:textFill>
        </w:rPr>
      </w:pPr>
    </w:p>
    <w:p w14:paraId="760EC777">
      <w:pPr>
        <w:rPr>
          <w:rFonts w:ascii="宋体" w:hAnsi="宋体"/>
          <w:color w:val="000000" w:themeColor="text1"/>
          <w:highlight w:val="none"/>
          <w14:textFill>
            <w14:solidFill>
              <w14:schemeClr w14:val="tx1"/>
            </w14:solidFill>
          </w14:textFill>
        </w:rPr>
      </w:pPr>
    </w:p>
    <w:p w14:paraId="08056956">
      <w:pPr>
        <w:rPr>
          <w:rFonts w:ascii="宋体" w:hAnsi="宋体"/>
          <w:color w:val="000000" w:themeColor="text1"/>
          <w:highlight w:val="none"/>
          <w14:textFill>
            <w14:solidFill>
              <w14:schemeClr w14:val="tx1"/>
            </w14:solidFill>
          </w14:textFill>
        </w:rPr>
      </w:pPr>
    </w:p>
    <w:p w14:paraId="62D794F2">
      <w:pPr>
        <w:rPr>
          <w:rFonts w:ascii="宋体" w:hAnsi="宋体"/>
          <w:color w:val="000000" w:themeColor="text1"/>
          <w:highlight w:val="none"/>
          <w14:textFill>
            <w14:solidFill>
              <w14:schemeClr w14:val="tx1"/>
            </w14:solidFill>
          </w14:textFill>
        </w:rPr>
      </w:pPr>
    </w:p>
    <w:p w14:paraId="0F6EBC79">
      <w:pPr>
        <w:rPr>
          <w:rFonts w:ascii="宋体" w:hAnsi="宋体"/>
          <w:color w:val="000000" w:themeColor="text1"/>
          <w:highlight w:val="none"/>
          <w14:textFill>
            <w14:solidFill>
              <w14:schemeClr w14:val="tx1"/>
            </w14:solidFill>
          </w14:textFill>
        </w:rPr>
      </w:pPr>
    </w:p>
    <w:p w14:paraId="606FA675">
      <w:pPr>
        <w:rPr>
          <w:rFonts w:ascii="宋体" w:hAnsi="宋体"/>
          <w:color w:val="000000" w:themeColor="text1"/>
          <w:highlight w:val="none"/>
          <w14:textFill>
            <w14:solidFill>
              <w14:schemeClr w14:val="tx1"/>
            </w14:solidFill>
          </w14:textFill>
        </w:rPr>
      </w:pPr>
    </w:p>
    <w:p w14:paraId="2C1453F2">
      <w:pPr>
        <w:rPr>
          <w:rFonts w:ascii="宋体" w:hAnsi="宋体"/>
          <w:color w:val="000000" w:themeColor="text1"/>
          <w:highlight w:val="none"/>
          <w14:textFill>
            <w14:solidFill>
              <w14:schemeClr w14:val="tx1"/>
            </w14:solidFill>
          </w14:textFill>
        </w:rPr>
      </w:pPr>
    </w:p>
    <w:p w14:paraId="4B2F609F">
      <w:pPr>
        <w:rPr>
          <w:rFonts w:ascii="宋体" w:hAnsi="宋体"/>
          <w:color w:val="000000" w:themeColor="text1"/>
          <w:highlight w:val="none"/>
          <w14:textFill>
            <w14:solidFill>
              <w14:schemeClr w14:val="tx1"/>
            </w14:solidFill>
          </w14:textFill>
        </w:rPr>
      </w:pPr>
    </w:p>
    <w:p w14:paraId="4F5D4F51">
      <w:pPr>
        <w:rPr>
          <w:rFonts w:ascii="宋体" w:hAnsi="宋体"/>
          <w:color w:val="000000" w:themeColor="text1"/>
          <w:highlight w:val="none"/>
          <w14:textFill>
            <w14:solidFill>
              <w14:schemeClr w14:val="tx1"/>
            </w14:solidFill>
          </w14:textFill>
        </w:rPr>
      </w:pPr>
    </w:p>
    <w:p w14:paraId="45DE0157">
      <w:pPr>
        <w:rPr>
          <w:rFonts w:ascii="宋体" w:hAnsi="宋体"/>
          <w:color w:val="000000" w:themeColor="text1"/>
          <w:highlight w:val="none"/>
          <w14:textFill>
            <w14:solidFill>
              <w14:schemeClr w14:val="tx1"/>
            </w14:solidFill>
          </w14:textFill>
        </w:rPr>
      </w:pPr>
    </w:p>
    <w:p w14:paraId="5C52EF01">
      <w:pPr>
        <w:jc w:val="center"/>
        <w:rPr>
          <w:rFonts w:hint="eastAsia"/>
          <w:b/>
          <w:bCs/>
          <w:color w:val="000000" w:themeColor="text1"/>
          <w:sz w:val="44"/>
          <w:szCs w:val="44"/>
          <w:highlight w:val="none"/>
          <w14:textFill>
            <w14:solidFill>
              <w14:schemeClr w14:val="tx1"/>
            </w14:solidFill>
          </w14:textFill>
        </w:rPr>
      </w:pPr>
    </w:p>
    <w:p w14:paraId="09394834">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A39C8CD">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F7F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E73F55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91F77FE">
            <w:pPr>
              <w:rPr>
                <w:rFonts w:hint="eastAsia"/>
                <w:color w:val="000000" w:themeColor="text1"/>
                <w:sz w:val="28"/>
                <w:szCs w:val="28"/>
                <w:highlight w:val="none"/>
                <w14:textFill>
                  <w14:solidFill>
                    <w14:schemeClr w14:val="tx1"/>
                  </w14:solidFill>
                </w14:textFill>
              </w:rPr>
            </w:pPr>
          </w:p>
        </w:tc>
      </w:tr>
      <w:tr w14:paraId="2E5E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78290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5C6627F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0B4FFA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76A0E808">
            <w:pPr>
              <w:rPr>
                <w:rFonts w:hint="eastAsia"/>
                <w:color w:val="000000" w:themeColor="text1"/>
                <w:sz w:val="28"/>
                <w:szCs w:val="28"/>
                <w:highlight w:val="none"/>
                <w14:textFill>
                  <w14:solidFill>
                    <w14:schemeClr w14:val="tx1"/>
                  </w14:solidFill>
                </w14:textFill>
              </w:rPr>
            </w:pPr>
          </w:p>
        </w:tc>
      </w:tr>
      <w:tr w14:paraId="4394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B0EEA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298F35F4">
            <w:pPr>
              <w:rPr>
                <w:rFonts w:hint="eastAsia"/>
                <w:color w:val="000000" w:themeColor="text1"/>
                <w:sz w:val="28"/>
                <w:szCs w:val="28"/>
                <w:highlight w:val="none"/>
                <w14:textFill>
                  <w14:solidFill>
                    <w14:schemeClr w14:val="tx1"/>
                  </w14:solidFill>
                </w14:textFill>
              </w:rPr>
            </w:pPr>
          </w:p>
        </w:tc>
      </w:tr>
      <w:tr w14:paraId="5476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452EC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7488428C">
            <w:pPr>
              <w:rPr>
                <w:rFonts w:hint="eastAsia"/>
                <w:color w:val="000000" w:themeColor="text1"/>
                <w:sz w:val="28"/>
                <w:szCs w:val="28"/>
                <w:highlight w:val="none"/>
                <w14:textFill>
                  <w14:solidFill>
                    <w14:schemeClr w14:val="tx1"/>
                  </w14:solidFill>
                </w14:textFill>
              </w:rPr>
            </w:pPr>
          </w:p>
        </w:tc>
      </w:tr>
      <w:tr w14:paraId="58E2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2BB53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7FC15779">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23EF5A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5895C2DB">
            <w:pPr>
              <w:rPr>
                <w:rFonts w:hint="eastAsia"/>
                <w:color w:val="000000" w:themeColor="text1"/>
                <w:sz w:val="28"/>
                <w:szCs w:val="28"/>
                <w:highlight w:val="none"/>
                <w14:textFill>
                  <w14:solidFill>
                    <w14:schemeClr w14:val="tx1"/>
                  </w14:solidFill>
                </w14:textFill>
              </w:rPr>
            </w:pPr>
          </w:p>
        </w:tc>
      </w:tr>
      <w:tr w14:paraId="3FBD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0444B4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0B5370C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4A66C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33C7F62E">
            <w:pPr>
              <w:rPr>
                <w:rFonts w:hint="eastAsia"/>
                <w:color w:val="000000" w:themeColor="text1"/>
                <w:sz w:val="28"/>
                <w:szCs w:val="28"/>
                <w:highlight w:val="none"/>
                <w14:textFill>
                  <w14:solidFill>
                    <w14:schemeClr w14:val="tx1"/>
                  </w14:solidFill>
                </w14:textFill>
              </w:rPr>
            </w:pPr>
          </w:p>
        </w:tc>
      </w:tr>
      <w:tr w14:paraId="0A89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118441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5D97415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217F54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44E9CAB8">
            <w:pPr>
              <w:rPr>
                <w:rFonts w:hint="eastAsia"/>
                <w:color w:val="000000" w:themeColor="text1"/>
                <w:sz w:val="28"/>
                <w:szCs w:val="28"/>
                <w:highlight w:val="none"/>
                <w14:textFill>
                  <w14:solidFill>
                    <w14:schemeClr w14:val="tx1"/>
                  </w14:solidFill>
                </w14:textFill>
              </w:rPr>
            </w:pPr>
          </w:p>
        </w:tc>
      </w:tr>
      <w:tr w14:paraId="226B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C11C06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2AFE0EC4">
            <w:pPr>
              <w:rPr>
                <w:rFonts w:hint="eastAsia"/>
                <w:color w:val="000000" w:themeColor="text1"/>
                <w:sz w:val="28"/>
                <w:szCs w:val="28"/>
                <w:highlight w:val="none"/>
                <w14:textFill>
                  <w14:solidFill>
                    <w14:schemeClr w14:val="tx1"/>
                  </w14:solidFill>
                </w14:textFill>
              </w:rPr>
            </w:pPr>
          </w:p>
        </w:tc>
      </w:tr>
      <w:tr w14:paraId="4CC1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AB5EAA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2CA9A642">
            <w:pPr>
              <w:rPr>
                <w:rFonts w:hint="eastAsia"/>
                <w:color w:val="000000" w:themeColor="text1"/>
                <w:sz w:val="28"/>
                <w:szCs w:val="28"/>
                <w:highlight w:val="none"/>
                <w14:textFill>
                  <w14:solidFill>
                    <w14:schemeClr w14:val="tx1"/>
                  </w14:solidFill>
                </w14:textFill>
              </w:rPr>
            </w:pPr>
          </w:p>
        </w:tc>
      </w:tr>
      <w:tr w14:paraId="049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A1248B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2A28FE98">
            <w:pPr>
              <w:rPr>
                <w:rFonts w:hint="eastAsia"/>
                <w:color w:val="000000" w:themeColor="text1"/>
                <w:sz w:val="28"/>
                <w:szCs w:val="28"/>
                <w:highlight w:val="none"/>
                <w14:textFill>
                  <w14:solidFill>
                    <w14:schemeClr w14:val="tx1"/>
                  </w14:solidFill>
                </w14:textFill>
              </w:rPr>
            </w:pPr>
          </w:p>
        </w:tc>
      </w:tr>
    </w:tbl>
    <w:p w14:paraId="20A1D1B8">
      <w:pPr>
        <w:spacing w:line="360" w:lineRule="auto"/>
        <w:jc w:val="center"/>
        <w:rPr>
          <w:rFonts w:hint="eastAsia" w:ascii="宋体" w:hAnsi="宋体"/>
          <w:b/>
          <w:color w:val="000000" w:themeColor="text1"/>
          <w:sz w:val="24"/>
          <w:highlight w:val="none"/>
          <w14:textFill>
            <w14:solidFill>
              <w14:schemeClr w14:val="tx1"/>
            </w14:solidFill>
          </w14:textFill>
        </w:rPr>
      </w:pPr>
    </w:p>
    <w:p w14:paraId="5CAECEB8">
      <w:pPr>
        <w:spacing w:line="360" w:lineRule="auto"/>
        <w:jc w:val="center"/>
        <w:rPr>
          <w:rFonts w:hint="eastAsia" w:ascii="宋体" w:hAnsi="宋体"/>
          <w:b/>
          <w:color w:val="000000" w:themeColor="text1"/>
          <w:sz w:val="24"/>
          <w:highlight w:val="none"/>
          <w14:textFill>
            <w14:solidFill>
              <w14:schemeClr w14:val="tx1"/>
            </w14:solidFill>
          </w14:textFill>
        </w:rPr>
      </w:pPr>
    </w:p>
    <w:p w14:paraId="7E42ED5B">
      <w:pPr>
        <w:spacing w:line="360" w:lineRule="auto"/>
        <w:jc w:val="center"/>
        <w:rPr>
          <w:rFonts w:hint="eastAsia" w:ascii="宋体" w:hAnsi="宋体"/>
          <w:b/>
          <w:color w:val="000000" w:themeColor="text1"/>
          <w:sz w:val="24"/>
          <w:highlight w:val="none"/>
          <w14:textFill>
            <w14:solidFill>
              <w14:schemeClr w14:val="tx1"/>
            </w14:solidFill>
          </w14:textFill>
        </w:rPr>
      </w:pPr>
    </w:p>
    <w:p w14:paraId="753CA846">
      <w:pPr>
        <w:spacing w:line="360" w:lineRule="auto"/>
        <w:jc w:val="center"/>
        <w:rPr>
          <w:rFonts w:hint="eastAsia" w:ascii="宋体" w:hAnsi="宋体"/>
          <w:b/>
          <w:color w:val="000000" w:themeColor="text1"/>
          <w:sz w:val="24"/>
          <w:highlight w:val="none"/>
          <w14:textFill>
            <w14:solidFill>
              <w14:schemeClr w14:val="tx1"/>
            </w14:solidFill>
          </w14:textFill>
        </w:rPr>
      </w:pPr>
    </w:p>
    <w:p w14:paraId="0AEE723E">
      <w:pPr>
        <w:spacing w:line="360" w:lineRule="auto"/>
        <w:jc w:val="center"/>
        <w:rPr>
          <w:rFonts w:hint="eastAsia" w:ascii="宋体" w:hAnsi="宋体"/>
          <w:b/>
          <w:color w:val="000000" w:themeColor="text1"/>
          <w:sz w:val="24"/>
          <w:highlight w:val="none"/>
          <w14:textFill>
            <w14:solidFill>
              <w14:schemeClr w14:val="tx1"/>
            </w14:solidFill>
          </w14:textFill>
        </w:rPr>
      </w:pPr>
    </w:p>
    <w:p w14:paraId="62D59923">
      <w:pPr>
        <w:spacing w:line="360" w:lineRule="auto"/>
        <w:jc w:val="center"/>
        <w:rPr>
          <w:rFonts w:hint="eastAsia" w:ascii="宋体" w:hAnsi="宋体"/>
          <w:b/>
          <w:color w:val="000000" w:themeColor="text1"/>
          <w:sz w:val="24"/>
          <w:highlight w:val="none"/>
          <w14:textFill>
            <w14:solidFill>
              <w14:schemeClr w14:val="tx1"/>
            </w14:solidFill>
          </w14:textFill>
        </w:rPr>
      </w:pPr>
    </w:p>
    <w:p w14:paraId="69FB6442">
      <w:pPr>
        <w:spacing w:line="360" w:lineRule="auto"/>
        <w:jc w:val="center"/>
        <w:rPr>
          <w:rFonts w:hint="eastAsia" w:ascii="宋体" w:hAnsi="宋体"/>
          <w:b/>
          <w:color w:val="000000" w:themeColor="text1"/>
          <w:sz w:val="24"/>
          <w:highlight w:val="none"/>
          <w14:textFill>
            <w14:solidFill>
              <w14:schemeClr w14:val="tx1"/>
            </w14:solidFill>
          </w14:textFill>
        </w:rPr>
      </w:pPr>
    </w:p>
    <w:p w14:paraId="5C27551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08B5E4B3">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9953465">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3C9D92F6">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52E715">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02837E75">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14:paraId="08A3A01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4BC5F06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02BB97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426E52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3CE232D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18A5D2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9929DE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7B6B60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72C60C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E2FEB1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52AF526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50A4C1B3">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1CFAFAC7">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6E7BF138">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F9A3175">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16EAD6FA">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24E636A0">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14:paraId="627BF0BF">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E7BE2D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48932F7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20B3CB4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0C6313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471548A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4EC361F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66C9F951">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59DC0EB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3B343B7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74E08A4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8A174E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3FFA6F78">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5298983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21CEFC6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4B206E8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01C4AB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62C9CD2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53F8272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EA58AE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59F39B8F">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2DE28B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4689254">
      <w:pPr>
        <w:rPr>
          <w:rFonts w:ascii="宋体" w:hAnsi="宋体"/>
          <w:color w:val="000000" w:themeColor="text1"/>
          <w:sz w:val="24"/>
          <w:highlight w:val="none"/>
          <w14:textFill>
            <w14:solidFill>
              <w14:schemeClr w14:val="tx1"/>
            </w14:solidFill>
          </w14:textFill>
        </w:rPr>
      </w:pPr>
    </w:p>
    <w:p w14:paraId="3E32092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28399A86">
      <w:pPr>
        <w:rPr>
          <w:rFonts w:ascii="宋体" w:hAnsi="宋体"/>
          <w:color w:val="000000" w:themeColor="text1"/>
          <w:sz w:val="24"/>
          <w:highlight w:val="none"/>
          <w14:textFill>
            <w14:solidFill>
              <w14:schemeClr w14:val="tx1"/>
            </w14:solidFill>
          </w14:textFill>
        </w:rPr>
      </w:pPr>
    </w:p>
    <w:p w14:paraId="3E114E7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4BF9147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0C346C8">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ABE705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B0215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E2A077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046087B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797B5BB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454415B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7E2F7D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4DA6200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BAC35A3">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092E477F">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406C54F9">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9592">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760F">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B685">
    <w:pPr>
      <w:pStyle w:val="29"/>
      <w:framePr w:wrap="around" w:vAnchor="text" w:hAnchor="margin" w:xAlign="center" w:y="1"/>
      <w:rPr>
        <w:rStyle w:val="49"/>
      </w:rPr>
    </w:pPr>
    <w:r>
      <w:fldChar w:fldCharType="begin"/>
    </w:r>
    <w:r>
      <w:rPr>
        <w:rStyle w:val="49"/>
      </w:rPr>
      <w:instrText xml:space="preserve">PAGE  </w:instrText>
    </w:r>
    <w:r>
      <w:fldChar w:fldCharType="end"/>
    </w:r>
  </w:p>
  <w:p w14:paraId="50690A54">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999">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9B55">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68B8">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9E7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AC9A">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C867">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C64E">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5CC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1D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EB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ABE31A2"/>
    <w:multiLevelType w:val="singleLevel"/>
    <w:tmpl w:val="0ABE31A2"/>
    <w:lvl w:ilvl="0" w:tentative="0">
      <w:start w:val="4"/>
      <w:numFmt w:val="chineseCounting"/>
      <w:suff w:val="nothing"/>
      <w:lvlText w:val="（%1）"/>
      <w:lvlJc w:val="left"/>
      <w:rPr>
        <w:rFonts w:hint="eastAsia"/>
      </w:r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1"/>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3"/>
  </w:num>
  <w:num w:numId="33">
    <w:abstractNumId w:val="2"/>
  </w:num>
  <w:num w:numId="34">
    <w:abstractNumId w:val="0"/>
  </w:num>
  <w:num w:numId="35">
    <w:abstractNumId w:val="3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2A1499E"/>
    <w:rsid w:val="043F299D"/>
    <w:rsid w:val="04CA7DA6"/>
    <w:rsid w:val="080A4F39"/>
    <w:rsid w:val="08680198"/>
    <w:rsid w:val="096C7482"/>
    <w:rsid w:val="0A7E1D45"/>
    <w:rsid w:val="0B5C2951"/>
    <w:rsid w:val="0BCA4A38"/>
    <w:rsid w:val="0D187EE2"/>
    <w:rsid w:val="0E214D54"/>
    <w:rsid w:val="0F621C2B"/>
    <w:rsid w:val="0FCA12E5"/>
    <w:rsid w:val="11357CE5"/>
    <w:rsid w:val="14B6708E"/>
    <w:rsid w:val="170C32A1"/>
    <w:rsid w:val="18D739AC"/>
    <w:rsid w:val="19AB1C63"/>
    <w:rsid w:val="1C3660D4"/>
    <w:rsid w:val="1C5D20B1"/>
    <w:rsid w:val="1C9502B0"/>
    <w:rsid w:val="1D9D51F3"/>
    <w:rsid w:val="1FBD2EE1"/>
    <w:rsid w:val="21151D88"/>
    <w:rsid w:val="211B629E"/>
    <w:rsid w:val="21451B35"/>
    <w:rsid w:val="22D121EA"/>
    <w:rsid w:val="23B56C14"/>
    <w:rsid w:val="23C861AB"/>
    <w:rsid w:val="23FA051B"/>
    <w:rsid w:val="24D10F97"/>
    <w:rsid w:val="26D92FFA"/>
    <w:rsid w:val="27740528"/>
    <w:rsid w:val="29E55A72"/>
    <w:rsid w:val="2A515672"/>
    <w:rsid w:val="2AB90BF0"/>
    <w:rsid w:val="2D27143F"/>
    <w:rsid w:val="2D2F04B6"/>
    <w:rsid w:val="2F0D6640"/>
    <w:rsid w:val="304A0F40"/>
    <w:rsid w:val="312850D7"/>
    <w:rsid w:val="32755858"/>
    <w:rsid w:val="34E45C3F"/>
    <w:rsid w:val="36897F35"/>
    <w:rsid w:val="371D006C"/>
    <w:rsid w:val="388D4973"/>
    <w:rsid w:val="39145CDA"/>
    <w:rsid w:val="3A7061B9"/>
    <w:rsid w:val="3D7C78E8"/>
    <w:rsid w:val="41C5536B"/>
    <w:rsid w:val="44307F35"/>
    <w:rsid w:val="458F470E"/>
    <w:rsid w:val="468E4E6D"/>
    <w:rsid w:val="47B03BA9"/>
    <w:rsid w:val="47E96FDE"/>
    <w:rsid w:val="49420FA5"/>
    <w:rsid w:val="4A0B4034"/>
    <w:rsid w:val="4A2E02C6"/>
    <w:rsid w:val="4AAF28D8"/>
    <w:rsid w:val="4B2C326D"/>
    <w:rsid w:val="4B9E1DB9"/>
    <w:rsid w:val="4CD92AF3"/>
    <w:rsid w:val="4D842037"/>
    <w:rsid w:val="4D9B2F7F"/>
    <w:rsid w:val="4DB80FDA"/>
    <w:rsid w:val="4DC808DA"/>
    <w:rsid w:val="4F3912D1"/>
    <w:rsid w:val="50086B0C"/>
    <w:rsid w:val="52267A1D"/>
    <w:rsid w:val="54022FBD"/>
    <w:rsid w:val="54810BF1"/>
    <w:rsid w:val="550024AC"/>
    <w:rsid w:val="552D402E"/>
    <w:rsid w:val="570016CA"/>
    <w:rsid w:val="5768620E"/>
    <w:rsid w:val="589647C1"/>
    <w:rsid w:val="59857735"/>
    <w:rsid w:val="5AAB6294"/>
    <w:rsid w:val="5AF3133D"/>
    <w:rsid w:val="5B131EE0"/>
    <w:rsid w:val="5C6D5D5D"/>
    <w:rsid w:val="5D6C63EE"/>
    <w:rsid w:val="5D886622"/>
    <w:rsid w:val="5E93433C"/>
    <w:rsid w:val="60AE2B4F"/>
    <w:rsid w:val="61BE0B2A"/>
    <w:rsid w:val="61F71173"/>
    <w:rsid w:val="632E2DB1"/>
    <w:rsid w:val="645529A9"/>
    <w:rsid w:val="64862C2B"/>
    <w:rsid w:val="6552795A"/>
    <w:rsid w:val="65D0211A"/>
    <w:rsid w:val="6661072D"/>
    <w:rsid w:val="69EC326B"/>
    <w:rsid w:val="6A8B3BD0"/>
    <w:rsid w:val="6E015061"/>
    <w:rsid w:val="6F887A72"/>
    <w:rsid w:val="715E7281"/>
    <w:rsid w:val="72394572"/>
    <w:rsid w:val="73110955"/>
    <w:rsid w:val="735A1441"/>
    <w:rsid w:val="73A95654"/>
    <w:rsid w:val="75F265F9"/>
    <w:rsid w:val="7680447B"/>
    <w:rsid w:val="793067AF"/>
    <w:rsid w:val="7B3B58E5"/>
    <w:rsid w:val="7CD07FFB"/>
    <w:rsid w:val="7CDC7207"/>
    <w:rsid w:val="7E432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5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55"/>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56"/>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4"/>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3"/>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3"/>
    <w:qFormat/>
    <w:uiPriority w:val="0"/>
    <w:pPr>
      <w:spacing w:line="360" w:lineRule="auto"/>
    </w:pPr>
    <w:rPr>
      <w:rFonts w:ascii="仿宋_GB2312" w:eastAsia="仿宋_GB2312"/>
      <w:sz w:val="32"/>
    </w:r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9"/>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6"/>
    <w:qFormat/>
    <w:uiPriority w:val="0"/>
    <w:pPr>
      <w:numPr>
        <w:ilvl w:val="0"/>
        <w:numId w:val="4"/>
      </w:numPr>
      <w:ind w:left="100" w:leftChars="2500"/>
    </w:pPr>
  </w:style>
  <w:style w:type="paragraph" w:styleId="27">
    <w:name w:val="Body Text Indent 2"/>
    <w:basedOn w:val="1"/>
    <w:link w:val="74"/>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HTML Preformatted"/>
    <w:basedOn w:val="1"/>
    <w:link w:val="13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8"/>
    <w:link w:val="132"/>
    <w:qFormat/>
    <w:uiPriority w:val="0"/>
    <w:pPr>
      <w:ind w:firstLine="100" w:firstLineChars="100"/>
    </w:pPr>
    <w:rPr>
      <w:rFonts w:ascii="Calibri" w:hAnsi="Calibri"/>
      <w:szCs w:val="22"/>
    </w:rPr>
  </w:style>
  <w:style w:type="paragraph" w:styleId="45">
    <w:name w:val="Body Text First Indent 2"/>
    <w:basedOn w:val="19"/>
    <w:link w:val="63"/>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autoRedefine/>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autoRedefine/>
    <w:qFormat/>
    <w:uiPriority w:val="0"/>
    <w:rPr>
      <w:sz w:val="21"/>
      <w:szCs w:val="21"/>
    </w:rPr>
  </w:style>
  <w:style w:type="character" w:customStyle="1" w:styleId="53">
    <w:name w:val="标题 2 Char"/>
    <w:link w:val="4"/>
    <w:autoRedefine/>
    <w:qFormat/>
    <w:uiPriority w:val="0"/>
    <w:rPr>
      <w:rFonts w:ascii="黑体" w:hAnsi="宋体" w:eastAsia="黑体"/>
      <w:bCs/>
      <w:kern w:val="44"/>
      <w:sz w:val="21"/>
      <w:szCs w:val="24"/>
    </w:rPr>
  </w:style>
  <w:style w:type="character" w:customStyle="1" w:styleId="54">
    <w:name w:val="标题 1 Char"/>
    <w:link w:val="3"/>
    <w:autoRedefine/>
    <w:qFormat/>
    <w:uiPriority w:val="0"/>
    <w:rPr>
      <w:rFonts w:ascii="黑体" w:eastAsia="黑体"/>
      <w:bCs/>
      <w:kern w:val="44"/>
      <w:sz w:val="24"/>
      <w:szCs w:val="24"/>
    </w:rPr>
  </w:style>
  <w:style w:type="character" w:customStyle="1" w:styleId="55">
    <w:name w:val="标题 3 Char"/>
    <w:link w:val="6"/>
    <w:autoRedefine/>
    <w:qFormat/>
    <w:uiPriority w:val="0"/>
    <w:rPr>
      <w:rFonts w:ascii="黑体" w:eastAsia="黑体"/>
      <w:bCs/>
      <w:color w:val="000000"/>
      <w:kern w:val="2"/>
      <w:sz w:val="21"/>
      <w:szCs w:val="24"/>
    </w:rPr>
  </w:style>
  <w:style w:type="character" w:customStyle="1" w:styleId="56">
    <w:name w:val="标题 4 Char"/>
    <w:link w:val="7"/>
    <w:autoRedefine/>
    <w:qFormat/>
    <w:uiPriority w:val="0"/>
    <w:rPr>
      <w:rFonts w:ascii="Arial" w:hAnsi="Arial" w:eastAsia="黑体"/>
      <w:b/>
      <w:kern w:val="2"/>
      <w:sz w:val="28"/>
      <w:lang w:val="en-US" w:eastAsia="zh-CN" w:bidi="ar-SA"/>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8">
    <w:name w:val="标题 1 Char Char"/>
    <w:autoRedefine/>
    <w:qFormat/>
    <w:uiPriority w:val="0"/>
    <w:rPr>
      <w:rFonts w:eastAsia="宋体"/>
      <w:b/>
      <w:bCs/>
      <w:kern w:val="44"/>
      <w:sz w:val="44"/>
      <w:szCs w:val="44"/>
      <w:lang w:val="en-US" w:eastAsia="zh-CN" w:bidi="ar-SA"/>
    </w:rPr>
  </w:style>
  <w:style w:type="character" w:customStyle="1" w:styleId="59">
    <w:name w:val="标题 4 Char Char"/>
    <w:autoRedefine/>
    <w:qFormat/>
    <w:uiPriority w:val="0"/>
    <w:rPr>
      <w:rFonts w:ascii="Arial" w:hAnsi="Arial" w:eastAsia="黑体"/>
      <w:b/>
      <w:bCs/>
      <w:kern w:val="2"/>
      <w:sz w:val="28"/>
      <w:szCs w:val="28"/>
      <w:lang w:val="en-US" w:eastAsia="zh-CN" w:bidi="ar-SA"/>
    </w:rPr>
  </w:style>
  <w:style w:type="character" w:customStyle="1" w:styleId="60">
    <w:name w:val="font11"/>
    <w:autoRedefine/>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7"/>
    <w:autoRedefine/>
    <w:qFormat/>
    <w:uiPriority w:val="0"/>
  </w:style>
  <w:style w:type="character" w:customStyle="1" w:styleId="63">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4">
    <w:name w:val="已访问的超链接1"/>
    <w:autoRedefine/>
    <w:qFormat/>
    <w:uiPriority w:val="0"/>
    <w:rPr>
      <w:color w:val="800080"/>
      <w:u w:val="single"/>
    </w:rPr>
  </w:style>
  <w:style w:type="character" w:customStyle="1" w:styleId="65">
    <w:name w:val="正文首行缩进 Char Char"/>
    <w:autoRedefine/>
    <w:qFormat/>
    <w:uiPriority w:val="0"/>
    <w:rPr>
      <w:rFonts w:eastAsia="仿宋_GB2312"/>
      <w:kern w:val="2"/>
      <w:sz w:val="28"/>
      <w:szCs w:val="24"/>
      <w:lang w:bidi="ar-SA"/>
    </w:rPr>
  </w:style>
  <w:style w:type="character" w:customStyle="1" w:styleId="66">
    <w:name w:val="日期 Char"/>
    <w:link w:val="26"/>
    <w:autoRedefine/>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autoRedefine/>
    <w:qFormat/>
    <w:uiPriority w:val="0"/>
    <w:rPr>
      <w:rFonts w:ascii="Arial Narrow" w:hAnsi="Arial Narrow"/>
      <w:sz w:val="24"/>
      <w:szCs w:val="24"/>
      <w:lang w:val="en-US" w:eastAsia="zh-CN" w:bidi="ar-SA"/>
    </w:rPr>
  </w:style>
  <w:style w:type="paragraph" w:customStyle="1" w:styleId="69">
    <w:name w:val="文档正文"/>
    <w:link w:val="68"/>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autoRedefine/>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autoRedefine/>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5"/>
    <w:link w:val="71"/>
    <w:autoRedefine/>
    <w:qFormat/>
    <w:uiPriority w:val="0"/>
  </w:style>
  <w:style w:type="character" w:customStyle="1" w:styleId="73">
    <w:name w:val="style71"/>
    <w:autoRedefine/>
    <w:qFormat/>
    <w:uiPriority w:val="0"/>
    <w:rPr>
      <w:sz w:val="21"/>
      <w:szCs w:val="21"/>
    </w:rPr>
  </w:style>
  <w:style w:type="character" w:customStyle="1" w:styleId="74">
    <w:name w:val="正文文本缩进 2 Char"/>
    <w:link w:val="27"/>
    <w:autoRedefine/>
    <w:qFormat/>
    <w:uiPriority w:val="0"/>
    <w:rPr>
      <w:rFonts w:eastAsia="仿宋_GB2312"/>
      <w:kern w:val="2"/>
      <w:sz w:val="30"/>
      <w:lang w:val="en-US" w:eastAsia="zh-CN" w:bidi="ar-SA"/>
    </w:rPr>
  </w:style>
  <w:style w:type="character" w:customStyle="1" w:styleId="75">
    <w:name w:val="正文文本缩进 3 Char"/>
    <w:link w:val="37"/>
    <w:autoRedefine/>
    <w:qFormat/>
    <w:uiPriority w:val="0"/>
    <w:rPr>
      <w:rFonts w:ascii="宋体" w:hAnsi="宋体" w:eastAsia="宋体"/>
      <w:kern w:val="2"/>
      <w:sz w:val="21"/>
      <w:szCs w:val="24"/>
      <w:lang w:val="en-US" w:eastAsia="zh-CN" w:bidi="ar-SA"/>
    </w:rPr>
  </w:style>
  <w:style w:type="character" w:customStyle="1" w:styleId="76">
    <w:name w:val="ca-9"/>
    <w:basedOn w:val="47"/>
    <w:autoRedefine/>
    <w:qFormat/>
    <w:uiPriority w:val="0"/>
  </w:style>
  <w:style w:type="character" w:customStyle="1" w:styleId="77">
    <w:name w:val="纯文本 Char"/>
    <w:link w:val="24"/>
    <w:autoRedefine/>
    <w:qFormat/>
    <w:uiPriority w:val="0"/>
    <w:rPr>
      <w:rFonts w:ascii="宋体" w:hAnsi="Courier New" w:eastAsia="宋体"/>
      <w:kern w:val="2"/>
      <w:sz w:val="21"/>
      <w:lang w:val="en-US" w:eastAsia="zh-CN" w:bidi="ar-SA"/>
    </w:rPr>
  </w:style>
  <w:style w:type="character" w:customStyle="1" w:styleId="78">
    <w:name w:val="页脚 Char Char"/>
    <w:autoRedefine/>
    <w:qFormat/>
    <w:uiPriority w:val="0"/>
    <w:rPr>
      <w:rFonts w:eastAsia="宋体"/>
      <w:sz w:val="18"/>
      <w:szCs w:val="18"/>
      <w:lang w:bidi="ar-SA"/>
    </w:rPr>
  </w:style>
  <w:style w:type="character" w:customStyle="1" w:styleId="79">
    <w:name w:val="正文文本 Char"/>
    <w:link w:val="18"/>
    <w:autoRedefine/>
    <w:qFormat/>
    <w:uiPriority w:val="0"/>
    <w:rPr>
      <w:rFonts w:eastAsia="宋体"/>
      <w:kern w:val="2"/>
      <w:sz w:val="21"/>
      <w:szCs w:val="24"/>
      <w:lang w:val="en-US" w:eastAsia="zh-CN" w:bidi="ar-SA"/>
    </w:rPr>
  </w:style>
  <w:style w:type="character" w:customStyle="1" w:styleId="80">
    <w:name w:val="标题 2 Char Char"/>
    <w:autoRedefine/>
    <w:qFormat/>
    <w:uiPriority w:val="0"/>
    <w:rPr>
      <w:rFonts w:ascii="Cambria" w:hAnsi="Cambria" w:eastAsia="宋体"/>
      <w:b/>
      <w:bCs/>
      <w:kern w:val="2"/>
      <w:sz w:val="32"/>
      <w:szCs w:val="32"/>
      <w:lang w:val="en-US" w:eastAsia="zh-CN" w:bidi="ar-SA"/>
    </w:rPr>
  </w:style>
  <w:style w:type="character" w:customStyle="1" w:styleId="81">
    <w:name w:val="标题 1 1 Char"/>
    <w:autoRedefine/>
    <w:qFormat/>
    <w:uiPriority w:val="0"/>
    <w:rPr>
      <w:rFonts w:ascii="黑体" w:eastAsia="黑体"/>
      <w:bCs/>
      <w:kern w:val="44"/>
      <w:sz w:val="24"/>
      <w:lang w:val="en-US" w:eastAsia="zh-CN" w:bidi="ar-SA"/>
    </w:rPr>
  </w:style>
  <w:style w:type="character" w:customStyle="1" w:styleId="82">
    <w:name w:val="Char Char14"/>
    <w:autoRedefine/>
    <w:qFormat/>
    <w:uiPriority w:val="0"/>
    <w:rPr>
      <w:rFonts w:ascii="宋体" w:eastAsia="宋体"/>
      <w:sz w:val="34"/>
      <w:lang w:val="en-US" w:eastAsia="zh-CN" w:bidi="ar-SA"/>
    </w:rPr>
  </w:style>
  <w:style w:type="character" w:customStyle="1" w:styleId="83">
    <w:name w:val="content"/>
    <w:autoRedefine/>
    <w:qFormat/>
    <w:uiPriority w:val="0"/>
  </w:style>
  <w:style w:type="character" w:customStyle="1" w:styleId="84">
    <w:name w:val="Char Char5"/>
    <w:autoRedefine/>
    <w:qFormat/>
    <w:uiPriority w:val="0"/>
    <w:rPr>
      <w:rFonts w:eastAsia="宋体"/>
      <w:kern w:val="2"/>
      <w:sz w:val="18"/>
      <w:lang w:val="en-US" w:eastAsia="zh-CN" w:bidi="ar-SA"/>
    </w:rPr>
  </w:style>
  <w:style w:type="character" w:customStyle="1" w:styleId="85">
    <w:name w:val="c_666"/>
    <w:basedOn w:val="47"/>
    <w:autoRedefine/>
    <w:qFormat/>
    <w:uiPriority w:val="0"/>
  </w:style>
  <w:style w:type="character" w:customStyle="1" w:styleId="86">
    <w:name w:val="ALT+Z Char"/>
    <w:autoRedefine/>
    <w:qFormat/>
    <w:uiPriority w:val="0"/>
    <w:rPr>
      <w:rFonts w:ascii="宋体"/>
      <w:sz w:val="34"/>
    </w:rPr>
  </w:style>
  <w:style w:type="character" w:customStyle="1" w:styleId="87">
    <w:name w:val="正文（缩进） Char Char"/>
    <w:link w:val="88"/>
    <w:autoRedefine/>
    <w:qFormat/>
    <w:uiPriority w:val="0"/>
    <w:rPr>
      <w:rFonts w:eastAsia="宋体"/>
      <w:kern w:val="2"/>
      <w:sz w:val="24"/>
      <w:szCs w:val="24"/>
      <w:lang w:val="en-US" w:eastAsia="zh-CN" w:bidi="ar-SA"/>
    </w:rPr>
  </w:style>
  <w:style w:type="paragraph" w:customStyle="1" w:styleId="88">
    <w:name w:val="正文（缩进）"/>
    <w:basedOn w:val="1"/>
    <w:link w:val="87"/>
    <w:autoRedefine/>
    <w:qFormat/>
    <w:uiPriority w:val="0"/>
    <w:pPr>
      <w:spacing w:beforeLines="50" w:afterLines="50" w:line="360" w:lineRule="auto"/>
      <w:ind w:firstLine="480" w:firstLineChars="200"/>
    </w:pPr>
    <w:rPr>
      <w:sz w:val="24"/>
    </w:rPr>
  </w:style>
  <w:style w:type="character" w:customStyle="1" w:styleId="89">
    <w:name w:val="批注框文本 Char"/>
    <w:link w:val="28"/>
    <w:autoRedefine/>
    <w:qFormat/>
    <w:uiPriority w:val="0"/>
    <w:rPr>
      <w:rFonts w:eastAsia="宋体"/>
      <w:kern w:val="2"/>
      <w:sz w:val="18"/>
      <w:szCs w:val="18"/>
      <w:lang w:val="en-US" w:eastAsia="zh-CN" w:bidi="ar-SA"/>
    </w:rPr>
  </w:style>
  <w:style w:type="character" w:customStyle="1" w:styleId="90">
    <w:name w:val="表格内容"/>
    <w:autoRedefine/>
    <w:qFormat/>
    <w:uiPriority w:val="0"/>
    <w:rPr>
      <w:sz w:val="24"/>
    </w:rPr>
  </w:style>
  <w:style w:type="character" w:customStyle="1" w:styleId="91">
    <w:name w:val="ca-8"/>
    <w:basedOn w:val="47"/>
    <w:autoRedefine/>
    <w:qFormat/>
    <w:uiPriority w:val="0"/>
  </w:style>
  <w:style w:type="character" w:customStyle="1" w:styleId="92">
    <w:name w:val="不明显参考1"/>
    <w:autoRedefine/>
    <w:qFormat/>
    <w:uiPriority w:val="0"/>
    <w:rPr>
      <w:smallCaps/>
      <w:color w:val="C0504D"/>
      <w:u w:val="single"/>
    </w:rPr>
  </w:style>
  <w:style w:type="character" w:customStyle="1" w:styleId="93">
    <w:name w:val="标题 9 Char"/>
    <w:link w:val="12"/>
    <w:autoRedefine/>
    <w:qFormat/>
    <w:uiPriority w:val="0"/>
    <w:rPr>
      <w:rFonts w:ascii="Arial" w:hAnsi="Arial" w:eastAsia="黑体"/>
      <w:kern w:val="2"/>
      <w:sz w:val="21"/>
      <w:lang w:val="en-US" w:eastAsia="zh-CN" w:bidi="ar-SA"/>
    </w:rPr>
  </w:style>
  <w:style w:type="character" w:customStyle="1" w:styleId="94">
    <w:name w:val="标题 6 Char"/>
    <w:link w:val="9"/>
    <w:autoRedefine/>
    <w:qFormat/>
    <w:uiPriority w:val="0"/>
    <w:rPr>
      <w:rFonts w:ascii="Arial" w:hAnsi="Arial" w:eastAsia="黑体"/>
      <w:b/>
      <w:kern w:val="2"/>
      <w:sz w:val="24"/>
      <w:lang w:val="en-US" w:eastAsia="zh-CN" w:bidi="ar-SA"/>
    </w:rPr>
  </w:style>
  <w:style w:type="character" w:customStyle="1" w:styleId="95">
    <w:name w:val="ca-10"/>
    <w:basedOn w:val="47"/>
    <w:autoRedefine/>
    <w:qFormat/>
    <w:uiPriority w:val="0"/>
  </w:style>
  <w:style w:type="character" w:customStyle="1" w:styleId="96">
    <w:name w:val="批注文字 Char Char"/>
    <w:autoRedefine/>
    <w:qFormat/>
    <w:uiPriority w:val="0"/>
    <w:rPr>
      <w:kern w:val="2"/>
      <w:sz w:val="21"/>
      <w:lang w:bidi="ar-SA"/>
    </w:rPr>
  </w:style>
  <w:style w:type="character" w:customStyle="1" w:styleId="97">
    <w:name w:val="style18"/>
    <w:autoRedefine/>
    <w:qFormat/>
    <w:uiPriority w:val="0"/>
  </w:style>
  <w:style w:type="character" w:customStyle="1" w:styleId="98">
    <w:name w:val="font21"/>
    <w:autoRedefine/>
    <w:qFormat/>
    <w:uiPriority w:val="0"/>
    <w:rPr>
      <w:rFonts w:hint="default" w:ascii="Arial" w:hAnsi="Arial" w:cs="Arial"/>
      <w:color w:val="000000"/>
      <w:sz w:val="24"/>
      <w:szCs w:val="24"/>
      <w:u w:val="none"/>
    </w:rPr>
  </w:style>
  <w:style w:type="character" w:customStyle="1" w:styleId="99">
    <w:name w:val="ca-11"/>
    <w:basedOn w:val="47"/>
    <w:autoRedefine/>
    <w:qFormat/>
    <w:uiPriority w:val="0"/>
  </w:style>
  <w:style w:type="character" w:customStyle="1" w:styleId="100">
    <w:name w:val="标题 8 Char"/>
    <w:link w:val="11"/>
    <w:autoRedefine/>
    <w:qFormat/>
    <w:uiPriority w:val="0"/>
    <w:rPr>
      <w:rFonts w:ascii="Arial" w:hAnsi="Arial" w:eastAsia="黑体"/>
      <w:kern w:val="2"/>
      <w:sz w:val="24"/>
      <w:lang w:val="en-US" w:eastAsia="zh-CN" w:bidi="ar-SA"/>
    </w:rPr>
  </w:style>
  <w:style w:type="character" w:customStyle="1" w:styleId="101">
    <w:name w:val="类目1 Char Char"/>
    <w:link w:val="102"/>
    <w:autoRedefine/>
    <w:qFormat/>
    <w:uiPriority w:val="0"/>
    <w:rPr>
      <w:b/>
      <w:color w:val="17365D"/>
      <w:kern w:val="2"/>
      <w:sz w:val="28"/>
      <w:szCs w:val="28"/>
      <w:lang w:bidi="ar-SA"/>
    </w:rPr>
  </w:style>
  <w:style w:type="paragraph" w:customStyle="1" w:styleId="102">
    <w:name w:val="类目1"/>
    <w:basedOn w:val="1"/>
    <w:link w:val="101"/>
    <w:autoRedefine/>
    <w:qFormat/>
    <w:uiPriority w:val="0"/>
    <w:pPr>
      <w:adjustRightInd w:val="0"/>
      <w:snapToGrid w:val="0"/>
      <w:spacing w:line="220" w:lineRule="atLeast"/>
    </w:pPr>
    <w:rPr>
      <w:b/>
      <w:color w:val="17365D"/>
      <w:sz w:val="28"/>
      <w:szCs w:val="28"/>
    </w:rPr>
  </w:style>
  <w:style w:type="character" w:customStyle="1" w:styleId="103">
    <w:name w:val="正文文本 2 Char"/>
    <w:link w:val="2"/>
    <w:autoRedefine/>
    <w:qFormat/>
    <w:uiPriority w:val="0"/>
    <w:rPr>
      <w:rFonts w:ascii="仿宋_GB2312" w:eastAsia="仿宋_GB2312"/>
      <w:kern w:val="2"/>
      <w:sz w:val="32"/>
      <w:szCs w:val="24"/>
      <w:lang w:val="en-US" w:eastAsia="zh-CN" w:bidi="ar-SA"/>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8"/>
    <w:autoRedefine/>
    <w:qFormat/>
    <w:uiPriority w:val="0"/>
    <w:rPr>
      <w:rFonts w:eastAsia="宋体"/>
      <w:b/>
      <w:kern w:val="2"/>
      <w:sz w:val="28"/>
      <w:lang w:val="en-US" w:eastAsia="zh-CN" w:bidi="ar-SA"/>
    </w:rPr>
  </w:style>
  <w:style w:type="character" w:customStyle="1" w:styleId="108">
    <w:name w:val="p12"/>
    <w:basedOn w:val="47"/>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10"/>
    <w:autoRedefine/>
    <w:qFormat/>
    <w:uiPriority w:val="0"/>
    <w:rPr>
      <w:rFonts w:eastAsia="宋体"/>
      <w:b/>
      <w:kern w:val="2"/>
      <w:sz w:val="24"/>
      <w:lang w:val="en-US" w:eastAsia="zh-CN" w:bidi="ar-SA"/>
    </w:rPr>
  </w:style>
  <w:style w:type="character" w:customStyle="1" w:styleId="113">
    <w:name w:val="flname7"/>
    <w:basedOn w:val="47"/>
    <w:autoRedefine/>
    <w:qFormat/>
    <w:uiPriority w:val="0"/>
  </w:style>
  <w:style w:type="character" w:customStyle="1" w:styleId="114">
    <w:name w:val="正文缩进 Char"/>
    <w:link w:val="5"/>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autoRedefine/>
    <w:qFormat/>
    <w:uiPriority w:val="0"/>
    <w:rPr>
      <w:rFonts w:ascii="仿宋_GB2312" w:eastAsia="仿宋_GB2312"/>
      <w:sz w:val="28"/>
      <w:lang w:val="en-US" w:eastAsia="zh-CN" w:bidi="ar-SA"/>
    </w:rPr>
  </w:style>
  <w:style w:type="character" w:customStyle="1" w:styleId="124">
    <w:name w:val="页眉 Char"/>
    <w:link w:val="30"/>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1"/>
    <w:autoRedefine/>
    <w:qFormat/>
    <w:uiPriority w:val="0"/>
    <w:rPr>
      <w:i/>
      <w:kern w:val="2"/>
      <w:sz w:val="21"/>
      <w:szCs w:val="24"/>
    </w:rPr>
  </w:style>
  <w:style w:type="character" w:customStyle="1" w:styleId="130">
    <w:name w:val="批注文字 Char"/>
    <w:link w:val="17"/>
    <w:autoRedefine/>
    <w:qFormat/>
    <w:uiPriority w:val="0"/>
    <w:rPr>
      <w:kern w:val="2"/>
      <w:sz w:val="24"/>
      <w:szCs w:val="24"/>
    </w:rPr>
  </w:style>
  <w:style w:type="character" w:customStyle="1" w:styleId="131">
    <w:name w:val="页脚 Char"/>
    <w:link w:val="29"/>
    <w:autoRedefine/>
    <w:qFormat/>
    <w:uiPriority w:val="0"/>
    <w:rPr>
      <w:rFonts w:eastAsia="宋体"/>
      <w:kern w:val="2"/>
      <w:sz w:val="18"/>
      <w:lang w:val="en-US" w:eastAsia="zh-CN" w:bidi="ar-SA"/>
    </w:rPr>
  </w:style>
  <w:style w:type="character" w:customStyle="1" w:styleId="132">
    <w:name w:val="正文首行缩进 Char"/>
    <w:link w:val="44"/>
    <w:autoRedefine/>
    <w:qFormat/>
    <w:uiPriority w:val="0"/>
    <w:rPr>
      <w:rFonts w:ascii="Calibri" w:hAnsi="Calibri" w:eastAsia="宋体"/>
      <w:kern w:val="2"/>
      <w:sz w:val="21"/>
      <w:szCs w:val="22"/>
      <w:lang w:val="en-US" w:eastAsia="zh-CN" w:bidi="ar-SA"/>
    </w:rPr>
  </w:style>
  <w:style w:type="character" w:customStyle="1" w:styleId="133">
    <w:name w:val="纯文本 Char Char"/>
    <w:autoRedefine/>
    <w:qFormat/>
    <w:uiPriority w:val="0"/>
    <w:rPr>
      <w:rFonts w:ascii="宋体" w:hAnsi="Courier New"/>
      <w:kern w:val="2"/>
      <w:sz w:val="21"/>
      <w:lang w:bidi="ar-SA"/>
    </w:rPr>
  </w:style>
  <w:style w:type="character" w:customStyle="1" w:styleId="134">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5">
    <w:name w:val="标题 6 Char Char"/>
    <w:autoRedefine/>
    <w:qFormat/>
    <w:uiPriority w:val="0"/>
    <w:rPr>
      <w:rFonts w:ascii="Arial" w:hAnsi="Arial" w:eastAsia="黑体"/>
      <w:b/>
      <w:bCs/>
      <w:kern w:val="2"/>
      <w:sz w:val="24"/>
      <w:szCs w:val="24"/>
      <w:lang w:val="en-US" w:eastAsia="zh-CN" w:bidi="ar-SA"/>
    </w:rPr>
  </w:style>
  <w:style w:type="character" w:customStyle="1" w:styleId="136">
    <w:name w:val="细目1 Char Char"/>
    <w:link w:val="137"/>
    <w:autoRedefine/>
    <w:qFormat/>
    <w:uiPriority w:val="0"/>
    <w:rPr>
      <w:b/>
      <w:color w:val="215868"/>
      <w:kern w:val="2"/>
      <w:sz w:val="24"/>
      <w:szCs w:val="24"/>
    </w:rPr>
  </w:style>
  <w:style w:type="paragraph" w:customStyle="1" w:styleId="137">
    <w:name w:val="细目1"/>
    <w:basedOn w:val="1"/>
    <w:link w:val="13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autoRedefine/>
    <w:qFormat/>
    <w:uiPriority w:val="0"/>
    <w:rPr>
      <w:rFonts w:ascii="宋体" w:hAnsi="Courier New" w:eastAsia="宋体"/>
      <w:kern w:val="2"/>
      <w:sz w:val="21"/>
      <w:lang w:val="en-US" w:eastAsia="zh-CN" w:bidi="ar-SA"/>
    </w:rPr>
  </w:style>
  <w:style w:type="character" w:customStyle="1" w:styleId="139">
    <w:name w:val="apple-converted-space"/>
    <w:autoRedefine/>
    <w:qFormat/>
    <w:uiPriority w:val="0"/>
    <w:rPr>
      <w:rFonts w:cs="Times New Roman"/>
    </w:rPr>
  </w:style>
  <w:style w:type="paragraph" w:customStyle="1" w:styleId="14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7">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autoRedefine/>
    <w:qFormat/>
    <w:uiPriority w:val="0"/>
    <w:rPr>
      <w:rFonts w:ascii="Tahoma" w:hAnsi="Tahoma"/>
      <w:sz w:val="24"/>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autoRedefine/>
    <w:qFormat/>
    <w:uiPriority w:val="0"/>
    <w:pPr>
      <w:spacing w:line="360" w:lineRule="auto"/>
      <w:ind w:firstLine="200" w:firstLineChars="200"/>
    </w:pPr>
    <w:rPr>
      <w:rFonts w:ascii="宋体" w:hAnsi="宋体" w:cs="宋体"/>
      <w:sz w:val="24"/>
    </w:rPr>
  </w:style>
  <w:style w:type="paragraph" w:customStyle="1" w:styleId="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autoRedefine/>
    <w:qFormat/>
    <w:uiPriority w:val="0"/>
    <w:pPr>
      <w:numPr>
        <w:ilvl w:val="3"/>
        <w:numId w:val="7"/>
      </w:numPr>
      <w:tabs>
        <w:tab w:val="left" w:pos="1469"/>
      </w:tabs>
      <w:spacing w:before="60"/>
    </w:pPr>
  </w:style>
  <w:style w:type="paragraph" w:customStyle="1" w:styleId="15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autoRedefine/>
    <w:qFormat/>
    <w:uiPriority w:val="0"/>
  </w:style>
  <w:style w:type="paragraph" w:customStyle="1" w:styleId="15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autoRedefine/>
    <w:qFormat/>
    <w:uiPriority w:val="0"/>
    <w:pPr>
      <w:adjustRightInd w:val="0"/>
      <w:spacing w:line="360" w:lineRule="auto"/>
    </w:pPr>
  </w:style>
  <w:style w:type="paragraph" w:customStyle="1" w:styleId="160">
    <w:name w:val="pa-14"/>
    <w:basedOn w:val="1"/>
    <w:autoRedefine/>
    <w:qFormat/>
    <w:uiPriority w:val="0"/>
    <w:pPr>
      <w:widowControl/>
      <w:spacing w:before="150" w:after="150"/>
      <w:jc w:val="left"/>
    </w:pPr>
    <w:rPr>
      <w:rFonts w:ascii="宋体" w:hAnsi="宋体" w:cs="宋体"/>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autoRedefine/>
    <w:qFormat/>
    <w:uiPriority w:val="0"/>
    <w:pPr>
      <w:numPr>
        <w:ilvl w:val="0"/>
        <w:numId w:val="8"/>
      </w:numPr>
      <w:jc w:val="left"/>
    </w:pPr>
  </w:style>
  <w:style w:type="paragraph" w:customStyle="1" w:styleId="1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autoRedefine/>
    <w:qFormat/>
    <w:uiPriority w:val="0"/>
    <w:rPr>
      <w:rFonts w:ascii="Tahoma" w:hAnsi="Tahoma"/>
      <w:sz w:val="24"/>
      <w:szCs w:val="20"/>
    </w:rPr>
  </w:style>
  <w:style w:type="paragraph" w:customStyle="1" w:styleId="168">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autoRedefine/>
    <w:qFormat/>
    <w:uiPriority w:val="0"/>
    <w:pPr>
      <w:widowControl/>
    </w:pPr>
    <w:rPr>
      <w:kern w:val="0"/>
      <w:szCs w:val="21"/>
    </w:rPr>
  </w:style>
  <w:style w:type="paragraph" w:customStyle="1" w:styleId="17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autoRedefine/>
    <w:qFormat/>
    <w:uiPriority w:val="0"/>
  </w:style>
  <w:style w:type="paragraph" w:customStyle="1" w:styleId="177">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8">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autoRedefine/>
    <w:qFormat/>
    <w:uiPriority w:val="0"/>
    <w:pPr>
      <w:ind w:firstLine="200" w:firstLineChars="200"/>
    </w:pPr>
    <w:rPr>
      <w:rFonts w:ascii="Calibri" w:hAnsi="Calibri"/>
      <w:szCs w:val="22"/>
    </w:rPr>
  </w:style>
  <w:style w:type="paragraph" w:customStyle="1" w:styleId="183">
    <w:name w:val="缺省文本"/>
    <w:basedOn w:val="1"/>
    <w:autoRedefine/>
    <w:qFormat/>
    <w:uiPriority w:val="0"/>
    <w:pPr>
      <w:autoSpaceDE w:val="0"/>
      <w:autoSpaceDN w:val="0"/>
      <w:adjustRightInd w:val="0"/>
      <w:jc w:val="left"/>
    </w:pPr>
    <w:rPr>
      <w:kern w:val="0"/>
      <w:sz w:val="24"/>
    </w:rPr>
  </w:style>
  <w:style w:type="paragraph" w:customStyle="1" w:styleId="184">
    <w:name w:val="Char Char Char Char Char Char Char Char Char"/>
    <w:basedOn w:val="1"/>
    <w:autoRedefine/>
    <w:qFormat/>
    <w:uiPriority w:val="0"/>
    <w:rPr>
      <w:sz w:val="28"/>
    </w:rPr>
  </w:style>
  <w:style w:type="paragraph" w:customStyle="1" w:styleId="185">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autoRedefine/>
    <w:qFormat/>
    <w:uiPriority w:val="0"/>
    <w:pPr>
      <w:widowControl/>
      <w:spacing w:after="160" w:line="240" w:lineRule="exact"/>
      <w:jc w:val="left"/>
    </w:pPr>
    <w:rPr>
      <w:sz w:val="32"/>
      <w:szCs w:val="20"/>
    </w:rPr>
  </w:style>
  <w:style w:type="paragraph" w:customStyle="1" w:styleId="19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autoRedefine/>
    <w:qFormat/>
    <w:uiPriority w:val="0"/>
    <w:pPr>
      <w:ind w:firstLine="420" w:firstLineChars="200"/>
    </w:pPr>
  </w:style>
  <w:style w:type="paragraph" w:customStyle="1" w:styleId="1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autoRedefine/>
    <w:qFormat/>
    <w:uiPriority w:val="0"/>
    <w:pPr>
      <w:ind w:left="1365" w:hanging="360"/>
    </w:pPr>
    <w:rPr>
      <w:sz w:val="24"/>
    </w:rPr>
  </w:style>
  <w:style w:type="paragraph" w:customStyle="1" w:styleId="194">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autoRedefine/>
    <w:qFormat/>
    <w:uiPriority w:val="0"/>
    <w:pPr>
      <w:widowControl/>
      <w:spacing w:before="150" w:after="150"/>
      <w:jc w:val="left"/>
    </w:pPr>
    <w:rPr>
      <w:rFonts w:ascii="宋体" w:hAnsi="宋体" w:cs="宋体"/>
      <w:kern w:val="0"/>
      <w:sz w:val="24"/>
    </w:rPr>
  </w:style>
  <w:style w:type="paragraph" w:customStyle="1" w:styleId="21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autoRedefine/>
    <w:qFormat/>
    <w:uiPriority w:val="0"/>
    <w:pPr>
      <w:tabs>
        <w:tab w:val="left" w:pos="425"/>
      </w:tabs>
      <w:ind w:left="425" w:hanging="425"/>
    </w:pPr>
    <w:rPr>
      <w:sz w:val="24"/>
    </w:rPr>
  </w:style>
  <w:style w:type="paragraph" w:customStyle="1" w:styleId="2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autoRedefine/>
    <w:qFormat/>
    <w:uiPriority w:val="0"/>
    <w:pPr>
      <w:tabs>
        <w:tab w:val="left" w:pos="1365"/>
      </w:tabs>
      <w:ind w:left="1365" w:hanging="360"/>
    </w:pPr>
    <w:rPr>
      <w:sz w:val="24"/>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autoRedefine/>
    <w:qFormat/>
    <w:uiPriority w:val="0"/>
    <w:pPr>
      <w:widowControl/>
      <w:spacing w:after="160" w:line="240" w:lineRule="exact"/>
      <w:jc w:val="left"/>
    </w:pPr>
  </w:style>
  <w:style w:type="paragraph" w:customStyle="1" w:styleId="239">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autoRedefine/>
    <w:qFormat/>
    <w:uiPriority w:val="0"/>
    <w:pPr>
      <w:widowControl/>
      <w:spacing w:before="100" w:beforeAutospacing="1" w:after="100" w:afterAutospacing="1"/>
      <w:jc w:val="left"/>
    </w:pPr>
    <w:rPr>
      <w:kern w:val="0"/>
      <w:sz w:val="24"/>
    </w:rPr>
  </w:style>
  <w:style w:type="paragraph" w:customStyle="1" w:styleId="25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6">
    <w:name w:val="列举"/>
    <w:basedOn w:val="1"/>
    <w:autoRedefine/>
    <w:qFormat/>
    <w:uiPriority w:val="0"/>
    <w:pPr>
      <w:numPr>
        <w:ilvl w:val="0"/>
        <w:numId w:val="15"/>
      </w:numPr>
      <w:spacing w:line="360" w:lineRule="auto"/>
    </w:pPr>
    <w:rPr>
      <w:rFonts w:ascii="宋体"/>
    </w:rPr>
  </w:style>
  <w:style w:type="paragraph" w:customStyle="1" w:styleId="257">
    <w:name w:val="正文1"/>
    <w:basedOn w:val="1"/>
    <w:autoRedefine/>
    <w:qFormat/>
    <w:uiPriority w:val="0"/>
    <w:pPr>
      <w:spacing w:line="360" w:lineRule="auto"/>
    </w:pPr>
    <w:rPr>
      <w:rFonts w:ascii="宋体" w:hAnsi="宋体"/>
      <w:sz w:val="24"/>
    </w:rPr>
  </w:style>
  <w:style w:type="paragraph" w:customStyle="1" w:styleId="258">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autoRedefine/>
    <w:qFormat/>
    <w:uiPriority w:val="0"/>
    <w:pPr>
      <w:spacing w:after="0" w:line="360" w:lineRule="auto"/>
      <w:ind w:firstLine="200" w:firstLineChars="200"/>
    </w:pPr>
    <w:rPr>
      <w:sz w:val="24"/>
      <w:szCs w:val="24"/>
    </w:rPr>
  </w:style>
  <w:style w:type="paragraph" w:customStyle="1" w:styleId="260">
    <w:name w:val="font8"/>
    <w:basedOn w:val="1"/>
    <w:autoRedefine/>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autoRedefine/>
    <w:qFormat/>
    <w:uiPriority w:val="0"/>
    <w:pPr>
      <w:widowControl/>
      <w:spacing w:before="150" w:after="150"/>
      <w:jc w:val="left"/>
    </w:pPr>
    <w:rPr>
      <w:rFonts w:ascii="宋体" w:hAnsi="宋体" w:cs="宋体"/>
      <w:kern w:val="0"/>
      <w:sz w:val="24"/>
    </w:rPr>
  </w:style>
  <w:style w:type="paragraph" w:customStyle="1" w:styleId="263">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autoRedefine/>
    <w:qFormat/>
    <w:uiPriority w:val="0"/>
    <w:pPr>
      <w:numPr>
        <w:ilvl w:val="0"/>
        <w:numId w:val="18"/>
      </w:numPr>
      <w:spacing w:line="360" w:lineRule="auto"/>
    </w:pPr>
    <w:rPr>
      <w:sz w:val="24"/>
    </w:rPr>
  </w:style>
  <w:style w:type="paragraph" w:customStyle="1" w:styleId="26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autoRedefine/>
    <w:qFormat/>
    <w:uiPriority w:val="0"/>
    <w:pPr>
      <w:ind w:firstLine="420" w:firstLineChars="200"/>
    </w:pPr>
  </w:style>
  <w:style w:type="paragraph" w:customStyle="1" w:styleId="279">
    <w:name w:val="font15"/>
    <w:basedOn w:val="1"/>
    <w:autoRedefine/>
    <w:qFormat/>
    <w:uiPriority w:val="0"/>
    <w:pPr>
      <w:widowControl/>
      <w:spacing w:before="100" w:beforeAutospacing="1" w:after="100" w:afterAutospacing="1"/>
      <w:jc w:val="left"/>
    </w:pPr>
    <w:rPr>
      <w:kern w:val="0"/>
      <w:sz w:val="20"/>
      <w:szCs w:val="20"/>
    </w:rPr>
  </w:style>
  <w:style w:type="paragraph" w:customStyle="1" w:styleId="280">
    <w:name w:val="pa-15"/>
    <w:basedOn w:val="1"/>
    <w:autoRedefine/>
    <w:qFormat/>
    <w:uiPriority w:val="0"/>
    <w:pPr>
      <w:widowControl/>
      <w:spacing w:before="150" w:after="150"/>
      <w:jc w:val="left"/>
    </w:pPr>
    <w:rPr>
      <w:rFonts w:ascii="宋体" w:hAnsi="宋体" w:cs="宋体"/>
      <w:kern w:val="0"/>
      <w:sz w:val="24"/>
    </w:rPr>
  </w:style>
  <w:style w:type="paragraph" w:customStyle="1" w:styleId="281">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autoRedefine/>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autoRedefine/>
    <w:qFormat/>
    <w:uiPriority w:val="0"/>
    <w:pPr>
      <w:numPr>
        <w:ilvl w:val="3"/>
        <w:numId w:val="20"/>
      </w:numPr>
      <w:tabs>
        <w:tab w:val="clear" w:pos="1914"/>
      </w:tabs>
    </w:pPr>
    <w:rPr>
      <w:color w:val="auto"/>
    </w:rPr>
  </w:style>
  <w:style w:type="paragraph" w:styleId="28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autoRedefine/>
    <w:qFormat/>
    <w:uiPriority w:val="0"/>
    <w:pPr>
      <w:numPr>
        <w:ilvl w:val="4"/>
        <w:numId w:val="10"/>
      </w:numPr>
      <w:tabs>
        <w:tab w:val="left" w:pos="425"/>
        <w:tab w:val="clear" w:pos="2551"/>
      </w:tabs>
    </w:pPr>
    <w:rPr>
      <w:bCs/>
      <w:szCs w:val="28"/>
    </w:rPr>
  </w:style>
  <w:style w:type="paragraph" w:customStyle="1" w:styleId="291">
    <w:name w:val="正文文本样式"/>
    <w:basedOn w:val="1"/>
    <w:autoRedefine/>
    <w:qFormat/>
    <w:uiPriority w:val="0"/>
    <w:pPr>
      <w:spacing w:line="360" w:lineRule="auto"/>
      <w:ind w:firstLine="482"/>
    </w:pPr>
    <w:rPr>
      <w:rFonts w:cs="宋体"/>
      <w:sz w:val="24"/>
      <w:szCs w:val="20"/>
    </w:rPr>
  </w:style>
  <w:style w:type="paragraph" w:customStyle="1" w:styleId="29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autoRedefine/>
    <w:qFormat/>
    <w:uiPriority w:val="0"/>
    <w:pPr>
      <w:numPr>
        <w:ilvl w:val="3"/>
        <w:numId w:val="10"/>
      </w:numPr>
      <w:tabs>
        <w:tab w:val="left" w:pos="425"/>
        <w:tab w:val="clear" w:pos="1984"/>
      </w:tabs>
    </w:pPr>
    <w:rPr>
      <w:bCs/>
      <w:szCs w:val="28"/>
    </w:rPr>
  </w:style>
  <w:style w:type="paragraph" w:customStyle="1" w:styleId="295">
    <w:name w:val="正文序号 3"/>
    <w:basedOn w:val="1"/>
    <w:autoRedefine/>
    <w:qFormat/>
    <w:uiPriority w:val="0"/>
    <w:pPr>
      <w:numPr>
        <w:ilvl w:val="2"/>
        <w:numId w:val="7"/>
      </w:numPr>
      <w:tabs>
        <w:tab w:val="left" w:pos="1259"/>
      </w:tabs>
      <w:spacing w:before="60"/>
    </w:pPr>
  </w:style>
  <w:style w:type="paragraph" w:customStyle="1" w:styleId="296">
    <w:name w:val="Char2"/>
    <w:basedOn w:val="1"/>
    <w:autoRedefine/>
    <w:qFormat/>
    <w:uiPriority w:val="0"/>
    <w:pPr>
      <w:tabs>
        <w:tab w:val="left" w:pos="425"/>
      </w:tabs>
      <w:ind w:left="425" w:hanging="425"/>
    </w:pPr>
    <w:rPr>
      <w:sz w:val="24"/>
    </w:rPr>
  </w:style>
  <w:style w:type="paragraph" w:customStyle="1" w:styleId="297">
    <w:name w:val="正文序号 1"/>
    <w:basedOn w:val="1"/>
    <w:autoRedefine/>
    <w:qFormat/>
    <w:uiPriority w:val="0"/>
    <w:pPr>
      <w:numPr>
        <w:ilvl w:val="0"/>
        <w:numId w:val="7"/>
      </w:numPr>
      <w:tabs>
        <w:tab w:val="left" w:pos="839"/>
      </w:tabs>
      <w:spacing w:before="60"/>
    </w:p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font12"/>
    <w:basedOn w:val="1"/>
    <w:autoRedefine/>
    <w:qFormat/>
    <w:uiPriority w:val="0"/>
    <w:pPr>
      <w:widowControl/>
      <w:spacing w:before="100" w:beforeAutospacing="1" w:after="100" w:afterAutospacing="1"/>
      <w:jc w:val="left"/>
    </w:pPr>
    <w:rPr>
      <w:kern w:val="0"/>
      <w:sz w:val="22"/>
      <w:szCs w:val="22"/>
    </w:rPr>
  </w:style>
  <w:style w:type="paragraph" w:customStyle="1" w:styleId="300">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1">
    <w:name w:val="标题 1 Char2"/>
    <w:autoRedefine/>
    <w:qFormat/>
    <w:uiPriority w:val="0"/>
    <w:rPr>
      <w:rFonts w:ascii="黑体" w:eastAsia="黑体"/>
      <w:bCs/>
      <w:kern w:val="44"/>
      <w:sz w:val="24"/>
      <w:szCs w:val="24"/>
    </w:rPr>
  </w:style>
  <w:style w:type="character" w:customStyle="1" w:styleId="302">
    <w:name w:val="Font Style17"/>
    <w:autoRedefine/>
    <w:qFormat/>
    <w:uiPriority w:val="0"/>
    <w:rPr>
      <w:rFonts w:ascii="黑体" w:eastAsia="黑体" w:cs="黑体"/>
      <w:sz w:val="28"/>
      <w:szCs w:val="28"/>
    </w:rPr>
  </w:style>
  <w:style w:type="character" w:styleId="303">
    <w:name w:val="Placeholder Text"/>
    <w:basedOn w:val="47"/>
    <w:autoRedefine/>
    <w:semiHidden/>
    <w:qFormat/>
    <w:uiPriority w:val="99"/>
    <w:rPr>
      <w:color w:val="808080"/>
    </w:rPr>
  </w:style>
  <w:style w:type="character" w:customStyle="1" w:styleId="304">
    <w:name w:val="正文缩进 Char3"/>
    <w:autoRedefine/>
    <w:qFormat/>
    <w:uiPriority w:val="0"/>
    <w:rPr>
      <w:rFonts w:ascii="宋体" w:eastAsia="宋体"/>
      <w:sz w:val="34"/>
      <w:lang w:val="en-US" w:eastAsia="zh-CN" w:bidi="ar-SA"/>
    </w:rPr>
  </w:style>
  <w:style w:type="paragraph" w:customStyle="1" w:styleId="30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样式 首行缩进:  2 字符"/>
    <w:basedOn w:val="1"/>
    <w:qFormat/>
    <w:uiPriority w:val="0"/>
    <w:pPr>
      <w:ind w:firstLine="200" w:firstLineChars="200"/>
    </w:pPr>
    <w:rPr>
      <w:bCs/>
      <w:szCs w:val="20"/>
    </w:rPr>
  </w:style>
  <w:style w:type="character" w:customStyle="1" w:styleId="307">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308">
    <w:name w:val="AnnotationText"/>
    <w:basedOn w:val="1"/>
    <w:qFormat/>
    <w:uiPriority w:val="0"/>
    <w:pPr>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17772</Words>
  <Characters>18853</Characters>
  <Lines>286</Lines>
  <Paragraphs>80</Paragraphs>
  <TotalTime>1</TotalTime>
  <ScaleCrop>false</ScaleCrop>
  <LinksUpToDate>false</LinksUpToDate>
  <CharactersWithSpaces>20141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业信</cp:lastModifiedBy>
  <cp:lastPrinted>2024-04-24T01:32:00Z</cp:lastPrinted>
  <dcterms:modified xsi:type="dcterms:W3CDTF">2024-12-31T07:33:03Z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2064584142ED4101BC7F8122E83BAA3E</vt:lpwstr>
  </property>
  <property fmtid="{D5CDD505-2E9C-101B-9397-08002B2CF9AE}" pid="4" name="KSOTemplateDocerSaveRecord">
    <vt:lpwstr>eyJoZGlkIjoiNjRhODA0MGJlYjkwYzhjNWY3NDVmZDZhNTM4ODVlZmIiLCJ1c2VySWQiOiI0MzkwMDY1NTEifQ==</vt:lpwstr>
  </property>
</Properties>
</file>