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4427">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8"/>
                    <a:stretch>
                      <a:fillRect/>
                    </a:stretch>
                  </pic:blipFill>
                  <pic:spPr>
                    <a:xfrm>
                      <a:off x="0" y="0"/>
                      <a:ext cx="2265680" cy="400685"/>
                    </a:xfrm>
                    <a:prstGeom prst="rect">
                      <a:avLst/>
                    </a:prstGeom>
                  </pic:spPr>
                </pic:pic>
              </a:graphicData>
            </a:graphic>
          </wp:inline>
        </w:drawing>
      </w:r>
    </w:p>
    <w:p w14:paraId="083D0DAF">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14:paraId="21795B56">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7E1A0DED">
      <w:pPr>
        <w:pStyle w:val="24"/>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p>
    <w:p w14:paraId="718106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4C64228A">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lang w:val="en-US" w:eastAsia="zh-CN"/>
          <w14:textFill>
            <w14:solidFill>
              <w14:schemeClr w14:val="tx1"/>
            </w14:solidFill>
          </w14:textFill>
        </w:rPr>
        <w:t>比</w:t>
      </w:r>
      <w:r>
        <w:rPr>
          <w:rFonts w:hint="eastAsia" w:ascii="黑体" w:eastAsia="黑体"/>
          <w:bCs/>
          <w:color w:val="000000" w:themeColor="text1"/>
          <w:sz w:val="72"/>
          <w:highlight w:val="none"/>
          <w14:textFill>
            <w14:solidFill>
              <w14:schemeClr w14:val="tx1"/>
            </w14:solidFill>
          </w14:textFill>
        </w:rPr>
        <w:t xml:space="preserve">  </w:t>
      </w:r>
      <w:r>
        <w:rPr>
          <w:rFonts w:hint="eastAsia" w:ascii="黑体" w:eastAsia="黑体"/>
          <w:bCs/>
          <w:color w:val="000000" w:themeColor="text1"/>
          <w:sz w:val="72"/>
          <w:highlight w:val="none"/>
          <w:lang w:val="en-US" w:eastAsia="zh-CN"/>
          <w14:textFill>
            <w14:solidFill>
              <w14:schemeClr w14:val="tx1"/>
            </w14:solidFill>
          </w14:textFill>
        </w:rPr>
        <w:t>选</w:t>
      </w:r>
      <w:r>
        <w:rPr>
          <w:rFonts w:hint="eastAsia" w:ascii="黑体" w:eastAsia="黑体"/>
          <w:bCs/>
          <w:color w:val="000000" w:themeColor="text1"/>
          <w:sz w:val="72"/>
          <w:highlight w:val="none"/>
          <w14:textFill>
            <w14:solidFill>
              <w14:schemeClr w14:val="tx1"/>
            </w14:solidFill>
          </w14:textFill>
        </w:rPr>
        <w:t xml:space="preserve">  文  件</w:t>
      </w:r>
    </w:p>
    <w:p w14:paraId="1F55FC7B">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7E12EFF">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DC220E7">
      <w:pPr>
        <w:pStyle w:val="24"/>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14:paraId="579527CE">
      <w:pPr>
        <w:pStyle w:val="24"/>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14:paraId="0B01EEF3">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6589" w:type="dxa"/>
        <w:jc w:val="center"/>
        <w:tblLayout w:type="fixed"/>
        <w:tblCellMar>
          <w:top w:w="0" w:type="dxa"/>
          <w:left w:w="108" w:type="dxa"/>
          <w:bottom w:w="0" w:type="dxa"/>
          <w:right w:w="108" w:type="dxa"/>
        </w:tblCellMar>
      </w:tblPr>
      <w:tblGrid>
        <w:gridCol w:w="1951"/>
        <w:gridCol w:w="284"/>
        <w:gridCol w:w="4354"/>
      </w:tblGrid>
      <w:tr w14:paraId="17D7A3F5">
        <w:tblPrEx>
          <w:tblCellMar>
            <w:top w:w="0" w:type="dxa"/>
            <w:left w:w="108" w:type="dxa"/>
            <w:bottom w:w="0" w:type="dxa"/>
            <w:right w:w="108" w:type="dxa"/>
          </w:tblCellMar>
        </w:tblPrEx>
        <w:trPr>
          <w:trHeight w:val="77" w:hRule="atLeast"/>
          <w:jc w:val="center"/>
        </w:trPr>
        <w:tc>
          <w:tcPr>
            <w:tcW w:w="1951" w:type="dxa"/>
            <w:vAlign w:val="center"/>
          </w:tcPr>
          <w:p w14:paraId="3BBAE93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6D1E9DA4">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54" w:type="dxa"/>
            <w:vAlign w:val="center"/>
          </w:tcPr>
          <w:p w14:paraId="56729846">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YXZB-20241220</w:t>
            </w:r>
          </w:p>
        </w:tc>
      </w:tr>
      <w:tr w14:paraId="01547645">
        <w:tblPrEx>
          <w:tblCellMar>
            <w:top w:w="0" w:type="dxa"/>
            <w:left w:w="108" w:type="dxa"/>
            <w:bottom w:w="0" w:type="dxa"/>
            <w:right w:w="108" w:type="dxa"/>
          </w:tblCellMar>
        </w:tblPrEx>
        <w:trPr>
          <w:trHeight w:val="77" w:hRule="atLeast"/>
          <w:jc w:val="center"/>
        </w:trPr>
        <w:tc>
          <w:tcPr>
            <w:tcW w:w="1951" w:type="dxa"/>
          </w:tcPr>
          <w:p w14:paraId="1AED554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68663DF8">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54" w:type="dxa"/>
            <w:vAlign w:val="center"/>
          </w:tcPr>
          <w:p w14:paraId="493E6770">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楼宇社区安防及信息化配套项目</w:t>
            </w:r>
          </w:p>
        </w:tc>
      </w:tr>
      <w:tr w14:paraId="5AEEF6D9">
        <w:tblPrEx>
          <w:tblCellMar>
            <w:top w:w="0" w:type="dxa"/>
            <w:left w:w="108" w:type="dxa"/>
            <w:bottom w:w="0" w:type="dxa"/>
            <w:right w:w="108" w:type="dxa"/>
          </w:tblCellMar>
        </w:tblPrEx>
        <w:trPr>
          <w:trHeight w:val="77" w:hRule="atLeast"/>
          <w:jc w:val="center"/>
        </w:trPr>
        <w:tc>
          <w:tcPr>
            <w:tcW w:w="1951" w:type="dxa"/>
            <w:vAlign w:val="center"/>
          </w:tcPr>
          <w:p w14:paraId="249C210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C0310F7">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54" w:type="dxa"/>
            <w:vAlign w:val="center"/>
          </w:tcPr>
          <w:p w14:paraId="4EF96FBB">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广东秦川建设有限公司</w:t>
            </w:r>
          </w:p>
        </w:tc>
      </w:tr>
      <w:tr w14:paraId="52462F35">
        <w:tblPrEx>
          <w:tblCellMar>
            <w:top w:w="0" w:type="dxa"/>
            <w:left w:w="108" w:type="dxa"/>
            <w:bottom w:w="0" w:type="dxa"/>
            <w:right w:w="108" w:type="dxa"/>
          </w:tblCellMar>
        </w:tblPrEx>
        <w:trPr>
          <w:trHeight w:val="77" w:hRule="atLeast"/>
          <w:jc w:val="center"/>
        </w:trPr>
        <w:tc>
          <w:tcPr>
            <w:tcW w:w="1951" w:type="dxa"/>
            <w:vAlign w:val="center"/>
          </w:tcPr>
          <w:p w14:paraId="11C87F0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4110630C">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354" w:type="dxa"/>
            <w:vAlign w:val="center"/>
          </w:tcPr>
          <w:p w14:paraId="587141E9">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14:paraId="721FF11B">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0E15AC5B">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14:paraId="1105EB48">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1BD0210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D1E2F7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上注明的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截止和开标时间，逾期送达或邮寄送达的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538E634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lang w:eastAsia="zh-CN"/>
          <w14:textFill>
            <w14:solidFill>
              <w14:schemeClr w14:val="tx1"/>
            </w14:solidFill>
          </w14:textFill>
        </w:rPr>
        <w:t>比选文件</w:t>
      </w:r>
      <w:r>
        <w:rPr>
          <w:rFonts w:ascii="宋体" w:hAnsi="宋体"/>
          <w:b/>
          <w:color w:val="000000" w:themeColor="text1"/>
          <w:szCs w:val="21"/>
          <w:highlight w:val="none"/>
          <w:u w:val="single"/>
          <w14:textFill>
            <w14:solidFill>
              <w14:schemeClr w14:val="tx1"/>
            </w14:solidFill>
          </w14:textFill>
        </w:rPr>
        <w:t>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2532A94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30292B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w:t>
      </w:r>
      <w:r>
        <w:rPr>
          <w:rFonts w:hint="eastAsia" w:ascii="宋体" w:hAnsi="宋体"/>
          <w:color w:val="000000" w:themeColor="text1"/>
          <w:szCs w:val="21"/>
          <w:highlight w:val="none"/>
          <w:lang w:eastAsia="zh-CN"/>
          <w14:textFill>
            <w14:solidFill>
              <w14:schemeClr w14:val="tx1"/>
            </w14:solidFill>
          </w14:textFill>
        </w:rPr>
        <w:t>报价函</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3EA15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14:paraId="63D992B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lang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4D5727B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75D4702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比选保证金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的要求缴纳，招标代理服务费存入</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指定的服务费账户。切勿将款项转错账户，以免影响采购活动。</w:t>
      </w:r>
    </w:p>
    <w:p w14:paraId="08C87B02">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val="en-US"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val="en-US"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3302AD7">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（本提示内容非比选文件的组成部分，仅为善意提醒。如有不一致，以比选文件为准）</w:t>
      </w:r>
    </w:p>
    <w:p w14:paraId="693D474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195B0749">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5F656C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6643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8D10C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5FB4E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43F977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EEC3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611547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610404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F4438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19CCA4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00E4F5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42DC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0A320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5B3C9D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D170A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04036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6C8336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8750BD1">
      <w:pPr>
        <w:pStyle w:val="2"/>
        <w:numPr>
          <w:ilvl w:val="0"/>
          <w:numId w:val="0"/>
        </w:numPr>
        <w:spacing w:beforeLines="0" w:line="240" w:lineRule="auto"/>
        <w:rPr>
          <w:color w:val="000000" w:themeColor="text1"/>
          <w:highlight w:val="none"/>
          <w14:textFill>
            <w14:solidFill>
              <w14:schemeClr w14:val="tx1"/>
            </w14:solidFill>
          </w14:textFill>
        </w:rPr>
      </w:pPr>
    </w:p>
    <w:p w14:paraId="77545F7F">
      <w:pPr>
        <w:pStyle w:val="31"/>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_Toc16171 </w:instrText>
      </w:r>
      <w:r>
        <w:rPr>
          <w:bCs w:val="0"/>
          <w:caps w:val="0"/>
          <w:highlight w:val="none"/>
        </w:rPr>
        <w:fldChar w:fldCharType="separate"/>
      </w:r>
      <w:r>
        <w:rPr>
          <w:rFonts w:hint="eastAsia"/>
          <w:highlight w:val="none"/>
        </w:rPr>
        <w:t xml:space="preserve">第一部分 </w:t>
      </w:r>
      <w:r>
        <w:rPr>
          <w:rFonts w:hint="eastAsia"/>
          <w:highlight w:val="none"/>
          <w:lang w:val="en-US" w:eastAsia="zh-CN"/>
        </w:rPr>
        <w:t>比选</w:t>
      </w:r>
      <w:r>
        <w:rPr>
          <w:rFonts w:hint="eastAsia"/>
          <w:highlight w:val="none"/>
        </w:rPr>
        <w:t>邀请函</w:t>
      </w:r>
      <w:r>
        <w:tab/>
      </w:r>
      <w:r>
        <w:fldChar w:fldCharType="begin"/>
      </w:r>
      <w:r>
        <w:instrText xml:space="preserve"> PAGEREF _Toc16171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32BE1225">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_Toc8279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_Toc8279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2D45B452">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_Toc7052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_Toc7052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48948A49">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_Toc7085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_Toc7085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14:paraId="50EEC2EA">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_Toc7227 </w:instrText>
      </w:r>
      <w:r>
        <w:rPr>
          <w:bCs/>
          <w:caps/>
          <w:szCs w:val="21"/>
          <w:highlight w:val="none"/>
        </w:rPr>
        <w:fldChar w:fldCharType="separate"/>
      </w:r>
      <w:r>
        <w:rPr>
          <w:rFonts w:hint="eastAsia"/>
          <w:highlight w:val="none"/>
        </w:rPr>
        <w:t xml:space="preserve">第三部分 </w:t>
      </w:r>
      <w:r>
        <w:rPr>
          <w:rFonts w:hint="eastAsia"/>
          <w:highlight w:val="none"/>
          <w:lang w:val="en-US" w:eastAsia="zh-CN"/>
        </w:rPr>
        <w:t>供应商</w:t>
      </w:r>
      <w:r>
        <w:rPr>
          <w:rFonts w:hint="eastAsia"/>
          <w:highlight w:val="none"/>
        </w:rPr>
        <w:t>须知</w:t>
      </w:r>
      <w:r>
        <w:tab/>
      </w:r>
      <w:r>
        <w:fldChar w:fldCharType="begin"/>
      </w:r>
      <w:r>
        <w:instrText xml:space="preserve"> PAGEREF _Toc7227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7B6B9164">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_Toc21808 </w:instrText>
      </w:r>
      <w:r>
        <w:rPr>
          <w:bCs/>
          <w:caps/>
          <w:szCs w:val="21"/>
          <w:highlight w:val="none"/>
        </w:rPr>
        <w:fldChar w:fldCharType="separate"/>
      </w:r>
      <w:r>
        <w:rPr>
          <w:rFonts w:hint="eastAsia"/>
          <w:szCs w:val="21"/>
          <w:highlight w:val="none"/>
          <w:lang w:eastAsia="zh-CN"/>
        </w:rPr>
        <w:t>供应商</w:t>
      </w:r>
      <w:r>
        <w:rPr>
          <w:rFonts w:hint="eastAsia"/>
          <w:szCs w:val="21"/>
          <w:highlight w:val="none"/>
        </w:rPr>
        <w:t>须知前附表</w:t>
      </w:r>
      <w:r>
        <w:tab/>
      </w:r>
      <w:r>
        <w:fldChar w:fldCharType="begin"/>
      </w:r>
      <w:r>
        <w:instrText xml:space="preserve"> PAGEREF _Toc21808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3FD2787A">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_Toc551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_Toc551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43E11E8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_Toc7344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_Toc7344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013E23C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_Toc11767 </w:instrText>
      </w:r>
      <w:r>
        <w:rPr>
          <w:bCs/>
          <w:caps/>
          <w:szCs w:val="21"/>
          <w:highlight w:val="none"/>
        </w:rPr>
        <w:fldChar w:fldCharType="separate"/>
      </w:r>
      <w:r>
        <w:rPr>
          <w:rFonts w:hint="default"/>
          <w:szCs w:val="24"/>
        </w:rPr>
        <w:t xml:space="preserve">2 </w:t>
      </w:r>
      <w:r>
        <w:rPr>
          <w:rFonts w:hint="eastAsia"/>
          <w:highlight w:val="none"/>
        </w:rPr>
        <w:t>定义</w:t>
      </w:r>
      <w:r>
        <w:tab/>
      </w:r>
      <w:r>
        <w:fldChar w:fldCharType="begin"/>
      </w:r>
      <w:r>
        <w:instrText xml:space="preserve"> PAGEREF _Toc11767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5E2FA0B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_Toc18413 </w:instrText>
      </w:r>
      <w:r>
        <w:rPr>
          <w:bCs/>
          <w:caps/>
          <w:szCs w:val="21"/>
          <w:highlight w:val="none"/>
        </w:rPr>
        <w:fldChar w:fldCharType="separate"/>
      </w:r>
      <w:r>
        <w:rPr>
          <w:rFonts w:hint="default"/>
        </w:rPr>
        <w:t xml:space="preserve">3 </w:t>
      </w:r>
      <w:r>
        <w:rPr>
          <w:rFonts w:hint="eastAsia"/>
          <w:highlight w:val="none"/>
        </w:rPr>
        <w:t>合格的</w:t>
      </w:r>
      <w:r>
        <w:rPr>
          <w:rFonts w:hint="eastAsia"/>
          <w:highlight w:val="none"/>
          <w:lang w:eastAsia="zh-CN"/>
        </w:rPr>
        <w:t>供应商</w:t>
      </w:r>
      <w:r>
        <w:tab/>
      </w:r>
      <w:r>
        <w:fldChar w:fldCharType="begin"/>
      </w:r>
      <w:r>
        <w:instrText xml:space="preserve"> PAGEREF _Toc18413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656B1CB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_Toc32599 </w:instrText>
      </w:r>
      <w:r>
        <w:rPr>
          <w:bCs/>
          <w:caps/>
          <w:szCs w:val="21"/>
          <w:highlight w:val="none"/>
        </w:rPr>
        <w:fldChar w:fldCharType="separate"/>
      </w:r>
      <w:r>
        <w:rPr>
          <w:rFonts w:hint="default"/>
        </w:rPr>
        <w:t xml:space="preserve">4 </w:t>
      </w:r>
      <w:r>
        <w:rPr>
          <w:rFonts w:hint="eastAsia"/>
          <w:highlight w:val="none"/>
          <w:lang w:eastAsia="zh-CN"/>
        </w:rPr>
        <w:t>比选</w:t>
      </w:r>
      <w:r>
        <w:rPr>
          <w:rFonts w:hint="eastAsia"/>
          <w:highlight w:val="none"/>
        </w:rPr>
        <w:t>费用</w:t>
      </w:r>
      <w:r>
        <w:tab/>
      </w:r>
      <w:r>
        <w:fldChar w:fldCharType="begin"/>
      </w:r>
      <w:r>
        <w:instrText xml:space="preserve"> PAGEREF _Toc32599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3BA25C31">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_Toc15652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lang w:eastAsia="zh-CN"/>
        </w:rPr>
        <w:t>比选文件</w:t>
      </w:r>
      <w:r>
        <w:rPr>
          <w:rFonts w:hint="eastAsia"/>
          <w:highlight w:val="none"/>
        </w:rPr>
        <w:t>说明</w:t>
      </w:r>
      <w:r>
        <w:tab/>
      </w:r>
      <w:r>
        <w:fldChar w:fldCharType="begin"/>
      </w:r>
      <w:r>
        <w:instrText xml:space="preserve"> PAGEREF _Toc15652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64FE2D1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_Toc15307 </w:instrText>
      </w:r>
      <w:r>
        <w:rPr>
          <w:bCs/>
          <w:caps/>
          <w:szCs w:val="21"/>
          <w:highlight w:val="none"/>
        </w:rPr>
        <w:fldChar w:fldCharType="separate"/>
      </w:r>
      <w:r>
        <w:rPr>
          <w:rFonts w:hint="default"/>
        </w:rPr>
        <w:t xml:space="preserve">5 </w:t>
      </w:r>
      <w:r>
        <w:rPr>
          <w:rFonts w:hint="eastAsia"/>
          <w:highlight w:val="none"/>
          <w:lang w:eastAsia="zh-CN"/>
        </w:rPr>
        <w:t>比选文件</w:t>
      </w:r>
      <w:r>
        <w:rPr>
          <w:rFonts w:hint="eastAsia"/>
          <w:highlight w:val="none"/>
        </w:rPr>
        <w:t>的构成</w:t>
      </w:r>
      <w:r>
        <w:tab/>
      </w:r>
      <w:r>
        <w:fldChar w:fldCharType="begin"/>
      </w:r>
      <w:r>
        <w:instrText xml:space="preserve"> PAGEREF _Toc15307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29B66B2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_Toc11036 </w:instrText>
      </w:r>
      <w:r>
        <w:rPr>
          <w:bCs/>
          <w:caps/>
          <w:szCs w:val="21"/>
          <w:highlight w:val="none"/>
        </w:rPr>
        <w:fldChar w:fldCharType="separate"/>
      </w:r>
      <w:r>
        <w:rPr>
          <w:rFonts w:hint="default"/>
        </w:rPr>
        <w:t xml:space="preserve">6 </w:t>
      </w:r>
      <w:r>
        <w:rPr>
          <w:rFonts w:hint="eastAsia"/>
          <w:highlight w:val="none"/>
          <w:lang w:eastAsia="zh-CN"/>
        </w:rPr>
        <w:t>比选文件</w:t>
      </w:r>
      <w:r>
        <w:rPr>
          <w:rFonts w:hint="eastAsia"/>
          <w:highlight w:val="none"/>
        </w:rPr>
        <w:t>的澄清、修改</w:t>
      </w:r>
      <w:r>
        <w:tab/>
      </w:r>
      <w:r>
        <w:fldChar w:fldCharType="begin"/>
      </w:r>
      <w:r>
        <w:instrText xml:space="preserve"> PAGEREF _Toc11036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78AC4019">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_Toc8456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lang w:eastAsia="zh-CN"/>
        </w:rPr>
        <w:t>响应文件</w:t>
      </w:r>
      <w:r>
        <w:rPr>
          <w:rFonts w:hint="eastAsia"/>
          <w:highlight w:val="none"/>
        </w:rPr>
        <w:t>的编制</w:t>
      </w:r>
      <w:r>
        <w:tab/>
      </w:r>
      <w:r>
        <w:fldChar w:fldCharType="begin"/>
      </w:r>
      <w:r>
        <w:instrText xml:space="preserve"> PAGEREF _Toc8456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5BDA693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_Toc8856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_Toc8856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6D46EC5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_Toc10015 </w:instrText>
      </w:r>
      <w:r>
        <w:rPr>
          <w:bCs/>
          <w:caps/>
          <w:szCs w:val="21"/>
          <w:highlight w:val="none"/>
        </w:rPr>
        <w:fldChar w:fldCharType="separate"/>
      </w:r>
      <w:r>
        <w:rPr>
          <w:rFonts w:hint="default"/>
        </w:rPr>
        <w:t xml:space="preserve">8 </w:t>
      </w:r>
      <w:r>
        <w:rPr>
          <w:rFonts w:hint="eastAsia"/>
          <w:highlight w:val="none"/>
          <w:lang w:val="en-US" w:eastAsia="zh-CN"/>
        </w:rPr>
        <w:t>响应比选</w:t>
      </w:r>
      <w:r>
        <w:rPr>
          <w:rFonts w:hint="eastAsia"/>
          <w:highlight w:val="none"/>
        </w:rPr>
        <w:t>语言及计量单位</w:t>
      </w:r>
      <w:r>
        <w:tab/>
      </w:r>
      <w:r>
        <w:fldChar w:fldCharType="begin"/>
      </w:r>
      <w:r>
        <w:instrText xml:space="preserve"> PAGEREF _Toc10015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58A9F26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_Toc9300 </w:instrText>
      </w:r>
      <w:r>
        <w:rPr>
          <w:bCs/>
          <w:caps/>
          <w:szCs w:val="21"/>
          <w:highlight w:val="none"/>
        </w:rPr>
        <w:fldChar w:fldCharType="separate"/>
      </w:r>
      <w:r>
        <w:rPr>
          <w:rFonts w:hint="default"/>
        </w:rPr>
        <w:t xml:space="preserve">9 </w:t>
      </w:r>
      <w:r>
        <w:rPr>
          <w:rFonts w:hint="eastAsia"/>
          <w:highlight w:val="none"/>
          <w:lang w:eastAsia="zh-CN"/>
        </w:rPr>
        <w:t>响应文件</w:t>
      </w:r>
      <w:r>
        <w:rPr>
          <w:rFonts w:hint="eastAsia"/>
          <w:highlight w:val="none"/>
        </w:rPr>
        <w:t>的构成</w:t>
      </w:r>
      <w:r>
        <w:tab/>
      </w:r>
      <w:r>
        <w:fldChar w:fldCharType="begin"/>
      </w:r>
      <w:r>
        <w:instrText xml:space="preserve"> PAGEREF _Toc9300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423DB25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_Toc22787 </w:instrText>
      </w:r>
      <w:r>
        <w:rPr>
          <w:bCs/>
          <w:caps/>
          <w:szCs w:val="21"/>
          <w:highlight w:val="none"/>
        </w:rPr>
        <w:fldChar w:fldCharType="separate"/>
      </w:r>
      <w:r>
        <w:rPr>
          <w:rFonts w:hint="default"/>
        </w:rPr>
        <w:t xml:space="preserve">10 </w:t>
      </w:r>
      <w:r>
        <w:rPr>
          <w:rFonts w:hint="eastAsia"/>
          <w:highlight w:val="none"/>
          <w:lang w:eastAsia="zh-CN"/>
        </w:rPr>
        <w:t>响应文件</w:t>
      </w:r>
      <w:r>
        <w:rPr>
          <w:rFonts w:hint="eastAsia"/>
          <w:highlight w:val="none"/>
        </w:rPr>
        <w:t>格式</w:t>
      </w:r>
      <w:r>
        <w:tab/>
      </w:r>
      <w:r>
        <w:fldChar w:fldCharType="begin"/>
      </w:r>
      <w:r>
        <w:instrText xml:space="preserve"> PAGEREF _Toc22787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235558B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_Toc4093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_Toc4093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22E1102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_Toc7724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_Toc7724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7345F3C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_Toc956 </w:instrText>
      </w:r>
      <w:r>
        <w:rPr>
          <w:bCs/>
          <w:caps/>
          <w:szCs w:val="21"/>
          <w:highlight w:val="none"/>
        </w:rPr>
        <w:fldChar w:fldCharType="separate"/>
      </w:r>
      <w:r>
        <w:rPr>
          <w:rFonts w:hint="default"/>
        </w:rPr>
        <w:t xml:space="preserve">13 </w:t>
      </w:r>
      <w:r>
        <w:rPr>
          <w:rFonts w:hint="eastAsia"/>
          <w:highlight w:val="none"/>
          <w:lang w:eastAsia="zh-CN"/>
        </w:rPr>
        <w:t>比选报价</w:t>
      </w:r>
      <w:r>
        <w:rPr>
          <w:rFonts w:hint="eastAsia"/>
          <w:highlight w:val="none"/>
        </w:rPr>
        <w:t>与</w:t>
      </w:r>
      <w:r>
        <w:rPr>
          <w:rFonts w:hint="eastAsia"/>
          <w:highlight w:val="none"/>
          <w:lang w:val="en-US" w:eastAsia="zh-CN"/>
        </w:rPr>
        <w:t>响应</w:t>
      </w:r>
      <w:r>
        <w:rPr>
          <w:rFonts w:hint="eastAsia"/>
          <w:highlight w:val="none"/>
        </w:rPr>
        <w:t>货币</w:t>
      </w:r>
      <w:r>
        <w:tab/>
      </w:r>
      <w:r>
        <w:fldChar w:fldCharType="begin"/>
      </w:r>
      <w:r>
        <w:instrText xml:space="preserve"> PAGEREF _Toc956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09A3F87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_Toc26213 </w:instrText>
      </w:r>
      <w:r>
        <w:rPr>
          <w:bCs/>
          <w:caps/>
          <w:szCs w:val="21"/>
          <w:highlight w:val="none"/>
        </w:rPr>
        <w:fldChar w:fldCharType="separate"/>
      </w:r>
      <w:r>
        <w:rPr>
          <w:rFonts w:hint="default"/>
        </w:rPr>
        <w:t xml:space="preserve">14 </w:t>
      </w:r>
      <w:r>
        <w:rPr>
          <w:rFonts w:hint="eastAsia"/>
          <w:highlight w:val="none"/>
          <w:lang w:eastAsia="zh-CN"/>
        </w:rPr>
        <w:t>比选保证金</w:t>
      </w:r>
      <w:r>
        <w:tab/>
      </w:r>
      <w:r>
        <w:fldChar w:fldCharType="begin"/>
      </w:r>
      <w:r>
        <w:instrText xml:space="preserve"> PAGEREF _Toc26213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018E444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_Toc31055 </w:instrText>
      </w:r>
      <w:r>
        <w:rPr>
          <w:bCs/>
          <w:caps/>
          <w:szCs w:val="21"/>
          <w:highlight w:val="none"/>
        </w:rPr>
        <w:fldChar w:fldCharType="separate"/>
      </w:r>
      <w:r>
        <w:rPr>
          <w:rFonts w:hint="default"/>
        </w:rPr>
        <w:t xml:space="preserve">15 </w:t>
      </w:r>
      <w:r>
        <w:rPr>
          <w:rFonts w:hint="eastAsia"/>
          <w:highlight w:val="none"/>
          <w:lang w:val="en-US" w:eastAsia="zh-CN"/>
        </w:rPr>
        <w:t>响应</w:t>
      </w:r>
      <w:r>
        <w:rPr>
          <w:rFonts w:hint="eastAsia"/>
          <w:highlight w:val="none"/>
        </w:rPr>
        <w:t>有效期</w:t>
      </w:r>
      <w:r>
        <w:tab/>
      </w:r>
      <w:r>
        <w:fldChar w:fldCharType="begin"/>
      </w:r>
      <w:r>
        <w:instrText xml:space="preserve"> PAGEREF _Toc31055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0A678F2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_Toc28942 </w:instrText>
      </w:r>
      <w:r>
        <w:rPr>
          <w:bCs/>
          <w:caps/>
          <w:szCs w:val="21"/>
          <w:highlight w:val="none"/>
        </w:rPr>
        <w:fldChar w:fldCharType="separate"/>
      </w:r>
      <w:r>
        <w:rPr>
          <w:rFonts w:hint="default"/>
        </w:rPr>
        <w:t xml:space="preserve">16 </w:t>
      </w:r>
      <w:r>
        <w:rPr>
          <w:rFonts w:hint="eastAsia"/>
          <w:highlight w:val="none"/>
          <w:lang w:eastAsia="zh-CN"/>
        </w:rPr>
        <w:t>响应文件</w:t>
      </w:r>
      <w:r>
        <w:rPr>
          <w:rFonts w:hint="eastAsia"/>
          <w:highlight w:val="none"/>
        </w:rPr>
        <w:t>的签署及规定</w:t>
      </w:r>
      <w:r>
        <w:tab/>
      </w:r>
      <w:r>
        <w:fldChar w:fldCharType="begin"/>
      </w:r>
      <w:r>
        <w:instrText xml:space="preserve"> PAGEREF _Toc28942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65B67CBB">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_Toc5324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lang w:eastAsia="zh-CN"/>
        </w:rPr>
        <w:t>响应文件</w:t>
      </w:r>
      <w:r>
        <w:rPr>
          <w:rFonts w:hint="eastAsia"/>
          <w:highlight w:val="none"/>
        </w:rPr>
        <w:t>的递交</w:t>
      </w:r>
      <w:r>
        <w:tab/>
      </w:r>
      <w:r>
        <w:fldChar w:fldCharType="begin"/>
      </w:r>
      <w:r>
        <w:instrText xml:space="preserve"> PAGEREF _Toc5324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2E6440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_Toc29520 </w:instrText>
      </w:r>
      <w:r>
        <w:rPr>
          <w:bCs/>
          <w:caps/>
          <w:szCs w:val="21"/>
          <w:highlight w:val="none"/>
        </w:rPr>
        <w:fldChar w:fldCharType="separate"/>
      </w:r>
      <w:r>
        <w:rPr>
          <w:rFonts w:hint="default" w:ascii="宋体" w:hAnsi="宋体"/>
        </w:rPr>
        <w:t xml:space="preserve">17 </w:t>
      </w:r>
      <w:r>
        <w:rPr>
          <w:rFonts w:hint="eastAsia"/>
          <w:highlight w:val="none"/>
          <w:lang w:eastAsia="zh-CN"/>
        </w:rPr>
        <w:t>响应文件</w:t>
      </w:r>
      <w:r>
        <w:rPr>
          <w:rFonts w:hint="eastAsia"/>
          <w:highlight w:val="none"/>
        </w:rPr>
        <w:t>的密封和标记</w:t>
      </w:r>
      <w:r>
        <w:tab/>
      </w:r>
      <w:r>
        <w:fldChar w:fldCharType="begin"/>
      </w:r>
      <w:r>
        <w:instrText xml:space="preserve"> PAGEREF _Toc29520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471CD8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_Toc31352 </w:instrText>
      </w:r>
      <w:r>
        <w:rPr>
          <w:bCs/>
          <w:caps/>
          <w:szCs w:val="21"/>
          <w:highlight w:val="none"/>
        </w:rPr>
        <w:fldChar w:fldCharType="separate"/>
      </w:r>
      <w:r>
        <w:rPr>
          <w:rFonts w:hint="default"/>
        </w:rPr>
        <w:t xml:space="preserve">18 </w:t>
      </w:r>
      <w:r>
        <w:rPr>
          <w:rFonts w:hint="eastAsia"/>
          <w:highlight w:val="none"/>
        </w:rPr>
        <w:t>递交</w:t>
      </w:r>
      <w:r>
        <w:rPr>
          <w:rFonts w:hint="eastAsia"/>
          <w:highlight w:val="none"/>
          <w:lang w:eastAsia="zh-CN"/>
        </w:rPr>
        <w:t>响应文件</w:t>
      </w:r>
      <w:r>
        <w:rPr>
          <w:rFonts w:hint="eastAsia"/>
          <w:highlight w:val="none"/>
        </w:rPr>
        <w:t>的时间、地点及截止时间</w:t>
      </w:r>
      <w:r>
        <w:tab/>
      </w:r>
      <w:r>
        <w:fldChar w:fldCharType="begin"/>
      </w:r>
      <w:r>
        <w:instrText xml:space="preserve"> PAGEREF _Toc31352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293714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_Toc15642 </w:instrText>
      </w:r>
      <w:r>
        <w:rPr>
          <w:bCs/>
          <w:caps/>
          <w:szCs w:val="21"/>
          <w:highlight w:val="none"/>
        </w:rPr>
        <w:fldChar w:fldCharType="separate"/>
      </w:r>
      <w:r>
        <w:rPr>
          <w:rFonts w:hint="default"/>
        </w:rPr>
        <w:t xml:space="preserve">19 </w:t>
      </w:r>
      <w:r>
        <w:rPr>
          <w:rFonts w:hint="eastAsia"/>
          <w:highlight w:val="none"/>
        </w:rPr>
        <w:t>迟交的</w:t>
      </w:r>
      <w:r>
        <w:rPr>
          <w:rFonts w:hint="eastAsia"/>
          <w:highlight w:val="none"/>
          <w:lang w:eastAsia="zh-CN"/>
        </w:rPr>
        <w:t>响应文件</w:t>
      </w:r>
      <w:r>
        <w:tab/>
      </w:r>
      <w:r>
        <w:fldChar w:fldCharType="begin"/>
      </w:r>
      <w:r>
        <w:instrText xml:space="preserve"> PAGEREF _Toc15642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4B398EE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_Toc27736 </w:instrText>
      </w:r>
      <w:r>
        <w:rPr>
          <w:bCs/>
          <w:caps/>
          <w:szCs w:val="21"/>
          <w:highlight w:val="none"/>
        </w:rPr>
        <w:fldChar w:fldCharType="separate"/>
      </w:r>
      <w:r>
        <w:rPr>
          <w:rFonts w:hint="default"/>
        </w:rPr>
        <w:t xml:space="preserve">20 </w:t>
      </w:r>
      <w:r>
        <w:rPr>
          <w:rFonts w:hint="eastAsia"/>
          <w:highlight w:val="none"/>
          <w:lang w:eastAsia="zh-CN"/>
        </w:rPr>
        <w:t>响应文件</w:t>
      </w:r>
      <w:r>
        <w:rPr>
          <w:rFonts w:hint="eastAsia"/>
          <w:highlight w:val="none"/>
        </w:rPr>
        <w:t>的修改和撤回</w:t>
      </w:r>
      <w:r>
        <w:tab/>
      </w:r>
      <w:r>
        <w:fldChar w:fldCharType="begin"/>
      </w:r>
      <w:r>
        <w:instrText xml:space="preserve"> PAGEREF _Toc27736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D07B132">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_Toc15072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w:t>
      </w:r>
      <w:r>
        <w:rPr>
          <w:rFonts w:hint="eastAsia"/>
          <w:highlight w:val="none"/>
          <w:lang w:eastAsia="zh-CN"/>
        </w:rPr>
        <w:t>评审</w:t>
      </w:r>
      <w:r>
        <w:tab/>
      </w:r>
      <w:r>
        <w:fldChar w:fldCharType="begin"/>
      </w:r>
      <w:r>
        <w:instrText xml:space="preserve"> PAGEREF _Toc15072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67EBBB7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_Toc13681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_Toc13681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3C41F0F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_Toc25201 </w:instrText>
      </w:r>
      <w:r>
        <w:rPr>
          <w:bCs/>
          <w:caps/>
          <w:szCs w:val="21"/>
          <w:highlight w:val="none"/>
        </w:rPr>
        <w:fldChar w:fldCharType="separate"/>
      </w:r>
      <w:r>
        <w:rPr>
          <w:rFonts w:hint="default" w:ascii="宋体" w:hAnsi="宋体"/>
        </w:rPr>
        <w:t xml:space="preserve">22 </w:t>
      </w:r>
      <w:r>
        <w:rPr>
          <w:rFonts w:hint="eastAsia"/>
          <w:highlight w:val="none"/>
          <w:lang w:eastAsia="zh-CN"/>
        </w:rPr>
        <w:t>评审</w:t>
      </w:r>
      <w:r>
        <w:rPr>
          <w:rFonts w:hint="eastAsia"/>
          <w:highlight w:val="none"/>
        </w:rPr>
        <w:t>委员会</w:t>
      </w:r>
      <w:r>
        <w:tab/>
      </w:r>
      <w:r>
        <w:fldChar w:fldCharType="begin"/>
      </w:r>
      <w:r>
        <w:instrText xml:space="preserve"> PAGEREF _Toc25201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41B81B5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_Toc22474 </w:instrText>
      </w:r>
      <w:r>
        <w:rPr>
          <w:bCs/>
          <w:caps/>
          <w:szCs w:val="21"/>
          <w:highlight w:val="none"/>
        </w:rPr>
        <w:fldChar w:fldCharType="separate"/>
      </w:r>
      <w:r>
        <w:rPr>
          <w:rFonts w:hint="default"/>
        </w:rPr>
        <w:t xml:space="preserve">23 </w:t>
      </w:r>
      <w:r>
        <w:rPr>
          <w:rFonts w:hint="eastAsia"/>
          <w:highlight w:val="none"/>
        </w:rPr>
        <w:t>对</w:t>
      </w:r>
      <w:r>
        <w:rPr>
          <w:rFonts w:hint="eastAsia"/>
          <w:highlight w:val="none"/>
          <w:lang w:eastAsia="zh-CN"/>
        </w:rPr>
        <w:t>响应文件</w:t>
      </w:r>
      <w:r>
        <w:rPr>
          <w:rFonts w:hint="eastAsia"/>
          <w:highlight w:val="none"/>
        </w:rPr>
        <w:t>的初审和响应性的确定</w:t>
      </w:r>
      <w:r>
        <w:tab/>
      </w:r>
      <w:r>
        <w:fldChar w:fldCharType="begin"/>
      </w:r>
      <w:r>
        <w:instrText xml:space="preserve"> PAGEREF _Toc22474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53E3C84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_Toc19297 </w:instrText>
      </w:r>
      <w:r>
        <w:rPr>
          <w:bCs/>
          <w:caps/>
          <w:szCs w:val="21"/>
          <w:highlight w:val="none"/>
        </w:rPr>
        <w:fldChar w:fldCharType="separate"/>
      </w:r>
      <w:r>
        <w:rPr>
          <w:rFonts w:hint="default"/>
        </w:rPr>
        <w:t xml:space="preserve">24 </w:t>
      </w:r>
      <w:r>
        <w:rPr>
          <w:rFonts w:hint="eastAsia"/>
          <w:highlight w:val="none"/>
          <w:lang w:eastAsia="zh-CN"/>
        </w:rPr>
        <w:t>比选报价</w:t>
      </w:r>
      <w:r>
        <w:rPr>
          <w:rFonts w:hint="eastAsia"/>
          <w:highlight w:val="none"/>
        </w:rPr>
        <w:t>的审核</w:t>
      </w:r>
      <w:r>
        <w:tab/>
      </w:r>
      <w:r>
        <w:fldChar w:fldCharType="begin"/>
      </w:r>
      <w:r>
        <w:instrText xml:space="preserve"> PAGEREF _Toc19297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229BC72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_Toc23466 </w:instrText>
      </w:r>
      <w:r>
        <w:rPr>
          <w:bCs/>
          <w:caps/>
          <w:szCs w:val="21"/>
          <w:highlight w:val="none"/>
        </w:rPr>
        <w:fldChar w:fldCharType="separate"/>
      </w:r>
      <w:r>
        <w:rPr>
          <w:rFonts w:hint="default"/>
        </w:rPr>
        <w:t xml:space="preserve">25 </w:t>
      </w:r>
      <w:r>
        <w:rPr>
          <w:rFonts w:hint="eastAsia"/>
          <w:highlight w:val="none"/>
        </w:rPr>
        <w:t>询标及</w:t>
      </w:r>
      <w:r>
        <w:rPr>
          <w:rFonts w:hint="eastAsia"/>
          <w:highlight w:val="none"/>
          <w:lang w:eastAsia="zh-CN"/>
        </w:rPr>
        <w:t>响应文件</w:t>
      </w:r>
      <w:r>
        <w:rPr>
          <w:rFonts w:hint="eastAsia"/>
          <w:highlight w:val="none"/>
        </w:rPr>
        <w:t>的澄清</w:t>
      </w:r>
      <w:r>
        <w:tab/>
      </w:r>
      <w:r>
        <w:fldChar w:fldCharType="begin"/>
      </w:r>
      <w:r>
        <w:instrText xml:space="preserve"> PAGEREF _Toc23466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1860653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_Toc30677 </w:instrText>
      </w:r>
      <w:r>
        <w:rPr>
          <w:bCs/>
          <w:caps/>
          <w:szCs w:val="21"/>
          <w:highlight w:val="none"/>
        </w:rPr>
        <w:fldChar w:fldCharType="separate"/>
      </w:r>
      <w:r>
        <w:rPr>
          <w:rFonts w:hint="default"/>
        </w:rPr>
        <w:t xml:space="preserve">26 </w:t>
      </w:r>
      <w:r>
        <w:rPr>
          <w:rFonts w:hint="eastAsia"/>
          <w:highlight w:val="none"/>
          <w:lang w:eastAsia="zh-CN"/>
        </w:rPr>
        <w:t>评审</w:t>
      </w:r>
      <w:r>
        <w:rPr>
          <w:rFonts w:hint="eastAsia"/>
          <w:highlight w:val="none"/>
        </w:rPr>
        <w:t>原则</w:t>
      </w:r>
      <w:r>
        <w:tab/>
      </w:r>
      <w:r>
        <w:fldChar w:fldCharType="begin"/>
      </w:r>
      <w:r>
        <w:instrText xml:space="preserve"> PAGEREF _Toc30677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74A93C5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_Toc20911 </w:instrText>
      </w:r>
      <w:r>
        <w:rPr>
          <w:bCs/>
          <w:caps/>
          <w:szCs w:val="21"/>
          <w:highlight w:val="none"/>
        </w:rPr>
        <w:fldChar w:fldCharType="separate"/>
      </w:r>
      <w:r>
        <w:rPr>
          <w:rFonts w:hint="default"/>
        </w:rPr>
        <w:t xml:space="preserve">27 </w:t>
      </w:r>
      <w:r>
        <w:rPr>
          <w:rFonts w:hint="eastAsia"/>
          <w:highlight w:val="none"/>
          <w:lang w:eastAsia="zh-CN"/>
        </w:rPr>
        <w:t>评审</w:t>
      </w:r>
      <w:r>
        <w:rPr>
          <w:rFonts w:hint="eastAsia"/>
          <w:highlight w:val="none"/>
        </w:rPr>
        <w:t>标准和办法</w:t>
      </w:r>
      <w:r>
        <w:tab/>
      </w:r>
      <w:r>
        <w:fldChar w:fldCharType="begin"/>
      </w:r>
      <w:r>
        <w:instrText xml:space="preserve"> PAGEREF _Toc20911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0801665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_Toc14527 </w:instrText>
      </w:r>
      <w:r>
        <w:rPr>
          <w:bCs/>
          <w:caps/>
          <w:szCs w:val="21"/>
          <w:highlight w:val="none"/>
        </w:rPr>
        <w:fldChar w:fldCharType="separate"/>
      </w:r>
      <w:r>
        <w:rPr>
          <w:rFonts w:hint="default"/>
        </w:rPr>
        <w:t xml:space="preserve">28 </w:t>
      </w:r>
      <w:r>
        <w:rPr>
          <w:rFonts w:hint="eastAsia"/>
          <w:highlight w:val="none"/>
          <w:lang w:eastAsia="zh-CN"/>
        </w:rPr>
        <w:t>评审</w:t>
      </w:r>
      <w:r>
        <w:rPr>
          <w:rFonts w:hint="eastAsia"/>
          <w:highlight w:val="none"/>
        </w:rPr>
        <w:t>注意事项</w:t>
      </w:r>
      <w:r>
        <w:tab/>
      </w:r>
      <w:r>
        <w:fldChar w:fldCharType="begin"/>
      </w:r>
      <w:r>
        <w:instrText xml:space="preserve"> PAGEREF _Toc14527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7E5851D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_Toc26284 </w:instrText>
      </w:r>
      <w:r>
        <w:rPr>
          <w:bCs/>
          <w:caps/>
          <w:szCs w:val="21"/>
          <w:highlight w:val="none"/>
        </w:rPr>
        <w:fldChar w:fldCharType="separate"/>
      </w:r>
      <w:r>
        <w:rPr>
          <w:rFonts w:hint="default"/>
        </w:rPr>
        <w:t xml:space="preserve">29 </w:t>
      </w:r>
      <w:r>
        <w:rPr>
          <w:rFonts w:hint="eastAsia"/>
          <w:highlight w:val="none"/>
        </w:rPr>
        <w:t>接受和拒绝</w:t>
      </w:r>
      <w:r>
        <w:rPr>
          <w:rFonts w:hint="eastAsia"/>
          <w:highlight w:val="none"/>
          <w:lang w:val="en-US" w:eastAsia="zh-CN"/>
        </w:rPr>
        <w:t>响应文件</w:t>
      </w:r>
      <w:r>
        <w:rPr>
          <w:rFonts w:hint="eastAsia"/>
          <w:highlight w:val="none"/>
        </w:rPr>
        <w:t>的权利</w:t>
      </w:r>
      <w:r>
        <w:tab/>
      </w:r>
      <w:r>
        <w:fldChar w:fldCharType="begin"/>
      </w:r>
      <w:r>
        <w:instrText xml:space="preserve"> PAGEREF _Toc26284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38978F4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_Toc12476 </w:instrText>
      </w:r>
      <w:r>
        <w:rPr>
          <w:bCs/>
          <w:caps/>
          <w:szCs w:val="21"/>
          <w:highlight w:val="none"/>
        </w:rPr>
        <w:fldChar w:fldCharType="separate"/>
      </w:r>
      <w:r>
        <w:rPr>
          <w:rFonts w:hint="default"/>
        </w:rPr>
        <w:t xml:space="preserve">30 </w:t>
      </w:r>
      <w:r>
        <w:rPr>
          <w:rFonts w:hint="eastAsia"/>
          <w:highlight w:val="none"/>
        </w:rPr>
        <w:t>发布</w:t>
      </w:r>
      <w:r>
        <w:rPr>
          <w:rFonts w:hint="eastAsia"/>
          <w:highlight w:val="none"/>
          <w:lang w:val="en-US" w:eastAsia="zh-CN"/>
        </w:rPr>
        <w:t>成交</w:t>
      </w:r>
      <w:r>
        <w:rPr>
          <w:rFonts w:hint="eastAsia"/>
          <w:highlight w:val="none"/>
        </w:rPr>
        <w:t>结果公告和发放</w:t>
      </w:r>
      <w:r>
        <w:rPr>
          <w:rFonts w:hint="eastAsia"/>
          <w:highlight w:val="none"/>
          <w:lang w:eastAsia="zh-CN"/>
        </w:rPr>
        <w:t>成交通知书</w:t>
      </w:r>
      <w:r>
        <w:tab/>
      </w:r>
      <w:r>
        <w:fldChar w:fldCharType="begin"/>
      </w:r>
      <w:r>
        <w:instrText xml:space="preserve"> PAGEREF _Toc12476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747B2C1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_Toc8053 </w:instrText>
      </w:r>
      <w:r>
        <w:rPr>
          <w:bCs/>
          <w:caps/>
          <w:szCs w:val="21"/>
          <w:highlight w:val="none"/>
        </w:rPr>
        <w:fldChar w:fldCharType="separate"/>
      </w:r>
      <w:r>
        <w:rPr>
          <w:rFonts w:hint="default"/>
        </w:rPr>
        <w:t xml:space="preserve">31 </w:t>
      </w:r>
      <w:r>
        <w:rPr>
          <w:rFonts w:hint="eastAsia"/>
          <w:highlight w:val="none"/>
          <w:lang w:eastAsia="zh-CN"/>
        </w:rPr>
        <w:t>供应商</w:t>
      </w:r>
      <w:r>
        <w:rPr>
          <w:rFonts w:hint="eastAsia"/>
          <w:highlight w:val="none"/>
        </w:rPr>
        <w:t>对</w:t>
      </w:r>
      <w:r>
        <w:rPr>
          <w:rFonts w:hint="eastAsia"/>
          <w:highlight w:val="none"/>
          <w:lang w:val="en-US" w:eastAsia="zh-CN"/>
        </w:rPr>
        <w:t>成交</w:t>
      </w:r>
      <w:r>
        <w:rPr>
          <w:rFonts w:hint="eastAsia"/>
          <w:highlight w:val="none"/>
        </w:rPr>
        <w:t>结果的质疑、投诉</w:t>
      </w:r>
      <w:r>
        <w:tab/>
      </w:r>
      <w:r>
        <w:fldChar w:fldCharType="begin"/>
      </w:r>
      <w:r>
        <w:instrText xml:space="preserve"> PAGEREF _Toc8053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67A4FC26">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_Toc21309 </w:instrText>
      </w:r>
      <w:r>
        <w:rPr>
          <w:bCs/>
          <w:caps/>
          <w:szCs w:val="21"/>
          <w:highlight w:val="none"/>
        </w:rPr>
        <w:fldChar w:fldCharType="separate"/>
      </w:r>
      <w:r>
        <w:rPr>
          <w:rFonts w:hint="eastAsia"/>
          <w:highlight w:val="none"/>
        </w:rPr>
        <w:t>Ｆ  授予合同</w:t>
      </w:r>
      <w:r>
        <w:tab/>
      </w:r>
      <w:r>
        <w:fldChar w:fldCharType="begin"/>
      </w:r>
      <w:r>
        <w:instrText xml:space="preserve"> PAGEREF _Toc21309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65798B7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_Toc17405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_Toc17405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610DFB6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_Toc27043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_Toc27043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1D5ABA7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_Toc31858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_Toc31858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14:paraId="2DF14DE8">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_Toc13930 </w:instrText>
      </w:r>
      <w:r>
        <w:rPr>
          <w:bCs/>
          <w:caps/>
          <w:szCs w:val="21"/>
          <w:highlight w:val="none"/>
        </w:rPr>
        <w:fldChar w:fldCharType="separate"/>
      </w:r>
      <w:r>
        <w:rPr>
          <w:rFonts w:hint="eastAsia"/>
          <w:highlight w:val="none"/>
        </w:rPr>
        <w:t>H、</w:t>
      </w:r>
      <w:r>
        <w:rPr>
          <w:rFonts w:hint="eastAsia"/>
          <w:highlight w:val="none"/>
          <w:lang w:eastAsia="zh-CN"/>
        </w:rPr>
        <w:t>评审</w:t>
      </w:r>
      <w:r>
        <w:rPr>
          <w:rFonts w:hint="eastAsia"/>
          <w:highlight w:val="none"/>
        </w:rPr>
        <w:t>细则</w:t>
      </w:r>
      <w:r>
        <w:tab/>
      </w:r>
      <w:r>
        <w:fldChar w:fldCharType="begin"/>
      </w:r>
      <w:r>
        <w:instrText xml:space="preserve"> PAGEREF _Toc13930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4C4FA3C0">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_Toc30787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_Toc30787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4445CD87">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_Toc20133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lang w:eastAsia="zh-CN"/>
        </w:rPr>
        <w:t>响应文件</w:t>
      </w:r>
      <w:r>
        <w:rPr>
          <w:rFonts w:hint="eastAsia"/>
          <w:highlight w:val="none"/>
        </w:rPr>
        <w:t>格式</w:t>
      </w:r>
      <w:r>
        <w:tab/>
      </w:r>
      <w:r>
        <w:fldChar w:fldCharType="begin"/>
      </w:r>
      <w:r>
        <w:instrText xml:space="preserve"> PAGEREF _Toc20133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7603546B">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_Toc30249 </w:instrText>
      </w:r>
      <w:r>
        <w:rPr>
          <w:bCs/>
          <w:caps/>
          <w:szCs w:val="21"/>
          <w:highlight w:val="none"/>
        </w:rPr>
        <w:fldChar w:fldCharType="separate"/>
      </w:r>
      <w:r>
        <w:rPr>
          <w:rFonts w:hint="eastAsia"/>
          <w:highlight w:val="none"/>
        </w:rPr>
        <w:t>封面格式</w:t>
      </w:r>
      <w:r>
        <w:tab/>
      </w:r>
      <w:r>
        <w:fldChar w:fldCharType="begin"/>
      </w:r>
      <w:r>
        <w:instrText xml:space="preserve"> PAGEREF _Toc30249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380365EA">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_Toc17490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_Toc17490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27951D84">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_Toc32173 </w:instrText>
      </w:r>
      <w:r>
        <w:rPr>
          <w:bCs/>
          <w:caps/>
          <w:szCs w:val="21"/>
          <w:highlight w:val="none"/>
        </w:rPr>
        <w:fldChar w:fldCharType="separate"/>
      </w:r>
      <w:r>
        <w:rPr>
          <w:rFonts w:hint="eastAsia" w:ascii="宋体"/>
          <w:bCs w:val="0"/>
          <w:szCs w:val="21"/>
          <w:highlight w:val="none"/>
        </w:rPr>
        <w:t>资格性</w:t>
      </w:r>
      <w:r>
        <w:rPr>
          <w:rFonts w:hint="eastAsia" w:ascii="宋体"/>
          <w:bCs w:val="0"/>
          <w:szCs w:val="21"/>
          <w:highlight w:val="none"/>
          <w:lang w:val="en-US" w:eastAsia="zh-CN"/>
        </w:rPr>
        <w:t>/符合性</w:t>
      </w:r>
      <w:r>
        <w:rPr>
          <w:rFonts w:hint="eastAsia" w:ascii="宋体"/>
          <w:bCs w:val="0"/>
          <w:szCs w:val="21"/>
          <w:highlight w:val="none"/>
        </w:rPr>
        <w:t>自查表</w:t>
      </w:r>
      <w:r>
        <w:tab/>
      </w:r>
      <w:r>
        <w:fldChar w:fldCharType="begin"/>
      </w:r>
      <w:r>
        <w:instrText xml:space="preserve"> PAGEREF _Toc32173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1DF0FA39">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_Toc20556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_Toc20556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2F881381">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_Toc24009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_Toc24009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31808422">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_Toc24817 </w:instrText>
      </w:r>
      <w:r>
        <w:rPr>
          <w:bCs/>
          <w:caps/>
          <w:szCs w:val="21"/>
          <w:highlight w:val="none"/>
        </w:rPr>
        <w:fldChar w:fldCharType="separate"/>
      </w:r>
      <w:r>
        <w:rPr>
          <w:rFonts w:hint="eastAsia"/>
          <w:highlight w:val="none"/>
        </w:rPr>
        <w:t>（</w:t>
      </w:r>
      <w:r>
        <w:rPr>
          <w:rFonts w:hint="eastAsia"/>
          <w:highlight w:val="none"/>
          <w:lang w:val="en-US" w:eastAsia="zh-CN"/>
        </w:rPr>
        <w:t>三</w:t>
      </w:r>
      <w:r>
        <w:rPr>
          <w:rFonts w:hint="eastAsia"/>
          <w:highlight w:val="none"/>
        </w:rPr>
        <w:t>）法定代表人（负责人）证明书</w:t>
      </w:r>
      <w:r>
        <w:tab/>
      </w:r>
      <w:r>
        <w:fldChar w:fldCharType="begin"/>
      </w:r>
      <w:r>
        <w:instrText xml:space="preserve"> PAGEREF _Toc24817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0701C694">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_Toc24975 </w:instrText>
      </w:r>
      <w:r>
        <w:rPr>
          <w:bCs/>
          <w:caps/>
          <w:szCs w:val="21"/>
          <w:highlight w:val="none"/>
        </w:rPr>
        <w:fldChar w:fldCharType="separate"/>
      </w:r>
      <w:r>
        <w:rPr>
          <w:rFonts w:hint="eastAsia"/>
          <w:highlight w:val="none"/>
        </w:rPr>
        <w:t>（</w:t>
      </w:r>
      <w:r>
        <w:rPr>
          <w:rFonts w:hint="eastAsia"/>
          <w:highlight w:val="none"/>
          <w:lang w:val="en-US" w:eastAsia="zh-CN"/>
        </w:rPr>
        <w:t>四</w:t>
      </w:r>
      <w:r>
        <w:rPr>
          <w:rFonts w:hint="eastAsia"/>
          <w:highlight w:val="none"/>
        </w:rPr>
        <w:t>）法定代表人（负责人）授权书</w:t>
      </w:r>
      <w:r>
        <w:tab/>
      </w:r>
      <w:r>
        <w:fldChar w:fldCharType="begin"/>
      </w:r>
      <w:r>
        <w:instrText xml:space="preserve"> PAGEREF _Toc24975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1A51A403">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_Toc23207 </w:instrText>
      </w:r>
      <w:r>
        <w:rPr>
          <w:bCs/>
          <w:caps/>
          <w:szCs w:val="21"/>
          <w:highlight w:val="none"/>
        </w:rPr>
        <w:fldChar w:fldCharType="separate"/>
      </w:r>
      <w:r>
        <w:rPr>
          <w:rFonts w:hint="eastAsia"/>
          <w:highlight w:val="none"/>
        </w:rPr>
        <w:t>评审项目</w:t>
      </w:r>
      <w:r>
        <w:rPr>
          <w:rFonts w:hint="eastAsia"/>
          <w:highlight w:val="none"/>
          <w:lang w:val="en-US" w:eastAsia="zh-CN"/>
        </w:rPr>
        <w:t>响应</w:t>
      </w:r>
      <w:r>
        <w:rPr>
          <w:rFonts w:hint="eastAsia"/>
          <w:highlight w:val="none"/>
        </w:rPr>
        <w:t>资料表</w:t>
      </w:r>
      <w:r>
        <w:tab/>
      </w:r>
      <w:r>
        <w:fldChar w:fldCharType="begin"/>
      </w:r>
      <w:r>
        <w:instrText xml:space="preserve"> PAGEREF _Toc23207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2A791237">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_Toc29431 </w:instrText>
      </w:r>
      <w:r>
        <w:rPr>
          <w:bCs/>
          <w:caps/>
          <w:szCs w:val="21"/>
          <w:highlight w:val="none"/>
        </w:rPr>
        <w:fldChar w:fldCharType="separate"/>
      </w:r>
      <w:r>
        <w:rPr>
          <w:rFonts w:hint="eastAsia"/>
          <w:highlight w:val="none"/>
        </w:rPr>
        <w:t>附件一：</w:t>
      </w:r>
      <w:r>
        <w:rPr>
          <w:rFonts w:hint="eastAsia"/>
          <w:highlight w:val="none"/>
          <w:lang w:val="en-US" w:eastAsia="zh-CN"/>
        </w:rPr>
        <w:t>报价</w:t>
      </w:r>
      <w:r>
        <w:rPr>
          <w:rFonts w:hint="eastAsia"/>
          <w:highlight w:val="none"/>
        </w:rPr>
        <w:t>函</w:t>
      </w:r>
      <w:r>
        <w:tab/>
      </w:r>
      <w:r>
        <w:fldChar w:fldCharType="begin"/>
      </w:r>
      <w:r>
        <w:instrText xml:space="preserve"> PAGEREF _Toc29431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1E60117B">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_Toc493 </w:instrText>
      </w:r>
      <w:r>
        <w:rPr>
          <w:bCs/>
          <w:caps/>
          <w:szCs w:val="21"/>
          <w:highlight w:val="none"/>
        </w:rPr>
        <w:fldChar w:fldCharType="separate"/>
      </w:r>
      <w:r>
        <w:rPr>
          <w:rFonts w:hint="eastAsia"/>
          <w:highlight w:val="none"/>
        </w:rPr>
        <w:t>附件二：</w:t>
      </w:r>
      <w:r>
        <w:rPr>
          <w:rFonts w:hint="eastAsia"/>
          <w:highlight w:val="none"/>
          <w:lang w:eastAsia="zh-CN"/>
        </w:rPr>
        <w:t>报价一览表</w:t>
      </w:r>
      <w:r>
        <w:tab/>
      </w:r>
      <w:r>
        <w:fldChar w:fldCharType="begin"/>
      </w:r>
      <w:r>
        <w:instrText xml:space="preserve"> PAGEREF _Toc493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2B091B8B">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_Toc25932 </w:instrText>
      </w:r>
      <w:r>
        <w:rPr>
          <w:bCs/>
          <w:caps/>
          <w:szCs w:val="21"/>
          <w:highlight w:val="none"/>
        </w:rPr>
        <w:fldChar w:fldCharType="separate"/>
      </w:r>
      <w:r>
        <w:rPr>
          <w:rFonts w:hint="eastAsia"/>
          <w:highlight w:val="none"/>
        </w:rPr>
        <w:t>附件三：</w:t>
      </w:r>
      <w:r>
        <w:rPr>
          <w:rFonts w:hint="eastAsia"/>
          <w:highlight w:val="none"/>
          <w:lang w:val="en-US" w:eastAsia="zh-CN"/>
        </w:rPr>
        <w:t>响应</w:t>
      </w:r>
      <w:r>
        <w:rPr>
          <w:rFonts w:hint="eastAsia"/>
          <w:highlight w:val="none"/>
        </w:rPr>
        <w:t>分项报价</w:t>
      </w:r>
      <w:r>
        <w:rPr>
          <w:highlight w:val="none"/>
        </w:rPr>
        <w:t>表</w:t>
      </w:r>
      <w:r>
        <w:tab/>
      </w:r>
      <w:r>
        <w:fldChar w:fldCharType="begin"/>
      </w:r>
      <w:r>
        <w:instrText xml:space="preserve"> PAGEREF _Toc25932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46E78798">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_Toc669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_Toc669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5B9EBA8F">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_Toc11213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_Toc11213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3FB15465">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_Toc26244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_Toc26244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42B2215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_Toc9849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_Toc9849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14:paraId="47CB967D">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_Toc7552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_Toc7552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14:paraId="436F5B0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_Toc15907 </w:instrText>
      </w:r>
      <w:r>
        <w:rPr>
          <w:bCs/>
          <w:caps/>
          <w:szCs w:val="21"/>
          <w:highlight w:val="none"/>
        </w:rPr>
        <w:fldChar w:fldCharType="separate"/>
      </w:r>
      <w:r>
        <w:rPr>
          <w:rFonts w:hint="eastAsia"/>
          <w:highlight w:val="none"/>
        </w:rPr>
        <w:t>附件九：</w:t>
      </w:r>
      <w:r>
        <w:rPr>
          <w:rFonts w:hint="eastAsia"/>
          <w:highlight w:val="none"/>
          <w:lang w:eastAsia="zh-CN"/>
        </w:rPr>
        <w:t>成交服务费</w:t>
      </w:r>
      <w:r>
        <w:rPr>
          <w:rFonts w:hint="eastAsia"/>
          <w:highlight w:val="none"/>
        </w:rPr>
        <w:t>承诺</w:t>
      </w:r>
      <w:r>
        <w:tab/>
      </w:r>
      <w:r>
        <w:fldChar w:fldCharType="begin"/>
      </w:r>
      <w:r>
        <w:instrText xml:space="preserve"> PAGEREF _Toc15907 \h </w:instrText>
      </w:r>
      <w:r>
        <w:fldChar w:fldCharType="separate"/>
      </w:r>
      <w:r>
        <w:t>60</w:t>
      </w:r>
      <w:r>
        <w:fldChar w:fldCharType="end"/>
      </w:r>
      <w:r>
        <w:rPr>
          <w:bCs/>
          <w:caps/>
          <w:color w:val="000000" w:themeColor="text1"/>
          <w:szCs w:val="21"/>
          <w:highlight w:val="none"/>
          <w14:textFill>
            <w14:solidFill>
              <w14:schemeClr w14:val="tx1"/>
            </w14:solidFill>
          </w14:textFill>
        </w:rPr>
        <w:fldChar w:fldCharType="end"/>
      </w:r>
    </w:p>
    <w:p w14:paraId="6BA3C433">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_Toc3010 </w:instrText>
      </w:r>
      <w:r>
        <w:rPr>
          <w:bCs/>
          <w:caps/>
          <w:szCs w:val="21"/>
          <w:highlight w:val="none"/>
        </w:rPr>
        <w:fldChar w:fldCharType="separate"/>
      </w:r>
      <w:r>
        <w:rPr>
          <w:rFonts w:hint="eastAsia"/>
          <w:highlight w:val="none"/>
        </w:rPr>
        <w:t>附件十：</w:t>
      </w:r>
      <w:r>
        <w:rPr>
          <w:rFonts w:hint="eastAsia"/>
          <w:highlight w:val="none"/>
          <w:lang w:eastAsia="zh-CN"/>
        </w:rPr>
        <w:t>供应商</w:t>
      </w:r>
      <w:r>
        <w:rPr>
          <w:rFonts w:hint="eastAsia"/>
          <w:highlight w:val="none"/>
        </w:rPr>
        <w:t>提交的其它商务和技术资料</w:t>
      </w:r>
      <w:r>
        <w:tab/>
      </w:r>
      <w:r>
        <w:fldChar w:fldCharType="begin"/>
      </w:r>
      <w:r>
        <w:instrText xml:space="preserve"> PAGEREF _Toc3010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14:paraId="0A69DF68">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_Toc4671 </w:instrText>
      </w:r>
      <w:r>
        <w:rPr>
          <w:bCs/>
          <w:caps/>
          <w:szCs w:val="21"/>
          <w:highlight w:val="none"/>
        </w:rPr>
        <w:fldChar w:fldCharType="separate"/>
      </w:r>
      <w:r>
        <w:rPr>
          <w:rFonts w:hint="eastAsia"/>
          <w:highlight w:val="none"/>
        </w:rPr>
        <w:t>其 他 格 式</w:t>
      </w:r>
      <w:r>
        <w:tab/>
      </w:r>
      <w:r>
        <w:fldChar w:fldCharType="begin"/>
      </w:r>
      <w:r>
        <w:instrText xml:space="preserve"> PAGEREF _Toc4671 \h </w:instrText>
      </w:r>
      <w:r>
        <w:fldChar w:fldCharType="separate"/>
      </w:r>
      <w:r>
        <w:t>62</w:t>
      </w:r>
      <w:r>
        <w:fldChar w:fldCharType="end"/>
      </w:r>
      <w:r>
        <w:rPr>
          <w:bCs/>
          <w:caps/>
          <w:color w:val="000000" w:themeColor="text1"/>
          <w:szCs w:val="21"/>
          <w:highlight w:val="none"/>
          <w14:textFill>
            <w14:solidFill>
              <w14:schemeClr w14:val="tx1"/>
            </w14:solidFill>
          </w14:textFill>
        </w:rPr>
        <w:fldChar w:fldCharType="end"/>
      </w:r>
    </w:p>
    <w:p w14:paraId="4100005D">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4CEF47F5">
      <w:pPr>
        <w:pStyle w:val="2"/>
        <w:numPr>
          <w:ilvl w:val="0"/>
          <w:numId w:val="0"/>
        </w:numPr>
        <w:spacing w:beforeLines="0" w:line="360" w:lineRule="auto"/>
        <w:rPr>
          <w:color w:val="000000" w:themeColor="text1"/>
          <w:highlight w:val="none"/>
          <w14:textFill>
            <w14:solidFill>
              <w14:schemeClr w14:val="tx1"/>
            </w14:solidFill>
          </w14:textFill>
        </w:rPr>
      </w:pPr>
      <w:bookmarkStart w:id="1" w:name="_Toc16171"/>
      <w:bookmarkStart w:id="2" w:name="_Toc333237612"/>
      <w:bookmarkStart w:id="3" w:name="_Toc341348291"/>
      <w:bookmarkStart w:id="4" w:name="_Toc342060322"/>
      <w:bookmarkStart w:id="5" w:name="_Toc336681537"/>
      <w:bookmarkStart w:id="6" w:name="_Toc339020186"/>
      <w:bookmarkStart w:id="7" w:name="_Toc331512856"/>
      <w:bookmarkStart w:id="8" w:name="_Toc332270305"/>
      <w:bookmarkStart w:id="9" w:name="_Toc345513762"/>
      <w:bookmarkStart w:id="10" w:name="_Toc350756403"/>
      <w:bookmarkStart w:id="11" w:name="_Toc330459945"/>
      <w:bookmarkStart w:id="12" w:name="_Toc365985108"/>
      <w:bookmarkStart w:id="13" w:name="_Toc332206657"/>
      <w:bookmarkStart w:id="14" w:name="_Toc333237723"/>
      <w:bookmarkStart w:id="15" w:name="_Toc349143546"/>
      <w:bookmarkStart w:id="16" w:name="_Toc365967002"/>
      <w:bookmarkStart w:id="17" w:name="_Toc342296708"/>
      <w:bookmarkStart w:id="18" w:name="_Toc350438702"/>
      <w:bookmarkStart w:id="19" w:name="_Toc336681892"/>
      <w:bookmarkStart w:id="20" w:name="_Toc337632315"/>
      <w:bookmarkStart w:id="21" w:name="_Toc339362257"/>
      <w:bookmarkStart w:id="22" w:name="_Toc340507403"/>
      <w:bookmarkStart w:id="23" w:name="_Toc340677031"/>
      <w:bookmarkStart w:id="24" w:name="_Toc333238571"/>
      <w:bookmarkStart w:id="25" w:name="_Toc331683994"/>
      <w:bookmarkStart w:id="26" w:name="_Toc339019828"/>
      <w:bookmarkStart w:id="27" w:name="_Toc339019954"/>
      <w:bookmarkStart w:id="28" w:name="_Toc333935619"/>
      <w:bookmarkStart w:id="29" w:name="_Toc333935278"/>
      <w:bookmarkStart w:id="30" w:name="_Toc366072457"/>
      <w:bookmarkStart w:id="31" w:name="_Toc339020048"/>
      <w:bookmarkStart w:id="32" w:name="_Toc339441044"/>
      <w:bookmarkStart w:id="33" w:name="_Toc340672830"/>
      <w:bookmarkStart w:id="34" w:name="_Toc34912758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 xml:space="preserve">部分 </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9451F19">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广东秦川建设有限公司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楼宇社区安防及信息化配套项目</w:t>
      </w:r>
      <w:r>
        <w:rPr>
          <w:rFonts w:hint="eastAsia" w:ascii="宋体" w:hAnsi="宋体"/>
          <w:bCs/>
          <w:color w:val="000000" w:themeColor="text1"/>
          <w:highlight w:val="none"/>
          <w14:textFill>
            <w14:solidFill>
              <w14:schemeClr w14:val="tx1"/>
            </w14:solidFill>
          </w14:textFill>
        </w:rPr>
        <w:t>开展供应商比选工作(项目编号: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YXZB-20241220</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val="en-US"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702C603D">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lang w:val="en-US" w:eastAsia="zh-CN"/>
          <w14:textFill>
            <w14:solidFill>
              <w14:schemeClr w14:val="tx1"/>
            </w14:solidFill>
          </w14:textFill>
        </w:rPr>
        <w:t>比选</w:t>
      </w:r>
      <w:r>
        <w:rPr>
          <w:rFonts w:hint="eastAsia" w:ascii="Tahoma" w:hAnsi="Tahoma" w:cs="Tahoma"/>
          <w:b/>
          <w:bCs/>
          <w:color w:val="000000" w:themeColor="text1"/>
          <w:szCs w:val="21"/>
          <w:highlight w:val="none"/>
          <w14:textFill>
            <w14:solidFill>
              <w14:schemeClr w14:val="tx1"/>
            </w14:solidFill>
          </w14:textFill>
        </w:rPr>
        <w:t>项目的名称、用途、数量、采购方式</w:t>
      </w:r>
    </w:p>
    <w:p w14:paraId="1EC2D21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w:t>
      </w:r>
      <w:r>
        <w:rPr>
          <w:rFonts w:hint="eastAsia" w:ascii="宋体" w:hAnsi="宋体"/>
          <w:b w:val="0"/>
          <w:bCs/>
          <w:color w:val="000000" w:themeColor="text1"/>
          <w:highlight w:val="none"/>
          <w14:textFill>
            <w14:solidFill>
              <w14:schemeClr w14:val="tx1"/>
            </w14:solidFill>
          </w14:textFill>
        </w:rPr>
        <w:t>项目名称：</w:t>
      </w:r>
      <w:r>
        <w:rPr>
          <w:rFonts w:hint="eastAsia" w:ascii="宋体" w:hAnsi="宋体"/>
          <w:b w:val="0"/>
          <w:bCs/>
          <w:color w:val="000000" w:themeColor="text1"/>
          <w:highlight w:val="none"/>
          <w:lang w:eastAsia="zh-CN"/>
          <w14:textFill>
            <w14:solidFill>
              <w14:schemeClr w14:val="tx1"/>
            </w14:solidFill>
          </w14:textFill>
        </w:rPr>
        <w:t>楼宇社区安防及信息化配套项目</w:t>
      </w:r>
    </w:p>
    <w:p w14:paraId="3D66D95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w:t>
      </w:r>
      <w:r>
        <w:rPr>
          <w:rFonts w:hint="eastAsia" w:ascii="宋体" w:hAnsi="宋体"/>
          <w:b w:val="0"/>
          <w:bCs/>
          <w:color w:val="000000" w:themeColor="text1"/>
          <w:highlight w:val="none"/>
          <w14:textFill>
            <w14:solidFill>
              <w14:schemeClr w14:val="tx1"/>
            </w14:solidFill>
          </w14:textFill>
        </w:rPr>
        <w:t xml:space="preserve">项目编号: </w:t>
      </w:r>
      <w:r>
        <w:rPr>
          <w:rFonts w:hint="eastAsia" w:ascii="宋体" w:hAnsi="宋体"/>
          <w:b w:val="0"/>
          <w:bCs/>
          <w:color w:val="000000" w:themeColor="text1"/>
          <w:highlight w:val="none"/>
          <w:lang w:eastAsia="zh-CN"/>
          <w14:textFill>
            <w14:solidFill>
              <w14:schemeClr w14:val="tx1"/>
            </w14:solidFill>
          </w14:textFill>
        </w:rPr>
        <w:t>YXZB-20241220</w:t>
      </w:r>
    </w:p>
    <w:p w14:paraId="5E15262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3.</w:t>
      </w:r>
      <w:r>
        <w:rPr>
          <w:rFonts w:hint="eastAsia" w:ascii="宋体" w:hAnsi="宋体"/>
          <w:b w:val="0"/>
          <w:bCs/>
          <w:color w:val="000000" w:themeColor="text1"/>
          <w:highlight w:val="none"/>
          <w:lang w:eastAsia="zh-CN"/>
          <w14:textFill>
            <w14:solidFill>
              <w14:schemeClr w14:val="tx1"/>
            </w14:solidFill>
          </w14:textFill>
        </w:rPr>
        <w:t>比选报价</w:t>
      </w:r>
      <w:r>
        <w:rPr>
          <w:rFonts w:hint="eastAsia" w:ascii="宋体" w:hAnsi="宋体"/>
          <w:b w:val="0"/>
          <w:bCs/>
          <w:color w:val="000000" w:themeColor="text1"/>
          <w:highlight w:val="none"/>
          <w14:textFill>
            <w14:solidFill>
              <w14:schemeClr w14:val="tx1"/>
            </w14:solidFill>
          </w14:textFill>
        </w:rPr>
        <w:t>上限：人民币</w:t>
      </w:r>
      <w:r>
        <w:rPr>
          <w:rFonts w:hint="eastAsia" w:ascii="宋体" w:hAnsi="宋体"/>
          <w:color w:val="auto"/>
          <w:sz w:val="21"/>
          <w:szCs w:val="21"/>
          <w:highlight w:val="none"/>
          <w:lang w:val="en-US" w:eastAsia="zh-CN"/>
        </w:rPr>
        <w:t>33</w:t>
      </w:r>
      <w:r>
        <w:rPr>
          <w:rFonts w:hint="eastAsia" w:ascii="宋体" w:hAnsi="宋体"/>
          <w:color w:val="auto"/>
          <w:sz w:val="21"/>
          <w:szCs w:val="21"/>
          <w:highlight w:val="none"/>
        </w:rPr>
        <w:t>539000.00</w:t>
      </w:r>
      <w:r>
        <w:rPr>
          <w:rFonts w:hint="eastAsia" w:ascii="宋体" w:hAnsi="宋体"/>
          <w:b w:val="0"/>
          <w:bCs/>
          <w:color w:val="000000" w:themeColor="text1"/>
          <w:highlight w:val="none"/>
          <w14:textFill>
            <w14:solidFill>
              <w14:schemeClr w14:val="tx1"/>
            </w14:solidFill>
          </w14:textFill>
        </w:rPr>
        <w:t>元（超出该上限的</w:t>
      </w:r>
      <w:r>
        <w:rPr>
          <w:rFonts w:hint="eastAsia" w:ascii="宋体" w:hAnsi="宋体"/>
          <w:b w:val="0"/>
          <w:bCs/>
          <w:color w:val="000000" w:themeColor="text1"/>
          <w:highlight w:val="none"/>
          <w:lang w:eastAsia="zh-CN"/>
          <w14:textFill>
            <w14:solidFill>
              <w14:schemeClr w14:val="tx1"/>
            </w14:solidFill>
          </w14:textFill>
        </w:rPr>
        <w:t>比选报价</w:t>
      </w:r>
      <w:r>
        <w:rPr>
          <w:rFonts w:hint="eastAsia" w:ascii="宋体" w:hAnsi="宋体"/>
          <w:b w:val="0"/>
          <w:bCs/>
          <w:color w:val="000000" w:themeColor="text1"/>
          <w:highlight w:val="none"/>
          <w14:textFill>
            <w14:solidFill>
              <w14:schemeClr w14:val="tx1"/>
            </w14:solidFill>
          </w14:textFill>
        </w:rPr>
        <w:t>将作为无效</w:t>
      </w:r>
      <w:r>
        <w:rPr>
          <w:rFonts w:hint="eastAsia" w:ascii="宋体" w:hAnsi="宋体"/>
          <w:b w:val="0"/>
          <w:bCs/>
          <w:color w:val="000000" w:themeColor="text1"/>
          <w:highlight w:val="none"/>
          <w:lang w:val="en-US" w:eastAsia="zh-CN"/>
          <w14:textFill>
            <w14:solidFill>
              <w14:schemeClr w14:val="tx1"/>
            </w14:solidFill>
          </w14:textFill>
        </w:rPr>
        <w:t>响应</w:t>
      </w:r>
      <w:r>
        <w:rPr>
          <w:rFonts w:hint="eastAsia" w:ascii="宋体" w:hAnsi="宋体"/>
          <w:b w:val="0"/>
          <w:bCs/>
          <w:color w:val="000000" w:themeColor="text1"/>
          <w:highlight w:val="none"/>
          <w14:textFill>
            <w14:solidFill>
              <w14:schemeClr w14:val="tx1"/>
            </w14:solidFill>
          </w14:textFill>
        </w:rPr>
        <w:t>处理）</w:t>
      </w:r>
    </w:p>
    <w:p w14:paraId="1D94442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w:t>
      </w:r>
      <w:r>
        <w:rPr>
          <w:rFonts w:hint="eastAsia" w:ascii="宋体" w:hAnsi="宋体"/>
          <w:b w:val="0"/>
          <w:bCs/>
          <w:color w:val="000000" w:themeColor="text1"/>
          <w:highlight w:val="none"/>
          <w14:textFill>
            <w14:solidFill>
              <w14:schemeClr w14:val="tx1"/>
            </w14:solidFill>
          </w14:textFill>
        </w:rPr>
        <w:t>数  量：一项</w:t>
      </w:r>
    </w:p>
    <w:p w14:paraId="441D249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5.</w:t>
      </w:r>
      <w:r>
        <w:rPr>
          <w:rFonts w:hint="eastAsia" w:ascii="宋体" w:hAnsi="宋体"/>
          <w:b w:val="0"/>
          <w:bCs/>
          <w:color w:val="000000" w:themeColor="text1"/>
          <w:szCs w:val="21"/>
          <w:highlight w:val="none"/>
          <w:lang w:eastAsia="zh-CN"/>
          <w14:textFill>
            <w14:solidFill>
              <w14:schemeClr w14:val="tx1"/>
            </w14:solidFill>
          </w14:textFill>
        </w:rPr>
        <w:t>完工期</w:t>
      </w:r>
      <w:r>
        <w:rPr>
          <w:rFonts w:hint="eastAsia" w:ascii="宋体" w:hAnsi="宋体"/>
          <w:b w:val="0"/>
          <w:bCs/>
          <w:color w:val="000000" w:themeColor="text1"/>
          <w:spacing w:val="-6"/>
          <w:szCs w:val="21"/>
          <w:highlight w:val="none"/>
          <w14:textFill>
            <w14:solidFill>
              <w14:schemeClr w14:val="tx1"/>
            </w14:solidFill>
          </w14:textFill>
        </w:rPr>
        <w:t>：</w:t>
      </w:r>
      <w:r>
        <w:rPr>
          <w:rFonts w:hint="eastAsia" w:ascii="宋体" w:hAnsi="宋体"/>
          <w:color w:val="auto"/>
          <w:sz w:val="21"/>
          <w:szCs w:val="21"/>
          <w:highlight w:val="none"/>
        </w:rPr>
        <w:t>合同签订之日起</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个月内完成验收交付。</w:t>
      </w:r>
      <w:r>
        <w:rPr>
          <w:rFonts w:hint="eastAsia" w:ascii="宋体" w:hAnsi="宋体"/>
          <w:b w:val="0"/>
          <w:bCs/>
          <w:color w:val="000000" w:themeColor="text1"/>
          <w:highlight w:val="none"/>
          <w14:textFill>
            <w14:solidFill>
              <w14:schemeClr w14:val="tx1"/>
            </w14:solidFill>
          </w14:textFill>
        </w:rPr>
        <w:t>（超出该</w:t>
      </w:r>
      <w:r>
        <w:rPr>
          <w:rFonts w:hint="eastAsia" w:ascii="宋体" w:hAnsi="宋体"/>
          <w:b w:val="0"/>
          <w:bCs/>
          <w:color w:val="000000" w:themeColor="text1"/>
          <w:highlight w:val="none"/>
          <w:lang w:eastAsia="zh-CN"/>
          <w14:textFill>
            <w14:solidFill>
              <w14:schemeClr w14:val="tx1"/>
            </w14:solidFill>
          </w14:textFill>
        </w:rPr>
        <w:t>完工期</w:t>
      </w:r>
      <w:r>
        <w:rPr>
          <w:rFonts w:hint="eastAsia" w:ascii="宋体" w:hAnsi="宋体"/>
          <w:b w:val="0"/>
          <w:bCs/>
          <w:color w:val="000000" w:themeColor="text1"/>
          <w:highlight w:val="none"/>
          <w14:textFill>
            <w14:solidFill>
              <w14:schemeClr w14:val="tx1"/>
            </w14:solidFill>
          </w14:textFill>
        </w:rPr>
        <w:t>将作为</w:t>
      </w:r>
      <w:r>
        <w:rPr>
          <w:rFonts w:hint="eastAsia" w:ascii="宋体" w:hAnsi="宋体"/>
          <w:b w:val="0"/>
          <w:bCs/>
          <w:color w:val="000000" w:themeColor="text1"/>
          <w:highlight w:val="none"/>
          <w:lang w:eastAsia="zh-CN"/>
          <w14:textFill>
            <w14:solidFill>
              <w14:schemeClr w14:val="tx1"/>
            </w14:solidFill>
          </w14:textFill>
        </w:rPr>
        <w:t>无效响应处理</w:t>
      </w:r>
      <w:r>
        <w:rPr>
          <w:rFonts w:hint="eastAsia" w:ascii="宋体" w:hAnsi="宋体"/>
          <w:b w:val="0"/>
          <w:bCs/>
          <w:color w:val="000000" w:themeColor="text1"/>
          <w:highlight w:val="none"/>
          <w14:textFill>
            <w14:solidFill>
              <w14:schemeClr w14:val="tx1"/>
            </w14:solidFill>
          </w14:textFill>
        </w:rPr>
        <w:t>）</w:t>
      </w:r>
    </w:p>
    <w:p w14:paraId="3EF2DBBE">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b w:val="0"/>
          <w:bCs/>
          <w:color w:val="000000" w:themeColor="text1"/>
          <w:kern w:val="28"/>
          <w:szCs w:val="21"/>
          <w:highlight w:val="none"/>
          <w:lang w:val="en-US" w:eastAsia="zh-CN"/>
          <w14:textFill>
            <w14:solidFill>
              <w14:schemeClr w14:val="tx1"/>
            </w14:solidFill>
          </w14:textFill>
        </w:rPr>
        <w:t>6.</w:t>
      </w:r>
      <w:r>
        <w:rPr>
          <w:rFonts w:hint="eastAsia" w:ascii="宋体" w:hAnsi="宋体" w:cs="Tahoma"/>
          <w:b w:val="0"/>
          <w:bCs/>
          <w:color w:val="000000" w:themeColor="text1"/>
          <w:kern w:val="28"/>
          <w:szCs w:val="21"/>
          <w:highlight w:val="none"/>
          <w14:textFill>
            <w14:solidFill>
              <w14:schemeClr w14:val="tx1"/>
            </w14:solidFill>
          </w14:textFill>
        </w:rPr>
        <w:t>项目采购方式：</w:t>
      </w:r>
      <w:r>
        <w:rPr>
          <w:rFonts w:hint="eastAsia" w:ascii="宋体" w:hAnsi="宋体" w:cs="Tahoma"/>
          <w:b w:val="0"/>
          <w:bCs/>
          <w:color w:val="000000" w:themeColor="text1"/>
          <w:kern w:val="28"/>
          <w:szCs w:val="21"/>
          <w:highlight w:val="none"/>
          <w:lang w:val="en-US" w:eastAsia="zh-CN"/>
          <w14:textFill>
            <w14:solidFill>
              <w14:schemeClr w14:val="tx1"/>
            </w14:solidFill>
          </w14:textFill>
        </w:rPr>
        <w:t>公开比选</w:t>
      </w:r>
    </w:p>
    <w:p w14:paraId="0403DDD0">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2D83FAF4">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361B58CB">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CD3C3A5">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BAAF7C2">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2A814C9E">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4）履行合同所必需的设备和专业技术能力：</w:t>
      </w:r>
      <w:r>
        <w:rPr>
          <w:rFonts w:hint="eastAsia" w:ascii="宋体" w:hAnsi="宋体"/>
          <w:color w:val="000000" w:themeColor="text1"/>
          <w:szCs w:val="21"/>
          <w:highlight w:val="none"/>
          <w:lang w:val="zh-CN" w:eastAsia="zh-CN"/>
          <w14:textFill>
            <w14:solidFill>
              <w14:schemeClr w14:val="tx1"/>
            </w14:solidFill>
          </w14:textFill>
        </w:rPr>
        <w:t>提供</w:t>
      </w:r>
      <w:r>
        <w:rPr>
          <w:rFonts w:hint="eastAsia" w:ascii="宋体" w:hAnsi="宋体"/>
          <w:color w:val="000000" w:themeColor="text1"/>
          <w:szCs w:val="21"/>
          <w:highlight w:val="none"/>
          <w:lang w:val="zh-CN"/>
          <w14:textFill>
            <w14:solidFill>
              <w14:schemeClr w14:val="tx1"/>
            </w14:solidFill>
          </w14:textFill>
        </w:rPr>
        <w:t>设备及专业技术能力情况或出具《承诺函》。</w:t>
      </w:r>
    </w:p>
    <w:p w14:paraId="7F664111">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zh-CN" w:eastAsia="zh-CN"/>
          <w14:textFill>
            <w14:solidFill>
              <w14:schemeClr w14:val="tx1"/>
            </w14:solidFill>
          </w14:textFill>
        </w:rPr>
        <w:t>提供</w:t>
      </w:r>
      <w:r>
        <w:rPr>
          <w:rFonts w:hint="eastAsia" w:ascii="宋体" w:hAnsi="宋体"/>
          <w:color w:val="000000" w:themeColor="text1"/>
          <w:szCs w:val="21"/>
          <w:highlight w:val="none"/>
          <w:lang w:val="zh-CN"/>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059A2F6">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14:paraId="5164B6CE">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w:t>
      </w:r>
      <w:r>
        <w:rPr>
          <w:rFonts w:hint="eastAsia" w:hAnsi="宋体" w:cs="宋体"/>
          <w:color w:val="000000" w:themeColor="text1"/>
          <w:szCs w:val="21"/>
          <w:highlight w:val="none"/>
          <w:lang w:eastAsia="zh-CN"/>
          <w14:textFill>
            <w14:solidFill>
              <w14:schemeClr w14:val="tx1"/>
            </w14:solidFill>
          </w14:textFill>
        </w:rPr>
        <w:t>比选文件</w:t>
      </w:r>
      <w:r>
        <w:rPr>
          <w:rFonts w:hint="eastAsia" w:hAnsi="宋体" w:cs="宋体"/>
          <w:color w:val="000000" w:themeColor="text1"/>
          <w:szCs w:val="21"/>
          <w:highlight w:val="none"/>
          <w14:textFill>
            <w14:solidFill>
              <w14:schemeClr w14:val="tx1"/>
            </w14:solidFill>
          </w14:textFill>
        </w:rPr>
        <w:t>。</w:t>
      </w:r>
    </w:p>
    <w:p w14:paraId="461DB6AA">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hint="eastAsia" w:ascii="Tahoma" w:hAnsi="Tahoma" w:cs="Tahoma"/>
          <w:b/>
          <w:bCs/>
          <w:color w:val="000000" w:themeColor="text1"/>
          <w:szCs w:val="21"/>
          <w:highlight w:val="none"/>
          <w:lang w:eastAsia="zh-CN"/>
          <w14:textFill>
            <w14:solidFill>
              <w14:schemeClr w14:val="tx1"/>
            </w14:solidFill>
          </w14:textFill>
        </w:rPr>
        <w:t>比选文件</w:t>
      </w:r>
      <w:r>
        <w:rPr>
          <w:rFonts w:ascii="Tahoma" w:hAnsi="Tahoma" w:cs="Tahoma"/>
          <w:b/>
          <w:bCs/>
          <w:color w:val="000000" w:themeColor="text1"/>
          <w:szCs w:val="21"/>
          <w:highlight w:val="none"/>
          <w14:textFill>
            <w14:solidFill>
              <w14:schemeClr w14:val="tx1"/>
            </w14:solidFill>
          </w14:textFill>
        </w:rPr>
        <w:t>的公示</w:t>
      </w:r>
    </w:p>
    <w:p w14:paraId="3ECD6210">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lang w:eastAsia="zh-CN"/>
          <w14:textFill>
            <w14:solidFill>
              <w14:schemeClr w14:val="tx1"/>
            </w14:solidFill>
          </w14:textFill>
        </w:rPr>
        <w:t>比选文件</w:t>
      </w:r>
      <w:r>
        <w:rPr>
          <w:rFonts w:hint="eastAsia" w:ascii="宋体" w:hAnsi="宋体" w:cs="Arial"/>
          <w:color w:val="000000" w:themeColor="text1"/>
          <w:highlight w:val="none"/>
          <w14:textFill>
            <w14:solidFill>
              <w14:schemeClr w14:val="tx1"/>
            </w14:solidFill>
          </w14:textFill>
        </w:rPr>
        <w:t>公示时</w:t>
      </w:r>
      <w:r>
        <w:rPr>
          <w:rFonts w:hint="eastAsia" w:ascii="宋体" w:hAnsi="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12-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2024年12月20日</w:t>
          </w:r>
        </w:sdtContent>
      </w:sdt>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7103"/>
          <w:lock w:val="sdtLocked"/>
          <w:placeholder>
            <w:docPart w:val="{9e256c0a-412d-49d2-84a1-73783473d960}"/>
          </w:placeholder>
          <w:date w:fullDate="2024-12-2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2024年12月25日</w:t>
          </w:r>
        </w:sdtContent>
      </w:sdt>
      <w:r>
        <w:rPr>
          <w:rFonts w:hint="eastAsia" w:ascii="宋体" w:hAnsi="宋体" w:eastAsia="宋体" w:cs="宋体"/>
          <w:bCs/>
          <w:color w:val="000000" w:themeColor="text1"/>
          <w:highlight w:val="none"/>
          <w14:textFill>
            <w14:solidFill>
              <w14:schemeClr w14:val="tx1"/>
            </w14:solidFill>
          </w14:textFill>
        </w:rPr>
        <w:t>。</w:t>
      </w:r>
    </w:p>
    <w:p w14:paraId="3D293B86">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w:t>
      </w:r>
      <w:r>
        <w:rPr>
          <w:rFonts w:hint="eastAsia" w:ascii="宋体" w:hAnsi="宋体" w:eastAsia="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EB3BD74">
      <w:pPr>
        <w:keepNext w:val="0"/>
        <w:keepLines w:val="0"/>
        <w:pageBreakBefore w:val="0"/>
        <w:widowControl/>
        <w:numPr>
          <w:ilvl w:val="0"/>
          <w:numId w:val="0"/>
        </w:numPr>
        <w:tabs>
          <w:tab w:val="left" w:pos="502"/>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Cs w:val="21"/>
          <w:highlight w:val="none"/>
          <w14:textFill>
            <w14:solidFill>
              <w14:schemeClr w14:val="tx1"/>
            </w14:solidFill>
          </w14:textFill>
        </w:rPr>
        <w:t>购买</w:t>
      </w:r>
      <w:r>
        <w:rPr>
          <w:rFonts w:hint="eastAsia" w:ascii="宋体" w:hAnsi="宋体" w:eastAsia="宋体" w:cs="宋体"/>
          <w:b/>
          <w:bCs/>
          <w:color w:val="000000" w:themeColor="text1"/>
          <w:szCs w:val="21"/>
          <w:highlight w:val="none"/>
          <w:lang w:eastAsia="zh-CN"/>
          <w14:textFill>
            <w14:solidFill>
              <w14:schemeClr w14:val="tx1"/>
            </w14:solidFill>
          </w14:textFill>
        </w:rPr>
        <w:t>比选文件</w:t>
      </w:r>
      <w:r>
        <w:rPr>
          <w:rFonts w:hint="eastAsia" w:ascii="宋体" w:hAnsi="宋体" w:eastAsia="宋体" w:cs="宋体"/>
          <w:b/>
          <w:bCs/>
          <w:color w:val="000000" w:themeColor="text1"/>
          <w:szCs w:val="21"/>
          <w:highlight w:val="none"/>
          <w14:textFill>
            <w14:solidFill>
              <w14:schemeClr w14:val="tx1"/>
            </w14:solidFill>
          </w14:textFill>
        </w:rPr>
        <w:t>的时间、地点、方式及</w:t>
      </w:r>
      <w:r>
        <w:rPr>
          <w:rFonts w:hint="eastAsia" w:ascii="宋体" w:hAnsi="宋体" w:eastAsia="宋体" w:cs="宋体"/>
          <w:b/>
          <w:bCs/>
          <w:color w:val="000000" w:themeColor="text1"/>
          <w:szCs w:val="21"/>
          <w:highlight w:val="none"/>
          <w:lang w:eastAsia="zh-CN"/>
          <w14:textFill>
            <w14:solidFill>
              <w14:schemeClr w14:val="tx1"/>
            </w14:solidFill>
          </w14:textFill>
        </w:rPr>
        <w:t>比选文件</w:t>
      </w:r>
      <w:r>
        <w:rPr>
          <w:rFonts w:hint="eastAsia" w:ascii="宋体" w:hAnsi="宋体" w:eastAsia="宋体" w:cs="宋体"/>
          <w:b/>
          <w:bCs/>
          <w:color w:val="000000" w:themeColor="text1"/>
          <w:szCs w:val="21"/>
          <w:highlight w:val="none"/>
          <w14:textFill>
            <w14:solidFill>
              <w14:schemeClr w14:val="tx1"/>
            </w14:solidFill>
          </w14:textFill>
        </w:rPr>
        <w:t>售价</w:t>
      </w:r>
    </w:p>
    <w:p w14:paraId="6434BB9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62350"/>
          <w:lock w:val="sdtLocked"/>
          <w:placeholder>
            <w:docPart w:val="{82bd53fe-898a-4e65-ae24-961b1c0a374e}"/>
          </w:placeholder>
          <w:date w:fullDate="2024-12-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2024年12月20日</w:t>
          </w:r>
        </w:sdtContent>
      </w:sdt>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3931"/>
          <w:lock w:val="sdtLocked"/>
          <w:placeholder>
            <w:docPart w:val="{2d3c4959-a632-4787-97f3-598255e51155}"/>
          </w:placeholder>
          <w:date w:fullDate="2024-12-2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2024年12月25日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DA5D053">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0C1702FC">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w:t>
      </w:r>
      <w:r>
        <w:rPr>
          <w:rFonts w:hint="eastAsia" w:ascii="宋体" w:hAnsi="宋体" w:eastAsia="宋体" w:cs="宋体"/>
          <w:bCs/>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售价：</w:t>
      </w:r>
      <w:r>
        <w:rPr>
          <w:rFonts w:hint="eastAsia" w:ascii="宋体" w:hAnsi="宋体" w:eastAsia="宋体" w:cs="宋体"/>
          <w:bCs/>
          <w:color w:val="000000" w:themeColor="text1"/>
          <w:szCs w:val="21"/>
          <w:highlight w:val="none"/>
          <w:lang w:eastAsia="zh-CN"/>
          <w14:textFill>
            <w14:solidFill>
              <w14:schemeClr w14:val="tx1"/>
            </w14:solidFill>
          </w14:textFill>
        </w:rPr>
        <w:t>比选文件</w:t>
      </w:r>
      <w:r>
        <w:rPr>
          <w:rFonts w:hint="eastAsia" w:ascii="宋体" w:hAnsi="宋体" w:eastAsia="宋体" w:cs="宋体"/>
          <w:bCs/>
          <w:color w:val="000000" w:themeColor="text1"/>
          <w:szCs w:val="21"/>
          <w:highlight w:val="none"/>
          <w14:textFill>
            <w14:solidFill>
              <w14:schemeClr w14:val="tx1"/>
            </w14:solidFill>
          </w14:textFill>
        </w:rPr>
        <w:t>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1FE6307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eastAsia="宋体" w:cs="宋体"/>
          <w:bCs/>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获取方式：现场发售。</w:t>
      </w:r>
    </w:p>
    <w:p w14:paraId="79487FA0">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w:t>
      </w:r>
      <w:r>
        <w:rPr>
          <w:rFonts w:hint="eastAsia" w:ascii="宋体" w:hAnsi="宋体" w:eastAsia="宋体" w:cs="宋体"/>
          <w:bCs/>
          <w:color w:val="000000" w:themeColor="text1"/>
          <w:szCs w:val="21"/>
          <w:highlight w:val="none"/>
          <w:lang w:eastAsia="zh-CN"/>
          <w14:textFill>
            <w14:solidFill>
              <w14:schemeClr w14:val="tx1"/>
            </w14:solidFill>
          </w14:textFill>
        </w:rPr>
        <w:t>比选文件</w:t>
      </w:r>
      <w:r>
        <w:rPr>
          <w:rFonts w:hint="eastAsia" w:ascii="宋体" w:hAnsi="宋体" w:eastAsia="宋体" w:cs="宋体"/>
          <w:bCs/>
          <w:color w:val="000000" w:themeColor="text1"/>
          <w:szCs w:val="21"/>
          <w:highlight w:val="none"/>
          <w14:textFill>
            <w14:solidFill>
              <w14:schemeClr w14:val="tx1"/>
            </w14:solidFill>
          </w14:textFill>
        </w:rPr>
        <w:t>必须携带:</w:t>
      </w:r>
    </w:p>
    <w:p w14:paraId="726A7E5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70C5F1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eastAsia="宋体"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6FFF057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lang w:val="en-US" w:eastAsia="zh-CN"/>
          <w14:textFill>
            <w14:solidFill>
              <w14:schemeClr w14:val="tx1"/>
            </w14:solidFill>
          </w14:textFill>
        </w:rPr>
        <w:t>报价</w:t>
      </w:r>
      <w:r>
        <w:rPr>
          <w:rFonts w:hint="eastAsia" w:ascii="宋体" w:hAnsi="宋体" w:eastAsia="宋体" w:cs="宋体"/>
          <w:b/>
          <w:bCs/>
          <w:color w:val="000000" w:themeColor="text1"/>
          <w:szCs w:val="21"/>
          <w:highlight w:val="none"/>
          <w14:textFill>
            <w14:solidFill>
              <w14:schemeClr w14:val="tx1"/>
            </w14:solidFill>
          </w14:textFill>
        </w:rPr>
        <w:t>截止时间、开标时间及地点</w:t>
      </w:r>
    </w:p>
    <w:p w14:paraId="417EF4DC">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 xml:space="preserve">时间：  </w:t>
      </w:r>
      <w:sdt>
        <w:sdtPr>
          <w:rPr>
            <w:rFonts w:hint="eastAsia" w:ascii="宋体" w:hAnsi="宋体" w:eastAsia="宋体" w:cs="宋体"/>
            <w:color w:val="000000" w:themeColor="text1"/>
            <w:highlight w:val="none"/>
            <w14:textFill>
              <w14:solidFill>
                <w14:schemeClr w14:val="tx1"/>
              </w14:solidFill>
            </w14:textFill>
          </w:rPr>
          <w:id w:val="147476500"/>
          <w:lock w:val="sdtLocked"/>
          <w:placeholder>
            <w:docPart w:val="{27143f01-101a-4449-a649-669de6934d14}"/>
          </w:placeholder>
          <w:date w:fullDate="2024-12-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14:paraId="4665CBF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w:t>
      </w:r>
      <w:r>
        <w:rPr>
          <w:rFonts w:hint="eastAsia" w:ascii="宋体" w:hAnsi="宋体" w:eastAsia="宋体" w:cs="宋体"/>
          <w:color w:val="000000" w:themeColor="text1"/>
          <w:highlight w:val="none"/>
          <w:lang w:val="en-US" w:eastAsia="zh-CN"/>
          <w14:textFill>
            <w14:solidFill>
              <w14:schemeClr w14:val="tx1"/>
            </w14:solidFill>
          </w14:textFill>
        </w:rPr>
        <w:t>报价</w:t>
      </w:r>
      <w:r>
        <w:rPr>
          <w:rFonts w:hint="eastAsia" w:ascii="宋体" w:hAnsi="宋体" w:eastAsia="宋体" w:cs="宋体"/>
          <w:color w:val="000000" w:themeColor="text1"/>
          <w:highlight w:val="none"/>
          <w14:textFill>
            <w14:solidFill>
              <w14:schemeClr w14:val="tx1"/>
            </w14:solidFill>
          </w14:textFill>
        </w:rPr>
        <w:t xml:space="preserve">截止时间、开标时间： </w:t>
      </w:r>
      <w:sdt>
        <w:sdtPr>
          <w:rPr>
            <w:rFonts w:hint="eastAsia" w:ascii="宋体" w:hAnsi="宋体" w:eastAsia="宋体" w:cs="宋体"/>
            <w:color w:val="000000" w:themeColor="text1"/>
            <w:highlight w:val="none"/>
            <w14:textFill>
              <w14:solidFill>
                <w14:schemeClr w14:val="tx1"/>
              </w14:solidFill>
            </w14:textFill>
          </w:rPr>
          <w:id w:val="147473706"/>
          <w:lock w:val="sdtLocked"/>
          <w:placeholder>
            <w:docPart w:val="{1364a72e-765c-4741-9646-bdd0cba8e03e}"/>
          </w:placeholder>
          <w:date w:fullDate="2024-12-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2024年12月26日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7E4286EC">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3891D2EB">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6A678A1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15E1AD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cs="宋体"/>
          <w:color w:val="000000" w:themeColor="text1"/>
          <w:highlight w:val="none"/>
          <w:lang w:eastAsia="zh-CN"/>
          <w14:textFill>
            <w14:solidFill>
              <w14:schemeClr w14:val="tx1"/>
            </w14:solidFill>
          </w14:textFill>
        </w:rPr>
        <w:t>广东秦川建设有限公司</w:t>
      </w:r>
    </w:p>
    <w:p w14:paraId="75E9265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址：阳春市春城街道黑石岭D1-3-2地块盛世豪庭9栋41号商铺</w:t>
      </w:r>
    </w:p>
    <w:p w14:paraId="2920938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人：陶进鼎</w:t>
      </w:r>
    </w:p>
    <w:p w14:paraId="7716CB1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联系电话：13902847363</w:t>
      </w:r>
    </w:p>
    <w:p w14:paraId="5FA9EF2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18FBBB72">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cs="宋体"/>
          <w:color w:val="000000" w:themeColor="text1"/>
          <w:highlight w:val="none"/>
          <w:lang w:eastAsia="zh-CN"/>
          <w14:textFill>
            <w14:solidFill>
              <w14:schemeClr w14:val="tx1"/>
            </w14:solidFill>
          </w14:textFill>
        </w:rPr>
        <w:t>广东业信招标有限公司</w:t>
      </w:r>
    </w:p>
    <w:p w14:paraId="62E8C8D2">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0DECE90">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cs="Tahoma"/>
          <w:color w:val="000000" w:themeColor="text1"/>
          <w:highlight w:val="none"/>
          <w14:textFill>
            <w14:solidFill>
              <w14:schemeClr w14:val="tx1"/>
            </w14:solidFill>
          </w14:textFill>
        </w:rPr>
        <w:t>谢小姐</w:t>
      </w:r>
    </w:p>
    <w:p w14:paraId="12138D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47793EF3">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15BA9AB4">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ascii="宋体" w:hAnsi="宋体" w:eastAsia="宋体" w:cs="宋体"/>
          <w:sz w:val="24"/>
          <w:szCs w:val="24"/>
        </w:rPr>
        <w:t>http://www.gdgpo.com.cn</w:t>
      </w:r>
    </w:p>
    <w:p w14:paraId="6E965E3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5E7C08AC">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cs="宋体"/>
          <w:bCs/>
          <w:color w:val="000000" w:themeColor="text1"/>
          <w:highlight w:val="none"/>
          <w:lang w:eastAsia="zh-CN"/>
          <w14:textFill>
            <w14:solidFill>
              <w14:schemeClr w14:val="tx1"/>
            </w14:solidFill>
          </w14:textFill>
        </w:rPr>
        <w:t>广东业信招标有限公司</w:t>
      </w:r>
    </w:p>
    <w:p w14:paraId="34F7886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1683995"/>
      <w:bookmarkStart w:id="38" w:name="_Toc365985109"/>
      <w:bookmarkStart w:id="39" w:name="_Toc331512857"/>
      <w:bookmarkStart w:id="40" w:name="_Toc336681893"/>
      <w:bookmarkStart w:id="41" w:name="_Toc339441045"/>
      <w:bookmarkStart w:id="42" w:name="_Toc332270306"/>
      <w:bookmarkStart w:id="43" w:name="_Toc339362258"/>
      <w:bookmarkStart w:id="44" w:name="_Toc341348292"/>
      <w:bookmarkStart w:id="45" w:name="_Toc333238572"/>
      <w:bookmarkStart w:id="46" w:name="_Toc330459946"/>
      <w:bookmarkStart w:id="47" w:name="_Toc339019955"/>
      <w:bookmarkStart w:id="48" w:name="_Toc339020187"/>
      <w:bookmarkStart w:id="49" w:name="_Toc339020049"/>
      <w:bookmarkStart w:id="50" w:name="_Toc333935620"/>
      <w:bookmarkStart w:id="51" w:name="_Toc333237613"/>
      <w:bookmarkStart w:id="52" w:name="_Toc366072458"/>
      <w:bookmarkStart w:id="53" w:name="_Toc342060323"/>
      <w:bookmarkStart w:id="54" w:name="_Toc333237724"/>
      <w:bookmarkStart w:id="55" w:name="_Toc332206658"/>
      <w:bookmarkStart w:id="56" w:name="_Toc349143547"/>
      <w:bookmarkStart w:id="57" w:name="_Toc349127584"/>
      <w:bookmarkStart w:id="58" w:name="_Toc337632316"/>
      <w:bookmarkStart w:id="59" w:name="_Toc345513763"/>
      <w:bookmarkStart w:id="60" w:name="_Toc342296709"/>
      <w:bookmarkStart w:id="61" w:name="_Toc336681538"/>
      <w:bookmarkStart w:id="62" w:name="_Toc365967003"/>
      <w:bookmarkStart w:id="63" w:name="_Toc333935279"/>
      <w:bookmarkStart w:id="64" w:name="_Toc350756404"/>
      <w:bookmarkStart w:id="65" w:name="_Toc339019829"/>
      <w:bookmarkStart w:id="66" w:name="_Toc340507404"/>
      <w:bookmarkStart w:id="67" w:name="_Toc340672831"/>
      <w:bookmarkStart w:id="68" w:name="_Toc350438703"/>
      <w:bookmarkStart w:id="69" w:name="_Toc340677032"/>
      <w:sdt>
        <w:sdtPr>
          <w:rPr>
            <w:rFonts w:hint="eastAsia" w:ascii="宋体" w:hAnsi="宋体" w:eastAsia="宋体" w:cs="宋体"/>
            <w:color w:val="000000" w:themeColor="text1"/>
            <w:highlight w:val="none"/>
            <w14:textFill>
              <w14:solidFill>
                <w14:schemeClr w14:val="tx1"/>
              </w14:solidFill>
            </w14:textFill>
          </w:rPr>
          <w:id w:val="147460875"/>
          <w:lock w:val="sdtLocked"/>
          <w:placeholder>
            <w:docPart w:val="{07fd3f4d-a874-45c1-a83d-f44877fd1670}"/>
          </w:placeholder>
          <w:date w:fullDate="2024-12-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2024年12月20日</w:t>
          </w:r>
        </w:sdtContent>
      </w:sdt>
    </w:p>
    <w:p w14:paraId="3016E9E9">
      <w:pPr>
        <w:rPr>
          <w:color w:val="000000" w:themeColor="text1"/>
          <w:highlight w:val="none"/>
          <w14:textFill>
            <w14:solidFill>
              <w14:schemeClr w14:val="tx1"/>
            </w14:solidFill>
          </w14:textFill>
        </w:rPr>
      </w:pPr>
    </w:p>
    <w:p w14:paraId="0683093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A62F914">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27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3935621"/>
      <w:bookmarkStart w:id="75" w:name="_Toc75570886"/>
      <w:bookmarkStart w:id="76" w:name="_Toc330459949"/>
      <w:bookmarkStart w:id="77" w:name="_Toc333237725"/>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14DF0CC">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7052"/>
      <w:bookmarkStart w:id="80" w:name="_Toc365985146"/>
      <w:bookmarkStart w:id="81" w:name="_Toc333237755"/>
      <w:bookmarkStart w:id="82" w:name="_Toc339441054"/>
      <w:bookmarkStart w:id="83" w:name="_Toc341348305"/>
      <w:bookmarkStart w:id="84" w:name="_Toc336681547"/>
      <w:bookmarkStart w:id="85" w:name="_Toc331512865"/>
      <w:bookmarkStart w:id="86" w:name="_Toc333935654"/>
      <w:bookmarkStart w:id="87" w:name="_Toc331684005"/>
      <w:bookmarkStart w:id="88" w:name="_Toc340507409"/>
      <w:bookmarkStart w:id="89" w:name="_Toc336681902"/>
      <w:bookmarkStart w:id="90" w:name="_Toc350438716"/>
      <w:bookmarkStart w:id="91" w:name="_Toc349143556"/>
      <w:bookmarkStart w:id="92" w:name="_Toc350756417"/>
      <w:bookmarkStart w:id="93" w:name="_Toc339019982"/>
      <w:bookmarkStart w:id="94" w:name="_Toc330459952"/>
      <w:bookmarkStart w:id="95" w:name="_Toc333238600"/>
      <w:bookmarkStart w:id="96" w:name="_Toc345513834"/>
      <w:bookmarkStart w:id="97" w:name="_Toc333237644"/>
      <w:bookmarkStart w:id="98" w:name="_Toc366072495"/>
      <w:bookmarkStart w:id="99" w:name="_Toc332206675"/>
      <w:bookmarkStart w:id="100" w:name="_Toc339362267"/>
      <w:bookmarkStart w:id="101" w:name="_Toc340677037"/>
      <w:bookmarkStart w:id="102" w:name="_Toc339019856"/>
      <w:bookmarkStart w:id="103" w:name="_Toc339020062"/>
      <w:bookmarkStart w:id="104" w:name="_Toc332270313"/>
      <w:bookmarkStart w:id="105" w:name="_Toc333935313"/>
      <w:bookmarkStart w:id="106" w:name="_Toc339020200"/>
      <w:bookmarkStart w:id="107" w:name="_Toc349127593"/>
      <w:bookmarkStart w:id="108" w:name="_Toc342296727"/>
      <w:bookmarkStart w:id="109" w:name="_Toc340672836"/>
      <w:bookmarkStart w:id="110" w:name="_Toc342060341"/>
      <w:bookmarkStart w:id="111" w:name="_Toc365967040"/>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44"/>
        <w:gridCol w:w="2079"/>
        <w:gridCol w:w="4654"/>
      </w:tblGrid>
      <w:tr w14:paraId="3B48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E91A9F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44" w:type="dxa"/>
            <w:tcBorders>
              <w:top w:val="single" w:color="auto" w:sz="4" w:space="0"/>
              <w:left w:val="single" w:color="auto" w:sz="4" w:space="0"/>
              <w:bottom w:val="single" w:color="auto" w:sz="4" w:space="0"/>
              <w:right w:val="single" w:color="auto" w:sz="4" w:space="0"/>
            </w:tcBorders>
            <w:shd w:val="clear" w:color="auto" w:fill="F3F3F3"/>
            <w:vAlign w:val="center"/>
          </w:tcPr>
          <w:p w14:paraId="7813256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7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5135A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1CC2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1DC43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44" w:type="dxa"/>
            <w:tcBorders>
              <w:top w:val="single" w:color="auto" w:sz="4" w:space="0"/>
              <w:left w:val="single" w:color="auto" w:sz="4" w:space="0"/>
              <w:bottom w:val="single" w:color="auto" w:sz="4" w:space="0"/>
              <w:right w:val="single" w:color="auto" w:sz="4" w:space="0"/>
            </w:tcBorders>
            <w:vAlign w:val="center"/>
          </w:tcPr>
          <w:p w14:paraId="773FFB1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b/>
                <w:color w:val="000000" w:themeColor="text1"/>
                <w:sz w:val="21"/>
                <w:szCs w:val="21"/>
                <w:highlight w:val="none"/>
                <w14:textFill>
                  <w14:solidFill>
                    <w14:schemeClr w14:val="tx1"/>
                  </w14:solidFill>
                </w14:textFill>
              </w:rPr>
              <w:t>资格要求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691AB0E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w:t>
            </w:r>
            <w:r>
              <w:rPr>
                <w:rFonts w:hint="eastAsia" w:ascii="宋体" w:hAnsi="宋体" w:eastAsia="宋体" w:cs="宋体"/>
                <w:color w:val="000000" w:themeColor="text1"/>
                <w:sz w:val="21"/>
                <w:szCs w:val="21"/>
                <w:highlight w:val="none"/>
                <w:lang w:eastAsia="zh-CN"/>
                <w14:textFill>
                  <w14:solidFill>
                    <w14:schemeClr w14:val="tx1"/>
                  </w14:solidFill>
                </w14:textFill>
              </w:rPr>
              <w:t>比选邀请函</w:t>
            </w:r>
            <w:r>
              <w:rPr>
                <w:rFonts w:hint="eastAsia" w:ascii="宋体" w:hAnsi="宋体" w:eastAsia="宋体" w:cs="宋体"/>
                <w:color w:val="000000" w:themeColor="text1"/>
                <w:sz w:val="21"/>
                <w:szCs w:val="21"/>
                <w:highlight w:val="none"/>
                <w14:textFill>
                  <w14:solidFill>
                    <w14:schemeClr w14:val="tx1"/>
                  </w14:solidFill>
                </w14:textFill>
              </w:rPr>
              <w:t>》。</w:t>
            </w:r>
          </w:p>
        </w:tc>
      </w:tr>
      <w:tr w14:paraId="17D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DBB2C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44" w:type="dxa"/>
            <w:tcBorders>
              <w:top w:val="single" w:color="auto" w:sz="4" w:space="0"/>
              <w:left w:val="single" w:color="auto" w:sz="4" w:space="0"/>
              <w:bottom w:val="single" w:color="auto" w:sz="4" w:space="0"/>
              <w:right w:val="single" w:color="auto" w:sz="4" w:space="0"/>
            </w:tcBorders>
            <w:vAlign w:val="center"/>
          </w:tcPr>
          <w:p w14:paraId="0BA83E8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完工期</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7465188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w:t>
            </w:r>
            <w:r>
              <w:rPr>
                <w:rFonts w:hint="eastAsia" w:ascii="宋体" w:hAnsi="宋体" w:eastAsia="宋体" w:cs="宋体"/>
                <w:color w:val="000000" w:themeColor="text1"/>
                <w:sz w:val="21"/>
                <w:szCs w:val="21"/>
                <w:highlight w:val="none"/>
                <w:lang w:eastAsia="zh-CN"/>
                <w14:textFill>
                  <w14:solidFill>
                    <w14:schemeClr w14:val="tx1"/>
                  </w14:solidFill>
                </w14:textFill>
              </w:rPr>
              <w:t>比选邀请函</w:t>
            </w:r>
            <w:r>
              <w:rPr>
                <w:rFonts w:hint="eastAsia" w:ascii="宋体" w:hAnsi="宋体" w:eastAsia="宋体" w:cs="宋体"/>
                <w:color w:val="000000" w:themeColor="text1"/>
                <w:sz w:val="21"/>
                <w:szCs w:val="21"/>
                <w:highlight w:val="none"/>
                <w14:textFill>
                  <w14:solidFill>
                    <w14:schemeClr w14:val="tx1"/>
                  </w14:solidFill>
                </w14:textFill>
              </w:rPr>
              <w:t>》。</w:t>
            </w:r>
          </w:p>
        </w:tc>
      </w:tr>
      <w:tr w14:paraId="7A51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E666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44" w:type="dxa"/>
            <w:tcBorders>
              <w:top w:val="single" w:color="auto" w:sz="4" w:space="0"/>
              <w:left w:val="single" w:color="auto" w:sz="4" w:space="0"/>
              <w:bottom w:val="single" w:color="auto" w:sz="4" w:space="0"/>
              <w:right w:val="single" w:color="auto" w:sz="4" w:space="0"/>
            </w:tcBorders>
            <w:vAlign w:val="center"/>
          </w:tcPr>
          <w:p w14:paraId="73C5D1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货物要求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056C0EC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必须提供具有合法来源的原厂全新合格产品,提供符合国家质量检测标准的全新、未使用过的货物，</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必须提供货物整套技术资料包括设备说明书、使用手册及其它相关技术资料等相关资料。</w:t>
            </w:r>
          </w:p>
        </w:tc>
      </w:tr>
      <w:tr w14:paraId="06DA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131D8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44" w:type="dxa"/>
            <w:tcBorders>
              <w:top w:val="single" w:color="auto" w:sz="4" w:space="0"/>
              <w:left w:val="single" w:color="auto" w:sz="4" w:space="0"/>
              <w:bottom w:val="single" w:color="auto" w:sz="4" w:space="0"/>
              <w:right w:val="single" w:color="auto" w:sz="4" w:space="0"/>
            </w:tcBorders>
            <w:vAlign w:val="center"/>
          </w:tcPr>
          <w:p w14:paraId="41493EE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14:textFill>
                  <w14:solidFill>
                    <w14:schemeClr w14:val="tx1"/>
                  </w14:solidFill>
                </w14:textFill>
              </w:rPr>
              <w:t>投标报价包括</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3B7EFA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包括项目的设计、安装、集成、施工、调试、维护、运输保险等所有费用，采购人不再支付任何费用。</w:t>
            </w:r>
          </w:p>
        </w:tc>
      </w:tr>
      <w:tr w14:paraId="6B6C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75771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344" w:type="dxa"/>
            <w:tcBorders>
              <w:top w:val="single" w:color="auto" w:sz="4" w:space="0"/>
              <w:left w:val="single" w:color="auto" w:sz="4" w:space="0"/>
              <w:bottom w:val="single" w:color="auto" w:sz="4" w:space="0"/>
              <w:right w:val="single" w:color="auto" w:sz="4" w:space="0"/>
            </w:tcBorders>
            <w:vAlign w:val="center"/>
          </w:tcPr>
          <w:p w14:paraId="1F89079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1E79FC3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采购合同由</w:t>
            </w:r>
            <w:r>
              <w:rPr>
                <w:rFonts w:hint="eastAsia" w:ascii="宋体" w:hAnsi="宋体" w:eastAsia="宋体" w:cs="宋体"/>
                <w:color w:val="000000" w:themeColor="text1"/>
                <w:sz w:val="21"/>
                <w:szCs w:val="21"/>
                <w:highlight w:val="none"/>
                <w:lang w:eastAsia="zh-CN"/>
                <w14:textFill>
                  <w14:solidFill>
                    <w14:schemeClr w14:val="tx1"/>
                  </w14:solidFill>
                </w14:textFill>
              </w:rPr>
              <w:t>成交人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凭《成交通知书》与采购人双方签订，签订时间为《成交通知书》发出之日起30个工作日内。</w:t>
            </w:r>
          </w:p>
        </w:tc>
      </w:tr>
      <w:tr w14:paraId="441F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646D8AE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2344" w:type="dxa"/>
            <w:tcBorders>
              <w:left w:val="single" w:color="auto" w:sz="4" w:space="0"/>
              <w:bottom w:val="single" w:color="auto" w:sz="4" w:space="0"/>
              <w:right w:val="single" w:color="auto" w:sz="4" w:space="0"/>
            </w:tcBorders>
            <w:vAlign w:val="center"/>
          </w:tcPr>
          <w:p w14:paraId="41121EA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42922E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1.合同签订后，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按月按实际建设需求的施工进度进行结算；</w:t>
            </w:r>
          </w:p>
          <w:p w14:paraId="1D96BCF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2.付款方式：采购人根据付款规则支付到</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供应商提供的银行账户中。</w:t>
            </w:r>
          </w:p>
        </w:tc>
      </w:tr>
      <w:tr w14:paraId="62A8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left w:val="single" w:color="auto" w:sz="4" w:space="0"/>
              <w:bottom w:val="single" w:color="auto" w:sz="4" w:space="0"/>
              <w:right w:val="single" w:color="auto" w:sz="4" w:space="0"/>
            </w:tcBorders>
            <w:vAlign w:val="center"/>
          </w:tcPr>
          <w:p w14:paraId="481844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2344" w:type="dxa"/>
            <w:tcBorders>
              <w:left w:val="single" w:color="auto" w:sz="4" w:space="0"/>
              <w:bottom w:val="single" w:color="auto" w:sz="4" w:space="0"/>
              <w:right w:val="single" w:color="auto" w:sz="4" w:space="0"/>
            </w:tcBorders>
            <w:vAlign w:val="center"/>
          </w:tcPr>
          <w:p w14:paraId="7CB766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项目验收要求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30074003">
            <w:pPr>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1.本项目验收应在采购人和</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供应商双方共同参与的情况下按照国家、地方以及有关规定、规范进行。</w:t>
            </w:r>
          </w:p>
          <w:p w14:paraId="05452F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2.验收时如发现所交付的服务不符合投标文件规定的情形者，采购人应作出详尽的现场记录，或由采购人和</w:t>
            </w:r>
            <w:r>
              <w:rPr>
                <w:rFonts w:hint="eastAsia" w:ascii="宋体" w:hAnsi="宋体"/>
                <w:color w:val="000000" w:themeColor="text1"/>
                <w:sz w:val="21"/>
                <w:szCs w:val="21"/>
                <w:highlight w:val="none"/>
                <w:lang w:val="en-US" w:eastAsia="zh-CN"/>
                <w14:textFill>
                  <w14:solidFill>
                    <w14:schemeClr w14:val="tx1"/>
                  </w14:solidFill>
                </w14:textFill>
              </w:rPr>
              <w:t>成交</w:t>
            </w:r>
            <w:r>
              <w:rPr>
                <w:rFonts w:hint="eastAsia" w:ascii="宋体" w:hAnsi="宋体"/>
                <w:color w:val="000000" w:themeColor="text1"/>
                <w:sz w:val="21"/>
                <w:szCs w:val="21"/>
                <w:highlight w:val="none"/>
                <w14:textFill>
                  <w14:solidFill>
                    <w14:schemeClr w14:val="tx1"/>
                  </w14:solidFill>
                </w14:textFill>
              </w:rPr>
              <w:t>供应商双方签署备忘录，此现场记录或者备忘录可用作补充、缺失和更换损坏部件的有效证据，由此产生的有关费用由</w:t>
            </w:r>
            <w:r>
              <w:rPr>
                <w:rFonts w:hint="eastAsia" w:ascii="宋体" w:hAnsi="宋体"/>
                <w:color w:val="000000" w:themeColor="text1"/>
                <w:sz w:val="21"/>
                <w:szCs w:val="21"/>
                <w:highlight w:val="none"/>
                <w:lang w:val="en-US" w:eastAsia="zh-CN"/>
                <w14:textFill>
                  <w14:solidFill>
                    <w14:schemeClr w14:val="tx1"/>
                  </w14:solidFill>
                </w14:textFill>
              </w:rPr>
              <w:t>成交</w:t>
            </w:r>
            <w:r>
              <w:rPr>
                <w:rFonts w:hint="eastAsia" w:ascii="宋体" w:hAnsi="宋体"/>
                <w:color w:val="000000" w:themeColor="text1"/>
                <w:sz w:val="21"/>
                <w:szCs w:val="21"/>
                <w:highlight w:val="none"/>
                <w14:textFill>
                  <w14:solidFill>
                    <w14:schemeClr w14:val="tx1"/>
                  </w14:solidFill>
                </w14:textFill>
              </w:rPr>
              <w:t>供应商承担。</w:t>
            </w:r>
          </w:p>
        </w:tc>
      </w:tr>
      <w:tr w14:paraId="6973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061EBEC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2344" w:type="dxa"/>
            <w:tcBorders>
              <w:left w:val="single" w:color="auto" w:sz="4" w:space="0"/>
              <w:bottom w:val="single" w:color="auto" w:sz="4" w:space="0"/>
              <w:right w:val="single" w:color="auto" w:sz="4" w:space="0"/>
            </w:tcBorders>
            <w:vAlign w:val="center"/>
          </w:tcPr>
          <w:p w14:paraId="1CFB889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72F5CCD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本项目售后服务一年，自项目验收合格后开始计算。</w:t>
            </w:r>
            <w:r>
              <w:rPr>
                <w:rFonts w:hint="eastAsia" w:ascii="宋体" w:hAnsi="宋体"/>
                <w:bCs/>
                <w:color w:val="000000" w:themeColor="text1"/>
                <w:sz w:val="21"/>
                <w:szCs w:val="21"/>
                <w:highlight w:val="none"/>
                <w:lang w:val="en-US" w:eastAsia="zh-CN"/>
                <w14:textFill>
                  <w14:solidFill>
                    <w14:schemeClr w14:val="tx1"/>
                  </w14:solidFill>
                </w14:textFill>
              </w:rPr>
              <w:t>投标人</w:t>
            </w:r>
            <w:r>
              <w:rPr>
                <w:rFonts w:hint="eastAsia" w:ascii="宋体" w:hAnsi="宋体"/>
                <w:bCs/>
                <w:color w:val="000000" w:themeColor="text1"/>
                <w:sz w:val="21"/>
                <w:szCs w:val="21"/>
                <w:highlight w:val="none"/>
                <w14:textFill>
                  <w14:solidFill>
                    <w14:schemeClr w14:val="tx1"/>
                  </w14:solidFill>
                </w14:textFill>
              </w:rPr>
              <w:t>必须承诺在免费售后服务期间，及时解决设备出现的所有软、硬件故障，在接到采购人的维修通知后（含书面和口头通知），</w:t>
            </w:r>
            <w:r>
              <w:rPr>
                <w:rFonts w:hint="eastAsia" w:ascii="宋体" w:hAnsi="宋体"/>
                <w:bCs/>
                <w:color w:val="000000" w:themeColor="text1"/>
                <w:sz w:val="21"/>
                <w:szCs w:val="21"/>
                <w:highlight w:val="none"/>
                <w:lang w:val="en-US" w:eastAsia="zh-CN"/>
                <w14:textFill>
                  <w14:solidFill>
                    <w14:schemeClr w14:val="tx1"/>
                  </w14:solidFill>
                </w14:textFill>
              </w:rPr>
              <w:t>成交</w:t>
            </w:r>
            <w:r>
              <w:rPr>
                <w:rFonts w:hint="eastAsia" w:ascii="宋体" w:hAnsi="宋体"/>
                <w:bCs/>
                <w:color w:val="000000" w:themeColor="text1"/>
                <w:sz w:val="21"/>
                <w:szCs w:val="21"/>
                <w:highlight w:val="none"/>
                <w14:textFill>
                  <w14:solidFill>
                    <w14:schemeClr w14:val="tx1"/>
                  </w14:solidFill>
                </w14:textFill>
              </w:rPr>
              <w:t>供应商须在30分钟内响应，若需要上门维修，要求2小时内派专业维修技术人员到达采购人设备使用现场进行故障处理，服务内不得收取任何工时费及工程师差旅费等其他费用。</w:t>
            </w:r>
          </w:p>
        </w:tc>
      </w:tr>
      <w:tr w14:paraId="7167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5" w:type="dxa"/>
            <w:tcBorders>
              <w:top w:val="single" w:color="auto" w:sz="4" w:space="0"/>
              <w:left w:val="single" w:color="auto" w:sz="4" w:space="0"/>
              <w:right w:val="single" w:color="auto" w:sz="4" w:space="0"/>
            </w:tcBorders>
            <w:vAlign w:val="center"/>
          </w:tcPr>
          <w:p w14:paraId="0133E2D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2344" w:type="dxa"/>
            <w:tcBorders>
              <w:top w:val="single" w:color="auto" w:sz="4" w:space="0"/>
              <w:left w:val="single" w:color="auto" w:sz="4" w:space="0"/>
              <w:right w:val="single" w:color="auto" w:sz="4" w:space="0"/>
            </w:tcBorders>
            <w:vAlign w:val="center"/>
          </w:tcPr>
          <w:p w14:paraId="13B55C6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比选保证金</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48A3E939">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不收取</w:t>
            </w:r>
          </w:p>
        </w:tc>
      </w:tr>
      <w:tr w14:paraId="754D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22B6782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2344" w:type="dxa"/>
            <w:vMerge w:val="restart"/>
            <w:tcBorders>
              <w:top w:val="single" w:color="auto" w:sz="4" w:space="0"/>
              <w:left w:val="single" w:color="auto" w:sz="4" w:space="0"/>
              <w:right w:val="single" w:color="auto" w:sz="4" w:space="0"/>
            </w:tcBorders>
            <w:vAlign w:val="center"/>
          </w:tcPr>
          <w:p w14:paraId="0E23933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成交服务费</w:t>
            </w:r>
          </w:p>
          <w:p w14:paraId="099C000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2079" w:type="dxa"/>
            <w:tcBorders>
              <w:top w:val="single" w:color="auto" w:sz="4" w:space="0"/>
              <w:left w:val="single" w:color="auto" w:sz="4" w:space="0"/>
              <w:bottom w:val="single" w:color="auto" w:sz="4" w:space="0"/>
              <w:right w:val="single" w:color="auto" w:sz="4" w:space="0"/>
            </w:tcBorders>
            <w:vAlign w:val="center"/>
          </w:tcPr>
          <w:p w14:paraId="788F640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654" w:type="dxa"/>
            <w:tcBorders>
              <w:top w:val="single" w:color="auto" w:sz="4" w:space="0"/>
              <w:left w:val="single" w:color="auto" w:sz="4" w:space="0"/>
              <w:bottom w:val="single" w:color="auto" w:sz="4" w:space="0"/>
              <w:right w:val="single" w:color="auto" w:sz="4" w:space="0"/>
            </w:tcBorders>
            <w:vAlign w:val="center"/>
          </w:tcPr>
          <w:p w14:paraId="0F86CF0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参考发改价格[2011]534号文的规定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，招标代理服务费按差额定率累进法计算。中标服务费由中标人在领取中标通知书前以银行转账方式一次性支付。</w:t>
            </w:r>
          </w:p>
        </w:tc>
      </w:tr>
      <w:tr w14:paraId="035A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5FA2E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44" w:type="dxa"/>
            <w:vMerge w:val="continue"/>
            <w:tcBorders>
              <w:left w:val="single" w:color="auto" w:sz="4" w:space="0"/>
              <w:right w:val="single" w:color="auto" w:sz="4" w:space="0"/>
            </w:tcBorders>
            <w:vAlign w:val="center"/>
          </w:tcPr>
          <w:p w14:paraId="1CA77DD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vAlign w:val="center"/>
          </w:tcPr>
          <w:p w14:paraId="75A52DB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654" w:type="dxa"/>
            <w:tcBorders>
              <w:top w:val="single" w:color="auto" w:sz="4" w:space="0"/>
              <w:left w:val="single" w:color="auto" w:sz="4" w:space="0"/>
              <w:bottom w:val="single" w:color="auto" w:sz="4" w:space="0"/>
              <w:right w:val="single" w:color="auto" w:sz="4" w:space="0"/>
            </w:tcBorders>
            <w:vAlign w:val="center"/>
          </w:tcPr>
          <w:p w14:paraId="422868D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广东业信招标有限公司</w:t>
            </w:r>
          </w:p>
        </w:tc>
      </w:tr>
      <w:tr w14:paraId="2D46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79A741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44" w:type="dxa"/>
            <w:vMerge w:val="continue"/>
            <w:tcBorders>
              <w:left w:val="single" w:color="auto" w:sz="4" w:space="0"/>
              <w:right w:val="single" w:color="auto" w:sz="4" w:space="0"/>
            </w:tcBorders>
            <w:vAlign w:val="center"/>
          </w:tcPr>
          <w:p w14:paraId="05C3EC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vAlign w:val="center"/>
          </w:tcPr>
          <w:p w14:paraId="5751D96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654" w:type="dxa"/>
            <w:tcBorders>
              <w:top w:val="single" w:color="auto" w:sz="4" w:space="0"/>
              <w:left w:val="single" w:color="auto" w:sz="4" w:space="0"/>
              <w:bottom w:val="single" w:color="auto" w:sz="4" w:space="0"/>
              <w:right w:val="single" w:color="auto" w:sz="4" w:space="0"/>
            </w:tcBorders>
            <w:vAlign w:val="center"/>
          </w:tcPr>
          <w:p w14:paraId="69CA7FE2">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44546601040029205</w:t>
            </w:r>
          </w:p>
        </w:tc>
      </w:tr>
      <w:tr w14:paraId="2D9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2485A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44" w:type="dxa"/>
            <w:vMerge w:val="continue"/>
            <w:tcBorders>
              <w:left w:val="single" w:color="auto" w:sz="4" w:space="0"/>
              <w:bottom w:val="single" w:color="auto" w:sz="4" w:space="0"/>
              <w:right w:val="single" w:color="auto" w:sz="4" w:space="0"/>
            </w:tcBorders>
            <w:vAlign w:val="center"/>
          </w:tcPr>
          <w:p w14:paraId="1639D3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vAlign w:val="center"/>
          </w:tcPr>
          <w:p w14:paraId="0C512AB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654" w:type="dxa"/>
            <w:tcBorders>
              <w:top w:val="single" w:color="auto" w:sz="4" w:space="0"/>
              <w:left w:val="single" w:color="auto" w:sz="4" w:space="0"/>
              <w:bottom w:val="single" w:color="auto" w:sz="4" w:space="0"/>
              <w:right w:val="single" w:color="auto" w:sz="4" w:space="0"/>
            </w:tcBorders>
            <w:vAlign w:val="center"/>
          </w:tcPr>
          <w:p w14:paraId="40BE2F99">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中国农业银行股份有限公司阳江江城支行</w:t>
            </w:r>
          </w:p>
        </w:tc>
      </w:tr>
    </w:tbl>
    <w:p w14:paraId="6D9D4C4C">
      <w:pPr>
        <w:adjustRightInd w:val="0"/>
        <w:snapToGrid w:val="0"/>
        <w:spacing w:line="360" w:lineRule="auto"/>
        <w:rPr>
          <w:b/>
          <w:color w:val="000000" w:themeColor="text1"/>
          <w:szCs w:val="21"/>
          <w:highlight w:val="none"/>
          <w14:textFill>
            <w14:solidFill>
              <w14:schemeClr w14:val="tx1"/>
            </w14:solidFill>
          </w14:textFill>
        </w:rPr>
      </w:pPr>
    </w:p>
    <w:p w14:paraId="37F49493">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2189E90D">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7085"/>
      <w:r>
        <w:rPr>
          <w:rFonts w:hint="eastAsia"/>
          <w:color w:val="000000" w:themeColor="text1"/>
          <w:kern w:val="0"/>
          <w:sz w:val="24"/>
          <w:highlight w:val="none"/>
          <w14:textFill>
            <w14:solidFill>
              <w14:schemeClr w14:val="tx1"/>
            </w14:solidFill>
          </w14:textFill>
        </w:rPr>
        <w:t>B  技术要求</w:t>
      </w:r>
      <w:bookmarkEnd w:id="113"/>
      <w:bookmarkEnd w:id="114"/>
    </w:p>
    <w:p w14:paraId="46F0E099">
      <w:pPr>
        <w:widowControl/>
        <w:spacing w:line="360" w:lineRule="auto"/>
        <w:jc w:val="left"/>
        <w:rPr>
          <w:rFonts w:ascii="宋体" w:hAnsi="宋体" w:eastAsia="宋体" w:cs="宋体"/>
          <w:b/>
          <w:color w:val="05073B"/>
          <w:kern w:val="0"/>
          <w:sz w:val="21"/>
          <w:szCs w:val="21"/>
        </w:rPr>
      </w:pPr>
      <w:r>
        <w:rPr>
          <w:rFonts w:ascii="宋体" w:hAnsi="宋体" w:eastAsia="宋体" w:cs="宋体"/>
          <w:b/>
          <w:color w:val="05073B"/>
          <w:kern w:val="0"/>
          <w:sz w:val="21"/>
          <w:szCs w:val="21"/>
        </w:rPr>
        <w:t>一、项目概述</w:t>
      </w:r>
    </w:p>
    <w:p w14:paraId="040DC3F4">
      <w:pPr>
        <w:widowControl/>
        <w:spacing w:line="360" w:lineRule="auto"/>
        <w:ind w:firstLine="420" w:firstLineChars="200"/>
        <w:jc w:val="left"/>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广东秦川建设有限公司自2016年成立以来，始终专注于房屋建筑业的各个领域，凭借其丰富的行业经验和技术实力，逐步发展成为一家集房屋建筑工程、建筑装饰装修工程、建筑智能化工程等于一体的大型建筑企业。公司以创新为动力，以质量为根本，致力于为客户提供全方位的建筑工程服务，赢得了市场的广泛认可。</w:t>
      </w:r>
    </w:p>
    <w:p w14:paraId="191E8EC8">
      <w:pPr>
        <w:widowControl/>
        <w:spacing w:line="360" w:lineRule="auto"/>
        <w:ind w:firstLine="420" w:firstLineChars="200"/>
        <w:jc w:val="left"/>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随着社会经济的快速发展，社区居民对生活品质的要求日益提高，社区楼盘的信息化建设成为提升居住体验、增强物业管理效率的关键因素。广东秦川建设有限公司紧跟时代步伐，积极响应市场需求，</w:t>
      </w:r>
      <w:r>
        <w:rPr>
          <w:rFonts w:hint="eastAsia" w:ascii="宋体" w:hAnsi="宋体" w:eastAsia="宋体" w:cs="宋体"/>
          <w:color w:val="05073B"/>
          <w:kern w:val="0"/>
          <w:sz w:val="21"/>
          <w:szCs w:val="21"/>
          <w:lang w:val="en-US" w:eastAsia="zh-CN"/>
        </w:rPr>
        <w:t>针对存了的合作社区，现拟开展</w:t>
      </w:r>
      <w:r>
        <w:rPr>
          <w:rFonts w:hint="eastAsia" w:ascii="宋体" w:hAnsi="宋体" w:cs="宋体"/>
          <w:color w:val="05073B"/>
          <w:kern w:val="0"/>
          <w:sz w:val="21"/>
          <w:szCs w:val="21"/>
          <w:lang w:val="en-US" w:eastAsia="zh-CN"/>
        </w:rPr>
        <w:t>楼宇社区安防及信息化配套项目</w:t>
      </w:r>
      <w:r>
        <w:rPr>
          <w:rFonts w:hint="eastAsia" w:ascii="宋体" w:hAnsi="宋体" w:eastAsia="宋体" w:cs="宋体"/>
          <w:color w:val="05073B"/>
          <w:kern w:val="0"/>
          <w:sz w:val="21"/>
          <w:szCs w:val="21"/>
          <w:lang w:val="en-US" w:eastAsia="zh-CN"/>
        </w:rPr>
        <w:t>的招标</w:t>
      </w:r>
      <w:r>
        <w:rPr>
          <w:rFonts w:hint="eastAsia" w:ascii="宋体" w:hAnsi="宋体" w:eastAsia="宋体" w:cs="宋体"/>
          <w:color w:val="05073B"/>
          <w:kern w:val="0"/>
          <w:sz w:val="21"/>
          <w:szCs w:val="21"/>
        </w:rPr>
        <w:t>。旨在通过高科技手段，打造一个安全、智能、便捷的社区生活环境。</w:t>
      </w:r>
    </w:p>
    <w:p w14:paraId="745AE74B">
      <w:pPr>
        <w:widowControl/>
        <w:spacing w:line="360" w:lineRule="auto"/>
        <w:ind w:firstLine="420" w:firstLineChars="200"/>
        <w:jc w:val="left"/>
        <w:rPr>
          <w:rFonts w:ascii="宋体" w:hAnsi="宋体" w:eastAsia="宋体" w:cs="宋体"/>
          <w:color w:val="05073B"/>
          <w:kern w:val="0"/>
          <w:sz w:val="21"/>
          <w:szCs w:val="21"/>
        </w:rPr>
      </w:pPr>
      <w:r>
        <w:rPr>
          <w:rFonts w:hint="eastAsia" w:ascii="宋体" w:hAnsi="宋体" w:cs="宋体"/>
          <w:color w:val="05073B"/>
          <w:kern w:val="0"/>
          <w:sz w:val="21"/>
          <w:szCs w:val="21"/>
          <w:lang w:eastAsia="zh-CN"/>
        </w:rPr>
        <w:t>楼宇社区安防及信息化配套项目</w:t>
      </w:r>
      <w:r>
        <w:rPr>
          <w:rFonts w:hint="eastAsia" w:ascii="宋体" w:hAnsi="宋体" w:eastAsia="宋体" w:cs="宋体"/>
          <w:color w:val="05073B"/>
          <w:kern w:val="0"/>
          <w:sz w:val="21"/>
          <w:szCs w:val="21"/>
        </w:rPr>
        <w:t>，项目重点围绕</w:t>
      </w:r>
      <w:r>
        <w:rPr>
          <w:rFonts w:ascii="宋体" w:hAnsi="宋体" w:eastAsia="宋体" w:cs="宋体"/>
          <w:color w:val="05073B"/>
          <w:kern w:val="0"/>
          <w:sz w:val="21"/>
          <w:szCs w:val="21"/>
        </w:rPr>
        <w:t>智能安防工程，涵盖停车场管理系统、安防监控系统、可视对讲及门禁系统、背景音乐系统以及周界防范系统</w:t>
      </w:r>
      <w:r>
        <w:rPr>
          <w:rFonts w:hint="eastAsia" w:ascii="宋体" w:hAnsi="宋体" w:eastAsia="宋体" w:cs="宋体"/>
          <w:color w:val="05073B"/>
          <w:kern w:val="0"/>
          <w:sz w:val="21"/>
          <w:szCs w:val="21"/>
        </w:rPr>
        <w:t>五内容开展建设。</w:t>
      </w:r>
    </w:p>
    <w:p w14:paraId="13389B78">
      <w:pPr>
        <w:widowControl/>
        <w:spacing w:line="360" w:lineRule="auto"/>
        <w:jc w:val="left"/>
        <w:rPr>
          <w:rFonts w:ascii="宋体" w:hAnsi="宋体" w:eastAsia="宋体" w:cs="宋体"/>
          <w:b/>
          <w:color w:val="05073B"/>
          <w:kern w:val="0"/>
          <w:sz w:val="21"/>
          <w:szCs w:val="21"/>
        </w:rPr>
      </w:pPr>
      <w:r>
        <w:rPr>
          <w:rFonts w:ascii="宋体" w:hAnsi="宋体" w:eastAsia="宋体" w:cs="宋体"/>
          <w:b/>
          <w:color w:val="05073B"/>
          <w:kern w:val="0"/>
          <w:sz w:val="21"/>
          <w:szCs w:val="21"/>
        </w:rPr>
        <w:t>二、</w:t>
      </w:r>
      <w:r>
        <w:rPr>
          <w:rFonts w:hint="eastAsia" w:ascii="宋体" w:hAnsi="宋体" w:eastAsia="宋体" w:cs="宋体"/>
          <w:b/>
          <w:color w:val="05073B"/>
          <w:kern w:val="0"/>
          <w:sz w:val="21"/>
          <w:szCs w:val="21"/>
        </w:rPr>
        <w:t>项目</w:t>
      </w:r>
      <w:r>
        <w:rPr>
          <w:rFonts w:ascii="宋体" w:hAnsi="宋体" w:eastAsia="宋体" w:cs="宋体"/>
          <w:b/>
          <w:color w:val="05073B"/>
          <w:kern w:val="0"/>
          <w:sz w:val="21"/>
          <w:szCs w:val="21"/>
        </w:rPr>
        <w:t>需求</w:t>
      </w:r>
    </w:p>
    <w:p w14:paraId="2FE01CF5">
      <w:pPr>
        <w:widowControl/>
        <w:spacing w:line="360" w:lineRule="auto"/>
        <w:ind w:firstLine="420" w:firstLineChars="200"/>
        <w:jc w:val="left"/>
        <w:rPr>
          <w:rFonts w:ascii="宋体" w:hAnsi="宋体" w:eastAsia="宋体" w:cs="宋体"/>
          <w:color w:val="05073B"/>
          <w:kern w:val="0"/>
          <w:sz w:val="21"/>
          <w:szCs w:val="21"/>
        </w:rPr>
      </w:pPr>
      <w:r>
        <w:rPr>
          <w:rFonts w:hint="eastAsia" w:ascii="宋体" w:hAnsi="宋体" w:eastAsia="宋体" w:cs="宋体"/>
          <w:color w:val="05073B"/>
          <w:kern w:val="0"/>
          <w:sz w:val="21"/>
          <w:szCs w:val="21"/>
        </w:rPr>
        <w:t>本次建设地点在广东</w:t>
      </w:r>
      <w:r>
        <w:rPr>
          <w:rFonts w:hint="eastAsia" w:ascii="宋体" w:hAnsi="宋体" w:eastAsia="宋体" w:cs="宋体"/>
          <w:color w:val="05073B"/>
          <w:kern w:val="0"/>
          <w:sz w:val="21"/>
          <w:szCs w:val="21"/>
          <w:lang w:val="en-US" w:eastAsia="zh-CN"/>
        </w:rPr>
        <w:t>省阳江市，在广东</w:t>
      </w:r>
      <w:r>
        <w:rPr>
          <w:rFonts w:hint="eastAsia" w:ascii="宋体" w:hAnsi="宋体" w:eastAsia="宋体" w:cs="宋体"/>
          <w:color w:val="05073B"/>
          <w:kern w:val="0"/>
          <w:sz w:val="21"/>
          <w:szCs w:val="21"/>
        </w:rPr>
        <w:t>秦川建设有限公司</w:t>
      </w:r>
      <w:r>
        <w:rPr>
          <w:rFonts w:hint="eastAsia" w:ascii="宋体" w:hAnsi="宋体" w:eastAsia="宋体" w:cs="宋体"/>
          <w:color w:val="05073B"/>
          <w:kern w:val="0"/>
          <w:sz w:val="21"/>
          <w:szCs w:val="21"/>
          <w:lang w:val="en-US" w:eastAsia="zh-CN"/>
        </w:rPr>
        <w:t>指定的合作的楼盘社区开展建设，按照实际建设需求进行项目结算，建设范围包括楼盘社区</w:t>
      </w:r>
      <w:r>
        <w:rPr>
          <w:rFonts w:ascii="宋体" w:hAnsi="宋体" w:eastAsia="宋体" w:cs="宋体"/>
          <w:color w:val="05073B"/>
          <w:kern w:val="0"/>
          <w:sz w:val="21"/>
          <w:szCs w:val="21"/>
        </w:rPr>
        <w:t>的商住楼、</w:t>
      </w:r>
      <w:r>
        <w:rPr>
          <w:rFonts w:hint="eastAsia" w:ascii="宋体" w:hAnsi="宋体" w:eastAsia="宋体" w:cs="宋体"/>
          <w:color w:val="05073B"/>
          <w:kern w:val="0"/>
          <w:sz w:val="21"/>
          <w:szCs w:val="21"/>
        </w:rPr>
        <w:t>商铺</w:t>
      </w:r>
      <w:r>
        <w:rPr>
          <w:rFonts w:ascii="宋体" w:hAnsi="宋体" w:eastAsia="宋体" w:cs="宋体"/>
          <w:color w:val="05073B"/>
          <w:kern w:val="0"/>
          <w:sz w:val="21"/>
          <w:szCs w:val="21"/>
        </w:rPr>
        <w:t>、</w:t>
      </w:r>
      <w:r>
        <w:rPr>
          <w:rFonts w:hint="eastAsia" w:ascii="宋体" w:hAnsi="宋体" w:eastAsia="宋体" w:cs="宋体"/>
          <w:color w:val="05073B"/>
          <w:kern w:val="0"/>
          <w:sz w:val="21"/>
          <w:szCs w:val="21"/>
        </w:rPr>
        <w:t>花园</w:t>
      </w:r>
      <w:r>
        <w:rPr>
          <w:rFonts w:ascii="宋体" w:hAnsi="宋体" w:eastAsia="宋体" w:cs="宋体"/>
          <w:color w:val="05073B"/>
          <w:kern w:val="0"/>
          <w:sz w:val="21"/>
          <w:szCs w:val="21"/>
        </w:rPr>
        <w:t>绿化区</w:t>
      </w:r>
      <w:r>
        <w:rPr>
          <w:rFonts w:hint="eastAsia" w:ascii="宋体" w:hAnsi="宋体" w:eastAsia="宋体" w:cs="宋体"/>
          <w:color w:val="05073B"/>
          <w:kern w:val="0"/>
          <w:sz w:val="21"/>
          <w:szCs w:val="21"/>
        </w:rPr>
        <w:t>、</w:t>
      </w:r>
      <w:r>
        <w:rPr>
          <w:rFonts w:ascii="宋体" w:hAnsi="宋体" w:eastAsia="宋体" w:cs="宋体"/>
          <w:color w:val="05073B"/>
          <w:kern w:val="0"/>
          <w:sz w:val="21"/>
          <w:szCs w:val="21"/>
        </w:rPr>
        <w:t>公共区域</w:t>
      </w:r>
      <w:r>
        <w:rPr>
          <w:rFonts w:hint="eastAsia" w:ascii="宋体" w:hAnsi="宋体" w:eastAsia="宋体" w:cs="宋体"/>
          <w:color w:val="05073B"/>
          <w:kern w:val="0"/>
          <w:sz w:val="21"/>
          <w:szCs w:val="21"/>
        </w:rPr>
        <w:t>及地下室，项</w:t>
      </w:r>
      <w:r>
        <w:rPr>
          <w:rFonts w:ascii="宋体" w:hAnsi="宋体" w:eastAsia="宋体" w:cs="宋体"/>
          <w:color w:val="05073B"/>
          <w:kern w:val="0"/>
          <w:sz w:val="21"/>
          <w:szCs w:val="21"/>
        </w:rPr>
        <w:t>目</w:t>
      </w:r>
      <w:r>
        <w:rPr>
          <w:rFonts w:hint="eastAsia" w:ascii="宋体" w:hAnsi="宋体" w:eastAsia="宋体" w:cs="宋体"/>
          <w:color w:val="05073B"/>
          <w:kern w:val="0"/>
          <w:sz w:val="21"/>
          <w:szCs w:val="21"/>
        </w:rPr>
        <w:t>建设内容包括</w:t>
      </w:r>
      <w:r>
        <w:rPr>
          <w:rFonts w:ascii="宋体" w:hAnsi="宋体" w:eastAsia="宋体" w:cs="宋体"/>
          <w:color w:val="05073B"/>
          <w:kern w:val="0"/>
          <w:sz w:val="21"/>
          <w:szCs w:val="21"/>
        </w:rPr>
        <w:t>停车场管理系统、</w:t>
      </w:r>
      <w:r>
        <w:rPr>
          <w:rFonts w:hint="eastAsia" w:ascii="宋体" w:hAnsi="宋体" w:eastAsia="宋体" w:cs="宋体"/>
          <w:color w:val="05073B"/>
          <w:kern w:val="0"/>
          <w:sz w:val="21"/>
          <w:szCs w:val="21"/>
        </w:rPr>
        <w:t>视频监控系统、可视对讲及</w:t>
      </w:r>
      <w:r>
        <w:rPr>
          <w:rFonts w:ascii="宋体" w:hAnsi="宋体" w:eastAsia="宋体" w:cs="宋体"/>
          <w:color w:val="05073B"/>
          <w:kern w:val="0"/>
          <w:sz w:val="21"/>
          <w:szCs w:val="21"/>
        </w:rPr>
        <w:t>门禁系统、背</w:t>
      </w:r>
      <w:r>
        <w:rPr>
          <w:rFonts w:hint="eastAsia" w:ascii="宋体" w:hAnsi="宋体" w:eastAsia="宋体" w:cs="宋体"/>
          <w:color w:val="05073B"/>
          <w:kern w:val="0"/>
          <w:sz w:val="21"/>
          <w:szCs w:val="21"/>
        </w:rPr>
        <w:t>景音乐系统、电子巡更系统</w:t>
      </w:r>
      <w:r>
        <w:rPr>
          <w:rFonts w:ascii="宋体" w:hAnsi="宋体" w:eastAsia="宋体" w:cs="宋体"/>
          <w:color w:val="05073B"/>
          <w:kern w:val="0"/>
          <w:sz w:val="21"/>
          <w:szCs w:val="21"/>
        </w:rPr>
        <w:t xml:space="preserve"> 、电梯五方通</w:t>
      </w:r>
      <w:r>
        <w:rPr>
          <w:rFonts w:hint="eastAsia" w:ascii="宋体" w:hAnsi="宋体" w:eastAsia="宋体" w:cs="宋体"/>
          <w:color w:val="05073B"/>
          <w:kern w:val="0"/>
          <w:sz w:val="21"/>
          <w:szCs w:val="21"/>
        </w:rPr>
        <w:t>话配线系统、周界防范系统、以及配套的耗材</w:t>
      </w:r>
      <w:r>
        <w:rPr>
          <w:rFonts w:ascii="宋体" w:hAnsi="宋体" w:eastAsia="宋体" w:cs="宋体"/>
          <w:color w:val="05073B"/>
          <w:kern w:val="0"/>
          <w:sz w:val="21"/>
          <w:szCs w:val="21"/>
        </w:rPr>
        <w:t>等</w:t>
      </w:r>
      <w:r>
        <w:rPr>
          <w:rFonts w:hint="eastAsia" w:ascii="宋体" w:hAnsi="宋体" w:eastAsia="宋体" w:cs="宋体"/>
          <w:color w:val="05073B"/>
          <w:kern w:val="0"/>
          <w:sz w:val="21"/>
          <w:szCs w:val="21"/>
        </w:rPr>
        <w:t>。</w:t>
      </w:r>
    </w:p>
    <w:p w14:paraId="0A80867A">
      <w:pPr>
        <w:widowControl/>
        <w:spacing w:line="360" w:lineRule="auto"/>
        <w:jc w:val="left"/>
        <w:rPr>
          <w:rFonts w:ascii="宋体" w:hAnsi="宋体" w:eastAsia="宋体" w:cs="宋体"/>
          <w:color w:val="05073B"/>
          <w:kern w:val="0"/>
          <w:sz w:val="21"/>
          <w:szCs w:val="21"/>
        </w:rPr>
      </w:pPr>
      <w:r>
        <w:rPr>
          <w:rFonts w:hint="eastAsia" w:ascii="宋体" w:hAnsi="宋体" w:eastAsia="宋体" w:cs="宋体"/>
          <w:color w:val="05073B"/>
          <w:kern w:val="0"/>
          <w:sz w:val="21"/>
          <w:szCs w:val="21"/>
        </w:rPr>
        <w:t>（一）</w:t>
      </w:r>
      <w:r>
        <w:rPr>
          <w:rFonts w:ascii="宋体" w:hAnsi="宋体" w:eastAsia="宋体" w:cs="宋体"/>
          <w:color w:val="05073B"/>
          <w:kern w:val="0"/>
          <w:sz w:val="21"/>
          <w:szCs w:val="21"/>
        </w:rPr>
        <w:t>停车场管理系统</w:t>
      </w:r>
    </w:p>
    <w:p w14:paraId="114B4C43">
      <w:pPr>
        <w:widowControl/>
        <w:spacing w:line="360" w:lineRule="auto"/>
        <w:ind w:firstLine="420" w:firstLineChars="200"/>
        <w:jc w:val="left"/>
        <w:rPr>
          <w:rFonts w:ascii="宋体" w:hAnsi="宋体" w:eastAsia="宋体" w:cs="宋体"/>
          <w:color w:val="05073B"/>
          <w:kern w:val="0"/>
          <w:sz w:val="21"/>
          <w:szCs w:val="21"/>
        </w:rPr>
      </w:pPr>
      <w:r>
        <w:rPr>
          <w:rFonts w:ascii="宋体" w:hAnsi="宋体" w:eastAsia="宋体" w:cs="宋体"/>
          <w:color w:val="05073B"/>
          <w:kern w:val="0"/>
          <w:sz w:val="21"/>
          <w:szCs w:val="21"/>
        </w:rPr>
        <w:t>实现车辆进出自动识别、车位实时监测、停车费自动计费等功能，提高停车场管理效率，减少人工成本。</w:t>
      </w:r>
      <w:r>
        <w:rPr>
          <w:rFonts w:hint="eastAsia" w:ascii="宋体" w:hAnsi="宋体" w:eastAsia="宋体" w:cs="宋体"/>
          <w:color w:val="05073B"/>
          <w:kern w:val="0"/>
          <w:sz w:val="21"/>
          <w:szCs w:val="21"/>
        </w:rPr>
        <w:t>要求</w:t>
      </w:r>
      <w:r>
        <w:rPr>
          <w:rFonts w:ascii="宋体" w:hAnsi="宋体" w:eastAsia="宋体" w:cs="宋体"/>
          <w:color w:val="05073B"/>
          <w:kern w:val="0"/>
          <w:sz w:val="21"/>
          <w:szCs w:val="21"/>
        </w:rPr>
        <w:t>采用车牌识别技术，实现车辆进出自动管理；利用传感器实时监测车位使用情况，并通过大屏显示空余车位信息；支持微信、支付宝等支付方式，方便用户缴纳停车费。</w:t>
      </w:r>
    </w:p>
    <w:p w14:paraId="1BDFE907">
      <w:pPr>
        <w:widowControl/>
        <w:spacing w:line="360" w:lineRule="auto"/>
        <w:jc w:val="left"/>
        <w:rPr>
          <w:rFonts w:ascii="宋体" w:hAnsi="宋体" w:eastAsia="宋体" w:cs="宋体"/>
          <w:color w:val="05073B"/>
          <w:kern w:val="0"/>
          <w:sz w:val="21"/>
          <w:szCs w:val="21"/>
        </w:rPr>
      </w:pPr>
      <w:r>
        <w:rPr>
          <w:rFonts w:hint="eastAsia" w:ascii="宋体" w:hAnsi="宋体" w:eastAsia="宋体" w:cs="宋体"/>
          <w:color w:val="05073B"/>
          <w:kern w:val="0"/>
          <w:sz w:val="21"/>
          <w:szCs w:val="21"/>
        </w:rPr>
        <w:t>（二）</w:t>
      </w:r>
      <w:r>
        <w:rPr>
          <w:rFonts w:ascii="宋体" w:hAnsi="宋体" w:eastAsia="宋体" w:cs="宋体"/>
          <w:color w:val="05073B"/>
          <w:kern w:val="0"/>
          <w:sz w:val="21"/>
          <w:szCs w:val="21"/>
        </w:rPr>
        <w:t>安防监控系统</w:t>
      </w:r>
    </w:p>
    <w:p w14:paraId="56E16D5F">
      <w:pPr>
        <w:widowControl/>
        <w:spacing w:line="360" w:lineRule="auto"/>
        <w:ind w:firstLine="420" w:firstLineChars="200"/>
        <w:jc w:val="left"/>
        <w:rPr>
          <w:rFonts w:ascii="宋体" w:hAnsi="宋体" w:eastAsia="宋体" w:cs="宋体"/>
          <w:color w:val="05073B"/>
          <w:kern w:val="0"/>
          <w:sz w:val="21"/>
          <w:szCs w:val="21"/>
        </w:rPr>
      </w:pPr>
      <w:r>
        <w:rPr>
          <w:rFonts w:ascii="宋体" w:hAnsi="宋体" w:eastAsia="宋体" w:cs="宋体"/>
          <w:color w:val="05073B"/>
          <w:kern w:val="0"/>
          <w:sz w:val="21"/>
          <w:szCs w:val="21"/>
        </w:rPr>
        <w:t>实现全方位、多角度的监控，包括公共区域、楼道、电梯等。支持远程实时查看，并具备人脸识别功能，提高安防水平。</w:t>
      </w:r>
      <w:r>
        <w:rPr>
          <w:rFonts w:hint="eastAsia" w:ascii="宋体" w:hAnsi="宋体" w:eastAsia="宋体" w:cs="宋体"/>
          <w:color w:val="05073B"/>
          <w:kern w:val="0"/>
          <w:sz w:val="21"/>
          <w:szCs w:val="21"/>
        </w:rPr>
        <w:t>要求采用高清摄像头，实现无死角监控；支持多种存储方式，确保视频存储安全可靠；具备智能分析功能，可自动识别异常情况并触发报警。</w:t>
      </w:r>
    </w:p>
    <w:p w14:paraId="6A691004">
      <w:pPr>
        <w:widowControl/>
        <w:spacing w:line="360" w:lineRule="auto"/>
        <w:jc w:val="left"/>
        <w:rPr>
          <w:rFonts w:ascii="宋体" w:hAnsi="宋体" w:eastAsia="宋体" w:cs="宋体"/>
          <w:color w:val="05073B"/>
          <w:kern w:val="0"/>
          <w:sz w:val="21"/>
          <w:szCs w:val="21"/>
        </w:rPr>
      </w:pPr>
      <w:r>
        <w:rPr>
          <w:rFonts w:hint="eastAsia" w:ascii="宋体" w:hAnsi="宋体" w:eastAsia="宋体" w:cs="宋体"/>
          <w:color w:val="05073B"/>
          <w:kern w:val="0"/>
          <w:sz w:val="21"/>
          <w:szCs w:val="21"/>
        </w:rPr>
        <w:t>（三）</w:t>
      </w:r>
      <w:r>
        <w:rPr>
          <w:rFonts w:ascii="宋体" w:hAnsi="宋体" w:eastAsia="宋体" w:cs="宋体"/>
          <w:color w:val="05073B"/>
          <w:kern w:val="0"/>
          <w:sz w:val="21"/>
          <w:szCs w:val="21"/>
        </w:rPr>
        <w:t>可视对讲及门禁系统</w:t>
      </w:r>
    </w:p>
    <w:p w14:paraId="022E4601">
      <w:pPr>
        <w:widowControl/>
        <w:spacing w:line="360" w:lineRule="auto"/>
        <w:ind w:firstLine="420" w:firstLineChars="200"/>
        <w:jc w:val="left"/>
        <w:rPr>
          <w:rFonts w:ascii="宋体" w:hAnsi="宋体" w:eastAsia="宋体" w:cs="宋体"/>
          <w:color w:val="05073B"/>
          <w:kern w:val="0"/>
          <w:sz w:val="21"/>
          <w:szCs w:val="21"/>
        </w:rPr>
      </w:pPr>
      <w:r>
        <w:rPr>
          <w:rFonts w:ascii="宋体" w:hAnsi="宋体" w:eastAsia="宋体" w:cs="宋体"/>
          <w:color w:val="05073B"/>
          <w:kern w:val="0"/>
          <w:sz w:val="21"/>
          <w:szCs w:val="21"/>
        </w:rPr>
        <w:t>实现访客与住户之间的可视化对讲，住户可远程控制门锁，确保安全的同时提高访客体验。</w:t>
      </w:r>
      <w:r>
        <w:rPr>
          <w:rFonts w:hint="eastAsia" w:ascii="宋体" w:hAnsi="宋体" w:eastAsia="宋体" w:cs="宋体"/>
          <w:color w:val="05073B"/>
          <w:kern w:val="0"/>
          <w:sz w:val="21"/>
          <w:szCs w:val="21"/>
        </w:rPr>
        <w:t>要求采用</w:t>
      </w:r>
      <w:r>
        <w:rPr>
          <w:rFonts w:ascii="宋体" w:hAnsi="宋体" w:eastAsia="宋体" w:cs="宋体"/>
          <w:color w:val="05073B"/>
          <w:kern w:val="0"/>
          <w:sz w:val="21"/>
          <w:szCs w:val="21"/>
        </w:rPr>
        <w:t>IP网络型可视对讲门禁系统，实现图像对话功能；具备远程开锁功能，提高门禁安全性；支持刷卡、密码、指纹等多种开门方式。</w:t>
      </w:r>
    </w:p>
    <w:p w14:paraId="4E8A5FA3">
      <w:pPr>
        <w:widowControl/>
        <w:spacing w:line="360" w:lineRule="auto"/>
        <w:jc w:val="left"/>
        <w:rPr>
          <w:rFonts w:ascii="宋体" w:hAnsi="宋体" w:eastAsia="宋体" w:cs="宋体"/>
          <w:color w:val="05073B"/>
          <w:kern w:val="0"/>
          <w:sz w:val="21"/>
          <w:szCs w:val="21"/>
        </w:rPr>
      </w:pPr>
      <w:r>
        <w:rPr>
          <w:rFonts w:hint="eastAsia" w:ascii="宋体" w:hAnsi="宋体" w:eastAsia="宋体" w:cs="宋体"/>
          <w:color w:val="05073B"/>
          <w:kern w:val="0"/>
          <w:sz w:val="21"/>
          <w:szCs w:val="21"/>
        </w:rPr>
        <w:t>（四）</w:t>
      </w:r>
      <w:r>
        <w:rPr>
          <w:rFonts w:ascii="宋体" w:hAnsi="宋体" w:eastAsia="宋体" w:cs="宋体"/>
          <w:color w:val="05073B"/>
          <w:kern w:val="0"/>
          <w:sz w:val="21"/>
          <w:szCs w:val="21"/>
        </w:rPr>
        <w:t>背景音乐系统</w:t>
      </w:r>
    </w:p>
    <w:p w14:paraId="6CE60F3F">
      <w:pPr>
        <w:widowControl/>
        <w:spacing w:line="360" w:lineRule="auto"/>
        <w:ind w:firstLine="420" w:firstLineChars="200"/>
        <w:jc w:val="left"/>
        <w:rPr>
          <w:rFonts w:ascii="宋体" w:hAnsi="宋体" w:eastAsia="宋体" w:cs="宋体"/>
          <w:color w:val="05073B"/>
          <w:kern w:val="0"/>
          <w:sz w:val="21"/>
          <w:szCs w:val="21"/>
        </w:rPr>
      </w:pPr>
      <w:r>
        <w:rPr>
          <w:rFonts w:ascii="宋体" w:hAnsi="宋体" w:eastAsia="宋体" w:cs="宋体"/>
          <w:color w:val="05073B"/>
          <w:kern w:val="0"/>
          <w:sz w:val="21"/>
          <w:szCs w:val="21"/>
        </w:rPr>
        <w:t>实现楼宇内部公共区域的背景音乐控制，为住户提供舒适的生活环境。</w:t>
      </w:r>
      <w:r>
        <w:rPr>
          <w:rFonts w:hint="eastAsia" w:ascii="宋体" w:hAnsi="宋体" w:eastAsia="宋体" w:cs="宋体"/>
          <w:color w:val="05073B"/>
          <w:kern w:val="0"/>
          <w:sz w:val="21"/>
          <w:szCs w:val="21"/>
        </w:rPr>
        <w:t>要求采用分布式音响系统，确保音质清晰、分布均匀；具备定时播放功能，可按照住户需求设置播放时间和内容；支持多种音源输入和输出。</w:t>
      </w:r>
    </w:p>
    <w:p w14:paraId="27A821B1">
      <w:pPr>
        <w:widowControl/>
        <w:spacing w:line="360" w:lineRule="auto"/>
        <w:jc w:val="left"/>
        <w:rPr>
          <w:rFonts w:ascii="宋体" w:hAnsi="宋体" w:eastAsia="宋体" w:cs="宋体"/>
          <w:color w:val="05073B"/>
          <w:kern w:val="0"/>
          <w:sz w:val="21"/>
          <w:szCs w:val="21"/>
        </w:rPr>
      </w:pPr>
      <w:r>
        <w:rPr>
          <w:rFonts w:hint="eastAsia" w:ascii="宋体" w:hAnsi="宋体" w:eastAsia="宋体" w:cs="宋体"/>
          <w:color w:val="05073B"/>
          <w:kern w:val="0"/>
          <w:sz w:val="21"/>
          <w:szCs w:val="21"/>
        </w:rPr>
        <w:t>（五）</w:t>
      </w:r>
      <w:r>
        <w:rPr>
          <w:rFonts w:ascii="宋体" w:hAnsi="宋体" w:eastAsia="宋体" w:cs="宋体"/>
          <w:color w:val="05073B"/>
          <w:kern w:val="0"/>
          <w:sz w:val="21"/>
          <w:szCs w:val="21"/>
        </w:rPr>
        <w:t>周界防范系统</w:t>
      </w:r>
    </w:p>
    <w:p w14:paraId="4AA2FFEE">
      <w:pPr>
        <w:widowControl/>
        <w:spacing w:line="360" w:lineRule="auto"/>
        <w:ind w:firstLine="420" w:firstLineChars="200"/>
        <w:jc w:val="left"/>
        <w:rPr>
          <w:rFonts w:hint="eastAsia" w:ascii="宋体" w:hAnsi="宋体" w:eastAsia="宋体" w:cs="宋体"/>
          <w:color w:val="05073B"/>
          <w:kern w:val="0"/>
          <w:sz w:val="21"/>
          <w:szCs w:val="21"/>
        </w:rPr>
      </w:pPr>
      <w:r>
        <w:rPr>
          <w:rFonts w:ascii="宋体" w:hAnsi="宋体" w:eastAsia="宋体" w:cs="宋体"/>
          <w:color w:val="05073B"/>
          <w:kern w:val="0"/>
          <w:sz w:val="21"/>
          <w:szCs w:val="21"/>
        </w:rPr>
        <w:t>实现围墙及周界区域的入侵监测和报警，提高整体周界安全防范水平。</w:t>
      </w:r>
      <w:r>
        <w:rPr>
          <w:rFonts w:hint="eastAsia" w:ascii="宋体" w:hAnsi="宋体" w:eastAsia="宋体" w:cs="宋体"/>
          <w:color w:val="05073B"/>
          <w:kern w:val="0"/>
          <w:sz w:val="21"/>
          <w:szCs w:val="21"/>
        </w:rPr>
        <w:t>要求采用红外对射探测器，实现周界入侵监测；具备智能分析功能，可自动识别异常情况并触发报警；支持联动视频监控系统，提供更全面的安全保障。</w:t>
      </w:r>
    </w:p>
    <w:p w14:paraId="7F749556">
      <w:pPr>
        <w:widowControl/>
        <w:spacing w:line="360" w:lineRule="auto"/>
        <w:ind w:firstLine="420" w:firstLineChars="200"/>
        <w:jc w:val="left"/>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具体项目建设清单如下：</w:t>
      </w:r>
    </w:p>
    <w:tbl>
      <w:tblPr>
        <w:tblStyle w:val="48"/>
        <w:tblW w:w="5050" w:type="pct"/>
        <w:jc w:val="center"/>
        <w:tblLayout w:type="fixed"/>
        <w:tblCellMar>
          <w:top w:w="0" w:type="dxa"/>
          <w:left w:w="108" w:type="dxa"/>
          <w:bottom w:w="0" w:type="dxa"/>
          <w:right w:w="108" w:type="dxa"/>
        </w:tblCellMar>
      </w:tblPr>
      <w:tblGrid>
        <w:gridCol w:w="728"/>
        <w:gridCol w:w="1520"/>
        <w:gridCol w:w="5314"/>
        <w:gridCol w:w="988"/>
        <w:gridCol w:w="1209"/>
      </w:tblGrid>
      <w:tr w14:paraId="14664701">
        <w:tblPrEx>
          <w:tblCellMar>
            <w:top w:w="0" w:type="dxa"/>
            <w:left w:w="108" w:type="dxa"/>
            <w:bottom w:w="0" w:type="dxa"/>
            <w:right w:w="108" w:type="dxa"/>
          </w:tblCellMar>
        </w:tblPrEx>
        <w:trPr>
          <w:trHeight w:val="270" w:hRule="atLeast"/>
          <w:jc w:val="center"/>
        </w:trPr>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14:paraId="30F8900C">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序号</w:t>
            </w:r>
          </w:p>
        </w:tc>
        <w:tc>
          <w:tcPr>
            <w:tcW w:w="778" w:type="pct"/>
            <w:tcBorders>
              <w:top w:val="single" w:color="auto" w:sz="4" w:space="0"/>
              <w:left w:val="nil"/>
              <w:bottom w:val="single" w:color="auto" w:sz="4" w:space="0"/>
              <w:right w:val="single" w:color="auto" w:sz="4" w:space="0"/>
            </w:tcBorders>
            <w:shd w:val="clear" w:color="auto" w:fill="auto"/>
            <w:vAlign w:val="center"/>
          </w:tcPr>
          <w:p w14:paraId="73AE11A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设备名称</w:t>
            </w:r>
          </w:p>
        </w:tc>
        <w:tc>
          <w:tcPr>
            <w:tcW w:w="2722" w:type="pct"/>
            <w:tcBorders>
              <w:top w:val="single" w:color="auto" w:sz="4" w:space="0"/>
              <w:left w:val="nil"/>
              <w:bottom w:val="single" w:color="auto" w:sz="4" w:space="0"/>
              <w:right w:val="single" w:color="auto" w:sz="4" w:space="0"/>
            </w:tcBorders>
            <w:shd w:val="clear" w:color="auto" w:fill="auto"/>
            <w:vAlign w:val="center"/>
          </w:tcPr>
          <w:p w14:paraId="543EFC6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配置性能说明</w:t>
            </w:r>
          </w:p>
        </w:tc>
        <w:tc>
          <w:tcPr>
            <w:tcW w:w="506" w:type="pct"/>
            <w:tcBorders>
              <w:top w:val="single" w:color="auto" w:sz="4" w:space="0"/>
              <w:left w:val="nil"/>
              <w:bottom w:val="single" w:color="auto" w:sz="4" w:space="0"/>
              <w:right w:val="single" w:color="auto" w:sz="4" w:space="0"/>
            </w:tcBorders>
            <w:shd w:val="clear" w:color="auto" w:fill="auto"/>
            <w:vAlign w:val="center"/>
          </w:tcPr>
          <w:p w14:paraId="016185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单位</w:t>
            </w:r>
          </w:p>
        </w:tc>
        <w:tc>
          <w:tcPr>
            <w:tcW w:w="619" w:type="pct"/>
            <w:tcBorders>
              <w:top w:val="single" w:color="auto" w:sz="4" w:space="0"/>
              <w:left w:val="nil"/>
              <w:bottom w:val="single" w:color="auto" w:sz="4" w:space="0"/>
              <w:right w:val="single" w:color="auto" w:sz="4" w:space="0"/>
            </w:tcBorders>
            <w:shd w:val="clear" w:color="auto" w:fill="auto"/>
            <w:vAlign w:val="center"/>
          </w:tcPr>
          <w:p w14:paraId="12DF83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数量</w:t>
            </w:r>
          </w:p>
        </w:tc>
      </w:tr>
      <w:tr w14:paraId="1484DBA2">
        <w:tblPrEx>
          <w:tblCellMar>
            <w:top w:w="0" w:type="dxa"/>
            <w:left w:w="108" w:type="dxa"/>
            <w:bottom w:w="0" w:type="dxa"/>
            <w:right w:w="108" w:type="dxa"/>
          </w:tblCellMar>
        </w:tblPrEx>
        <w:trPr>
          <w:trHeight w:val="189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1D4D81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w:t>
            </w:r>
          </w:p>
        </w:tc>
        <w:tc>
          <w:tcPr>
            <w:tcW w:w="778" w:type="pct"/>
            <w:tcBorders>
              <w:top w:val="nil"/>
              <w:left w:val="nil"/>
              <w:bottom w:val="single" w:color="auto" w:sz="4" w:space="0"/>
              <w:right w:val="single" w:color="auto" w:sz="4" w:space="0"/>
            </w:tcBorders>
            <w:shd w:val="clear" w:color="auto" w:fill="auto"/>
            <w:vAlign w:val="center"/>
          </w:tcPr>
          <w:p w14:paraId="3473CFB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快速道闸</w:t>
            </w:r>
          </w:p>
        </w:tc>
        <w:tc>
          <w:tcPr>
            <w:tcW w:w="2722" w:type="pct"/>
            <w:tcBorders>
              <w:top w:val="nil"/>
              <w:left w:val="nil"/>
              <w:bottom w:val="single" w:color="auto" w:sz="4" w:space="0"/>
              <w:right w:val="single" w:color="auto" w:sz="4" w:space="0"/>
            </w:tcBorders>
            <w:shd w:val="clear" w:color="auto" w:fill="auto"/>
            <w:vAlign w:val="center"/>
          </w:tcPr>
          <w:p w14:paraId="530A090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全数字化控制技术，设备IP化，支持在线升级；自动记录闸机运行次数、时间等信息；智能调控；停电手动摇杆开闸功能；具备地感防砸、开优先保护、遇阻保护，确保通行目标的安全；标准直杆、含三联按钮及配送遥控器.1；减速电机：电机功率：DC 300W /DC36V；杆长度：铝合金椭圆杆杆长≤5m；闸杆起落时间：1.5～6秒可调；使用环境温度：-30℃～+60℃；闸杆中心高度：920mm； 可选颜色：黄灰，蓝银，银灰等；外形尺寸：362mm×298mm×1125mm.</w:t>
            </w:r>
          </w:p>
        </w:tc>
        <w:tc>
          <w:tcPr>
            <w:tcW w:w="506" w:type="pct"/>
            <w:tcBorders>
              <w:top w:val="nil"/>
              <w:left w:val="nil"/>
              <w:bottom w:val="single" w:color="auto" w:sz="4" w:space="0"/>
              <w:right w:val="single" w:color="auto" w:sz="4" w:space="0"/>
            </w:tcBorders>
            <w:shd w:val="clear" w:color="auto" w:fill="auto"/>
            <w:vAlign w:val="center"/>
          </w:tcPr>
          <w:p w14:paraId="6B89657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69B923A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24</w:t>
            </w:r>
          </w:p>
        </w:tc>
      </w:tr>
      <w:tr w14:paraId="64B24EAB">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ADC5EE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w:t>
            </w:r>
          </w:p>
        </w:tc>
        <w:tc>
          <w:tcPr>
            <w:tcW w:w="778" w:type="pct"/>
            <w:tcBorders>
              <w:top w:val="nil"/>
              <w:left w:val="nil"/>
              <w:bottom w:val="single" w:color="auto" w:sz="4" w:space="0"/>
              <w:right w:val="single" w:color="auto" w:sz="4" w:space="0"/>
            </w:tcBorders>
            <w:shd w:val="clear" w:color="auto" w:fill="auto"/>
            <w:vAlign w:val="center"/>
          </w:tcPr>
          <w:p w14:paraId="790835E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地感应线圈</w:t>
            </w:r>
          </w:p>
        </w:tc>
        <w:tc>
          <w:tcPr>
            <w:tcW w:w="2722" w:type="pct"/>
            <w:tcBorders>
              <w:top w:val="nil"/>
              <w:left w:val="nil"/>
              <w:bottom w:val="single" w:color="auto" w:sz="4" w:space="0"/>
              <w:right w:val="single" w:color="auto" w:sz="4" w:space="0"/>
            </w:tcBorders>
            <w:shd w:val="clear" w:color="auto" w:fill="auto"/>
            <w:vAlign w:val="center"/>
          </w:tcPr>
          <w:p w14:paraId="719A1A4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耐高温</w:t>
            </w:r>
          </w:p>
        </w:tc>
        <w:tc>
          <w:tcPr>
            <w:tcW w:w="506" w:type="pct"/>
            <w:tcBorders>
              <w:top w:val="nil"/>
              <w:left w:val="nil"/>
              <w:bottom w:val="single" w:color="auto" w:sz="4" w:space="0"/>
              <w:right w:val="single" w:color="auto" w:sz="4" w:space="0"/>
            </w:tcBorders>
            <w:shd w:val="clear" w:color="auto" w:fill="auto"/>
            <w:vAlign w:val="center"/>
          </w:tcPr>
          <w:p w14:paraId="693D7F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7B7E0B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48</w:t>
            </w:r>
          </w:p>
        </w:tc>
      </w:tr>
      <w:tr w14:paraId="019A3A08">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1B36305">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w:t>
            </w:r>
          </w:p>
        </w:tc>
        <w:tc>
          <w:tcPr>
            <w:tcW w:w="778" w:type="pct"/>
            <w:tcBorders>
              <w:top w:val="nil"/>
              <w:left w:val="nil"/>
              <w:bottom w:val="single" w:color="auto" w:sz="4" w:space="0"/>
              <w:right w:val="single" w:color="auto" w:sz="4" w:space="0"/>
            </w:tcBorders>
            <w:shd w:val="clear" w:color="auto" w:fill="auto"/>
            <w:vAlign w:val="center"/>
          </w:tcPr>
          <w:p w14:paraId="7C61BC7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数字式车</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辆检测器</w:t>
            </w:r>
          </w:p>
        </w:tc>
        <w:tc>
          <w:tcPr>
            <w:tcW w:w="2722" w:type="pct"/>
            <w:tcBorders>
              <w:top w:val="nil"/>
              <w:left w:val="nil"/>
              <w:bottom w:val="single" w:color="auto" w:sz="4" w:space="0"/>
              <w:right w:val="single" w:color="auto" w:sz="4" w:space="0"/>
            </w:tcBorders>
            <w:shd w:val="clear" w:color="auto" w:fill="auto"/>
            <w:vAlign w:val="center"/>
          </w:tcPr>
          <w:p w14:paraId="39AF207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工作电压：AC220V±15%；额定功率：≤3W；环境温度：-25°C~65°C；工作地感量:80~500UH，响应时间: 100ms、250ms；检测率:&gt;99.99%；静电等级:满足GB/T17626.2规定；使用寿命：3～5年。</w:t>
            </w:r>
          </w:p>
        </w:tc>
        <w:tc>
          <w:tcPr>
            <w:tcW w:w="506" w:type="pct"/>
            <w:tcBorders>
              <w:top w:val="nil"/>
              <w:left w:val="nil"/>
              <w:bottom w:val="single" w:color="auto" w:sz="4" w:space="0"/>
              <w:right w:val="single" w:color="auto" w:sz="4" w:space="0"/>
            </w:tcBorders>
            <w:shd w:val="clear" w:color="auto" w:fill="auto"/>
            <w:vAlign w:val="center"/>
          </w:tcPr>
          <w:p w14:paraId="601064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04B64E5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48</w:t>
            </w:r>
          </w:p>
        </w:tc>
      </w:tr>
      <w:tr w14:paraId="3BDDAD56">
        <w:tblPrEx>
          <w:tblCellMar>
            <w:top w:w="0" w:type="dxa"/>
            <w:left w:w="108" w:type="dxa"/>
            <w:bottom w:w="0" w:type="dxa"/>
            <w:right w:w="108" w:type="dxa"/>
          </w:tblCellMar>
        </w:tblPrEx>
        <w:trPr>
          <w:trHeight w:val="216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2F867C7">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w:t>
            </w:r>
          </w:p>
        </w:tc>
        <w:tc>
          <w:tcPr>
            <w:tcW w:w="778" w:type="pct"/>
            <w:tcBorders>
              <w:top w:val="nil"/>
              <w:left w:val="nil"/>
              <w:bottom w:val="single" w:color="auto" w:sz="4" w:space="0"/>
              <w:right w:val="single" w:color="auto" w:sz="4" w:space="0"/>
            </w:tcBorders>
            <w:shd w:val="clear" w:color="auto" w:fill="auto"/>
            <w:vAlign w:val="center"/>
          </w:tcPr>
          <w:p w14:paraId="3E1406C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入口一体</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式控制机</w:t>
            </w:r>
          </w:p>
        </w:tc>
        <w:tc>
          <w:tcPr>
            <w:tcW w:w="2722" w:type="pct"/>
            <w:tcBorders>
              <w:top w:val="nil"/>
              <w:left w:val="nil"/>
              <w:bottom w:val="single" w:color="auto" w:sz="4" w:space="0"/>
              <w:right w:val="single" w:color="auto" w:sz="4" w:space="0"/>
            </w:tcBorders>
            <w:shd w:val="clear" w:color="auto" w:fill="auto"/>
            <w:vAlign w:val="center"/>
          </w:tcPr>
          <w:p w14:paraId="0506653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用户存储容量：20万，记录存储容量：5万条；通讯方式：TCP/IP、蓝牙；硬件内核：四核 1.4GHz A17处理器、2GB内存 1GB存储器；语音提示、LCD显示屏、临时车扫动态码缴费等功能；内置1路200万车牌识别摄像头，车牌识别率：全天候≥99.7％；内置补光LED灯功率：20W，光敏控制；工作电压：AC 220V±10％/50Hz；功率：65W；材质：机身主体厚度1.2mm高强度碳刚板、面板厚度为5.0mm的钢化玻璃；外壳防护等级：IPX4、防雷级别：三级防雷保护；静电等级：满足GB/ T17626.2规定的3级测试标准；外观尺寸：1401mm X 285mm X215mm(W)</w:t>
            </w:r>
          </w:p>
        </w:tc>
        <w:tc>
          <w:tcPr>
            <w:tcW w:w="506" w:type="pct"/>
            <w:tcBorders>
              <w:top w:val="nil"/>
              <w:left w:val="nil"/>
              <w:bottom w:val="single" w:color="auto" w:sz="4" w:space="0"/>
              <w:right w:val="single" w:color="auto" w:sz="4" w:space="0"/>
            </w:tcBorders>
            <w:shd w:val="clear" w:color="auto" w:fill="auto"/>
            <w:vAlign w:val="center"/>
          </w:tcPr>
          <w:p w14:paraId="27E8C6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55A11B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24</w:t>
            </w:r>
          </w:p>
        </w:tc>
      </w:tr>
      <w:tr w14:paraId="39A727FA">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BBC161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w:t>
            </w:r>
          </w:p>
        </w:tc>
        <w:tc>
          <w:tcPr>
            <w:tcW w:w="778" w:type="pct"/>
            <w:tcBorders>
              <w:top w:val="nil"/>
              <w:left w:val="nil"/>
              <w:bottom w:val="single" w:color="auto" w:sz="4" w:space="0"/>
              <w:right w:val="single" w:color="auto" w:sz="4" w:space="0"/>
            </w:tcBorders>
            <w:shd w:val="clear" w:color="auto" w:fill="auto"/>
            <w:vAlign w:val="center"/>
          </w:tcPr>
          <w:p w14:paraId="5916136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车牌识别高清摄像头</w:t>
            </w:r>
          </w:p>
        </w:tc>
        <w:tc>
          <w:tcPr>
            <w:tcW w:w="2722" w:type="pct"/>
            <w:tcBorders>
              <w:top w:val="nil"/>
              <w:left w:val="nil"/>
              <w:bottom w:val="single" w:color="auto" w:sz="4" w:space="0"/>
              <w:right w:val="single" w:color="auto" w:sz="4" w:space="0"/>
            </w:tcBorders>
            <w:shd w:val="clear" w:color="auto" w:fill="auto"/>
            <w:vAlign w:val="center"/>
          </w:tcPr>
          <w:p w14:paraId="2499F45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00万像、1/3英⼨CMOS传感器；最低照度：彩色0.1 Lux@F1.2；视频压缩格式：H.264，MPEG4；码流：1080P /30fps、720P/25fps；宽动态功能；工作电压：AC220V；设备平均无故障时间：&gt;10000h；平均功耗：≤3W</w:t>
            </w:r>
          </w:p>
        </w:tc>
        <w:tc>
          <w:tcPr>
            <w:tcW w:w="506" w:type="pct"/>
            <w:tcBorders>
              <w:top w:val="nil"/>
              <w:left w:val="nil"/>
              <w:bottom w:val="single" w:color="auto" w:sz="4" w:space="0"/>
              <w:right w:val="single" w:color="auto" w:sz="4" w:space="0"/>
            </w:tcBorders>
            <w:shd w:val="clear" w:color="auto" w:fill="auto"/>
            <w:vAlign w:val="center"/>
          </w:tcPr>
          <w:p w14:paraId="7CB439C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w:t>
            </w:r>
          </w:p>
        </w:tc>
        <w:tc>
          <w:tcPr>
            <w:tcW w:w="619" w:type="pct"/>
            <w:tcBorders>
              <w:top w:val="nil"/>
              <w:left w:val="nil"/>
              <w:bottom w:val="single" w:color="auto" w:sz="4" w:space="0"/>
              <w:right w:val="single" w:color="auto" w:sz="4" w:space="0"/>
            </w:tcBorders>
            <w:shd w:val="clear" w:color="auto" w:fill="auto"/>
            <w:vAlign w:val="center"/>
          </w:tcPr>
          <w:p w14:paraId="4A861B6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24</w:t>
            </w:r>
          </w:p>
        </w:tc>
      </w:tr>
      <w:tr w14:paraId="0A48E48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ECBBBA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w:t>
            </w:r>
          </w:p>
        </w:tc>
        <w:tc>
          <w:tcPr>
            <w:tcW w:w="778" w:type="pct"/>
            <w:tcBorders>
              <w:top w:val="nil"/>
              <w:left w:val="nil"/>
              <w:bottom w:val="single" w:color="auto" w:sz="4" w:space="0"/>
              <w:right w:val="single" w:color="auto" w:sz="4" w:space="0"/>
            </w:tcBorders>
            <w:shd w:val="clear" w:color="auto" w:fill="auto"/>
            <w:vAlign w:val="center"/>
          </w:tcPr>
          <w:p w14:paraId="5AF19A2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补光灯</w:t>
            </w:r>
          </w:p>
        </w:tc>
        <w:tc>
          <w:tcPr>
            <w:tcW w:w="2722" w:type="pct"/>
            <w:tcBorders>
              <w:top w:val="nil"/>
              <w:left w:val="nil"/>
              <w:bottom w:val="single" w:color="auto" w:sz="4" w:space="0"/>
              <w:right w:val="single" w:color="auto" w:sz="4" w:space="0"/>
            </w:tcBorders>
            <w:shd w:val="clear" w:color="auto" w:fill="auto"/>
            <w:vAlign w:val="center"/>
          </w:tcPr>
          <w:p w14:paraId="38E539D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0BD755F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EB612D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48</w:t>
            </w:r>
          </w:p>
        </w:tc>
      </w:tr>
      <w:tr w14:paraId="51765630">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8B6FF50">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w:t>
            </w:r>
          </w:p>
        </w:tc>
        <w:tc>
          <w:tcPr>
            <w:tcW w:w="778" w:type="pct"/>
            <w:tcBorders>
              <w:top w:val="nil"/>
              <w:left w:val="nil"/>
              <w:bottom w:val="single" w:color="auto" w:sz="4" w:space="0"/>
              <w:right w:val="single" w:color="auto" w:sz="4" w:space="0"/>
            </w:tcBorders>
            <w:shd w:val="clear" w:color="auto" w:fill="auto"/>
            <w:vAlign w:val="center"/>
          </w:tcPr>
          <w:p w14:paraId="1F8587C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摄像机固定立柱</w:t>
            </w:r>
          </w:p>
        </w:tc>
        <w:tc>
          <w:tcPr>
            <w:tcW w:w="2722" w:type="pct"/>
            <w:tcBorders>
              <w:top w:val="nil"/>
              <w:left w:val="nil"/>
              <w:bottom w:val="single" w:color="auto" w:sz="4" w:space="0"/>
              <w:right w:val="single" w:color="auto" w:sz="4" w:space="0"/>
            </w:tcBorders>
            <w:shd w:val="clear" w:color="auto" w:fill="auto"/>
            <w:vAlign w:val="center"/>
          </w:tcPr>
          <w:p w14:paraId="444FEBA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不锈钢</w:t>
            </w:r>
          </w:p>
        </w:tc>
        <w:tc>
          <w:tcPr>
            <w:tcW w:w="506" w:type="pct"/>
            <w:tcBorders>
              <w:top w:val="nil"/>
              <w:left w:val="nil"/>
              <w:bottom w:val="single" w:color="auto" w:sz="4" w:space="0"/>
              <w:right w:val="single" w:color="auto" w:sz="4" w:space="0"/>
            </w:tcBorders>
            <w:shd w:val="clear" w:color="auto" w:fill="auto"/>
            <w:vAlign w:val="center"/>
          </w:tcPr>
          <w:p w14:paraId="0E8C43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根</w:t>
            </w:r>
          </w:p>
        </w:tc>
        <w:tc>
          <w:tcPr>
            <w:tcW w:w="619" w:type="pct"/>
            <w:tcBorders>
              <w:top w:val="nil"/>
              <w:left w:val="nil"/>
              <w:bottom w:val="single" w:color="auto" w:sz="4" w:space="0"/>
              <w:right w:val="single" w:color="auto" w:sz="4" w:space="0"/>
            </w:tcBorders>
            <w:shd w:val="clear" w:color="auto" w:fill="auto"/>
            <w:vAlign w:val="center"/>
          </w:tcPr>
          <w:p w14:paraId="72DF05F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24</w:t>
            </w:r>
          </w:p>
        </w:tc>
      </w:tr>
      <w:tr w14:paraId="295ED4D6">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99E860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w:t>
            </w:r>
          </w:p>
        </w:tc>
        <w:tc>
          <w:tcPr>
            <w:tcW w:w="778" w:type="pct"/>
            <w:tcBorders>
              <w:top w:val="nil"/>
              <w:left w:val="nil"/>
              <w:bottom w:val="single" w:color="auto" w:sz="4" w:space="0"/>
              <w:right w:val="single" w:color="auto" w:sz="4" w:space="0"/>
            </w:tcBorders>
            <w:shd w:val="clear" w:color="auto" w:fill="auto"/>
            <w:vAlign w:val="center"/>
          </w:tcPr>
          <w:p w14:paraId="6D9F12E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立柱配件</w:t>
            </w:r>
          </w:p>
        </w:tc>
        <w:tc>
          <w:tcPr>
            <w:tcW w:w="2722" w:type="pct"/>
            <w:tcBorders>
              <w:top w:val="nil"/>
              <w:left w:val="nil"/>
              <w:bottom w:val="single" w:color="auto" w:sz="4" w:space="0"/>
              <w:right w:val="single" w:color="auto" w:sz="4" w:space="0"/>
            </w:tcBorders>
            <w:shd w:val="clear" w:color="auto" w:fill="auto"/>
            <w:vAlign w:val="center"/>
          </w:tcPr>
          <w:p w14:paraId="41EE42B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抱箍支架，连接组件，立柱配件等</w:t>
            </w:r>
          </w:p>
        </w:tc>
        <w:tc>
          <w:tcPr>
            <w:tcW w:w="506" w:type="pct"/>
            <w:tcBorders>
              <w:top w:val="nil"/>
              <w:left w:val="nil"/>
              <w:bottom w:val="single" w:color="auto" w:sz="4" w:space="0"/>
              <w:right w:val="single" w:color="auto" w:sz="4" w:space="0"/>
            </w:tcBorders>
            <w:shd w:val="clear" w:color="auto" w:fill="auto"/>
            <w:vAlign w:val="center"/>
          </w:tcPr>
          <w:p w14:paraId="22F66E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684B25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24</w:t>
            </w:r>
          </w:p>
        </w:tc>
      </w:tr>
      <w:tr w14:paraId="22E6C560">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DEF221B">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w:t>
            </w:r>
          </w:p>
        </w:tc>
        <w:tc>
          <w:tcPr>
            <w:tcW w:w="778" w:type="pct"/>
            <w:tcBorders>
              <w:top w:val="nil"/>
              <w:left w:val="nil"/>
              <w:bottom w:val="single" w:color="auto" w:sz="4" w:space="0"/>
              <w:right w:val="single" w:color="auto" w:sz="4" w:space="0"/>
            </w:tcBorders>
            <w:shd w:val="clear" w:color="auto" w:fill="auto"/>
            <w:vAlign w:val="center"/>
          </w:tcPr>
          <w:p w14:paraId="17C2741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管理工作站电脑</w:t>
            </w:r>
          </w:p>
        </w:tc>
        <w:tc>
          <w:tcPr>
            <w:tcW w:w="2722" w:type="pct"/>
            <w:tcBorders>
              <w:top w:val="nil"/>
              <w:left w:val="nil"/>
              <w:bottom w:val="single" w:color="auto" w:sz="4" w:space="0"/>
              <w:right w:val="single" w:color="auto" w:sz="4" w:space="0"/>
            </w:tcBorders>
            <w:shd w:val="clear" w:color="auto" w:fill="auto"/>
            <w:vAlign w:val="center"/>
          </w:tcPr>
          <w:p w14:paraId="64DC599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英特尔 酷睿i5 7500 处理器(CPU频率：3.4 GHz、缓存：L3 6MB , )；内存：8GB(1X8GB)单通道DDR4；1TB SATA硬盘；光驱：DVDRW光驱；集成显卡；宽屏液晶显示器，尺寸：21.5英寸。</w:t>
            </w:r>
          </w:p>
        </w:tc>
        <w:tc>
          <w:tcPr>
            <w:tcW w:w="506" w:type="pct"/>
            <w:tcBorders>
              <w:top w:val="nil"/>
              <w:left w:val="nil"/>
              <w:bottom w:val="single" w:color="auto" w:sz="4" w:space="0"/>
              <w:right w:val="single" w:color="auto" w:sz="4" w:space="0"/>
            </w:tcBorders>
            <w:shd w:val="clear" w:color="auto" w:fill="auto"/>
            <w:vAlign w:val="center"/>
          </w:tcPr>
          <w:p w14:paraId="4F0C7C9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38234B9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0EF63508">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C5D8AE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w:t>
            </w:r>
          </w:p>
        </w:tc>
        <w:tc>
          <w:tcPr>
            <w:tcW w:w="778" w:type="pct"/>
            <w:tcBorders>
              <w:top w:val="nil"/>
              <w:left w:val="nil"/>
              <w:bottom w:val="single" w:color="auto" w:sz="4" w:space="0"/>
              <w:right w:val="single" w:color="auto" w:sz="4" w:space="0"/>
            </w:tcBorders>
            <w:shd w:val="clear" w:color="auto" w:fill="auto"/>
            <w:vAlign w:val="center"/>
          </w:tcPr>
          <w:p w14:paraId="3B1D45C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USB-485通</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讯适配器</w:t>
            </w:r>
          </w:p>
        </w:tc>
        <w:tc>
          <w:tcPr>
            <w:tcW w:w="2722" w:type="pct"/>
            <w:tcBorders>
              <w:top w:val="nil"/>
              <w:left w:val="nil"/>
              <w:bottom w:val="single" w:color="auto" w:sz="4" w:space="0"/>
              <w:right w:val="single" w:color="auto" w:sz="4" w:space="0"/>
            </w:tcBorders>
            <w:shd w:val="clear" w:color="auto" w:fill="auto"/>
            <w:vAlign w:val="center"/>
          </w:tcPr>
          <w:p w14:paraId="1225644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采用PC机USB接口供电，无须外置电源；防静电、浪涌（含雷击）设计，充分保护PC机的串口及设备免静电、浪涌等破坏；支持RS-232/485设备，具有即插即用、热拔插等功能；USB2.0标准接口。</w:t>
            </w:r>
          </w:p>
        </w:tc>
        <w:tc>
          <w:tcPr>
            <w:tcW w:w="506" w:type="pct"/>
            <w:tcBorders>
              <w:top w:val="nil"/>
              <w:left w:val="nil"/>
              <w:bottom w:val="single" w:color="auto" w:sz="4" w:space="0"/>
              <w:right w:val="single" w:color="auto" w:sz="4" w:space="0"/>
            </w:tcBorders>
            <w:shd w:val="clear" w:color="auto" w:fill="auto"/>
            <w:vAlign w:val="center"/>
          </w:tcPr>
          <w:p w14:paraId="5E1459C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2837A94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3DF55E3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88CA70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w:t>
            </w:r>
          </w:p>
        </w:tc>
        <w:tc>
          <w:tcPr>
            <w:tcW w:w="778" w:type="pct"/>
            <w:tcBorders>
              <w:top w:val="nil"/>
              <w:left w:val="nil"/>
              <w:bottom w:val="single" w:color="auto" w:sz="4" w:space="0"/>
              <w:right w:val="single" w:color="auto" w:sz="4" w:space="0"/>
            </w:tcBorders>
            <w:shd w:val="clear" w:color="auto" w:fill="auto"/>
            <w:vAlign w:val="center"/>
          </w:tcPr>
          <w:p w14:paraId="096B140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管理软件</w:t>
            </w:r>
          </w:p>
        </w:tc>
        <w:tc>
          <w:tcPr>
            <w:tcW w:w="2722" w:type="pct"/>
            <w:tcBorders>
              <w:top w:val="nil"/>
              <w:left w:val="nil"/>
              <w:bottom w:val="single" w:color="auto" w:sz="4" w:space="0"/>
              <w:right w:val="single" w:color="auto" w:sz="4" w:space="0"/>
            </w:tcBorders>
            <w:shd w:val="clear" w:color="auto" w:fill="auto"/>
            <w:vAlign w:val="center"/>
          </w:tcPr>
          <w:p w14:paraId="711EE8F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含license认证</w:t>
            </w:r>
          </w:p>
        </w:tc>
        <w:tc>
          <w:tcPr>
            <w:tcW w:w="506" w:type="pct"/>
            <w:tcBorders>
              <w:top w:val="nil"/>
              <w:left w:val="nil"/>
              <w:bottom w:val="single" w:color="auto" w:sz="4" w:space="0"/>
              <w:right w:val="single" w:color="auto" w:sz="4" w:space="0"/>
            </w:tcBorders>
            <w:shd w:val="clear" w:color="auto" w:fill="auto"/>
            <w:vAlign w:val="center"/>
          </w:tcPr>
          <w:p w14:paraId="7594F4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7180C79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eastAsia="zh-CN"/>
              </w:rPr>
            </w:pPr>
            <w:r>
              <w:rPr>
                <w:rFonts w:hint="eastAsia" w:ascii="宋体" w:hAnsi="宋体" w:eastAsia="宋体" w:cs="宋体"/>
                <w:color w:val="05073B"/>
                <w:kern w:val="0"/>
                <w:sz w:val="21"/>
                <w:szCs w:val="21"/>
                <w:lang w:val="en-US" w:eastAsia="zh-CN"/>
              </w:rPr>
              <w:t>4</w:t>
            </w:r>
          </w:p>
        </w:tc>
      </w:tr>
      <w:tr w14:paraId="185DEB67">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51AFD1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w:t>
            </w:r>
          </w:p>
        </w:tc>
        <w:tc>
          <w:tcPr>
            <w:tcW w:w="778" w:type="pct"/>
            <w:tcBorders>
              <w:top w:val="nil"/>
              <w:left w:val="nil"/>
              <w:bottom w:val="single" w:color="auto" w:sz="4" w:space="0"/>
              <w:right w:val="single" w:color="auto" w:sz="4" w:space="0"/>
            </w:tcBorders>
            <w:shd w:val="clear" w:color="auto" w:fill="auto"/>
            <w:vAlign w:val="center"/>
          </w:tcPr>
          <w:p w14:paraId="1C57948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光纤收发器</w:t>
            </w:r>
          </w:p>
        </w:tc>
        <w:tc>
          <w:tcPr>
            <w:tcW w:w="2722" w:type="pct"/>
            <w:tcBorders>
              <w:top w:val="nil"/>
              <w:left w:val="nil"/>
              <w:bottom w:val="single" w:color="auto" w:sz="4" w:space="0"/>
              <w:right w:val="single" w:color="auto" w:sz="4" w:space="0"/>
            </w:tcBorders>
            <w:shd w:val="clear" w:color="auto" w:fill="auto"/>
            <w:vAlign w:val="center"/>
          </w:tcPr>
          <w:p w14:paraId="76052AB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百兆双芯单模光纤收发器；网络10/100M 自适应，单模光纤能达20KM远 1个RJ45电口、1个SC光口。</w:t>
            </w:r>
          </w:p>
        </w:tc>
        <w:tc>
          <w:tcPr>
            <w:tcW w:w="506" w:type="pct"/>
            <w:tcBorders>
              <w:top w:val="nil"/>
              <w:left w:val="nil"/>
              <w:bottom w:val="single" w:color="auto" w:sz="4" w:space="0"/>
              <w:right w:val="single" w:color="auto" w:sz="4" w:space="0"/>
            </w:tcBorders>
            <w:shd w:val="clear" w:color="auto" w:fill="auto"/>
            <w:vAlign w:val="center"/>
          </w:tcPr>
          <w:p w14:paraId="6D2D861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04409B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614B9E50">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C07E6F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w:t>
            </w:r>
          </w:p>
        </w:tc>
        <w:tc>
          <w:tcPr>
            <w:tcW w:w="778" w:type="pct"/>
            <w:tcBorders>
              <w:top w:val="nil"/>
              <w:left w:val="nil"/>
              <w:bottom w:val="single" w:color="auto" w:sz="4" w:space="0"/>
              <w:right w:val="single" w:color="auto" w:sz="4" w:space="0"/>
            </w:tcBorders>
            <w:shd w:val="clear" w:color="auto" w:fill="auto"/>
            <w:vAlign w:val="center"/>
          </w:tcPr>
          <w:p w14:paraId="184972A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8口千兆以太网交换机</w:t>
            </w:r>
          </w:p>
        </w:tc>
        <w:tc>
          <w:tcPr>
            <w:tcW w:w="2722" w:type="pct"/>
            <w:tcBorders>
              <w:top w:val="nil"/>
              <w:left w:val="nil"/>
              <w:bottom w:val="single" w:color="auto" w:sz="4" w:space="0"/>
              <w:right w:val="single" w:color="auto" w:sz="4" w:space="0"/>
            </w:tcBorders>
            <w:shd w:val="clear" w:color="auto" w:fill="auto"/>
            <w:vAlign w:val="center"/>
          </w:tcPr>
          <w:p w14:paraId="5087F7F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8个10/100/1000Mbps RJ45自适应以太网端口；符合IEEE802.3、IEEE802.3u、IEEE802.3ab标准；每个端口都支持Auto-MDI/MDIX功能； 全双工/半双工自适应模式；LED指示灯：存储转发架构；背板带宽：16Gbps；包转发率：11.9Mpps；MAC：4K；输入电压：100V-240V,50/60Hz；功耗：&lt;11W。</w:t>
            </w:r>
          </w:p>
        </w:tc>
        <w:tc>
          <w:tcPr>
            <w:tcW w:w="506" w:type="pct"/>
            <w:tcBorders>
              <w:top w:val="nil"/>
              <w:left w:val="nil"/>
              <w:bottom w:val="single" w:color="auto" w:sz="4" w:space="0"/>
              <w:right w:val="single" w:color="auto" w:sz="4" w:space="0"/>
            </w:tcBorders>
            <w:shd w:val="clear" w:color="auto" w:fill="auto"/>
            <w:vAlign w:val="center"/>
          </w:tcPr>
          <w:p w14:paraId="723876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34E40F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11ED0245">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2AEAD1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w:t>
            </w:r>
          </w:p>
        </w:tc>
        <w:tc>
          <w:tcPr>
            <w:tcW w:w="778" w:type="pct"/>
            <w:tcBorders>
              <w:top w:val="nil"/>
              <w:left w:val="nil"/>
              <w:bottom w:val="single" w:color="auto" w:sz="4" w:space="0"/>
              <w:right w:val="single" w:color="auto" w:sz="4" w:space="0"/>
            </w:tcBorders>
            <w:shd w:val="clear" w:color="auto" w:fill="auto"/>
            <w:vAlign w:val="center"/>
          </w:tcPr>
          <w:p w14:paraId="1038AC6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电源控制箱</w:t>
            </w:r>
          </w:p>
        </w:tc>
        <w:tc>
          <w:tcPr>
            <w:tcW w:w="2722" w:type="pct"/>
            <w:tcBorders>
              <w:top w:val="nil"/>
              <w:left w:val="nil"/>
              <w:bottom w:val="single" w:color="auto" w:sz="4" w:space="0"/>
              <w:right w:val="single" w:color="auto" w:sz="4" w:space="0"/>
            </w:tcBorders>
            <w:shd w:val="clear" w:color="auto" w:fill="auto"/>
            <w:vAlign w:val="center"/>
          </w:tcPr>
          <w:p w14:paraId="7442144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连接并控制系统电源</w:t>
            </w:r>
          </w:p>
        </w:tc>
        <w:tc>
          <w:tcPr>
            <w:tcW w:w="506" w:type="pct"/>
            <w:tcBorders>
              <w:top w:val="nil"/>
              <w:left w:val="nil"/>
              <w:bottom w:val="single" w:color="auto" w:sz="4" w:space="0"/>
              <w:right w:val="single" w:color="auto" w:sz="4" w:space="0"/>
            </w:tcBorders>
            <w:shd w:val="clear" w:color="auto" w:fill="auto"/>
            <w:vAlign w:val="center"/>
          </w:tcPr>
          <w:p w14:paraId="1DED739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5CA42D0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41674529">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371AAD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15</w:t>
            </w:r>
          </w:p>
        </w:tc>
        <w:tc>
          <w:tcPr>
            <w:tcW w:w="778" w:type="pct"/>
            <w:tcBorders>
              <w:top w:val="nil"/>
              <w:left w:val="nil"/>
              <w:bottom w:val="single" w:color="auto" w:sz="4" w:space="0"/>
              <w:right w:val="single" w:color="auto" w:sz="4" w:space="0"/>
            </w:tcBorders>
            <w:shd w:val="clear" w:color="auto" w:fill="auto"/>
            <w:vAlign w:val="center"/>
          </w:tcPr>
          <w:p w14:paraId="7EA6D15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IC一体式门</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禁控制器</w:t>
            </w:r>
          </w:p>
        </w:tc>
        <w:tc>
          <w:tcPr>
            <w:tcW w:w="2722" w:type="pct"/>
            <w:tcBorders>
              <w:top w:val="nil"/>
              <w:left w:val="nil"/>
              <w:bottom w:val="single" w:color="auto" w:sz="4" w:space="0"/>
              <w:right w:val="single" w:color="auto" w:sz="4" w:space="0"/>
            </w:tcBorders>
            <w:shd w:val="clear" w:color="auto" w:fill="auto"/>
            <w:vAlign w:val="center"/>
          </w:tcPr>
          <w:p w14:paraId="519DF0C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持与捷顺停车场、通道、考勤、收费、巡更无缝集成为一卡通系统；工作电压：12V/1A；开锁延时时间：1s、3s、5s可调；脱机存储容量：2032条；最大用户数：65535；支持卡种类：IC卡；通讯方式：RS485；规格（mm）：108×108×20</w:t>
            </w:r>
          </w:p>
        </w:tc>
        <w:tc>
          <w:tcPr>
            <w:tcW w:w="506" w:type="pct"/>
            <w:tcBorders>
              <w:top w:val="nil"/>
              <w:left w:val="nil"/>
              <w:bottom w:val="single" w:color="auto" w:sz="4" w:space="0"/>
              <w:right w:val="single" w:color="auto" w:sz="4" w:space="0"/>
            </w:tcBorders>
            <w:shd w:val="clear" w:color="auto" w:fill="auto"/>
            <w:vAlign w:val="center"/>
          </w:tcPr>
          <w:p w14:paraId="2700DF8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137531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774F97F5">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2E583F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16</w:t>
            </w:r>
          </w:p>
        </w:tc>
        <w:tc>
          <w:tcPr>
            <w:tcW w:w="778" w:type="pct"/>
            <w:tcBorders>
              <w:top w:val="nil"/>
              <w:left w:val="nil"/>
              <w:bottom w:val="single" w:color="auto" w:sz="4" w:space="0"/>
              <w:right w:val="single" w:color="auto" w:sz="4" w:space="0"/>
            </w:tcBorders>
            <w:shd w:val="clear" w:color="auto" w:fill="auto"/>
            <w:vAlign w:val="center"/>
          </w:tcPr>
          <w:p w14:paraId="1384649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300KG单</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门磁力锁</w:t>
            </w:r>
          </w:p>
        </w:tc>
        <w:tc>
          <w:tcPr>
            <w:tcW w:w="2722" w:type="pct"/>
            <w:tcBorders>
              <w:top w:val="nil"/>
              <w:left w:val="nil"/>
              <w:bottom w:val="single" w:color="auto" w:sz="4" w:space="0"/>
              <w:right w:val="single" w:color="auto" w:sz="4" w:space="0"/>
            </w:tcBorders>
            <w:shd w:val="clear" w:color="auto" w:fill="auto"/>
            <w:vAlign w:val="center"/>
          </w:tcPr>
          <w:p w14:paraId="6472B0B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铝材选用阳极氧化，锁体和吸板选用化学电镀附着力更强，防腐性能更高；安全类型：断电开锁；工作拉力：250～3000KG（±10%）；工作电流：12V单门340mA；尺寸：238*25.5*48mm。</w:t>
            </w:r>
          </w:p>
        </w:tc>
        <w:tc>
          <w:tcPr>
            <w:tcW w:w="506" w:type="pct"/>
            <w:tcBorders>
              <w:top w:val="nil"/>
              <w:left w:val="nil"/>
              <w:bottom w:val="single" w:color="auto" w:sz="4" w:space="0"/>
              <w:right w:val="single" w:color="auto" w:sz="4" w:space="0"/>
            </w:tcBorders>
            <w:shd w:val="clear" w:color="auto" w:fill="auto"/>
            <w:vAlign w:val="center"/>
          </w:tcPr>
          <w:p w14:paraId="0861534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把</w:t>
            </w:r>
          </w:p>
        </w:tc>
        <w:tc>
          <w:tcPr>
            <w:tcW w:w="619" w:type="pct"/>
            <w:tcBorders>
              <w:top w:val="nil"/>
              <w:left w:val="nil"/>
              <w:bottom w:val="single" w:color="auto" w:sz="4" w:space="0"/>
              <w:right w:val="single" w:color="auto" w:sz="4" w:space="0"/>
            </w:tcBorders>
            <w:shd w:val="clear" w:color="auto" w:fill="auto"/>
            <w:vAlign w:val="center"/>
          </w:tcPr>
          <w:p w14:paraId="05EB211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0AA3AD40">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0C1014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17</w:t>
            </w:r>
          </w:p>
        </w:tc>
        <w:tc>
          <w:tcPr>
            <w:tcW w:w="778" w:type="pct"/>
            <w:tcBorders>
              <w:top w:val="nil"/>
              <w:left w:val="nil"/>
              <w:bottom w:val="single" w:color="auto" w:sz="4" w:space="0"/>
              <w:right w:val="single" w:color="auto" w:sz="4" w:space="0"/>
            </w:tcBorders>
            <w:shd w:val="clear" w:color="auto" w:fill="auto"/>
            <w:vAlign w:val="center"/>
          </w:tcPr>
          <w:p w14:paraId="4BF048B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门锁专用电源</w:t>
            </w:r>
          </w:p>
        </w:tc>
        <w:tc>
          <w:tcPr>
            <w:tcW w:w="2722" w:type="pct"/>
            <w:tcBorders>
              <w:top w:val="nil"/>
              <w:left w:val="nil"/>
              <w:bottom w:val="single" w:color="auto" w:sz="4" w:space="0"/>
              <w:right w:val="single" w:color="auto" w:sz="4" w:space="0"/>
            </w:tcBorders>
            <w:shd w:val="clear" w:color="auto" w:fill="auto"/>
            <w:vAlign w:val="center"/>
          </w:tcPr>
          <w:p w14:paraId="23D836E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采用多极保险设计；内制双稳压DC12V输出；支持PUSH-驱动开锁；支持继电器切换控制输出；内制可调旋钮电锁延时0-15秒；工作电压：180-230VAC；输出电压：12VDC；输出最大电流：3A；产品规格：181*85*63mm</w:t>
            </w:r>
          </w:p>
        </w:tc>
        <w:tc>
          <w:tcPr>
            <w:tcW w:w="506" w:type="pct"/>
            <w:tcBorders>
              <w:top w:val="nil"/>
              <w:left w:val="nil"/>
              <w:bottom w:val="single" w:color="auto" w:sz="4" w:space="0"/>
              <w:right w:val="single" w:color="auto" w:sz="4" w:space="0"/>
            </w:tcBorders>
            <w:shd w:val="clear" w:color="auto" w:fill="auto"/>
            <w:vAlign w:val="center"/>
          </w:tcPr>
          <w:p w14:paraId="0C02202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29A9A5B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4904C0C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D394E3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18</w:t>
            </w:r>
          </w:p>
        </w:tc>
        <w:tc>
          <w:tcPr>
            <w:tcW w:w="778" w:type="pct"/>
            <w:tcBorders>
              <w:top w:val="nil"/>
              <w:left w:val="nil"/>
              <w:bottom w:val="single" w:color="auto" w:sz="4" w:space="0"/>
              <w:right w:val="single" w:color="auto" w:sz="4" w:space="0"/>
            </w:tcBorders>
            <w:shd w:val="clear" w:color="auto" w:fill="auto"/>
            <w:vAlign w:val="center"/>
          </w:tcPr>
          <w:p w14:paraId="67A687F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开门按钮</w:t>
            </w:r>
          </w:p>
        </w:tc>
        <w:tc>
          <w:tcPr>
            <w:tcW w:w="2722" w:type="pct"/>
            <w:tcBorders>
              <w:top w:val="nil"/>
              <w:left w:val="nil"/>
              <w:bottom w:val="single" w:color="auto" w:sz="4" w:space="0"/>
              <w:right w:val="single" w:color="auto" w:sz="4" w:space="0"/>
            </w:tcBorders>
            <w:shd w:val="clear" w:color="auto" w:fill="auto"/>
            <w:vAlign w:val="center"/>
          </w:tcPr>
          <w:p w14:paraId="671FA06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1CD602E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CADEF7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39321069">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A28225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19</w:t>
            </w:r>
          </w:p>
        </w:tc>
        <w:tc>
          <w:tcPr>
            <w:tcW w:w="778" w:type="pct"/>
            <w:tcBorders>
              <w:top w:val="nil"/>
              <w:left w:val="nil"/>
              <w:bottom w:val="single" w:color="auto" w:sz="4" w:space="0"/>
              <w:right w:val="single" w:color="auto" w:sz="4" w:space="0"/>
            </w:tcBorders>
            <w:shd w:val="clear" w:color="auto" w:fill="auto"/>
            <w:vAlign w:val="center"/>
          </w:tcPr>
          <w:p w14:paraId="273B9AC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电源电涌</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保护器</w:t>
            </w:r>
          </w:p>
        </w:tc>
        <w:tc>
          <w:tcPr>
            <w:tcW w:w="2722" w:type="pct"/>
            <w:tcBorders>
              <w:top w:val="nil"/>
              <w:left w:val="nil"/>
              <w:bottom w:val="single" w:color="auto" w:sz="4" w:space="0"/>
              <w:right w:val="single" w:color="auto" w:sz="4" w:space="0"/>
            </w:tcBorders>
            <w:shd w:val="clear" w:color="auto" w:fill="auto"/>
            <w:vAlign w:val="center"/>
          </w:tcPr>
          <w:p w14:paraId="101C88A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xml:space="preserve">模块化电源电涌保护器依据IEC和GB标准设计，电涌保护器具备强大的电涌泄放能力，每位的最大放电电流 20kA(8/20μs)；电源系统：TT-TN-IT；额定电压：Un 220V；最大持续运行电压：Uc 385V；标称放电电流：In(8/20μs) 10kA；保护水平：Up(8/20μs) 1.5kV；串接过流保护装置：16A/6kA。 </w:t>
            </w:r>
          </w:p>
        </w:tc>
        <w:tc>
          <w:tcPr>
            <w:tcW w:w="506" w:type="pct"/>
            <w:tcBorders>
              <w:top w:val="nil"/>
              <w:left w:val="nil"/>
              <w:bottom w:val="single" w:color="auto" w:sz="4" w:space="0"/>
              <w:right w:val="single" w:color="auto" w:sz="4" w:space="0"/>
            </w:tcBorders>
            <w:shd w:val="clear" w:color="auto" w:fill="auto"/>
            <w:vAlign w:val="center"/>
          </w:tcPr>
          <w:p w14:paraId="532AF49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530341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5981448B">
        <w:tblPrEx>
          <w:tblCellMar>
            <w:top w:w="0" w:type="dxa"/>
            <w:left w:w="108" w:type="dxa"/>
            <w:bottom w:w="0" w:type="dxa"/>
            <w:right w:w="108" w:type="dxa"/>
          </w:tblCellMar>
        </w:tblPrEx>
        <w:trPr>
          <w:trHeight w:val="162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D5538A5">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20</w:t>
            </w:r>
          </w:p>
        </w:tc>
        <w:tc>
          <w:tcPr>
            <w:tcW w:w="778" w:type="pct"/>
            <w:tcBorders>
              <w:top w:val="nil"/>
              <w:left w:val="nil"/>
              <w:bottom w:val="single" w:color="auto" w:sz="4" w:space="0"/>
              <w:right w:val="single" w:color="auto" w:sz="4" w:space="0"/>
            </w:tcBorders>
            <w:shd w:val="clear" w:color="auto" w:fill="auto"/>
            <w:vAlign w:val="center"/>
          </w:tcPr>
          <w:p w14:paraId="402FDA8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通讯线路电涌保护</w:t>
            </w:r>
          </w:p>
        </w:tc>
        <w:tc>
          <w:tcPr>
            <w:tcW w:w="2722" w:type="pct"/>
            <w:tcBorders>
              <w:top w:val="nil"/>
              <w:left w:val="nil"/>
              <w:bottom w:val="single" w:color="auto" w:sz="4" w:space="0"/>
              <w:right w:val="single" w:color="auto" w:sz="4" w:space="0"/>
            </w:tcBorders>
            <w:shd w:val="clear" w:color="auto" w:fill="auto"/>
            <w:vAlign w:val="center"/>
          </w:tcPr>
          <w:p w14:paraId="2C21252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依据IEC和GB标准设计；通讯线路电涌保护；最大放电电流10kA(8/20μs)；反应速度：10-12秒级；保护4条信号线路；额定电压Un：6V；最大持续运行电压Uc：8V；额定负载电流IL：0.5A；每线最大放电电流Imax(8/20μs)：10kA；保护水平Upx-x(1.2/50μs)：&lt;15V；传输特性：2Mbps；插入损耗：&lt;0.1dB；失效指示 线路对地短路或断开；外壳保护等级：IP30；测试标准：GB18802.1 GB/T 18802.21。</w:t>
            </w:r>
          </w:p>
        </w:tc>
        <w:tc>
          <w:tcPr>
            <w:tcW w:w="506" w:type="pct"/>
            <w:tcBorders>
              <w:top w:val="nil"/>
              <w:left w:val="nil"/>
              <w:bottom w:val="single" w:color="auto" w:sz="4" w:space="0"/>
              <w:right w:val="single" w:color="auto" w:sz="4" w:space="0"/>
            </w:tcBorders>
            <w:shd w:val="clear" w:color="auto" w:fill="auto"/>
            <w:vAlign w:val="center"/>
          </w:tcPr>
          <w:p w14:paraId="4D80E9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7AB5D76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78A0636C">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F2EF76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21</w:t>
            </w:r>
          </w:p>
        </w:tc>
        <w:tc>
          <w:tcPr>
            <w:tcW w:w="778" w:type="pct"/>
            <w:tcBorders>
              <w:top w:val="nil"/>
              <w:left w:val="nil"/>
              <w:bottom w:val="single" w:color="auto" w:sz="4" w:space="0"/>
              <w:right w:val="single" w:color="auto" w:sz="4" w:space="0"/>
            </w:tcBorders>
            <w:shd w:val="clear" w:color="auto" w:fill="auto"/>
            <w:vAlign w:val="center"/>
          </w:tcPr>
          <w:p w14:paraId="0CF890D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三级电源</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插座式</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防雷器</w:t>
            </w:r>
          </w:p>
        </w:tc>
        <w:tc>
          <w:tcPr>
            <w:tcW w:w="2722" w:type="pct"/>
            <w:tcBorders>
              <w:top w:val="nil"/>
              <w:left w:val="nil"/>
              <w:bottom w:val="single" w:color="auto" w:sz="4" w:space="0"/>
              <w:right w:val="single" w:color="auto" w:sz="4" w:space="0"/>
            </w:tcBorders>
            <w:shd w:val="clear" w:color="auto" w:fill="auto"/>
            <w:vAlign w:val="center"/>
          </w:tcPr>
          <w:p w14:paraId="2824AD5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电涌保护器依据IEC和GB标准设计，用于设备末端电源电涌保护，采用共模、差模保护、插座式配置将电涌保护器与电源转换器完美结合，RFI EMI滤波电路及级间协调电感，可吸收射频 电磁干扰等线路电涌，延长设备正常工作寿命.</w:t>
            </w:r>
          </w:p>
        </w:tc>
        <w:tc>
          <w:tcPr>
            <w:tcW w:w="506" w:type="pct"/>
            <w:tcBorders>
              <w:top w:val="nil"/>
              <w:left w:val="nil"/>
              <w:bottom w:val="single" w:color="auto" w:sz="4" w:space="0"/>
              <w:right w:val="single" w:color="auto" w:sz="4" w:space="0"/>
            </w:tcBorders>
            <w:shd w:val="clear" w:color="auto" w:fill="auto"/>
            <w:vAlign w:val="center"/>
          </w:tcPr>
          <w:p w14:paraId="738C491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5AA597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6B8EE2C7">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DC2DC6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22</w:t>
            </w:r>
          </w:p>
        </w:tc>
        <w:tc>
          <w:tcPr>
            <w:tcW w:w="778" w:type="pct"/>
            <w:tcBorders>
              <w:top w:val="nil"/>
              <w:left w:val="nil"/>
              <w:bottom w:val="single" w:color="auto" w:sz="4" w:space="0"/>
              <w:right w:val="single" w:color="auto" w:sz="4" w:space="0"/>
            </w:tcBorders>
            <w:shd w:val="clear" w:color="auto" w:fill="auto"/>
            <w:vAlign w:val="center"/>
          </w:tcPr>
          <w:p w14:paraId="12CC211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岗亭供电电源线</w:t>
            </w:r>
          </w:p>
        </w:tc>
        <w:tc>
          <w:tcPr>
            <w:tcW w:w="2722" w:type="pct"/>
            <w:tcBorders>
              <w:top w:val="nil"/>
              <w:left w:val="nil"/>
              <w:bottom w:val="single" w:color="auto" w:sz="4" w:space="0"/>
              <w:right w:val="single" w:color="auto" w:sz="4" w:space="0"/>
            </w:tcBorders>
            <w:shd w:val="clear" w:color="auto" w:fill="auto"/>
            <w:vAlign w:val="center"/>
          </w:tcPr>
          <w:p w14:paraId="4E482AD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配电房至每栋片区供电RVV 3*2.5mm2</w:t>
            </w:r>
          </w:p>
        </w:tc>
        <w:tc>
          <w:tcPr>
            <w:tcW w:w="506" w:type="pct"/>
            <w:tcBorders>
              <w:top w:val="nil"/>
              <w:left w:val="nil"/>
              <w:bottom w:val="single" w:color="auto" w:sz="4" w:space="0"/>
              <w:right w:val="single" w:color="auto" w:sz="4" w:space="0"/>
            </w:tcBorders>
            <w:shd w:val="clear" w:color="auto" w:fill="auto"/>
            <w:vAlign w:val="center"/>
          </w:tcPr>
          <w:p w14:paraId="6BE58D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0761777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9</w:t>
            </w:r>
            <w:r>
              <w:rPr>
                <w:rFonts w:hint="eastAsia" w:ascii="宋体" w:hAnsi="宋体" w:eastAsia="宋体" w:cs="宋体"/>
                <w:color w:val="05073B"/>
                <w:kern w:val="0"/>
                <w:sz w:val="21"/>
                <w:szCs w:val="21"/>
              </w:rPr>
              <w:t>7000</w:t>
            </w:r>
          </w:p>
        </w:tc>
      </w:tr>
      <w:tr w14:paraId="1E64DB9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83BF39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23</w:t>
            </w:r>
          </w:p>
        </w:tc>
        <w:tc>
          <w:tcPr>
            <w:tcW w:w="778" w:type="pct"/>
            <w:tcBorders>
              <w:top w:val="nil"/>
              <w:left w:val="nil"/>
              <w:bottom w:val="single" w:color="auto" w:sz="4" w:space="0"/>
              <w:right w:val="single" w:color="auto" w:sz="4" w:space="0"/>
            </w:tcBorders>
            <w:shd w:val="clear" w:color="auto" w:fill="auto"/>
            <w:vAlign w:val="center"/>
          </w:tcPr>
          <w:p w14:paraId="004EC6B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分支供电电源线</w:t>
            </w:r>
          </w:p>
        </w:tc>
        <w:tc>
          <w:tcPr>
            <w:tcW w:w="2722" w:type="pct"/>
            <w:tcBorders>
              <w:top w:val="nil"/>
              <w:left w:val="nil"/>
              <w:bottom w:val="single" w:color="auto" w:sz="4" w:space="0"/>
              <w:right w:val="single" w:color="auto" w:sz="4" w:space="0"/>
            </w:tcBorders>
            <w:shd w:val="clear" w:color="auto" w:fill="auto"/>
            <w:vAlign w:val="center"/>
          </w:tcPr>
          <w:p w14:paraId="475F65A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单元及首层花园供电线路 RVV 3*1.5mm2</w:t>
            </w:r>
          </w:p>
        </w:tc>
        <w:tc>
          <w:tcPr>
            <w:tcW w:w="506" w:type="pct"/>
            <w:tcBorders>
              <w:top w:val="nil"/>
              <w:left w:val="nil"/>
              <w:bottom w:val="single" w:color="auto" w:sz="4" w:space="0"/>
              <w:right w:val="single" w:color="auto" w:sz="4" w:space="0"/>
            </w:tcBorders>
            <w:shd w:val="clear" w:color="auto" w:fill="auto"/>
            <w:vAlign w:val="center"/>
          </w:tcPr>
          <w:p w14:paraId="3D277F8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6983D6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w:t>
            </w:r>
            <w:r>
              <w:rPr>
                <w:rFonts w:hint="eastAsia" w:ascii="宋体" w:hAnsi="宋体" w:eastAsia="宋体" w:cs="宋体"/>
                <w:color w:val="05073B"/>
                <w:kern w:val="0"/>
                <w:sz w:val="21"/>
                <w:szCs w:val="21"/>
              </w:rPr>
              <w:t>5000</w:t>
            </w:r>
          </w:p>
        </w:tc>
      </w:tr>
      <w:tr w14:paraId="325D8CBB">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6A08B7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24</w:t>
            </w:r>
          </w:p>
        </w:tc>
        <w:tc>
          <w:tcPr>
            <w:tcW w:w="778" w:type="pct"/>
            <w:tcBorders>
              <w:top w:val="nil"/>
              <w:left w:val="nil"/>
              <w:bottom w:val="single" w:color="auto" w:sz="4" w:space="0"/>
              <w:right w:val="single" w:color="auto" w:sz="4" w:space="0"/>
            </w:tcBorders>
            <w:shd w:val="clear" w:color="auto" w:fill="auto"/>
            <w:vAlign w:val="center"/>
          </w:tcPr>
          <w:p w14:paraId="0839D8B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数据线</w:t>
            </w:r>
          </w:p>
        </w:tc>
        <w:tc>
          <w:tcPr>
            <w:tcW w:w="2722" w:type="pct"/>
            <w:tcBorders>
              <w:top w:val="nil"/>
              <w:left w:val="nil"/>
              <w:bottom w:val="single" w:color="auto" w:sz="4" w:space="0"/>
              <w:right w:val="single" w:color="auto" w:sz="4" w:space="0"/>
            </w:tcBorders>
            <w:shd w:val="clear" w:color="auto" w:fill="auto"/>
            <w:vAlign w:val="center"/>
          </w:tcPr>
          <w:p w14:paraId="10DB9BE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国标JB/T8734.5-2012，RVVP2*0.75mm2(2×24/0.20)</w:t>
            </w:r>
          </w:p>
        </w:tc>
        <w:tc>
          <w:tcPr>
            <w:tcW w:w="506" w:type="pct"/>
            <w:tcBorders>
              <w:top w:val="nil"/>
              <w:left w:val="nil"/>
              <w:bottom w:val="single" w:color="auto" w:sz="4" w:space="0"/>
              <w:right w:val="single" w:color="auto" w:sz="4" w:space="0"/>
            </w:tcBorders>
            <w:shd w:val="clear" w:color="auto" w:fill="auto"/>
            <w:vAlign w:val="center"/>
          </w:tcPr>
          <w:p w14:paraId="381A725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1C9FD6E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3</w:t>
            </w:r>
            <w:r>
              <w:rPr>
                <w:rFonts w:hint="eastAsia" w:ascii="宋体" w:hAnsi="宋体" w:eastAsia="宋体" w:cs="宋体"/>
                <w:color w:val="05073B"/>
                <w:kern w:val="0"/>
                <w:sz w:val="21"/>
                <w:szCs w:val="21"/>
              </w:rPr>
              <w:t>7000</w:t>
            </w:r>
          </w:p>
        </w:tc>
      </w:tr>
      <w:tr w14:paraId="6A01491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75E580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25</w:t>
            </w:r>
          </w:p>
        </w:tc>
        <w:tc>
          <w:tcPr>
            <w:tcW w:w="778" w:type="pct"/>
            <w:tcBorders>
              <w:top w:val="nil"/>
              <w:left w:val="nil"/>
              <w:bottom w:val="single" w:color="auto" w:sz="4" w:space="0"/>
              <w:right w:val="single" w:color="auto" w:sz="4" w:space="0"/>
            </w:tcBorders>
            <w:shd w:val="clear" w:color="auto" w:fill="auto"/>
            <w:vAlign w:val="center"/>
          </w:tcPr>
          <w:p w14:paraId="4808DDC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w:t>
            </w:r>
          </w:p>
        </w:tc>
        <w:tc>
          <w:tcPr>
            <w:tcW w:w="2722" w:type="pct"/>
            <w:tcBorders>
              <w:top w:val="nil"/>
              <w:left w:val="nil"/>
              <w:bottom w:val="single" w:color="auto" w:sz="4" w:space="0"/>
              <w:right w:val="single" w:color="auto" w:sz="4" w:space="0"/>
            </w:tcBorders>
            <w:shd w:val="clear" w:color="auto" w:fill="auto"/>
            <w:vAlign w:val="center"/>
          </w:tcPr>
          <w:p w14:paraId="0301C2C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钢丝铠装4芯单模室外光缆</w:t>
            </w:r>
          </w:p>
        </w:tc>
        <w:tc>
          <w:tcPr>
            <w:tcW w:w="506" w:type="pct"/>
            <w:tcBorders>
              <w:top w:val="nil"/>
              <w:left w:val="nil"/>
              <w:bottom w:val="single" w:color="auto" w:sz="4" w:space="0"/>
              <w:right w:val="single" w:color="auto" w:sz="4" w:space="0"/>
            </w:tcBorders>
            <w:shd w:val="clear" w:color="auto" w:fill="auto"/>
            <w:vAlign w:val="center"/>
          </w:tcPr>
          <w:p w14:paraId="43206D6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61B2969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5</w:t>
            </w:r>
            <w:r>
              <w:rPr>
                <w:rFonts w:hint="eastAsia" w:ascii="宋体" w:hAnsi="宋体" w:eastAsia="宋体" w:cs="宋体"/>
                <w:color w:val="05073B"/>
                <w:kern w:val="0"/>
                <w:sz w:val="21"/>
                <w:szCs w:val="21"/>
              </w:rPr>
              <w:t>8000</w:t>
            </w:r>
          </w:p>
        </w:tc>
      </w:tr>
      <w:tr w14:paraId="43708C7D">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9F1981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26</w:t>
            </w:r>
          </w:p>
        </w:tc>
        <w:tc>
          <w:tcPr>
            <w:tcW w:w="778" w:type="pct"/>
            <w:tcBorders>
              <w:top w:val="nil"/>
              <w:left w:val="nil"/>
              <w:bottom w:val="single" w:color="auto" w:sz="4" w:space="0"/>
              <w:right w:val="single" w:color="auto" w:sz="4" w:space="0"/>
            </w:tcBorders>
            <w:shd w:val="clear" w:color="auto" w:fill="auto"/>
            <w:vAlign w:val="center"/>
          </w:tcPr>
          <w:p w14:paraId="0DC0091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8口光纤终端盒</w:t>
            </w:r>
          </w:p>
        </w:tc>
        <w:tc>
          <w:tcPr>
            <w:tcW w:w="2722" w:type="pct"/>
            <w:tcBorders>
              <w:top w:val="nil"/>
              <w:left w:val="nil"/>
              <w:bottom w:val="single" w:color="auto" w:sz="4" w:space="0"/>
              <w:right w:val="single" w:color="auto" w:sz="4" w:space="0"/>
            </w:tcBorders>
            <w:shd w:val="clear" w:color="auto" w:fill="auto"/>
            <w:vAlign w:val="center"/>
          </w:tcPr>
          <w:p w14:paraId="1E2B6B7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挂墙式8口SC光纤终端盒，内配熔纤盘及线夹。</w:t>
            </w:r>
          </w:p>
        </w:tc>
        <w:tc>
          <w:tcPr>
            <w:tcW w:w="506" w:type="pct"/>
            <w:tcBorders>
              <w:top w:val="nil"/>
              <w:left w:val="nil"/>
              <w:bottom w:val="single" w:color="auto" w:sz="4" w:space="0"/>
              <w:right w:val="single" w:color="auto" w:sz="4" w:space="0"/>
            </w:tcBorders>
            <w:shd w:val="clear" w:color="auto" w:fill="auto"/>
            <w:vAlign w:val="center"/>
          </w:tcPr>
          <w:p w14:paraId="6A2AFE8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0DA078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2</w:t>
            </w:r>
            <w:r>
              <w:rPr>
                <w:rFonts w:hint="eastAsia" w:ascii="宋体" w:hAnsi="宋体" w:eastAsia="宋体" w:cs="宋体"/>
                <w:color w:val="05073B"/>
                <w:kern w:val="0"/>
                <w:sz w:val="21"/>
                <w:szCs w:val="21"/>
              </w:rPr>
              <w:t>00</w:t>
            </w:r>
          </w:p>
        </w:tc>
      </w:tr>
      <w:tr w14:paraId="01A6CD43">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1BF616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27</w:t>
            </w:r>
          </w:p>
        </w:tc>
        <w:tc>
          <w:tcPr>
            <w:tcW w:w="778" w:type="pct"/>
            <w:tcBorders>
              <w:top w:val="nil"/>
              <w:left w:val="nil"/>
              <w:bottom w:val="single" w:color="auto" w:sz="4" w:space="0"/>
              <w:right w:val="single" w:color="auto" w:sz="4" w:space="0"/>
            </w:tcBorders>
            <w:shd w:val="clear" w:color="auto" w:fill="auto"/>
            <w:vAlign w:val="center"/>
          </w:tcPr>
          <w:p w14:paraId="4332AEB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3米光纤跳线</w:t>
            </w:r>
          </w:p>
        </w:tc>
        <w:tc>
          <w:tcPr>
            <w:tcW w:w="2722" w:type="pct"/>
            <w:tcBorders>
              <w:top w:val="nil"/>
              <w:left w:val="nil"/>
              <w:bottom w:val="single" w:color="auto" w:sz="4" w:space="0"/>
              <w:right w:val="single" w:color="auto" w:sz="4" w:space="0"/>
            </w:tcBorders>
            <w:shd w:val="clear" w:color="auto" w:fill="auto"/>
            <w:vAlign w:val="center"/>
          </w:tcPr>
          <w:p w14:paraId="05B6BBA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SC-SC（SC)单芯单模3M光跳线</w:t>
            </w:r>
          </w:p>
        </w:tc>
        <w:tc>
          <w:tcPr>
            <w:tcW w:w="506" w:type="pct"/>
            <w:tcBorders>
              <w:top w:val="nil"/>
              <w:left w:val="nil"/>
              <w:bottom w:val="single" w:color="auto" w:sz="4" w:space="0"/>
              <w:right w:val="single" w:color="auto" w:sz="4" w:space="0"/>
            </w:tcBorders>
            <w:shd w:val="clear" w:color="auto" w:fill="auto"/>
            <w:vAlign w:val="center"/>
          </w:tcPr>
          <w:p w14:paraId="7FDB05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条</w:t>
            </w:r>
          </w:p>
        </w:tc>
        <w:tc>
          <w:tcPr>
            <w:tcW w:w="619" w:type="pct"/>
            <w:tcBorders>
              <w:top w:val="nil"/>
              <w:left w:val="nil"/>
              <w:bottom w:val="single" w:color="auto" w:sz="4" w:space="0"/>
              <w:right w:val="single" w:color="auto" w:sz="4" w:space="0"/>
            </w:tcBorders>
            <w:shd w:val="clear" w:color="auto" w:fill="auto"/>
            <w:vAlign w:val="center"/>
          </w:tcPr>
          <w:p w14:paraId="54F0FB2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8</w:t>
            </w:r>
            <w:r>
              <w:rPr>
                <w:rFonts w:hint="eastAsia" w:ascii="宋体" w:hAnsi="宋体" w:eastAsia="宋体" w:cs="宋体"/>
                <w:color w:val="05073B"/>
                <w:kern w:val="0"/>
                <w:sz w:val="21"/>
                <w:szCs w:val="21"/>
              </w:rPr>
              <w:t>00</w:t>
            </w:r>
          </w:p>
        </w:tc>
      </w:tr>
      <w:tr w14:paraId="645FBA90">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53D664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28</w:t>
            </w:r>
          </w:p>
        </w:tc>
        <w:tc>
          <w:tcPr>
            <w:tcW w:w="778" w:type="pct"/>
            <w:tcBorders>
              <w:top w:val="nil"/>
              <w:left w:val="nil"/>
              <w:bottom w:val="single" w:color="auto" w:sz="4" w:space="0"/>
              <w:right w:val="single" w:color="auto" w:sz="4" w:space="0"/>
            </w:tcBorders>
            <w:shd w:val="clear" w:color="auto" w:fill="auto"/>
            <w:vAlign w:val="center"/>
          </w:tcPr>
          <w:p w14:paraId="28F43A4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光纤熔接</w:t>
            </w:r>
          </w:p>
        </w:tc>
        <w:tc>
          <w:tcPr>
            <w:tcW w:w="2722" w:type="pct"/>
            <w:tcBorders>
              <w:top w:val="nil"/>
              <w:left w:val="nil"/>
              <w:bottom w:val="single" w:color="auto" w:sz="4" w:space="0"/>
              <w:right w:val="single" w:color="auto" w:sz="4" w:space="0"/>
            </w:tcBorders>
            <w:shd w:val="clear" w:color="auto" w:fill="auto"/>
            <w:vAlign w:val="center"/>
          </w:tcPr>
          <w:p w14:paraId="2186401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光纤熔接</w:t>
            </w:r>
          </w:p>
        </w:tc>
        <w:tc>
          <w:tcPr>
            <w:tcW w:w="506" w:type="pct"/>
            <w:tcBorders>
              <w:top w:val="nil"/>
              <w:left w:val="nil"/>
              <w:bottom w:val="single" w:color="auto" w:sz="4" w:space="0"/>
              <w:right w:val="single" w:color="auto" w:sz="4" w:space="0"/>
            </w:tcBorders>
            <w:shd w:val="clear" w:color="auto" w:fill="auto"/>
            <w:vAlign w:val="center"/>
          </w:tcPr>
          <w:p w14:paraId="52C93E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头</w:t>
            </w:r>
          </w:p>
        </w:tc>
        <w:tc>
          <w:tcPr>
            <w:tcW w:w="619" w:type="pct"/>
            <w:tcBorders>
              <w:top w:val="nil"/>
              <w:left w:val="nil"/>
              <w:bottom w:val="single" w:color="auto" w:sz="4" w:space="0"/>
              <w:right w:val="single" w:color="auto" w:sz="4" w:space="0"/>
            </w:tcBorders>
            <w:shd w:val="clear" w:color="auto" w:fill="auto"/>
            <w:vAlign w:val="center"/>
          </w:tcPr>
          <w:p w14:paraId="72AA769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16</w:t>
            </w:r>
            <w:r>
              <w:rPr>
                <w:rFonts w:hint="eastAsia" w:ascii="宋体" w:hAnsi="宋体" w:eastAsia="宋体" w:cs="宋体"/>
                <w:color w:val="05073B"/>
                <w:kern w:val="0"/>
                <w:sz w:val="21"/>
                <w:szCs w:val="21"/>
              </w:rPr>
              <w:t>00</w:t>
            </w:r>
          </w:p>
        </w:tc>
      </w:tr>
      <w:tr w14:paraId="6F364539">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F34198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29</w:t>
            </w:r>
          </w:p>
        </w:tc>
        <w:tc>
          <w:tcPr>
            <w:tcW w:w="778" w:type="pct"/>
            <w:tcBorders>
              <w:top w:val="nil"/>
              <w:left w:val="nil"/>
              <w:bottom w:val="single" w:color="auto" w:sz="4" w:space="0"/>
              <w:right w:val="single" w:color="auto" w:sz="4" w:space="0"/>
            </w:tcBorders>
            <w:shd w:val="clear" w:color="auto" w:fill="auto"/>
            <w:vAlign w:val="center"/>
          </w:tcPr>
          <w:p w14:paraId="7A31F84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48EDB81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3B1D47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00A6246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2</w:t>
            </w:r>
            <w:r>
              <w:rPr>
                <w:rFonts w:hint="eastAsia" w:ascii="宋体" w:hAnsi="宋体" w:eastAsia="宋体" w:cs="宋体"/>
                <w:color w:val="05073B"/>
                <w:kern w:val="0"/>
                <w:sz w:val="21"/>
                <w:szCs w:val="21"/>
              </w:rPr>
              <w:t>00</w:t>
            </w:r>
          </w:p>
        </w:tc>
      </w:tr>
      <w:tr w14:paraId="1EED4ADE">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B14D18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30</w:t>
            </w:r>
          </w:p>
        </w:tc>
        <w:tc>
          <w:tcPr>
            <w:tcW w:w="778" w:type="pct"/>
            <w:tcBorders>
              <w:top w:val="nil"/>
              <w:left w:val="nil"/>
              <w:bottom w:val="single" w:color="auto" w:sz="4" w:space="0"/>
              <w:right w:val="single" w:color="auto" w:sz="4" w:space="0"/>
            </w:tcBorders>
            <w:shd w:val="clear" w:color="auto" w:fill="auto"/>
            <w:vAlign w:val="center"/>
          </w:tcPr>
          <w:p w14:paraId="5B479B1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w:t>
            </w: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00万像素）红外</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筒型网络摄像机</w:t>
            </w:r>
          </w:p>
        </w:tc>
        <w:tc>
          <w:tcPr>
            <w:tcW w:w="2722" w:type="pct"/>
            <w:tcBorders>
              <w:top w:val="nil"/>
              <w:left w:val="nil"/>
              <w:bottom w:val="single" w:color="auto" w:sz="4" w:space="0"/>
              <w:right w:val="single" w:color="auto" w:sz="4" w:space="0"/>
            </w:tcBorders>
            <w:shd w:val="clear" w:color="auto" w:fill="auto"/>
            <w:vAlign w:val="center"/>
          </w:tcPr>
          <w:p w14:paraId="5229AE0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00万1/2.7" CMOS红外防水ICR日夜型；Progressive Scan CMOS ；视频压缩标准：H.265/ H.264/MJPEG 最小照度：0.01Lux @(F1.2,AGC ON) ,0 Lux with IR；快门 1/3秒至1/100，000秒；镜头：4mm、6mm、8mm、12mm可选；数字宽动态；3D 数字降噪；最大图像尺寸：1920×1080；背光补偿；红外照射距离：50米；功耗：POE/DC12V 7W；IP67。</w:t>
            </w:r>
          </w:p>
        </w:tc>
        <w:tc>
          <w:tcPr>
            <w:tcW w:w="506" w:type="pct"/>
            <w:tcBorders>
              <w:top w:val="nil"/>
              <w:left w:val="nil"/>
              <w:bottom w:val="single" w:color="auto" w:sz="4" w:space="0"/>
              <w:right w:val="single" w:color="auto" w:sz="4" w:space="0"/>
            </w:tcBorders>
            <w:shd w:val="clear" w:color="auto" w:fill="auto"/>
            <w:vAlign w:val="center"/>
          </w:tcPr>
          <w:p w14:paraId="59871A3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w:t>
            </w:r>
          </w:p>
        </w:tc>
        <w:tc>
          <w:tcPr>
            <w:tcW w:w="619" w:type="pct"/>
            <w:tcBorders>
              <w:top w:val="nil"/>
              <w:left w:val="nil"/>
              <w:bottom w:val="single" w:color="auto" w:sz="4" w:space="0"/>
              <w:right w:val="single" w:color="auto" w:sz="4" w:space="0"/>
            </w:tcBorders>
            <w:shd w:val="clear" w:color="auto" w:fill="auto"/>
            <w:vAlign w:val="center"/>
          </w:tcPr>
          <w:p w14:paraId="1FC5A7B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6</w:t>
            </w:r>
            <w:r>
              <w:rPr>
                <w:rFonts w:hint="eastAsia" w:ascii="宋体" w:hAnsi="宋体" w:eastAsia="宋体" w:cs="宋体"/>
                <w:color w:val="05073B"/>
                <w:kern w:val="0"/>
                <w:sz w:val="21"/>
                <w:szCs w:val="21"/>
              </w:rPr>
              <w:t>800</w:t>
            </w:r>
          </w:p>
        </w:tc>
      </w:tr>
      <w:tr w14:paraId="596F3AB3">
        <w:tblPrEx>
          <w:tblCellMar>
            <w:top w:w="0" w:type="dxa"/>
            <w:left w:w="108" w:type="dxa"/>
            <w:bottom w:w="0" w:type="dxa"/>
            <w:right w:w="108" w:type="dxa"/>
          </w:tblCellMar>
        </w:tblPrEx>
        <w:trPr>
          <w:trHeight w:val="162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88AC40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31</w:t>
            </w:r>
          </w:p>
        </w:tc>
        <w:tc>
          <w:tcPr>
            <w:tcW w:w="778" w:type="pct"/>
            <w:tcBorders>
              <w:top w:val="nil"/>
              <w:left w:val="nil"/>
              <w:bottom w:val="single" w:color="auto" w:sz="4" w:space="0"/>
              <w:right w:val="single" w:color="auto" w:sz="4" w:space="0"/>
            </w:tcBorders>
            <w:shd w:val="clear" w:color="auto" w:fill="auto"/>
            <w:vAlign w:val="center"/>
          </w:tcPr>
          <w:p w14:paraId="3E70219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w:t>
            </w: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00万像素）红外</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半球型网络摄像机</w:t>
            </w:r>
          </w:p>
        </w:tc>
        <w:tc>
          <w:tcPr>
            <w:tcW w:w="2722" w:type="pct"/>
            <w:tcBorders>
              <w:top w:val="nil"/>
              <w:left w:val="nil"/>
              <w:bottom w:val="single" w:color="auto" w:sz="4" w:space="0"/>
              <w:right w:val="single" w:color="auto" w:sz="4" w:space="0"/>
            </w:tcBorders>
            <w:shd w:val="clear" w:color="auto" w:fill="auto"/>
            <w:vAlign w:val="center"/>
          </w:tcPr>
          <w:p w14:paraId="0E53331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00万1/2.7" CMOS红外防水ICR日夜型；Progressive Scan CMOS ；视频压缩标准：H.265/ H.264 /MJPEG 最小照度：0.01Lux @(F1.2,AGC ON) ,0 Lux with IR；快门 1/3秒至1/100，000秒；镜头：2.8mm、4mm、6mm、8mm可选；数字宽动态；3D 数字降噪；图像尺寸：1920×1080；背光补偿；红外照射距离：20～30米；功耗：POE/DC12V 5.5W；IP67。</w:t>
            </w:r>
          </w:p>
        </w:tc>
        <w:tc>
          <w:tcPr>
            <w:tcW w:w="506" w:type="pct"/>
            <w:tcBorders>
              <w:top w:val="nil"/>
              <w:left w:val="nil"/>
              <w:bottom w:val="single" w:color="auto" w:sz="4" w:space="0"/>
              <w:right w:val="single" w:color="auto" w:sz="4" w:space="0"/>
            </w:tcBorders>
            <w:shd w:val="clear" w:color="auto" w:fill="auto"/>
            <w:vAlign w:val="center"/>
          </w:tcPr>
          <w:p w14:paraId="6500AB2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w:t>
            </w:r>
          </w:p>
        </w:tc>
        <w:tc>
          <w:tcPr>
            <w:tcW w:w="619" w:type="pct"/>
            <w:tcBorders>
              <w:top w:val="nil"/>
              <w:left w:val="nil"/>
              <w:bottom w:val="single" w:color="auto" w:sz="4" w:space="0"/>
              <w:right w:val="single" w:color="auto" w:sz="4" w:space="0"/>
            </w:tcBorders>
            <w:shd w:val="clear" w:color="auto" w:fill="auto"/>
            <w:vAlign w:val="center"/>
          </w:tcPr>
          <w:p w14:paraId="3C25B11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w:t>
            </w:r>
            <w:r>
              <w:rPr>
                <w:rFonts w:hint="eastAsia" w:ascii="宋体" w:hAnsi="宋体" w:eastAsia="宋体" w:cs="宋体"/>
                <w:color w:val="05073B"/>
                <w:kern w:val="0"/>
                <w:sz w:val="21"/>
                <w:szCs w:val="21"/>
              </w:rPr>
              <w:t>400</w:t>
            </w:r>
          </w:p>
        </w:tc>
      </w:tr>
      <w:tr w14:paraId="70C39BC4">
        <w:tblPrEx>
          <w:tblCellMar>
            <w:top w:w="0" w:type="dxa"/>
            <w:left w:w="108" w:type="dxa"/>
            <w:bottom w:w="0" w:type="dxa"/>
            <w:right w:w="108" w:type="dxa"/>
          </w:tblCellMar>
        </w:tblPrEx>
        <w:trPr>
          <w:trHeight w:val="10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7EC456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32</w:t>
            </w:r>
          </w:p>
        </w:tc>
        <w:tc>
          <w:tcPr>
            <w:tcW w:w="778" w:type="pct"/>
            <w:tcBorders>
              <w:top w:val="nil"/>
              <w:left w:val="nil"/>
              <w:bottom w:val="single" w:color="auto" w:sz="4" w:space="0"/>
              <w:right w:val="single" w:color="auto" w:sz="4" w:space="0"/>
            </w:tcBorders>
            <w:shd w:val="clear" w:color="auto" w:fill="auto"/>
            <w:vAlign w:val="center"/>
          </w:tcPr>
          <w:p w14:paraId="448EC0C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电梯防暴迷你半球</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网络摄像机</w:t>
            </w:r>
          </w:p>
        </w:tc>
        <w:tc>
          <w:tcPr>
            <w:tcW w:w="2722" w:type="pct"/>
            <w:tcBorders>
              <w:top w:val="nil"/>
              <w:left w:val="nil"/>
              <w:bottom w:val="single" w:color="auto" w:sz="4" w:space="0"/>
              <w:right w:val="single" w:color="auto" w:sz="4" w:space="0"/>
            </w:tcBorders>
            <w:shd w:val="clear" w:color="auto" w:fill="auto"/>
            <w:vAlign w:val="center"/>
          </w:tcPr>
          <w:p w14:paraId="30A5EE6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200万1/2.7"  CMOS红外防水ICR日夜型；Progressive Scan CMOS ；视频压缩标准：H.265/ H.264 /MJPEG；最小照度：0.01Lux @(F1.2,AGC ON) ,0 Lux with IR；快门 1/3秒至1/100，000秒；镜头：2.8mm、4mm、6mm可选；数字宽动态；3D数字降噪；图像尺寸：1920×1080；背光补偿；红外距离：10～30米；支持smart IR，防止夜间红外过曝；防暴等级IK08；功耗：POE/DC12V 5W；防护等级：IP67。</w:t>
            </w:r>
          </w:p>
        </w:tc>
        <w:tc>
          <w:tcPr>
            <w:tcW w:w="506" w:type="pct"/>
            <w:tcBorders>
              <w:top w:val="nil"/>
              <w:left w:val="nil"/>
              <w:bottom w:val="single" w:color="auto" w:sz="4" w:space="0"/>
              <w:right w:val="single" w:color="auto" w:sz="4" w:space="0"/>
            </w:tcBorders>
            <w:shd w:val="clear" w:color="auto" w:fill="auto"/>
            <w:vAlign w:val="center"/>
          </w:tcPr>
          <w:p w14:paraId="6126BD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w:t>
            </w:r>
          </w:p>
        </w:tc>
        <w:tc>
          <w:tcPr>
            <w:tcW w:w="619" w:type="pct"/>
            <w:tcBorders>
              <w:top w:val="nil"/>
              <w:left w:val="nil"/>
              <w:bottom w:val="single" w:color="auto" w:sz="4" w:space="0"/>
              <w:right w:val="single" w:color="auto" w:sz="4" w:space="0"/>
            </w:tcBorders>
            <w:shd w:val="clear" w:color="auto" w:fill="auto"/>
            <w:vAlign w:val="center"/>
          </w:tcPr>
          <w:p w14:paraId="55CFDB8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w:t>
            </w:r>
            <w:r>
              <w:rPr>
                <w:rFonts w:hint="eastAsia" w:ascii="宋体" w:hAnsi="宋体" w:eastAsia="宋体" w:cs="宋体"/>
                <w:color w:val="05073B"/>
                <w:kern w:val="0"/>
                <w:sz w:val="21"/>
                <w:szCs w:val="21"/>
              </w:rPr>
              <w:t>600</w:t>
            </w:r>
          </w:p>
        </w:tc>
      </w:tr>
      <w:tr w14:paraId="3115EABA">
        <w:tblPrEx>
          <w:tblCellMar>
            <w:top w:w="0" w:type="dxa"/>
            <w:left w:w="108" w:type="dxa"/>
            <w:bottom w:w="0" w:type="dxa"/>
            <w:right w:w="108" w:type="dxa"/>
          </w:tblCellMar>
        </w:tblPrEx>
        <w:trPr>
          <w:trHeight w:val="162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757413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33</w:t>
            </w:r>
          </w:p>
        </w:tc>
        <w:tc>
          <w:tcPr>
            <w:tcW w:w="778" w:type="pct"/>
            <w:tcBorders>
              <w:top w:val="nil"/>
              <w:left w:val="nil"/>
              <w:bottom w:val="single" w:color="auto" w:sz="4" w:space="0"/>
              <w:right w:val="single" w:color="auto" w:sz="4" w:space="0"/>
            </w:tcBorders>
            <w:shd w:val="clear" w:color="auto" w:fill="auto"/>
            <w:vAlign w:val="center"/>
          </w:tcPr>
          <w:p w14:paraId="1CAD1F0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00万像素</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网络高速球</w:t>
            </w:r>
          </w:p>
        </w:tc>
        <w:tc>
          <w:tcPr>
            <w:tcW w:w="2722" w:type="pct"/>
            <w:tcBorders>
              <w:top w:val="nil"/>
              <w:left w:val="nil"/>
              <w:bottom w:val="single" w:color="auto" w:sz="4" w:space="0"/>
              <w:right w:val="single" w:color="auto" w:sz="4" w:space="0"/>
            </w:tcBorders>
            <w:shd w:val="clear" w:color="auto" w:fill="auto"/>
            <w:vAlign w:val="center"/>
          </w:tcPr>
          <w:p w14:paraId="496AB86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4</w:t>
            </w:r>
            <w:r>
              <w:rPr>
                <w:rFonts w:hint="eastAsia" w:ascii="宋体" w:hAnsi="宋体" w:eastAsia="宋体" w:cs="宋体"/>
                <w:color w:val="05073B"/>
                <w:kern w:val="0"/>
                <w:sz w:val="21"/>
                <w:szCs w:val="21"/>
              </w:rPr>
              <w:t xml:space="preserve">00万1/2.8"Progressive Scan CMOS图像传感器；20倍光学16倍数字变倍；支持H.265兼容H.264；水平解析度：≥1000TVL；最低照度彩色0.05Lux@ (F1.6，AGC ON)；1-1/30,000s电子快门；支持：降噪、背光补偿、日夜模式、宽动态、自动ICR彩转黑、自动/半自动/手动聚焦；水平360°连续旋转、垂直范围-15°-90°；红外150米；AC24V 32W；IP66。 </w:t>
            </w:r>
          </w:p>
        </w:tc>
        <w:tc>
          <w:tcPr>
            <w:tcW w:w="506" w:type="pct"/>
            <w:tcBorders>
              <w:top w:val="nil"/>
              <w:left w:val="nil"/>
              <w:bottom w:val="single" w:color="auto" w:sz="4" w:space="0"/>
              <w:right w:val="single" w:color="auto" w:sz="4" w:space="0"/>
            </w:tcBorders>
            <w:shd w:val="clear" w:color="auto" w:fill="auto"/>
            <w:vAlign w:val="center"/>
          </w:tcPr>
          <w:p w14:paraId="1A6C620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6913960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w:t>
            </w:r>
            <w:r>
              <w:rPr>
                <w:rFonts w:hint="eastAsia" w:ascii="宋体" w:hAnsi="宋体" w:eastAsia="宋体" w:cs="宋体"/>
                <w:color w:val="05073B"/>
                <w:kern w:val="0"/>
                <w:sz w:val="21"/>
                <w:szCs w:val="21"/>
              </w:rPr>
              <w:t>400</w:t>
            </w:r>
          </w:p>
        </w:tc>
      </w:tr>
      <w:tr w14:paraId="7705AB8D">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D9C990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34</w:t>
            </w:r>
          </w:p>
        </w:tc>
        <w:tc>
          <w:tcPr>
            <w:tcW w:w="778" w:type="pct"/>
            <w:tcBorders>
              <w:top w:val="nil"/>
              <w:left w:val="nil"/>
              <w:bottom w:val="single" w:color="auto" w:sz="4" w:space="0"/>
              <w:right w:val="single" w:color="auto" w:sz="4" w:space="0"/>
            </w:tcBorders>
            <w:shd w:val="clear" w:color="auto" w:fill="auto"/>
            <w:vAlign w:val="center"/>
          </w:tcPr>
          <w:p w14:paraId="53DAD33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电梯专用</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无线网桥</w:t>
            </w:r>
          </w:p>
        </w:tc>
        <w:tc>
          <w:tcPr>
            <w:tcW w:w="2722" w:type="pct"/>
            <w:tcBorders>
              <w:top w:val="nil"/>
              <w:left w:val="nil"/>
              <w:bottom w:val="single" w:color="auto" w:sz="4" w:space="0"/>
              <w:right w:val="single" w:color="auto" w:sz="4" w:space="0"/>
            </w:tcBorders>
            <w:shd w:val="clear" w:color="auto" w:fill="auto"/>
            <w:vAlign w:val="center"/>
          </w:tcPr>
          <w:p w14:paraId="726A899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3×10/100M Base-TX (Cat.5/5E, RJ-45)网口；PoE；802.11bgn, TDMA；AP,Station,WDS AP, WDS Station；网桥模式、路由模式；WPA/WPA2/802.1x, IP/MAC Filtering，SSID隐藏；工作频段2400~2500 MHz（支持频率扩展范围：2312MHz-2732MHz）。</w:t>
            </w:r>
          </w:p>
        </w:tc>
        <w:tc>
          <w:tcPr>
            <w:tcW w:w="506" w:type="pct"/>
            <w:tcBorders>
              <w:top w:val="nil"/>
              <w:left w:val="nil"/>
              <w:bottom w:val="single" w:color="auto" w:sz="4" w:space="0"/>
              <w:right w:val="single" w:color="auto" w:sz="4" w:space="0"/>
            </w:tcBorders>
            <w:shd w:val="clear" w:color="auto" w:fill="auto"/>
            <w:vAlign w:val="center"/>
          </w:tcPr>
          <w:p w14:paraId="5E45FC7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对</w:t>
            </w:r>
          </w:p>
        </w:tc>
        <w:tc>
          <w:tcPr>
            <w:tcW w:w="619" w:type="pct"/>
            <w:tcBorders>
              <w:top w:val="nil"/>
              <w:left w:val="nil"/>
              <w:bottom w:val="single" w:color="auto" w:sz="4" w:space="0"/>
              <w:right w:val="single" w:color="auto" w:sz="4" w:space="0"/>
            </w:tcBorders>
            <w:shd w:val="clear" w:color="auto" w:fill="auto"/>
            <w:vAlign w:val="center"/>
          </w:tcPr>
          <w:p w14:paraId="62CB95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12</w:t>
            </w:r>
            <w:r>
              <w:rPr>
                <w:rFonts w:hint="eastAsia" w:ascii="宋体" w:hAnsi="宋体" w:eastAsia="宋体" w:cs="宋体"/>
                <w:color w:val="05073B"/>
                <w:kern w:val="0"/>
                <w:sz w:val="21"/>
                <w:szCs w:val="21"/>
              </w:rPr>
              <w:t>00</w:t>
            </w:r>
          </w:p>
        </w:tc>
      </w:tr>
      <w:tr w14:paraId="6E9C5083">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8046CC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35</w:t>
            </w:r>
          </w:p>
        </w:tc>
        <w:tc>
          <w:tcPr>
            <w:tcW w:w="778" w:type="pct"/>
            <w:tcBorders>
              <w:top w:val="nil"/>
              <w:left w:val="nil"/>
              <w:bottom w:val="single" w:color="auto" w:sz="4" w:space="0"/>
              <w:right w:val="single" w:color="auto" w:sz="4" w:space="0"/>
            </w:tcBorders>
            <w:shd w:val="clear" w:color="auto" w:fill="auto"/>
            <w:vAlign w:val="center"/>
          </w:tcPr>
          <w:p w14:paraId="1244F17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枪型摄像</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机壁装支架</w:t>
            </w:r>
          </w:p>
        </w:tc>
        <w:tc>
          <w:tcPr>
            <w:tcW w:w="2722" w:type="pct"/>
            <w:tcBorders>
              <w:top w:val="nil"/>
              <w:left w:val="nil"/>
              <w:bottom w:val="single" w:color="auto" w:sz="4" w:space="0"/>
              <w:right w:val="single" w:color="auto" w:sz="4" w:space="0"/>
            </w:tcBorders>
            <w:shd w:val="clear" w:color="auto" w:fill="auto"/>
            <w:vAlign w:val="center"/>
          </w:tcPr>
          <w:p w14:paraId="2CC0181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壁装支架/95*65*188.5MM/铝/海康白喷塑</w:t>
            </w:r>
          </w:p>
        </w:tc>
        <w:tc>
          <w:tcPr>
            <w:tcW w:w="506" w:type="pct"/>
            <w:tcBorders>
              <w:top w:val="nil"/>
              <w:left w:val="nil"/>
              <w:bottom w:val="single" w:color="auto" w:sz="4" w:space="0"/>
              <w:right w:val="single" w:color="auto" w:sz="4" w:space="0"/>
            </w:tcBorders>
            <w:shd w:val="clear" w:color="auto" w:fill="auto"/>
            <w:vAlign w:val="center"/>
          </w:tcPr>
          <w:p w14:paraId="236A98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7069C14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11</w:t>
            </w:r>
            <w:r>
              <w:rPr>
                <w:rFonts w:hint="eastAsia" w:ascii="宋体" w:hAnsi="宋体" w:eastAsia="宋体" w:cs="宋体"/>
                <w:color w:val="05073B"/>
                <w:kern w:val="0"/>
                <w:sz w:val="21"/>
                <w:szCs w:val="21"/>
              </w:rPr>
              <w:t>200</w:t>
            </w:r>
          </w:p>
        </w:tc>
      </w:tr>
      <w:tr w14:paraId="313A93E5">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2C8C7A0">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36</w:t>
            </w:r>
          </w:p>
        </w:tc>
        <w:tc>
          <w:tcPr>
            <w:tcW w:w="778" w:type="pct"/>
            <w:tcBorders>
              <w:top w:val="nil"/>
              <w:left w:val="nil"/>
              <w:bottom w:val="single" w:color="auto" w:sz="4" w:space="0"/>
              <w:right w:val="single" w:color="auto" w:sz="4" w:space="0"/>
            </w:tcBorders>
            <w:shd w:val="clear" w:color="auto" w:fill="auto"/>
            <w:vAlign w:val="center"/>
          </w:tcPr>
          <w:p w14:paraId="6C94374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百兆光纤</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收发器</w:t>
            </w:r>
          </w:p>
        </w:tc>
        <w:tc>
          <w:tcPr>
            <w:tcW w:w="2722" w:type="pct"/>
            <w:tcBorders>
              <w:top w:val="nil"/>
              <w:left w:val="nil"/>
              <w:bottom w:val="single" w:color="auto" w:sz="4" w:space="0"/>
              <w:right w:val="single" w:color="auto" w:sz="4" w:space="0"/>
            </w:tcBorders>
            <w:shd w:val="clear" w:color="auto" w:fill="auto"/>
            <w:vAlign w:val="center"/>
          </w:tcPr>
          <w:p w14:paraId="19AE9EE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支持全双工和半双工传输模式，能自动协商；电口能自适应平行线/交叉线连接方式；高效交换核心；传输速率 10/100Mbps 单模单纤SC接口，传输距离：120km；发射光功率：≥-12dBm（20km）；电源：DC5V 1.2A。</w:t>
            </w:r>
          </w:p>
        </w:tc>
        <w:tc>
          <w:tcPr>
            <w:tcW w:w="506" w:type="pct"/>
            <w:tcBorders>
              <w:top w:val="nil"/>
              <w:left w:val="nil"/>
              <w:bottom w:val="single" w:color="auto" w:sz="4" w:space="0"/>
              <w:right w:val="single" w:color="auto" w:sz="4" w:space="0"/>
            </w:tcBorders>
            <w:shd w:val="clear" w:color="auto" w:fill="auto"/>
            <w:vAlign w:val="center"/>
          </w:tcPr>
          <w:p w14:paraId="1DDA1FE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697E3E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2</w:t>
            </w:r>
            <w:r>
              <w:rPr>
                <w:rFonts w:hint="eastAsia" w:ascii="宋体" w:hAnsi="宋体" w:eastAsia="宋体" w:cs="宋体"/>
                <w:color w:val="05073B"/>
                <w:kern w:val="0"/>
                <w:sz w:val="21"/>
                <w:szCs w:val="21"/>
              </w:rPr>
              <w:t>100</w:t>
            </w:r>
          </w:p>
        </w:tc>
      </w:tr>
      <w:tr w14:paraId="45EAF341">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144C36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37</w:t>
            </w:r>
          </w:p>
        </w:tc>
        <w:tc>
          <w:tcPr>
            <w:tcW w:w="778" w:type="pct"/>
            <w:tcBorders>
              <w:top w:val="nil"/>
              <w:left w:val="nil"/>
              <w:bottom w:val="single" w:color="auto" w:sz="4" w:space="0"/>
              <w:right w:val="single" w:color="auto" w:sz="4" w:space="0"/>
            </w:tcBorders>
            <w:shd w:val="clear" w:color="auto" w:fill="auto"/>
            <w:vAlign w:val="center"/>
          </w:tcPr>
          <w:p w14:paraId="19EACF3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9口百兆</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非网管POE交换机</w:t>
            </w:r>
          </w:p>
        </w:tc>
        <w:tc>
          <w:tcPr>
            <w:tcW w:w="2722" w:type="pct"/>
            <w:tcBorders>
              <w:top w:val="nil"/>
              <w:left w:val="nil"/>
              <w:bottom w:val="single" w:color="auto" w:sz="4" w:space="0"/>
              <w:right w:val="single" w:color="auto" w:sz="4" w:space="0"/>
            </w:tcBorders>
            <w:shd w:val="clear" w:color="auto" w:fill="auto"/>
            <w:vAlign w:val="center"/>
          </w:tcPr>
          <w:p w14:paraId="5031091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9个10/100M自适应RJ45端口；每端口均支持MDI/MDIX自动翻转；8口全标准POE供电 总功率150W 单端口供电达15.4W，支持IEEE802.3af标准，自动检测识别符合IEEE 802.3af标准的受电设备；支持IEEE802.3X全双工流控与Backpressure半双工流控 ；LED指示灯：LNK/ ACT PWR；背板带宽1.8Gbpf。</w:t>
            </w:r>
          </w:p>
        </w:tc>
        <w:tc>
          <w:tcPr>
            <w:tcW w:w="506" w:type="pct"/>
            <w:tcBorders>
              <w:top w:val="nil"/>
              <w:left w:val="nil"/>
              <w:bottom w:val="single" w:color="auto" w:sz="4" w:space="0"/>
              <w:right w:val="single" w:color="auto" w:sz="4" w:space="0"/>
            </w:tcBorders>
            <w:shd w:val="clear" w:color="auto" w:fill="auto"/>
            <w:vAlign w:val="center"/>
          </w:tcPr>
          <w:p w14:paraId="245D5D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6D026A1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w:t>
            </w:r>
            <w:r>
              <w:rPr>
                <w:rFonts w:hint="eastAsia" w:ascii="宋体" w:hAnsi="宋体" w:eastAsia="宋体" w:cs="宋体"/>
                <w:color w:val="05073B"/>
                <w:kern w:val="0"/>
                <w:sz w:val="21"/>
                <w:szCs w:val="21"/>
                <w:lang w:val="en-US" w:eastAsia="zh-CN"/>
              </w:rPr>
              <w:t>5</w:t>
            </w:r>
            <w:r>
              <w:rPr>
                <w:rFonts w:hint="eastAsia" w:ascii="宋体" w:hAnsi="宋体" w:eastAsia="宋体" w:cs="宋体"/>
                <w:color w:val="05073B"/>
                <w:kern w:val="0"/>
                <w:sz w:val="21"/>
                <w:szCs w:val="21"/>
              </w:rPr>
              <w:t>00</w:t>
            </w:r>
          </w:p>
        </w:tc>
      </w:tr>
      <w:tr w14:paraId="4E153D60">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7F6C56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38</w:t>
            </w:r>
          </w:p>
        </w:tc>
        <w:tc>
          <w:tcPr>
            <w:tcW w:w="778" w:type="pct"/>
            <w:tcBorders>
              <w:top w:val="nil"/>
              <w:left w:val="nil"/>
              <w:bottom w:val="single" w:color="auto" w:sz="4" w:space="0"/>
              <w:right w:val="single" w:color="auto" w:sz="4" w:space="0"/>
            </w:tcBorders>
            <w:shd w:val="clear" w:color="auto" w:fill="auto"/>
            <w:vAlign w:val="center"/>
          </w:tcPr>
          <w:p w14:paraId="2F9FA0E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4米监控立杆</w:t>
            </w:r>
          </w:p>
        </w:tc>
        <w:tc>
          <w:tcPr>
            <w:tcW w:w="2722" w:type="pct"/>
            <w:tcBorders>
              <w:top w:val="nil"/>
              <w:left w:val="nil"/>
              <w:bottom w:val="single" w:color="auto" w:sz="4" w:space="0"/>
              <w:right w:val="single" w:color="auto" w:sz="4" w:space="0"/>
            </w:tcBorders>
            <w:shd w:val="clear" w:color="auto" w:fill="auto"/>
            <w:vAlign w:val="center"/>
          </w:tcPr>
          <w:p w14:paraId="6100DE4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圆管型大小节立杆（白色)，横壁600mm、避雷针500mm，防水箱400*300*150，含地笼及混凝土基座。</w:t>
            </w:r>
          </w:p>
        </w:tc>
        <w:tc>
          <w:tcPr>
            <w:tcW w:w="506" w:type="pct"/>
            <w:tcBorders>
              <w:top w:val="nil"/>
              <w:left w:val="nil"/>
              <w:bottom w:val="single" w:color="auto" w:sz="4" w:space="0"/>
              <w:right w:val="single" w:color="auto" w:sz="4" w:space="0"/>
            </w:tcBorders>
            <w:shd w:val="clear" w:color="auto" w:fill="auto"/>
            <w:vAlign w:val="center"/>
          </w:tcPr>
          <w:p w14:paraId="7B5F11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101D4D7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20</w:t>
            </w:r>
            <w:r>
              <w:rPr>
                <w:rFonts w:hint="eastAsia" w:ascii="宋体" w:hAnsi="宋体" w:eastAsia="宋体" w:cs="宋体"/>
                <w:color w:val="05073B"/>
                <w:kern w:val="0"/>
                <w:sz w:val="21"/>
                <w:szCs w:val="21"/>
              </w:rPr>
              <w:t>00</w:t>
            </w:r>
          </w:p>
        </w:tc>
      </w:tr>
      <w:tr w14:paraId="1BDE7823">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7156D7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39</w:t>
            </w:r>
          </w:p>
        </w:tc>
        <w:tc>
          <w:tcPr>
            <w:tcW w:w="778" w:type="pct"/>
            <w:tcBorders>
              <w:top w:val="nil"/>
              <w:left w:val="nil"/>
              <w:bottom w:val="single" w:color="auto" w:sz="4" w:space="0"/>
              <w:right w:val="single" w:color="auto" w:sz="4" w:space="0"/>
            </w:tcBorders>
            <w:shd w:val="clear" w:color="auto" w:fill="auto"/>
            <w:vAlign w:val="center"/>
          </w:tcPr>
          <w:p w14:paraId="69C0971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百兆光纤</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收发器</w:t>
            </w:r>
          </w:p>
        </w:tc>
        <w:tc>
          <w:tcPr>
            <w:tcW w:w="2722" w:type="pct"/>
            <w:tcBorders>
              <w:top w:val="nil"/>
              <w:left w:val="nil"/>
              <w:bottom w:val="single" w:color="auto" w:sz="4" w:space="0"/>
              <w:right w:val="single" w:color="auto" w:sz="4" w:space="0"/>
            </w:tcBorders>
            <w:shd w:val="clear" w:color="auto" w:fill="auto"/>
            <w:vAlign w:val="center"/>
          </w:tcPr>
          <w:p w14:paraId="065B13A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支持全双工和半双工传输模式，能自动协商；电口能自适应平行线/交叉线连接方式；高效交换核心；传输速率 10/100Mbps 单模单纤SC接口，传输距离：120km；发射光功率：≥-12dBm（20km）；电源：DC5V 1.2A。</w:t>
            </w:r>
          </w:p>
        </w:tc>
        <w:tc>
          <w:tcPr>
            <w:tcW w:w="506" w:type="pct"/>
            <w:tcBorders>
              <w:top w:val="nil"/>
              <w:left w:val="nil"/>
              <w:bottom w:val="single" w:color="auto" w:sz="4" w:space="0"/>
              <w:right w:val="single" w:color="auto" w:sz="4" w:space="0"/>
            </w:tcBorders>
            <w:shd w:val="clear" w:color="auto" w:fill="auto"/>
            <w:vAlign w:val="center"/>
          </w:tcPr>
          <w:p w14:paraId="3678C17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1AEDF9A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w:t>
            </w:r>
            <w:r>
              <w:rPr>
                <w:rFonts w:hint="eastAsia" w:ascii="宋体" w:hAnsi="宋体" w:eastAsia="宋体" w:cs="宋体"/>
                <w:color w:val="05073B"/>
                <w:kern w:val="0"/>
                <w:sz w:val="21"/>
                <w:szCs w:val="21"/>
                <w:lang w:val="en-US" w:eastAsia="zh-CN"/>
              </w:rPr>
              <w:t>5</w:t>
            </w:r>
            <w:r>
              <w:rPr>
                <w:rFonts w:hint="eastAsia" w:ascii="宋体" w:hAnsi="宋体" w:eastAsia="宋体" w:cs="宋体"/>
                <w:color w:val="05073B"/>
                <w:kern w:val="0"/>
                <w:sz w:val="21"/>
                <w:szCs w:val="21"/>
              </w:rPr>
              <w:t>00</w:t>
            </w:r>
          </w:p>
        </w:tc>
      </w:tr>
      <w:tr w14:paraId="427C5447">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2DCE87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40</w:t>
            </w:r>
          </w:p>
        </w:tc>
        <w:tc>
          <w:tcPr>
            <w:tcW w:w="778" w:type="pct"/>
            <w:tcBorders>
              <w:top w:val="nil"/>
              <w:left w:val="nil"/>
              <w:bottom w:val="single" w:color="auto" w:sz="4" w:space="0"/>
              <w:right w:val="single" w:color="auto" w:sz="4" w:space="0"/>
            </w:tcBorders>
            <w:shd w:val="clear" w:color="auto" w:fill="auto"/>
            <w:vAlign w:val="center"/>
          </w:tcPr>
          <w:p w14:paraId="26FB25C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光纤收发器机架</w:t>
            </w:r>
          </w:p>
        </w:tc>
        <w:tc>
          <w:tcPr>
            <w:tcW w:w="2722" w:type="pct"/>
            <w:tcBorders>
              <w:top w:val="nil"/>
              <w:left w:val="nil"/>
              <w:bottom w:val="single" w:color="auto" w:sz="4" w:space="0"/>
              <w:right w:val="single" w:color="auto" w:sz="4" w:space="0"/>
            </w:tcBorders>
            <w:shd w:val="clear" w:color="auto" w:fill="auto"/>
            <w:vAlign w:val="center"/>
          </w:tcPr>
          <w:p w14:paraId="3B03284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持双电源输入，提高稳定性；可插入14个光纤收发器，支持热插拔；支持不同速率不同模式的光纤收发器同时工作；LED指示：POWer（电源）；电源输入：AC100V～260V，直流输出：DC5V，12A，电源配置：单电源或双电源热备份；机架：19英寸2U。</w:t>
            </w:r>
          </w:p>
        </w:tc>
        <w:tc>
          <w:tcPr>
            <w:tcW w:w="506" w:type="pct"/>
            <w:tcBorders>
              <w:top w:val="nil"/>
              <w:left w:val="nil"/>
              <w:bottom w:val="single" w:color="auto" w:sz="4" w:space="0"/>
              <w:right w:val="single" w:color="auto" w:sz="4" w:space="0"/>
            </w:tcBorders>
            <w:shd w:val="clear" w:color="auto" w:fill="auto"/>
            <w:vAlign w:val="center"/>
          </w:tcPr>
          <w:p w14:paraId="1D2DD3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5F7189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2</w:t>
            </w:r>
            <w:r>
              <w:rPr>
                <w:rFonts w:hint="eastAsia" w:ascii="宋体" w:hAnsi="宋体" w:eastAsia="宋体" w:cs="宋体"/>
                <w:color w:val="05073B"/>
                <w:kern w:val="0"/>
                <w:sz w:val="21"/>
                <w:szCs w:val="21"/>
              </w:rPr>
              <w:t>00</w:t>
            </w:r>
          </w:p>
        </w:tc>
      </w:tr>
      <w:tr w14:paraId="06707531">
        <w:tblPrEx>
          <w:tblCellMar>
            <w:top w:w="0" w:type="dxa"/>
            <w:left w:w="108" w:type="dxa"/>
            <w:bottom w:w="0" w:type="dxa"/>
            <w:right w:w="108" w:type="dxa"/>
          </w:tblCellMar>
        </w:tblPrEx>
        <w:trPr>
          <w:trHeight w:val="603"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4684B9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41</w:t>
            </w:r>
          </w:p>
        </w:tc>
        <w:tc>
          <w:tcPr>
            <w:tcW w:w="778" w:type="pct"/>
            <w:tcBorders>
              <w:top w:val="nil"/>
              <w:left w:val="nil"/>
              <w:bottom w:val="single" w:color="auto" w:sz="4" w:space="0"/>
              <w:right w:val="single" w:color="auto" w:sz="4" w:space="0"/>
            </w:tcBorders>
            <w:shd w:val="clear" w:color="auto" w:fill="auto"/>
            <w:vAlign w:val="center"/>
          </w:tcPr>
          <w:p w14:paraId="7D1EECC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网络安全中心交换机</w:t>
            </w:r>
          </w:p>
        </w:tc>
        <w:tc>
          <w:tcPr>
            <w:tcW w:w="2722" w:type="pct"/>
            <w:tcBorders>
              <w:top w:val="nil"/>
              <w:left w:val="nil"/>
              <w:bottom w:val="single" w:color="auto" w:sz="4" w:space="0"/>
              <w:right w:val="single" w:color="auto" w:sz="4" w:space="0"/>
            </w:tcBorders>
            <w:shd w:val="clear" w:color="auto" w:fill="auto"/>
            <w:vAlign w:val="center"/>
          </w:tcPr>
          <w:p w14:paraId="1641040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24个10/100/1000M自适应RJ45端口；2个1000BASE-SX/LX SFP 光口；所有端口均具备线速转发能力；支持端口自动翻转和流量控制；支持多种生成树协议，支持端口汇聚；支持MAC地址自学习和QoS；支持VLAN划分和联动管理；支持WEB配置；背板带宽52Gbps；包转发速率36Mpps；包缓存：4Mb；支持Port VLAN 、Tag VLAN；广播风暴抑制，DHCP欺骗防御。</w:t>
            </w:r>
          </w:p>
        </w:tc>
        <w:tc>
          <w:tcPr>
            <w:tcW w:w="506" w:type="pct"/>
            <w:tcBorders>
              <w:top w:val="nil"/>
              <w:left w:val="nil"/>
              <w:bottom w:val="single" w:color="auto" w:sz="4" w:space="0"/>
              <w:right w:val="single" w:color="auto" w:sz="4" w:space="0"/>
            </w:tcBorders>
            <w:shd w:val="clear" w:color="auto" w:fill="auto"/>
            <w:vAlign w:val="center"/>
          </w:tcPr>
          <w:p w14:paraId="48F405A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309C62E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2</w:t>
            </w:r>
            <w:r>
              <w:rPr>
                <w:rFonts w:hint="eastAsia" w:ascii="宋体" w:hAnsi="宋体" w:eastAsia="宋体" w:cs="宋体"/>
                <w:color w:val="05073B"/>
                <w:kern w:val="0"/>
                <w:sz w:val="21"/>
                <w:szCs w:val="21"/>
              </w:rPr>
              <w:t>00</w:t>
            </w:r>
          </w:p>
        </w:tc>
      </w:tr>
      <w:tr w14:paraId="62F5DA81">
        <w:tblPrEx>
          <w:tblCellMar>
            <w:top w:w="0" w:type="dxa"/>
            <w:left w:w="108" w:type="dxa"/>
            <w:bottom w:w="0" w:type="dxa"/>
            <w:right w:w="108" w:type="dxa"/>
          </w:tblCellMar>
        </w:tblPrEx>
        <w:trPr>
          <w:trHeight w:val="216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7DB828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42</w:t>
            </w:r>
          </w:p>
        </w:tc>
        <w:tc>
          <w:tcPr>
            <w:tcW w:w="778" w:type="pct"/>
            <w:tcBorders>
              <w:top w:val="nil"/>
              <w:left w:val="nil"/>
              <w:bottom w:val="single" w:color="auto" w:sz="4" w:space="0"/>
              <w:right w:val="single" w:color="auto" w:sz="4" w:space="0"/>
            </w:tcBorders>
            <w:shd w:val="clear" w:color="auto" w:fill="auto"/>
            <w:vAlign w:val="center"/>
          </w:tcPr>
          <w:p w14:paraId="6255101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嵌入式网络</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高清硬盘录像机</w:t>
            </w:r>
          </w:p>
        </w:tc>
        <w:tc>
          <w:tcPr>
            <w:tcW w:w="2722" w:type="pct"/>
            <w:tcBorders>
              <w:top w:val="nil"/>
              <w:left w:val="nil"/>
              <w:bottom w:val="single" w:color="auto" w:sz="4" w:space="0"/>
              <w:right w:val="single" w:color="auto" w:sz="4" w:space="0"/>
            </w:tcBorders>
            <w:shd w:val="clear" w:color="auto" w:fill="auto"/>
            <w:vAlign w:val="center"/>
          </w:tcPr>
          <w:p w14:paraId="7F3982B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16路H.265、H.264混合接入（支持H.265、H.264编码前端自适应接入）；160M接入、160M存储、160M转发；2U/8盘位/1个eSATA/2个HDMI、2个VGA，同时输出，HDMI支持4K，VGA支持2K显示；最大16路同步回放及多路同步倒放；报警16进4出；2个千兆网口/2个USB2.0，1个USB3.0/Smart 2.0/N/ANR/智能检索/浓缩播放/车牌检索/人脸检索/热度图/客流量统计/视频摘要回放/分时段回放/超高倍速回放/双系统备份/触控面板；国标28181协议、Ehome协议接入平台；电源：AC 220V，50Hz；功耗(不含硬盘)： ≤30W；机箱：19英寸标准 2U机箱。</w:t>
            </w:r>
          </w:p>
        </w:tc>
        <w:tc>
          <w:tcPr>
            <w:tcW w:w="506" w:type="pct"/>
            <w:tcBorders>
              <w:top w:val="nil"/>
              <w:left w:val="nil"/>
              <w:bottom w:val="single" w:color="auto" w:sz="4" w:space="0"/>
              <w:right w:val="single" w:color="auto" w:sz="4" w:space="0"/>
            </w:tcBorders>
            <w:shd w:val="clear" w:color="auto" w:fill="auto"/>
            <w:vAlign w:val="center"/>
          </w:tcPr>
          <w:p w14:paraId="2C50CC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722528A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300</w:t>
            </w:r>
          </w:p>
        </w:tc>
      </w:tr>
      <w:tr w14:paraId="20AA46E6">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D2E62D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43</w:t>
            </w:r>
          </w:p>
        </w:tc>
        <w:tc>
          <w:tcPr>
            <w:tcW w:w="778" w:type="pct"/>
            <w:tcBorders>
              <w:top w:val="nil"/>
              <w:left w:val="nil"/>
              <w:bottom w:val="single" w:color="auto" w:sz="4" w:space="0"/>
              <w:right w:val="single" w:color="auto" w:sz="4" w:space="0"/>
            </w:tcBorders>
            <w:shd w:val="clear" w:color="auto" w:fill="auto"/>
            <w:vAlign w:val="center"/>
          </w:tcPr>
          <w:p w14:paraId="675BBB4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lang w:val="en-US" w:eastAsia="zh-CN"/>
              </w:rPr>
              <w:t>12</w:t>
            </w:r>
            <w:r>
              <w:rPr>
                <w:rFonts w:hint="eastAsia" w:ascii="宋体" w:hAnsi="宋体" w:eastAsia="宋体" w:cs="宋体"/>
                <w:color w:val="05073B"/>
                <w:kern w:val="0"/>
                <w:sz w:val="21"/>
                <w:szCs w:val="21"/>
              </w:rPr>
              <w:t>TB监控级专用硬盘</w:t>
            </w:r>
          </w:p>
        </w:tc>
        <w:tc>
          <w:tcPr>
            <w:tcW w:w="2722" w:type="pct"/>
            <w:tcBorders>
              <w:top w:val="nil"/>
              <w:left w:val="nil"/>
              <w:bottom w:val="single" w:color="auto" w:sz="4" w:space="0"/>
              <w:right w:val="single" w:color="auto" w:sz="4" w:space="0"/>
            </w:tcBorders>
            <w:shd w:val="clear" w:color="auto" w:fill="auto"/>
            <w:vAlign w:val="center"/>
          </w:tcPr>
          <w:p w14:paraId="17AD04B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转速：5900rpm；缓存：64MB；接口：SATA3.0；速率：6Gb/秒；容量：</w:t>
            </w:r>
            <w:r>
              <w:rPr>
                <w:rFonts w:hint="eastAsia" w:ascii="宋体" w:hAnsi="宋体" w:eastAsia="宋体" w:cs="宋体"/>
                <w:color w:val="05073B"/>
                <w:kern w:val="0"/>
                <w:sz w:val="21"/>
                <w:szCs w:val="21"/>
                <w:lang w:val="en-US" w:eastAsia="zh-CN"/>
              </w:rPr>
              <w:t>12</w:t>
            </w:r>
            <w:r>
              <w:rPr>
                <w:rFonts w:hint="eastAsia" w:ascii="宋体" w:hAnsi="宋体" w:eastAsia="宋体" w:cs="宋体"/>
                <w:color w:val="05073B"/>
                <w:kern w:val="0"/>
                <w:sz w:val="21"/>
                <w:szCs w:val="21"/>
              </w:rPr>
              <w:t>000GB企业级硬盘。</w:t>
            </w:r>
          </w:p>
        </w:tc>
        <w:tc>
          <w:tcPr>
            <w:tcW w:w="506" w:type="pct"/>
            <w:tcBorders>
              <w:top w:val="nil"/>
              <w:left w:val="nil"/>
              <w:bottom w:val="single" w:color="auto" w:sz="4" w:space="0"/>
              <w:right w:val="single" w:color="auto" w:sz="4" w:space="0"/>
            </w:tcBorders>
            <w:shd w:val="clear" w:color="auto" w:fill="auto"/>
            <w:vAlign w:val="center"/>
          </w:tcPr>
          <w:p w14:paraId="055A530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2C78C2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1200</w:t>
            </w:r>
          </w:p>
        </w:tc>
      </w:tr>
      <w:tr w14:paraId="2E293435">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186CAE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44</w:t>
            </w:r>
          </w:p>
        </w:tc>
        <w:tc>
          <w:tcPr>
            <w:tcW w:w="778" w:type="pct"/>
            <w:tcBorders>
              <w:top w:val="nil"/>
              <w:left w:val="nil"/>
              <w:bottom w:val="single" w:color="auto" w:sz="4" w:space="0"/>
              <w:right w:val="single" w:color="auto" w:sz="4" w:space="0"/>
            </w:tcBorders>
            <w:shd w:val="clear" w:color="auto" w:fill="auto"/>
            <w:vAlign w:val="center"/>
          </w:tcPr>
          <w:p w14:paraId="023E973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22寸液晶监视器</w:t>
            </w:r>
          </w:p>
        </w:tc>
        <w:tc>
          <w:tcPr>
            <w:tcW w:w="2722" w:type="pct"/>
            <w:tcBorders>
              <w:top w:val="nil"/>
              <w:left w:val="nil"/>
              <w:bottom w:val="single" w:color="auto" w:sz="4" w:space="0"/>
              <w:right w:val="single" w:color="auto" w:sz="4" w:space="0"/>
            </w:tcBorders>
            <w:shd w:val="clear" w:color="auto" w:fill="auto"/>
            <w:vAlign w:val="center"/>
          </w:tcPr>
          <w:p w14:paraId="7194729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产品类型：液晶显示器；尺寸：22英寸；屏幕比例：16:10；接口类型：15针 D-Sub(VGA),HDMI；面板类型：TN 点距：0.282mm；亮度：250cd/m2；典型对比：1000:1；动态对比：100万:1；分辨率：1680×1050；响应速度：5ms；水平可视角度：170度；垂直可视角度：160度；面板最大色彩：16.7M；背光类型：WLED</w:t>
            </w:r>
          </w:p>
        </w:tc>
        <w:tc>
          <w:tcPr>
            <w:tcW w:w="506" w:type="pct"/>
            <w:tcBorders>
              <w:top w:val="nil"/>
              <w:left w:val="nil"/>
              <w:bottom w:val="single" w:color="auto" w:sz="4" w:space="0"/>
              <w:right w:val="single" w:color="auto" w:sz="4" w:space="0"/>
            </w:tcBorders>
            <w:shd w:val="clear" w:color="auto" w:fill="auto"/>
            <w:vAlign w:val="center"/>
          </w:tcPr>
          <w:p w14:paraId="2D84CD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1AD39C9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600</w:t>
            </w:r>
          </w:p>
        </w:tc>
      </w:tr>
      <w:tr w14:paraId="4D29CB9B">
        <w:tblPrEx>
          <w:tblCellMar>
            <w:top w:w="0" w:type="dxa"/>
            <w:left w:w="108" w:type="dxa"/>
            <w:bottom w:w="0" w:type="dxa"/>
            <w:right w:w="108" w:type="dxa"/>
          </w:tblCellMar>
        </w:tblPrEx>
        <w:trPr>
          <w:trHeight w:val="162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BE5FFE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45</w:t>
            </w:r>
          </w:p>
        </w:tc>
        <w:tc>
          <w:tcPr>
            <w:tcW w:w="778" w:type="pct"/>
            <w:tcBorders>
              <w:top w:val="nil"/>
              <w:left w:val="nil"/>
              <w:bottom w:val="single" w:color="auto" w:sz="4" w:space="0"/>
              <w:right w:val="single" w:color="auto" w:sz="4" w:space="0"/>
            </w:tcBorders>
            <w:shd w:val="clear" w:color="auto" w:fill="auto"/>
            <w:vAlign w:val="center"/>
          </w:tcPr>
          <w:p w14:paraId="7F892F1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43寸液晶监视器</w:t>
            </w:r>
          </w:p>
        </w:tc>
        <w:tc>
          <w:tcPr>
            <w:tcW w:w="2722" w:type="pct"/>
            <w:tcBorders>
              <w:top w:val="nil"/>
              <w:left w:val="nil"/>
              <w:bottom w:val="single" w:color="auto" w:sz="4" w:space="0"/>
              <w:right w:val="single" w:color="auto" w:sz="4" w:space="0"/>
            </w:tcBorders>
            <w:shd w:val="clear" w:color="auto" w:fill="auto"/>
            <w:vAlign w:val="center"/>
          </w:tcPr>
          <w:p w14:paraId="0848154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LED背光，最佳工作分辨率1920x1080@60Hz高清显示；采用3-D 数字梳状滤波器，采用3-D 降噪技术；采用可编程12-bit RGB gamma校正技术；7*24小时稳定工作；支持多种监控接口：DVI输入、VGA输入、HDMI输入、BNC输出、AUDIO输入、RS232-IN、RS232-OUT各1个，2个喇叭；可视面积：945.2mm x 533.4mm；电源：AC100V--240V 50/60Hz，功耗：≤65W。</w:t>
            </w:r>
          </w:p>
        </w:tc>
        <w:tc>
          <w:tcPr>
            <w:tcW w:w="506" w:type="pct"/>
            <w:tcBorders>
              <w:top w:val="nil"/>
              <w:left w:val="nil"/>
              <w:bottom w:val="single" w:color="auto" w:sz="4" w:space="0"/>
              <w:right w:val="single" w:color="auto" w:sz="4" w:space="0"/>
            </w:tcBorders>
            <w:shd w:val="clear" w:color="auto" w:fill="auto"/>
            <w:vAlign w:val="center"/>
          </w:tcPr>
          <w:p w14:paraId="303EB31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6059988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100</w:t>
            </w:r>
          </w:p>
        </w:tc>
      </w:tr>
      <w:tr w14:paraId="63182B48">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6299EB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46</w:t>
            </w:r>
          </w:p>
        </w:tc>
        <w:tc>
          <w:tcPr>
            <w:tcW w:w="778" w:type="pct"/>
            <w:tcBorders>
              <w:top w:val="nil"/>
              <w:left w:val="nil"/>
              <w:bottom w:val="single" w:color="auto" w:sz="4" w:space="0"/>
              <w:right w:val="single" w:color="auto" w:sz="4" w:space="0"/>
            </w:tcBorders>
            <w:shd w:val="clear" w:color="auto" w:fill="auto"/>
            <w:vAlign w:val="center"/>
          </w:tcPr>
          <w:p w14:paraId="0D15AC0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22寸6屏电视墙</w:t>
            </w:r>
          </w:p>
        </w:tc>
        <w:tc>
          <w:tcPr>
            <w:tcW w:w="2722" w:type="pct"/>
            <w:tcBorders>
              <w:top w:val="nil"/>
              <w:left w:val="nil"/>
              <w:bottom w:val="single" w:color="auto" w:sz="4" w:space="0"/>
              <w:right w:val="single" w:color="auto" w:sz="4" w:space="0"/>
            </w:tcBorders>
            <w:shd w:val="clear" w:color="auto" w:fill="auto"/>
            <w:vAlign w:val="center"/>
          </w:tcPr>
          <w:p w14:paraId="479F5D7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2列3层电视墙，采用1.2～1.5冷轧钢板制作，表面：零件经过脱脂、酸洗、防锈磷化后，静电喷塑处理；配置：风扇、面板、门、层板。</w:t>
            </w:r>
          </w:p>
        </w:tc>
        <w:tc>
          <w:tcPr>
            <w:tcW w:w="506" w:type="pct"/>
            <w:tcBorders>
              <w:top w:val="nil"/>
              <w:left w:val="nil"/>
              <w:bottom w:val="single" w:color="auto" w:sz="4" w:space="0"/>
              <w:right w:val="single" w:color="auto" w:sz="4" w:space="0"/>
            </w:tcBorders>
            <w:shd w:val="clear" w:color="auto" w:fill="auto"/>
            <w:vAlign w:val="center"/>
          </w:tcPr>
          <w:p w14:paraId="61906C0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57DE78A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100</w:t>
            </w:r>
          </w:p>
        </w:tc>
      </w:tr>
      <w:tr w14:paraId="0FDC2F22">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447A62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47</w:t>
            </w:r>
          </w:p>
        </w:tc>
        <w:tc>
          <w:tcPr>
            <w:tcW w:w="778" w:type="pct"/>
            <w:tcBorders>
              <w:top w:val="nil"/>
              <w:left w:val="nil"/>
              <w:bottom w:val="single" w:color="auto" w:sz="4" w:space="0"/>
              <w:right w:val="single" w:color="auto" w:sz="4" w:space="0"/>
            </w:tcBorders>
            <w:shd w:val="clear" w:color="auto" w:fill="auto"/>
            <w:vAlign w:val="center"/>
          </w:tcPr>
          <w:p w14:paraId="62EDB5A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8口切换器</w:t>
            </w:r>
          </w:p>
        </w:tc>
        <w:tc>
          <w:tcPr>
            <w:tcW w:w="2722" w:type="pct"/>
            <w:tcBorders>
              <w:top w:val="nil"/>
              <w:left w:val="nil"/>
              <w:bottom w:val="single" w:color="auto" w:sz="4" w:space="0"/>
              <w:right w:val="single" w:color="auto" w:sz="4" w:space="0"/>
            </w:tcBorders>
            <w:shd w:val="clear" w:color="auto" w:fill="auto"/>
            <w:vAlign w:val="center"/>
          </w:tcPr>
          <w:p w14:paraId="1AC1241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优良的画质,分辨率可以上到 1920*1440；带宽:250MHz；无须软件控制；无须电源；切换方式：面板按键切换；外壳：金属</w:t>
            </w:r>
          </w:p>
        </w:tc>
        <w:tc>
          <w:tcPr>
            <w:tcW w:w="506" w:type="pct"/>
            <w:tcBorders>
              <w:top w:val="nil"/>
              <w:left w:val="nil"/>
              <w:bottom w:val="single" w:color="auto" w:sz="4" w:space="0"/>
              <w:right w:val="single" w:color="auto" w:sz="4" w:space="0"/>
            </w:tcBorders>
            <w:shd w:val="clear" w:color="auto" w:fill="auto"/>
            <w:vAlign w:val="center"/>
          </w:tcPr>
          <w:p w14:paraId="12F277D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55805E9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100</w:t>
            </w:r>
          </w:p>
        </w:tc>
      </w:tr>
      <w:tr w14:paraId="0D1D85BF">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AE1117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48</w:t>
            </w:r>
          </w:p>
        </w:tc>
        <w:tc>
          <w:tcPr>
            <w:tcW w:w="778" w:type="pct"/>
            <w:tcBorders>
              <w:top w:val="nil"/>
              <w:left w:val="nil"/>
              <w:bottom w:val="single" w:color="auto" w:sz="4" w:space="0"/>
              <w:right w:val="single" w:color="auto" w:sz="4" w:space="0"/>
            </w:tcBorders>
            <w:shd w:val="clear" w:color="auto" w:fill="auto"/>
            <w:vAlign w:val="center"/>
          </w:tcPr>
          <w:p w14:paraId="0DB08F3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电源电涌</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保护器</w:t>
            </w:r>
          </w:p>
        </w:tc>
        <w:tc>
          <w:tcPr>
            <w:tcW w:w="2722" w:type="pct"/>
            <w:tcBorders>
              <w:top w:val="nil"/>
              <w:left w:val="nil"/>
              <w:bottom w:val="single" w:color="auto" w:sz="4" w:space="0"/>
              <w:right w:val="single" w:color="auto" w:sz="4" w:space="0"/>
            </w:tcBorders>
            <w:shd w:val="clear" w:color="auto" w:fill="auto"/>
            <w:vAlign w:val="center"/>
          </w:tcPr>
          <w:p w14:paraId="0AE8F31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模块化电源电涌保护器依据IEC和GB标准设计，电涌保护器具备强大的电涌泄放能力，每位的最大放电电流 20kA(8/20μs)；电源系统：TT-TN-IT；额定电压：Un 220V；最大持续运行电压：Uc 385V；标称放电电流：In(8/20μs) 10kA；保护水平：Up(8/20μs) &lt;1.5kV；串接过流保护装置：16A/6kA。</w:t>
            </w:r>
          </w:p>
        </w:tc>
        <w:tc>
          <w:tcPr>
            <w:tcW w:w="506" w:type="pct"/>
            <w:tcBorders>
              <w:top w:val="nil"/>
              <w:left w:val="nil"/>
              <w:bottom w:val="single" w:color="auto" w:sz="4" w:space="0"/>
              <w:right w:val="single" w:color="auto" w:sz="4" w:space="0"/>
            </w:tcBorders>
            <w:shd w:val="clear" w:color="auto" w:fill="auto"/>
            <w:vAlign w:val="center"/>
          </w:tcPr>
          <w:p w14:paraId="49A427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22B682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400</w:t>
            </w:r>
          </w:p>
        </w:tc>
      </w:tr>
      <w:tr w14:paraId="4BBAD9F6">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63F7B3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49</w:t>
            </w:r>
          </w:p>
        </w:tc>
        <w:tc>
          <w:tcPr>
            <w:tcW w:w="778" w:type="pct"/>
            <w:tcBorders>
              <w:top w:val="nil"/>
              <w:left w:val="nil"/>
              <w:bottom w:val="single" w:color="auto" w:sz="4" w:space="0"/>
              <w:right w:val="single" w:color="auto" w:sz="4" w:space="0"/>
            </w:tcBorders>
            <w:shd w:val="clear" w:color="auto" w:fill="auto"/>
            <w:vAlign w:val="center"/>
          </w:tcPr>
          <w:p w14:paraId="4F542B5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三级机架式电源</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电涌保护器</w:t>
            </w:r>
          </w:p>
        </w:tc>
        <w:tc>
          <w:tcPr>
            <w:tcW w:w="2722" w:type="pct"/>
            <w:tcBorders>
              <w:top w:val="nil"/>
              <w:left w:val="nil"/>
              <w:bottom w:val="single" w:color="auto" w:sz="4" w:space="0"/>
              <w:right w:val="single" w:color="auto" w:sz="4" w:space="0"/>
            </w:tcBorders>
            <w:shd w:val="clear" w:color="auto" w:fill="auto"/>
            <w:vAlign w:val="center"/>
          </w:tcPr>
          <w:p w14:paraId="1CDBCBD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依据IEC、GB标准设计和制造，用于设备末端电源电涌保护；采用共模、差模保护，插座式配置；具备过流、过载保护、电涌保护状态指示、电源供电状态指示；带独立接地螺丝；额定负载10A 220V AC；额定电压220V；保护水平1500V；短路耐受能力300A。</w:t>
            </w:r>
          </w:p>
        </w:tc>
        <w:tc>
          <w:tcPr>
            <w:tcW w:w="506" w:type="pct"/>
            <w:tcBorders>
              <w:top w:val="nil"/>
              <w:left w:val="nil"/>
              <w:bottom w:val="single" w:color="auto" w:sz="4" w:space="0"/>
              <w:right w:val="single" w:color="auto" w:sz="4" w:space="0"/>
            </w:tcBorders>
            <w:shd w:val="clear" w:color="auto" w:fill="auto"/>
            <w:vAlign w:val="center"/>
          </w:tcPr>
          <w:p w14:paraId="5E56E8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D59E5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300</w:t>
            </w:r>
          </w:p>
        </w:tc>
      </w:tr>
      <w:tr w14:paraId="7ED5FD44">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C4851E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50</w:t>
            </w:r>
          </w:p>
        </w:tc>
        <w:tc>
          <w:tcPr>
            <w:tcW w:w="778" w:type="pct"/>
            <w:tcBorders>
              <w:top w:val="nil"/>
              <w:left w:val="nil"/>
              <w:bottom w:val="single" w:color="auto" w:sz="4" w:space="0"/>
              <w:right w:val="single" w:color="auto" w:sz="4" w:space="0"/>
            </w:tcBorders>
            <w:shd w:val="clear" w:color="auto" w:fill="auto"/>
            <w:vAlign w:val="center"/>
          </w:tcPr>
          <w:p w14:paraId="3FD13AD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片区供电电源线</w:t>
            </w:r>
          </w:p>
        </w:tc>
        <w:tc>
          <w:tcPr>
            <w:tcW w:w="2722" w:type="pct"/>
            <w:tcBorders>
              <w:top w:val="nil"/>
              <w:left w:val="nil"/>
              <w:bottom w:val="single" w:color="auto" w:sz="4" w:space="0"/>
              <w:right w:val="single" w:color="auto" w:sz="4" w:space="0"/>
            </w:tcBorders>
            <w:shd w:val="clear" w:color="auto" w:fill="auto"/>
            <w:vAlign w:val="center"/>
          </w:tcPr>
          <w:p w14:paraId="3C6DE5D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配电房至各栋片区供电RVV 3*2.5mm2</w:t>
            </w:r>
          </w:p>
        </w:tc>
        <w:tc>
          <w:tcPr>
            <w:tcW w:w="506" w:type="pct"/>
            <w:tcBorders>
              <w:top w:val="nil"/>
              <w:left w:val="nil"/>
              <w:bottom w:val="single" w:color="auto" w:sz="4" w:space="0"/>
              <w:right w:val="single" w:color="auto" w:sz="4" w:space="0"/>
            </w:tcBorders>
            <w:shd w:val="clear" w:color="auto" w:fill="auto"/>
            <w:vAlign w:val="center"/>
          </w:tcPr>
          <w:p w14:paraId="073CE99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61282F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12500</w:t>
            </w:r>
          </w:p>
        </w:tc>
      </w:tr>
      <w:tr w14:paraId="3D37320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C25A14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51</w:t>
            </w:r>
          </w:p>
        </w:tc>
        <w:tc>
          <w:tcPr>
            <w:tcW w:w="778" w:type="pct"/>
            <w:tcBorders>
              <w:top w:val="nil"/>
              <w:left w:val="nil"/>
              <w:bottom w:val="single" w:color="auto" w:sz="4" w:space="0"/>
              <w:right w:val="single" w:color="auto" w:sz="4" w:space="0"/>
            </w:tcBorders>
            <w:shd w:val="clear" w:color="auto" w:fill="auto"/>
            <w:vAlign w:val="center"/>
          </w:tcPr>
          <w:p w14:paraId="3C2AEEE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分支供电电源线</w:t>
            </w:r>
          </w:p>
        </w:tc>
        <w:tc>
          <w:tcPr>
            <w:tcW w:w="2722" w:type="pct"/>
            <w:tcBorders>
              <w:top w:val="nil"/>
              <w:left w:val="nil"/>
              <w:bottom w:val="single" w:color="auto" w:sz="4" w:space="0"/>
              <w:right w:val="single" w:color="auto" w:sz="4" w:space="0"/>
            </w:tcBorders>
            <w:shd w:val="clear" w:color="auto" w:fill="auto"/>
            <w:vAlign w:val="center"/>
          </w:tcPr>
          <w:p w14:paraId="30BF9AA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单元及首层花园供电线路 RVV 3*1.5mm2</w:t>
            </w:r>
          </w:p>
        </w:tc>
        <w:tc>
          <w:tcPr>
            <w:tcW w:w="506" w:type="pct"/>
            <w:tcBorders>
              <w:top w:val="nil"/>
              <w:left w:val="nil"/>
              <w:bottom w:val="single" w:color="auto" w:sz="4" w:space="0"/>
              <w:right w:val="single" w:color="auto" w:sz="4" w:space="0"/>
            </w:tcBorders>
            <w:shd w:val="clear" w:color="auto" w:fill="auto"/>
            <w:vAlign w:val="center"/>
          </w:tcPr>
          <w:p w14:paraId="5B128B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6945606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4700</w:t>
            </w:r>
          </w:p>
        </w:tc>
      </w:tr>
      <w:tr w14:paraId="5441E8DC">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E4D81C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52</w:t>
            </w:r>
          </w:p>
        </w:tc>
        <w:tc>
          <w:tcPr>
            <w:tcW w:w="778" w:type="pct"/>
            <w:tcBorders>
              <w:top w:val="nil"/>
              <w:left w:val="nil"/>
              <w:bottom w:val="single" w:color="auto" w:sz="4" w:space="0"/>
              <w:right w:val="single" w:color="auto" w:sz="4" w:space="0"/>
            </w:tcBorders>
            <w:shd w:val="clear" w:color="auto" w:fill="auto"/>
            <w:vAlign w:val="center"/>
          </w:tcPr>
          <w:p w14:paraId="78C7104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摄像机视频通信线</w:t>
            </w:r>
          </w:p>
        </w:tc>
        <w:tc>
          <w:tcPr>
            <w:tcW w:w="2722" w:type="pct"/>
            <w:tcBorders>
              <w:top w:val="nil"/>
              <w:left w:val="nil"/>
              <w:bottom w:val="single" w:color="auto" w:sz="4" w:space="0"/>
              <w:right w:val="single" w:color="auto" w:sz="4" w:space="0"/>
            </w:tcBorders>
            <w:shd w:val="clear" w:color="auto" w:fill="auto"/>
            <w:vAlign w:val="center"/>
          </w:tcPr>
          <w:p w14:paraId="6A895FF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xml:space="preserve">超5类4对非屏蔽双绞线，4*2*0.5mm2 </w:t>
            </w:r>
          </w:p>
        </w:tc>
        <w:tc>
          <w:tcPr>
            <w:tcW w:w="506" w:type="pct"/>
            <w:tcBorders>
              <w:top w:val="nil"/>
              <w:left w:val="nil"/>
              <w:bottom w:val="single" w:color="auto" w:sz="4" w:space="0"/>
              <w:right w:val="single" w:color="auto" w:sz="4" w:space="0"/>
            </w:tcBorders>
            <w:shd w:val="clear" w:color="auto" w:fill="auto"/>
            <w:vAlign w:val="center"/>
          </w:tcPr>
          <w:p w14:paraId="4C00027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5E04C3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19200</w:t>
            </w:r>
          </w:p>
        </w:tc>
      </w:tr>
      <w:tr w14:paraId="409FD38D">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269C04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53</w:t>
            </w:r>
          </w:p>
        </w:tc>
        <w:tc>
          <w:tcPr>
            <w:tcW w:w="778" w:type="pct"/>
            <w:tcBorders>
              <w:top w:val="nil"/>
              <w:left w:val="nil"/>
              <w:bottom w:val="single" w:color="auto" w:sz="4" w:space="0"/>
              <w:right w:val="single" w:color="auto" w:sz="4" w:space="0"/>
            </w:tcBorders>
            <w:shd w:val="clear" w:color="auto" w:fill="auto"/>
            <w:vAlign w:val="center"/>
          </w:tcPr>
          <w:p w14:paraId="5624A7B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交换机联网通信线</w:t>
            </w:r>
          </w:p>
        </w:tc>
        <w:tc>
          <w:tcPr>
            <w:tcW w:w="2722" w:type="pct"/>
            <w:tcBorders>
              <w:top w:val="nil"/>
              <w:left w:val="nil"/>
              <w:bottom w:val="single" w:color="auto" w:sz="4" w:space="0"/>
              <w:right w:val="single" w:color="auto" w:sz="4" w:space="0"/>
            </w:tcBorders>
            <w:shd w:val="clear" w:color="auto" w:fill="auto"/>
            <w:vAlign w:val="center"/>
          </w:tcPr>
          <w:p w14:paraId="38E16E4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xml:space="preserve">6类4对非屏蔽双绞线，4*2*0.57mm2 </w:t>
            </w:r>
          </w:p>
        </w:tc>
        <w:tc>
          <w:tcPr>
            <w:tcW w:w="506" w:type="pct"/>
            <w:tcBorders>
              <w:top w:val="nil"/>
              <w:left w:val="nil"/>
              <w:bottom w:val="single" w:color="auto" w:sz="4" w:space="0"/>
              <w:right w:val="single" w:color="auto" w:sz="4" w:space="0"/>
            </w:tcBorders>
            <w:shd w:val="clear" w:color="auto" w:fill="auto"/>
            <w:vAlign w:val="center"/>
          </w:tcPr>
          <w:p w14:paraId="1C5B0FB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621C9C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2500</w:t>
            </w:r>
          </w:p>
        </w:tc>
      </w:tr>
      <w:tr w14:paraId="5096CBED">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28544A0">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54</w:t>
            </w:r>
          </w:p>
        </w:tc>
        <w:tc>
          <w:tcPr>
            <w:tcW w:w="778" w:type="pct"/>
            <w:tcBorders>
              <w:top w:val="nil"/>
              <w:left w:val="nil"/>
              <w:bottom w:val="single" w:color="auto" w:sz="4" w:space="0"/>
              <w:right w:val="single" w:color="auto" w:sz="4" w:space="0"/>
            </w:tcBorders>
            <w:shd w:val="clear" w:color="auto" w:fill="auto"/>
            <w:vAlign w:val="center"/>
          </w:tcPr>
          <w:p w14:paraId="5C28699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铠装4芯单模光缆</w:t>
            </w:r>
          </w:p>
        </w:tc>
        <w:tc>
          <w:tcPr>
            <w:tcW w:w="2722" w:type="pct"/>
            <w:tcBorders>
              <w:top w:val="nil"/>
              <w:left w:val="nil"/>
              <w:bottom w:val="single" w:color="auto" w:sz="4" w:space="0"/>
              <w:right w:val="single" w:color="auto" w:sz="4" w:space="0"/>
            </w:tcBorders>
            <w:shd w:val="clear" w:color="auto" w:fill="auto"/>
            <w:vAlign w:val="center"/>
          </w:tcPr>
          <w:p w14:paraId="6C0DF15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钢丝铠装4芯单模室外光缆</w:t>
            </w:r>
          </w:p>
        </w:tc>
        <w:tc>
          <w:tcPr>
            <w:tcW w:w="506" w:type="pct"/>
            <w:tcBorders>
              <w:top w:val="nil"/>
              <w:left w:val="nil"/>
              <w:bottom w:val="single" w:color="auto" w:sz="4" w:space="0"/>
              <w:right w:val="single" w:color="auto" w:sz="4" w:space="0"/>
            </w:tcBorders>
            <w:shd w:val="clear" w:color="auto" w:fill="auto"/>
            <w:vAlign w:val="center"/>
          </w:tcPr>
          <w:p w14:paraId="5EB89F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71B94A1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14500</w:t>
            </w:r>
          </w:p>
        </w:tc>
      </w:tr>
      <w:tr w14:paraId="0D7E71DE">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42E57EB">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55</w:t>
            </w:r>
          </w:p>
        </w:tc>
        <w:tc>
          <w:tcPr>
            <w:tcW w:w="778" w:type="pct"/>
            <w:tcBorders>
              <w:top w:val="nil"/>
              <w:left w:val="nil"/>
              <w:bottom w:val="single" w:color="auto" w:sz="4" w:space="0"/>
              <w:right w:val="single" w:color="auto" w:sz="4" w:space="0"/>
            </w:tcBorders>
            <w:shd w:val="clear" w:color="auto" w:fill="auto"/>
            <w:vAlign w:val="center"/>
          </w:tcPr>
          <w:p w14:paraId="51AD4F2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8口光纤终端盒</w:t>
            </w:r>
          </w:p>
        </w:tc>
        <w:tc>
          <w:tcPr>
            <w:tcW w:w="2722" w:type="pct"/>
            <w:tcBorders>
              <w:top w:val="nil"/>
              <w:left w:val="nil"/>
              <w:bottom w:val="single" w:color="auto" w:sz="4" w:space="0"/>
              <w:right w:val="single" w:color="auto" w:sz="4" w:space="0"/>
            </w:tcBorders>
            <w:shd w:val="clear" w:color="auto" w:fill="auto"/>
            <w:vAlign w:val="center"/>
          </w:tcPr>
          <w:p w14:paraId="2A22FD0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挂墙式8口SC光纤终端盒，内配熔纤盘及线夹。</w:t>
            </w:r>
          </w:p>
        </w:tc>
        <w:tc>
          <w:tcPr>
            <w:tcW w:w="506" w:type="pct"/>
            <w:tcBorders>
              <w:top w:val="nil"/>
              <w:left w:val="nil"/>
              <w:bottom w:val="single" w:color="auto" w:sz="4" w:space="0"/>
              <w:right w:val="single" w:color="auto" w:sz="4" w:space="0"/>
            </w:tcBorders>
            <w:shd w:val="clear" w:color="auto" w:fill="auto"/>
            <w:vAlign w:val="center"/>
          </w:tcPr>
          <w:p w14:paraId="4C386DE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5476890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110</w:t>
            </w:r>
          </w:p>
        </w:tc>
      </w:tr>
      <w:tr w14:paraId="4C94D9F4">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C20ABB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56</w:t>
            </w:r>
          </w:p>
        </w:tc>
        <w:tc>
          <w:tcPr>
            <w:tcW w:w="778" w:type="pct"/>
            <w:tcBorders>
              <w:top w:val="nil"/>
              <w:left w:val="nil"/>
              <w:bottom w:val="single" w:color="auto" w:sz="4" w:space="0"/>
              <w:right w:val="single" w:color="auto" w:sz="4" w:space="0"/>
            </w:tcBorders>
            <w:shd w:val="clear" w:color="auto" w:fill="auto"/>
            <w:vAlign w:val="center"/>
          </w:tcPr>
          <w:p w14:paraId="3A076AD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3米光纤跳线</w:t>
            </w:r>
          </w:p>
        </w:tc>
        <w:tc>
          <w:tcPr>
            <w:tcW w:w="2722" w:type="pct"/>
            <w:tcBorders>
              <w:top w:val="nil"/>
              <w:left w:val="nil"/>
              <w:bottom w:val="single" w:color="auto" w:sz="4" w:space="0"/>
              <w:right w:val="single" w:color="auto" w:sz="4" w:space="0"/>
            </w:tcBorders>
            <w:shd w:val="clear" w:color="auto" w:fill="auto"/>
            <w:vAlign w:val="center"/>
          </w:tcPr>
          <w:p w14:paraId="3FEDD66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SC-SC（SC)单芯单模3M光跳线</w:t>
            </w:r>
          </w:p>
        </w:tc>
        <w:tc>
          <w:tcPr>
            <w:tcW w:w="506" w:type="pct"/>
            <w:tcBorders>
              <w:top w:val="nil"/>
              <w:left w:val="nil"/>
              <w:bottom w:val="single" w:color="auto" w:sz="4" w:space="0"/>
              <w:right w:val="single" w:color="auto" w:sz="4" w:space="0"/>
            </w:tcBorders>
            <w:shd w:val="clear" w:color="auto" w:fill="auto"/>
            <w:vAlign w:val="center"/>
          </w:tcPr>
          <w:p w14:paraId="6136A6F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条</w:t>
            </w:r>
          </w:p>
        </w:tc>
        <w:tc>
          <w:tcPr>
            <w:tcW w:w="619" w:type="pct"/>
            <w:tcBorders>
              <w:top w:val="nil"/>
              <w:left w:val="nil"/>
              <w:bottom w:val="single" w:color="auto" w:sz="4" w:space="0"/>
              <w:right w:val="single" w:color="auto" w:sz="4" w:space="0"/>
            </w:tcBorders>
            <w:shd w:val="clear" w:color="auto" w:fill="auto"/>
            <w:vAlign w:val="center"/>
          </w:tcPr>
          <w:p w14:paraId="3D729FF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620</w:t>
            </w:r>
          </w:p>
        </w:tc>
      </w:tr>
      <w:tr w14:paraId="58EB284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F5C5F7B">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57</w:t>
            </w:r>
          </w:p>
        </w:tc>
        <w:tc>
          <w:tcPr>
            <w:tcW w:w="778" w:type="pct"/>
            <w:tcBorders>
              <w:top w:val="nil"/>
              <w:left w:val="nil"/>
              <w:bottom w:val="single" w:color="auto" w:sz="4" w:space="0"/>
              <w:right w:val="single" w:color="auto" w:sz="4" w:space="0"/>
            </w:tcBorders>
            <w:shd w:val="clear" w:color="auto" w:fill="auto"/>
            <w:vAlign w:val="center"/>
          </w:tcPr>
          <w:p w14:paraId="711080D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24芯机架式光纤盒</w:t>
            </w:r>
          </w:p>
        </w:tc>
        <w:tc>
          <w:tcPr>
            <w:tcW w:w="2722" w:type="pct"/>
            <w:tcBorders>
              <w:top w:val="nil"/>
              <w:left w:val="nil"/>
              <w:bottom w:val="single" w:color="auto" w:sz="4" w:space="0"/>
              <w:right w:val="single" w:color="auto" w:sz="4" w:space="0"/>
            </w:tcBorders>
            <w:shd w:val="clear" w:color="auto" w:fill="auto"/>
            <w:vAlign w:val="center"/>
          </w:tcPr>
          <w:p w14:paraId="2BDFF20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24芯机架式光纤盒 ODF</w:t>
            </w:r>
          </w:p>
        </w:tc>
        <w:tc>
          <w:tcPr>
            <w:tcW w:w="506" w:type="pct"/>
            <w:tcBorders>
              <w:top w:val="nil"/>
              <w:left w:val="nil"/>
              <w:bottom w:val="single" w:color="auto" w:sz="4" w:space="0"/>
              <w:right w:val="single" w:color="auto" w:sz="4" w:space="0"/>
            </w:tcBorders>
            <w:shd w:val="clear" w:color="auto" w:fill="auto"/>
            <w:vAlign w:val="center"/>
          </w:tcPr>
          <w:p w14:paraId="2F09B17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46B632E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w:t>
            </w:r>
          </w:p>
        </w:tc>
      </w:tr>
      <w:tr w14:paraId="36B0DBBC">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2E6F33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58</w:t>
            </w:r>
          </w:p>
        </w:tc>
        <w:tc>
          <w:tcPr>
            <w:tcW w:w="778" w:type="pct"/>
            <w:tcBorders>
              <w:top w:val="nil"/>
              <w:left w:val="nil"/>
              <w:bottom w:val="single" w:color="auto" w:sz="4" w:space="0"/>
              <w:right w:val="single" w:color="auto" w:sz="4" w:space="0"/>
            </w:tcBorders>
            <w:shd w:val="clear" w:color="auto" w:fill="auto"/>
            <w:vAlign w:val="center"/>
          </w:tcPr>
          <w:p w14:paraId="56E6132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SC耦合器</w:t>
            </w:r>
          </w:p>
        </w:tc>
        <w:tc>
          <w:tcPr>
            <w:tcW w:w="2722" w:type="pct"/>
            <w:tcBorders>
              <w:top w:val="nil"/>
              <w:left w:val="nil"/>
              <w:bottom w:val="single" w:color="auto" w:sz="4" w:space="0"/>
              <w:right w:val="single" w:color="auto" w:sz="4" w:space="0"/>
            </w:tcBorders>
            <w:shd w:val="clear" w:color="auto" w:fill="auto"/>
            <w:vAlign w:val="center"/>
          </w:tcPr>
          <w:p w14:paraId="6FC5DDD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0871025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CA9AB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480</w:t>
            </w:r>
          </w:p>
        </w:tc>
      </w:tr>
      <w:tr w14:paraId="267218CB">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CBE2E0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59</w:t>
            </w:r>
          </w:p>
        </w:tc>
        <w:tc>
          <w:tcPr>
            <w:tcW w:w="778" w:type="pct"/>
            <w:tcBorders>
              <w:top w:val="nil"/>
              <w:left w:val="nil"/>
              <w:bottom w:val="single" w:color="auto" w:sz="4" w:space="0"/>
              <w:right w:val="single" w:color="auto" w:sz="4" w:space="0"/>
            </w:tcBorders>
            <w:shd w:val="clear" w:color="auto" w:fill="auto"/>
            <w:vAlign w:val="center"/>
          </w:tcPr>
          <w:p w14:paraId="7DB37EA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光纤熔接</w:t>
            </w:r>
          </w:p>
        </w:tc>
        <w:tc>
          <w:tcPr>
            <w:tcW w:w="2722" w:type="pct"/>
            <w:tcBorders>
              <w:top w:val="nil"/>
              <w:left w:val="nil"/>
              <w:bottom w:val="single" w:color="auto" w:sz="4" w:space="0"/>
              <w:right w:val="single" w:color="auto" w:sz="4" w:space="0"/>
            </w:tcBorders>
            <w:shd w:val="clear" w:color="auto" w:fill="auto"/>
            <w:vAlign w:val="center"/>
          </w:tcPr>
          <w:p w14:paraId="425D087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光纤熔接</w:t>
            </w:r>
          </w:p>
        </w:tc>
        <w:tc>
          <w:tcPr>
            <w:tcW w:w="506" w:type="pct"/>
            <w:tcBorders>
              <w:top w:val="nil"/>
              <w:left w:val="nil"/>
              <w:bottom w:val="single" w:color="auto" w:sz="4" w:space="0"/>
              <w:right w:val="single" w:color="auto" w:sz="4" w:space="0"/>
            </w:tcBorders>
            <w:shd w:val="clear" w:color="auto" w:fill="auto"/>
            <w:vAlign w:val="center"/>
          </w:tcPr>
          <w:p w14:paraId="67B9FD1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头</w:t>
            </w:r>
          </w:p>
        </w:tc>
        <w:tc>
          <w:tcPr>
            <w:tcW w:w="619" w:type="pct"/>
            <w:tcBorders>
              <w:top w:val="nil"/>
              <w:left w:val="nil"/>
              <w:bottom w:val="single" w:color="auto" w:sz="4" w:space="0"/>
              <w:right w:val="single" w:color="auto" w:sz="4" w:space="0"/>
            </w:tcBorders>
            <w:shd w:val="clear" w:color="auto" w:fill="auto"/>
            <w:vAlign w:val="center"/>
          </w:tcPr>
          <w:p w14:paraId="166E9F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880</w:t>
            </w:r>
          </w:p>
        </w:tc>
      </w:tr>
      <w:tr w14:paraId="08F99571">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F1557B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60</w:t>
            </w:r>
          </w:p>
        </w:tc>
        <w:tc>
          <w:tcPr>
            <w:tcW w:w="778" w:type="pct"/>
            <w:tcBorders>
              <w:top w:val="nil"/>
              <w:left w:val="nil"/>
              <w:bottom w:val="single" w:color="auto" w:sz="4" w:space="0"/>
              <w:right w:val="single" w:color="auto" w:sz="4" w:space="0"/>
            </w:tcBorders>
            <w:shd w:val="clear" w:color="auto" w:fill="auto"/>
            <w:vAlign w:val="center"/>
          </w:tcPr>
          <w:p w14:paraId="5D9A9F9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视频电源光</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纤装配项箱</w:t>
            </w:r>
          </w:p>
        </w:tc>
        <w:tc>
          <w:tcPr>
            <w:tcW w:w="2722" w:type="pct"/>
            <w:tcBorders>
              <w:top w:val="nil"/>
              <w:left w:val="nil"/>
              <w:bottom w:val="single" w:color="auto" w:sz="4" w:space="0"/>
              <w:right w:val="single" w:color="auto" w:sz="4" w:space="0"/>
            </w:tcBorders>
            <w:shd w:val="clear" w:color="auto" w:fill="auto"/>
            <w:vAlign w:val="center"/>
          </w:tcPr>
          <w:p w14:paraId="6E5F3AE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布线箱，防水、防盗设计，散热设计，采用冷轧钢板，进口锌合金电解板压制而成。表面静电高温喷涂处理，具有防锈力强，坚固耐用等特点；箱内可安装19“设备及各种型号的设备，19”支架，内含漏电开关、插座、熔纤盘，防尘网等附件。520*170*550</w:t>
            </w:r>
          </w:p>
        </w:tc>
        <w:tc>
          <w:tcPr>
            <w:tcW w:w="506" w:type="pct"/>
            <w:tcBorders>
              <w:top w:val="nil"/>
              <w:left w:val="nil"/>
              <w:bottom w:val="single" w:color="auto" w:sz="4" w:space="0"/>
              <w:right w:val="single" w:color="auto" w:sz="4" w:space="0"/>
            </w:tcBorders>
            <w:shd w:val="clear" w:color="auto" w:fill="auto"/>
            <w:vAlign w:val="center"/>
          </w:tcPr>
          <w:p w14:paraId="319B7C1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62B0D41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0C950F56">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A8ADBA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61</w:t>
            </w:r>
          </w:p>
        </w:tc>
        <w:tc>
          <w:tcPr>
            <w:tcW w:w="778" w:type="pct"/>
            <w:tcBorders>
              <w:top w:val="nil"/>
              <w:left w:val="nil"/>
              <w:bottom w:val="single" w:color="auto" w:sz="4" w:space="0"/>
              <w:right w:val="single" w:color="auto" w:sz="4" w:space="0"/>
            </w:tcBorders>
            <w:shd w:val="clear" w:color="auto" w:fill="auto"/>
            <w:vAlign w:val="center"/>
          </w:tcPr>
          <w:p w14:paraId="0F76268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线管</w:t>
            </w:r>
          </w:p>
        </w:tc>
        <w:tc>
          <w:tcPr>
            <w:tcW w:w="2722" w:type="pct"/>
            <w:tcBorders>
              <w:top w:val="nil"/>
              <w:left w:val="nil"/>
              <w:bottom w:val="single" w:color="auto" w:sz="4" w:space="0"/>
              <w:right w:val="single" w:color="auto" w:sz="4" w:space="0"/>
            </w:tcBorders>
            <w:shd w:val="clear" w:color="auto" w:fill="auto"/>
            <w:vAlign w:val="center"/>
          </w:tcPr>
          <w:p w14:paraId="5529B42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（Φ20mm）线管</w:t>
            </w:r>
          </w:p>
        </w:tc>
        <w:tc>
          <w:tcPr>
            <w:tcW w:w="506" w:type="pct"/>
            <w:tcBorders>
              <w:top w:val="nil"/>
              <w:left w:val="nil"/>
              <w:bottom w:val="single" w:color="auto" w:sz="4" w:space="0"/>
              <w:right w:val="single" w:color="auto" w:sz="4" w:space="0"/>
            </w:tcBorders>
            <w:shd w:val="clear" w:color="auto" w:fill="auto"/>
            <w:vAlign w:val="center"/>
          </w:tcPr>
          <w:p w14:paraId="573AB2A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52E3FCA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16000</w:t>
            </w:r>
          </w:p>
        </w:tc>
      </w:tr>
      <w:tr w14:paraId="7BEA42B6">
        <w:tblPrEx>
          <w:tblCellMar>
            <w:top w:w="0" w:type="dxa"/>
            <w:left w:w="108" w:type="dxa"/>
            <w:bottom w:w="0" w:type="dxa"/>
            <w:right w:w="108" w:type="dxa"/>
          </w:tblCellMar>
        </w:tblPrEx>
        <w:trPr>
          <w:trHeight w:val="243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09AA1E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62</w:t>
            </w:r>
          </w:p>
        </w:tc>
        <w:tc>
          <w:tcPr>
            <w:tcW w:w="778" w:type="pct"/>
            <w:tcBorders>
              <w:top w:val="nil"/>
              <w:left w:val="nil"/>
              <w:bottom w:val="single" w:color="auto" w:sz="4" w:space="0"/>
              <w:right w:val="single" w:color="auto" w:sz="4" w:space="0"/>
            </w:tcBorders>
            <w:shd w:val="clear" w:color="auto" w:fill="auto"/>
            <w:vAlign w:val="center"/>
          </w:tcPr>
          <w:p w14:paraId="768374A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彩色网络型</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单元门口机</w:t>
            </w:r>
          </w:p>
        </w:tc>
        <w:tc>
          <w:tcPr>
            <w:tcW w:w="2722" w:type="pct"/>
            <w:tcBorders>
              <w:top w:val="nil"/>
              <w:left w:val="nil"/>
              <w:bottom w:val="single" w:color="auto" w:sz="4" w:space="0"/>
              <w:right w:val="single" w:color="auto" w:sz="4" w:space="0"/>
            </w:tcBorders>
            <w:shd w:val="clear" w:color="auto" w:fill="auto"/>
            <w:vAlign w:val="center"/>
          </w:tcPr>
          <w:p w14:paraId="75F9817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铝合金一体成型拉丝面板，超薄机身；内部多重防水设计；4寸TFT屏显示，金属磨砂效果按键，中文显示，液晶显示功能；呼叫、通话、开锁均有中文显示；开锁(遥控开锁/密码开锁/刷卡开锁)语言提示功能；具有公共密码开锁功能；可内置门禁读卡器功能；具有夜光照明功能；防拆报警功能、门磁检测功能、电控锁/磁力锁选择功能、访客留言留影功能；CPU：ARM-DM365（主频300MHz）；摄像头：200W镜头，1/2.7＂、支持宽动态，自动曝光、黑暗补偿，130W像素传感器，1/3＂，自动曝光、自适应背光补偿等；工作电压：DC13.8±5%；外形尺寸：135×340×41mm（宽×高×厚）</w:t>
            </w:r>
          </w:p>
        </w:tc>
        <w:tc>
          <w:tcPr>
            <w:tcW w:w="506" w:type="pct"/>
            <w:tcBorders>
              <w:top w:val="nil"/>
              <w:left w:val="nil"/>
              <w:bottom w:val="single" w:color="auto" w:sz="4" w:space="0"/>
              <w:right w:val="single" w:color="auto" w:sz="4" w:space="0"/>
            </w:tcBorders>
            <w:shd w:val="clear" w:color="auto" w:fill="auto"/>
            <w:vAlign w:val="center"/>
          </w:tcPr>
          <w:p w14:paraId="1949B36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4BF8ED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54794B08">
        <w:tblPrEx>
          <w:tblCellMar>
            <w:top w:w="0" w:type="dxa"/>
            <w:left w:w="108" w:type="dxa"/>
            <w:bottom w:w="0" w:type="dxa"/>
            <w:right w:w="108" w:type="dxa"/>
          </w:tblCellMar>
        </w:tblPrEx>
        <w:trPr>
          <w:trHeight w:val="189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236DC7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63</w:t>
            </w:r>
          </w:p>
        </w:tc>
        <w:tc>
          <w:tcPr>
            <w:tcW w:w="778" w:type="pct"/>
            <w:tcBorders>
              <w:top w:val="nil"/>
              <w:left w:val="nil"/>
              <w:bottom w:val="single" w:color="auto" w:sz="4" w:space="0"/>
              <w:right w:val="single" w:color="auto" w:sz="4" w:space="0"/>
            </w:tcBorders>
            <w:shd w:val="clear" w:color="auto" w:fill="auto"/>
            <w:vAlign w:val="center"/>
          </w:tcPr>
          <w:p w14:paraId="750FE62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7寸彩色数字室内分机</w:t>
            </w:r>
          </w:p>
        </w:tc>
        <w:tc>
          <w:tcPr>
            <w:tcW w:w="2722" w:type="pct"/>
            <w:tcBorders>
              <w:top w:val="nil"/>
              <w:left w:val="nil"/>
              <w:bottom w:val="single" w:color="auto" w:sz="4" w:space="0"/>
              <w:right w:val="single" w:color="auto" w:sz="4" w:space="0"/>
            </w:tcBorders>
            <w:shd w:val="clear" w:color="auto" w:fill="auto"/>
            <w:vAlign w:val="center"/>
          </w:tcPr>
          <w:p w14:paraId="3138A28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标准网络插口；中文菜单操作，感应按键式操作；房号设置、IP设置、密码设置功能；1～9级音量可调；免打扰设置功能、铃声设置功能、监视功能、代门口机开锁；自带八防区报警功能；紧急报警功能、访客留影、留言功能、对讲查询、信息查询：可查询后台发布的个人或公共信息；CPU：DM365（主频300MHz）；内存：256M；显示屏：7寸LED数字屏；分辨率：800×480；工作电压：SPOE24V/DC13.8±5%；外形尺寸：211×129×16mm。</w:t>
            </w:r>
          </w:p>
        </w:tc>
        <w:tc>
          <w:tcPr>
            <w:tcW w:w="506" w:type="pct"/>
            <w:tcBorders>
              <w:top w:val="nil"/>
              <w:left w:val="nil"/>
              <w:bottom w:val="single" w:color="auto" w:sz="4" w:space="0"/>
              <w:right w:val="single" w:color="auto" w:sz="4" w:space="0"/>
            </w:tcBorders>
            <w:shd w:val="clear" w:color="auto" w:fill="auto"/>
            <w:vAlign w:val="center"/>
          </w:tcPr>
          <w:p w14:paraId="72E3118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067572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1960</w:t>
            </w:r>
          </w:p>
        </w:tc>
      </w:tr>
      <w:tr w14:paraId="4ECC62C8">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8F8C13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64</w:t>
            </w:r>
          </w:p>
        </w:tc>
        <w:tc>
          <w:tcPr>
            <w:tcW w:w="778" w:type="pct"/>
            <w:tcBorders>
              <w:top w:val="nil"/>
              <w:left w:val="nil"/>
              <w:bottom w:val="single" w:color="auto" w:sz="4" w:space="0"/>
              <w:right w:val="single" w:color="auto" w:sz="4" w:space="0"/>
            </w:tcBorders>
            <w:shd w:val="clear" w:color="auto" w:fill="auto"/>
            <w:vAlign w:val="center"/>
          </w:tcPr>
          <w:p w14:paraId="174E763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主机分</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机电源</w:t>
            </w:r>
          </w:p>
        </w:tc>
        <w:tc>
          <w:tcPr>
            <w:tcW w:w="2722" w:type="pct"/>
            <w:tcBorders>
              <w:top w:val="nil"/>
              <w:left w:val="nil"/>
              <w:bottom w:val="single" w:color="auto" w:sz="4" w:space="0"/>
              <w:right w:val="single" w:color="auto" w:sz="4" w:space="0"/>
            </w:tcBorders>
            <w:shd w:val="clear" w:color="auto" w:fill="auto"/>
            <w:vAlign w:val="center"/>
          </w:tcPr>
          <w:p w14:paraId="6C35B59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输出DC13.8V/5A；完善的保护功能：过流保护、短路保护、电池欠压保护、电池输出过流和短路保护、具有不间断供电功能（UPS）；交流输入电压范围：176～253V；直流输出电压：13.8V±10％；输出电流范围：0～5A；过流保护：≤8A；直流最大输出功率：≥75W，</w:t>
            </w:r>
          </w:p>
        </w:tc>
        <w:tc>
          <w:tcPr>
            <w:tcW w:w="506" w:type="pct"/>
            <w:tcBorders>
              <w:top w:val="nil"/>
              <w:left w:val="nil"/>
              <w:bottom w:val="single" w:color="auto" w:sz="4" w:space="0"/>
              <w:right w:val="single" w:color="auto" w:sz="4" w:space="0"/>
            </w:tcBorders>
            <w:shd w:val="clear" w:color="auto" w:fill="auto"/>
            <w:vAlign w:val="center"/>
          </w:tcPr>
          <w:p w14:paraId="2A1E40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BF6E51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3E04E054">
        <w:tblPrEx>
          <w:tblCellMar>
            <w:top w:w="0" w:type="dxa"/>
            <w:left w:w="108" w:type="dxa"/>
            <w:bottom w:w="0" w:type="dxa"/>
            <w:right w:w="108" w:type="dxa"/>
          </w:tblCellMar>
        </w:tblPrEx>
        <w:trPr>
          <w:trHeight w:val="162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12AE72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65</w:t>
            </w:r>
          </w:p>
        </w:tc>
        <w:tc>
          <w:tcPr>
            <w:tcW w:w="778" w:type="pct"/>
            <w:tcBorders>
              <w:top w:val="nil"/>
              <w:left w:val="nil"/>
              <w:bottom w:val="single" w:color="auto" w:sz="4" w:space="0"/>
              <w:right w:val="single" w:color="auto" w:sz="4" w:space="0"/>
            </w:tcBorders>
            <w:shd w:val="clear" w:color="auto" w:fill="auto"/>
            <w:vAlign w:val="center"/>
          </w:tcPr>
          <w:p w14:paraId="2137B18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16口SPOE百兆交换机</w:t>
            </w:r>
          </w:p>
        </w:tc>
        <w:tc>
          <w:tcPr>
            <w:tcW w:w="2722" w:type="pct"/>
            <w:tcBorders>
              <w:top w:val="nil"/>
              <w:left w:val="nil"/>
              <w:bottom w:val="single" w:color="auto" w:sz="4" w:space="0"/>
              <w:right w:val="single" w:color="auto" w:sz="4" w:space="0"/>
            </w:tcBorders>
            <w:shd w:val="clear" w:color="auto" w:fill="auto"/>
            <w:vAlign w:val="center"/>
          </w:tcPr>
          <w:p w14:paraId="1EC75D4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符合IEEE802.3、IEEE802.3u和IEEE802.3x；18个10/100M自适应RJ45端口；16口非标准POE供电，总功率128W 单端口供电达12W@24V；每个端口Speed和Link/Act指示灯，显示端口的工作状态； 每个端口支持全双工802.3x流控及半双工背压流控；采用共享缓存架构，每个端口可利用的缓存空间扩大数倍；供电口保护：0.75A自恢复保险；输入电压：AC180-245V。</w:t>
            </w:r>
          </w:p>
        </w:tc>
        <w:tc>
          <w:tcPr>
            <w:tcW w:w="506" w:type="pct"/>
            <w:tcBorders>
              <w:top w:val="nil"/>
              <w:left w:val="nil"/>
              <w:bottom w:val="single" w:color="auto" w:sz="4" w:space="0"/>
              <w:right w:val="single" w:color="auto" w:sz="4" w:space="0"/>
            </w:tcBorders>
            <w:shd w:val="clear" w:color="auto" w:fill="auto"/>
            <w:vAlign w:val="center"/>
          </w:tcPr>
          <w:p w14:paraId="0A303C1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2AA346A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160</w:t>
            </w:r>
          </w:p>
        </w:tc>
      </w:tr>
      <w:tr w14:paraId="200F8BA3">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5164AF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66</w:t>
            </w:r>
          </w:p>
        </w:tc>
        <w:tc>
          <w:tcPr>
            <w:tcW w:w="778" w:type="pct"/>
            <w:tcBorders>
              <w:top w:val="nil"/>
              <w:left w:val="nil"/>
              <w:bottom w:val="single" w:color="auto" w:sz="4" w:space="0"/>
              <w:right w:val="single" w:color="auto" w:sz="4" w:space="0"/>
            </w:tcBorders>
            <w:shd w:val="clear" w:color="auto" w:fill="auto"/>
            <w:vAlign w:val="center"/>
          </w:tcPr>
          <w:p w14:paraId="0B07CC0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8口千兆以太网交换机</w:t>
            </w:r>
          </w:p>
        </w:tc>
        <w:tc>
          <w:tcPr>
            <w:tcW w:w="2722" w:type="pct"/>
            <w:tcBorders>
              <w:top w:val="nil"/>
              <w:left w:val="nil"/>
              <w:bottom w:val="single" w:color="auto" w:sz="4" w:space="0"/>
              <w:right w:val="single" w:color="auto" w:sz="4" w:space="0"/>
            </w:tcBorders>
            <w:shd w:val="clear" w:color="auto" w:fill="auto"/>
            <w:vAlign w:val="center"/>
          </w:tcPr>
          <w:p w14:paraId="1ED1EE1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8个10/100/1000Mbps RJ45自适应以太网端口；符合IEEE802.3、IEEE802.3u、IEEE802.3ab标准；每个端口都支持Auto-MDI/MDIX功能； 全双工/半双工自适应模式；LED指示灯：存储转发架构；背板带宽：16Gbps；包转发率：11.9Mpps；MAC：4K；输入电压：100V-240V,50/60Hz；功耗：&lt;11W。</w:t>
            </w:r>
          </w:p>
        </w:tc>
        <w:tc>
          <w:tcPr>
            <w:tcW w:w="506" w:type="pct"/>
            <w:tcBorders>
              <w:top w:val="nil"/>
              <w:left w:val="nil"/>
              <w:bottom w:val="single" w:color="auto" w:sz="4" w:space="0"/>
              <w:right w:val="single" w:color="auto" w:sz="4" w:space="0"/>
            </w:tcBorders>
            <w:shd w:val="clear" w:color="auto" w:fill="auto"/>
            <w:vAlign w:val="center"/>
          </w:tcPr>
          <w:p w14:paraId="1CB9430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0741E08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w:t>
            </w:r>
          </w:p>
        </w:tc>
      </w:tr>
      <w:tr w14:paraId="33535CA2">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9BBB24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67</w:t>
            </w:r>
          </w:p>
        </w:tc>
        <w:tc>
          <w:tcPr>
            <w:tcW w:w="778" w:type="pct"/>
            <w:tcBorders>
              <w:top w:val="nil"/>
              <w:left w:val="nil"/>
              <w:bottom w:val="single" w:color="auto" w:sz="4" w:space="0"/>
              <w:right w:val="single" w:color="auto" w:sz="4" w:space="0"/>
            </w:tcBorders>
            <w:shd w:val="clear" w:color="auto" w:fill="auto"/>
            <w:vAlign w:val="center"/>
          </w:tcPr>
          <w:p w14:paraId="62AFDD7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IC一体式门</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禁控制器</w:t>
            </w:r>
          </w:p>
        </w:tc>
        <w:tc>
          <w:tcPr>
            <w:tcW w:w="2722" w:type="pct"/>
            <w:tcBorders>
              <w:top w:val="nil"/>
              <w:left w:val="nil"/>
              <w:bottom w:val="single" w:color="auto" w:sz="4" w:space="0"/>
              <w:right w:val="single" w:color="auto" w:sz="4" w:space="0"/>
            </w:tcBorders>
            <w:shd w:val="clear" w:color="auto" w:fill="auto"/>
            <w:vAlign w:val="center"/>
          </w:tcPr>
          <w:p w14:paraId="4F8607A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持与捷顺停车场、通道、考勤、收费、巡更无缝集成为一卡通系统；工作电压：12V/1A；开锁延时时间：1s、3s、5s可调；脱机存储容量：2032条；最大用户数：65535；支持卡种类：IC卡；通讯方式：RS485；规格（mm）：108×108×20</w:t>
            </w:r>
          </w:p>
        </w:tc>
        <w:tc>
          <w:tcPr>
            <w:tcW w:w="506" w:type="pct"/>
            <w:tcBorders>
              <w:top w:val="nil"/>
              <w:left w:val="nil"/>
              <w:bottom w:val="single" w:color="auto" w:sz="4" w:space="0"/>
              <w:right w:val="single" w:color="auto" w:sz="4" w:space="0"/>
            </w:tcBorders>
            <w:shd w:val="clear" w:color="auto" w:fill="auto"/>
            <w:vAlign w:val="center"/>
          </w:tcPr>
          <w:p w14:paraId="3798D12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4A890B8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0DC57745">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4FCCAB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68</w:t>
            </w:r>
          </w:p>
        </w:tc>
        <w:tc>
          <w:tcPr>
            <w:tcW w:w="778" w:type="pct"/>
            <w:tcBorders>
              <w:top w:val="nil"/>
              <w:left w:val="nil"/>
              <w:bottom w:val="single" w:color="auto" w:sz="4" w:space="0"/>
              <w:right w:val="single" w:color="auto" w:sz="4" w:space="0"/>
            </w:tcBorders>
            <w:shd w:val="clear" w:color="auto" w:fill="auto"/>
            <w:vAlign w:val="center"/>
          </w:tcPr>
          <w:p w14:paraId="3BB8525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IC嵌入式</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门禁控制器</w:t>
            </w:r>
          </w:p>
        </w:tc>
        <w:tc>
          <w:tcPr>
            <w:tcW w:w="2722" w:type="pct"/>
            <w:tcBorders>
              <w:top w:val="nil"/>
              <w:left w:val="nil"/>
              <w:bottom w:val="single" w:color="auto" w:sz="4" w:space="0"/>
              <w:right w:val="single" w:color="auto" w:sz="4" w:space="0"/>
            </w:tcBorders>
            <w:shd w:val="clear" w:color="auto" w:fill="auto"/>
            <w:vAlign w:val="center"/>
          </w:tcPr>
          <w:p w14:paraId="5AF57A4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IC卡模块装于可视对讲门口主机内，实现门禁\停车场一卡通授权；工作电压：12V/1A；支持卡种类：IC卡；通讯方式：RS485</w:t>
            </w:r>
          </w:p>
        </w:tc>
        <w:tc>
          <w:tcPr>
            <w:tcW w:w="506" w:type="pct"/>
            <w:tcBorders>
              <w:top w:val="nil"/>
              <w:left w:val="nil"/>
              <w:bottom w:val="single" w:color="auto" w:sz="4" w:space="0"/>
              <w:right w:val="single" w:color="auto" w:sz="4" w:space="0"/>
            </w:tcBorders>
            <w:shd w:val="clear" w:color="auto" w:fill="auto"/>
            <w:vAlign w:val="center"/>
          </w:tcPr>
          <w:p w14:paraId="1993D5C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207EECD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762BA0A0">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3D5042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69</w:t>
            </w:r>
          </w:p>
        </w:tc>
        <w:tc>
          <w:tcPr>
            <w:tcW w:w="778" w:type="pct"/>
            <w:tcBorders>
              <w:top w:val="nil"/>
              <w:left w:val="nil"/>
              <w:bottom w:val="single" w:color="auto" w:sz="4" w:space="0"/>
              <w:right w:val="single" w:color="auto" w:sz="4" w:space="0"/>
            </w:tcBorders>
            <w:shd w:val="clear" w:color="auto" w:fill="auto"/>
            <w:vAlign w:val="center"/>
          </w:tcPr>
          <w:p w14:paraId="30E7513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电插锁</w:t>
            </w:r>
          </w:p>
        </w:tc>
        <w:tc>
          <w:tcPr>
            <w:tcW w:w="2722" w:type="pct"/>
            <w:tcBorders>
              <w:top w:val="nil"/>
              <w:left w:val="nil"/>
              <w:bottom w:val="single" w:color="auto" w:sz="4" w:space="0"/>
              <w:right w:val="single" w:color="auto" w:sz="4" w:space="0"/>
            </w:tcBorders>
            <w:shd w:val="clear" w:color="auto" w:fill="auto"/>
            <w:vAlign w:val="center"/>
          </w:tcPr>
          <w:p w14:paraId="78E8C20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锁体用铝合金材料加工而成，断电开锁双电流低温设计，使用寿命更长、故障率更低；内置电流反冲装置保护门禁设备；电压：12V±10%；电流：启动≤950工作≤150.（注：首层玻璃门锁）</w:t>
            </w:r>
          </w:p>
        </w:tc>
        <w:tc>
          <w:tcPr>
            <w:tcW w:w="506" w:type="pct"/>
            <w:tcBorders>
              <w:top w:val="nil"/>
              <w:left w:val="nil"/>
              <w:bottom w:val="single" w:color="auto" w:sz="4" w:space="0"/>
              <w:right w:val="single" w:color="auto" w:sz="4" w:space="0"/>
            </w:tcBorders>
            <w:shd w:val="clear" w:color="auto" w:fill="auto"/>
            <w:vAlign w:val="center"/>
          </w:tcPr>
          <w:p w14:paraId="54399E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把</w:t>
            </w:r>
          </w:p>
        </w:tc>
        <w:tc>
          <w:tcPr>
            <w:tcW w:w="619" w:type="pct"/>
            <w:tcBorders>
              <w:top w:val="nil"/>
              <w:left w:val="nil"/>
              <w:bottom w:val="single" w:color="auto" w:sz="4" w:space="0"/>
              <w:right w:val="single" w:color="auto" w:sz="4" w:space="0"/>
            </w:tcBorders>
            <w:shd w:val="clear" w:color="auto" w:fill="auto"/>
            <w:vAlign w:val="center"/>
          </w:tcPr>
          <w:p w14:paraId="3BA2683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5F33682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63C766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70</w:t>
            </w:r>
          </w:p>
        </w:tc>
        <w:tc>
          <w:tcPr>
            <w:tcW w:w="778" w:type="pct"/>
            <w:tcBorders>
              <w:top w:val="nil"/>
              <w:left w:val="nil"/>
              <w:bottom w:val="single" w:color="auto" w:sz="4" w:space="0"/>
              <w:right w:val="single" w:color="auto" w:sz="4" w:space="0"/>
            </w:tcBorders>
            <w:shd w:val="clear" w:color="auto" w:fill="auto"/>
            <w:vAlign w:val="center"/>
          </w:tcPr>
          <w:p w14:paraId="01EECCB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全玻璃门锁卡</w:t>
            </w:r>
          </w:p>
        </w:tc>
        <w:tc>
          <w:tcPr>
            <w:tcW w:w="2722" w:type="pct"/>
            <w:tcBorders>
              <w:top w:val="nil"/>
              <w:left w:val="nil"/>
              <w:bottom w:val="single" w:color="auto" w:sz="4" w:space="0"/>
              <w:right w:val="single" w:color="auto" w:sz="4" w:space="0"/>
            </w:tcBorders>
            <w:shd w:val="clear" w:color="auto" w:fill="auto"/>
            <w:vAlign w:val="center"/>
          </w:tcPr>
          <w:p w14:paraId="3481957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全铝合金，左右二个感应磁铁，中间锁孔</w:t>
            </w:r>
          </w:p>
        </w:tc>
        <w:tc>
          <w:tcPr>
            <w:tcW w:w="506" w:type="pct"/>
            <w:tcBorders>
              <w:top w:val="nil"/>
              <w:left w:val="nil"/>
              <w:bottom w:val="single" w:color="auto" w:sz="4" w:space="0"/>
              <w:right w:val="single" w:color="auto" w:sz="4" w:space="0"/>
            </w:tcBorders>
            <w:shd w:val="clear" w:color="auto" w:fill="auto"/>
            <w:vAlign w:val="center"/>
          </w:tcPr>
          <w:p w14:paraId="4A0ED8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7468D7E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6C106CCE">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E266D57">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71</w:t>
            </w:r>
          </w:p>
        </w:tc>
        <w:tc>
          <w:tcPr>
            <w:tcW w:w="778" w:type="pct"/>
            <w:tcBorders>
              <w:top w:val="nil"/>
              <w:left w:val="nil"/>
              <w:bottom w:val="single" w:color="auto" w:sz="4" w:space="0"/>
              <w:right w:val="single" w:color="auto" w:sz="4" w:space="0"/>
            </w:tcBorders>
            <w:shd w:val="clear" w:color="auto" w:fill="auto"/>
            <w:vAlign w:val="center"/>
          </w:tcPr>
          <w:p w14:paraId="5191110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180KG单</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门磁力锁</w:t>
            </w:r>
          </w:p>
        </w:tc>
        <w:tc>
          <w:tcPr>
            <w:tcW w:w="2722" w:type="pct"/>
            <w:tcBorders>
              <w:top w:val="nil"/>
              <w:left w:val="nil"/>
              <w:bottom w:val="single" w:color="auto" w:sz="4" w:space="0"/>
              <w:right w:val="single" w:color="auto" w:sz="4" w:space="0"/>
            </w:tcBorders>
            <w:shd w:val="clear" w:color="auto" w:fill="auto"/>
            <w:vAlign w:val="center"/>
          </w:tcPr>
          <w:p w14:paraId="3C3298C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铝材选用阳极氧化，锁体和吸板选用化学电镀附着力更强，防腐性能更高；安全类型：断电开锁；工作拉力：180KG（±10%）；工作电流：300mA；尺寸：340*21*39.8mm。（注：负一层单开门防火门锁）</w:t>
            </w:r>
          </w:p>
        </w:tc>
        <w:tc>
          <w:tcPr>
            <w:tcW w:w="506" w:type="pct"/>
            <w:tcBorders>
              <w:top w:val="nil"/>
              <w:left w:val="nil"/>
              <w:bottom w:val="single" w:color="auto" w:sz="4" w:space="0"/>
              <w:right w:val="single" w:color="auto" w:sz="4" w:space="0"/>
            </w:tcBorders>
            <w:shd w:val="clear" w:color="auto" w:fill="auto"/>
            <w:vAlign w:val="center"/>
          </w:tcPr>
          <w:p w14:paraId="1434305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把</w:t>
            </w:r>
          </w:p>
        </w:tc>
        <w:tc>
          <w:tcPr>
            <w:tcW w:w="619" w:type="pct"/>
            <w:tcBorders>
              <w:top w:val="nil"/>
              <w:left w:val="nil"/>
              <w:bottom w:val="single" w:color="auto" w:sz="4" w:space="0"/>
              <w:right w:val="single" w:color="auto" w:sz="4" w:space="0"/>
            </w:tcBorders>
            <w:shd w:val="clear" w:color="auto" w:fill="auto"/>
            <w:vAlign w:val="center"/>
          </w:tcPr>
          <w:p w14:paraId="4ABBCB9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5282901E">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E32EBB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72</w:t>
            </w:r>
          </w:p>
        </w:tc>
        <w:tc>
          <w:tcPr>
            <w:tcW w:w="778" w:type="pct"/>
            <w:tcBorders>
              <w:top w:val="nil"/>
              <w:left w:val="nil"/>
              <w:bottom w:val="single" w:color="auto" w:sz="4" w:space="0"/>
              <w:right w:val="single" w:color="auto" w:sz="4" w:space="0"/>
            </w:tcBorders>
            <w:shd w:val="clear" w:color="auto" w:fill="auto"/>
            <w:vAlign w:val="center"/>
          </w:tcPr>
          <w:p w14:paraId="28D5FBA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门锁专用电源</w:t>
            </w:r>
          </w:p>
        </w:tc>
        <w:tc>
          <w:tcPr>
            <w:tcW w:w="2722" w:type="pct"/>
            <w:tcBorders>
              <w:top w:val="nil"/>
              <w:left w:val="nil"/>
              <w:bottom w:val="single" w:color="auto" w:sz="4" w:space="0"/>
              <w:right w:val="single" w:color="auto" w:sz="4" w:space="0"/>
            </w:tcBorders>
            <w:shd w:val="clear" w:color="auto" w:fill="auto"/>
            <w:vAlign w:val="center"/>
          </w:tcPr>
          <w:p w14:paraId="727AD00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采用多极保险设计；内制双稳压DC12V输出；支持PUSH-驱动开锁；支持继电器切换控制输出；内制可调旋钮电锁延时0-15秒；工作电压：180-230VAC；输出电压：12VDC；输出最大电流：3A；产品规格：181*85*63mm</w:t>
            </w:r>
          </w:p>
        </w:tc>
        <w:tc>
          <w:tcPr>
            <w:tcW w:w="506" w:type="pct"/>
            <w:tcBorders>
              <w:top w:val="nil"/>
              <w:left w:val="nil"/>
              <w:bottom w:val="single" w:color="auto" w:sz="4" w:space="0"/>
              <w:right w:val="single" w:color="auto" w:sz="4" w:space="0"/>
            </w:tcBorders>
            <w:shd w:val="clear" w:color="auto" w:fill="auto"/>
            <w:vAlign w:val="center"/>
          </w:tcPr>
          <w:p w14:paraId="4AA82A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3BBCE1B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110</w:t>
            </w:r>
          </w:p>
        </w:tc>
      </w:tr>
      <w:tr w14:paraId="2B380B84">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36A031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73</w:t>
            </w:r>
          </w:p>
        </w:tc>
        <w:tc>
          <w:tcPr>
            <w:tcW w:w="778" w:type="pct"/>
            <w:tcBorders>
              <w:top w:val="nil"/>
              <w:left w:val="nil"/>
              <w:bottom w:val="single" w:color="auto" w:sz="4" w:space="0"/>
              <w:right w:val="single" w:color="auto" w:sz="4" w:space="0"/>
            </w:tcBorders>
            <w:shd w:val="clear" w:color="auto" w:fill="auto"/>
            <w:vAlign w:val="center"/>
          </w:tcPr>
          <w:p w14:paraId="2A0D6C5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开门按钮</w:t>
            </w:r>
          </w:p>
        </w:tc>
        <w:tc>
          <w:tcPr>
            <w:tcW w:w="2722" w:type="pct"/>
            <w:tcBorders>
              <w:top w:val="nil"/>
              <w:left w:val="nil"/>
              <w:bottom w:val="single" w:color="auto" w:sz="4" w:space="0"/>
              <w:right w:val="single" w:color="auto" w:sz="4" w:space="0"/>
            </w:tcBorders>
            <w:shd w:val="clear" w:color="auto" w:fill="auto"/>
            <w:vAlign w:val="center"/>
          </w:tcPr>
          <w:p w14:paraId="20B9DA3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4139B1F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5339C15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90</w:t>
            </w:r>
          </w:p>
        </w:tc>
      </w:tr>
      <w:tr w14:paraId="21679086">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8198685">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74</w:t>
            </w:r>
          </w:p>
        </w:tc>
        <w:tc>
          <w:tcPr>
            <w:tcW w:w="778" w:type="pct"/>
            <w:tcBorders>
              <w:top w:val="nil"/>
              <w:left w:val="nil"/>
              <w:bottom w:val="single" w:color="auto" w:sz="4" w:space="0"/>
              <w:right w:val="single" w:color="auto" w:sz="4" w:space="0"/>
            </w:tcBorders>
            <w:shd w:val="clear" w:color="auto" w:fill="auto"/>
            <w:vAlign w:val="center"/>
          </w:tcPr>
          <w:p w14:paraId="460343F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光纤收发器</w:t>
            </w:r>
          </w:p>
        </w:tc>
        <w:tc>
          <w:tcPr>
            <w:tcW w:w="2722" w:type="pct"/>
            <w:tcBorders>
              <w:top w:val="nil"/>
              <w:left w:val="nil"/>
              <w:bottom w:val="single" w:color="auto" w:sz="4" w:space="0"/>
              <w:right w:val="single" w:color="auto" w:sz="4" w:space="0"/>
            </w:tcBorders>
            <w:shd w:val="clear" w:color="auto" w:fill="auto"/>
            <w:vAlign w:val="center"/>
          </w:tcPr>
          <w:p w14:paraId="70E09FD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百兆双芯单模光纤收发器；网络10/100M 自适应，单模光纤能达20KM远 1个RJ45电口、1个SC光口</w:t>
            </w:r>
          </w:p>
        </w:tc>
        <w:tc>
          <w:tcPr>
            <w:tcW w:w="506" w:type="pct"/>
            <w:tcBorders>
              <w:top w:val="nil"/>
              <w:left w:val="nil"/>
              <w:bottom w:val="single" w:color="auto" w:sz="4" w:space="0"/>
              <w:right w:val="single" w:color="auto" w:sz="4" w:space="0"/>
            </w:tcBorders>
            <w:shd w:val="clear" w:color="auto" w:fill="auto"/>
            <w:vAlign w:val="center"/>
          </w:tcPr>
          <w:p w14:paraId="67F38F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0A5B09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w:t>
            </w:r>
          </w:p>
        </w:tc>
      </w:tr>
      <w:tr w14:paraId="70F18FE9">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4AE496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75</w:t>
            </w:r>
          </w:p>
        </w:tc>
        <w:tc>
          <w:tcPr>
            <w:tcW w:w="778" w:type="pct"/>
            <w:tcBorders>
              <w:top w:val="nil"/>
              <w:left w:val="nil"/>
              <w:bottom w:val="single" w:color="auto" w:sz="4" w:space="0"/>
              <w:right w:val="single" w:color="auto" w:sz="4" w:space="0"/>
            </w:tcBorders>
            <w:shd w:val="clear" w:color="auto" w:fill="auto"/>
            <w:vAlign w:val="center"/>
          </w:tcPr>
          <w:p w14:paraId="50B4674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电源电涌</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保护器</w:t>
            </w:r>
          </w:p>
        </w:tc>
        <w:tc>
          <w:tcPr>
            <w:tcW w:w="2722" w:type="pct"/>
            <w:tcBorders>
              <w:top w:val="nil"/>
              <w:left w:val="nil"/>
              <w:bottom w:val="single" w:color="auto" w:sz="4" w:space="0"/>
              <w:right w:val="single" w:color="auto" w:sz="4" w:space="0"/>
            </w:tcBorders>
            <w:shd w:val="clear" w:color="auto" w:fill="auto"/>
            <w:vAlign w:val="center"/>
          </w:tcPr>
          <w:p w14:paraId="4D90605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xml:space="preserve">模块化电源电涌保护器依据IEC和GB标准设计，电涌保护器具备强大的电涌泄放能力，每位的最大放电电流 20kA(8/20μs)；电源系统：TT-TN-IT；额定电压：Un 220V；最大持续运行电压：Uc 385V；标称放电电流：In(8/20μs) 10kA；保护水平：Up(8/20μs) &lt;1.5kV；串接过流保护装置：16A/6kA </w:t>
            </w:r>
          </w:p>
        </w:tc>
        <w:tc>
          <w:tcPr>
            <w:tcW w:w="506" w:type="pct"/>
            <w:tcBorders>
              <w:top w:val="nil"/>
              <w:left w:val="nil"/>
              <w:bottom w:val="single" w:color="auto" w:sz="4" w:space="0"/>
              <w:right w:val="single" w:color="auto" w:sz="4" w:space="0"/>
            </w:tcBorders>
            <w:shd w:val="clear" w:color="auto" w:fill="auto"/>
            <w:vAlign w:val="center"/>
          </w:tcPr>
          <w:p w14:paraId="4E0783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74F36A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w:t>
            </w:r>
          </w:p>
        </w:tc>
      </w:tr>
      <w:tr w14:paraId="54A2CB8C">
        <w:tblPrEx>
          <w:tblCellMar>
            <w:top w:w="0" w:type="dxa"/>
            <w:left w:w="108" w:type="dxa"/>
            <w:bottom w:w="0" w:type="dxa"/>
            <w:right w:w="108" w:type="dxa"/>
          </w:tblCellMar>
        </w:tblPrEx>
        <w:trPr>
          <w:trHeight w:val="189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89120C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76</w:t>
            </w:r>
          </w:p>
        </w:tc>
        <w:tc>
          <w:tcPr>
            <w:tcW w:w="778" w:type="pct"/>
            <w:tcBorders>
              <w:top w:val="nil"/>
              <w:left w:val="nil"/>
              <w:bottom w:val="single" w:color="auto" w:sz="4" w:space="0"/>
              <w:right w:val="single" w:color="auto" w:sz="4" w:space="0"/>
            </w:tcBorders>
            <w:shd w:val="clear" w:color="auto" w:fill="auto"/>
            <w:vAlign w:val="center"/>
          </w:tcPr>
          <w:p w14:paraId="0A41845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通讯线路电涌保护</w:t>
            </w:r>
          </w:p>
        </w:tc>
        <w:tc>
          <w:tcPr>
            <w:tcW w:w="2722" w:type="pct"/>
            <w:tcBorders>
              <w:top w:val="nil"/>
              <w:left w:val="nil"/>
              <w:bottom w:val="single" w:color="auto" w:sz="4" w:space="0"/>
              <w:right w:val="single" w:color="auto" w:sz="4" w:space="0"/>
            </w:tcBorders>
            <w:shd w:val="clear" w:color="auto" w:fill="auto"/>
            <w:vAlign w:val="center"/>
          </w:tcPr>
          <w:p w14:paraId="2AA1734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依据IEC和GB标准设计；通讯线路电涌保护；最大放电电流10kA(8/20μs)；反应速度：10-12秒级；保护4条信号线路；额定电压Un：6V；最大持续运行电压Uc：8V；额定负载电流IL：0.5A；每线标称放电电流In(8/20μs)：5kA；每线最大放电电流Imax(8/20μs)：10kA；保护水平Upx-x(1.2/50μs)：&lt;15V；传输特性：2Mbps；插入损耗：&lt;0.1dB；失效指示 线路对地短路或断开；外壳保护等级：IP30；测试标准：GB18802.1 GB/T 18802.21。</w:t>
            </w:r>
          </w:p>
        </w:tc>
        <w:tc>
          <w:tcPr>
            <w:tcW w:w="506" w:type="pct"/>
            <w:tcBorders>
              <w:top w:val="nil"/>
              <w:left w:val="nil"/>
              <w:bottom w:val="single" w:color="auto" w:sz="4" w:space="0"/>
              <w:right w:val="single" w:color="auto" w:sz="4" w:space="0"/>
            </w:tcBorders>
            <w:shd w:val="clear" w:color="auto" w:fill="auto"/>
            <w:vAlign w:val="center"/>
          </w:tcPr>
          <w:p w14:paraId="0432F2E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71C0A7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w:t>
            </w:r>
          </w:p>
        </w:tc>
      </w:tr>
      <w:tr w14:paraId="3E97288B">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63D7B1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77</w:t>
            </w:r>
          </w:p>
        </w:tc>
        <w:tc>
          <w:tcPr>
            <w:tcW w:w="778" w:type="pct"/>
            <w:tcBorders>
              <w:top w:val="nil"/>
              <w:left w:val="nil"/>
              <w:bottom w:val="single" w:color="auto" w:sz="4" w:space="0"/>
              <w:right w:val="single" w:color="auto" w:sz="4" w:space="0"/>
            </w:tcBorders>
            <w:shd w:val="clear" w:color="auto" w:fill="auto"/>
            <w:vAlign w:val="center"/>
          </w:tcPr>
          <w:p w14:paraId="257477B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片区供电电源线</w:t>
            </w:r>
          </w:p>
        </w:tc>
        <w:tc>
          <w:tcPr>
            <w:tcW w:w="2722" w:type="pct"/>
            <w:tcBorders>
              <w:top w:val="nil"/>
              <w:left w:val="nil"/>
              <w:bottom w:val="single" w:color="auto" w:sz="4" w:space="0"/>
              <w:right w:val="single" w:color="auto" w:sz="4" w:space="0"/>
            </w:tcBorders>
            <w:shd w:val="clear" w:color="auto" w:fill="auto"/>
            <w:vAlign w:val="center"/>
          </w:tcPr>
          <w:p w14:paraId="3DCFC35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配电房至各栋片区供电RVV 3*2.5mm2</w:t>
            </w:r>
          </w:p>
        </w:tc>
        <w:tc>
          <w:tcPr>
            <w:tcW w:w="506" w:type="pct"/>
            <w:tcBorders>
              <w:top w:val="nil"/>
              <w:left w:val="nil"/>
              <w:bottom w:val="single" w:color="auto" w:sz="4" w:space="0"/>
              <w:right w:val="single" w:color="auto" w:sz="4" w:space="0"/>
            </w:tcBorders>
            <w:shd w:val="clear" w:color="auto" w:fill="auto"/>
            <w:vAlign w:val="center"/>
          </w:tcPr>
          <w:p w14:paraId="491F38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26F8BD4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19500</w:t>
            </w:r>
          </w:p>
        </w:tc>
      </w:tr>
      <w:tr w14:paraId="46ED416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99A8F0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78</w:t>
            </w:r>
          </w:p>
        </w:tc>
        <w:tc>
          <w:tcPr>
            <w:tcW w:w="778" w:type="pct"/>
            <w:tcBorders>
              <w:top w:val="nil"/>
              <w:left w:val="nil"/>
              <w:bottom w:val="single" w:color="auto" w:sz="4" w:space="0"/>
              <w:right w:val="single" w:color="auto" w:sz="4" w:space="0"/>
            </w:tcBorders>
            <w:shd w:val="clear" w:color="auto" w:fill="auto"/>
            <w:vAlign w:val="center"/>
          </w:tcPr>
          <w:p w14:paraId="2F61D1F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门口机、门锁电源线</w:t>
            </w:r>
          </w:p>
        </w:tc>
        <w:tc>
          <w:tcPr>
            <w:tcW w:w="2722" w:type="pct"/>
            <w:tcBorders>
              <w:top w:val="nil"/>
              <w:left w:val="nil"/>
              <w:bottom w:val="single" w:color="auto" w:sz="4" w:space="0"/>
              <w:right w:val="single" w:color="auto" w:sz="4" w:space="0"/>
            </w:tcBorders>
            <w:shd w:val="clear" w:color="auto" w:fill="auto"/>
            <w:vAlign w:val="center"/>
          </w:tcPr>
          <w:p w14:paraId="23EA3CC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国标JB8734.3-1998，RVVB 2*1.0mm2(2×32/0.20)</w:t>
            </w:r>
          </w:p>
        </w:tc>
        <w:tc>
          <w:tcPr>
            <w:tcW w:w="506" w:type="pct"/>
            <w:tcBorders>
              <w:top w:val="nil"/>
              <w:left w:val="nil"/>
              <w:bottom w:val="single" w:color="auto" w:sz="4" w:space="0"/>
              <w:right w:val="single" w:color="auto" w:sz="4" w:space="0"/>
            </w:tcBorders>
            <w:shd w:val="clear" w:color="auto" w:fill="auto"/>
            <w:vAlign w:val="center"/>
          </w:tcPr>
          <w:p w14:paraId="0AD963B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790C13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1800</w:t>
            </w:r>
          </w:p>
        </w:tc>
      </w:tr>
      <w:tr w14:paraId="4F545349">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43930B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79</w:t>
            </w:r>
          </w:p>
        </w:tc>
        <w:tc>
          <w:tcPr>
            <w:tcW w:w="778" w:type="pct"/>
            <w:tcBorders>
              <w:top w:val="nil"/>
              <w:left w:val="nil"/>
              <w:bottom w:val="single" w:color="auto" w:sz="4" w:space="0"/>
              <w:right w:val="single" w:color="auto" w:sz="4" w:space="0"/>
            </w:tcBorders>
            <w:shd w:val="clear" w:color="auto" w:fill="auto"/>
            <w:vAlign w:val="center"/>
          </w:tcPr>
          <w:p w14:paraId="49CB605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门锁控线路</w:t>
            </w:r>
          </w:p>
        </w:tc>
        <w:tc>
          <w:tcPr>
            <w:tcW w:w="2722" w:type="pct"/>
            <w:tcBorders>
              <w:top w:val="nil"/>
              <w:left w:val="nil"/>
              <w:bottom w:val="single" w:color="auto" w:sz="4" w:space="0"/>
              <w:right w:val="single" w:color="auto" w:sz="4" w:space="0"/>
            </w:tcBorders>
            <w:shd w:val="clear" w:color="auto" w:fill="auto"/>
            <w:vAlign w:val="center"/>
          </w:tcPr>
          <w:p w14:paraId="68E534E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xml:space="preserve">RVV 4*0.5mm2 </w:t>
            </w:r>
          </w:p>
        </w:tc>
        <w:tc>
          <w:tcPr>
            <w:tcW w:w="506" w:type="pct"/>
            <w:tcBorders>
              <w:top w:val="nil"/>
              <w:left w:val="nil"/>
              <w:bottom w:val="single" w:color="auto" w:sz="4" w:space="0"/>
              <w:right w:val="single" w:color="auto" w:sz="4" w:space="0"/>
            </w:tcBorders>
            <w:shd w:val="clear" w:color="auto" w:fill="auto"/>
            <w:vAlign w:val="center"/>
          </w:tcPr>
          <w:p w14:paraId="2B4D5D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14006B2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2200</w:t>
            </w:r>
          </w:p>
        </w:tc>
      </w:tr>
      <w:tr w14:paraId="3EF52B59">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E5D843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80</w:t>
            </w:r>
          </w:p>
        </w:tc>
        <w:tc>
          <w:tcPr>
            <w:tcW w:w="778" w:type="pct"/>
            <w:tcBorders>
              <w:top w:val="nil"/>
              <w:left w:val="nil"/>
              <w:bottom w:val="single" w:color="auto" w:sz="4" w:space="0"/>
              <w:right w:val="single" w:color="auto" w:sz="4" w:space="0"/>
            </w:tcBorders>
            <w:shd w:val="clear" w:color="auto" w:fill="auto"/>
            <w:vAlign w:val="center"/>
          </w:tcPr>
          <w:p w14:paraId="1F78D38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门禁数据通信线</w:t>
            </w:r>
          </w:p>
        </w:tc>
        <w:tc>
          <w:tcPr>
            <w:tcW w:w="2722" w:type="pct"/>
            <w:tcBorders>
              <w:top w:val="nil"/>
              <w:left w:val="nil"/>
              <w:bottom w:val="single" w:color="auto" w:sz="4" w:space="0"/>
              <w:right w:val="single" w:color="auto" w:sz="4" w:space="0"/>
            </w:tcBorders>
            <w:shd w:val="clear" w:color="auto" w:fill="auto"/>
            <w:vAlign w:val="center"/>
          </w:tcPr>
          <w:p w14:paraId="0713535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国标JB/T8734.5-2012，RVVP 2*1.0mm2(带屏蔽)</w:t>
            </w:r>
          </w:p>
        </w:tc>
        <w:tc>
          <w:tcPr>
            <w:tcW w:w="506" w:type="pct"/>
            <w:tcBorders>
              <w:top w:val="nil"/>
              <w:left w:val="nil"/>
              <w:bottom w:val="single" w:color="auto" w:sz="4" w:space="0"/>
              <w:right w:val="single" w:color="auto" w:sz="4" w:space="0"/>
            </w:tcBorders>
            <w:shd w:val="clear" w:color="auto" w:fill="auto"/>
            <w:vAlign w:val="center"/>
          </w:tcPr>
          <w:p w14:paraId="5370B6A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25FB4AF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2700</w:t>
            </w:r>
          </w:p>
        </w:tc>
      </w:tr>
      <w:tr w14:paraId="09886013">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F35A72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81</w:t>
            </w:r>
          </w:p>
        </w:tc>
        <w:tc>
          <w:tcPr>
            <w:tcW w:w="778" w:type="pct"/>
            <w:tcBorders>
              <w:top w:val="nil"/>
              <w:left w:val="nil"/>
              <w:bottom w:val="single" w:color="auto" w:sz="4" w:space="0"/>
              <w:right w:val="single" w:color="auto" w:sz="4" w:space="0"/>
            </w:tcBorders>
            <w:shd w:val="clear" w:color="auto" w:fill="auto"/>
            <w:vAlign w:val="center"/>
          </w:tcPr>
          <w:p w14:paraId="5173C29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楼层联网通讯线</w:t>
            </w:r>
          </w:p>
        </w:tc>
        <w:tc>
          <w:tcPr>
            <w:tcW w:w="2722" w:type="pct"/>
            <w:tcBorders>
              <w:top w:val="nil"/>
              <w:left w:val="nil"/>
              <w:bottom w:val="single" w:color="auto" w:sz="4" w:space="0"/>
              <w:right w:val="single" w:color="auto" w:sz="4" w:space="0"/>
            </w:tcBorders>
            <w:shd w:val="clear" w:color="auto" w:fill="auto"/>
            <w:vAlign w:val="center"/>
          </w:tcPr>
          <w:p w14:paraId="67A511A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6类4对非屏蔽双绞线，4*2*0.57mm2 IP型数据传输</w:t>
            </w:r>
          </w:p>
        </w:tc>
        <w:tc>
          <w:tcPr>
            <w:tcW w:w="506" w:type="pct"/>
            <w:tcBorders>
              <w:top w:val="nil"/>
              <w:left w:val="nil"/>
              <w:bottom w:val="single" w:color="auto" w:sz="4" w:space="0"/>
              <w:right w:val="single" w:color="auto" w:sz="4" w:space="0"/>
            </w:tcBorders>
            <w:shd w:val="clear" w:color="auto" w:fill="auto"/>
            <w:vAlign w:val="center"/>
          </w:tcPr>
          <w:p w14:paraId="5199F96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4B24396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4500</w:t>
            </w:r>
          </w:p>
        </w:tc>
      </w:tr>
      <w:tr w14:paraId="51386F06">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1AE06B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82</w:t>
            </w:r>
          </w:p>
        </w:tc>
        <w:tc>
          <w:tcPr>
            <w:tcW w:w="778" w:type="pct"/>
            <w:tcBorders>
              <w:top w:val="nil"/>
              <w:left w:val="nil"/>
              <w:bottom w:val="single" w:color="auto" w:sz="4" w:space="0"/>
              <w:right w:val="single" w:color="auto" w:sz="4" w:space="0"/>
            </w:tcBorders>
            <w:shd w:val="clear" w:color="auto" w:fill="auto"/>
            <w:vAlign w:val="center"/>
          </w:tcPr>
          <w:p w14:paraId="5BC5FD7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住户分机通讯线</w:t>
            </w:r>
          </w:p>
        </w:tc>
        <w:tc>
          <w:tcPr>
            <w:tcW w:w="2722" w:type="pct"/>
            <w:tcBorders>
              <w:top w:val="nil"/>
              <w:left w:val="nil"/>
              <w:bottom w:val="single" w:color="auto" w:sz="4" w:space="0"/>
              <w:right w:val="single" w:color="auto" w:sz="4" w:space="0"/>
            </w:tcBorders>
            <w:shd w:val="clear" w:color="auto" w:fill="auto"/>
            <w:vAlign w:val="center"/>
          </w:tcPr>
          <w:p w14:paraId="2D98117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超5类4对非屏蔽双绞线，4*2*0.5mm2 IP型数据传输</w:t>
            </w:r>
          </w:p>
        </w:tc>
        <w:tc>
          <w:tcPr>
            <w:tcW w:w="506" w:type="pct"/>
            <w:tcBorders>
              <w:top w:val="nil"/>
              <w:left w:val="nil"/>
              <w:bottom w:val="single" w:color="auto" w:sz="4" w:space="0"/>
              <w:right w:val="single" w:color="auto" w:sz="4" w:space="0"/>
            </w:tcBorders>
            <w:shd w:val="clear" w:color="auto" w:fill="auto"/>
            <w:vAlign w:val="center"/>
          </w:tcPr>
          <w:p w14:paraId="33E9F8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390CAA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38200</w:t>
            </w:r>
          </w:p>
        </w:tc>
      </w:tr>
      <w:tr w14:paraId="58374FC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76D918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83</w:t>
            </w:r>
          </w:p>
        </w:tc>
        <w:tc>
          <w:tcPr>
            <w:tcW w:w="778" w:type="pct"/>
            <w:tcBorders>
              <w:top w:val="nil"/>
              <w:left w:val="nil"/>
              <w:bottom w:val="single" w:color="auto" w:sz="4" w:space="0"/>
              <w:right w:val="single" w:color="auto" w:sz="4" w:space="0"/>
            </w:tcBorders>
            <w:shd w:val="clear" w:color="auto" w:fill="auto"/>
            <w:vAlign w:val="center"/>
          </w:tcPr>
          <w:p w14:paraId="68D186D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铠装4芯单模光缆</w:t>
            </w:r>
          </w:p>
        </w:tc>
        <w:tc>
          <w:tcPr>
            <w:tcW w:w="2722" w:type="pct"/>
            <w:tcBorders>
              <w:top w:val="nil"/>
              <w:left w:val="nil"/>
              <w:bottom w:val="single" w:color="auto" w:sz="4" w:space="0"/>
              <w:right w:val="single" w:color="auto" w:sz="4" w:space="0"/>
            </w:tcBorders>
            <w:shd w:val="clear" w:color="auto" w:fill="auto"/>
            <w:vAlign w:val="center"/>
          </w:tcPr>
          <w:p w14:paraId="3BF4FF3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钢丝铠装4芯单模室外光缆</w:t>
            </w:r>
          </w:p>
        </w:tc>
        <w:tc>
          <w:tcPr>
            <w:tcW w:w="506" w:type="pct"/>
            <w:tcBorders>
              <w:top w:val="nil"/>
              <w:left w:val="nil"/>
              <w:bottom w:val="single" w:color="auto" w:sz="4" w:space="0"/>
              <w:right w:val="single" w:color="auto" w:sz="4" w:space="0"/>
            </w:tcBorders>
            <w:shd w:val="clear" w:color="auto" w:fill="auto"/>
            <w:vAlign w:val="center"/>
          </w:tcPr>
          <w:p w14:paraId="4D6C22E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77BCFD9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19500</w:t>
            </w:r>
          </w:p>
        </w:tc>
      </w:tr>
      <w:tr w14:paraId="743167F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9C0F24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84</w:t>
            </w:r>
          </w:p>
        </w:tc>
        <w:tc>
          <w:tcPr>
            <w:tcW w:w="778" w:type="pct"/>
            <w:tcBorders>
              <w:top w:val="nil"/>
              <w:left w:val="nil"/>
              <w:bottom w:val="single" w:color="auto" w:sz="4" w:space="0"/>
              <w:right w:val="single" w:color="auto" w:sz="4" w:space="0"/>
            </w:tcBorders>
            <w:shd w:val="clear" w:color="auto" w:fill="auto"/>
            <w:vAlign w:val="center"/>
          </w:tcPr>
          <w:p w14:paraId="51BBEA7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3米光纤跳线</w:t>
            </w:r>
          </w:p>
        </w:tc>
        <w:tc>
          <w:tcPr>
            <w:tcW w:w="2722" w:type="pct"/>
            <w:tcBorders>
              <w:top w:val="nil"/>
              <w:left w:val="nil"/>
              <w:bottom w:val="single" w:color="auto" w:sz="4" w:space="0"/>
              <w:right w:val="single" w:color="auto" w:sz="4" w:space="0"/>
            </w:tcBorders>
            <w:shd w:val="clear" w:color="auto" w:fill="auto"/>
            <w:vAlign w:val="center"/>
          </w:tcPr>
          <w:p w14:paraId="354291A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SC-SC（SC)单芯单模3M光跳线</w:t>
            </w:r>
          </w:p>
        </w:tc>
        <w:tc>
          <w:tcPr>
            <w:tcW w:w="506" w:type="pct"/>
            <w:tcBorders>
              <w:top w:val="nil"/>
              <w:left w:val="nil"/>
              <w:bottom w:val="single" w:color="auto" w:sz="4" w:space="0"/>
              <w:right w:val="single" w:color="auto" w:sz="4" w:space="0"/>
            </w:tcBorders>
            <w:shd w:val="clear" w:color="auto" w:fill="auto"/>
            <w:vAlign w:val="center"/>
          </w:tcPr>
          <w:p w14:paraId="4F5427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条</w:t>
            </w:r>
          </w:p>
        </w:tc>
        <w:tc>
          <w:tcPr>
            <w:tcW w:w="619" w:type="pct"/>
            <w:tcBorders>
              <w:top w:val="nil"/>
              <w:left w:val="nil"/>
              <w:bottom w:val="single" w:color="auto" w:sz="4" w:space="0"/>
              <w:right w:val="single" w:color="auto" w:sz="4" w:space="0"/>
            </w:tcBorders>
            <w:shd w:val="clear" w:color="auto" w:fill="auto"/>
            <w:vAlign w:val="center"/>
          </w:tcPr>
          <w:p w14:paraId="53FBE0A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w:t>
            </w:r>
          </w:p>
        </w:tc>
      </w:tr>
      <w:tr w14:paraId="7C8E2A1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FDA38B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85</w:t>
            </w:r>
          </w:p>
        </w:tc>
        <w:tc>
          <w:tcPr>
            <w:tcW w:w="778" w:type="pct"/>
            <w:tcBorders>
              <w:top w:val="nil"/>
              <w:left w:val="nil"/>
              <w:bottom w:val="single" w:color="auto" w:sz="4" w:space="0"/>
              <w:right w:val="single" w:color="auto" w:sz="4" w:space="0"/>
            </w:tcBorders>
            <w:shd w:val="clear" w:color="auto" w:fill="auto"/>
            <w:vAlign w:val="center"/>
          </w:tcPr>
          <w:p w14:paraId="4D11FA0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光纤熔接</w:t>
            </w:r>
          </w:p>
        </w:tc>
        <w:tc>
          <w:tcPr>
            <w:tcW w:w="2722" w:type="pct"/>
            <w:tcBorders>
              <w:top w:val="nil"/>
              <w:left w:val="nil"/>
              <w:bottom w:val="single" w:color="auto" w:sz="4" w:space="0"/>
              <w:right w:val="single" w:color="auto" w:sz="4" w:space="0"/>
            </w:tcBorders>
            <w:shd w:val="clear" w:color="auto" w:fill="auto"/>
            <w:vAlign w:val="center"/>
          </w:tcPr>
          <w:p w14:paraId="7CE64F3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光纤熔接</w:t>
            </w:r>
          </w:p>
        </w:tc>
        <w:tc>
          <w:tcPr>
            <w:tcW w:w="506" w:type="pct"/>
            <w:tcBorders>
              <w:top w:val="nil"/>
              <w:left w:val="nil"/>
              <w:bottom w:val="single" w:color="auto" w:sz="4" w:space="0"/>
              <w:right w:val="single" w:color="auto" w:sz="4" w:space="0"/>
            </w:tcBorders>
            <w:shd w:val="clear" w:color="auto" w:fill="auto"/>
            <w:vAlign w:val="center"/>
          </w:tcPr>
          <w:p w14:paraId="09EFAAC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头</w:t>
            </w:r>
          </w:p>
        </w:tc>
        <w:tc>
          <w:tcPr>
            <w:tcW w:w="619" w:type="pct"/>
            <w:tcBorders>
              <w:top w:val="nil"/>
              <w:left w:val="nil"/>
              <w:bottom w:val="single" w:color="auto" w:sz="4" w:space="0"/>
              <w:right w:val="single" w:color="auto" w:sz="4" w:space="0"/>
            </w:tcBorders>
            <w:shd w:val="clear" w:color="auto" w:fill="auto"/>
            <w:vAlign w:val="center"/>
          </w:tcPr>
          <w:p w14:paraId="0F5517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240</w:t>
            </w:r>
          </w:p>
        </w:tc>
      </w:tr>
      <w:tr w14:paraId="10360C3F">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055E83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86</w:t>
            </w:r>
          </w:p>
        </w:tc>
        <w:tc>
          <w:tcPr>
            <w:tcW w:w="778" w:type="pct"/>
            <w:tcBorders>
              <w:top w:val="nil"/>
              <w:left w:val="nil"/>
              <w:bottom w:val="single" w:color="auto" w:sz="4" w:space="0"/>
              <w:right w:val="single" w:color="auto" w:sz="4" w:space="0"/>
            </w:tcBorders>
            <w:shd w:val="clear" w:color="auto" w:fill="auto"/>
            <w:vAlign w:val="center"/>
          </w:tcPr>
          <w:p w14:paraId="47FC17C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单元联网设备装配箱</w:t>
            </w:r>
          </w:p>
        </w:tc>
        <w:tc>
          <w:tcPr>
            <w:tcW w:w="2722" w:type="pct"/>
            <w:tcBorders>
              <w:top w:val="nil"/>
              <w:left w:val="nil"/>
              <w:bottom w:val="single" w:color="auto" w:sz="4" w:space="0"/>
              <w:right w:val="single" w:color="auto" w:sz="4" w:space="0"/>
            </w:tcBorders>
            <w:shd w:val="clear" w:color="auto" w:fill="auto"/>
            <w:vAlign w:val="center"/>
          </w:tcPr>
          <w:p w14:paraId="2232B29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采用冷轧钢板防水、防盗设计400*160*350明装，内含漏电开关，模块式插座</w:t>
            </w:r>
          </w:p>
        </w:tc>
        <w:tc>
          <w:tcPr>
            <w:tcW w:w="506" w:type="pct"/>
            <w:tcBorders>
              <w:top w:val="nil"/>
              <w:left w:val="nil"/>
              <w:bottom w:val="single" w:color="auto" w:sz="4" w:space="0"/>
              <w:right w:val="single" w:color="auto" w:sz="4" w:space="0"/>
            </w:tcBorders>
            <w:shd w:val="clear" w:color="auto" w:fill="auto"/>
            <w:vAlign w:val="center"/>
          </w:tcPr>
          <w:p w14:paraId="75220A3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539102F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190</w:t>
            </w:r>
          </w:p>
        </w:tc>
      </w:tr>
      <w:tr w14:paraId="1BBB01BF">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677D30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87</w:t>
            </w:r>
          </w:p>
        </w:tc>
        <w:tc>
          <w:tcPr>
            <w:tcW w:w="778" w:type="pct"/>
            <w:tcBorders>
              <w:top w:val="nil"/>
              <w:left w:val="nil"/>
              <w:bottom w:val="single" w:color="auto" w:sz="4" w:space="0"/>
              <w:right w:val="single" w:color="auto" w:sz="4" w:space="0"/>
            </w:tcBorders>
            <w:shd w:val="clear" w:color="auto" w:fill="auto"/>
            <w:vAlign w:val="center"/>
          </w:tcPr>
          <w:p w14:paraId="48595B7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楼栋中心</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设备箱</w:t>
            </w:r>
          </w:p>
        </w:tc>
        <w:tc>
          <w:tcPr>
            <w:tcW w:w="2722" w:type="pct"/>
            <w:tcBorders>
              <w:top w:val="nil"/>
              <w:left w:val="nil"/>
              <w:bottom w:val="single" w:color="auto" w:sz="4" w:space="0"/>
              <w:right w:val="single" w:color="auto" w:sz="4" w:space="0"/>
            </w:tcBorders>
            <w:shd w:val="clear" w:color="auto" w:fill="auto"/>
            <w:vAlign w:val="center"/>
          </w:tcPr>
          <w:p w14:paraId="5B712E6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布线箱，防水、防盗设计，散热设计，采用冷轧钢板，进口锌合金电解板压制而成。表面静电高温喷涂处理，具有防锈力强，坚固耐用等特点；箱内可安装19“设备及各种型号的设备，19”支架，内含漏电开关、插座、熔纤盘，防尘网等附件；520*170*550。</w:t>
            </w:r>
          </w:p>
        </w:tc>
        <w:tc>
          <w:tcPr>
            <w:tcW w:w="506" w:type="pct"/>
            <w:tcBorders>
              <w:top w:val="nil"/>
              <w:left w:val="nil"/>
              <w:bottom w:val="single" w:color="auto" w:sz="4" w:space="0"/>
              <w:right w:val="single" w:color="auto" w:sz="4" w:space="0"/>
            </w:tcBorders>
            <w:shd w:val="clear" w:color="auto" w:fill="auto"/>
            <w:vAlign w:val="center"/>
          </w:tcPr>
          <w:p w14:paraId="1019805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30AEB6E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w:t>
            </w:r>
          </w:p>
        </w:tc>
      </w:tr>
      <w:tr w14:paraId="22A2465E">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1CC9CD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88</w:t>
            </w:r>
          </w:p>
        </w:tc>
        <w:tc>
          <w:tcPr>
            <w:tcW w:w="778" w:type="pct"/>
            <w:tcBorders>
              <w:top w:val="nil"/>
              <w:left w:val="nil"/>
              <w:bottom w:val="single" w:color="auto" w:sz="4" w:space="0"/>
              <w:right w:val="single" w:color="auto" w:sz="4" w:space="0"/>
            </w:tcBorders>
            <w:shd w:val="clear" w:color="auto" w:fill="auto"/>
            <w:vAlign w:val="center"/>
          </w:tcPr>
          <w:p w14:paraId="347032F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非屏蔽超5类水晶头</w:t>
            </w:r>
          </w:p>
        </w:tc>
        <w:tc>
          <w:tcPr>
            <w:tcW w:w="2722" w:type="pct"/>
            <w:tcBorders>
              <w:top w:val="nil"/>
              <w:left w:val="nil"/>
              <w:bottom w:val="single" w:color="auto" w:sz="4" w:space="0"/>
              <w:right w:val="single" w:color="auto" w:sz="4" w:space="0"/>
            </w:tcBorders>
            <w:shd w:val="clear" w:color="auto" w:fill="auto"/>
            <w:vAlign w:val="center"/>
          </w:tcPr>
          <w:p w14:paraId="0F9D636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分机及平台设备用接头</w:t>
            </w:r>
          </w:p>
        </w:tc>
        <w:tc>
          <w:tcPr>
            <w:tcW w:w="506" w:type="pct"/>
            <w:tcBorders>
              <w:top w:val="nil"/>
              <w:left w:val="nil"/>
              <w:bottom w:val="single" w:color="auto" w:sz="4" w:space="0"/>
              <w:right w:val="single" w:color="auto" w:sz="4" w:space="0"/>
            </w:tcBorders>
            <w:shd w:val="clear" w:color="auto" w:fill="auto"/>
            <w:vAlign w:val="center"/>
          </w:tcPr>
          <w:p w14:paraId="38DC83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B869A7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8000</w:t>
            </w:r>
          </w:p>
        </w:tc>
      </w:tr>
      <w:tr w14:paraId="170BD569">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719FCC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89</w:t>
            </w:r>
          </w:p>
        </w:tc>
        <w:tc>
          <w:tcPr>
            <w:tcW w:w="778" w:type="pct"/>
            <w:tcBorders>
              <w:top w:val="nil"/>
              <w:left w:val="nil"/>
              <w:bottom w:val="single" w:color="auto" w:sz="4" w:space="0"/>
              <w:right w:val="single" w:color="auto" w:sz="4" w:space="0"/>
            </w:tcBorders>
            <w:shd w:val="clear" w:color="auto" w:fill="auto"/>
            <w:vAlign w:val="center"/>
          </w:tcPr>
          <w:p w14:paraId="08215F3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线管</w:t>
            </w:r>
          </w:p>
        </w:tc>
        <w:tc>
          <w:tcPr>
            <w:tcW w:w="2722" w:type="pct"/>
            <w:tcBorders>
              <w:top w:val="nil"/>
              <w:left w:val="nil"/>
              <w:bottom w:val="single" w:color="auto" w:sz="4" w:space="0"/>
              <w:right w:val="single" w:color="auto" w:sz="4" w:space="0"/>
            </w:tcBorders>
            <w:shd w:val="clear" w:color="auto" w:fill="auto"/>
            <w:vAlign w:val="center"/>
          </w:tcPr>
          <w:p w14:paraId="5E3A7A8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（Φ25mm）线管</w:t>
            </w:r>
          </w:p>
        </w:tc>
        <w:tc>
          <w:tcPr>
            <w:tcW w:w="506" w:type="pct"/>
            <w:tcBorders>
              <w:top w:val="nil"/>
              <w:left w:val="nil"/>
              <w:bottom w:val="single" w:color="auto" w:sz="4" w:space="0"/>
              <w:right w:val="single" w:color="auto" w:sz="4" w:space="0"/>
            </w:tcBorders>
            <w:shd w:val="clear" w:color="auto" w:fill="auto"/>
            <w:vAlign w:val="center"/>
          </w:tcPr>
          <w:p w14:paraId="6D2E043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5C437EF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7000</w:t>
            </w:r>
          </w:p>
        </w:tc>
      </w:tr>
      <w:tr w14:paraId="4BD533A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C17D3C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90</w:t>
            </w:r>
          </w:p>
        </w:tc>
        <w:tc>
          <w:tcPr>
            <w:tcW w:w="778" w:type="pct"/>
            <w:tcBorders>
              <w:top w:val="nil"/>
              <w:left w:val="nil"/>
              <w:bottom w:val="single" w:color="auto" w:sz="4" w:space="0"/>
              <w:right w:val="single" w:color="auto" w:sz="4" w:space="0"/>
            </w:tcBorders>
            <w:shd w:val="clear" w:color="auto" w:fill="auto"/>
            <w:vAlign w:val="center"/>
          </w:tcPr>
          <w:p w14:paraId="5D376DF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56E8E87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102BB52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栋</w:t>
            </w:r>
          </w:p>
        </w:tc>
        <w:tc>
          <w:tcPr>
            <w:tcW w:w="619" w:type="pct"/>
            <w:tcBorders>
              <w:top w:val="nil"/>
              <w:left w:val="nil"/>
              <w:bottom w:val="single" w:color="auto" w:sz="4" w:space="0"/>
              <w:right w:val="single" w:color="auto" w:sz="4" w:space="0"/>
            </w:tcBorders>
            <w:shd w:val="clear" w:color="auto" w:fill="auto"/>
            <w:vAlign w:val="center"/>
          </w:tcPr>
          <w:p w14:paraId="48694A9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w:t>
            </w:r>
          </w:p>
        </w:tc>
      </w:tr>
      <w:tr w14:paraId="4EA95638">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8433B50">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91</w:t>
            </w:r>
          </w:p>
        </w:tc>
        <w:tc>
          <w:tcPr>
            <w:tcW w:w="778" w:type="pct"/>
            <w:tcBorders>
              <w:top w:val="nil"/>
              <w:left w:val="nil"/>
              <w:bottom w:val="single" w:color="auto" w:sz="4" w:space="0"/>
              <w:right w:val="single" w:color="auto" w:sz="4" w:space="0"/>
            </w:tcBorders>
            <w:shd w:val="clear" w:color="auto" w:fill="auto"/>
            <w:vAlign w:val="center"/>
          </w:tcPr>
          <w:p w14:paraId="4ECC88C8">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全频高保真</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天花喇叭</w:t>
            </w:r>
          </w:p>
        </w:tc>
        <w:tc>
          <w:tcPr>
            <w:tcW w:w="2722" w:type="pct"/>
            <w:tcBorders>
              <w:top w:val="nil"/>
              <w:left w:val="nil"/>
              <w:bottom w:val="single" w:color="auto" w:sz="4" w:space="0"/>
              <w:right w:val="single" w:color="auto" w:sz="4" w:space="0"/>
            </w:tcBorders>
            <w:shd w:val="clear" w:color="auto" w:fill="auto"/>
            <w:vAlign w:val="center"/>
          </w:tcPr>
          <w:p w14:paraId="7537A68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金属外壳带后罩；额定功率(100V)：3W, 6W；额定功率(70V)：1.5W, 3W；阻抗：Com/ 1.7KΩ/ 3.3KΩ；灵敏度(1W/1M)：90dB；最大灵敏度(W/1M)：98dB；频率响应(-10dB):100-13KHz；喇叭单元:6"×1；开孔尺寸：190mm；尺寸：208×105mm。</w:t>
            </w:r>
          </w:p>
        </w:tc>
        <w:tc>
          <w:tcPr>
            <w:tcW w:w="506" w:type="pct"/>
            <w:tcBorders>
              <w:top w:val="nil"/>
              <w:left w:val="nil"/>
              <w:bottom w:val="single" w:color="auto" w:sz="4" w:space="0"/>
              <w:right w:val="single" w:color="auto" w:sz="4" w:space="0"/>
            </w:tcBorders>
            <w:shd w:val="clear" w:color="auto" w:fill="auto"/>
            <w:vAlign w:val="center"/>
          </w:tcPr>
          <w:p w14:paraId="0C90FB8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3A133E8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55FC3814">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C0E503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92</w:t>
            </w:r>
          </w:p>
        </w:tc>
        <w:tc>
          <w:tcPr>
            <w:tcW w:w="778" w:type="pct"/>
            <w:tcBorders>
              <w:top w:val="nil"/>
              <w:left w:val="nil"/>
              <w:bottom w:val="single" w:color="auto" w:sz="4" w:space="0"/>
              <w:right w:val="single" w:color="auto" w:sz="4" w:space="0"/>
            </w:tcBorders>
            <w:shd w:val="clear" w:color="auto" w:fill="auto"/>
            <w:vAlign w:val="center"/>
          </w:tcPr>
          <w:p w14:paraId="3F2F38B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草地音箱</w:t>
            </w:r>
          </w:p>
        </w:tc>
        <w:tc>
          <w:tcPr>
            <w:tcW w:w="2722" w:type="pct"/>
            <w:tcBorders>
              <w:top w:val="nil"/>
              <w:left w:val="nil"/>
              <w:bottom w:val="single" w:color="auto" w:sz="4" w:space="0"/>
              <w:right w:val="single" w:color="auto" w:sz="4" w:space="0"/>
            </w:tcBorders>
            <w:shd w:val="clear" w:color="auto" w:fill="auto"/>
            <w:vAlign w:val="center"/>
          </w:tcPr>
          <w:p w14:paraId="4BBF6EE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额定功率：7.5W, 15W；输入电压：(70V)/(100V)：最大功率：25W；频率响应：120-15KHZ；灵敏度：95dB；299*265MM：重量：4.2KG。</w:t>
            </w:r>
          </w:p>
        </w:tc>
        <w:tc>
          <w:tcPr>
            <w:tcW w:w="506" w:type="pct"/>
            <w:tcBorders>
              <w:top w:val="nil"/>
              <w:left w:val="nil"/>
              <w:bottom w:val="single" w:color="auto" w:sz="4" w:space="0"/>
              <w:right w:val="single" w:color="auto" w:sz="4" w:space="0"/>
            </w:tcBorders>
            <w:shd w:val="clear" w:color="auto" w:fill="auto"/>
            <w:vAlign w:val="center"/>
          </w:tcPr>
          <w:p w14:paraId="058B649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57D5C23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w:t>
            </w:r>
          </w:p>
        </w:tc>
      </w:tr>
      <w:tr w14:paraId="1ABF82B9">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5DF934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93</w:t>
            </w:r>
          </w:p>
        </w:tc>
        <w:tc>
          <w:tcPr>
            <w:tcW w:w="778" w:type="pct"/>
            <w:tcBorders>
              <w:top w:val="nil"/>
              <w:left w:val="nil"/>
              <w:bottom w:val="single" w:color="auto" w:sz="4" w:space="0"/>
              <w:right w:val="single" w:color="auto" w:sz="4" w:space="0"/>
            </w:tcBorders>
            <w:shd w:val="clear" w:color="auto" w:fill="auto"/>
            <w:vAlign w:val="center"/>
          </w:tcPr>
          <w:p w14:paraId="61E462A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信号线</w:t>
            </w:r>
          </w:p>
        </w:tc>
        <w:tc>
          <w:tcPr>
            <w:tcW w:w="2722" w:type="pct"/>
            <w:tcBorders>
              <w:top w:val="nil"/>
              <w:left w:val="nil"/>
              <w:bottom w:val="single" w:color="auto" w:sz="4" w:space="0"/>
              <w:right w:val="single" w:color="auto" w:sz="4" w:space="0"/>
            </w:tcBorders>
            <w:shd w:val="clear" w:color="auto" w:fill="auto"/>
            <w:vAlign w:val="center"/>
          </w:tcPr>
          <w:p w14:paraId="0A13602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RVV 2*2.5mm2</w:t>
            </w:r>
          </w:p>
        </w:tc>
        <w:tc>
          <w:tcPr>
            <w:tcW w:w="506" w:type="pct"/>
            <w:tcBorders>
              <w:top w:val="nil"/>
              <w:left w:val="nil"/>
              <w:bottom w:val="single" w:color="auto" w:sz="4" w:space="0"/>
              <w:right w:val="single" w:color="auto" w:sz="4" w:space="0"/>
            </w:tcBorders>
            <w:shd w:val="clear" w:color="auto" w:fill="auto"/>
            <w:vAlign w:val="center"/>
          </w:tcPr>
          <w:p w14:paraId="57A0516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4A6615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7900</w:t>
            </w:r>
          </w:p>
        </w:tc>
      </w:tr>
      <w:tr w14:paraId="667B6040">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338EA4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94</w:t>
            </w:r>
          </w:p>
        </w:tc>
        <w:tc>
          <w:tcPr>
            <w:tcW w:w="778" w:type="pct"/>
            <w:tcBorders>
              <w:top w:val="nil"/>
              <w:left w:val="nil"/>
              <w:bottom w:val="single" w:color="auto" w:sz="4" w:space="0"/>
              <w:right w:val="single" w:color="auto" w:sz="4" w:space="0"/>
            </w:tcBorders>
            <w:shd w:val="clear" w:color="auto" w:fill="auto"/>
            <w:vAlign w:val="center"/>
          </w:tcPr>
          <w:p w14:paraId="681E3F6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信号线</w:t>
            </w:r>
          </w:p>
        </w:tc>
        <w:tc>
          <w:tcPr>
            <w:tcW w:w="2722" w:type="pct"/>
            <w:tcBorders>
              <w:top w:val="nil"/>
              <w:left w:val="nil"/>
              <w:bottom w:val="single" w:color="auto" w:sz="4" w:space="0"/>
              <w:right w:val="single" w:color="auto" w:sz="4" w:space="0"/>
            </w:tcBorders>
            <w:shd w:val="clear" w:color="auto" w:fill="auto"/>
            <w:vAlign w:val="center"/>
          </w:tcPr>
          <w:p w14:paraId="13F0402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RVV 2*1.5mm2</w:t>
            </w:r>
          </w:p>
        </w:tc>
        <w:tc>
          <w:tcPr>
            <w:tcW w:w="506" w:type="pct"/>
            <w:tcBorders>
              <w:top w:val="nil"/>
              <w:left w:val="nil"/>
              <w:bottom w:val="single" w:color="auto" w:sz="4" w:space="0"/>
              <w:right w:val="single" w:color="auto" w:sz="4" w:space="0"/>
            </w:tcBorders>
            <w:shd w:val="clear" w:color="auto" w:fill="auto"/>
            <w:vAlign w:val="center"/>
          </w:tcPr>
          <w:p w14:paraId="55B1A4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01E105B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3200</w:t>
            </w:r>
          </w:p>
        </w:tc>
      </w:tr>
      <w:tr w14:paraId="03554AE5">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BC8380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95</w:t>
            </w:r>
          </w:p>
        </w:tc>
        <w:tc>
          <w:tcPr>
            <w:tcW w:w="778" w:type="pct"/>
            <w:tcBorders>
              <w:top w:val="nil"/>
              <w:left w:val="nil"/>
              <w:bottom w:val="single" w:color="auto" w:sz="4" w:space="0"/>
              <w:right w:val="single" w:color="auto" w:sz="4" w:space="0"/>
            </w:tcBorders>
            <w:shd w:val="clear" w:color="auto" w:fill="auto"/>
            <w:vAlign w:val="center"/>
          </w:tcPr>
          <w:p w14:paraId="1F492CB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信号线</w:t>
            </w:r>
          </w:p>
        </w:tc>
        <w:tc>
          <w:tcPr>
            <w:tcW w:w="2722" w:type="pct"/>
            <w:tcBorders>
              <w:top w:val="nil"/>
              <w:left w:val="nil"/>
              <w:bottom w:val="single" w:color="auto" w:sz="4" w:space="0"/>
              <w:right w:val="single" w:color="auto" w:sz="4" w:space="0"/>
            </w:tcBorders>
            <w:shd w:val="clear" w:color="auto" w:fill="auto"/>
            <w:vAlign w:val="center"/>
          </w:tcPr>
          <w:p w14:paraId="746BDEA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RVV 2*1.0mm2</w:t>
            </w:r>
          </w:p>
        </w:tc>
        <w:tc>
          <w:tcPr>
            <w:tcW w:w="506" w:type="pct"/>
            <w:tcBorders>
              <w:top w:val="nil"/>
              <w:left w:val="nil"/>
              <w:bottom w:val="single" w:color="auto" w:sz="4" w:space="0"/>
              <w:right w:val="single" w:color="auto" w:sz="4" w:space="0"/>
            </w:tcBorders>
            <w:shd w:val="clear" w:color="auto" w:fill="auto"/>
            <w:vAlign w:val="center"/>
          </w:tcPr>
          <w:p w14:paraId="3AA0F71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18CA2B3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1100</w:t>
            </w:r>
          </w:p>
        </w:tc>
      </w:tr>
      <w:tr w14:paraId="2BCE1F3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044BEB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96</w:t>
            </w:r>
          </w:p>
        </w:tc>
        <w:tc>
          <w:tcPr>
            <w:tcW w:w="778" w:type="pct"/>
            <w:tcBorders>
              <w:top w:val="nil"/>
              <w:left w:val="nil"/>
              <w:bottom w:val="single" w:color="auto" w:sz="4" w:space="0"/>
              <w:right w:val="single" w:color="auto" w:sz="4" w:space="0"/>
            </w:tcBorders>
            <w:shd w:val="clear" w:color="auto" w:fill="auto"/>
            <w:vAlign w:val="center"/>
          </w:tcPr>
          <w:p w14:paraId="4A44689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线管</w:t>
            </w:r>
          </w:p>
        </w:tc>
        <w:tc>
          <w:tcPr>
            <w:tcW w:w="2722" w:type="pct"/>
            <w:tcBorders>
              <w:top w:val="nil"/>
              <w:left w:val="nil"/>
              <w:bottom w:val="single" w:color="auto" w:sz="4" w:space="0"/>
              <w:right w:val="single" w:color="auto" w:sz="4" w:space="0"/>
            </w:tcBorders>
            <w:shd w:val="clear" w:color="auto" w:fill="auto"/>
            <w:vAlign w:val="center"/>
          </w:tcPr>
          <w:p w14:paraId="775D771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（Φ20mm）线管</w:t>
            </w:r>
          </w:p>
        </w:tc>
        <w:tc>
          <w:tcPr>
            <w:tcW w:w="506" w:type="pct"/>
            <w:tcBorders>
              <w:top w:val="nil"/>
              <w:left w:val="nil"/>
              <w:bottom w:val="single" w:color="auto" w:sz="4" w:space="0"/>
              <w:right w:val="single" w:color="auto" w:sz="4" w:space="0"/>
            </w:tcBorders>
            <w:shd w:val="clear" w:color="auto" w:fill="auto"/>
            <w:vAlign w:val="center"/>
          </w:tcPr>
          <w:p w14:paraId="4811E6B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04AF37F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2000</w:t>
            </w:r>
          </w:p>
        </w:tc>
      </w:tr>
      <w:tr w14:paraId="1529D0C3">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774481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97</w:t>
            </w:r>
          </w:p>
        </w:tc>
        <w:tc>
          <w:tcPr>
            <w:tcW w:w="778" w:type="pct"/>
            <w:tcBorders>
              <w:top w:val="nil"/>
              <w:left w:val="nil"/>
              <w:bottom w:val="single" w:color="auto" w:sz="4" w:space="0"/>
              <w:right w:val="single" w:color="auto" w:sz="4" w:space="0"/>
            </w:tcBorders>
            <w:shd w:val="clear" w:color="auto" w:fill="auto"/>
            <w:vAlign w:val="center"/>
          </w:tcPr>
          <w:p w14:paraId="34BAD6D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4A79E1E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5A103A9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0FEE59E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3B7C2E07">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B22978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98</w:t>
            </w:r>
          </w:p>
        </w:tc>
        <w:tc>
          <w:tcPr>
            <w:tcW w:w="778" w:type="pct"/>
            <w:tcBorders>
              <w:top w:val="nil"/>
              <w:left w:val="nil"/>
              <w:bottom w:val="single" w:color="auto" w:sz="4" w:space="0"/>
              <w:right w:val="single" w:color="auto" w:sz="4" w:space="0"/>
            </w:tcBorders>
            <w:shd w:val="clear" w:color="auto" w:fill="auto"/>
            <w:vAlign w:val="center"/>
          </w:tcPr>
          <w:p w14:paraId="44EB80C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感应式巡更巡检器</w:t>
            </w:r>
          </w:p>
        </w:tc>
        <w:tc>
          <w:tcPr>
            <w:tcW w:w="2722" w:type="pct"/>
            <w:tcBorders>
              <w:top w:val="nil"/>
              <w:left w:val="nil"/>
              <w:bottom w:val="single" w:color="auto" w:sz="4" w:space="0"/>
              <w:right w:val="single" w:color="auto" w:sz="4" w:space="0"/>
            </w:tcBorders>
            <w:shd w:val="clear" w:color="auto" w:fill="auto"/>
            <w:vAlign w:val="center"/>
          </w:tcPr>
          <w:p w14:paraId="424DC97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记录存储容量：30719 条记录；电池寿命：一节CR123A电池可连续使用二年左右(每日读卡200次)；读卡距离：3～6cm；通讯格式：无线高速感应通讯，每秒30条巡更记录；超强金属内胆，浇铸弹性橡胶外壳，内部填充柔性硅胶垫，超级坚固自动感应巡检器采用革命性的新技术。</w:t>
            </w:r>
          </w:p>
        </w:tc>
        <w:tc>
          <w:tcPr>
            <w:tcW w:w="506" w:type="pct"/>
            <w:tcBorders>
              <w:top w:val="nil"/>
              <w:left w:val="nil"/>
              <w:bottom w:val="single" w:color="auto" w:sz="4" w:space="0"/>
              <w:right w:val="single" w:color="auto" w:sz="4" w:space="0"/>
            </w:tcBorders>
            <w:shd w:val="clear" w:color="auto" w:fill="auto"/>
            <w:vAlign w:val="center"/>
          </w:tcPr>
          <w:p w14:paraId="58F273E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w:t>
            </w:r>
          </w:p>
        </w:tc>
        <w:tc>
          <w:tcPr>
            <w:tcW w:w="619" w:type="pct"/>
            <w:tcBorders>
              <w:top w:val="nil"/>
              <w:left w:val="nil"/>
              <w:bottom w:val="single" w:color="auto" w:sz="4" w:space="0"/>
              <w:right w:val="single" w:color="auto" w:sz="4" w:space="0"/>
            </w:tcBorders>
            <w:shd w:val="clear" w:color="auto" w:fill="auto"/>
            <w:vAlign w:val="center"/>
          </w:tcPr>
          <w:p w14:paraId="2618CE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w:t>
            </w:r>
          </w:p>
        </w:tc>
      </w:tr>
      <w:tr w14:paraId="24F57015">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F5550A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99</w:t>
            </w:r>
          </w:p>
        </w:tc>
        <w:tc>
          <w:tcPr>
            <w:tcW w:w="778" w:type="pct"/>
            <w:tcBorders>
              <w:top w:val="nil"/>
              <w:left w:val="nil"/>
              <w:bottom w:val="single" w:color="auto" w:sz="4" w:space="0"/>
              <w:right w:val="single" w:color="auto" w:sz="4" w:space="0"/>
            </w:tcBorders>
            <w:shd w:val="clear" w:color="auto" w:fill="auto"/>
            <w:vAlign w:val="center"/>
          </w:tcPr>
          <w:p w14:paraId="03C3CB3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纽扣状信息钮</w:t>
            </w:r>
          </w:p>
        </w:tc>
        <w:tc>
          <w:tcPr>
            <w:tcW w:w="2722" w:type="pct"/>
            <w:tcBorders>
              <w:top w:val="nil"/>
              <w:left w:val="nil"/>
              <w:bottom w:val="single" w:color="auto" w:sz="4" w:space="0"/>
              <w:right w:val="single" w:color="auto" w:sz="4" w:space="0"/>
            </w:tcBorders>
            <w:shd w:val="clear" w:color="auto" w:fill="auto"/>
            <w:vAlign w:val="center"/>
          </w:tcPr>
          <w:p w14:paraId="45600C3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EMID，直径40mm，感应距离50-80mm</w:t>
            </w:r>
          </w:p>
        </w:tc>
        <w:tc>
          <w:tcPr>
            <w:tcW w:w="506" w:type="pct"/>
            <w:tcBorders>
              <w:top w:val="nil"/>
              <w:left w:val="nil"/>
              <w:bottom w:val="single" w:color="auto" w:sz="4" w:space="0"/>
              <w:right w:val="single" w:color="auto" w:sz="4" w:space="0"/>
            </w:tcBorders>
            <w:shd w:val="clear" w:color="auto" w:fill="auto"/>
            <w:vAlign w:val="center"/>
          </w:tcPr>
          <w:p w14:paraId="53428B1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7A302D1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600</w:t>
            </w:r>
          </w:p>
        </w:tc>
      </w:tr>
      <w:tr w14:paraId="3E797CF5">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1E24BF7">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100</w:t>
            </w:r>
          </w:p>
        </w:tc>
        <w:tc>
          <w:tcPr>
            <w:tcW w:w="778" w:type="pct"/>
            <w:tcBorders>
              <w:top w:val="nil"/>
              <w:left w:val="nil"/>
              <w:bottom w:val="single" w:color="auto" w:sz="4" w:space="0"/>
              <w:right w:val="single" w:color="auto" w:sz="4" w:space="0"/>
            </w:tcBorders>
            <w:shd w:val="clear" w:color="auto" w:fill="auto"/>
            <w:vAlign w:val="center"/>
          </w:tcPr>
          <w:p w14:paraId="2BE3E4C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标识牌(86型)</w:t>
            </w:r>
          </w:p>
        </w:tc>
        <w:tc>
          <w:tcPr>
            <w:tcW w:w="2722" w:type="pct"/>
            <w:tcBorders>
              <w:top w:val="nil"/>
              <w:left w:val="nil"/>
              <w:bottom w:val="single" w:color="auto" w:sz="4" w:space="0"/>
              <w:right w:val="single" w:color="auto" w:sz="4" w:space="0"/>
            </w:tcBorders>
            <w:shd w:val="clear" w:color="auto" w:fill="auto"/>
            <w:vAlign w:val="center"/>
          </w:tcPr>
          <w:p w14:paraId="40DCE06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用于辨识已安装的巡更巡检点；带夜光标签，签采用冷光源技术,无辐射，白天吸收环境光线能量贮存起来，夜晚自动发光。</w:t>
            </w:r>
          </w:p>
        </w:tc>
        <w:tc>
          <w:tcPr>
            <w:tcW w:w="506" w:type="pct"/>
            <w:tcBorders>
              <w:top w:val="nil"/>
              <w:left w:val="nil"/>
              <w:bottom w:val="single" w:color="auto" w:sz="4" w:space="0"/>
              <w:right w:val="single" w:color="auto" w:sz="4" w:space="0"/>
            </w:tcBorders>
            <w:shd w:val="clear" w:color="auto" w:fill="auto"/>
            <w:vAlign w:val="center"/>
          </w:tcPr>
          <w:p w14:paraId="7A7F18E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081B3AF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600</w:t>
            </w:r>
          </w:p>
        </w:tc>
      </w:tr>
      <w:tr w14:paraId="753D6665">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555D67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101</w:t>
            </w:r>
          </w:p>
        </w:tc>
        <w:tc>
          <w:tcPr>
            <w:tcW w:w="778" w:type="pct"/>
            <w:tcBorders>
              <w:top w:val="nil"/>
              <w:left w:val="nil"/>
              <w:bottom w:val="single" w:color="auto" w:sz="4" w:space="0"/>
              <w:right w:val="single" w:color="auto" w:sz="4" w:space="0"/>
            </w:tcBorders>
            <w:shd w:val="clear" w:color="auto" w:fill="auto"/>
            <w:vAlign w:val="center"/>
          </w:tcPr>
          <w:p w14:paraId="4371609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夜光标签</w:t>
            </w:r>
          </w:p>
        </w:tc>
        <w:tc>
          <w:tcPr>
            <w:tcW w:w="2722" w:type="pct"/>
            <w:tcBorders>
              <w:top w:val="nil"/>
              <w:left w:val="nil"/>
              <w:bottom w:val="single" w:color="auto" w:sz="4" w:space="0"/>
              <w:right w:val="single" w:color="auto" w:sz="4" w:space="0"/>
            </w:tcBorders>
            <w:shd w:val="clear" w:color="auto" w:fill="auto"/>
            <w:vAlign w:val="center"/>
          </w:tcPr>
          <w:p w14:paraId="5CDC80B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该标签采用冷光源技术,无辐射，白天吸收环境光线能量贮存起来，夜晚自动发光。</w:t>
            </w:r>
          </w:p>
        </w:tc>
        <w:tc>
          <w:tcPr>
            <w:tcW w:w="506" w:type="pct"/>
            <w:tcBorders>
              <w:top w:val="nil"/>
              <w:left w:val="nil"/>
              <w:bottom w:val="single" w:color="auto" w:sz="4" w:space="0"/>
              <w:right w:val="single" w:color="auto" w:sz="4" w:space="0"/>
            </w:tcBorders>
            <w:shd w:val="clear" w:color="auto" w:fill="auto"/>
            <w:vAlign w:val="center"/>
          </w:tcPr>
          <w:p w14:paraId="0B7CD4D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张</w:t>
            </w:r>
          </w:p>
        </w:tc>
        <w:tc>
          <w:tcPr>
            <w:tcW w:w="619" w:type="pct"/>
            <w:tcBorders>
              <w:top w:val="nil"/>
              <w:left w:val="nil"/>
              <w:bottom w:val="single" w:color="auto" w:sz="4" w:space="0"/>
              <w:right w:val="single" w:color="auto" w:sz="4" w:space="0"/>
            </w:tcBorders>
            <w:shd w:val="clear" w:color="auto" w:fill="auto"/>
            <w:vAlign w:val="center"/>
          </w:tcPr>
          <w:p w14:paraId="1C02F8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600</w:t>
            </w:r>
          </w:p>
        </w:tc>
      </w:tr>
      <w:tr w14:paraId="0CCCA676">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2714DD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102</w:t>
            </w:r>
          </w:p>
        </w:tc>
        <w:tc>
          <w:tcPr>
            <w:tcW w:w="778" w:type="pct"/>
            <w:tcBorders>
              <w:top w:val="nil"/>
              <w:left w:val="nil"/>
              <w:bottom w:val="single" w:color="auto" w:sz="4" w:space="0"/>
              <w:right w:val="single" w:color="auto" w:sz="4" w:space="0"/>
            </w:tcBorders>
            <w:shd w:val="clear" w:color="auto" w:fill="auto"/>
            <w:vAlign w:val="center"/>
          </w:tcPr>
          <w:p w14:paraId="6B683F0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2D13567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319CD6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6317D7E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07BB25C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03B124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103</w:t>
            </w:r>
          </w:p>
        </w:tc>
        <w:tc>
          <w:tcPr>
            <w:tcW w:w="778" w:type="pct"/>
            <w:tcBorders>
              <w:top w:val="nil"/>
              <w:left w:val="nil"/>
              <w:bottom w:val="single" w:color="auto" w:sz="4" w:space="0"/>
              <w:right w:val="single" w:color="auto" w:sz="4" w:space="0"/>
            </w:tcBorders>
            <w:shd w:val="clear" w:color="auto" w:fill="auto"/>
            <w:vAlign w:val="center"/>
          </w:tcPr>
          <w:p w14:paraId="009E40F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通信线</w:t>
            </w:r>
          </w:p>
        </w:tc>
        <w:tc>
          <w:tcPr>
            <w:tcW w:w="2722" w:type="pct"/>
            <w:tcBorders>
              <w:top w:val="nil"/>
              <w:left w:val="nil"/>
              <w:bottom w:val="single" w:color="auto" w:sz="4" w:space="0"/>
              <w:right w:val="single" w:color="auto" w:sz="4" w:space="0"/>
            </w:tcBorders>
            <w:shd w:val="clear" w:color="auto" w:fill="auto"/>
            <w:vAlign w:val="center"/>
          </w:tcPr>
          <w:p w14:paraId="0A50776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RVVP 4*1.0mm2   带屏蔽与监控中心联网</w:t>
            </w:r>
          </w:p>
        </w:tc>
        <w:tc>
          <w:tcPr>
            <w:tcW w:w="506" w:type="pct"/>
            <w:tcBorders>
              <w:top w:val="nil"/>
              <w:left w:val="nil"/>
              <w:bottom w:val="single" w:color="auto" w:sz="4" w:space="0"/>
              <w:right w:val="single" w:color="auto" w:sz="4" w:space="0"/>
            </w:tcBorders>
            <w:shd w:val="clear" w:color="auto" w:fill="auto"/>
            <w:vAlign w:val="center"/>
          </w:tcPr>
          <w:p w14:paraId="19F47C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4FF326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25300</w:t>
            </w:r>
          </w:p>
        </w:tc>
      </w:tr>
      <w:tr w14:paraId="12A7AEE1">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0787310">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104</w:t>
            </w:r>
          </w:p>
        </w:tc>
        <w:tc>
          <w:tcPr>
            <w:tcW w:w="778" w:type="pct"/>
            <w:tcBorders>
              <w:top w:val="nil"/>
              <w:left w:val="nil"/>
              <w:bottom w:val="single" w:color="auto" w:sz="4" w:space="0"/>
              <w:right w:val="single" w:color="auto" w:sz="4" w:space="0"/>
            </w:tcBorders>
            <w:shd w:val="clear" w:color="auto" w:fill="auto"/>
            <w:vAlign w:val="center"/>
          </w:tcPr>
          <w:p w14:paraId="34F51CF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线管</w:t>
            </w:r>
          </w:p>
        </w:tc>
        <w:tc>
          <w:tcPr>
            <w:tcW w:w="2722" w:type="pct"/>
            <w:tcBorders>
              <w:top w:val="nil"/>
              <w:left w:val="nil"/>
              <w:bottom w:val="single" w:color="auto" w:sz="4" w:space="0"/>
              <w:right w:val="single" w:color="auto" w:sz="4" w:space="0"/>
            </w:tcBorders>
            <w:shd w:val="clear" w:color="auto" w:fill="auto"/>
            <w:vAlign w:val="center"/>
          </w:tcPr>
          <w:p w14:paraId="2ECF949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（Φ25mm）线管</w:t>
            </w:r>
          </w:p>
        </w:tc>
        <w:tc>
          <w:tcPr>
            <w:tcW w:w="506" w:type="pct"/>
            <w:tcBorders>
              <w:top w:val="nil"/>
              <w:left w:val="nil"/>
              <w:bottom w:val="single" w:color="auto" w:sz="4" w:space="0"/>
              <w:right w:val="single" w:color="auto" w:sz="4" w:space="0"/>
            </w:tcBorders>
            <w:shd w:val="clear" w:color="auto" w:fill="auto"/>
            <w:vAlign w:val="center"/>
          </w:tcPr>
          <w:p w14:paraId="74BB6D4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3A7ACA7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1800</w:t>
            </w:r>
          </w:p>
        </w:tc>
      </w:tr>
      <w:tr w14:paraId="7CD4600E">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2AEF02B">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105</w:t>
            </w:r>
          </w:p>
        </w:tc>
        <w:tc>
          <w:tcPr>
            <w:tcW w:w="778" w:type="pct"/>
            <w:tcBorders>
              <w:top w:val="nil"/>
              <w:left w:val="nil"/>
              <w:bottom w:val="single" w:color="auto" w:sz="4" w:space="0"/>
              <w:right w:val="single" w:color="auto" w:sz="4" w:space="0"/>
            </w:tcBorders>
            <w:shd w:val="clear" w:color="auto" w:fill="auto"/>
            <w:vAlign w:val="center"/>
          </w:tcPr>
          <w:p w14:paraId="53B56FB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5C42B34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30FC96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02CA38E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56BD477D">
        <w:tblPrEx>
          <w:tblCellMar>
            <w:top w:w="0" w:type="dxa"/>
            <w:left w:w="108" w:type="dxa"/>
            <w:bottom w:w="0" w:type="dxa"/>
            <w:right w:w="108" w:type="dxa"/>
          </w:tblCellMar>
        </w:tblPrEx>
        <w:trPr>
          <w:trHeight w:val="135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F8A49B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106</w:t>
            </w:r>
          </w:p>
        </w:tc>
        <w:tc>
          <w:tcPr>
            <w:tcW w:w="778" w:type="pct"/>
            <w:tcBorders>
              <w:top w:val="nil"/>
              <w:left w:val="nil"/>
              <w:bottom w:val="single" w:color="auto" w:sz="4" w:space="0"/>
              <w:right w:val="single" w:color="auto" w:sz="4" w:space="0"/>
            </w:tcBorders>
            <w:shd w:val="clear" w:color="auto" w:fill="auto"/>
            <w:vAlign w:val="center"/>
          </w:tcPr>
          <w:p w14:paraId="14C95EC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三光束大屏</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数码显示红</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外对射探头</w:t>
            </w:r>
          </w:p>
        </w:tc>
        <w:tc>
          <w:tcPr>
            <w:tcW w:w="2722" w:type="pct"/>
            <w:tcBorders>
              <w:top w:val="nil"/>
              <w:left w:val="nil"/>
              <w:bottom w:val="single" w:color="auto" w:sz="4" w:space="0"/>
              <w:right w:val="single" w:color="auto" w:sz="4" w:space="0"/>
            </w:tcBorders>
            <w:shd w:val="clear" w:color="auto" w:fill="auto"/>
            <w:vAlign w:val="center"/>
          </w:tcPr>
          <w:p w14:paraId="059B109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三光束，户外安全警戒距离100米，第四代大屏数码红外对射，大屏数码显示；自动休眠-整机电流更小，节能环保；二次强光过滤，打雷闪电零误报，军工级红外发射接收组件；二级防雷，自动增益控制,适应雨、雾、雪等恶劣天气；广角非球面镜头、尺寸小、有效口径大；光轴水平调整角度±180º，垂直方向±15º；电流：65mA。</w:t>
            </w:r>
          </w:p>
        </w:tc>
        <w:tc>
          <w:tcPr>
            <w:tcW w:w="506" w:type="pct"/>
            <w:tcBorders>
              <w:top w:val="nil"/>
              <w:left w:val="nil"/>
              <w:bottom w:val="single" w:color="auto" w:sz="4" w:space="0"/>
              <w:right w:val="single" w:color="auto" w:sz="4" w:space="0"/>
            </w:tcBorders>
            <w:shd w:val="clear" w:color="auto" w:fill="auto"/>
            <w:vAlign w:val="center"/>
          </w:tcPr>
          <w:p w14:paraId="071708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对</w:t>
            </w:r>
          </w:p>
        </w:tc>
        <w:tc>
          <w:tcPr>
            <w:tcW w:w="619" w:type="pct"/>
            <w:tcBorders>
              <w:top w:val="nil"/>
              <w:left w:val="nil"/>
              <w:bottom w:val="single" w:color="auto" w:sz="4" w:space="0"/>
              <w:right w:val="single" w:color="auto" w:sz="4" w:space="0"/>
            </w:tcBorders>
            <w:shd w:val="clear" w:color="auto" w:fill="auto"/>
            <w:vAlign w:val="center"/>
          </w:tcPr>
          <w:p w14:paraId="51AA92F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w:t>
            </w:r>
          </w:p>
        </w:tc>
      </w:tr>
      <w:tr w14:paraId="7E4BA21C">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8B2341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107</w:t>
            </w:r>
          </w:p>
        </w:tc>
        <w:tc>
          <w:tcPr>
            <w:tcW w:w="778" w:type="pct"/>
            <w:tcBorders>
              <w:top w:val="nil"/>
              <w:left w:val="nil"/>
              <w:bottom w:val="single" w:color="auto" w:sz="4" w:space="0"/>
              <w:right w:val="single" w:color="auto" w:sz="4" w:space="0"/>
            </w:tcBorders>
            <w:shd w:val="clear" w:color="auto" w:fill="auto"/>
            <w:vAlign w:val="center"/>
          </w:tcPr>
          <w:p w14:paraId="56E187A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系统电源</w:t>
            </w:r>
          </w:p>
        </w:tc>
        <w:tc>
          <w:tcPr>
            <w:tcW w:w="2722" w:type="pct"/>
            <w:tcBorders>
              <w:top w:val="nil"/>
              <w:left w:val="nil"/>
              <w:bottom w:val="single" w:color="auto" w:sz="4" w:space="0"/>
              <w:right w:val="single" w:color="auto" w:sz="4" w:space="0"/>
            </w:tcBorders>
            <w:shd w:val="clear" w:color="auto" w:fill="auto"/>
            <w:vAlign w:val="center"/>
          </w:tcPr>
          <w:p w14:paraId="7E3C001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前端对射探测器供电电源；实际功率:24W；输出电压：DC12V；输入电压：AC100-240V 50~60Hz；输出电流：2A；尺寸：L180 x W105 x H45 (mm) 。</w:t>
            </w:r>
          </w:p>
        </w:tc>
        <w:tc>
          <w:tcPr>
            <w:tcW w:w="506" w:type="pct"/>
            <w:tcBorders>
              <w:top w:val="nil"/>
              <w:left w:val="nil"/>
              <w:bottom w:val="single" w:color="auto" w:sz="4" w:space="0"/>
              <w:right w:val="single" w:color="auto" w:sz="4" w:space="0"/>
            </w:tcBorders>
            <w:shd w:val="clear" w:color="auto" w:fill="auto"/>
            <w:vAlign w:val="center"/>
          </w:tcPr>
          <w:p w14:paraId="6452122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24CAF25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w:t>
            </w:r>
          </w:p>
        </w:tc>
      </w:tr>
      <w:tr w14:paraId="27B106AF">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1B15DA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108</w:t>
            </w:r>
          </w:p>
        </w:tc>
        <w:tc>
          <w:tcPr>
            <w:tcW w:w="778" w:type="pct"/>
            <w:tcBorders>
              <w:top w:val="nil"/>
              <w:left w:val="nil"/>
              <w:bottom w:val="single" w:color="auto" w:sz="4" w:space="0"/>
              <w:right w:val="single" w:color="auto" w:sz="4" w:space="0"/>
            </w:tcBorders>
            <w:shd w:val="clear" w:color="auto" w:fill="auto"/>
            <w:vAlign w:val="center"/>
          </w:tcPr>
          <w:p w14:paraId="0A7AF61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单防区</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报警模块</w:t>
            </w:r>
          </w:p>
        </w:tc>
        <w:tc>
          <w:tcPr>
            <w:tcW w:w="2722" w:type="pct"/>
            <w:tcBorders>
              <w:top w:val="nil"/>
              <w:left w:val="nil"/>
              <w:bottom w:val="single" w:color="auto" w:sz="4" w:space="0"/>
              <w:right w:val="single" w:color="auto" w:sz="4" w:space="0"/>
            </w:tcBorders>
            <w:shd w:val="clear" w:color="auto" w:fill="auto"/>
            <w:vAlign w:val="center"/>
          </w:tcPr>
          <w:p w14:paraId="667EDCF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开关信号转换成485总线信号的专用模块，可接1个有线探测设备，总线通讯方式；工作电压：10~24v；体积小，可嵌入探测器内，485通讯</w:t>
            </w:r>
          </w:p>
        </w:tc>
        <w:tc>
          <w:tcPr>
            <w:tcW w:w="506" w:type="pct"/>
            <w:tcBorders>
              <w:top w:val="nil"/>
              <w:left w:val="nil"/>
              <w:bottom w:val="single" w:color="auto" w:sz="4" w:space="0"/>
              <w:right w:val="single" w:color="auto" w:sz="4" w:space="0"/>
            </w:tcBorders>
            <w:shd w:val="clear" w:color="auto" w:fill="auto"/>
            <w:vAlign w:val="center"/>
          </w:tcPr>
          <w:p w14:paraId="1DFF475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块</w:t>
            </w:r>
          </w:p>
        </w:tc>
        <w:tc>
          <w:tcPr>
            <w:tcW w:w="619" w:type="pct"/>
            <w:tcBorders>
              <w:top w:val="nil"/>
              <w:left w:val="nil"/>
              <w:bottom w:val="single" w:color="auto" w:sz="4" w:space="0"/>
              <w:right w:val="single" w:color="auto" w:sz="4" w:space="0"/>
            </w:tcBorders>
            <w:shd w:val="clear" w:color="auto" w:fill="auto"/>
            <w:vAlign w:val="center"/>
          </w:tcPr>
          <w:p w14:paraId="333581F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w:t>
            </w:r>
          </w:p>
        </w:tc>
      </w:tr>
      <w:tr w14:paraId="47AF972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2173F1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109</w:t>
            </w:r>
          </w:p>
        </w:tc>
        <w:tc>
          <w:tcPr>
            <w:tcW w:w="778" w:type="pct"/>
            <w:tcBorders>
              <w:top w:val="nil"/>
              <w:left w:val="nil"/>
              <w:bottom w:val="single" w:color="auto" w:sz="4" w:space="0"/>
              <w:right w:val="single" w:color="auto" w:sz="4" w:space="0"/>
            </w:tcBorders>
            <w:shd w:val="clear" w:color="auto" w:fill="auto"/>
            <w:vAlign w:val="center"/>
          </w:tcPr>
          <w:p w14:paraId="18D014C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供电电源线</w:t>
            </w:r>
          </w:p>
        </w:tc>
        <w:tc>
          <w:tcPr>
            <w:tcW w:w="2722" w:type="pct"/>
            <w:tcBorders>
              <w:top w:val="nil"/>
              <w:left w:val="nil"/>
              <w:bottom w:val="single" w:color="auto" w:sz="4" w:space="0"/>
              <w:right w:val="single" w:color="auto" w:sz="4" w:space="0"/>
            </w:tcBorders>
            <w:shd w:val="clear" w:color="auto" w:fill="auto"/>
            <w:vAlign w:val="center"/>
          </w:tcPr>
          <w:p w14:paraId="20DDBDD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RVV 2*1.5mm2</w:t>
            </w:r>
          </w:p>
        </w:tc>
        <w:tc>
          <w:tcPr>
            <w:tcW w:w="506" w:type="pct"/>
            <w:tcBorders>
              <w:top w:val="nil"/>
              <w:left w:val="nil"/>
              <w:bottom w:val="single" w:color="auto" w:sz="4" w:space="0"/>
              <w:right w:val="single" w:color="auto" w:sz="4" w:space="0"/>
            </w:tcBorders>
            <w:shd w:val="clear" w:color="auto" w:fill="auto"/>
            <w:vAlign w:val="center"/>
          </w:tcPr>
          <w:p w14:paraId="36F1D8C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691BCFE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1800</w:t>
            </w:r>
          </w:p>
        </w:tc>
      </w:tr>
      <w:tr w14:paraId="5E130301">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B6AC9F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110</w:t>
            </w:r>
          </w:p>
        </w:tc>
        <w:tc>
          <w:tcPr>
            <w:tcW w:w="778" w:type="pct"/>
            <w:tcBorders>
              <w:top w:val="nil"/>
              <w:left w:val="nil"/>
              <w:bottom w:val="single" w:color="auto" w:sz="4" w:space="0"/>
              <w:right w:val="single" w:color="auto" w:sz="4" w:space="0"/>
            </w:tcBorders>
            <w:shd w:val="clear" w:color="auto" w:fill="auto"/>
            <w:vAlign w:val="center"/>
          </w:tcPr>
          <w:p w14:paraId="69B1AE2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设备电源线</w:t>
            </w:r>
          </w:p>
        </w:tc>
        <w:tc>
          <w:tcPr>
            <w:tcW w:w="2722" w:type="pct"/>
            <w:tcBorders>
              <w:top w:val="nil"/>
              <w:left w:val="nil"/>
              <w:bottom w:val="single" w:color="auto" w:sz="4" w:space="0"/>
              <w:right w:val="single" w:color="auto" w:sz="4" w:space="0"/>
            </w:tcBorders>
            <w:shd w:val="clear" w:color="auto" w:fill="auto"/>
            <w:vAlign w:val="center"/>
          </w:tcPr>
          <w:p w14:paraId="23BB845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国标JB8734.3-1998，RVVB 2*1.0mm2(2×32/0.20)</w:t>
            </w:r>
          </w:p>
        </w:tc>
        <w:tc>
          <w:tcPr>
            <w:tcW w:w="506" w:type="pct"/>
            <w:tcBorders>
              <w:top w:val="nil"/>
              <w:left w:val="nil"/>
              <w:bottom w:val="single" w:color="auto" w:sz="4" w:space="0"/>
              <w:right w:val="single" w:color="auto" w:sz="4" w:space="0"/>
            </w:tcBorders>
            <w:shd w:val="clear" w:color="auto" w:fill="auto"/>
            <w:vAlign w:val="center"/>
          </w:tcPr>
          <w:p w14:paraId="6C497CB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1F28A10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1300</w:t>
            </w:r>
          </w:p>
        </w:tc>
      </w:tr>
      <w:tr w14:paraId="12542B8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3A5A41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111</w:t>
            </w:r>
          </w:p>
        </w:tc>
        <w:tc>
          <w:tcPr>
            <w:tcW w:w="778" w:type="pct"/>
            <w:tcBorders>
              <w:top w:val="nil"/>
              <w:left w:val="nil"/>
              <w:bottom w:val="single" w:color="auto" w:sz="4" w:space="0"/>
              <w:right w:val="single" w:color="auto" w:sz="4" w:space="0"/>
            </w:tcBorders>
            <w:shd w:val="clear" w:color="auto" w:fill="auto"/>
            <w:vAlign w:val="center"/>
          </w:tcPr>
          <w:p w14:paraId="46EA206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对射信号线</w:t>
            </w:r>
          </w:p>
        </w:tc>
        <w:tc>
          <w:tcPr>
            <w:tcW w:w="2722" w:type="pct"/>
            <w:tcBorders>
              <w:top w:val="nil"/>
              <w:left w:val="nil"/>
              <w:bottom w:val="single" w:color="auto" w:sz="4" w:space="0"/>
              <w:right w:val="single" w:color="auto" w:sz="4" w:space="0"/>
            </w:tcBorders>
            <w:shd w:val="clear" w:color="auto" w:fill="auto"/>
            <w:vAlign w:val="center"/>
          </w:tcPr>
          <w:p w14:paraId="6664507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报警信号线线 RVVP 2*1.0mm2(2x24/0.20)</w:t>
            </w:r>
          </w:p>
        </w:tc>
        <w:tc>
          <w:tcPr>
            <w:tcW w:w="506" w:type="pct"/>
            <w:tcBorders>
              <w:top w:val="nil"/>
              <w:left w:val="nil"/>
              <w:bottom w:val="single" w:color="auto" w:sz="4" w:space="0"/>
              <w:right w:val="single" w:color="auto" w:sz="4" w:space="0"/>
            </w:tcBorders>
            <w:shd w:val="clear" w:color="auto" w:fill="auto"/>
            <w:vAlign w:val="center"/>
          </w:tcPr>
          <w:p w14:paraId="7931D6E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3BB598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1600</w:t>
            </w:r>
          </w:p>
        </w:tc>
      </w:tr>
      <w:tr w14:paraId="5960C12B">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D3260C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112</w:t>
            </w:r>
          </w:p>
        </w:tc>
        <w:tc>
          <w:tcPr>
            <w:tcW w:w="778" w:type="pct"/>
            <w:tcBorders>
              <w:top w:val="nil"/>
              <w:left w:val="nil"/>
              <w:bottom w:val="single" w:color="auto" w:sz="4" w:space="0"/>
              <w:right w:val="single" w:color="auto" w:sz="4" w:space="0"/>
            </w:tcBorders>
            <w:shd w:val="clear" w:color="auto" w:fill="auto"/>
            <w:vAlign w:val="center"/>
          </w:tcPr>
          <w:p w14:paraId="4245174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线管</w:t>
            </w:r>
          </w:p>
        </w:tc>
        <w:tc>
          <w:tcPr>
            <w:tcW w:w="2722" w:type="pct"/>
            <w:tcBorders>
              <w:top w:val="nil"/>
              <w:left w:val="nil"/>
              <w:bottom w:val="single" w:color="auto" w:sz="4" w:space="0"/>
              <w:right w:val="single" w:color="auto" w:sz="4" w:space="0"/>
            </w:tcBorders>
            <w:shd w:val="clear" w:color="auto" w:fill="auto"/>
            <w:vAlign w:val="center"/>
          </w:tcPr>
          <w:p w14:paraId="4532CE7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（Φ25mm）线管</w:t>
            </w:r>
          </w:p>
        </w:tc>
        <w:tc>
          <w:tcPr>
            <w:tcW w:w="506" w:type="pct"/>
            <w:tcBorders>
              <w:top w:val="nil"/>
              <w:left w:val="nil"/>
              <w:bottom w:val="single" w:color="auto" w:sz="4" w:space="0"/>
              <w:right w:val="single" w:color="auto" w:sz="4" w:space="0"/>
            </w:tcBorders>
            <w:shd w:val="clear" w:color="auto" w:fill="auto"/>
            <w:vAlign w:val="center"/>
          </w:tcPr>
          <w:p w14:paraId="7BA1879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3F9E64A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1200</w:t>
            </w:r>
          </w:p>
        </w:tc>
      </w:tr>
      <w:tr w14:paraId="7BE0F0D3">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0F5BE9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113</w:t>
            </w:r>
          </w:p>
        </w:tc>
        <w:tc>
          <w:tcPr>
            <w:tcW w:w="778" w:type="pct"/>
            <w:tcBorders>
              <w:top w:val="nil"/>
              <w:left w:val="nil"/>
              <w:bottom w:val="single" w:color="auto" w:sz="4" w:space="0"/>
              <w:right w:val="single" w:color="auto" w:sz="4" w:space="0"/>
            </w:tcBorders>
            <w:shd w:val="clear" w:color="auto" w:fill="auto"/>
            <w:vAlign w:val="center"/>
          </w:tcPr>
          <w:p w14:paraId="1B6B4E3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红外探头支架</w:t>
            </w:r>
          </w:p>
        </w:tc>
        <w:tc>
          <w:tcPr>
            <w:tcW w:w="2722" w:type="pct"/>
            <w:tcBorders>
              <w:top w:val="nil"/>
              <w:left w:val="nil"/>
              <w:bottom w:val="single" w:color="auto" w:sz="4" w:space="0"/>
              <w:right w:val="single" w:color="auto" w:sz="4" w:space="0"/>
            </w:tcBorders>
            <w:shd w:val="clear" w:color="auto" w:fill="auto"/>
            <w:vAlign w:val="center"/>
          </w:tcPr>
          <w:p w14:paraId="35A93C6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不锈钢</w:t>
            </w:r>
          </w:p>
        </w:tc>
        <w:tc>
          <w:tcPr>
            <w:tcW w:w="506" w:type="pct"/>
            <w:tcBorders>
              <w:top w:val="nil"/>
              <w:left w:val="nil"/>
              <w:bottom w:val="single" w:color="auto" w:sz="4" w:space="0"/>
              <w:right w:val="single" w:color="auto" w:sz="4" w:space="0"/>
            </w:tcBorders>
            <w:shd w:val="clear" w:color="auto" w:fill="auto"/>
            <w:vAlign w:val="center"/>
          </w:tcPr>
          <w:p w14:paraId="1F8191E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只</w:t>
            </w:r>
          </w:p>
        </w:tc>
        <w:tc>
          <w:tcPr>
            <w:tcW w:w="619" w:type="pct"/>
            <w:tcBorders>
              <w:top w:val="nil"/>
              <w:left w:val="nil"/>
              <w:bottom w:val="single" w:color="auto" w:sz="4" w:space="0"/>
              <w:right w:val="single" w:color="auto" w:sz="4" w:space="0"/>
            </w:tcBorders>
            <w:shd w:val="clear" w:color="auto" w:fill="auto"/>
            <w:vAlign w:val="center"/>
          </w:tcPr>
          <w:p w14:paraId="34D8156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40</w:t>
            </w:r>
          </w:p>
        </w:tc>
      </w:tr>
      <w:tr w14:paraId="08E6A47C">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0E76C7B">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114</w:t>
            </w:r>
          </w:p>
        </w:tc>
        <w:tc>
          <w:tcPr>
            <w:tcW w:w="778" w:type="pct"/>
            <w:tcBorders>
              <w:top w:val="nil"/>
              <w:left w:val="nil"/>
              <w:bottom w:val="single" w:color="auto" w:sz="4" w:space="0"/>
              <w:right w:val="single" w:color="auto" w:sz="4" w:space="0"/>
            </w:tcBorders>
            <w:shd w:val="clear" w:color="auto" w:fill="auto"/>
            <w:vAlign w:val="center"/>
          </w:tcPr>
          <w:p w14:paraId="447FA50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2883DC9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6DACE1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612495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1D617AE4">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41C9FC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115</w:t>
            </w:r>
          </w:p>
        </w:tc>
        <w:tc>
          <w:tcPr>
            <w:tcW w:w="778" w:type="pct"/>
            <w:tcBorders>
              <w:top w:val="nil"/>
              <w:left w:val="nil"/>
              <w:bottom w:val="single" w:color="auto" w:sz="4" w:space="0"/>
              <w:right w:val="single" w:color="auto" w:sz="4" w:space="0"/>
            </w:tcBorders>
            <w:shd w:val="clear" w:color="auto" w:fill="auto"/>
            <w:vAlign w:val="center"/>
          </w:tcPr>
          <w:p w14:paraId="36CDB9F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国标镀锌桥架</w:t>
            </w:r>
          </w:p>
        </w:tc>
        <w:tc>
          <w:tcPr>
            <w:tcW w:w="2722" w:type="pct"/>
            <w:tcBorders>
              <w:top w:val="nil"/>
              <w:left w:val="nil"/>
              <w:bottom w:val="single" w:color="auto" w:sz="4" w:space="0"/>
              <w:right w:val="single" w:color="auto" w:sz="4" w:space="0"/>
            </w:tcBorders>
            <w:shd w:val="clear" w:color="auto" w:fill="auto"/>
            <w:vAlign w:val="center"/>
          </w:tcPr>
          <w:p w14:paraId="50894A8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国标镀锌桥架400×150×1.5mm</w:t>
            </w:r>
          </w:p>
        </w:tc>
        <w:tc>
          <w:tcPr>
            <w:tcW w:w="506" w:type="pct"/>
            <w:tcBorders>
              <w:top w:val="nil"/>
              <w:left w:val="nil"/>
              <w:bottom w:val="single" w:color="auto" w:sz="4" w:space="0"/>
              <w:right w:val="single" w:color="auto" w:sz="4" w:space="0"/>
            </w:tcBorders>
            <w:shd w:val="clear" w:color="auto" w:fill="auto"/>
            <w:vAlign w:val="center"/>
          </w:tcPr>
          <w:p w14:paraId="3E58F3F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5CFBEB2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1250</w:t>
            </w:r>
          </w:p>
        </w:tc>
      </w:tr>
      <w:tr w14:paraId="2AD3CCCA">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F2D61D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116</w:t>
            </w:r>
          </w:p>
        </w:tc>
        <w:tc>
          <w:tcPr>
            <w:tcW w:w="778" w:type="pct"/>
            <w:tcBorders>
              <w:top w:val="nil"/>
              <w:left w:val="nil"/>
              <w:bottom w:val="single" w:color="auto" w:sz="4" w:space="0"/>
              <w:right w:val="single" w:color="auto" w:sz="4" w:space="0"/>
            </w:tcBorders>
            <w:shd w:val="clear" w:color="auto" w:fill="auto"/>
            <w:vAlign w:val="center"/>
          </w:tcPr>
          <w:p w14:paraId="37844B0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国标镀锌桥架</w:t>
            </w:r>
          </w:p>
        </w:tc>
        <w:tc>
          <w:tcPr>
            <w:tcW w:w="2722" w:type="pct"/>
            <w:tcBorders>
              <w:top w:val="nil"/>
              <w:left w:val="nil"/>
              <w:bottom w:val="single" w:color="auto" w:sz="4" w:space="0"/>
              <w:right w:val="single" w:color="auto" w:sz="4" w:space="0"/>
            </w:tcBorders>
            <w:shd w:val="clear" w:color="auto" w:fill="auto"/>
            <w:vAlign w:val="center"/>
          </w:tcPr>
          <w:p w14:paraId="2AB97E4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国标镀锌桥架100×100×1.0mm</w:t>
            </w:r>
          </w:p>
        </w:tc>
        <w:tc>
          <w:tcPr>
            <w:tcW w:w="506" w:type="pct"/>
            <w:tcBorders>
              <w:top w:val="nil"/>
              <w:left w:val="nil"/>
              <w:bottom w:val="single" w:color="auto" w:sz="4" w:space="0"/>
              <w:right w:val="single" w:color="auto" w:sz="4" w:space="0"/>
            </w:tcBorders>
            <w:shd w:val="clear" w:color="auto" w:fill="auto"/>
            <w:vAlign w:val="center"/>
          </w:tcPr>
          <w:p w14:paraId="0BD12C2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2F06B93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11300</w:t>
            </w:r>
          </w:p>
        </w:tc>
      </w:tr>
      <w:tr w14:paraId="6653973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43740F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117</w:t>
            </w:r>
          </w:p>
        </w:tc>
        <w:tc>
          <w:tcPr>
            <w:tcW w:w="778" w:type="pct"/>
            <w:tcBorders>
              <w:top w:val="nil"/>
              <w:left w:val="nil"/>
              <w:bottom w:val="single" w:color="auto" w:sz="4" w:space="0"/>
              <w:right w:val="single" w:color="auto" w:sz="4" w:space="0"/>
            </w:tcBorders>
            <w:shd w:val="clear" w:color="auto" w:fill="auto"/>
            <w:vAlign w:val="center"/>
          </w:tcPr>
          <w:p w14:paraId="4FE3511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大小三通</w:t>
            </w:r>
          </w:p>
        </w:tc>
        <w:tc>
          <w:tcPr>
            <w:tcW w:w="2722" w:type="pct"/>
            <w:tcBorders>
              <w:top w:val="nil"/>
              <w:left w:val="nil"/>
              <w:bottom w:val="single" w:color="auto" w:sz="4" w:space="0"/>
              <w:right w:val="single" w:color="auto" w:sz="4" w:space="0"/>
            </w:tcBorders>
            <w:shd w:val="clear" w:color="auto" w:fill="auto"/>
            <w:vAlign w:val="center"/>
          </w:tcPr>
          <w:p w14:paraId="1B093D2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国标镀锌桥架400/400/100×1.5mm</w:t>
            </w:r>
          </w:p>
        </w:tc>
        <w:tc>
          <w:tcPr>
            <w:tcW w:w="506" w:type="pct"/>
            <w:tcBorders>
              <w:top w:val="nil"/>
              <w:left w:val="nil"/>
              <w:bottom w:val="single" w:color="auto" w:sz="4" w:space="0"/>
              <w:right w:val="single" w:color="auto" w:sz="4" w:space="0"/>
            </w:tcBorders>
            <w:shd w:val="clear" w:color="auto" w:fill="auto"/>
            <w:vAlign w:val="center"/>
          </w:tcPr>
          <w:p w14:paraId="037863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36AAF7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0FC72102">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48616BB">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118</w:t>
            </w:r>
          </w:p>
        </w:tc>
        <w:tc>
          <w:tcPr>
            <w:tcW w:w="778" w:type="pct"/>
            <w:tcBorders>
              <w:top w:val="nil"/>
              <w:left w:val="nil"/>
              <w:bottom w:val="single" w:color="auto" w:sz="4" w:space="0"/>
              <w:right w:val="single" w:color="auto" w:sz="4" w:space="0"/>
            </w:tcBorders>
            <w:shd w:val="clear" w:color="auto" w:fill="auto"/>
            <w:vAlign w:val="center"/>
          </w:tcPr>
          <w:p w14:paraId="7D78CCF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大小头</w:t>
            </w:r>
          </w:p>
        </w:tc>
        <w:tc>
          <w:tcPr>
            <w:tcW w:w="2722" w:type="pct"/>
            <w:tcBorders>
              <w:top w:val="nil"/>
              <w:left w:val="nil"/>
              <w:bottom w:val="single" w:color="auto" w:sz="4" w:space="0"/>
              <w:right w:val="single" w:color="auto" w:sz="4" w:space="0"/>
            </w:tcBorders>
            <w:shd w:val="clear" w:color="auto" w:fill="auto"/>
            <w:vAlign w:val="center"/>
          </w:tcPr>
          <w:p w14:paraId="6600BDF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国标镀锌桥架400/100×1.5mm</w:t>
            </w:r>
          </w:p>
        </w:tc>
        <w:tc>
          <w:tcPr>
            <w:tcW w:w="506" w:type="pct"/>
            <w:tcBorders>
              <w:top w:val="nil"/>
              <w:left w:val="nil"/>
              <w:bottom w:val="single" w:color="auto" w:sz="4" w:space="0"/>
              <w:right w:val="single" w:color="auto" w:sz="4" w:space="0"/>
            </w:tcBorders>
            <w:shd w:val="clear" w:color="auto" w:fill="auto"/>
            <w:vAlign w:val="center"/>
          </w:tcPr>
          <w:p w14:paraId="3228062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2D5047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78C53921">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A60729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119</w:t>
            </w:r>
          </w:p>
        </w:tc>
        <w:tc>
          <w:tcPr>
            <w:tcW w:w="778" w:type="pct"/>
            <w:tcBorders>
              <w:top w:val="nil"/>
              <w:left w:val="nil"/>
              <w:bottom w:val="single" w:color="auto" w:sz="4" w:space="0"/>
              <w:right w:val="single" w:color="auto" w:sz="4" w:space="0"/>
            </w:tcBorders>
            <w:shd w:val="clear" w:color="auto" w:fill="auto"/>
            <w:vAlign w:val="center"/>
          </w:tcPr>
          <w:p w14:paraId="0662F53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400桥架吊件</w:t>
            </w:r>
          </w:p>
        </w:tc>
        <w:tc>
          <w:tcPr>
            <w:tcW w:w="2722" w:type="pct"/>
            <w:tcBorders>
              <w:top w:val="nil"/>
              <w:left w:val="nil"/>
              <w:bottom w:val="single" w:color="auto" w:sz="4" w:space="0"/>
              <w:right w:val="single" w:color="auto" w:sz="4" w:space="0"/>
            </w:tcBorders>
            <w:shd w:val="clear" w:color="auto" w:fill="auto"/>
            <w:vAlign w:val="center"/>
          </w:tcPr>
          <w:p w14:paraId="34393F1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定制－400mm桥架角钢吊架，油漆3道。</w:t>
            </w:r>
          </w:p>
        </w:tc>
        <w:tc>
          <w:tcPr>
            <w:tcW w:w="506" w:type="pct"/>
            <w:tcBorders>
              <w:top w:val="nil"/>
              <w:left w:val="nil"/>
              <w:bottom w:val="single" w:color="auto" w:sz="4" w:space="0"/>
              <w:right w:val="single" w:color="auto" w:sz="4" w:space="0"/>
            </w:tcBorders>
            <w:shd w:val="clear" w:color="auto" w:fill="auto"/>
            <w:vAlign w:val="center"/>
          </w:tcPr>
          <w:p w14:paraId="46340E7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044633D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580</w:t>
            </w:r>
          </w:p>
        </w:tc>
      </w:tr>
      <w:tr w14:paraId="66216B5D">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A1C163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120</w:t>
            </w:r>
          </w:p>
        </w:tc>
        <w:tc>
          <w:tcPr>
            <w:tcW w:w="778" w:type="pct"/>
            <w:tcBorders>
              <w:top w:val="nil"/>
              <w:left w:val="nil"/>
              <w:bottom w:val="single" w:color="auto" w:sz="4" w:space="0"/>
              <w:right w:val="single" w:color="auto" w:sz="4" w:space="0"/>
            </w:tcBorders>
            <w:shd w:val="clear" w:color="auto" w:fill="auto"/>
            <w:vAlign w:val="center"/>
          </w:tcPr>
          <w:p w14:paraId="31954B47">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100桥架吊件</w:t>
            </w:r>
          </w:p>
        </w:tc>
        <w:tc>
          <w:tcPr>
            <w:tcW w:w="2722" w:type="pct"/>
            <w:tcBorders>
              <w:top w:val="nil"/>
              <w:left w:val="nil"/>
              <w:bottom w:val="single" w:color="auto" w:sz="4" w:space="0"/>
              <w:right w:val="single" w:color="auto" w:sz="4" w:space="0"/>
            </w:tcBorders>
            <w:shd w:val="clear" w:color="auto" w:fill="auto"/>
            <w:vAlign w:val="center"/>
          </w:tcPr>
          <w:p w14:paraId="3FD7345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定制－100mm桥架角钢吊架，油漆3道。</w:t>
            </w:r>
          </w:p>
        </w:tc>
        <w:tc>
          <w:tcPr>
            <w:tcW w:w="506" w:type="pct"/>
            <w:tcBorders>
              <w:top w:val="nil"/>
              <w:left w:val="nil"/>
              <w:bottom w:val="single" w:color="auto" w:sz="4" w:space="0"/>
              <w:right w:val="single" w:color="auto" w:sz="4" w:space="0"/>
            </w:tcBorders>
            <w:shd w:val="clear" w:color="auto" w:fill="auto"/>
            <w:vAlign w:val="center"/>
          </w:tcPr>
          <w:p w14:paraId="6DDAF3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33AE3B5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3800</w:t>
            </w:r>
          </w:p>
        </w:tc>
      </w:tr>
      <w:tr w14:paraId="23252FDB">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7ABD0B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121</w:t>
            </w:r>
          </w:p>
        </w:tc>
        <w:tc>
          <w:tcPr>
            <w:tcW w:w="778" w:type="pct"/>
            <w:tcBorders>
              <w:top w:val="nil"/>
              <w:left w:val="nil"/>
              <w:bottom w:val="single" w:color="auto" w:sz="4" w:space="0"/>
              <w:right w:val="single" w:color="auto" w:sz="4" w:space="0"/>
            </w:tcBorders>
            <w:shd w:val="clear" w:color="auto" w:fill="auto"/>
            <w:vAlign w:val="center"/>
          </w:tcPr>
          <w:p w14:paraId="09D6174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398B746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686BABB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7AB2FAA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27E3A531">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B91529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122</w:t>
            </w:r>
          </w:p>
        </w:tc>
        <w:tc>
          <w:tcPr>
            <w:tcW w:w="778" w:type="pct"/>
            <w:tcBorders>
              <w:top w:val="nil"/>
              <w:left w:val="nil"/>
              <w:bottom w:val="single" w:color="auto" w:sz="4" w:space="0"/>
              <w:right w:val="single" w:color="auto" w:sz="4" w:space="0"/>
            </w:tcBorders>
            <w:shd w:val="clear" w:color="auto" w:fill="auto"/>
            <w:vAlign w:val="center"/>
          </w:tcPr>
          <w:p w14:paraId="7E2DF0E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户外弱电管道</w:t>
            </w:r>
          </w:p>
        </w:tc>
        <w:tc>
          <w:tcPr>
            <w:tcW w:w="2722" w:type="pct"/>
            <w:tcBorders>
              <w:top w:val="nil"/>
              <w:left w:val="nil"/>
              <w:bottom w:val="single" w:color="auto" w:sz="4" w:space="0"/>
              <w:right w:val="single" w:color="auto" w:sz="4" w:space="0"/>
            </w:tcBorders>
            <w:shd w:val="clear" w:color="auto" w:fill="auto"/>
            <w:vAlign w:val="center"/>
          </w:tcPr>
          <w:p w14:paraId="40DCE53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PVC-50mm 排水管</w:t>
            </w:r>
          </w:p>
        </w:tc>
        <w:tc>
          <w:tcPr>
            <w:tcW w:w="506" w:type="pct"/>
            <w:tcBorders>
              <w:top w:val="nil"/>
              <w:left w:val="nil"/>
              <w:bottom w:val="single" w:color="auto" w:sz="4" w:space="0"/>
              <w:right w:val="single" w:color="auto" w:sz="4" w:space="0"/>
            </w:tcBorders>
            <w:shd w:val="clear" w:color="auto" w:fill="auto"/>
            <w:vAlign w:val="center"/>
          </w:tcPr>
          <w:p w14:paraId="03E6F5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081C5C3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4200</w:t>
            </w:r>
          </w:p>
        </w:tc>
      </w:tr>
      <w:tr w14:paraId="30B46A54">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FE16DC6">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123</w:t>
            </w:r>
          </w:p>
        </w:tc>
        <w:tc>
          <w:tcPr>
            <w:tcW w:w="778" w:type="pct"/>
            <w:tcBorders>
              <w:top w:val="nil"/>
              <w:left w:val="nil"/>
              <w:bottom w:val="single" w:color="auto" w:sz="4" w:space="0"/>
              <w:right w:val="single" w:color="auto" w:sz="4" w:space="0"/>
            </w:tcBorders>
            <w:shd w:val="clear" w:color="auto" w:fill="auto"/>
            <w:vAlign w:val="center"/>
          </w:tcPr>
          <w:p w14:paraId="47B707E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户外弱电管道</w:t>
            </w:r>
          </w:p>
        </w:tc>
        <w:tc>
          <w:tcPr>
            <w:tcW w:w="2722" w:type="pct"/>
            <w:tcBorders>
              <w:top w:val="nil"/>
              <w:left w:val="nil"/>
              <w:bottom w:val="single" w:color="auto" w:sz="4" w:space="0"/>
              <w:right w:val="single" w:color="auto" w:sz="4" w:space="0"/>
            </w:tcBorders>
            <w:shd w:val="clear" w:color="auto" w:fill="auto"/>
            <w:vAlign w:val="center"/>
          </w:tcPr>
          <w:p w14:paraId="248173A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PVC-75mm 排水管</w:t>
            </w:r>
          </w:p>
        </w:tc>
        <w:tc>
          <w:tcPr>
            <w:tcW w:w="506" w:type="pct"/>
            <w:tcBorders>
              <w:top w:val="nil"/>
              <w:left w:val="nil"/>
              <w:bottom w:val="single" w:color="auto" w:sz="4" w:space="0"/>
              <w:right w:val="single" w:color="auto" w:sz="4" w:space="0"/>
            </w:tcBorders>
            <w:shd w:val="clear" w:color="auto" w:fill="auto"/>
            <w:vAlign w:val="center"/>
          </w:tcPr>
          <w:p w14:paraId="6E5A23A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4D5A56A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1800</w:t>
            </w:r>
          </w:p>
        </w:tc>
      </w:tr>
      <w:tr w14:paraId="570C5497">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AAE893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124</w:t>
            </w:r>
          </w:p>
        </w:tc>
        <w:tc>
          <w:tcPr>
            <w:tcW w:w="778" w:type="pct"/>
            <w:tcBorders>
              <w:top w:val="nil"/>
              <w:left w:val="nil"/>
              <w:bottom w:val="single" w:color="auto" w:sz="4" w:space="0"/>
              <w:right w:val="single" w:color="auto" w:sz="4" w:space="0"/>
            </w:tcBorders>
            <w:shd w:val="clear" w:color="auto" w:fill="auto"/>
            <w:vAlign w:val="center"/>
          </w:tcPr>
          <w:p w14:paraId="53A5D4D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PVC-50mm 直通</w:t>
            </w:r>
          </w:p>
        </w:tc>
        <w:tc>
          <w:tcPr>
            <w:tcW w:w="2722" w:type="pct"/>
            <w:tcBorders>
              <w:top w:val="nil"/>
              <w:left w:val="nil"/>
              <w:bottom w:val="single" w:color="auto" w:sz="4" w:space="0"/>
              <w:right w:val="single" w:color="auto" w:sz="4" w:space="0"/>
            </w:tcBorders>
            <w:shd w:val="clear" w:color="auto" w:fill="auto"/>
            <w:vAlign w:val="center"/>
          </w:tcPr>
          <w:p w14:paraId="66070ED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PVC-50mm 排水管直通</w:t>
            </w:r>
          </w:p>
        </w:tc>
        <w:tc>
          <w:tcPr>
            <w:tcW w:w="506" w:type="pct"/>
            <w:tcBorders>
              <w:top w:val="nil"/>
              <w:left w:val="nil"/>
              <w:bottom w:val="single" w:color="auto" w:sz="4" w:space="0"/>
              <w:right w:val="single" w:color="auto" w:sz="4" w:space="0"/>
            </w:tcBorders>
            <w:shd w:val="clear" w:color="auto" w:fill="auto"/>
            <w:vAlign w:val="center"/>
          </w:tcPr>
          <w:p w14:paraId="63AB86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C3CD8B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850</w:t>
            </w:r>
          </w:p>
        </w:tc>
      </w:tr>
      <w:tr w14:paraId="2E37B96C">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75F78D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125</w:t>
            </w:r>
          </w:p>
        </w:tc>
        <w:tc>
          <w:tcPr>
            <w:tcW w:w="778" w:type="pct"/>
            <w:tcBorders>
              <w:top w:val="nil"/>
              <w:left w:val="nil"/>
              <w:bottom w:val="single" w:color="auto" w:sz="4" w:space="0"/>
              <w:right w:val="single" w:color="auto" w:sz="4" w:space="0"/>
            </w:tcBorders>
            <w:shd w:val="clear" w:color="auto" w:fill="auto"/>
            <w:vAlign w:val="center"/>
          </w:tcPr>
          <w:p w14:paraId="3356468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PVC-75mm 直通</w:t>
            </w:r>
          </w:p>
        </w:tc>
        <w:tc>
          <w:tcPr>
            <w:tcW w:w="2722" w:type="pct"/>
            <w:tcBorders>
              <w:top w:val="nil"/>
              <w:left w:val="nil"/>
              <w:bottom w:val="single" w:color="auto" w:sz="4" w:space="0"/>
              <w:right w:val="single" w:color="auto" w:sz="4" w:space="0"/>
            </w:tcBorders>
            <w:shd w:val="clear" w:color="auto" w:fill="auto"/>
            <w:vAlign w:val="center"/>
          </w:tcPr>
          <w:p w14:paraId="269B7B6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PVC-75mm 排水管直通</w:t>
            </w:r>
          </w:p>
        </w:tc>
        <w:tc>
          <w:tcPr>
            <w:tcW w:w="506" w:type="pct"/>
            <w:tcBorders>
              <w:top w:val="nil"/>
              <w:left w:val="nil"/>
              <w:bottom w:val="single" w:color="auto" w:sz="4" w:space="0"/>
              <w:right w:val="single" w:color="auto" w:sz="4" w:space="0"/>
            </w:tcBorders>
            <w:shd w:val="clear" w:color="auto" w:fill="auto"/>
            <w:vAlign w:val="center"/>
          </w:tcPr>
          <w:p w14:paraId="7ADFFD1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4DD4D60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200</w:t>
            </w:r>
          </w:p>
        </w:tc>
      </w:tr>
      <w:tr w14:paraId="06EC3305">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F992211">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126</w:t>
            </w:r>
          </w:p>
        </w:tc>
        <w:tc>
          <w:tcPr>
            <w:tcW w:w="778" w:type="pct"/>
            <w:tcBorders>
              <w:top w:val="nil"/>
              <w:left w:val="nil"/>
              <w:bottom w:val="single" w:color="auto" w:sz="4" w:space="0"/>
              <w:right w:val="single" w:color="auto" w:sz="4" w:space="0"/>
            </w:tcBorders>
            <w:shd w:val="clear" w:color="auto" w:fill="auto"/>
            <w:vAlign w:val="center"/>
          </w:tcPr>
          <w:p w14:paraId="2F75B0B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砖砌集线井</w:t>
            </w:r>
          </w:p>
        </w:tc>
        <w:tc>
          <w:tcPr>
            <w:tcW w:w="2722" w:type="pct"/>
            <w:tcBorders>
              <w:top w:val="nil"/>
              <w:left w:val="nil"/>
              <w:bottom w:val="single" w:color="auto" w:sz="4" w:space="0"/>
              <w:right w:val="single" w:color="auto" w:sz="4" w:space="0"/>
            </w:tcBorders>
            <w:shd w:val="clear" w:color="auto" w:fill="auto"/>
            <w:vAlign w:val="center"/>
          </w:tcPr>
          <w:p w14:paraId="346C4F7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宽400mm*长600mm*深700mm（含工料费）</w:t>
            </w:r>
          </w:p>
        </w:tc>
        <w:tc>
          <w:tcPr>
            <w:tcW w:w="506" w:type="pct"/>
            <w:tcBorders>
              <w:top w:val="nil"/>
              <w:left w:val="nil"/>
              <w:bottom w:val="single" w:color="auto" w:sz="4" w:space="0"/>
              <w:right w:val="single" w:color="auto" w:sz="4" w:space="0"/>
            </w:tcBorders>
            <w:shd w:val="clear" w:color="auto" w:fill="auto"/>
            <w:vAlign w:val="center"/>
          </w:tcPr>
          <w:p w14:paraId="3123E15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座</w:t>
            </w:r>
          </w:p>
        </w:tc>
        <w:tc>
          <w:tcPr>
            <w:tcW w:w="619" w:type="pct"/>
            <w:tcBorders>
              <w:top w:val="nil"/>
              <w:left w:val="nil"/>
              <w:bottom w:val="single" w:color="auto" w:sz="4" w:space="0"/>
              <w:right w:val="single" w:color="auto" w:sz="4" w:space="0"/>
            </w:tcBorders>
            <w:shd w:val="clear" w:color="auto" w:fill="auto"/>
            <w:vAlign w:val="center"/>
          </w:tcPr>
          <w:p w14:paraId="751BD40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130</w:t>
            </w:r>
          </w:p>
        </w:tc>
      </w:tr>
      <w:tr w14:paraId="7820DF35">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ECA45D5">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127</w:t>
            </w:r>
          </w:p>
        </w:tc>
        <w:tc>
          <w:tcPr>
            <w:tcW w:w="778" w:type="pct"/>
            <w:tcBorders>
              <w:top w:val="nil"/>
              <w:left w:val="nil"/>
              <w:bottom w:val="single" w:color="auto" w:sz="4" w:space="0"/>
              <w:right w:val="single" w:color="auto" w:sz="4" w:space="0"/>
            </w:tcBorders>
            <w:shd w:val="clear" w:color="auto" w:fill="auto"/>
            <w:vAlign w:val="center"/>
          </w:tcPr>
          <w:p w14:paraId="6474E9B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复合弱电井井盖</w:t>
            </w:r>
          </w:p>
        </w:tc>
        <w:tc>
          <w:tcPr>
            <w:tcW w:w="2722" w:type="pct"/>
            <w:tcBorders>
              <w:top w:val="nil"/>
              <w:left w:val="nil"/>
              <w:bottom w:val="single" w:color="auto" w:sz="4" w:space="0"/>
              <w:right w:val="single" w:color="auto" w:sz="4" w:space="0"/>
            </w:tcBorders>
            <w:shd w:val="clear" w:color="auto" w:fill="auto"/>
            <w:vAlign w:val="center"/>
          </w:tcPr>
          <w:p w14:paraId="503750D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宽400mm*长600mm</w:t>
            </w:r>
          </w:p>
        </w:tc>
        <w:tc>
          <w:tcPr>
            <w:tcW w:w="506" w:type="pct"/>
            <w:tcBorders>
              <w:top w:val="nil"/>
              <w:left w:val="nil"/>
              <w:bottom w:val="single" w:color="auto" w:sz="4" w:space="0"/>
              <w:right w:val="single" w:color="auto" w:sz="4" w:space="0"/>
            </w:tcBorders>
            <w:shd w:val="clear" w:color="auto" w:fill="auto"/>
            <w:vAlign w:val="center"/>
          </w:tcPr>
          <w:p w14:paraId="79902C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756F6FB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130</w:t>
            </w:r>
          </w:p>
        </w:tc>
      </w:tr>
      <w:tr w14:paraId="23F8AD90">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B04EE6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128</w:t>
            </w:r>
          </w:p>
        </w:tc>
        <w:tc>
          <w:tcPr>
            <w:tcW w:w="778" w:type="pct"/>
            <w:tcBorders>
              <w:top w:val="nil"/>
              <w:left w:val="nil"/>
              <w:bottom w:val="single" w:color="auto" w:sz="4" w:space="0"/>
              <w:right w:val="single" w:color="auto" w:sz="4" w:space="0"/>
            </w:tcBorders>
            <w:shd w:val="clear" w:color="auto" w:fill="auto"/>
            <w:vAlign w:val="center"/>
          </w:tcPr>
          <w:p w14:paraId="09CACED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2C6E6F5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0CFE25D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0E4E547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6D75F0F9">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0B4327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129</w:t>
            </w:r>
          </w:p>
        </w:tc>
        <w:tc>
          <w:tcPr>
            <w:tcW w:w="778" w:type="pct"/>
            <w:tcBorders>
              <w:top w:val="nil"/>
              <w:left w:val="nil"/>
              <w:bottom w:val="single" w:color="auto" w:sz="4" w:space="0"/>
              <w:right w:val="single" w:color="auto" w:sz="4" w:space="0"/>
            </w:tcBorders>
            <w:shd w:val="clear" w:color="auto" w:fill="auto"/>
            <w:vAlign w:val="center"/>
          </w:tcPr>
          <w:p w14:paraId="3169DEF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IC一体式门</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禁控制器</w:t>
            </w:r>
          </w:p>
        </w:tc>
        <w:tc>
          <w:tcPr>
            <w:tcW w:w="2722" w:type="pct"/>
            <w:tcBorders>
              <w:top w:val="nil"/>
              <w:left w:val="nil"/>
              <w:bottom w:val="single" w:color="auto" w:sz="4" w:space="0"/>
              <w:right w:val="single" w:color="auto" w:sz="4" w:space="0"/>
            </w:tcBorders>
            <w:shd w:val="clear" w:color="auto" w:fill="auto"/>
            <w:vAlign w:val="center"/>
          </w:tcPr>
          <w:p w14:paraId="770C789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支持与捷顺停车场、通道、考勤、收费、巡更无缝集成为一卡通系统；工作电压：12V/1A；开锁延时时间：1s、3s、5s可调；脱机存储容量：2032条；最大用户数：65535；支持卡种类：IC卡；通讯方式：RS485；规格（mm）：108×108×20</w:t>
            </w:r>
          </w:p>
        </w:tc>
        <w:tc>
          <w:tcPr>
            <w:tcW w:w="506" w:type="pct"/>
            <w:tcBorders>
              <w:top w:val="nil"/>
              <w:left w:val="nil"/>
              <w:bottom w:val="single" w:color="auto" w:sz="4" w:space="0"/>
              <w:right w:val="single" w:color="auto" w:sz="4" w:space="0"/>
            </w:tcBorders>
            <w:shd w:val="clear" w:color="auto" w:fill="auto"/>
            <w:vAlign w:val="center"/>
          </w:tcPr>
          <w:p w14:paraId="3BE6CE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2EBDF6A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3BF45C03">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5D09D3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130</w:t>
            </w:r>
          </w:p>
        </w:tc>
        <w:tc>
          <w:tcPr>
            <w:tcW w:w="778" w:type="pct"/>
            <w:tcBorders>
              <w:top w:val="nil"/>
              <w:left w:val="nil"/>
              <w:bottom w:val="single" w:color="auto" w:sz="4" w:space="0"/>
              <w:right w:val="single" w:color="auto" w:sz="4" w:space="0"/>
            </w:tcBorders>
            <w:shd w:val="clear" w:color="auto" w:fill="auto"/>
            <w:vAlign w:val="center"/>
          </w:tcPr>
          <w:p w14:paraId="7F32831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180KG单</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门磁力锁</w:t>
            </w:r>
          </w:p>
        </w:tc>
        <w:tc>
          <w:tcPr>
            <w:tcW w:w="2722" w:type="pct"/>
            <w:tcBorders>
              <w:top w:val="nil"/>
              <w:left w:val="nil"/>
              <w:bottom w:val="single" w:color="auto" w:sz="4" w:space="0"/>
              <w:right w:val="single" w:color="auto" w:sz="4" w:space="0"/>
            </w:tcBorders>
            <w:shd w:val="clear" w:color="auto" w:fill="auto"/>
            <w:vAlign w:val="center"/>
          </w:tcPr>
          <w:p w14:paraId="06BE2F5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铝材选用阳极氧化，锁体和吸板选用化学电镀附着力更强，防腐性能更高；安全类型：断电开锁；工作拉力：180KG（±10%）；工作电流：300mA；尺寸：340*21*39.8mm。（注：负一层单开门防火门锁）</w:t>
            </w:r>
          </w:p>
        </w:tc>
        <w:tc>
          <w:tcPr>
            <w:tcW w:w="506" w:type="pct"/>
            <w:tcBorders>
              <w:top w:val="nil"/>
              <w:left w:val="nil"/>
              <w:bottom w:val="single" w:color="auto" w:sz="4" w:space="0"/>
              <w:right w:val="single" w:color="auto" w:sz="4" w:space="0"/>
            </w:tcBorders>
            <w:shd w:val="clear" w:color="auto" w:fill="auto"/>
            <w:vAlign w:val="center"/>
          </w:tcPr>
          <w:p w14:paraId="1EB2BA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把</w:t>
            </w:r>
          </w:p>
        </w:tc>
        <w:tc>
          <w:tcPr>
            <w:tcW w:w="619" w:type="pct"/>
            <w:tcBorders>
              <w:top w:val="nil"/>
              <w:left w:val="nil"/>
              <w:bottom w:val="single" w:color="auto" w:sz="4" w:space="0"/>
              <w:right w:val="single" w:color="auto" w:sz="4" w:space="0"/>
            </w:tcBorders>
            <w:shd w:val="clear" w:color="auto" w:fill="auto"/>
            <w:vAlign w:val="center"/>
          </w:tcPr>
          <w:p w14:paraId="558BA50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354E8FBE">
        <w:tblPrEx>
          <w:tblCellMar>
            <w:top w:w="0" w:type="dxa"/>
            <w:left w:w="108" w:type="dxa"/>
            <w:bottom w:w="0" w:type="dxa"/>
            <w:right w:w="108" w:type="dxa"/>
          </w:tblCellMar>
        </w:tblPrEx>
        <w:trPr>
          <w:trHeight w:val="108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122542E">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131</w:t>
            </w:r>
          </w:p>
        </w:tc>
        <w:tc>
          <w:tcPr>
            <w:tcW w:w="778" w:type="pct"/>
            <w:tcBorders>
              <w:top w:val="nil"/>
              <w:left w:val="nil"/>
              <w:bottom w:val="single" w:color="auto" w:sz="4" w:space="0"/>
              <w:right w:val="single" w:color="auto" w:sz="4" w:space="0"/>
            </w:tcBorders>
            <w:shd w:val="clear" w:color="auto" w:fill="auto"/>
            <w:vAlign w:val="center"/>
          </w:tcPr>
          <w:p w14:paraId="2BB3838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门锁专用电源</w:t>
            </w:r>
          </w:p>
        </w:tc>
        <w:tc>
          <w:tcPr>
            <w:tcW w:w="2722" w:type="pct"/>
            <w:tcBorders>
              <w:top w:val="nil"/>
              <w:left w:val="nil"/>
              <w:bottom w:val="single" w:color="auto" w:sz="4" w:space="0"/>
              <w:right w:val="single" w:color="auto" w:sz="4" w:space="0"/>
            </w:tcBorders>
            <w:shd w:val="clear" w:color="auto" w:fill="auto"/>
            <w:vAlign w:val="center"/>
          </w:tcPr>
          <w:p w14:paraId="47F4A34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采用多极保险设计；内制双稳压DC12V输出；支持PUSH-驱动开锁；支持继电器切换控制输出；内制可调旋钮电锁延时0-15秒；工作电压：180-230VAC；输出电压：12VDC；输出最大电流：3A；产品规格：181*85*63mm</w:t>
            </w:r>
          </w:p>
        </w:tc>
        <w:tc>
          <w:tcPr>
            <w:tcW w:w="506" w:type="pct"/>
            <w:tcBorders>
              <w:top w:val="nil"/>
              <w:left w:val="nil"/>
              <w:bottom w:val="single" w:color="auto" w:sz="4" w:space="0"/>
              <w:right w:val="single" w:color="auto" w:sz="4" w:space="0"/>
            </w:tcBorders>
            <w:shd w:val="clear" w:color="auto" w:fill="auto"/>
            <w:vAlign w:val="center"/>
          </w:tcPr>
          <w:p w14:paraId="765F979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A2EBA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1803ADF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61EBB5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132</w:t>
            </w:r>
          </w:p>
        </w:tc>
        <w:tc>
          <w:tcPr>
            <w:tcW w:w="778" w:type="pct"/>
            <w:tcBorders>
              <w:top w:val="nil"/>
              <w:left w:val="nil"/>
              <w:bottom w:val="single" w:color="auto" w:sz="4" w:space="0"/>
              <w:right w:val="single" w:color="auto" w:sz="4" w:space="0"/>
            </w:tcBorders>
            <w:shd w:val="clear" w:color="auto" w:fill="auto"/>
            <w:vAlign w:val="center"/>
          </w:tcPr>
          <w:p w14:paraId="6F6B2D5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开门按钮</w:t>
            </w:r>
          </w:p>
        </w:tc>
        <w:tc>
          <w:tcPr>
            <w:tcW w:w="2722" w:type="pct"/>
            <w:tcBorders>
              <w:top w:val="nil"/>
              <w:left w:val="nil"/>
              <w:bottom w:val="single" w:color="auto" w:sz="4" w:space="0"/>
              <w:right w:val="single" w:color="auto" w:sz="4" w:space="0"/>
            </w:tcBorders>
            <w:shd w:val="clear" w:color="auto" w:fill="auto"/>
            <w:vAlign w:val="center"/>
          </w:tcPr>
          <w:p w14:paraId="0E53719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2BD672D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164E90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50</w:t>
            </w:r>
          </w:p>
        </w:tc>
      </w:tr>
      <w:tr w14:paraId="5FA9DE4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A599D8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133</w:t>
            </w:r>
          </w:p>
        </w:tc>
        <w:tc>
          <w:tcPr>
            <w:tcW w:w="778" w:type="pct"/>
            <w:tcBorders>
              <w:top w:val="nil"/>
              <w:left w:val="nil"/>
              <w:bottom w:val="single" w:color="auto" w:sz="4" w:space="0"/>
              <w:right w:val="single" w:color="auto" w:sz="4" w:space="0"/>
            </w:tcBorders>
            <w:shd w:val="clear" w:color="auto" w:fill="auto"/>
            <w:vAlign w:val="center"/>
          </w:tcPr>
          <w:p w14:paraId="4A15B4EE">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门禁、门锁电源线</w:t>
            </w:r>
          </w:p>
        </w:tc>
        <w:tc>
          <w:tcPr>
            <w:tcW w:w="2722" w:type="pct"/>
            <w:tcBorders>
              <w:top w:val="nil"/>
              <w:left w:val="nil"/>
              <w:bottom w:val="single" w:color="auto" w:sz="4" w:space="0"/>
              <w:right w:val="single" w:color="auto" w:sz="4" w:space="0"/>
            </w:tcBorders>
            <w:shd w:val="clear" w:color="auto" w:fill="auto"/>
            <w:vAlign w:val="center"/>
          </w:tcPr>
          <w:p w14:paraId="0C66CF3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国标JB8734.3-1998，RVVB 2*1.0mm2(2×32/0.20)</w:t>
            </w:r>
          </w:p>
        </w:tc>
        <w:tc>
          <w:tcPr>
            <w:tcW w:w="506" w:type="pct"/>
            <w:tcBorders>
              <w:top w:val="nil"/>
              <w:left w:val="nil"/>
              <w:bottom w:val="single" w:color="auto" w:sz="4" w:space="0"/>
              <w:right w:val="single" w:color="auto" w:sz="4" w:space="0"/>
            </w:tcBorders>
            <w:shd w:val="clear" w:color="auto" w:fill="auto"/>
            <w:vAlign w:val="center"/>
          </w:tcPr>
          <w:p w14:paraId="6F3C913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08FE822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2350</w:t>
            </w:r>
          </w:p>
        </w:tc>
      </w:tr>
      <w:tr w14:paraId="482F6347">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476DC9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134</w:t>
            </w:r>
          </w:p>
        </w:tc>
        <w:tc>
          <w:tcPr>
            <w:tcW w:w="778" w:type="pct"/>
            <w:tcBorders>
              <w:top w:val="nil"/>
              <w:left w:val="nil"/>
              <w:bottom w:val="single" w:color="auto" w:sz="4" w:space="0"/>
              <w:right w:val="single" w:color="auto" w:sz="4" w:space="0"/>
            </w:tcBorders>
            <w:shd w:val="clear" w:color="auto" w:fill="auto"/>
            <w:vAlign w:val="center"/>
          </w:tcPr>
          <w:p w14:paraId="787F8462">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门锁控线路</w:t>
            </w:r>
          </w:p>
        </w:tc>
        <w:tc>
          <w:tcPr>
            <w:tcW w:w="2722" w:type="pct"/>
            <w:tcBorders>
              <w:top w:val="nil"/>
              <w:left w:val="nil"/>
              <w:bottom w:val="single" w:color="auto" w:sz="4" w:space="0"/>
              <w:right w:val="single" w:color="auto" w:sz="4" w:space="0"/>
            </w:tcBorders>
            <w:shd w:val="clear" w:color="auto" w:fill="auto"/>
            <w:vAlign w:val="center"/>
          </w:tcPr>
          <w:p w14:paraId="4734739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xml:space="preserve">RVV 4*0.5mm2 </w:t>
            </w:r>
          </w:p>
        </w:tc>
        <w:tc>
          <w:tcPr>
            <w:tcW w:w="506" w:type="pct"/>
            <w:tcBorders>
              <w:top w:val="nil"/>
              <w:left w:val="nil"/>
              <w:bottom w:val="single" w:color="auto" w:sz="4" w:space="0"/>
              <w:right w:val="single" w:color="auto" w:sz="4" w:space="0"/>
            </w:tcBorders>
            <w:shd w:val="clear" w:color="auto" w:fill="auto"/>
            <w:vAlign w:val="center"/>
          </w:tcPr>
          <w:p w14:paraId="618132E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1267721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700</w:t>
            </w:r>
          </w:p>
        </w:tc>
      </w:tr>
      <w:tr w14:paraId="0C3A9966">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998E4A8">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135</w:t>
            </w:r>
          </w:p>
        </w:tc>
        <w:tc>
          <w:tcPr>
            <w:tcW w:w="778" w:type="pct"/>
            <w:tcBorders>
              <w:top w:val="nil"/>
              <w:left w:val="nil"/>
              <w:bottom w:val="single" w:color="auto" w:sz="4" w:space="0"/>
              <w:right w:val="single" w:color="auto" w:sz="4" w:space="0"/>
            </w:tcBorders>
            <w:shd w:val="clear" w:color="auto" w:fill="auto"/>
            <w:vAlign w:val="center"/>
          </w:tcPr>
          <w:p w14:paraId="4D52581B">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门禁数据通信线</w:t>
            </w:r>
          </w:p>
        </w:tc>
        <w:tc>
          <w:tcPr>
            <w:tcW w:w="2722" w:type="pct"/>
            <w:tcBorders>
              <w:top w:val="nil"/>
              <w:left w:val="nil"/>
              <w:bottom w:val="single" w:color="auto" w:sz="4" w:space="0"/>
              <w:right w:val="single" w:color="auto" w:sz="4" w:space="0"/>
            </w:tcBorders>
            <w:shd w:val="clear" w:color="auto" w:fill="auto"/>
            <w:vAlign w:val="center"/>
          </w:tcPr>
          <w:p w14:paraId="245643B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国标JB/T8734.5-2012，RVVP 2*1.0mm2(带屏蔽)</w:t>
            </w:r>
          </w:p>
        </w:tc>
        <w:tc>
          <w:tcPr>
            <w:tcW w:w="506" w:type="pct"/>
            <w:tcBorders>
              <w:top w:val="nil"/>
              <w:left w:val="nil"/>
              <w:bottom w:val="single" w:color="auto" w:sz="4" w:space="0"/>
              <w:right w:val="single" w:color="auto" w:sz="4" w:space="0"/>
            </w:tcBorders>
            <w:shd w:val="clear" w:color="auto" w:fill="auto"/>
            <w:vAlign w:val="center"/>
          </w:tcPr>
          <w:p w14:paraId="10F249D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45F1F49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1600</w:t>
            </w:r>
          </w:p>
        </w:tc>
      </w:tr>
      <w:tr w14:paraId="0A98478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66CD73D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136</w:t>
            </w:r>
          </w:p>
        </w:tc>
        <w:tc>
          <w:tcPr>
            <w:tcW w:w="778" w:type="pct"/>
            <w:tcBorders>
              <w:top w:val="nil"/>
              <w:left w:val="nil"/>
              <w:bottom w:val="single" w:color="auto" w:sz="4" w:space="0"/>
              <w:right w:val="single" w:color="auto" w:sz="4" w:space="0"/>
            </w:tcBorders>
            <w:shd w:val="clear" w:color="auto" w:fill="auto"/>
            <w:vAlign w:val="center"/>
          </w:tcPr>
          <w:p w14:paraId="1586D419">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线管</w:t>
            </w:r>
          </w:p>
        </w:tc>
        <w:tc>
          <w:tcPr>
            <w:tcW w:w="2722" w:type="pct"/>
            <w:tcBorders>
              <w:top w:val="nil"/>
              <w:left w:val="nil"/>
              <w:bottom w:val="single" w:color="auto" w:sz="4" w:space="0"/>
              <w:right w:val="single" w:color="auto" w:sz="4" w:space="0"/>
            </w:tcBorders>
            <w:shd w:val="clear" w:color="auto" w:fill="auto"/>
            <w:vAlign w:val="center"/>
          </w:tcPr>
          <w:p w14:paraId="0D02567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PVC （Φ25mm）线管</w:t>
            </w:r>
          </w:p>
        </w:tc>
        <w:tc>
          <w:tcPr>
            <w:tcW w:w="506" w:type="pct"/>
            <w:tcBorders>
              <w:top w:val="nil"/>
              <w:left w:val="nil"/>
              <w:bottom w:val="single" w:color="auto" w:sz="4" w:space="0"/>
              <w:right w:val="single" w:color="auto" w:sz="4" w:space="0"/>
            </w:tcBorders>
            <w:shd w:val="clear" w:color="auto" w:fill="auto"/>
            <w:vAlign w:val="center"/>
          </w:tcPr>
          <w:p w14:paraId="48B3376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M</w:t>
            </w:r>
          </w:p>
        </w:tc>
        <w:tc>
          <w:tcPr>
            <w:tcW w:w="619" w:type="pct"/>
            <w:tcBorders>
              <w:top w:val="nil"/>
              <w:left w:val="nil"/>
              <w:bottom w:val="single" w:color="auto" w:sz="4" w:space="0"/>
              <w:right w:val="single" w:color="auto" w:sz="4" w:space="0"/>
            </w:tcBorders>
            <w:shd w:val="clear" w:color="auto" w:fill="auto"/>
            <w:vAlign w:val="center"/>
          </w:tcPr>
          <w:p w14:paraId="0CF96C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1500</w:t>
            </w:r>
          </w:p>
        </w:tc>
      </w:tr>
      <w:tr w14:paraId="414CE2B8">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DCACC2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137</w:t>
            </w:r>
          </w:p>
        </w:tc>
        <w:tc>
          <w:tcPr>
            <w:tcW w:w="778" w:type="pct"/>
            <w:tcBorders>
              <w:top w:val="nil"/>
              <w:left w:val="nil"/>
              <w:bottom w:val="single" w:color="auto" w:sz="4" w:space="0"/>
              <w:right w:val="single" w:color="auto" w:sz="4" w:space="0"/>
            </w:tcBorders>
            <w:shd w:val="clear" w:color="auto" w:fill="auto"/>
            <w:vAlign w:val="center"/>
          </w:tcPr>
          <w:p w14:paraId="0EEB82ED">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辅材</w:t>
            </w:r>
          </w:p>
        </w:tc>
        <w:tc>
          <w:tcPr>
            <w:tcW w:w="2722" w:type="pct"/>
            <w:tcBorders>
              <w:top w:val="nil"/>
              <w:left w:val="nil"/>
              <w:bottom w:val="single" w:color="auto" w:sz="4" w:space="0"/>
              <w:right w:val="single" w:color="auto" w:sz="4" w:space="0"/>
            </w:tcBorders>
            <w:shd w:val="clear" w:color="auto" w:fill="auto"/>
            <w:vAlign w:val="center"/>
          </w:tcPr>
          <w:p w14:paraId="7DFDF74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　</w:t>
            </w:r>
          </w:p>
        </w:tc>
        <w:tc>
          <w:tcPr>
            <w:tcW w:w="506" w:type="pct"/>
            <w:tcBorders>
              <w:top w:val="nil"/>
              <w:left w:val="nil"/>
              <w:bottom w:val="single" w:color="auto" w:sz="4" w:space="0"/>
              <w:right w:val="single" w:color="auto" w:sz="4" w:space="0"/>
            </w:tcBorders>
            <w:shd w:val="clear" w:color="auto" w:fill="auto"/>
            <w:vAlign w:val="center"/>
          </w:tcPr>
          <w:p w14:paraId="36F593B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项</w:t>
            </w:r>
          </w:p>
        </w:tc>
        <w:tc>
          <w:tcPr>
            <w:tcW w:w="619" w:type="pct"/>
            <w:tcBorders>
              <w:top w:val="nil"/>
              <w:left w:val="nil"/>
              <w:bottom w:val="single" w:color="auto" w:sz="4" w:space="0"/>
              <w:right w:val="single" w:color="auto" w:sz="4" w:space="0"/>
            </w:tcBorders>
            <w:shd w:val="clear" w:color="auto" w:fill="auto"/>
            <w:vAlign w:val="center"/>
          </w:tcPr>
          <w:p w14:paraId="732FD47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72BBA507">
        <w:tblPrEx>
          <w:tblCellMar>
            <w:top w:w="0" w:type="dxa"/>
            <w:left w:w="108" w:type="dxa"/>
            <w:bottom w:w="0" w:type="dxa"/>
            <w:right w:w="108" w:type="dxa"/>
          </w:tblCellMar>
        </w:tblPrEx>
        <w:trPr>
          <w:trHeight w:val="189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1296A4EA">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138</w:t>
            </w:r>
          </w:p>
        </w:tc>
        <w:tc>
          <w:tcPr>
            <w:tcW w:w="778" w:type="pct"/>
            <w:tcBorders>
              <w:top w:val="nil"/>
              <w:left w:val="nil"/>
              <w:bottom w:val="single" w:color="auto" w:sz="4" w:space="0"/>
              <w:right w:val="single" w:color="auto" w:sz="4" w:space="0"/>
            </w:tcBorders>
            <w:shd w:val="clear" w:color="auto" w:fill="auto"/>
            <w:vAlign w:val="center"/>
          </w:tcPr>
          <w:p w14:paraId="2D6F1B23">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快速道闸</w:t>
            </w:r>
          </w:p>
        </w:tc>
        <w:tc>
          <w:tcPr>
            <w:tcW w:w="2722" w:type="pct"/>
            <w:tcBorders>
              <w:top w:val="nil"/>
              <w:left w:val="nil"/>
              <w:bottom w:val="single" w:color="auto" w:sz="4" w:space="0"/>
              <w:right w:val="single" w:color="auto" w:sz="4" w:space="0"/>
            </w:tcBorders>
            <w:shd w:val="clear" w:color="auto" w:fill="auto"/>
            <w:vAlign w:val="center"/>
          </w:tcPr>
          <w:p w14:paraId="6B2BD92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全数字化控制技术，设备IP化，支持在线升级；自动记录闸机运行次数、时间等信息；智能调控；停电手动摇杆开闸功能；具备地感防砸、开优先保护、遇阻保护，确保通行目标的安全；标准直杆、含三联按钮及配送遥控器.1；减速电机：电机功率：DC 300W /DC36V；杆长度：铝合金椭圆杆杆长≤5m；闸杆起落时间：1.5～6秒可调；使用环境温度：-30℃～+60℃；闸杆中心高度：920mm； 可选颜色：黄灰，蓝银，银灰等；外形尺寸：362mm×298mm×1125mm.</w:t>
            </w:r>
          </w:p>
        </w:tc>
        <w:tc>
          <w:tcPr>
            <w:tcW w:w="506" w:type="pct"/>
            <w:tcBorders>
              <w:top w:val="nil"/>
              <w:left w:val="nil"/>
              <w:bottom w:val="single" w:color="auto" w:sz="4" w:space="0"/>
              <w:right w:val="single" w:color="auto" w:sz="4" w:space="0"/>
            </w:tcBorders>
            <w:shd w:val="clear" w:color="auto" w:fill="auto"/>
            <w:vAlign w:val="center"/>
          </w:tcPr>
          <w:p w14:paraId="288DC6E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6BFDC5E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60C19D1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1A3010C">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139</w:t>
            </w:r>
          </w:p>
        </w:tc>
        <w:tc>
          <w:tcPr>
            <w:tcW w:w="778" w:type="pct"/>
            <w:tcBorders>
              <w:top w:val="nil"/>
              <w:left w:val="nil"/>
              <w:bottom w:val="single" w:color="auto" w:sz="4" w:space="0"/>
              <w:right w:val="single" w:color="auto" w:sz="4" w:space="0"/>
            </w:tcBorders>
            <w:shd w:val="clear" w:color="auto" w:fill="auto"/>
            <w:vAlign w:val="center"/>
          </w:tcPr>
          <w:p w14:paraId="3BFDA19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地感应线圈</w:t>
            </w:r>
          </w:p>
        </w:tc>
        <w:tc>
          <w:tcPr>
            <w:tcW w:w="2722" w:type="pct"/>
            <w:tcBorders>
              <w:top w:val="nil"/>
              <w:left w:val="nil"/>
              <w:bottom w:val="single" w:color="auto" w:sz="4" w:space="0"/>
              <w:right w:val="single" w:color="auto" w:sz="4" w:space="0"/>
            </w:tcBorders>
            <w:shd w:val="clear" w:color="auto" w:fill="auto"/>
            <w:vAlign w:val="center"/>
          </w:tcPr>
          <w:p w14:paraId="47B6ABB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耐高温</w:t>
            </w:r>
          </w:p>
        </w:tc>
        <w:tc>
          <w:tcPr>
            <w:tcW w:w="506" w:type="pct"/>
            <w:tcBorders>
              <w:top w:val="nil"/>
              <w:left w:val="nil"/>
              <w:bottom w:val="single" w:color="auto" w:sz="4" w:space="0"/>
              <w:right w:val="single" w:color="auto" w:sz="4" w:space="0"/>
            </w:tcBorders>
            <w:shd w:val="clear" w:color="auto" w:fill="auto"/>
            <w:vAlign w:val="center"/>
          </w:tcPr>
          <w:p w14:paraId="3252D4C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5DA3A7E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6A314575">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4D84E22">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140</w:t>
            </w:r>
          </w:p>
        </w:tc>
        <w:tc>
          <w:tcPr>
            <w:tcW w:w="778" w:type="pct"/>
            <w:tcBorders>
              <w:top w:val="nil"/>
              <w:left w:val="nil"/>
              <w:bottom w:val="single" w:color="auto" w:sz="4" w:space="0"/>
              <w:right w:val="single" w:color="auto" w:sz="4" w:space="0"/>
            </w:tcBorders>
            <w:shd w:val="clear" w:color="auto" w:fill="auto"/>
            <w:vAlign w:val="center"/>
          </w:tcPr>
          <w:p w14:paraId="31EE7F0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数字式车</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辆检测器</w:t>
            </w:r>
          </w:p>
        </w:tc>
        <w:tc>
          <w:tcPr>
            <w:tcW w:w="2722" w:type="pct"/>
            <w:tcBorders>
              <w:top w:val="nil"/>
              <w:left w:val="nil"/>
              <w:bottom w:val="single" w:color="auto" w:sz="4" w:space="0"/>
              <w:right w:val="single" w:color="auto" w:sz="4" w:space="0"/>
            </w:tcBorders>
            <w:shd w:val="clear" w:color="auto" w:fill="auto"/>
            <w:vAlign w:val="center"/>
          </w:tcPr>
          <w:p w14:paraId="6CA94D7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工作电压：AC220V±15%；额定功率：≤3W；环境温度：-25°C~65°C；工作地感量:80~500UH，响应时间: 100ms、250ms；检测率:&gt;99.99%；静电等级:满足GB/T17626.2规定；使用寿命：3～5年。</w:t>
            </w:r>
          </w:p>
        </w:tc>
        <w:tc>
          <w:tcPr>
            <w:tcW w:w="506" w:type="pct"/>
            <w:tcBorders>
              <w:top w:val="nil"/>
              <w:left w:val="nil"/>
              <w:bottom w:val="single" w:color="auto" w:sz="4" w:space="0"/>
              <w:right w:val="single" w:color="auto" w:sz="4" w:space="0"/>
            </w:tcBorders>
            <w:shd w:val="clear" w:color="auto" w:fill="auto"/>
            <w:vAlign w:val="center"/>
          </w:tcPr>
          <w:p w14:paraId="6DF4AD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364CC3B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4468C02A">
        <w:tblPrEx>
          <w:tblCellMar>
            <w:top w:w="0" w:type="dxa"/>
            <w:left w:w="108" w:type="dxa"/>
            <w:bottom w:w="0" w:type="dxa"/>
            <w:right w:w="108" w:type="dxa"/>
          </w:tblCellMar>
        </w:tblPrEx>
        <w:trPr>
          <w:trHeight w:val="540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2D8D980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141</w:t>
            </w:r>
          </w:p>
        </w:tc>
        <w:tc>
          <w:tcPr>
            <w:tcW w:w="778" w:type="pct"/>
            <w:tcBorders>
              <w:top w:val="nil"/>
              <w:left w:val="nil"/>
              <w:bottom w:val="single" w:color="auto" w:sz="4" w:space="0"/>
              <w:right w:val="single" w:color="auto" w:sz="4" w:space="0"/>
            </w:tcBorders>
            <w:shd w:val="clear" w:color="auto" w:fill="auto"/>
            <w:vAlign w:val="center"/>
          </w:tcPr>
          <w:p w14:paraId="0A39C84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入口一体</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式控制机</w:t>
            </w:r>
          </w:p>
        </w:tc>
        <w:tc>
          <w:tcPr>
            <w:tcW w:w="2722" w:type="pct"/>
            <w:tcBorders>
              <w:top w:val="nil"/>
              <w:left w:val="nil"/>
              <w:bottom w:val="single" w:color="auto" w:sz="4" w:space="0"/>
              <w:right w:val="single" w:color="auto" w:sz="4" w:space="0"/>
            </w:tcBorders>
            <w:shd w:val="clear" w:color="auto" w:fill="auto"/>
            <w:vAlign w:val="center"/>
          </w:tcPr>
          <w:p w14:paraId="5772B74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1、智能化调试，高安全性密钥系统。</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2、对接捷顺新秘钥系统，具备现场认证能力；</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3、对接捷顺运维平台，远程化运维，设备支持主动推送运维保养信息，实现售后向服务的转变；</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4、内置自主车牌识别算法和专用图像处理单元，自带双机协同识别算法，从容应对弯道及多方来车芯中有法，畅行天下；</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5、独特的容灾链路设计，可离线识别、计费，存储图文，安然舒心；</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6、提供二次开发SDK ，实现产品与第三方的对接标准化、渠道化，支持贴牌与定制；</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7、高效辨识、便捷通行，单控制机单路车牌识别，在安装符合规范的条件下，识别准确率不低于98%；</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8、支持纯车牌双摄像机识别模式，配合无牌、污损牌等纠错处理，识别准确率不低于99%；</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9、针对无牌车辆，无牌车扫码进出场，同时抓拍车辆特征照片，形成记录，保证车辆捕获率，创造无人值守新模式；</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10、支持微信、支付宝、自助缴费机等多种缴费方式，更便利、方便，还可享受停车缴费优惠；</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11、支持无感支付功能，先出场后扣费，保障极致通行的体验；</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12、支持一键锁车、车位预定、手机支付等线上应用，畅享便捷上生活。</w:t>
            </w:r>
          </w:p>
        </w:tc>
        <w:tc>
          <w:tcPr>
            <w:tcW w:w="506" w:type="pct"/>
            <w:tcBorders>
              <w:top w:val="nil"/>
              <w:left w:val="nil"/>
              <w:bottom w:val="single" w:color="auto" w:sz="4" w:space="0"/>
              <w:right w:val="single" w:color="auto" w:sz="4" w:space="0"/>
            </w:tcBorders>
            <w:shd w:val="clear" w:color="auto" w:fill="auto"/>
            <w:vAlign w:val="center"/>
          </w:tcPr>
          <w:p w14:paraId="018F31C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21978E5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51876246">
        <w:tblPrEx>
          <w:tblCellMar>
            <w:top w:w="0" w:type="dxa"/>
            <w:left w:w="108" w:type="dxa"/>
            <w:bottom w:w="0" w:type="dxa"/>
            <w:right w:w="108" w:type="dxa"/>
          </w:tblCellMar>
        </w:tblPrEx>
        <w:trPr>
          <w:trHeight w:val="189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789C2C2D">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142</w:t>
            </w:r>
          </w:p>
        </w:tc>
        <w:tc>
          <w:tcPr>
            <w:tcW w:w="778" w:type="pct"/>
            <w:tcBorders>
              <w:top w:val="nil"/>
              <w:left w:val="nil"/>
              <w:bottom w:val="single" w:color="auto" w:sz="4" w:space="0"/>
              <w:right w:val="single" w:color="auto" w:sz="4" w:space="0"/>
            </w:tcBorders>
            <w:shd w:val="clear" w:color="auto" w:fill="auto"/>
            <w:vAlign w:val="center"/>
          </w:tcPr>
          <w:p w14:paraId="680E832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车牌识别</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高清摄像头</w:t>
            </w:r>
          </w:p>
        </w:tc>
        <w:tc>
          <w:tcPr>
            <w:tcW w:w="2722" w:type="pct"/>
            <w:tcBorders>
              <w:top w:val="nil"/>
              <w:left w:val="nil"/>
              <w:bottom w:val="single" w:color="auto" w:sz="4" w:space="0"/>
              <w:right w:val="single" w:color="auto" w:sz="4" w:space="0"/>
            </w:tcBorders>
            <w:shd w:val="clear" w:color="auto" w:fill="auto"/>
            <w:vAlign w:val="center"/>
          </w:tcPr>
          <w:p w14:paraId="0773510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成像元件：1/3英⼨CMOS传感器；最低照度：彩色0.1Lux@F1.2；视频压缩格式：H.264，MPEG4；码流分辨率：1080P/30fps、720P/25fps；视频传输协议：RTSP流媒体传输协议、TCP/IP、HTTP、UDP等；宽动态可选；操作系统兼容：Windows XP、Windows 2003、</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Windows 2008、Windows 7、Windows10；支持的浏览器：IE6、IE8、IE9、IE10、IE11、360、猎豹；工作电压：AC220V；设备平均无故障时间：&gt;10000h；平均功耗：≤3W</w:t>
            </w:r>
          </w:p>
        </w:tc>
        <w:tc>
          <w:tcPr>
            <w:tcW w:w="506" w:type="pct"/>
            <w:tcBorders>
              <w:top w:val="nil"/>
              <w:left w:val="nil"/>
              <w:bottom w:val="single" w:color="auto" w:sz="4" w:space="0"/>
              <w:right w:val="single" w:color="auto" w:sz="4" w:space="0"/>
            </w:tcBorders>
            <w:shd w:val="clear" w:color="auto" w:fill="auto"/>
            <w:vAlign w:val="center"/>
          </w:tcPr>
          <w:p w14:paraId="029437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436D66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w:t>
            </w:r>
          </w:p>
        </w:tc>
      </w:tr>
      <w:tr w14:paraId="1803452F">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88BD92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143</w:t>
            </w:r>
          </w:p>
        </w:tc>
        <w:tc>
          <w:tcPr>
            <w:tcW w:w="778" w:type="pct"/>
            <w:tcBorders>
              <w:top w:val="nil"/>
              <w:left w:val="nil"/>
              <w:bottom w:val="single" w:color="auto" w:sz="4" w:space="0"/>
              <w:right w:val="single" w:color="auto" w:sz="4" w:space="0"/>
            </w:tcBorders>
            <w:shd w:val="clear" w:color="auto" w:fill="auto"/>
            <w:vAlign w:val="center"/>
          </w:tcPr>
          <w:p w14:paraId="3B12CE8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补光灯</w:t>
            </w:r>
          </w:p>
        </w:tc>
        <w:tc>
          <w:tcPr>
            <w:tcW w:w="2722" w:type="pct"/>
            <w:tcBorders>
              <w:top w:val="nil"/>
              <w:left w:val="nil"/>
              <w:bottom w:val="single" w:color="auto" w:sz="4" w:space="0"/>
              <w:right w:val="single" w:color="auto" w:sz="4" w:space="0"/>
            </w:tcBorders>
            <w:shd w:val="clear" w:color="auto" w:fill="auto"/>
            <w:vAlign w:val="center"/>
          </w:tcPr>
          <w:p w14:paraId="44C2EB2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高亮LED灯24颗；功率:20W；光通量:1449lm；光敏开/关控制</w:t>
            </w:r>
          </w:p>
        </w:tc>
        <w:tc>
          <w:tcPr>
            <w:tcW w:w="506" w:type="pct"/>
            <w:tcBorders>
              <w:top w:val="nil"/>
              <w:left w:val="nil"/>
              <w:bottom w:val="single" w:color="auto" w:sz="4" w:space="0"/>
              <w:right w:val="single" w:color="auto" w:sz="4" w:space="0"/>
            </w:tcBorders>
            <w:shd w:val="clear" w:color="auto" w:fill="auto"/>
            <w:vAlign w:val="center"/>
          </w:tcPr>
          <w:p w14:paraId="2AF3993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4C6CBE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w:t>
            </w:r>
          </w:p>
        </w:tc>
      </w:tr>
      <w:tr w14:paraId="171C773E">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4FDAD74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144</w:t>
            </w:r>
          </w:p>
        </w:tc>
        <w:tc>
          <w:tcPr>
            <w:tcW w:w="778" w:type="pct"/>
            <w:tcBorders>
              <w:top w:val="nil"/>
              <w:left w:val="nil"/>
              <w:bottom w:val="single" w:color="auto" w:sz="4" w:space="0"/>
              <w:right w:val="single" w:color="auto" w:sz="4" w:space="0"/>
            </w:tcBorders>
            <w:shd w:val="clear" w:color="auto" w:fill="auto"/>
            <w:vAlign w:val="center"/>
          </w:tcPr>
          <w:p w14:paraId="46D8F03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摄像机固定立柱</w:t>
            </w:r>
          </w:p>
        </w:tc>
        <w:tc>
          <w:tcPr>
            <w:tcW w:w="2722" w:type="pct"/>
            <w:tcBorders>
              <w:top w:val="nil"/>
              <w:left w:val="nil"/>
              <w:bottom w:val="single" w:color="auto" w:sz="4" w:space="0"/>
              <w:right w:val="single" w:color="auto" w:sz="4" w:space="0"/>
            </w:tcBorders>
            <w:shd w:val="clear" w:color="auto" w:fill="auto"/>
            <w:vAlign w:val="center"/>
          </w:tcPr>
          <w:p w14:paraId="7CD5554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304不锈钢，加厚</w:t>
            </w:r>
          </w:p>
        </w:tc>
        <w:tc>
          <w:tcPr>
            <w:tcW w:w="506" w:type="pct"/>
            <w:tcBorders>
              <w:top w:val="nil"/>
              <w:left w:val="nil"/>
              <w:bottom w:val="single" w:color="auto" w:sz="4" w:space="0"/>
              <w:right w:val="single" w:color="auto" w:sz="4" w:space="0"/>
            </w:tcBorders>
            <w:shd w:val="clear" w:color="auto" w:fill="auto"/>
            <w:vAlign w:val="center"/>
          </w:tcPr>
          <w:p w14:paraId="2363C82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根</w:t>
            </w:r>
          </w:p>
        </w:tc>
        <w:tc>
          <w:tcPr>
            <w:tcW w:w="619" w:type="pct"/>
            <w:tcBorders>
              <w:top w:val="nil"/>
              <w:left w:val="nil"/>
              <w:bottom w:val="single" w:color="auto" w:sz="4" w:space="0"/>
              <w:right w:val="single" w:color="auto" w:sz="4" w:space="0"/>
            </w:tcBorders>
            <w:shd w:val="clear" w:color="auto" w:fill="auto"/>
            <w:vAlign w:val="center"/>
          </w:tcPr>
          <w:p w14:paraId="58F80AF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w:t>
            </w:r>
          </w:p>
        </w:tc>
      </w:tr>
      <w:tr w14:paraId="051F17A1">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54CE289">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145</w:t>
            </w:r>
          </w:p>
        </w:tc>
        <w:tc>
          <w:tcPr>
            <w:tcW w:w="778" w:type="pct"/>
            <w:tcBorders>
              <w:top w:val="nil"/>
              <w:left w:val="nil"/>
              <w:bottom w:val="single" w:color="auto" w:sz="4" w:space="0"/>
              <w:right w:val="single" w:color="auto" w:sz="4" w:space="0"/>
            </w:tcBorders>
            <w:shd w:val="clear" w:color="auto" w:fill="auto"/>
            <w:vAlign w:val="center"/>
          </w:tcPr>
          <w:p w14:paraId="64F54056">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立柱配件</w:t>
            </w:r>
          </w:p>
        </w:tc>
        <w:tc>
          <w:tcPr>
            <w:tcW w:w="2722" w:type="pct"/>
            <w:tcBorders>
              <w:top w:val="nil"/>
              <w:left w:val="nil"/>
              <w:bottom w:val="single" w:color="auto" w:sz="4" w:space="0"/>
              <w:right w:val="single" w:color="auto" w:sz="4" w:space="0"/>
            </w:tcBorders>
            <w:shd w:val="clear" w:color="auto" w:fill="auto"/>
            <w:vAlign w:val="center"/>
          </w:tcPr>
          <w:p w14:paraId="5CCF622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抱箍支架，连接组件，立柱配件等</w:t>
            </w:r>
          </w:p>
        </w:tc>
        <w:tc>
          <w:tcPr>
            <w:tcW w:w="506" w:type="pct"/>
            <w:tcBorders>
              <w:top w:val="nil"/>
              <w:left w:val="nil"/>
              <w:bottom w:val="single" w:color="auto" w:sz="4" w:space="0"/>
              <w:right w:val="single" w:color="auto" w:sz="4" w:space="0"/>
            </w:tcBorders>
            <w:shd w:val="clear" w:color="auto" w:fill="auto"/>
            <w:vAlign w:val="center"/>
          </w:tcPr>
          <w:p w14:paraId="313FA63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p>
        </w:tc>
        <w:tc>
          <w:tcPr>
            <w:tcW w:w="619" w:type="pct"/>
            <w:tcBorders>
              <w:top w:val="nil"/>
              <w:left w:val="nil"/>
              <w:bottom w:val="single" w:color="auto" w:sz="4" w:space="0"/>
              <w:right w:val="single" w:color="auto" w:sz="4" w:space="0"/>
            </w:tcBorders>
            <w:shd w:val="clear" w:color="auto" w:fill="auto"/>
            <w:vAlign w:val="center"/>
          </w:tcPr>
          <w:p w14:paraId="2ED4E5A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8</w:t>
            </w:r>
          </w:p>
        </w:tc>
      </w:tr>
      <w:tr w14:paraId="1E9EAB2B">
        <w:tblPrEx>
          <w:tblCellMar>
            <w:top w:w="0" w:type="dxa"/>
            <w:left w:w="108" w:type="dxa"/>
            <w:bottom w:w="0" w:type="dxa"/>
            <w:right w:w="108" w:type="dxa"/>
          </w:tblCellMar>
        </w:tblPrEx>
        <w:trPr>
          <w:trHeight w:val="189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229B78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146</w:t>
            </w:r>
          </w:p>
        </w:tc>
        <w:tc>
          <w:tcPr>
            <w:tcW w:w="778" w:type="pct"/>
            <w:tcBorders>
              <w:top w:val="nil"/>
              <w:left w:val="nil"/>
              <w:bottom w:val="single" w:color="auto" w:sz="4" w:space="0"/>
              <w:right w:val="single" w:color="auto" w:sz="4" w:space="0"/>
            </w:tcBorders>
            <w:shd w:val="clear" w:color="auto" w:fill="auto"/>
            <w:vAlign w:val="center"/>
          </w:tcPr>
          <w:p w14:paraId="0F392534">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快速道闸</w:t>
            </w:r>
          </w:p>
        </w:tc>
        <w:tc>
          <w:tcPr>
            <w:tcW w:w="2722" w:type="pct"/>
            <w:tcBorders>
              <w:top w:val="nil"/>
              <w:left w:val="nil"/>
              <w:bottom w:val="single" w:color="auto" w:sz="4" w:space="0"/>
              <w:right w:val="single" w:color="auto" w:sz="4" w:space="0"/>
            </w:tcBorders>
            <w:shd w:val="clear" w:color="auto" w:fill="auto"/>
            <w:vAlign w:val="center"/>
          </w:tcPr>
          <w:p w14:paraId="0730B09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全数字化控制技术，设备IP化，支持在线升级；自动记录闸机运行次数、时间等信息；智能调控；停电手动摇杆开闸功能；具备地感防砸、开优先保护、遇阻保护，确保通行目标的安全；标准直杆、含三联按钮及配送遥控器.1；减速电机：电机功率：DC 300W /DC36V；杆长度：铝合金椭圆杆杆长≤5m；闸杆起落时间：1.5～6秒可调；使用环境温度：-30℃～+60℃；闸杆中心高度：920mm； 可选颜色：黄灰，蓝银，银灰等；外形尺寸：362mm×298mm×1125mm.</w:t>
            </w:r>
          </w:p>
        </w:tc>
        <w:tc>
          <w:tcPr>
            <w:tcW w:w="506" w:type="pct"/>
            <w:tcBorders>
              <w:top w:val="nil"/>
              <w:left w:val="nil"/>
              <w:bottom w:val="single" w:color="auto" w:sz="4" w:space="0"/>
              <w:right w:val="single" w:color="auto" w:sz="4" w:space="0"/>
            </w:tcBorders>
            <w:shd w:val="clear" w:color="auto" w:fill="auto"/>
            <w:vAlign w:val="center"/>
          </w:tcPr>
          <w:p w14:paraId="1CDF680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p>
        </w:tc>
        <w:tc>
          <w:tcPr>
            <w:tcW w:w="619" w:type="pct"/>
            <w:tcBorders>
              <w:top w:val="nil"/>
              <w:left w:val="nil"/>
              <w:bottom w:val="single" w:color="auto" w:sz="4" w:space="0"/>
              <w:right w:val="single" w:color="auto" w:sz="4" w:space="0"/>
            </w:tcBorders>
            <w:shd w:val="clear" w:color="auto" w:fill="auto"/>
            <w:vAlign w:val="center"/>
          </w:tcPr>
          <w:p w14:paraId="4F7DF3C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06ED08D3">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5ECEB9F">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147</w:t>
            </w:r>
          </w:p>
        </w:tc>
        <w:tc>
          <w:tcPr>
            <w:tcW w:w="778" w:type="pct"/>
            <w:tcBorders>
              <w:top w:val="nil"/>
              <w:left w:val="nil"/>
              <w:bottom w:val="single" w:color="auto" w:sz="4" w:space="0"/>
              <w:right w:val="single" w:color="auto" w:sz="4" w:space="0"/>
            </w:tcBorders>
            <w:shd w:val="clear" w:color="auto" w:fill="auto"/>
            <w:vAlign w:val="center"/>
          </w:tcPr>
          <w:p w14:paraId="3D30FB0C">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地感应线圈</w:t>
            </w:r>
          </w:p>
        </w:tc>
        <w:tc>
          <w:tcPr>
            <w:tcW w:w="2722" w:type="pct"/>
            <w:tcBorders>
              <w:top w:val="nil"/>
              <w:left w:val="nil"/>
              <w:bottom w:val="single" w:color="auto" w:sz="4" w:space="0"/>
              <w:right w:val="single" w:color="auto" w:sz="4" w:space="0"/>
            </w:tcBorders>
            <w:shd w:val="clear" w:color="auto" w:fill="auto"/>
            <w:vAlign w:val="center"/>
          </w:tcPr>
          <w:p w14:paraId="4D43469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耐高温</w:t>
            </w:r>
          </w:p>
        </w:tc>
        <w:tc>
          <w:tcPr>
            <w:tcW w:w="506" w:type="pct"/>
            <w:tcBorders>
              <w:top w:val="nil"/>
              <w:left w:val="nil"/>
              <w:bottom w:val="single" w:color="auto" w:sz="4" w:space="0"/>
              <w:right w:val="single" w:color="auto" w:sz="4" w:space="0"/>
            </w:tcBorders>
            <w:shd w:val="clear" w:color="auto" w:fill="auto"/>
            <w:vAlign w:val="center"/>
          </w:tcPr>
          <w:p w14:paraId="16E5DB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234D20E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529201BB">
        <w:tblPrEx>
          <w:tblCellMar>
            <w:top w:w="0" w:type="dxa"/>
            <w:left w:w="108" w:type="dxa"/>
            <w:bottom w:w="0" w:type="dxa"/>
            <w:right w:w="108" w:type="dxa"/>
          </w:tblCellMar>
        </w:tblPrEx>
        <w:trPr>
          <w:trHeight w:val="81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094E0F75">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148</w:t>
            </w:r>
          </w:p>
        </w:tc>
        <w:tc>
          <w:tcPr>
            <w:tcW w:w="778" w:type="pct"/>
            <w:tcBorders>
              <w:top w:val="nil"/>
              <w:left w:val="nil"/>
              <w:bottom w:val="single" w:color="auto" w:sz="4" w:space="0"/>
              <w:right w:val="single" w:color="auto" w:sz="4" w:space="0"/>
            </w:tcBorders>
            <w:shd w:val="clear" w:color="auto" w:fill="auto"/>
            <w:vAlign w:val="center"/>
          </w:tcPr>
          <w:p w14:paraId="43AA9A1F">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数字式车</w:t>
            </w:r>
            <w:r>
              <w:rPr>
                <w:rFonts w:hint="eastAsia" w:ascii="宋体" w:hAnsi="宋体" w:eastAsia="宋体" w:cs="宋体"/>
                <w:color w:val="05073B"/>
                <w:kern w:val="0"/>
                <w:sz w:val="21"/>
                <w:szCs w:val="21"/>
              </w:rPr>
              <w:br w:type="textWrapping"/>
            </w:r>
            <w:r>
              <w:rPr>
                <w:rFonts w:hint="eastAsia" w:ascii="宋体" w:hAnsi="宋体" w:eastAsia="宋体" w:cs="宋体"/>
                <w:color w:val="05073B"/>
                <w:kern w:val="0"/>
                <w:sz w:val="21"/>
                <w:szCs w:val="21"/>
              </w:rPr>
              <w:t>辆检测器</w:t>
            </w:r>
          </w:p>
        </w:tc>
        <w:tc>
          <w:tcPr>
            <w:tcW w:w="2722" w:type="pct"/>
            <w:tcBorders>
              <w:top w:val="nil"/>
              <w:left w:val="nil"/>
              <w:bottom w:val="single" w:color="auto" w:sz="4" w:space="0"/>
              <w:right w:val="single" w:color="auto" w:sz="4" w:space="0"/>
            </w:tcBorders>
            <w:shd w:val="clear" w:color="auto" w:fill="auto"/>
            <w:vAlign w:val="center"/>
          </w:tcPr>
          <w:p w14:paraId="6D87BB2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工作电压：AC220V±15%；额定功率：≤3W；环境温度：-25°C~65°C；工作地感量:80~500UH，响应时间: 100ms、250ms；检测率:&gt;99.99%；静电等级:满足GB/T17626.2规定；使用寿命：3～5年。</w:t>
            </w:r>
          </w:p>
        </w:tc>
        <w:tc>
          <w:tcPr>
            <w:tcW w:w="506" w:type="pct"/>
            <w:tcBorders>
              <w:top w:val="nil"/>
              <w:left w:val="nil"/>
              <w:bottom w:val="single" w:color="auto" w:sz="4" w:space="0"/>
              <w:right w:val="single" w:color="auto" w:sz="4" w:space="0"/>
            </w:tcBorders>
            <w:shd w:val="clear" w:color="auto" w:fill="auto"/>
            <w:vAlign w:val="center"/>
          </w:tcPr>
          <w:p w14:paraId="2A7F46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个</w:t>
            </w:r>
          </w:p>
        </w:tc>
        <w:tc>
          <w:tcPr>
            <w:tcW w:w="619" w:type="pct"/>
            <w:tcBorders>
              <w:top w:val="nil"/>
              <w:left w:val="nil"/>
              <w:bottom w:val="single" w:color="auto" w:sz="4" w:space="0"/>
              <w:right w:val="single" w:color="auto" w:sz="4" w:space="0"/>
            </w:tcBorders>
            <w:shd w:val="clear" w:color="auto" w:fill="auto"/>
            <w:vAlign w:val="center"/>
          </w:tcPr>
          <w:p w14:paraId="64D624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w:t>
            </w:r>
          </w:p>
        </w:tc>
      </w:tr>
      <w:tr w14:paraId="37F76DBD">
        <w:tblPrEx>
          <w:tblCellMar>
            <w:top w:w="0" w:type="dxa"/>
            <w:left w:w="108" w:type="dxa"/>
            <w:bottom w:w="0" w:type="dxa"/>
            <w:right w:w="108" w:type="dxa"/>
          </w:tblCellMar>
        </w:tblPrEx>
        <w:trPr>
          <w:trHeight w:val="27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336D473">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149</w:t>
            </w:r>
          </w:p>
        </w:tc>
        <w:tc>
          <w:tcPr>
            <w:tcW w:w="778" w:type="pct"/>
            <w:tcBorders>
              <w:top w:val="nil"/>
              <w:left w:val="nil"/>
              <w:bottom w:val="single" w:color="auto" w:sz="4" w:space="0"/>
              <w:right w:val="single" w:color="auto" w:sz="4" w:space="0"/>
            </w:tcBorders>
            <w:shd w:val="clear" w:color="auto" w:fill="auto"/>
            <w:vAlign w:val="center"/>
          </w:tcPr>
          <w:p w14:paraId="1445BC4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网络专线</w:t>
            </w:r>
          </w:p>
        </w:tc>
        <w:tc>
          <w:tcPr>
            <w:tcW w:w="2722" w:type="pct"/>
            <w:tcBorders>
              <w:top w:val="nil"/>
              <w:left w:val="nil"/>
              <w:bottom w:val="single" w:color="auto" w:sz="4" w:space="0"/>
              <w:right w:val="single" w:color="auto" w:sz="4" w:space="0"/>
            </w:tcBorders>
            <w:shd w:val="clear" w:color="auto" w:fill="auto"/>
            <w:vAlign w:val="center"/>
          </w:tcPr>
          <w:p w14:paraId="7FE0E45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带宽500M</w:t>
            </w:r>
          </w:p>
        </w:tc>
        <w:tc>
          <w:tcPr>
            <w:tcW w:w="506" w:type="pct"/>
            <w:tcBorders>
              <w:top w:val="nil"/>
              <w:left w:val="nil"/>
              <w:bottom w:val="single" w:color="auto" w:sz="4" w:space="0"/>
              <w:right w:val="single" w:color="auto" w:sz="4" w:space="0"/>
            </w:tcBorders>
            <w:shd w:val="clear" w:color="auto" w:fill="auto"/>
            <w:vAlign w:val="center"/>
          </w:tcPr>
          <w:p w14:paraId="6FDCEC8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条</w:t>
            </w:r>
            <w:r>
              <w:rPr>
                <w:rFonts w:hint="eastAsia" w:ascii="宋体" w:hAnsi="宋体" w:cs="宋体"/>
                <w:color w:val="05073B"/>
                <w:kern w:val="0"/>
                <w:sz w:val="21"/>
                <w:szCs w:val="21"/>
                <w:lang w:val="en-US" w:eastAsia="zh-CN"/>
              </w:rPr>
              <w:t>/</w:t>
            </w:r>
            <w:r>
              <w:rPr>
                <w:rFonts w:hint="eastAsia" w:ascii="宋体" w:hAnsi="宋体" w:eastAsia="宋体" w:cs="宋体"/>
                <w:color w:val="05073B"/>
                <w:kern w:val="0"/>
                <w:sz w:val="21"/>
                <w:szCs w:val="21"/>
              </w:rPr>
              <w:t>年</w:t>
            </w:r>
          </w:p>
        </w:tc>
        <w:tc>
          <w:tcPr>
            <w:tcW w:w="619" w:type="pct"/>
            <w:tcBorders>
              <w:top w:val="nil"/>
              <w:left w:val="nil"/>
              <w:bottom w:val="single" w:color="auto" w:sz="4" w:space="0"/>
              <w:right w:val="single" w:color="auto" w:sz="4" w:space="0"/>
            </w:tcBorders>
            <w:shd w:val="clear" w:color="auto" w:fill="auto"/>
            <w:vAlign w:val="center"/>
          </w:tcPr>
          <w:p w14:paraId="3C68CA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val="en-US" w:eastAsia="zh-CN"/>
              </w:rPr>
            </w:pPr>
            <w:r>
              <w:rPr>
                <w:rFonts w:hint="eastAsia" w:ascii="宋体" w:hAnsi="宋体" w:eastAsia="宋体" w:cs="宋体"/>
                <w:color w:val="05073B"/>
                <w:kern w:val="0"/>
                <w:sz w:val="21"/>
                <w:szCs w:val="21"/>
                <w:lang w:val="en-US" w:eastAsia="zh-CN"/>
              </w:rPr>
              <w:t>20</w:t>
            </w:r>
          </w:p>
        </w:tc>
      </w:tr>
      <w:tr w14:paraId="39C25D2F">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3EEF9004">
            <w:pPr>
              <w:keepNext w:val="0"/>
              <w:keepLines w:val="0"/>
              <w:pageBreakBefore w:val="0"/>
              <w:widowControl/>
              <w:numPr>
                <w:ilvl w:val="0"/>
                <w:numId w:val="0"/>
              </w:numPr>
              <w:kinsoku/>
              <w:wordWrap/>
              <w:overflowPunct/>
              <w:topLinePunct w:val="0"/>
              <w:autoSpaceDE/>
              <w:autoSpaceDN/>
              <w:bidi w:val="0"/>
              <w:adjustRightInd/>
              <w:snapToGrid/>
              <w:spacing w:line="320" w:lineRule="exact"/>
              <w:ind w:left="425" w:leftChars="0" w:hanging="425" w:firstLineChars="0"/>
              <w:jc w:val="center"/>
              <w:textAlignment w:val="auto"/>
              <w:rPr>
                <w:rFonts w:hint="eastAsia" w:ascii="宋体" w:hAnsi="宋体" w:eastAsia="宋体" w:cs="宋体"/>
                <w:color w:val="05073B"/>
                <w:kern w:val="0"/>
                <w:sz w:val="21"/>
                <w:szCs w:val="21"/>
              </w:rPr>
            </w:pPr>
            <w:r>
              <w:rPr>
                <w:rFonts w:hint="default" w:ascii="宋体" w:hAnsi="宋体" w:eastAsia="宋体" w:cs="宋体"/>
                <w:color w:val="05073B"/>
                <w:kern w:val="0"/>
                <w:sz w:val="21"/>
                <w:szCs w:val="21"/>
                <w:lang w:val="en-US" w:eastAsia="zh-CN" w:bidi="ar-SA"/>
              </w:rPr>
              <w:t>150</w:t>
            </w:r>
          </w:p>
        </w:tc>
        <w:tc>
          <w:tcPr>
            <w:tcW w:w="778" w:type="pct"/>
            <w:tcBorders>
              <w:top w:val="nil"/>
              <w:left w:val="nil"/>
              <w:bottom w:val="single" w:color="auto" w:sz="4" w:space="0"/>
              <w:right w:val="single" w:color="auto" w:sz="4" w:space="0"/>
            </w:tcBorders>
            <w:shd w:val="clear" w:color="auto" w:fill="auto"/>
            <w:vAlign w:val="center"/>
          </w:tcPr>
          <w:p w14:paraId="61AE9801">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网络云主机服务器</w:t>
            </w:r>
          </w:p>
        </w:tc>
        <w:tc>
          <w:tcPr>
            <w:tcW w:w="2722" w:type="pct"/>
            <w:tcBorders>
              <w:top w:val="nil"/>
              <w:left w:val="nil"/>
              <w:bottom w:val="single" w:color="auto" w:sz="4" w:space="0"/>
              <w:right w:val="single" w:color="auto" w:sz="4" w:space="0"/>
            </w:tcBorders>
            <w:shd w:val="clear" w:color="auto" w:fill="auto"/>
            <w:vAlign w:val="center"/>
          </w:tcPr>
          <w:p w14:paraId="135FE76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4核8G通用入门型t2.xlarge.2，windows系统，性能优化型系统盘500G，性能优化型数据盘500G，带宽50M</w:t>
            </w:r>
          </w:p>
        </w:tc>
        <w:tc>
          <w:tcPr>
            <w:tcW w:w="506" w:type="pct"/>
            <w:tcBorders>
              <w:top w:val="nil"/>
              <w:left w:val="nil"/>
              <w:bottom w:val="single" w:color="auto" w:sz="4" w:space="0"/>
              <w:right w:val="single" w:color="auto" w:sz="4" w:space="0"/>
            </w:tcBorders>
            <w:shd w:val="clear" w:color="auto" w:fill="auto"/>
            <w:vAlign w:val="center"/>
          </w:tcPr>
          <w:p w14:paraId="7C8CA5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台</w:t>
            </w:r>
            <w:r>
              <w:rPr>
                <w:rFonts w:hint="eastAsia" w:ascii="宋体" w:hAnsi="宋体" w:cs="宋体"/>
                <w:color w:val="05073B"/>
                <w:kern w:val="0"/>
                <w:sz w:val="21"/>
                <w:szCs w:val="21"/>
                <w:lang w:val="en-US" w:eastAsia="zh-CN"/>
              </w:rPr>
              <w:t>/</w:t>
            </w:r>
            <w:r>
              <w:rPr>
                <w:rFonts w:hint="eastAsia" w:ascii="宋体" w:hAnsi="宋体" w:eastAsia="宋体" w:cs="宋体"/>
                <w:color w:val="05073B"/>
                <w:kern w:val="0"/>
                <w:sz w:val="21"/>
                <w:szCs w:val="21"/>
              </w:rPr>
              <w:t>年</w:t>
            </w:r>
          </w:p>
        </w:tc>
        <w:tc>
          <w:tcPr>
            <w:tcW w:w="619" w:type="pct"/>
            <w:tcBorders>
              <w:top w:val="nil"/>
              <w:left w:val="nil"/>
              <w:bottom w:val="single" w:color="auto" w:sz="4" w:space="0"/>
              <w:right w:val="single" w:color="auto" w:sz="4" w:space="0"/>
            </w:tcBorders>
            <w:shd w:val="clear" w:color="auto" w:fill="auto"/>
            <w:vAlign w:val="center"/>
          </w:tcPr>
          <w:p w14:paraId="40C3D3F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10</w:t>
            </w:r>
          </w:p>
        </w:tc>
      </w:tr>
      <w:tr w14:paraId="765042A4">
        <w:tblPrEx>
          <w:tblCellMar>
            <w:top w:w="0" w:type="dxa"/>
            <w:left w:w="108" w:type="dxa"/>
            <w:bottom w:w="0" w:type="dxa"/>
            <w:right w:w="108" w:type="dxa"/>
          </w:tblCellMar>
        </w:tblPrEx>
        <w:trPr>
          <w:trHeight w:val="540" w:hRule="atLeast"/>
          <w:jc w:val="center"/>
        </w:trPr>
        <w:tc>
          <w:tcPr>
            <w:tcW w:w="373" w:type="pct"/>
            <w:tcBorders>
              <w:top w:val="nil"/>
              <w:left w:val="single" w:color="auto" w:sz="4" w:space="0"/>
              <w:bottom w:val="single" w:color="auto" w:sz="4" w:space="0"/>
              <w:right w:val="single" w:color="auto" w:sz="4" w:space="0"/>
            </w:tcBorders>
            <w:shd w:val="clear" w:color="auto" w:fill="auto"/>
            <w:vAlign w:val="center"/>
          </w:tcPr>
          <w:p w14:paraId="5EC636B9">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center"/>
              <w:textAlignment w:val="auto"/>
              <w:rPr>
                <w:rFonts w:hint="default" w:ascii="宋体" w:hAnsi="宋体" w:eastAsia="宋体" w:cs="宋体"/>
                <w:color w:val="05073B"/>
                <w:kern w:val="0"/>
                <w:sz w:val="21"/>
                <w:szCs w:val="21"/>
                <w:lang w:val="en-US" w:eastAsia="zh-CN"/>
              </w:rPr>
            </w:pPr>
            <w:r>
              <w:rPr>
                <w:rFonts w:hint="eastAsia" w:ascii="宋体" w:hAnsi="宋体" w:cs="宋体"/>
                <w:color w:val="05073B"/>
                <w:kern w:val="0"/>
                <w:sz w:val="21"/>
                <w:szCs w:val="21"/>
                <w:lang w:val="en-US" w:eastAsia="zh-CN"/>
              </w:rPr>
              <w:t>151</w:t>
            </w:r>
          </w:p>
        </w:tc>
        <w:tc>
          <w:tcPr>
            <w:tcW w:w="778" w:type="pct"/>
            <w:tcBorders>
              <w:top w:val="nil"/>
              <w:left w:val="nil"/>
              <w:bottom w:val="single" w:color="auto" w:sz="4" w:space="0"/>
              <w:right w:val="single" w:color="auto" w:sz="4" w:space="0"/>
            </w:tcBorders>
            <w:shd w:val="clear" w:color="auto" w:fill="auto"/>
            <w:vAlign w:val="center"/>
          </w:tcPr>
          <w:p w14:paraId="60893DBA">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云平台管理软件（可选）</w:t>
            </w:r>
          </w:p>
        </w:tc>
        <w:tc>
          <w:tcPr>
            <w:tcW w:w="2722" w:type="pct"/>
            <w:tcBorders>
              <w:top w:val="nil"/>
              <w:left w:val="nil"/>
              <w:bottom w:val="single" w:color="auto" w:sz="4" w:space="0"/>
              <w:right w:val="single" w:color="auto" w:sz="4" w:space="0"/>
            </w:tcBorders>
            <w:shd w:val="clear" w:color="auto" w:fill="auto"/>
            <w:vAlign w:val="center"/>
          </w:tcPr>
          <w:p w14:paraId="4C82172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含license认证，按年收费/项目</w:t>
            </w:r>
          </w:p>
        </w:tc>
        <w:tc>
          <w:tcPr>
            <w:tcW w:w="506" w:type="pct"/>
            <w:tcBorders>
              <w:top w:val="nil"/>
              <w:left w:val="nil"/>
              <w:bottom w:val="single" w:color="auto" w:sz="4" w:space="0"/>
              <w:right w:val="single" w:color="auto" w:sz="4" w:space="0"/>
            </w:tcBorders>
            <w:shd w:val="clear" w:color="auto" w:fill="auto"/>
            <w:vAlign w:val="center"/>
          </w:tcPr>
          <w:p w14:paraId="4FFD7AF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rPr>
            </w:pPr>
            <w:r>
              <w:rPr>
                <w:rFonts w:hint="eastAsia" w:ascii="宋体" w:hAnsi="宋体" w:eastAsia="宋体" w:cs="宋体"/>
                <w:color w:val="05073B"/>
                <w:kern w:val="0"/>
                <w:sz w:val="21"/>
                <w:szCs w:val="21"/>
              </w:rPr>
              <w:t>套</w:t>
            </w:r>
            <w:r>
              <w:rPr>
                <w:rFonts w:hint="eastAsia" w:ascii="宋体" w:hAnsi="宋体" w:cs="宋体"/>
                <w:color w:val="05073B"/>
                <w:kern w:val="0"/>
                <w:sz w:val="21"/>
                <w:szCs w:val="21"/>
                <w:lang w:val="en-US" w:eastAsia="zh-CN"/>
              </w:rPr>
              <w:t>/</w:t>
            </w:r>
            <w:r>
              <w:rPr>
                <w:rFonts w:hint="eastAsia" w:ascii="宋体" w:hAnsi="宋体" w:eastAsia="宋体" w:cs="宋体"/>
                <w:color w:val="05073B"/>
                <w:kern w:val="0"/>
                <w:sz w:val="21"/>
                <w:szCs w:val="21"/>
              </w:rPr>
              <w:t>年</w:t>
            </w:r>
          </w:p>
        </w:tc>
        <w:tc>
          <w:tcPr>
            <w:tcW w:w="619" w:type="pct"/>
            <w:tcBorders>
              <w:top w:val="nil"/>
              <w:left w:val="nil"/>
              <w:bottom w:val="single" w:color="auto" w:sz="4" w:space="0"/>
              <w:right w:val="single" w:color="auto" w:sz="4" w:space="0"/>
            </w:tcBorders>
            <w:shd w:val="clear" w:color="auto" w:fill="auto"/>
            <w:vAlign w:val="center"/>
          </w:tcPr>
          <w:p w14:paraId="2383F2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5073B"/>
                <w:kern w:val="0"/>
                <w:sz w:val="21"/>
                <w:szCs w:val="21"/>
                <w:lang w:eastAsia="zh-CN"/>
              </w:rPr>
            </w:pPr>
            <w:r>
              <w:rPr>
                <w:rFonts w:hint="eastAsia" w:ascii="宋体" w:hAnsi="宋体" w:eastAsia="宋体" w:cs="宋体"/>
                <w:color w:val="05073B"/>
                <w:kern w:val="0"/>
                <w:sz w:val="21"/>
                <w:szCs w:val="21"/>
                <w:lang w:val="en-US" w:eastAsia="zh-CN"/>
              </w:rPr>
              <w:t>2</w:t>
            </w:r>
          </w:p>
        </w:tc>
      </w:tr>
    </w:tbl>
    <w:p w14:paraId="106636E9">
      <w:pPr>
        <w:adjustRightInd w:val="0"/>
        <w:snapToGrid w:val="0"/>
        <w:spacing w:line="360" w:lineRule="auto"/>
        <w:rPr>
          <w:rFonts w:ascii="宋体" w:hAnsi="宋体"/>
          <w:bCs/>
          <w:color w:val="000000" w:themeColor="text1"/>
          <w:highlight w:val="none"/>
          <w14:textFill>
            <w14:solidFill>
              <w14:schemeClr w14:val="tx1"/>
            </w14:solidFill>
          </w14:textFill>
        </w:rPr>
      </w:pPr>
    </w:p>
    <w:p w14:paraId="2633249D">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64E1606">
      <w:pPr>
        <w:pStyle w:val="2"/>
        <w:numPr>
          <w:ilvl w:val="0"/>
          <w:numId w:val="0"/>
        </w:numPr>
        <w:spacing w:beforeLines="0" w:line="240" w:lineRule="auto"/>
        <w:rPr>
          <w:color w:val="000000" w:themeColor="text1"/>
          <w:highlight w:val="none"/>
          <w14:textFill>
            <w14:solidFill>
              <w14:schemeClr w14:val="tx1"/>
            </w14:solidFill>
          </w14:textFill>
        </w:rPr>
      </w:pPr>
      <w:bookmarkStart w:id="115" w:name="_Toc7227"/>
      <w:r>
        <w:rPr>
          <w:rFonts w:hint="eastAsia"/>
          <w:color w:val="000000" w:themeColor="text1"/>
          <w:highlight w:val="none"/>
          <w14:textFill>
            <w14:solidFill>
              <w14:schemeClr w14:val="tx1"/>
            </w14:solidFill>
          </w14:textFill>
        </w:rPr>
        <w:t xml:space="preserve">第三部分 </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5EB3997">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21808"/>
      <w:bookmarkStart w:id="118" w:name="_Toc434832495"/>
      <w:bookmarkStart w:id="119" w:name="_Toc456272919"/>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3006"/>
        <w:gridCol w:w="4030"/>
      </w:tblGrid>
      <w:tr w14:paraId="2226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30AEFC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0672837"/>
            <w:bookmarkStart w:id="123" w:name="_Toc339019983"/>
            <w:bookmarkStart w:id="124" w:name="_Toc330459953"/>
            <w:bookmarkStart w:id="125" w:name="_Toc349143557"/>
            <w:bookmarkStart w:id="126" w:name="_Toc365967041"/>
            <w:bookmarkStart w:id="127" w:name="_Toc339362268"/>
            <w:bookmarkStart w:id="128" w:name="_Toc366072496"/>
            <w:bookmarkStart w:id="129" w:name="_Toc340507410"/>
            <w:bookmarkStart w:id="130" w:name="_Toc342296728"/>
            <w:bookmarkStart w:id="131" w:name="_Toc339020201"/>
            <w:bookmarkStart w:id="132" w:name="_Toc350438717"/>
            <w:bookmarkStart w:id="133" w:name="_Toc503785396"/>
            <w:bookmarkStart w:id="134" w:name="_Toc342060342"/>
            <w:bookmarkStart w:id="135" w:name="_Toc337632326"/>
            <w:bookmarkStart w:id="136" w:name="_Toc497224194"/>
            <w:bookmarkStart w:id="137" w:name="_Toc365985147"/>
            <w:bookmarkStart w:id="138" w:name="_Toc349127594"/>
            <w:bookmarkStart w:id="139" w:name="_Toc333237756"/>
            <w:bookmarkStart w:id="140" w:name="_Toc332206676"/>
            <w:bookmarkStart w:id="141" w:name="_Toc333237645"/>
            <w:bookmarkStart w:id="142" w:name="_Toc333238601"/>
            <w:bookmarkStart w:id="143" w:name="_Toc339019857"/>
            <w:bookmarkStart w:id="144" w:name="_Toc333935314"/>
            <w:bookmarkStart w:id="145" w:name="_Toc345513835"/>
            <w:bookmarkStart w:id="146" w:name="_Toc336681548"/>
            <w:bookmarkStart w:id="147" w:name="_Toc340677038"/>
            <w:bookmarkStart w:id="148" w:name="_Toc339020063"/>
            <w:bookmarkStart w:id="149" w:name="_Toc341348306"/>
            <w:bookmarkStart w:id="150" w:name="_Toc331684006"/>
            <w:bookmarkStart w:id="151" w:name="_Toc331512866"/>
            <w:bookmarkStart w:id="152" w:name="_Toc333935655"/>
            <w:bookmarkStart w:id="153" w:name="_Toc332270314"/>
            <w:bookmarkStart w:id="154" w:name="_Toc336681903"/>
            <w:bookmarkStart w:id="155" w:name="_Toc350756418"/>
            <w:bookmarkStart w:id="156" w:name="_Toc33944105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36B3A63">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593758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5B83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6A9E760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785991E">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6931984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3</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5C25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tcBorders>
              <w:top w:val="single" w:color="auto" w:sz="4" w:space="0"/>
              <w:left w:val="single" w:color="auto" w:sz="4" w:space="0"/>
              <w:right w:val="single" w:color="auto" w:sz="4" w:space="0"/>
            </w:tcBorders>
            <w:vAlign w:val="center"/>
          </w:tcPr>
          <w:p w14:paraId="2EC9A97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right w:val="single" w:color="auto" w:sz="4" w:space="0"/>
            </w:tcBorders>
            <w:vAlign w:val="center"/>
          </w:tcPr>
          <w:p w14:paraId="54980128">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3FF2FBF8">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在每一份响应文件上明确标明 “正本”或“副本”。将正本及副本分别密封在不透明的外层封装中，封面需按文件封面格式要求标注并加盖公章。电子文件单独密封不透明的外层封装中，在封面上注明“（公司名称）投标电子版”，所有文件密封袋的封口处应加盖</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公章或密封章。</w:t>
            </w:r>
          </w:p>
          <w:p w14:paraId="709292B7">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
                <w:bCs w:val="0"/>
                <w:color w:val="000000" w:themeColor="text1"/>
                <w:highlight w:val="none"/>
                <w:lang w:val="en-US" w:eastAsia="zh-CN"/>
                <w14:textFill>
                  <w14:solidFill>
                    <w14:schemeClr w14:val="tx1"/>
                  </w14:solidFill>
                </w14:textFill>
              </w:rPr>
              <w:t>共提供4份响应资料，</w:t>
            </w:r>
            <w:r>
              <w:rPr>
                <w:rFonts w:hint="eastAsia" w:ascii="宋体"/>
                <w:b/>
                <w:bCs w:val="0"/>
                <w:color w:val="000000" w:themeColor="text1"/>
                <w:highlight w:val="none"/>
                <w14:textFill>
                  <w14:solidFill>
                    <w14:schemeClr w14:val="tx1"/>
                  </w14:solidFill>
                </w14:textFill>
              </w:rPr>
              <w:t>正本1份, 副本2份,电子文件1份。</w:t>
            </w:r>
          </w:p>
        </w:tc>
      </w:tr>
      <w:tr w14:paraId="7427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tcBorders>
              <w:left w:val="single" w:color="auto" w:sz="4" w:space="0"/>
              <w:right w:val="single" w:color="auto" w:sz="4" w:space="0"/>
            </w:tcBorders>
            <w:vAlign w:val="center"/>
          </w:tcPr>
          <w:p w14:paraId="6DB5B00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715828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lang w:val="en-US" w:eastAsia="zh-CN"/>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6D58385E">
            <w:pPr>
              <w:keepNext w:val="0"/>
              <w:keepLines w:val="0"/>
              <w:pageBreakBefore w:val="0"/>
              <w:kinsoku/>
              <w:wordWrap/>
              <w:overflowPunct/>
              <w:topLinePunct w:val="0"/>
              <w:bidi w:val="0"/>
              <w:snapToGrid/>
              <w:spacing w:line="400" w:lineRule="exact"/>
              <w:rPr>
                <w:rFonts w:hint="eastAsia" w:ascii="宋体"/>
                <w:b/>
                <w:bCs w:val="0"/>
                <w:color w:val="000000" w:themeColor="text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F20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B9B99B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4C82B70">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52C83389">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所有响应资料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w:t>
            </w:r>
            <w:r>
              <w:rPr>
                <w:rFonts w:hint="eastAsia"/>
                <w:color w:val="000000" w:themeColor="text1"/>
                <w:szCs w:val="21"/>
                <w:highlight w:val="none"/>
                <w:lang w:eastAsia="zh-CN"/>
                <w14:textFill>
                  <w14:solidFill>
                    <w14:schemeClr w14:val="tx1"/>
                  </w14:solidFill>
                </w14:textFill>
              </w:rPr>
              <w:t>比选文件</w:t>
            </w:r>
            <w:r>
              <w:rPr>
                <w:rFonts w:hint="eastAsia"/>
                <w:color w:val="000000" w:themeColor="text1"/>
                <w:szCs w:val="21"/>
                <w:highlight w:val="none"/>
                <w14:textFill>
                  <w14:solidFill>
                    <w14:schemeClr w14:val="tx1"/>
                  </w14:solidFill>
                </w14:textFill>
              </w:rPr>
              <w:t>封面格式要求标注并加盖公章。</w:t>
            </w:r>
          </w:p>
        </w:tc>
      </w:tr>
      <w:tr w14:paraId="36E6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14:paraId="19AC233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404C124">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47D1071E">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u w:val="single"/>
                <w:lang w:val="en-US" w:eastAsia="zh-CN"/>
                <w14:textFill>
                  <w14:solidFill>
                    <w14:schemeClr w14:val="tx1"/>
                  </w14:solidFill>
                </w14:textFill>
              </w:rPr>
              <w:t>响应</w:t>
            </w:r>
            <w:r>
              <w:rPr>
                <w:rFonts w:hint="eastAsia" w:ascii="宋体"/>
                <w:bCs/>
                <w:color w:val="000000" w:themeColor="text1"/>
                <w:highlight w:val="none"/>
                <w:u w:val="single"/>
                <w14:textFill>
                  <w14:solidFill>
                    <w14:schemeClr w14:val="tx1"/>
                  </w14:solidFill>
                </w14:textFill>
              </w:rPr>
              <w:t xml:space="preserve">截止时间）   </w:t>
            </w:r>
            <w:r>
              <w:rPr>
                <w:rFonts w:hint="eastAsia" w:ascii="宋体"/>
                <w:bCs/>
                <w:color w:val="000000" w:themeColor="text1"/>
                <w:highlight w:val="none"/>
                <w14:textFill>
                  <w14:solidFill>
                    <w14:schemeClr w14:val="tx1"/>
                  </w14:solidFill>
                </w14:textFill>
              </w:rPr>
              <w:t>之前不准启封”的字样。</w:t>
            </w:r>
          </w:p>
        </w:tc>
      </w:tr>
      <w:tr w14:paraId="4D48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bottom w:val="single" w:color="auto" w:sz="4" w:space="0"/>
              <w:right w:val="single" w:color="auto" w:sz="4" w:space="0"/>
            </w:tcBorders>
            <w:vAlign w:val="center"/>
          </w:tcPr>
          <w:p w14:paraId="337A3547">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bottom w:val="single" w:color="auto" w:sz="4" w:space="0"/>
              <w:right w:val="single" w:color="auto" w:sz="4" w:space="0"/>
            </w:tcBorders>
            <w:vAlign w:val="center"/>
          </w:tcPr>
          <w:p w14:paraId="76F18EE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7D170BAF">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w:t>
            </w:r>
            <w:r>
              <w:rPr>
                <w:rFonts w:hint="eastAsia"/>
                <w:b/>
                <w:bCs/>
                <w:color w:val="000000" w:themeColor="text1"/>
                <w:szCs w:val="21"/>
                <w:highlight w:val="none"/>
                <w:lang w:eastAsia="zh-CN"/>
                <w14:textFill>
                  <w14:solidFill>
                    <w14:schemeClr w14:val="tx1"/>
                  </w14:solidFill>
                </w14:textFill>
              </w:rPr>
              <w:t>响应文件</w:t>
            </w:r>
            <w:r>
              <w:rPr>
                <w:b/>
                <w:bCs/>
                <w:color w:val="000000" w:themeColor="text1"/>
                <w:szCs w:val="21"/>
                <w:highlight w:val="none"/>
                <w14:textFill>
                  <w14:solidFill>
                    <w14:schemeClr w14:val="tx1"/>
                  </w14:solidFill>
                </w14:textFill>
              </w:rPr>
              <w:t>密封袋的封口处应加盖</w:t>
            </w:r>
            <w:r>
              <w:rPr>
                <w:rFonts w:hint="eastAsia"/>
                <w:b/>
                <w:bCs/>
                <w:color w:val="000000" w:themeColor="text1"/>
                <w:szCs w:val="21"/>
                <w:highlight w:val="none"/>
                <w:lang w:eastAsia="zh-CN"/>
                <w14:textFill>
                  <w14:solidFill>
                    <w14:schemeClr w14:val="tx1"/>
                  </w14:solidFill>
                </w14:textFill>
              </w:rPr>
              <w:t>供应商</w:t>
            </w:r>
            <w:r>
              <w:rPr>
                <w:rFonts w:hint="eastAsia"/>
                <w:b/>
                <w:bCs/>
                <w:color w:val="000000" w:themeColor="text1"/>
                <w:szCs w:val="21"/>
                <w:highlight w:val="none"/>
                <w14:textFill>
                  <w14:solidFill>
                    <w14:schemeClr w14:val="tx1"/>
                  </w14:solidFill>
                </w14:textFill>
              </w:rPr>
              <w:t>公章或密封章。</w:t>
            </w:r>
          </w:p>
        </w:tc>
      </w:tr>
      <w:tr w14:paraId="3C6F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55B94AE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52F7765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14287DE7">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比选文件</w:t>
            </w:r>
            <w:r>
              <w:rPr>
                <w:rFonts w:hint="eastAsia"/>
                <w:b/>
                <w:color w:val="000000" w:themeColor="text1"/>
                <w:sz w:val="21"/>
                <w:szCs w:val="21"/>
                <w:highlight w:val="none"/>
                <w14:textFill>
                  <w14:solidFill>
                    <w14:schemeClr w14:val="tx1"/>
                  </w14:solidFill>
                </w14:textFill>
              </w:rPr>
              <w:t>中打“★”号条款必须实质性响应，负偏离（不满足要求）将导致</w:t>
            </w:r>
            <w:r>
              <w:rPr>
                <w:rFonts w:hint="eastAsia"/>
                <w:b/>
                <w:color w:val="000000" w:themeColor="text1"/>
                <w:sz w:val="21"/>
                <w:szCs w:val="21"/>
                <w:highlight w:val="none"/>
                <w:lang w:val="en-US"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241FB012">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比选文件</w:t>
            </w:r>
            <w:r>
              <w:rPr>
                <w:rFonts w:hint="eastAsia"/>
                <w:b/>
                <w:color w:val="000000" w:themeColor="text1"/>
                <w:sz w:val="21"/>
                <w:szCs w:val="21"/>
                <w:highlight w:val="none"/>
                <w14:textFill>
                  <w14:solidFill>
                    <w14:schemeClr w14:val="tx1"/>
                  </w14:solidFill>
                </w14:textFill>
              </w:rPr>
              <w:t>中带“▲”为实质性参数要求响应,负偏离（不满足要求）将导致严重扣分。</w:t>
            </w:r>
          </w:p>
        </w:tc>
      </w:tr>
      <w:tr w14:paraId="45A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restart"/>
            <w:tcBorders>
              <w:top w:val="single" w:color="auto" w:sz="4" w:space="0"/>
              <w:left w:val="single" w:color="auto" w:sz="4" w:space="0"/>
              <w:right w:val="single" w:color="auto" w:sz="4" w:space="0"/>
            </w:tcBorders>
            <w:vAlign w:val="center"/>
          </w:tcPr>
          <w:p w14:paraId="47A0BACE">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6E718393">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6" w:type="dxa"/>
            <w:vMerge w:val="restart"/>
            <w:tcBorders>
              <w:top w:val="single" w:color="auto" w:sz="4" w:space="0"/>
              <w:left w:val="single" w:color="auto" w:sz="4" w:space="0"/>
              <w:right w:val="single" w:color="auto" w:sz="4" w:space="0"/>
            </w:tcBorders>
            <w:vAlign w:val="center"/>
          </w:tcPr>
          <w:p w14:paraId="50EA700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4030" w:type="dxa"/>
            <w:tcBorders>
              <w:top w:val="single" w:color="auto" w:sz="4" w:space="0"/>
              <w:left w:val="single" w:color="auto" w:sz="4" w:space="0"/>
              <w:bottom w:val="single" w:color="auto" w:sz="4" w:space="0"/>
              <w:right w:val="single" w:color="auto" w:sz="4" w:space="0"/>
            </w:tcBorders>
            <w:vAlign w:val="center"/>
          </w:tcPr>
          <w:p w14:paraId="6B6EC944">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16D5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6786750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893DE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06" w:type="dxa"/>
            <w:vMerge w:val="continue"/>
            <w:tcBorders>
              <w:left w:val="single" w:color="auto" w:sz="4" w:space="0"/>
              <w:bottom w:val="single" w:color="auto" w:sz="4" w:space="0"/>
              <w:right w:val="single" w:color="auto" w:sz="4" w:space="0"/>
            </w:tcBorders>
            <w:vAlign w:val="center"/>
          </w:tcPr>
          <w:p w14:paraId="5654389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4030" w:type="dxa"/>
            <w:tcBorders>
              <w:top w:val="single" w:color="auto" w:sz="4" w:space="0"/>
              <w:left w:val="single" w:color="auto" w:sz="4" w:space="0"/>
              <w:bottom w:val="single" w:color="auto" w:sz="4" w:space="0"/>
              <w:right w:val="single" w:color="auto" w:sz="4" w:space="0"/>
            </w:tcBorders>
            <w:vAlign w:val="center"/>
          </w:tcPr>
          <w:p w14:paraId="588926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60C75252">
      <w:pPr>
        <w:pStyle w:val="4"/>
        <w:ind w:left="0" w:leftChars="0" w:firstLine="0" w:firstLineChars="0"/>
        <w:rPr>
          <w:color w:val="000000" w:themeColor="text1"/>
          <w:highlight w:val="none"/>
          <w14:textFill>
            <w14:solidFill>
              <w14:schemeClr w14:val="tx1"/>
            </w14:solidFill>
          </w14:textFill>
        </w:rPr>
      </w:pPr>
    </w:p>
    <w:p w14:paraId="609263B5">
      <w:pPr>
        <w:pStyle w:val="4"/>
        <w:rPr>
          <w:color w:val="000000" w:themeColor="text1"/>
          <w:highlight w:val="none"/>
          <w14:textFill>
            <w14:solidFill>
              <w14:schemeClr w14:val="tx1"/>
            </w14:solidFill>
          </w14:textFill>
        </w:rPr>
      </w:pPr>
    </w:p>
    <w:p w14:paraId="5210659D">
      <w:pPr>
        <w:pStyle w:val="4"/>
        <w:rPr>
          <w:color w:val="000000" w:themeColor="text1"/>
          <w:highlight w:val="none"/>
          <w14:textFill>
            <w14:solidFill>
              <w14:schemeClr w14:val="tx1"/>
            </w14:solidFill>
          </w14:textFill>
        </w:rPr>
      </w:pPr>
    </w:p>
    <w:p w14:paraId="40F41011">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64BA980">
      <w:pPr>
        <w:pStyle w:val="3"/>
        <w:numPr>
          <w:ilvl w:val="0"/>
          <w:numId w:val="0"/>
        </w:numPr>
        <w:rPr>
          <w:color w:val="000000" w:themeColor="text1"/>
          <w:sz w:val="24"/>
          <w:highlight w:val="none"/>
          <w14:textFill>
            <w14:solidFill>
              <w14:schemeClr w14:val="tx1"/>
            </w14:solidFill>
          </w14:textFill>
        </w:rPr>
      </w:pPr>
      <w:bookmarkStart w:id="157" w:name="_Toc55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7744792">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441056"/>
      <w:bookmarkStart w:id="161" w:name="_Toc339019984"/>
      <w:bookmarkStart w:id="162" w:name="_Toc333238602"/>
      <w:bookmarkStart w:id="163" w:name="_Toc333237757"/>
      <w:bookmarkStart w:id="164" w:name="_Toc365985148"/>
      <w:bookmarkStart w:id="165" w:name="_Toc330459954"/>
      <w:bookmarkStart w:id="166" w:name="_Toc339362269"/>
      <w:bookmarkStart w:id="167" w:name="_Toc332270315"/>
      <w:bookmarkStart w:id="168" w:name="_Toc331512867"/>
      <w:bookmarkStart w:id="169" w:name="_Toc342296729"/>
      <w:bookmarkStart w:id="170" w:name="_Toc341348307"/>
      <w:bookmarkStart w:id="171" w:name="_Toc345513836"/>
      <w:bookmarkStart w:id="172" w:name="_Toc366072497"/>
      <w:bookmarkStart w:id="173" w:name="_Toc340507411"/>
      <w:bookmarkStart w:id="174" w:name="_Toc333935656"/>
      <w:bookmarkStart w:id="175" w:name="_Toc339020064"/>
      <w:bookmarkStart w:id="176" w:name="_Toc336681549"/>
      <w:bookmarkStart w:id="177" w:name="_Toc7344"/>
      <w:bookmarkStart w:id="178" w:name="_Toc340672838"/>
      <w:bookmarkStart w:id="179" w:name="_Toc337632327"/>
      <w:bookmarkStart w:id="180" w:name="_Toc332206677"/>
      <w:bookmarkStart w:id="181" w:name="_Toc340677039"/>
      <w:bookmarkStart w:id="182" w:name="_Toc350756419"/>
      <w:bookmarkStart w:id="183" w:name="_Toc342060343"/>
      <w:bookmarkStart w:id="184" w:name="_Toc365967042"/>
      <w:bookmarkStart w:id="185" w:name="_Toc349143558"/>
      <w:bookmarkStart w:id="186" w:name="_Toc331684007"/>
      <w:bookmarkStart w:id="187" w:name="_Toc333935315"/>
      <w:bookmarkStart w:id="188" w:name="_Toc333237646"/>
      <w:bookmarkStart w:id="189" w:name="_Toc339019858"/>
      <w:bookmarkStart w:id="190" w:name="_Toc339020202"/>
      <w:bookmarkStart w:id="191" w:name="_Toc336681904"/>
      <w:bookmarkStart w:id="192" w:name="_Toc350438718"/>
      <w:bookmarkStart w:id="193" w:name="_Toc34912759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48372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74454571"/>
      <w:bookmarkStart w:id="195" w:name="_Toc340677040"/>
      <w:bookmarkStart w:id="196" w:name="_Toc349127596"/>
      <w:bookmarkStart w:id="197" w:name="_Toc503785398"/>
      <w:bookmarkStart w:id="198" w:name="_Toc339019859"/>
      <w:bookmarkStart w:id="199" w:name="_Toc336681550"/>
      <w:bookmarkStart w:id="200" w:name="_Toc333237758"/>
      <w:bookmarkStart w:id="201" w:name="_Toc366072498"/>
      <w:bookmarkStart w:id="202" w:name="_Toc340672839"/>
      <w:bookmarkStart w:id="203" w:name="_Toc337632328"/>
      <w:bookmarkStart w:id="204" w:name="_Toc332270316"/>
      <w:bookmarkStart w:id="205" w:name="_Toc333935657"/>
      <w:bookmarkStart w:id="206" w:name="_Toc339020203"/>
      <w:bookmarkStart w:id="207" w:name="_Toc342296730"/>
      <w:bookmarkStart w:id="208" w:name="_Toc336681905"/>
      <w:bookmarkStart w:id="209" w:name="_Toc331684008"/>
      <w:bookmarkStart w:id="210" w:name="_Toc333238603"/>
      <w:bookmarkStart w:id="211" w:name="_Toc342060344"/>
      <w:bookmarkStart w:id="212" w:name="_Toc339362270"/>
      <w:bookmarkStart w:id="213" w:name="_Toc350756420"/>
      <w:bookmarkStart w:id="214" w:name="_Toc339019985"/>
      <w:bookmarkStart w:id="215" w:name="_Toc365985149"/>
      <w:bookmarkStart w:id="216" w:name="_Toc349143559"/>
      <w:bookmarkStart w:id="217" w:name="_Toc497224196"/>
      <w:bookmarkStart w:id="218" w:name="_Toc365967043"/>
      <w:bookmarkStart w:id="219" w:name="_Toc330459955"/>
      <w:bookmarkStart w:id="220" w:name="_Toc345513837"/>
      <w:bookmarkStart w:id="221" w:name="_Toc341348308"/>
      <w:bookmarkStart w:id="222" w:name="_Toc333237647"/>
      <w:bookmarkStart w:id="223" w:name="_Toc350438719"/>
      <w:bookmarkStart w:id="224" w:name="_Toc340507412"/>
      <w:bookmarkStart w:id="225" w:name="_Toc339020065"/>
      <w:bookmarkStart w:id="226" w:name="_Toc331512868"/>
      <w:bookmarkStart w:id="227" w:name="_Toc333935316"/>
      <w:bookmarkStart w:id="228" w:name="_Toc339441057"/>
      <w:bookmarkStart w:id="229"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仅适用于本次</w:t>
      </w:r>
      <w:r>
        <w:rPr>
          <w:rFonts w:hint="eastAsia" w:ascii="宋体"/>
          <w:bCs/>
          <w:color w:val="000000" w:themeColor="text1"/>
          <w:highlight w:val="none"/>
          <w:lang w:eastAsia="zh-CN"/>
          <w14:textFill>
            <w14:solidFill>
              <w14:schemeClr w14:val="tx1"/>
            </w14:solidFill>
          </w14:textFill>
        </w:rPr>
        <w:t>比选邀请函</w:t>
      </w:r>
      <w:r>
        <w:rPr>
          <w:rFonts w:hint="eastAsia" w:ascii="宋体"/>
          <w:bCs/>
          <w:color w:val="000000" w:themeColor="text1"/>
          <w:highlight w:val="none"/>
          <w14:textFill>
            <w14:solidFill>
              <w14:schemeClr w14:val="tx1"/>
            </w14:solidFill>
          </w14:textFill>
        </w:rPr>
        <w:t>中所叙述的</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项目。</w:t>
      </w:r>
    </w:p>
    <w:p w14:paraId="32DE272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项下的所有合同款项。</w:t>
      </w:r>
    </w:p>
    <w:p w14:paraId="1D48873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由代理采购机构负责解释。</w:t>
      </w:r>
    </w:p>
    <w:p w14:paraId="2CE32D40">
      <w:pPr>
        <w:pStyle w:val="5"/>
        <w:numPr>
          <w:ilvl w:val="4"/>
          <w:numId w:val="22"/>
        </w:numPr>
        <w:tabs>
          <w:tab w:val="left" w:pos="720"/>
        </w:tabs>
        <w:spacing w:before="240" w:after="120"/>
        <w:ind w:left="2432" w:hanging="2432"/>
        <w:rPr>
          <w:color w:val="000000" w:themeColor="text1"/>
          <w:sz w:val="24"/>
          <w:szCs w:val="24"/>
          <w:highlight w:val="none"/>
          <w14:textFill>
            <w14:solidFill>
              <w14:schemeClr w14:val="tx1"/>
            </w14:solidFill>
          </w14:textFill>
        </w:rPr>
      </w:pPr>
      <w:bookmarkStart w:id="230" w:name="_Toc11767"/>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730721E">
      <w:pPr>
        <w:widowControl/>
        <w:tabs>
          <w:tab w:val="left" w:pos="753"/>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ascii="宋体"/>
          <w:bCs/>
          <w:color w:val="000000" w:themeColor="text1"/>
          <w:sz w:val="21"/>
          <w:szCs w:val="21"/>
          <w:highlight w:val="none"/>
          <w14:textFill>
            <w14:solidFill>
              <w14:schemeClr w14:val="tx1"/>
            </w14:solidFill>
          </w14:textFill>
        </w:rPr>
        <w:t>2.1</w:t>
      </w:r>
      <w:r>
        <w:rPr>
          <w:rFonts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“代理采购机构”系指组织本次</w:t>
      </w:r>
      <w:r>
        <w:rPr>
          <w:rFonts w:hint="eastAsia" w:ascii="宋体"/>
          <w:bCs/>
          <w:color w:val="000000" w:themeColor="text1"/>
          <w:sz w:val="21"/>
          <w:szCs w:val="21"/>
          <w:highlight w:val="none"/>
          <w:lang w:val="en-US" w:eastAsia="zh-CN"/>
          <w14:textFill>
            <w14:solidFill>
              <w14:schemeClr w14:val="tx1"/>
            </w14:solidFill>
          </w14:textFill>
        </w:rPr>
        <w:t>比选</w:t>
      </w:r>
      <w:r>
        <w:rPr>
          <w:rFonts w:hint="eastAsia" w:ascii="宋体"/>
          <w:bCs/>
          <w:color w:val="000000" w:themeColor="text1"/>
          <w:sz w:val="21"/>
          <w:szCs w:val="21"/>
          <w:highlight w:val="none"/>
          <w14:textFill>
            <w14:solidFill>
              <w14:schemeClr w14:val="tx1"/>
            </w14:solidFill>
          </w14:textFill>
        </w:rPr>
        <w:t>的</w:t>
      </w:r>
      <w:r>
        <w:rPr>
          <w:rFonts w:hint="eastAsia" w:ascii="宋体"/>
          <w:bCs/>
          <w:color w:val="000000" w:themeColor="text1"/>
          <w:sz w:val="21"/>
          <w:szCs w:val="21"/>
          <w:highlight w:val="none"/>
          <w:lang w:eastAsia="zh-CN"/>
          <w14:textFill>
            <w14:solidFill>
              <w14:schemeClr w14:val="tx1"/>
            </w14:solidFill>
          </w14:textFill>
        </w:rPr>
        <w:t>广东业信招标有限公司</w:t>
      </w:r>
      <w:r>
        <w:rPr>
          <w:rFonts w:hint="eastAsia" w:ascii="宋体"/>
          <w:bCs/>
          <w:color w:val="000000" w:themeColor="text1"/>
          <w:sz w:val="21"/>
          <w:szCs w:val="21"/>
          <w:highlight w:val="none"/>
          <w14:textFill>
            <w14:solidFill>
              <w14:schemeClr w14:val="tx1"/>
            </w14:solidFill>
          </w14:textFill>
        </w:rPr>
        <w:t>。</w:t>
      </w:r>
    </w:p>
    <w:p w14:paraId="429B07C4">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w:t>
      </w:r>
      <w:r>
        <w:rPr>
          <w:rFonts w:ascii="宋体"/>
          <w:bCs/>
          <w:color w:val="000000" w:themeColor="text1"/>
          <w:sz w:val="21"/>
          <w:szCs w:val="21"/>
          <w:highlight w:val="none"/>
          <w14:textFill>
            <w14:solidFill>
              <w14:schemeClr w14:val="tx1"/>
            </w14:solidFill>
          </w14:textFill>
        </w:rPr>
        <w:t>.2</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w:t>
      </w:r>
      <w:r>
        <w:rPr>
          <w:rFonts w:hint="eastAsia" w:ascii="宋体"/>
          <w:bCs/>
          <w:color w:val="000000" w:themeColor="text1"/>
          <w:sz w:val="21"/>
          <w:szCs w:val="21"/>
          <w:highlight w:val="none"/>
          <w:lang w:eastAsia="zh-CN"/>
          <w14:textFill>
            <w14:solidFill>
              <w14:schemeClr w14:val="tx1"/>
            </w14:solidFill>
          </w14:textFill>
        </w:rPr>
        <w:t>供应商</w:t>
      </w:r>
      <w:r>
        <w:rPr>
          <w:rFonts w:hint="eastAsia" w:ascii="宋体"/>
          <w:bCs/>
          <w:color w:val="000000" w:themeColor="text1"/>
          <w:sz w:val="21"/>
          <w:szCs w:val="21"/>
          <w:highlight w:val="none"/>
          <w14:textFill>
            <w14:solidFill>
              <w14:schemeClr w14:val="tx1"/>
            </w14:solidFill>
          </w14:textFill>
        </w:rPr>
        <w:t>”系指</w:t>
      </w:r>
      <w:r>
        <w:rPr>
          <w:rFonts w:hint="eastAsia" w:ascii="宋体" w:hAnsi="宋体"/>
          <w:bCs/>
          <w:color w:val="000000" w:themeColor="text1"/>
          <w:sz w:val="21"/>
          <w:szCs w:val="21"/>
          <w:highlight w:val="none"/>
          <w14:textFill>
            <w14:solidFill>
              <w14:schemeClr w14:val="tx1"/>
            </w14:solidFill>
          </w14:textFill>
        </w:rPr>
        <w:t>符合</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合格</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资格要求，并按</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规定提交</w:t>
      </w:r>
      <w:r>
        <w:rPr>
          <w:rFonts w:hint="eastAsia" w:ascii="宋体" w:hAnsi="宋体"/>
          <w:bCs/>
          <w:color w:val="000000" w:themeColor="text1"/>
          <w:sz w:val="21"/>
          <w:szCs w:val="21"/>
          <w:highlight w:val="none"/>
          <w:lang w:eastAsia="zh-CN"/>
          <w14:textFill>
            <w14:solidFill>
              <w14:schemeClr w14:val="tx1"/>
            </w14:solidFill>
          </w14:textFill>
        </w:rPr>
        <w:t>响应文件</w:t>
      </w:r>
      <w:r>
        <w:rPr>
          <w:rFonts w:hint="eastAsia" w:ascii="宋体" w:hAnsi="宋体"/>
          <w:bCs/>
          <w:color w:val="000000" w:themeColor="text1"/>
          <w:sz w:val="21"/>
          <w:szCs w:val="21"/>
          <w:highlight w:val="none"/>
          <w14:textFill>
            <w14:solidFill>
              <w14:schemeClr w14:val="tx1"/>
            </w14:solidFill>
          </w14:textFill>
        </w:rPr>
        <w:t>的</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w:t>
      </w:r>
    </w:p>
    <w:p w14:paraId="24C8FE9C">
      <w:pPr>
        <w:widowControl/>
        <w:tabs>
          <w:tab w:val="left" w:pos="753"/>
        </w:tabs>
        <w:adjustRightInd w:val="0"/>
        <w:snapToGrid w:val="0"/>
        <w:spacing w:line="360" w:lineRule="auto"/>
        <w:ind w:left="735" w:hanging="735" w:hangingChars="350"/>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2.3</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“采购人”系指</w:t>
      </w:r>
      <w:r>
        <w:rPr>
          <w:rFonts w:hint="eastAsia" w:ascii="宋体"/>
          <w:bCs/>
          <w:color w:val="000000" w:themeColor="text1"/>
          <w:sz w:val="21"/>
          <w:szCs w:val="21"/>
          <w:highlight w:val="none"/>
          <w:lang w:eastAsia="zh-CN"/>
          <w14:textFill>
            <w14:solidFill>
              <w14:schemeClr w14:val="tx1"/>
            </w14:solidFill>
          </w14:textFill>
        </w:rPr>
        <w:t>广东秦川建设有限公司</w:t>
      </w:r>
      <w:r>
        <w:rPr>
          <w:rFonts w:hint="eastAsia" w:ascii="宋体"/>
          <w:bCs/>
          <w:color w:val="000000" w:themeColor="text1"/>
          <w:sz w:val="21"/>
          <w:szCs w:val="21"/>
          <w:highlight w:val="none"/>
          <w14:textFill>
            <w14:solidFill>
              <w14:schemeClr w14:val="tx1"/>
            </w14:solidFill>
          </w14:textFill>
        </w:rPr>
        <w:t>，即项目采购用户方。</w:t>
      </w:r>
    </w:p>
    <w:p w14:paraId="561F6DA5">
      <w:pPr>
        <w:widowControl/>
        <w:tabs>
          <w:tab w:val="left" w:pos="753"/>
        </w:tabs>
        <w:adjustRightInd w:val="0"/>
        <w:snapToGrid w:val="0"/>
        <w:spacing w:line="360" w:lineRule="auto"/>
        <w:ind w:left="751" w:leftChars="1" w:hanging="749" w:hangingChars="357"/>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2.4</w:t>
      </w:r>
      <w:r>
        <w:rPr>
          <w:rFonts w:hint="eastAsia" w:ascii="宋体"/>
          <w:bCs/>
          <w:color w:val="000000" w:themeColor="text1"/>
          <w:sz w:val="21"/>
          <w:szCs w:val="21"/>
          <w:highlight w:val="none"/>
          <w14:textFill>
            <w14:solidFill>
              <w14:schemeClr w14:val="tx1"/>
            </w14:solidFill>
          </w14:textFill>
        </w:rPr>
        <w:tab/>
      </w:r>
      <w:r>
        <w:rPr>
          <w:rFonts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货物</w:t>
      </w:r>
      <w:r>
        <w:rPr>
          <w:rFonts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系指</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根据</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规定，须向采购人提供的设备、材料、备品备件、工具、使用手册、软件及有关技术资料等。</w:t>
      </w:r>
    </w:p>
    <w:p w14:paraId="44A2ECCC">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“服务”系指</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规定</w:t>
      </w:r>
      <w:r>
        <w:rPr>
          <w:rFonts w:hint="eastAsia" w:ascii="宋体" w:hAnsi="宋体"/>
          <w:bCs/>
          <w:color w:val="000000" w:themeColor="text1"/>
          <w:sz w:val="21"/>
          <w:szCs w:val="21"/>
          <w:highlight w:val="none"/>
          <w:lang w:eastAsia="zh-CN"/>
          <w14:textFill>
            <w14:solidFill>
              <w14:schemeClr w14:val="tx1"/>
            </w14:solidFill>
          </w14:textFill>
        </w:rPr>
        <w:t>成交供应商</w:t>
      </w:r>
      <w:r>
        <w:rPr>
          <w:rFonts w:hint="eastAsia" w:ascii="宋体" w:hAnsi="宋体"/>
          <w:bCs/>
          <w:color w:val="000000" w:themeColor="text1"/>
          <w:sz w:val="21"/>
          <w:szCs w:val="21"/>
          <w:highlight w:val="none"/>
          <w14:textFill>
            <w14:solidFill>
              <w14:schemeClr w14:val="tx1"/>
            </w14:solidFill>
          </w14:textFill>
        </w:rPr>
        <w:t>须承担与实施本项目有关的伴随服务，包括但不限于运输、安装、调试、技术支持、培训、售后服务等义务和合同中规定</w:t>
      </w:r>
      <w:r>
        <w:rPr>
          <w:rFonts w:hint="eastAsia" w:ascii="宋体" w:hAnsi="宋体"/>
          <w:bCs/>
          <w:color w:val="000000" w:themeColor="text1"/>
          <w:sz w:val="21"/>
          <w:szCs w:val="21"/>
          <w:highlight w:val="none"/>
          <w:lang w:eastAsia="zh-CN"/>
          <w14:textFill>
            <w14:solidFill>
              <w14:schemeClr w14:val="tx1"/>
            </w14:solidFill>
          </w14:textFill>
        </w:rPr>
        <w:t>成交供应商</w:t>
      </w:r>
      <w:r>
        <w:rPr>
          <w:rFonts w:hint="eastAsia" w:ascii="宋体" w:hAnsi="宋体"/>
          <w:bCs/>
          <w:color w:val="000000" w:themeColor="text1"/>
          <w:sz w:val="21"/>
          <w:szCs w:val="21"/>
          <w:highlight w:val="none"/>
          <w14:textFill>
            <w14:solidFill>
              <w14:schemeClr w14:val="tx1"/>
            </w14:solidFill>
          </w14:textFill>
        </w:rPr>
        <w:t>应承担的其它义务。</w:t>
      </w:r>
    </w:p>
    <w:p w14:paraId="6BF99085">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“日”系指日历天。</w:t>
      </w:r>
    </w:p>
    <w:p w14:paraId="10DF4C31">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“工作日”系指国家规定除法定节假日以外的以日</w:t>
      </w:r>
      <w:r>
        <w:rPr>
          <w:rFonts w:ascii="宋体" w:hAnsi="宋体"/>
          <w:bCs/>
          <w:color w:val="000000" w:themeColor="text1"/>
          <w:sz w:val="21"/>
          <w:szCs w:val="21"/>
          <w:highlight w:val="none"/>
          <w14:textFill>
            <w14:solidFill>
              <w14:schemeClr w14:val="tx1"/>
            </w14:solidFill>
          </w14:textFill>
        </w:rPr>
        <w:t>为计算单位的工作时间</w:t>
      </w:r>
      <w:r>
        <w:rPr>
          <w:rFonts w:hint="eastAsia" w:ascii="宋体" w:hAnsi="宋体"/>
          <w:bCs/>
          <w:color w:val="000000" w:themeColor="text1"/>
          <w:sz w:val="21"/>
          <w:szCs w:val="21"/>
          <w:highlight w:val="none"/>
          <w14:textFill>
            <w14:solidFill>
              <w14:schemeClr w14:val="tx1"/>
            </w14:solidFill>
          </w14:textFill>
        </w:rPr>
        <w:t>。</w:t>
      </w:r>
    </w:p>
    <w:p w14:paraId="7632B6D5">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31" w:name="_Toc331684009"/>
      <w:bookmarkStart w:id="232" w:name="_Toc331512869"/>
      <w:bookmarkStart w:id="233" w:name="_Toc333237759"/>
      <w:bookmarkStart w:id="234" w:name="_Toc365967044"/>
      <w:bookmarkStart w:id="235" w:name="_Toc333238604"/>
      <w:bookmarkStart w:id="236" w:name="_Toc339019986"/>
      <w:bookmarkStart w:id="237" w:name="_Toc333237648"/>
      <w:bookmarkStart w:id="238" w:name="_Toc339020066"/>
      <w:bookmarkStart w:id="239" w:name="_Toc342060345"/>
      <w:bookmarkStart w:id="240" w:name="_Toc332206679"/>
      <w:bookmarkStart w:id="241" w:name="_Toc366072499"/>
      <w:bookmarkStart w:id="242" w:name="_Toc503785399"/>
      <w:bookmarkStart w:id="243" w:name="_Toc349143560"/>
      <w:bookmarkStart w:id="244" w:name="_Toc340507413"/>
      <w:bookmarkStart w:id="245" w:name="_Toc349127597"/>
      <w:bookmarkStart w:id="246" w:name="_Toc339441058"/>
      <w:bookmarkStart w:id="247" w:name="_Toc330459956"/>
      <w:bookmarkStart w:id="248" w:name="_Toc332270317"/>
      <w:bookmarkStart w:id="249" w:name="_Toc340677041"/>
      <w:bookmarkStart w:id="250" w:name="_Toc339019860"/>
      <w:bookmarkStart w:id="251" w:name="_Toc336681906"/>
      <w:bookmarkStart w:id="252" w:name="_Toc337632329"/>
      <w:bookmarkStart w:id="253" w:name="_Toc374454572"/>
      <w:bookmarkStart w:id="254" w:name="_Toc342296731"/>
      <w:bookmarkStart w:id="255" w:name="_Toc497224197"/>
      <w:bookmarkStart w:id="256" w:name="_Toc340672840"/>
      <w:bookmarkStart w:id="257" w:name="_Toc365985150"/>
      <w:bookmarkStart w:id="258" w:name="_Toc333935658"/>
      <w:bookmarkStart w:id="259" w:name="_Toc333935317"/>
      <w:bookmarkStart w:id="260" w:name="_Toc345513838"/>
      <w:bookmarkStart w:id="261" w:name="_Toc339020204"/>
      <w:bookmarkStart w:id="262" w:name="_Toc350756421"/>
      <w:bookmarkStart w:id="263" w:name="_Toc336681551"/>
      <w:bookmarkStart w:id="264" w:name="_Toc350438720"/>
      <w:bookmarkStart w:id="265" w:name="_Toc341348309"/>
      <w:bookmarkStart w:id="266" w:name="_Toc339362271"/>
      <w:bookmarkStart w:id="267" w:name="_Toc18413"/>
      <w:r>
        <w:rPr>
          <w:rFonts w:hint="eastAsia"/>
          <w:color w:val="000000" w:themeColor="text1"/>
          <w:highlight w:val="none"/>
          <w14:textFill>
            <w14:solidFill>
              <w14:schemeClr w14:val="tx1"/>
            </w14:solidFill>
          </w14:textFill>
        </w:rPr>
        <w:t>合格的</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color w:val="000000" w:themeColor="text1"/>
          <w:highlight w:val="none"/>
          <w:lang w:eastAsia="zh-CN"/>
          <w14:textFill>
            <w14:solidFill>
              <w14:schemeClr w14:val="tx1"/>
            </w14:solidFill>
          </w14:textFill>
        </w:rPr>
        <w:t>供应商</w:t>
      </w:r>
      <w:bookmarkEnd w:id="267"/>
    </w:p>
    <w:p w14:paraId="312080B9">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资格条件的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为合格</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w:t>
      </w:r>
    </w:p>
    <w:p w14:paraId="0C27D2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必须遵守《中华人民共和国招标投标法》、《中华人民共和国政府采购法》的有关规定和其他相关的法律、法规、规章、条例及</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中的规定。</w:t>
      </w:r>
    </w:p>
    <w:p w14:paraId="0BD5D12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38D7D6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2695B9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B320DC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9C7A0F">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68" w:name="_Toc339020067"/>
      <w:bookmarkStart w:id="269" w:name="_Toc339019987"/>
      <w:bookmarkStart w:id="270" w:name="_Toc503785400"/>
      <w:bookmarkStart w:id="271" w:name="_Toc331512870"/>
      <w:bookmarkStart w:id="272" w:name="_Toc350438721"/>
      <w:bookmarkStart w:id="273" w:name="_Toc374454573"/>
      <w:bookmarkStart w:id="274" w:name="_Toc340677042"/>
      <w:bookmarkStart w:id="275" w:name="_Toc342296732"/>
      <w:bookmarkStart w:id="276" w:name="_Toc333237760"/>
      <w:bookmarkStart w:id="277" w:name="_Toc331684010"/>
      <w:bookmarkStart w:id="278" w:name="_Toc365967045"/>
      <w:bookmarkStart w:id="279" w:name="_Toc339019861"/>
      <w:bookmarkStart w:id="280" w:name="_Toc339362272"/>
      <w:bookmarkStart w:id="281" w:name="_Toc330459957"/>
      <w:bookmarkStart w:id="282" w:name="_Toc333935659"/>
      <w:bookmarkStart w:id="283" w:name="_Toc349127598"/>
      <w:bookmarkStart w:id="284" w:name="_Toc349143561"/>
      <w:bookmarkStart w:id="285" w:name="_Toc333238605"/>
      <w:bookmarkStart w:id="286" w:name="_Toc332270318"/>
      <w:bookmarkStart w:id="287" w:name="_Toc332206680"/>
      <w:bookmarkStart w:id="288" w:name="_Toc366072500"/>
      <w:bookmarkStart w:id="289" w:name="_Toc337632330"/>
      <w:bookmarkStart w:id="290" w:name="_Toc336681907"/>
      <w:bookmarkStart w:id="291" w:name="_Toc345513839"/>
      <w:bookmarkStart w:id="292" w:name="_Toc342060346"/>
      <w:bookmarkStart w:id="293" w:name="_Toc333935318"/>
      <w:bookmarkStart w:id="294" w:name="_Toc339020205"/>
      <w:bookmarkStart w:id="295" w:name="_Toc339441059"/>
      <w:bookmarkStart w:id="296" w:name="_Toc336681552"/>
      <w:bookmarkStart w:id="297" w:name="_Toc497224198"/>
      <w:bookmarkStart w:id="298" w:name="_Toc365985151"/>
      <w:bookmarkStart w:id="299" w:name="_Toc341348310"/>
      <w:bookmarkStart w:id="300" w:name="_Toc32599"/>
      <w:bookmarkStart w:id="301" w:name="_Toc350756422"/>
      <w:bookmarkStart w:id="302" w:name="_Toc340507414"/>
      <w:bookmarkStart w:id="303" w:name="_Toc340672841"/>
      <w:bookmarkStart w:id="304" w:name="_Toc333237649"/>
      <w:r>
        <w:rPr>
          <w:rFonts w:hint="eastAsia"/>
          <w:color w:val="000000" w:themeColor="text1"/>
          <w:highlight w:val="none"/>
          <w:lang w:eastAsia="zh-CN"/>
          <w14:textFill>
            <w14:solidFill>
              <w14:schemeClr w14:val="tx1"/>
            </w14:solidFill>
          </w14:textFill>
        </w:rPr>
        <w:t>比选</w:t>
      </w:r>
      <w:r>
        <w:rPr>
          <w:rFonts w:hint="eastAsia"/>
          <w:color w:val="000000" w:themeColor="text1"/>
          <w:highlight w:val="none"/>
          <w14:textFill>
            <w14:solidFill>
              <w14:schemeClr w14:val="tx1"/>
            </w14:solidFill>
          </w14:textFill>
        </w:rPr>
        <w:t>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7F1566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应承担所有与准备和参加</w:t>
      </w:r>
      <w:r>
        <w:rPr>
          <w:rFonts w:hint="eastAsia" w:hAnsi="宋体"/>
          <w:color w:val="000000" w:themeColor="text1"/>
          <w:highlight w:val="none"/>
          <w:lang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有关的费用。不论</w:t>
      </w:r>
      <w:r>
        <w:rPr>
          <w:rFonts w:hint="eastAsia" w:hAnsi="宋体"/>
          <w:color w:val="000000" w:themeColor="text1"/>
          <w:highlight w:val="none"/>
          <w:lang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65967046"/>
      <w:bookmarkStart w:id="306" w:name="_Toc340677043"/>
      <w:bookmarkStart w:id="307" w:name="_Toc339019988"/>
      <w:bookmarkStart w:id="308" w:name="_Toc333237650"/>
      <w:bookmarkStart w:id="309" w:name="_Toc333935319"/>
      <w:bookmarkStart w:id="310" w:name="_Toc331512871"/>
      <w:bookmarkStart w:id="311" w:name="_Toc349143562"/>
      <w:bookmarkStart w:id="312" w:name="_Toc340672842"/>
      <w:bookmarkStart w:id="313" w:name="_Toc345513840"/>
      <w:bookmarkStart w:id="314" w:name="_Toc339020068"/>
      <w:bookmarkStart w:id="315" w:name="_Toc349127599"/>
      <w:bookmarkStart w:id="316" w:name="_Toc339362273"/>
      <w:bookmarkStart w:id="317" w:name="_Toc337632331"/>
      <w:bookmarkStart w:id="318" w:name="_Toc336681553"/>
      <w:bookmarkStart w:id="319" w:name="_Toc330459958"/>
      <w:bookmarkStart w:id="320" w:name="_Toc339020206"/>
      <w:bookmarkStart w:id="321" w:name="_Toc340507415"/>
      <w:bookmarkStart w:id="322" w:name="_Toc332270319"/>
      <w:bookmarkStart w:id="323" w:name="_Toc339441060"/>
      <w:bookmarkStart w:id="324" w:name="_Toc350438722"/>
      <w:bookmarkStart w:id="325" w:name="_Toc342060347"/>
      <w:bookmarkStart w:id="326" w:name="_Toc374454574"/>
      <w:bookmarkStart w:id="327" w:name="_Toc350756423"/>
      <w:bookmarkStart w:id="328" w:name="_Toc497224199"/>
      <w:bookmarkStart w:id="329" w:name="_Toc333238606"/>
      <w:bookmarkStart w:id="330" w:name="_Toc333935660"/>
      <w:bookmarkStart w:id="331" w:name="_Toc341348311"/>
      <w:bookmarkStart w:id="332" w:name="_Toc366072501"/>
      <w:bookmarkStart w:id="333" w:name="_Toc342296733"/>
      <w:bookmarkStart w:id="334" w:name="_Toc332206681"/>
      <w:bookmarkStart w:id="335" w:name="_Toc331684011"/>
      <w:bookmarkStart w:id="336" w:name="_Toc339019862"/>
      <w:bookmarkStart w:id="337" w:name="_Toc503785401"/>
      <w:bookmarkStart w:id="338" w:name="_Toc365985152"/>
      <w:bookmarkStart w:id="339" w:name="_Toc336681908"/>
      <w:bookmarkStart w:id="340" w:name="_Toc333237761"/>
    </w:p>
    <w:p w14:paraId="3F871550">
      <w:pPr>
        <w:pStyle w:val="3"/>
        <w:numPr>
          <w:ilvl w:val="0"/>
          <w:numId w:val="0"/>
        </w:numPr>
        <w:rPr>
          <w:color w:val="000000" w:themeColor="text1"/>
          <w:sz w:val="24"/>
          <w:highlight w:val="none"/>
          <w14:textFill>
            <w14:solidFill>
              <w14:schemeClr w14:val="tx1"/>
            </w14:solidFill>
          </w14:textFill>
        </w:rPr>
      </w:pPr>
      <w:bookmarkStart w:id="341" w:name="_Toc1565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比选文件</w:t>
      </w:r>
      <w:r>
        <w:rPr>
          <w:rFonts w:hint="eastAsia"/>
          <w:color w:val="000000" w:themeColor="text1"/>
          <w:sz w:val="24"/>
          <w:highlight w:val="none"/>
          <w14:textFill>
            <w14:solidFill>
              <w14:schemeClr w14:val="tx1"/>
            </w14:solidFill>
          </w14:textFill>
        </w:rPr>
        <w:t>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1C96625">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42" w:name="_Toc332206682"/>
      <w:bookmarkStart w:id="343" w:name="_Toc333935320"/>
      <w:bookmarkStart w:id="344" w:name="_Toc350756424"/>
      <w:bookmarkStart w:id="345" w:name="_Toc365985153"/>
      <w:bookmarkStart w:id="346" w:name="_Toc349143563"/>
      <w:bookmarkStart w:id="347" w:name="_Toc340672843"/>
      <w:bookmarkStart w:id="348" w:name="_Toc341348312"/>
      <w:bookmarkStart w:id="349" w:name="_Toc342296734"/>
      <w:bookmarkStart w:id="350" w:name="_Toc332270320"/>
      <w:bookmarkStart w:id="351" w:name="_Toc333237651"/>
      <w:bookmarkStart w:id="352" w:name="_Toc342060348"/>
      <w:bookmarkStart w:id="353" w:name="_Toc366072502"/>
      <w:bookmarkStart w:id="354" w:name="_Toc330459959"/>
      <w:bookmarkStart w:id="355" w:name="_Toc331512872"/>
      <w:bookmarkStart w:id="356" w:name="_Toc339020207"/>
      <w:bookmarkStart w:id="357" w:name="_Toc340677044"/>
      <w:bookmarkStart w:id="358" w:name="_Toc331684012"/>
      <w:bookmarkStart w:id="359" w:name="_Toc336681909"/>
      <w:bookmarkStart w:id="360" w:name="_Toc339441061"/>
      <w:bookmarkStart w:id="361" w:name="_Toc503785402"/>
      <w:bookmarkStart w:id="362" w:name="_Toc339019863"/>
      <w:bookmarkStart w:id="363" w:name="_Toc374454575"/>
      <w:bookmarkStart w:id="364" w:name="_Toc15307"/>
      <w:bookmarkStart w:id="365" w:name="_Toc336681554"/>
      <w:bookmarkStart w:id="366" w:name="_Toc339362274"/>
      <w:bookmarkStart w:id="367" w:name="_Toc333935661"/>
      <w:bookmarkStart w:id="368" w:name="_Toc333238607"/>
      <w:bookmarkStart w:id="369" w:name="_Toc349127600"/>
      <w:bookmarkStart w:id="370" w:name="_Toc497224200"/>
      <w:bookmarkStart w:id="371" w:name="_Toc350438723"/>
      <w:bookmarkStart w:id="372" w:name="_Toc340507416"/>
      <w:bookmarkStart w:id="373" w:name="_Toc333237762"/>
      <w:bookmarkStart w:id="374" w:name="_Toc365967047"/>
      <w:bookmarkStart w:id="375" w:name="_Toc339020069"/>
      <w:bookmarkStart w:id="376" w:name="_Toc339019989"/>
      <w:bookmarkStart w:id="377" w:name="_Toc345513841"/>
      <w:bookmarkStart w:id="378" w:name="_Toc337632332"/>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A4FC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用以阐明所需货物及服务、招标投标程序、合同条款及相关附件。</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由下述部分组成：</w:t>
      </w:r>
    </w:p>
    <w:p w14:paraId="1FC79A8A">
      <w:pPr>
        <w:widowControl/>
        <w:tabs>
          <w:tab w:val="left" w:pos="753"/>
        </w:tabs>
        <w:adjustRightInd w:val="0"/>
        <w:snapToGrid w:val="0"/>
        <w:spacing w:line="360" w:lineRule="auto"/>
        <w:ind w:left="1445" w:leftChars="448" w:hanging="504"/>
        <w:rPr>
          <w:rFonts w:hint="eastAsia" w:ascii="宋体" w:eastAsia="宋体"/>
          <w:bCs/>
          <w:color w:val="000000" w:themeColor="text1"/>
          <w:highlight w:val="none"/>
          <w:lang w:eastAsia="zh-CN"/>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第一部分  </w:t>
      </w:r>
      <w:r>
        <w:rPr>
          <w:rFonts w:hint="eastAsia" w:ascii="宋体"/>
          <w:bCs/>
          <w:color w:val="000000" w:themeColor="text1"/>
          <w:highlight w:val="none"/>
          <w:lang w:eastAsia="zh-CN"/>
          <w14:textFill>
            <w14:solidFill>
              <w14:schemeClr w14:val="tx1"/>
            </w14:solidFill>
          </w14:textFill>
        </w:rPr>
        <w:t>比选邀请函</w:t>
      </w:r>
    </w:p>
    <w:p w14:paraId="6F0712F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A7E8C1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第三部分  </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须知</w:t>
      </w:r>
    </w:p>
    <w:p w14:paraId="3F8E347F">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6376564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第五部分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格式（含附件）</w:t>
      </w:r>
    </w:p>
    <w:p w14:paraId="4416EF1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以中文编印。</w:t>
      </w:r>
    </w:p>
    <w:p w14:paraId="49F1CD7F">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79" w:name="_Toc503785403"/>
      <w:bookmarkStart w:id="380" w:name="_Toc336681910"/>
      <w:bookmarkStart w:id="381" w:name="_Toc336681555"/>
      <w:bookmarkStart w:id="382" w:name="_Toc341348313"/>
      <w:bookmarkStart w:id="383" w:name="_Toc339362275"/>
      <w:bookmarkStart w:id="384" w:name="_Toc331512873"/>
      <w:bookmarkStart w:id="385" w:name="_Toc339020070"/>
      <w:bookmarkStart w:id="386" w:name="_Toc330459960"/>
      <w:bookmarkStart w:id="387" w:name="_Toc333935662"/>
      <w:bookmarkStart w:id="388" w:name="_Toc365985154"/>
      <w:bookmarkStart w:id="389" w:name="_Toc349143564"/>
      <w:bookmarkStart w:id="390" w:name="_Toc339019864"/>
      <w:bookmarkStart w:id="391" w:name="_Toc497224201"/>
      <w:bookmarkStart w:id="392" w:name="_Toc340677045"/>
      <w:bookmarkStart w:id="393" w:name="_Toc365967048"/>
      <w:bookmarkStart w:id="394" w:name="_Toc345513842"/>
      <w:bookmarkStart w:id="395" w:name="_Toc332270321"/>
      <w:bookmarkStart w:id="396" w:name="_Toc333238608"/>
      <w:bookmarkStart w:id="397" w:name="_Toc333237652"/>
      <w:bookmarkStart w:id="398" w:name="_Toc342296735"/>
      <w:bookmarkStart w:id="399" w:name="_Toc339441062"/>
      <w:bookmarkStart w:id="400" w:name="_Toc339019990"/>
      <w:bookmarkStart w:id="401" w:name="_Toc333935321"/>
      <w:bookmarkStart w:id="402" w:name="_Toc331684013"/>
      <w:bookmarkStart w:id="403" w:name="_Toc332206683"/>
      <w:bookmarkStart w:id="404" w:name="_Toc350438724"/>
      <w:bookmarkStart w:id="405" w:name="_Toc333237763"/>
      <w:bookmarkStart w:id="406" w:name="_Toc350756425"/>
      <w:bookmarkStart w:id="407" w:name="_Toc349127601"/>
      <w:bookmarkStart w:id="408" w:name="_Toc370388389"/>
      <w:bookmarkStart w:id="409" w:name="_Toc342060349"/>
      <w:bookmarkStart w:id="410" w:name="_Toc340672844"/>
      <w:bookmarkStart w:id="411" w:name="_Toc339020208"/>
      <w:bookmarkStart w:id="412" w:name="_Toc337632333"/>
      <w:bookmarkStart w:id="413" w:name="_Toc340507417"/>
      <w:bookmarkStart w:id="414" w:name="_Toc374454576"/>
      <w:bookmarkStart w:id="415" w:name="_Toc11036"/>
      <w:bookmarkStart w:id="416" w:name="_Toc503785405"/>
      <w:bookmarkStart w:id="417" w:name="_Toc497224203"/>
      <w:bookmarkStart w:id="418" w:name="_Toc340672846"/>
      <w:bookmarkStart w:id="419" w:name="_Toc333237654"/>
      <w:bookmarkStart w:id="420" w:name="_Toc333935323"/>
      <w:bookmarkStart w:id="421" w:name="_Toc339362277"/>
      <w:bookmarkStart w:id="422" w:name="_Toc333238610"/>
      <w:bookmarkStart w:id="423" w:name="_Toc339020210"/>
      <w:bookmarkStart w:id="424" w:name="_Toc336681912"/>
      <w:bookmarkStart w:id="425" w:name="_Toc332206685"/>
      <w:bookmarkStart w:id="426" w:name="_Toc332270323"/>
      <w:bookmarkStart w:id="427" w:name="_Toc340677047"/>
      <w:bookmarkStart w:id="428" w:name="_Toc350438726"/>
      <w:bookmarkStart w:id="429" w:name="_Toc342296737"/>
      <w:bookmarkStart w:id="430" w:name="_Toc350756427"/>
      <w:bookmarkStart w:id="431" w:name="_Toc366072505"/>
      <w:bookmarkStart w:id="432" w:name="_Toc333935664"/>
      <w:bookmarkStart w:id="433" w:name="_Toc341348315"/>
      <w:bookmarkStart w:id="434" w:name="_Toc349143566"/>
      <w:bookmarkStart w:id="435" w:name="_Toc339019866"/>
      <w:bookmarkStart w:id="436" w:name="_Toc340507419"/>
      <w:bookmarkStart w:id="437" w:name="_Toc331684015"/>
      <w:bookmarkStart w:id="438" w:name="_Toc333237765"/>
      <w:bookmarkStart w:id="439" w:name="_Toc331512875"/>
      <w:bookmarkStart w:id="440" w:name="_Toc339019992"/>
      <w:bookmarkStart w:id="441" w:name="_Toc330459962"/>
      <w:bookmarkStart w:id="442" w:name="_Toc337632335"/>
      <w:bookmarkStart w:id="443" w:name="_Toc345513844"/>
      <w:bookmarkStart w:id="444" w:name="_Toc339020072"/>
      <w:bookmarkStart w:id="445" w:name="_Toc336681557"/>
      <w:bookmarkStart w:id="446" w:name="_Toc349127603"/>
      <w:bookmarkStart w:id="447" w:name="_Toc365967050"/>
      <w:bookmarkStart w:id="448" w:name="_Toc342060351"/>
      <w:bookmarkStart w:id="449" w:name="_Toc339441064"/>
      <w:bookmarkStart w:id="450" w:name="_Toc365985156"/>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5017C107">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需进行澄清或修改的，应在规定</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截止时间15日前，以书面形式通知所有登记备案领取</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收到澄清修改文件后，应当以书面形式确认。澄清修改的内容为</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的组成部分。</w:t>
      </w:r>
    </w:p>
    <w:p w14:paraId="03AE549C">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截止时间不足15日的，采购人或代理采购机构在征得已获取</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同意并书面确认后，可不改变</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w:t>
      </w:r>
    </w:p>
    <w:p w14:paraId="444AF044">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845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90E9265">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53" w:name="_Toc345513845"/>
      <w:bookmarkStart w:id="454" w:name="_Toc339362278"/>
      <w:bookmarkStart w:id="455" w:name="_Toc497224204"/>
      <w:bookmarkStart w:id="456" w:name="_Toc366072506"/>
      <w:bookmarkStart w:id="457" w:name="_Toc339019867"/>
      <w:bookmarkStart w:id="458" w:name="_Toc339020211"/>
      <w:bookmarkStart w:id="459" w:name="_Toc336681913"/>
      <w:bookmarkStart w:id="460" w:name="_Toc331684016"/>
      <w:bookmarkStart w:id="461" w:name="_Toc341348316"/>
      <w:bookmarkStart w:id="462" w:name="_Toc503785406"/>
      <w:bookmarkStart w:id="463" w:name="_Toc350756428"/>
      <w:bookmarkStart w:id="464" w:name="_Toc339020073"/>
      <w:bookmarkStart w:id="465" w:name="_Toc331512876"/>
      <w:bookmarkStart w:id="466" w:name="_Toc330459963"/>
      <w:bookmarkStart w:id="467" w:name="_Toc333935665"/>
      <w:bookmarkStart w:id="468" w:name="_Toc332270324"/>
      <w:bookmarkStart w:id="469" w:name="_Toc336681558"/>
      <w:bookmarkStart w:id="470" w:name="_Toc340677048"/>
      <w:bookmarkStart w:id="471" w:name="_Toc365985157"/>
      <w:bookmarkStart w:id="472" w:name="_Toc342296738"/>
      <w:bookmarkStart w:id="473" w:name="_Toc339441065"/>
      <w:bookmarkStart w:id="474" w:name="_Toc8856"/>
      <w:bookmarkStart w:id="475" w:name="_Toc340507420"/>
      <w:bookmarkStart w:id="476" w:name="_Toc333238611"/>
      <w:bookmarkStart w:id="477" w:name="_Toc342060352"/>
      <w:bookmarkStart w:id="478" w:name="_Toc350438727"/>
      <w:bookmarkStart w:id="479" w:name="_Toc333237655"/>
      <w:bookmarkStart w:id="480" w:name="_Toc349127604"/>
      <w:bookmarkStart w:id="481" w:name="_Toc337632336"/>
      <w:bookmarkStart w:id="482" w:name="_Toc332206686"/>
      <w:bookmarkStart w:id="483" w:name="_Toc365967051"/>
      <w:bookmarkStart w:id="484" w:name="_Toc374454578"/>
      <w:bookmarkStart w:id="485" w:name="_Toc340672847"/>
      <w:bookmarkStart w:id="486" w:name="_Toc339019993"/>
      <w:bookmarkStart w:id="487" w:name="_Toc349143567"/>
      <w:bookmarkStart w:id="488" w:name="_Toc333935324"/>
      <w:bookmarkStart w:id="489" w:name="_Toc33323776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C45580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应仔细阅读</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的所有内容，按</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的要求编制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，并保证所提供的全部资料的真实性，以使其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提出的要求和条件做出实质性响应，否则，其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将作</w:t>
      </w:r>
      <w:r>
        <w:rPr>
          <w:rFonts w:hint="eastAsia" w:ascii="宋体"/>
          <w:bCs/>
          <w:color w:val="000000" w:themeColor="text1"/>
          <w:highlight w:val="none"/>
          <w:lang w:eastAsia="zh-CN"/>
          <w14:textFill>
            <w14:solidFill>
              <w14:schemeClr w14:val="tx1"/>
            </w14:solidFill>
          </w14:textFill>
        </w:rPr>
        <w:t>无效响应处理</w:t>
      </w:r>
      <w:r>
        <w:rPr>
          <w:rFonts w:hint="eastAsia" w:ascii="宋体"/>
          <w:bCs/>
          <w:color w:val="000000" w:themeColor="text1"/>
          <w:highlight w:val="none"/>
          <w14:textFill>
            <w14:solidFill>
              <w14:schemeClr w14:val="tx1"/>
            </w14:solidFill>
          </w14:textFill>
        </w:rPr>
        <w:t>。</w:t>
      </w:r>
    </w:p>
    <w:p w14:paraId="02EA9530">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333238612"/>
      <w:bookmarkStart w:id="492" w:name="_Toc339020212"/>
      <w:bookmarkStart w:id="493" w:name="_Toc340507421"/>
      <w:bookmarkStart w:id="494" w:name="_Toc341348317"/>
      <w:bookmarkStart w:id="495" w:name="_Toc332206687"/>
      <w:bookmarkStart w:id="496" w:name="_Toc330459964"/>
      <w:bookmarkStart w:id="497" w:name="_Toc332270325"/>
      <w:bookmarkStart w:id="498" w:name="_Toc497224205"/>
      <w:bookmarkStart w:id="499" w:name="_Toc339441066"/>
      <w:bookmarkStart w:id="500" w:name="_Toc339362279"/>
      <w:bookmarkStart w:id="501" w:name="_Toc333935666"/>
      <w:bookmarkStart w:id="502" w:name="_Toc365967052"/>
      <w:bookmarkStart w:id="503" w:name="_Toc333237656"/>
      <w:bookmarkStart w:id="504" w:name="_Toc337632337"/>
      <w:bookmarkStart w:id="505" w:name="_Toc374454579"/>
      <w:bookmarkStart w:id="506" w:name="_Toc333935325"/>
      <w:bookmarkStart w:id="507" w:name="_Toc339020074"/>
      <w:bookmarkStart w:id="508" w:name="_Toc340677049"/>
      <w:bookmarkStart w:id="509" w:name="_Toc350756429"/>
      <w:bookmarkStart w:id="510" w:name="_Toc349143568"/>
      <w:bookmarkStart w:id="511" w:name="_Toc340672848"/>
      <w:bookmarkStart w:id="512" w:name="_Toc350438728"/>
      <w:bookmarkStart w:id="513" w:name="_Toc339019868"/>
      <w:bookmarkStart w:id="514" w:name="_Toc503785407"/>
      <w:bookmarkStart w:id="515" w:name="_Toc339019994"/>
      <w:bookmarkStart w:id="516" w:name="_Toc336681559"/>
      <w:bookmarkStart w:id="517" w:name="_Toc345513846"/>
      <w:bookmarkStart w:id="518" w:name="_Toc342060353"/>
      <w:bookmarkStart w:id="519" w:name="_Toc365985158"/>
      <w:bookmarkStart w:id="520" w:name="_Toc342296739"/>
      <w:bookmarkStart w:id="521" w:name="_Toc349127605"/>
      <w:bookmarkStart w:id="522" w:name="_Toc10015"/>
      <w:bookmarkStart w:id="523" w:name="_Toc331684017"/>
      <w:bookmarkStart w:id="524" w:name="_Toc333237767"/>
      <w:bookmarkStart w:id="525" w:name="_Toc366072507"/>
      <w:bookmarkStart w:id="526" w:name="_Toc331512877"/>
      <w:r>
        <w:rPr>
          <w:rFonts w:hint="eastAsia"/>
          <w:color w:val="000000" w:themeColor="text1"/>
          <w:highlight w:val="none"/>
          <w:lang w:val="en-US" w:eastAsia="zh-CN"/>
          <w14:textFill>
            <w14:solidFill>
              <w14:schemeClr w14:val="tx1"/>
            </w14:solidFill>
          </w14:textFill>
        </w:rPr>
        <w:t>响应比选</w:t>
      </w:r>
      <w:r>
        <w:rPr>
          <w:rFonts w:hint="eastAsia"/>
          <w:color w:val="000000" w:themeColor="text1"/>
          <w:highlight w:val="none"/>
          <w14:textFill>
            <w14:solidFill>
              <w14:schemeClr w14:val="tx1"/>
            </w14:solidFill>
          </w14:textFill>
        </w:rPr>
        <w:t>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16934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提交的</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（包括资格证明文件）以及</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与代理采购机构就有关</w:t>
      </w:r>
      <w:r>
        <w:rPr>
          <w:rFonts w:hint="eastAsia" w:ascii="宋体"/>
          <w:bCs/>
          <w:color w:val="000000" w:themeColor="text1"/>
          <w:highlight w:val="none"/>
          <w:lang w:val="en-US" w:eastAsia="zh-CN"/>
          <w14:textFill>
            <w14:solidFill>
              <w14:schemeClr w14:val="tx1"/>
            </w14:solidFill>
          </w14:textFill>
        </w:rPr>
        <w:t>响应比选</w:t>
      </w:r>
      <w:r>
        <w:rPr>
          <w:rFonts w:hint="eastAsia" w:ascii="宋体"/>
          <w:bCs/>
          <w:color w:val="000000" w:themeColor="text1"/>
          <w:highlight w:val="none"/>
          <w14:textFill>
            <w14:solidFill>
              <w14:schemeClr w14:val="tx1"/>
            </w14:solidFill>
          </w14:textFill>
        </w:rPr>
        <w:t>的所有往来函电均应使用中文。</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可以提交用其它语言打印的资料，但有关段落必须译成中文。</w:t>
      </w:r>
    </w:p>
    <w:p w14:paraId="48DA780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418E96B">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27" w:name="_Toc365985159"/>
      <w:bookmarkStart w:id="528" w:name="_Toc341348318"/>
      <w:bookmarkStart w:id="529" w:name="_Toc339362280"/>
      <w:bookmarkStart w:id="530" w:name="_Toc350756430"/>
      <w:bookmarkStart w:id="531" w:name="_Toc333237768"/>
      <w:bookmarkStart w:id="532" w:name="_Toc336681560"/>
      <w:bookmarkStart w:id="533" w:name="_Toc333935326"/>
      <w:bookmarkStart w:id="534" w:name="_Toc332270326"/>
      <w:bookmarkStart w:id="535" w:name="_Toc339019995"/>
      <w:bookmarkStart w:id="536" w:name="_Toc340677050"/>
      <w:bookmarkStart w:id="537" w:name="_Toc366072508"/>
      <w:bookmarkStart w:id="538" w:name="_Toc503785408"/>
      <w:bookmarkStart w:id="539" w:name="_Toc333238613"/>
      <w:bookmarkStart w:id="540" w:name="_Toc332206688"/>
      <w:bookmarkStart w:id="541" w:name="_Toc340507422"/>
      <w:bookmarkStart w:id="542" w:name="_Toc349143569"/>
      <w:bookmarkStart w:id="543" w:name="_Toc331684018"/>
      <w:bookmarkStart w:id="544" w:name="_Toc374454580"/>
      <w:bookmarkStart w:id="545" w:name="_Toc333237657"/>
      <w:bookmarkStart w:id="546" w:name="_Toc339020213"/>
      <w:bookmarkStart w:id="547" w:name="_Toc497224206"/>
      <w:bookmarkStart w:id="548" w:name="_Toc330459965"/>
      <w:bookmarkStart w:id="549" w:name="_Toc365967053"/>
      <w:bookmarkStart w:id="550" w:name="_Toc340672849"/>
      <w:bookmarkStart w:id="551" w:name="_Toc339019869"/>
      <w:bookmarkStart w:id="552" w:name="_Toc336681915"/>
      <w:bookmarkStart w:id="553" w:name="_Toc345513847"/>
      <w:bookmarkStart w:id="554" w:name="_Toc342296740"/>
      <w:bookmarkStart w:id="555" w:name="_Toc339441067"/>
      <w:bookmarkStart w:id="556" w:name="_Toc9300"/>
      <w:bookmarkStart w:id="557" w:name="_Toc350438729"/>
      <w:bookmarkStart w:id="558" w:name="_Toc333935667"/>
      <w:bookmarkStart w:id="559" w:name="_Toc337632338"/>
      <w:bookmarkStart w:id="560" w:name="_Toc349127606"/>
      <w:bookmarkStart w:id="561" w:name="_Toc339020075"/>
      <w:bookmarkStart w:id="562" w:name="_Toc342060354"/>
      <w:bookmarkStart w:id="563" w:name="_Toc331512878"/>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796C366">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w:t>
      </w:r>
    </w:p>
    <w:p w14:paraId="21FFA71B">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719770F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58B924C9">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66" w:name="_Toc331512879"/>
      <w:bookmarkStart w:id="567" w:name="_Toc337632339"/>
      <w:bookmarkStart w:id="568" w:name="_Toc366072509"/>
      <w:bookmarkStart w:id="569" w:name="_Toc332206689"/>
      <w:bookmarkStart w:id="570" w:name="_Toc339020076"/>
      <w:bookmarkStart w:id="571" w:name="_Toc365967054"/>
      <w:bookmarkStart w:id="572" w:name="_Toc332270327"/>
      <w:bookmarkStart w:id="573" w:name="_Toc365985160"/>
      <w:bookmarkStart w:id="574" w:name="_Toc336681916"/>
      <w:bookmarkStart w:id="575" w:name="_Toc339362281"/>
      <w:bookmarkStart w:id="576" w:name="_Toc342060355"/>
      <w:bookmarkStart w:id="577" w:name="_Toc340507423"/>
      <w:bookmarkStart w:id="578" w:name="_Toc330459966"/>
      <w:bookmarkStart w:id="579" w:name="_Toc333935668"/>
      <w:bookmarkStart w:id="580" w:name="_Toc350756431"/>
      <w:bookmarkStart w:id="581" w:name="_Toc333237658"/>
      <w:bookmarkStart w:id="582" w:name="_Toc339019870"/>
      <w:bookmarkStart w:id="583" w:name="_Toc336681561"/>
      <w:bookmarkStart w:id="584" w:name="_Toc331684019"/>
      <w:bookmarkStart w:id="585" w:name="_Toc350438730"/>
      <w:bookmarkStart w:id="586" w:name="_Toc339020214"/>
      <w:bookmarkStart w:id="587" w:name="_Toc339441068"/>
      <w:bookmarkStart w:id="588" w:name="_Toc342296741"/>
      <w:bookmarkStart w:id="589" w:name="_Toc333237769"/>
      <w:bookmarkStart w:id="590" w:name="_Toc374454581"/>
      <w:bookmarkStart w:id="591" w:name="_Toc340677051"/>
      <w:bookmarkStart w:id="592" w:name="_Toc349127607"/>
      <w:bookmarkStart w:id="593" w:name="_Toc349143570"/>
      <w:bookmarkStart w:id="594" w:name="_Toc340672850"/>
      <w:bookmarkStart w:id="595" w:name="_Toc333238614"/>
      <w:bookmarkStart w:id="596" w:name="_Toc345513848"/>
      <w:bookmarkStart w:id="597" w:name="_Toc341348319"/>
      <w:bookmarkStart w:id="598" w:name="_Toc22787"/>
      <w:bookmarkStart w:id="599" w:name="_Toc333935327"/>
      <w:bookmarkStart w:id="600" w:name="_Toc339019996"/>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7B236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中提供的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格式编制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（详见第五部分）。</w:t>
      </w:r>
    </w:p>
    <w:p w14:paraId="61A3AFF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应完整地填写</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提供的</w:t>
      </w:r>
      <w:r>
        <w:rPr>
          <w:rFonts w:hint="eastAsia" w:ascii="宋体" w:hAnsi="宋体"/>
          <w:bCs/>
          <w:color w:val="000000" w:themeColor="text1"/>
          <w:highlight w:val="none"/>
          <w:lang w:eastAsia="zh-CN"/>
          <w14:textFill>
            <w14:solidFill>
              <w14:schemeClr w14:val="tx1"/>
            </w14:solidFill>
          </w14:textFill>
        </w:rPr>
        <w:t>报价函</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等表格，表明所提供的货物、货物简介（含技术参数）、数量和价格；若</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为工程类或服务类项目的，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中涉及货物的技术参数等可不填写。</w:t>
      </w:r>
    </w:p>
    <w:p w14:paraId="2D62FD51">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01" w:name="_Toc5003680"/>
      <w:bookmarkStart w:id="602" w:name="_Toc340672851"/>
      <w:bookmarkStart w:id="603" w:name="_Toc331512880"/>
      <w:bookmarkStart w:id="604" w:name="_Toc333237659"/>
      <w:bookmarkStart w:id="605" w:name="_Toc350438731"/>
      <w:bookmarkStart w:id="606" w:name="_Toc336681917"/>
      <w:bookmarkStart w:id="607" w:name="_Toc339019997"/>
      <w:bookmarkStart w:id="608" w:name="_Toc342296742"/>
      <w:bookmarkStart w:id="609" w:name="_Toc342060356"/>
      <w:bookmarkStart w:id="610" w:name="_Toc333238615"/>
      <w:bookmarkStart w:id="611" w:name="_Toc365985161"/>
      <w:bookmarkStart w:id="612" w:name="_Toc333935669"/>
      <w:bookmarkStart w:id="613" w:name="_Toc332206690"/>
      <w:bookmarkStart w:id="614" w:name="_Toc332270328"/>
      <w:bookmarkStart w:id="615" w:name="_Toc341348320"/>
      <w:bookmarkStart w:id="616" w:name="_Toc339362282"/>
      <w:bookmarkStart w:id="617" w:name="_Toc339020077"/>
      <w:bookmarkStart w:id="618" w:name="_Toc333237770"/>
      <w:bookmarkStart w:id="619" w:name="_Toc349127608"/>
      <w:bookmarkStart w:id="620" w:name="_Toc339019871"/>
      <w:bookmarkStart w:id="621" w:name="_Toc350756432"/>
      <w:bookmarkStart w:id="622" w:name="_Toc339020215"/>
      <w:bookmarkStart w:id="623" w:name="_Toc366072510"/>
      <w:bookmarkStart w:id="624" w:name="_Toc336681562"/>
      <w:bookmarkStart w:id="625" w:name="_Toc339441069"/>
      <w:bookmarkStart w:id="626" w:name="_Toc349143571"/>
      <w:bookmarkStart w:id="627" w:name="_Toc365967055"/>
      <w:bookmarkStart w:id="628" w:name="_Toc340677052"/>
      <w:bookmarkStart w:id="629" w:name="_Toc345513849"/>
      <w:bookmarkStart w:id="630" w:name="_Toc340507424"/>
      <w:bookmarkStart w:id="631" w:name="_Toc330459967"/>
      <w:bookmarkStart w:id="632" w:name="_Toc374454582"/>
      <w:bookmarkStart w:id="633" w:name="_Toc4093"/>
      <w:bookmarkStart w:id="634" w:name="_Toc337632340"/>
      <w:bookmarkStart w:id="635" w:name="_Toc331684020"/>
      <w:bookmarkStart w:id="636" w:name="_Toc33393532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476D10E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的要求，提交其有资格参加</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val="en-US" w:eastAsia="zh-CN"/>
          <w14:textFill>
            <w14:solidFill>
              <w14:schemeClr w14:val="tx1"/>
            </w14:solidFill>
          </w14:textFill>
        </w:rPr>
        <w:t>成交</w:t>
      </w:r>
      <w:r>
        <w:rPr>
          <w:rFonts w:hint="eastAsia" w:ascii="宋体" w:hAnsi="宋体"/>
          <w:bCs/>
          <w:color w:val="000000" w:themeColor="text1"/>
          <w:highlight w:val="none"/>
          <w14:textFill>
            <w14:solidFill>
              <w14:schemeClr w14:val="tx1"/>
            </w14:solidFill>
          </w14:textFill>
        </w:rPr>
        <w:t>后有履行合同能力的文件，并作为其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的组成部分，包括但不限于下列文件：</w:t>
      </w:r>
    </w:p>
    <w:p w14:paraId="7D6E1924">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满足</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中列出的资格标准；</w:t>
      </w:r>
    </w:p>
    <w:p w14:paraId="2CA4ABDA">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已具备履行合同所需的财务、技术、生产和服务能力。</w:t>
      </w:r>
    </w:p>
    <w:p w14:paraId="494D86F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11.2   </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允许联合体投标时，</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F5E215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51ADDC1C">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37" w:name="_Toc332206691"/>
      <w:bookmarkStart w:id="638" w:name="_Toc339441070"/>
      <w:bookmarkStart w:id="639" w:name="_Toc339019872"/>
      <w:bookmarkStart w:id="640" w:name="_Toc342296743"/>
      <w:bookmarkStart w:id="641" w:name="_Toc374454583"/>
      <w:bookmarkStart w:id="642" w:name="_Toc340672852"/>
      <w:bookmarkStart w:id="643" w:name="_Toc336681918"/>
      <w:bookmarkStart w:id="644" w:name="_Toc339020078"/>
      <w:bookmarkStart w:id="645" w:name="_Toc341348321"/>
      <w:bookmarkStart w:id="646" w:name="_Toc336681563"/>
      <w:bookmarkStart w:id="647" w:name="_Toc333935329"/>
      <w:bookmarkStart w:id="648" w:name="_Toc339019998"/>
      <w:bookmarkStart w:id="649" w:name="_Toc340507425"/>
      <w:bookmarkStart w:id="650" w:name="_Toc333237771"/>
      <w:bookmarkStart w:id="651" w:name="_Toc339020216"/>
      <w:bookmarkStart w:id="652" w:name="_Toc7724"/>
      <w:bookmarkStart w:id="653" w:name="_Toc349127609"/>
      <w:bookmarkStart w:id="654" w:name="_Toc365967056"/>
      <w:bookmarkStart w:id="655" w:name="_Toc366072511"/>
      <w:bookmarkStart w:id="656" w:name="_Toc350756433"/>
      <w:bookmarkStart w:id="657" w:name="_Toc345513850"/>
      <w:bookmarkStart w:id="658" w:name="_Toc332270329"/>
      <w:bookmarkStart w:id="659" w:name="_Toc331512881"/>
      <w:bookmarkStart w:id="660" w:name="_Toc365985162"/>
      <w:bookmarkStart w:id="661" w:name="_Toc5003681"/>
      <w:bookmarkStart w:id="662" w:name="_Toc331684021"/>
      <w:bookmarkStart w:id="663" w:name="_Toc333935670"/>
      <w:bookmarkStart w:id="664" w:name="_Toc330459968"/>
      <w:bookmarkStart w:id="665" w:name="_Toc333237660"/>
      <w:bookmarkStart w:id="666" w:name="_Toc350438732"/>
      <w:bookmarkStart w:id="667" w:name="_Toc342060357"/>
      <w:bookmarkStart w:id="668" w:name="_Toc339362283"/>
      <w:bookmarkStart w:id="669" w:name="_Toc337632341"/>
      <w:bookmarkStart w:id="670" w:name="_Toc340677053"/>
      <w:bookmarkStart w:id="671" w:name="_Toc349143572"/>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DAC52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应提交其拟供的合同项下的货物和服务的合格性符合</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规定的证明文件，并作为其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的一部分。</w:t>
      </w:r>
    </w:p>
    <w:p w14:paraId="7FD3EB5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的要求相一致的文件，它可以是文字资料、图纸、手册和数据，包括：</w:t>
      </w:r>
    </w:p>
    <w:p w14:paraId="0DCCA0A1">
      <w:pPr>
        <w:numPr>
          <w:ilvl w:val="5"/>
          <w:numId w:val="22"/>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7143CF99">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w:t>
      </w:r>
      <w:r>
        <w:rPr>
          <w:rFonts w:hint="eastAsia" w:ascii="宋体" w:hAnsi="宋体"/>
          <w:bCs/>
          <w:color w:val="000000" w:themeColor="text1"/>
          <w:highlight w:val="none"/>
          <w:lang w:val="en-US"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要求中规定的周期内正常、连续地使用所必须的备件和专用工具清单，包括备件和专用工具的货源及现行价格。</w:t>
      </w:r>
    </w:p>
    <w:p w14:paraId="2A2422B8">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技术规格，逐条说明所提供货物和服务已对采购人的技术规格做出了实质性的响应，或申明与技术规格条文的偏差和例外。特别对于有具体参数要求的指标，</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必须提供所投设备的具体参数值。</w:t>
      </w:r>
    </w:p>
    <w:p w14:paraId="3B5F1BC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中可以选用替代标准、牌号或分类号，但这些替代要实质上相当于技术规格的要求，并且得到</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委员会的认可。</w:t>
      </w:r>
    </w:p>
    <w:p w14:paraId="45760525">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12.4   </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委员会对</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所提供的证明货物和服务的合格性的文件进行审查，审查不合格的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将作为</w:t>
      </w:r>
      <w:r>
        <w:rPr>
          <w:rFonts w:hint="eastAsia" w:ascii="宋体" w:hAnsi="宋体"/>
          <w:color w:val="000000" w:themeColor="text1"/>
          <w:highlight w:val="none"/>
          <w:lang w:eastAsia="zh-CN"/>
          <w14:textFill>
            <w14:solidFill>
              <w14:schemeClr w14:val="tx1"/>
            </w14:solidFill>
          </w14:textFill>
        </w:rPr>
        <w:t>无效响应处理</w:t>
      </w:r>
      <w:r>
        <w:rPr>
          <w:rFonts w:hint="eastAsia" w:ascii="宋体" w:hAnsi="宋体"/>
          <w:color w:val="000000" w:themeColor="text1"/>
          <w:highlight w:val="none"/>
          <w14:textFill>
            <w14:solidFill>
              <w14:schemeClr w14:val="tx1"/>
            </w14:solidFill>
          </w14:textFill>
        </w:rPr>
        <w:t>。</w:t>
      </w:r>
    </w:p>
    <w:p w14:paraId="55B67506">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73" w:name="_Toc345513851"/>
      <w:bookmarkStart w:id="674" w:name="_Toc349127610"/>
      <w:bookmarkStart w:id="675" w:name="_Toc340507426"/>
      <w:bookmarkStart w:id="676" w:name="_Toc339020079"/>
      <w:bookmarkStart w:id="677" w:name="_Toc340672853"/>
      <w:bookmarkStart w:id="678" w:name="_Toc341348322"/>
      <w:bookmarkStart w:id="679" w:name="_Toc497224209"/>
      <w:bookmarkStart w:id="680" w:name="_Toc339441071"/>
      <w:bookmarkStart w:id="681" w:name="_Toc336681564"/>
      <w:bookmarkStart w:id="682" w:name="_Toc333237772"/>
      <w:bookmarkStart w:id="683" w:name="_Toc333935330"/>
      <w:bookmarkStart w:id="684" w:name="_Toc331512882"/>
      <w:bookmarkStart w:id="685" w:name="_Toc331684022"/>
      <w:bookmarkStart w:id="686" w:name="_Toc339020217"/>
      <w:bookmarkStart w:id="687" w:name="_Toc339019999"/>
      <w:bookmarkStart w:id="688" w:name="_Toc374454584"/>
      <w:bookmarkStart w:id="689" w:name="_Toc339019873"/>
      <w:bookmarkStart w:id="690" w:name="_Toc339362284"/>
      <w:bookmarkStart w:id="691" w:name="_Toc365967057"/>
      <w:bookmarkStart w:id="692" w:name="_Toc956"/>
      <w:bookmarkStart w:id="693" w:name="_Toc332270330"/>
      <w:bookmarkStart w:id="694" w:name="_Toc349143573"/>
      <w:bookmarkStart w:id="695" w:name="_Toc336681919"/>
      <w:bookmarkStart w:id="696" w:name="_Toc333237661"/>
      <w:bookmarkStart w:id="697" w:name="_Toc340677054"/>
      <w:bookmarkStart w:id="698" w:name="_Toc350756434"/>
      <w:bookmarkStart w:id="699" w:name="_Toc333238617"/>
      <w:bookmarkStart w:id="700" w:name="_Toc342060358"/>
      <w:bookmarkStart w:id="701" w:name="_Toc337632342"/>
      <w:bookmarkStart w:id="702" w:name="_Toc342296744"/>
      <w:bookmarkStart w:id="703" w:name="_Toc333935671"/>
      <w:bookmarkStart w:id="704" w:name="_Toc350438733"/>
      <w:bookmarkStart w:id="705" w:name="_Toc365985163"/>
      <w:bookmarkStart w:id="706" w:name="_Toc330459969"/>
      <w:bookmarkStart w:id="707" w:name="_Toc332206692"/>
      <w:bookmarkStart w:id="708" w:name="_Toc366072512"/>
      <w:bookmarkStart w:id="709" w:name="_Toc503785411"/>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53A05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比选报价</w:t>
      </w:r>
      <w:r>
        <w:rPr>
          <w:rFonts w:hint="eastAsia" w:ascii="宋体" w:hAnsi="宋体"/>
          <w:color w:val="000000" w:themeColor="text1"/>
          <w:highlight w:val="none"/>
          <w14:textFill>
            <w14:solidFill>
              <w14:schemeClr w14:val="tx1"/>
            </w14:solidFill>
          </w14:textFill>
        </w:rPr>
        <w:t>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CBFC6D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比选报价</w:t>
      </w:r>
      <w:r>
        <w:rPr>
          <w:rFonts w:hint="eastAsia" w:ascii="宋体" w:hAnsi="宋体"/>
          <w:color w:val="000000" w:themeColor="text1"/>
          <w:highlight w:val="none"/>
          <w14:textFill>
            <w14:solidFill>
              <w14:schemeClr w14:val="tx1"/>
            </w14:solidFill>
          </w14:textFill>
        </w:rPr>
        <w:t>为一次性报价，开标后不得更改。</w:t>
      </w:r>
    </w:p>
    <w:p w14:paraId="01F084B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对货物只允许有一个报价，任何有选择报价的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将被拒绝。</w:t>
      </w:r>
    </w:p>
    <w:p w14:paraId="6DF046B1">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13.4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所报出的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在合同执行过程中是固定不变的，不得以任何理由予以变更。</w:t>
      </w:r>
    </w:p>
    <w:p w14:paraId="68F2E90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13.5   </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价格一律用人民币填报。</w:t>
      </w:r>
    </w:p>
    <w:p w14:paraId="5C76C1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13.6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在</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中如有任何遗漏，影响到</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中规定的范围、质量、性能和项目的实施或限制了采购人的权利和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的义务，由此产生的费用由</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负责。</w:t>
      </w:r>
    </w:p>
    <w:p w14:paraId="63E9779F">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0" w:name="_Toc26213"/>
      <w:r>
        <w:rPr>
          <w:rFonts w:hint="eastAsia"/>
          <w:color w:val="000000" w:themeColor="text1"/>
          <w:highlight w:val="none"/>
          <w:lang w:eastAsia="zh-CN"/>
          <w14:textFill>
            <w14:solidFill>
              <w14:schemeClr w14:val="tx1"/>
            </w14:solidFill>
          </w14:textFill>
        </w:rPr>
        <w:t>比选保证金</w:t>
      </w:r>
      <w:bookmarkEnd w:id="710"/>
    </w:p>
    <w:p w14:paraId="11F121C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为</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的重要组成部分之一。</w:t>
      </w:r>
    </w:p>
    <w:p w14:paraId="028E87D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14.2   </w:t>
      </w:r>
      <w:r>
        <w:rPr>
          <w:rFonts w:hint="eastAsia" w:ascii="宋体"/>
          <w:color w:val="000000" w:themeColor="text1"/>
          <w:highlight w:val="none"/>
          <w:lang w:eastAsia="zh-CN"/>
          <w14:textFill>
            <w14:solidFill>
              <w14:schemeClr w14:val="tx1"/>
            </w14:solidFill>
          </w14:textFill>
        </w:rPr>
        <w:t>供应商</w:t>
      </w:r>
      <w:r>
        <w:rPr>
          <w:rFonts w:hint="eastAsia" w:ascii="宋体"/>
          <w:color w:val="000000" w:themeColor="text1"/>
          <w:highlight w:val="none"/>
          <w14:textFill>
            <w14:solidFill>
              <w14:schemeClr w14:val="tx1"/>
            </w14:solidFill>
          </w14:textFill>
        </w:rPr>
        <w:t>在</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时应按照</w:t>
      </w:r>
      <w:r>
        <w:rPr>
          <w:rFonts w:hint="eastAsia" w:ascii="宋体"/>
          <w:color w:val="000000" w:themeColor="text1"/>
          <w:highlight w:val="none"/>
          <w:lang w:eastAsia="zh-CN"/>
          <w14:textFill>
            <w14:solidFill>
              <w14:schemeClr w14:val="tx1"/>
            </w14:solidFill>
          </w14:textFill>
        </w:rPr>
        <w:t>比选文件</w:t>
      </w:r>
      <w:r>
        <w:rPr>
          <w:rFonts w:hint="eastAsia" w:ascii="宋体"/>
          <w:color w:val="000000" w:themeColor="text1"/>
          <w:highlight w:val="none"/>
          <w14:textFill>
            <w14:solidFill>
              <w14:schemeClr w14:val="tx1"/>
            </w14:solidFill>
          </w14:textFill>
        </w:rPr>
        <w:t>商务要求中规定的形式和金额提交</w:t>
      </w:r>
      <w:r>
        <w:rPr>
          <w:rFonts w:hint="eastAsia" w:ascii="宋体"/>
          <w:color w:val="000000" w:themeColor="text1"/>
          <w:highlight w:val="none"/>
          <w:lang w:eastAsia="zh-CN"/>
          <w14:textFill>
            <w14:solidFill>
              <w14:schemeClr w14:val="tx1"/>
            </w14:solidFill>
          </w14:textFill>
        </w:rPr>
        <w:t>比选保证金</w:t>
      </w:r>
      <w:r>
        <w:rPr>
          <w:rFonts w:hint="eastAsia" w:ascii="宋体"/>
          <w:color w:val="000000" w:themeColor="text1"/>
          <w:highlight w:val="none"/>
          <w14:textFill>
            <w14:solidFill>
              <w14:schemeClr w14:val="tx1"/>
            </w14:solidFill>
          </w14:textFill>
        </w:rPr>
        <w:t>。</w:t>
      </w:r>
    </w:p>
    <w:p w14:paraId="178A8A9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用于保护本次</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免遭因</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的行为而蒙受的损失。</w:t>
      </w:r>
      <w:r>
        <w:rPr>
          <w:rFonts w:hint="eastAsia" w:ascii="宋体" w:hAnsi="宋体"/>
          <w:color w:val="000000" w:themeColor="text1"/>
          <w:highlight w:val="none"/>
          <w14:textFill>
            <w14:solidFill>
              <w14:schemeClr w14:val="tx1"/>
            </w14:solidFill>
          </w14:textFill>
        </w:rPr>
        <w:t>代理采购机构在因</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的行为受到损害时，可根据第14.7条的规定，</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比选保证金</w:t>
      </w:r>
      <w:r>
        <w:rPr>
          <w:rFonts w:hint="eastAsia" w:ascii="宋体" w:hAnsi="宋体"/>
          <w:color w:val="000000" w:themeColor="text1"/>
          <w:highlight w:val="none"/>
          <w14:textFill>
            <w14:solidFill>
              <w14:schemeClr w14:val="tx1"/>
            </w14:solidFill>
          </w14:textFill>
        </w:rPr>
        <w:t>不予退还。</w:t>
      </w:r>
    </w:p>
    <w:p w14:paraId="6EF8476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0985D31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w:t>
      </w:r>
      <w:r>
        <w:rPr>
          <w:rFonts w:hint="eastAsia" w:ascii="宋体" w:hAnsi="宋体"/>
          <w:bCs/>
          <w:color w:val="000000" w:themeColor="text1"/>
          <w:highlight w:val="none"/>
          <w:lang w:eastAsia="zh-CN"/>
          <w14:textFill>
            <w14:solidFill>
              <w14:schemeClr w14:val="tx1"/>
            </w14:solidFill>
          </w14:textFill>
        </w:rPr>
        <w:t>成交通知书</w:t>
      </w:r>
      <w:r>
        <w:rPr>
          <w:rFonts w:hint="eastAsia" w:ascii="宋体" w:hAnsi="宋体"/>
          <w:bCs/>
          <w:color w:val="000000" w:themeColor="text1"/>
          <w:highlight w:val="none"/>
          <w14:textFill>
            <w14:solidFill>
              <w14:schemeClr w14:val="tx1"/>
            </w14:solidFill>
          </w14:textFill>
        </w:rPr>
        <w:t>发出之日起5个工作日内无息退还。</w:t>
      </w:r>
    </w:p>
    <w:p w14:paraId="2614EDE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付清</w:t>
      </w:r>
      <w:r>
        <w:rPr>
          <w:rFonts w:hint="eastAsia" w:ascii="宋体" w:hAnsi="宋体"/>
          <w:bCs/>
          <w:color w:val="000000" w:themeColor="text1"/>
          <w:highlight w:val="none"/>
          <w:lang w:eastAsia="zh-CN"/>
          <w14:textFill>
            <w14:solidFill>
              <w14:schemeClr w14:val="tx1"/>
            </w14:solidFill>
          </w14:textFill>
        </w:rPr>
        <w:t>成交服务费</w:t>
      </w:r>
      <w:r>
        <w:rPr>
          <w:rFonts w:hint="eastAsia" w:ascii="宋体" w:hAnsi="宋体"/>
          <w:bCs/>
          <w:color w:val="000000" w:themeColor="text1"/>
          <w:highlight w:val="none"/>
          <w14:textFill>
            <w14:solidFill>
              <w14:schemeClr w14:val="tx1"/>
            </w14:solidFill>
          </w14:textFill>
        </w:rPr>
        <w:t>、签订合同之日起5个工作日内无息退</w:t>
      </w:r>
      <w:r>
        <w:rPr>
          <w:rFonts w:hint="eastAsia" w:ascii="宋体"/>
          <w:bCs/>
          <w:color w:val="000000" w:themeColor="text1"/>
          <w:highlight w:val="none"/>
          <w14:textFill>
            <w14:solidFill>
              <w14:schemeClr w14:val="tx1"/>
            </w14:solidFill>
          </w14:textFill>
        </w:rPr>
        <w:t>还。</w:t>
      </w:r>
    </w:p>
    <w:p w14:paraId="1B50DAB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将不予退还：</w:t>
      </w:r>
    </w:p>
    <w:p w14:paraId="4361B80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中规定的</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有效期内撤回其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47130BF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的规定签订合同；</w:t>
      </w:r>
    </w:p>
    <w:p w14:paraId="7677FB1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的有关规定交纳</w:t>
      </w:r>
      <w:r>
        <w:rPr>
          <w:rFonts w:hint="eastAsia" w:ascii="宋体" w:hAnsi="宋体"/>
          <w:bCs/>
          <w:color w:val="000000" w:themeColor="text1"/>
          <w:highlight w:val="none"/>
          <w:lang w:eastAsia="zh-CN"/>
          <w14:textFill>
            <w14:solidFill>
              <w14:schemeClr w14:val="tx1"/>
            </w14:solidFill>
          </w14:textFill>
        </w:rPr>
        <w:t>成交服务费</w:t>
      </w:r>
      <w:r>
        <w:rPr>
          <w:rFonts w:hint="eastAsia" w:ascii="宋体" w:hAnsi="宋体"/>
          <w:bCs/>
          <w:color w:val="000000" w:themeColor="text1"/>
          <w:highlight w:val="none"/>
          <w14:textFill>
            <w14:solidFill>
              <w14:schemeClr w14:val="tx1"/>
            </w14:solidFill>
          </w14:textFill>
        </w:rPr>
        <w:t>；</w:t>
      </w:r>
    </w:p>
    <w:p w14:paraId="65D6E61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提供虚假</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或虚假补充文件的。</w:t>
      </w:r>
    </w:p>
    <w:p w14:paraId="5ED04E89">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1" w:name="_Toc340507428"/>
      <w:bookmarkStart w:id="712" w:name="_Toc497224213"/>
      <w:bookmarkStart w:id="713" w:name="_Toc349143575"/>
      <w:bookmarkStart w:id="714" w:name="_Toc339362286"/>
      <w:bookmarkStart w:id="715" w:name="_Toc331684024"/>
      <w:bookmarkStart w:id="716" w:name="_Toc366072514"/>
      <w:bookmarkStart w:id="717" w:name="_Toc331512884"/>
      <w:bookmarkStart w:id="718" w:name="_Toc365985165"/>
      <w:bookmarkStart w:id="719" w:name="_Toc365967059"/>
      <w:bookmarkStart w:id="720" w:name="_Toc333935332"/>
      <w:bookmarkStart w:id="721" w:name="_Toc336681921"/>
      <w:bookmarkStart w:id="722" w:name="_Toc339020081"/>
      <w:bookmarkStart w:id="723" w:name="_Toc374454586"/>
      <w:bookmarkStart w:id="724" w:name="_Toc337632344"/>
      <w:bookmarkStart w:id="725" w:name="_Toc336681566"/>
      <w:bookmarkStart w:id="726" w:name="_Toc350438735"/>
      <w:bookmarkStart w:id="727" w:name="_Toc342060360"/>
      <w:bookmarkStart w:id="728" w:name="_Toc350756436"/>
      <w:bookmarkStart w:id="729" w:name="_Toc340677056"/>
      <w:bookmarkStart w:id="730" w:name="_Toc340672855"/>
      <w:bookmarkStart w:id="731" w:name="_Toc332270332"/>
      <w:bookmarkStart w:id="732" w:name="_Toc332206694"/>
      <w:bookmarkStart w:id="733" w:name="_Toc342296746"/>
      <w:bookmarkStart w:id="734" w:name="_Toc333238619"/>
      <w:bookmarkStart w:id="735" w:name="_Toc339020001"/>
      <w:bookmarkStart w:id="736" w:name="_Toc333237774"/>
      <w:bookmarkStart w:id="737" w:name="_Toc503785415"/>
      <w:bookmarkStart w:id="738" w:name="_Toc339019875"/>
      <w:bookmarkStart w:id="739" w:name="_Toc341348324"/>
      <w:bookmarkStart w:id="740" w:name="_Toc333237663"/>
      <w:bookmarkStart w:id="741" w:name="_Toc31055"/>
      <w:bookmarkStart w:id="742" w:name="_Toc349127612"/>
      <w:bookmarkStart w:id="743" w:name="_Toc345513853"/>
      <w:bookmarkStart w:id="744" w:name="_Toc333935673"/>
      <w:bookmarkStart w:id="745" w:name="_Toc339020219"/>
      <w:bookmarkStart w:id="746" w:name="_Toc330459971"/>
      <w:bookmarkStart w:id="747" w:name="_Toc339441073"/>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有效期</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0A566A0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为90天。</w:t>
      </w:r>
      <w:r>
        <w:rPr>
          <w:rFonts w:ascii="宋体"/>
          <w:bCs/>
          <w:color w:val="000000" w:themeColor="text1"/>
          <w:highlight w:val="none"/>
          <w14:textFill>
            <w14:solidFill>
              <w14:schemeClr w14:val="tx1"/>
            </w14:solidFill>
          </w14:textFill>
        </w:rPr>
        <w:t xml:space="preserve"> </w:t>
      </w:r>
    </w:p>
    <w:p w14:paraId="5A4B4EC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截止之前要求</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同意延长有效期，要求与答复均应为书面形式。</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可以拒绝上述要求而其</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将予退还。对于同意该要求的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，既不要求也不允许其修改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，但将要求其相应延长</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的有效期，有关</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的规定在</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的延长期内继续有效。</w:t>
      </w:r>
    </w:p>
    <w:p w14:paraId="7603D6AC">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48" w:name="_Toc340507429"/>
      <w:bookmarkStart w:id="749" w:name="_Toc503785416"/>
      <w:bookmarkStart w:id="750" w:name="_Toc342296747"/>
      <w:bookmarkStart w:id="751" w:name="_Toc349143576"/>
      <w:bookmarkStart w:id="752" w:name="_Toc349127613"/>
      <w:bookmarkStart w:id="753" w:name="_Toc340677057"/>
      <w:bookmarkStart w:id="754" w:name="_Toc333238620"/>
      <w:bookmarkStart w:id="755" w:name="_Toc339020082"/>
      <w:bookmarkStart w:id="756" w:name="_Toc350438736"/>
      <w:bookmarkStart w:id="757" w:name="_Toc339020002"/>
      <w:bookmarkStart w:id="758" w:name="_Toc331684025"/>
      <w:bookmarkStart w:id="759" w:name="_Toc333935333"/>
      <w:bookmarkStart w:id="760" w:name="_Toc345513854"/>
      <w:bookmarkStart w:id="761" w:name="_Toc340672856"/>
      <w:bookmarkStart w:id="762" w:name="_Toc28942"/>
      <w:bookmarkStart w:id="763" w:name="_Toc339020220"/>
      <w:bookmarkStart w:id="764" w:name="_Toc333237664"/>
      <w:bookmarkStart w:id="765" w:name="_Toc341348325"/>
      <w:bookmarkStart w:id="766" w:name="_Toc336681922"/>
      <w:bookmarkStart w:id="767" w:name="_Toc342060361"/>
      <w:bookmarkStart w:id="768" w:name="_Toc333237775"/>
      <w:bookmarkStart w:id="769" w:name="_Toc331512885"/>
      <w:bookmarkStart w:id="770" w:name="_Toc336681567"/>
      <w:bookmarkStart w:id="771" w:name="_Toc337632345"/>
      <w:bookmarkStart w:id="772" w:name="_Toc497224214"/>
      <w:bookmarkStart w:id="773" w:name="_Toc332270333"/>
      <w:bookmarkStart w:id="774" w:name="_Toc366072515"/>
      <w:bookmarkStart w:id="775" w:name="_Toc365985166"/>
      <w:bookmarkStart w:id="776" w:name="_Toc339019876"/>
      <w:bookmarkStart w:id="777" w:name="_Toc330459972"/>
      <w:bookmarkStart w:id="778" w:name="_Toc365967060"/>
      <w:bookmarkStart w:id="779" w:name="_Toc111534389"/>
      <w:bookmarkStart w:id="780" w:name="_Toc374454587"/>
      <w:bookmarkStart w:id="781" w:name="_Toc333935674"/>
      <w:bookmarkStart w:id="782" w:name="_Toc339441074"/>
      <w:bookmarkStart w:id="783" w:name="_Toc339362287"/>
      <w:bookmarkStart w:id="784" w:name="_Toc332206695"/>
      <w:bookmarkStart w:id="785" w:name="_Toc350756437"/>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的签署及规定</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37D1586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应按所投项目准备正本和副本，在每一份</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上要明确标明“正本”或“副本”。如正本的内容和副本不符，以正本为准（注：</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w:t>
      </w:r>
      <w:r>
        <w:rPr>
          <w:rFonts w:hint="eastAsia"/>
          <w:color w:val="000000" w:themeColor="text1"/>
          <w:szCs w:val="21"/>
          <w:highlight w:val="none"/>
          <w:lang w:val="en-US"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电子版”并加盖公章）。</w:t>
      </w:r>
    </w:p>
    <w:p w14:paraId="31F2B29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正本须用不褪色墨水书写或打印，并由</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的法定代表人（负责人）或经法定代表人（负责人）正式授权的代表签字，并加盖公章、骑缝章。</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须将以书面形式出具的“法定代表人（负责人）授权委托书”附在</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p>
    <w:p w14:paraId="4C6639D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对差错处做必要修改外，</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中不允许有行间插字、涂改或增删，如有修改错漏处，必须由</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的签署人签字并在修改错漏处加盖公章，以示确认。</w:t>
      </w:r>
    </w:p>
    <w:p w14:paraId="64D360BF">
      <w:pPr>
        <w:pStyle w:val="3"/>
        <w:numPr>
          <w:ilvl w:val="0"/>
          <w:numId w:val="0"/>
        </w:numPr>
        <w:rPr>
          <w:color w:val="000000" w:themeColor="text1"/>
          <w:sz w:val="24"/>
          <w:highlight w:val="none"/>
          <w14:textFill>
            <w14:solidFill>
              <w14:schemeClr w14:val="tx1"/>
            </w14:solidFill>
          </w14:textFill>
        </w:rPr>
      </w:pPr>
      <w:bookmarkStart w:id="786" w:name="_Toc342296748"/>
      <w:bookmarkStart w:id="787" w:name="_Toc350438737"/>
      <w:bookmarkStart w:id="788" w:name="_Toc331684026"/>
      <w:bookmarkStart w:id="789" w:name="_Toc339019877"/>
      <w:bookmarkStart w:id="790" w:name="_Toc340672857"/>
      <w:bookmarkStart w:id="791" w:name="_Toc365985167"/>
      <w:bookmarkStart w:id="792" w:name="_Toc333237776"/>
      <w:bookmarkStart w:id="793" w:name="_Toc503785417"/>
      <w:bookmarkStart w:id="794" w:name="_Toc345513855"/>
      <w:bookmarkStart w:id="795" w:name="_Toc332270334"/>
      <w:bookmarkStart w:id="796" w:name="_Toc339020221"/>
      <w:bookmarkStart w:id="797" w:name="_Toc497224215"/>
      <w:bookmarkStart w:id="798" w:name="_Toc339020083"/>
      <w:bookmarkStart w:id="799" w:name="_Toc339441075"/>
      <w:bookmarkStart w:id="800" w:name="_Toc336681923"/>
      <w:bookmarkStart w:id="801" w:name="_Toc333238621"/>
      <w:bookmarkStart w:id="802" w:name="_Toc330459973"/>
      <w:bookmarkStart w:id="803" w:name="_Toc350756438"/>
      <w:bookmarkStart w:id="804" w:name="_Toc111534390"/>
      <w:bookmarkStart w:id="805" w:name="_Toc340507430"/>
      <w:bookmarkStart w:id="806" w:name="_Toc333237665"/>
      <w:bookmarkStart w:id="807" w:name="_Toc337632346"/>
      <w:bookmarkStart w:id="808" w:name="_Toc365967061"/>
      <w:bookmarkStart w:id="809" w:name="_Toc341348326"/>
      <w:bookmarkStart w:id="810" w:name="_Toc374454588"/>
      <w:bookmarkStart w:id="811" w:name="_Toc366072516"/>
      <w:bookmarkStart w:id="812" w:name="_Toc332206696"/>
      <w:bookmarkStart w:id="813" w:name="_Toc339362288"/>
      <w:bookmarkStart w:id="814" w:name="_Toc342060362"/>
      <w:bookmarkStart w:id="815" w:name="_Toc349143577"/>
      <w:bookmarkStart w:id="816" w:name="_Toc339020003"/>
      <w:bookmarkStart w:id="817" w:name="_Toc340677058"/>
      <w:bookmarkStart w:id="818" w:name="_Toc336681568"/>
      <w:bookmarkStart w:id="819" w:name="_Toc333935334"/>
      <w:bookmarkStart w:id="820" w:name="_Toc333935675"/>
      <w:bookmarkStart w:id="821" w:name="_Toc349127614"/>
      <w:bookmarkStart w:id="822" w:name="_Toc331512886"/>
      <w:r>
        <w:rPr>
          <w:color w:val="000000" w:themeColor="text1"/>
          <w:sz w:val="24"/>
          <w:highlight w:val="none"/>
          <w14:textFill>
            <w14:solidFill>
              <w14:schemeClr w14:val="tx1"/>
            </w14:solidFill>
          </w14:textFill>
        </w:rPr>
        <w:br w:type="page"/>
      </w:r>
      <w:bookmarkStart w:id="823" w:name="_Toc532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的递交</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8CB8012">
      <w:pPr>
        <w:pStyle w:val="5"/>
        <w:numPr>
          <w:ilvl w:val="4"/>
          <w:numId w:val="22"/>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24" w:name="_Toc331684027"/>
      <w:bookmarkStart w:id="825" w:name="_Toc497224216"/>
      <w:bookmarkStart w:id="826" w:name="_Toc339020004"/>
      <w:bookmarkStart w:id="827" w:name="_Toc330459974"/>
      <w:bookmarkStart w:id="828" w:name="_Toc339020084"/>
      <w:bookmarkStart w:id="829" w:name="_Toc333935335"/>
      <w:bookmarkStart w:id="830" w:name="_Toc350438738"/>
      <w:bookmarkStart w:id="831" w:name="_Toc336681569"/>
      <w:bookmarkStart w:id="832" w:name="_Toc333935676"/>
      <w:bookmarkStart w:id="833" w:name="_Toc339441076"/>
      <w:bookmarkStart w:id="834" w:name="_Toc333238622"/>
      <w:bookmarkStart w:id="835" w:name="_Toc339019878"/>
      <w:bookmarkStart w:id="836" w:name="_Toc349127615"/>
      <w:bookmarkStart w:id="837" w:name="_Toc340507431"/>
      <w:bookmarkStart w:id="838" w:name="_Toc340677059"/>
      <w:bookmarkStart w:id="839" w:name="_Toc340672858"/>
      <w:bookmarkStart w:id="840" w:name="_Toc366072517"/>
      <w:bookmarkStart w:id="841" w:name="_Toc332270335"/>
      <w:bookmarkStart w:id="842" w:name="_Toc339362289"/>
      <w:bookmarkStart w:id="843" w:name="_Toc345513856"/>
      <w:bookmarkStart w:id="844" w:name="_Toc365985168"/>
      <w:bookmarkStart w:id="845" w:name="_Toc339020222"/>
      <w:bookmarkStart w:id="846" w:name="_Toc336681924"/>
      <w:bookmarkStart w:id="847" w:name="_Toc333237777"/>
      <w:bookmarkStart w:id="848" w:name="_Toc349143578"/>
      <w:bookmarkStart w:id="849" w:name="_Toc503785418"/>
      <w:bookmarkStart w:id="850" w:name="_Toc365967062"/>
      <w:bookmarkStart w:id="851" w:name="_Toc341348327"/>
      <w:bookmarkStart w:id="852" w:name="_Toc350756439"/>
      <w:bookmarkStart w:id="853" w:name="_Toc331512887"/>
      <w:bookmarkStart w:id="854" w:name="_Toc337632347"/>
      <w:bookmarkStart w:id="855" w:name="_Toc333237666"/>
      <w:bookmarkStart w:id="856" w:name="_Toc111534391"/>
      <w:bookmarkStart w:id="857" w:name="_Toc332206697"/>
      <w:bookmarkStart w:id="858" w:name="_Toc342296749"/>
      <w:bookmarkStart w:id="859" w:name="_Toc374454589"/>
      <w:bookmarkStart w:id="860" w:name="_Toc342060363"/>
      <w:r>
        <w:rPr>
          <w:color w:val="000000" w:themeColor="text1"/>
          <w:highlight w:val="none"/>
          <w14:textFill>
            <w14:solidFill>
              <w14:schemeClr w14:val="tx1"/>
            </w14:solidFill>
          </w14:textFill>
        </w:rPr>
        <w:t xml:space="preserve"> </w:t>
      </w:r>
      <w:bookmarkStart w:id="861" w:name="_Toc29520"/>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的密封和标记</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23D359C5">
      <w:pPr>
        <w:pStyle w:val="4"/>
        <w:rPr>
          <w:color w:val="000000" w:themeColor="text1"/>
          <w:highlight w:val="none"/>
          <w14:textFill>
            <w14:solidFill>
              <w14:schemeClr w14:val="tx1"/>
            </w14:solidFill>
          </w14:textFill>
        </w:rPr>
      </w:pPr>
      <w:bookmarkStart w:id="862"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bookmarkEnd w:id="862"/>
      <w:r>
        <w:rPr>
          <w:rFonts w:hint="eastAsia" w:ascii="黑体" w:eastAsia="黑体"/>
          <w:bCs/>
          <w:color w:val="000000" w:themeColor="text1"/>
          <w:kern w:val="2"/>
          <w:sz w:val="21"/>
          <w:szCs w:val="24"/>
          <w:highlight w:val="none"/>
          <w14:textFill>
            <w14:solidFill>
              <w14:schemeClr w14:val="tx1"/>
            </w14:solidFill>
          </w14:textFill>
        </w:rPr>
        <w:t>。</w:t>
      </w:r>
    </w:p>
    <w:p w14:paraId="4A9D8F71">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863" w:name="_Toc340507432"/>
      <w:bookmarkStart w:id="864" w:name="_Toc497224217"/>
      <w:bookmarkStart w:id="865" w:name="_Toc350438739"/>
      <w:bookmarkStart w:id="866" w:name="_Toc339020085"/>
      <w:bookmarkStart w:id="867" w:name="_Toc331684028"/>
      <w:bookmarkStart w:id="868" w:name="_Toc350756440"/>
      <w:bookmarkStart w:id="869" w:name="_Toc31352"/>
      <w:bookmarkStart w:id="870" w:name="_Toc339362290"/>
      <w:bookmarkStart w:id="871" w:name="_Toc342060364"/>
      <w:bookmarkStart w:id="872" w:name="_Toc349127616"/>
      <w:bookmarkStart w:id="873" w:name="_Toc336681570"/>
      <w:bookmarkStart w:id="874" w:name="_Toc333237778"/>
      <w:bookmarkStart w:id="875" w:name="_Toc342296750"/>
      <w:bookmarkStart w:id="876" w:name="_Toc332270336"/>
      <w:bookmarkStart w:id="877" w:name="_Toc339019879"/>
      <w:bookmarkStart w:id="878" w:name="_Toc333238623"/>
      <w:bookmarkStart w:id="879" w:name="_Toc332206698"/>
      <w:bookmarkStart w:id="880" w:name="_Toc340677060"/>
      <w:bookmarkStart w:id="881" w:name="_Toc340672859"/>
      <w:bookmarkStart w:id="882" w:name="_Toc330459975"/>
      <w:bookmarkStart w:id="883" w:name="_Toc339020223"/>
      <w:bookmarkStart w:id="884" w:name="_Toc111534392"/>
      <w:bookmarkStart w:id="885" w:name="_Toc341348328"/>
      <w:bookmarkStart w:id="886" w:name="_Toc336681925"/>
      <w:bookmarkStart w:id="887" w:name="_Toc374454590"/>
      <w:bookmarkStart w:id="888" w:name="_Toc349143579"/>
      <w:bookmarkStart w:id="889" w:name="_Toc345513857"/>
      <w:bookmarkStart w:id="890" w:name="_Toc366072518"/>
      <w:bookmarkStart w:id="891" w:name="_Toc339441077"/>
      <w:bookmarkStart w:id="892" w:name="_Toc331512888"/>
      <w:bookmarkStart w:id="893" w:name="_Toc339020005"/>
      <w:bookmarkStart w:id="894" w:name="_Toc333935336"/>
      <w:bookmarkStart w:id="895" w:name="_Toc503785419"/>
      <w:bookmarkStart w:id="896" w:name="_Toc365967063"/>
      <w:bookmarkStart w:id="897" w:name="_Toc365985169"/>
      <w:bookmarkStart w:id="898" w:name="_Toc337632348"/>
      <w:bookmarkStart w:id="899" w:name="_Toc333935677"/>
      <w:bookmarkStart w:id="900" w:name="_Toc333237667"/>
      <w:r>
        <w:rPr>
          <w:rFonts w:hint="eastAsia"/>
          <w:color w:val="000000" w:themeColor="text1"/>
          <w:highlight w:val="none"/>
          <w14:textFill>
            <w14:solidFill>
              <w14:schemeClr w14:val="tx1"/>
            </w14:solidFill>
          </w14:textFill>
        </w:rPr>
        <w:t>递交</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的时间、地点及截止时间</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69D3F71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的地点与开标仪式的地点为同一地点；</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截止时间与开标时间为同一时间。</w:t>
      </w:r>
    </w:p>
    <w:p w14:paraId="7AB162C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需由专人送交。</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须将密封和标记后的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中注明的开标地址于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之前送交代理采购机构。</w:t>
      </w:r>
    </w:p>
    <w:p w14:paraId="2C9A306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01" w:name="_Toc349127617"/>
      <w:bookmarkStart w:id="902" w:name="_Toc333935678"/>
      <w:bookmarkStart w:id="903" w:name="_Toc336681571"/>
      <w:bookmarkStart w:id="904" w:name="_Toc374454591"/>
      <w:bookmarkStart w:id="905" w:name="_Toc340507433"/>
      <w:bookmarkStart w:id="906" w:name="_Toc503785420"/>
      <w:bookmarkStart w:id="907" w:name="_Toc340672860"/>
      <w:bookmarkStart w:id="908" w:name="_Toc349143580"/>
      <w:bookmarkStart w:id="909" w:name="_Toc342060365"/>
      <w:bookmarkStart w:id="910" w:name="_Toc366072519"/>
      <w:bookmarkStart w:id="911" w:name="_Toc341348329"/>
      <w:bookmarkStart w:id="912" w:name="_Toc365985170"/>
      <w:bookmarkStart w:id="913" w:name="_Toc333237668"/>
      <w:bookmarkStart w:id="914" w:name="_Toc345513858"/>
      <w:bookmarkStart w:id="915" w:name="_Toc340677061"/>
      <w:bookmarkStart w:id="916" w:name="_Toc339441078"/>
      <w:bookmarkStart w:id="917" w:name="_Toc331684029"/>
      <w:bookmarkStart w:id="918" w:name="_Toc339020006"/>
      <w:bookmarkStart w:id="919" w:name="_Toc342296751"/>
      <w:bookmarkStart w:id="920" w:name="_Toc339362291"/>
      <w:bookmarkStart w:id="921" w:name="_Toc350756441"/>
      <w:bookmarkStart w:id="922" w:name="_Toc331512889"/>
      <w:bookmarkStart w:id="923" w:name="_Toc339020086"/>
      <w:bookmarkStart w:id="924" w:name="_Toc333238624"/>
      <w:bookmarkStart w:id="925" w:name="_Toc339019880"/>
      <w:bookmarkStart w:id="926" w:name="_Toc333237779"/>
      <w:bookmarkStart w:id="927" w:name="_Toc330459976"/>
      <w:bookmarkStart w:id="928" w:name="_Toc339020224"/>
      <w:bookmarkStart w:id="929" w:name="_Toc332270337"/>
      <w:bookmarkStart w:id="930" w:name="_Toc333935337"/>
      <w:bookmarkStart w:id="931" w:name="_Toc497224218"/>
      <w:bookmarkStart w:id="932" w:name="_Toc336681926"/>
      <w:bookmarkStart w:id="933" w:name="_Toc332206699"/>
      <w:bookmarkStart w:id="934" w:name="_Toc365967064"/>
      <w:bookmarkStart w:id="935" w:name="_Toc350438740"/>
      <w:bookmarkStart w:id="936" w:name="_Toc33763234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前30分钟开始接收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，并于</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“第一部分</w:t>
      </w:r>
      <w:r>
        <w:rPr>
          <w:rFonts w:hint="eastAsia" w:ascii="宋体" w:hAnsi="宋体"/>
          <w:bCs/>
          <w:color w:val="000000" w:themeColor="text1"/>
          <w:highlight w:val="none"/>
          <w:lang w:eastAsia="zh-CN"/>
          <w14:textFill>
            <w14:solidFill>
              <w14:schemeClr w14:val="tx1"/>
            </w14:solidFill>
          </w14:textFill>
        </w:rPr>
        <w:t>比选邀请函</w:t>
      </w:r>
      <w:r>
        <w:rPr>
          <w:rFonts w:hint="eastAsia" w:ascii="宋体" w:hAnsi="宋体"/>
          <w:bCs/>
          <w:color w:val="000000" w:themeColor="text1"/>
          <w:highlight w:val="none"/>
          <w14:textFill>
            <w14:solidFill>
              <w14:schemeClr w14:val="tx1"/>
            </w14:solidFill>
          </w14:textFill>
        </w:rPr>
        <w:t>”规定的开标时间、开标地点</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w:t>
      </w:r>
    </w:p>
    <w:p w14:paraId="2F8A6DA4">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7" w:name="_Toc15642"/>
      <w:r>
        <w:rPr>
          <w:rFonts w:hint="eastAsia"/>
          <w:color w:val="000000" w:themeColor="text1"/>
          <w:highlight w:val="none"/>
          <w14:textFill>
            <w14:solidFill>
              <w14:schemeClr w14:val="tx1"/>
            </w14:solidFill>
          </w14:textFill>
        </w:rPr>
        <w:t>迟交的</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themeColor="text1"/>
          <w:highlight w:val="none"/>
          <w:lang w:eastAsia="zh-CN"/>
          <w14:textFill>
            <w14:solidFill>
              <w14:schemeClr w14:val="tx1"/>
            </w14:solidFill>
          </w14:textFill>
        </w:rPr>
        <w:t>响应文件</w:t>
      </w:r>
      <w:bookmarkEnd w:id="937"/>
    </w:p>
    <w:p w14:paraId="714AD9F9">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后递交的任何</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14:paraId="3D2DEFB4">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8" w:name="_Toc503785421"/>
      <w:bookmarkStart w:id="939" w:name="_Toc497224219"/>
      <w:bookmarkStart w:id="940" w:name="_Toc331512890"/>
      <w:bookmarkStart w:id="941" w:name="_Toc27736"/>
      <w:bookmarkStart w:id="942" w:name="_Toc345513859"/>
      <w:bookmarkStart w:id="943" w:name="_Toc332206700"/>
      <w:bookmarkStart w:id="944" w:name="_Toc336681927"/>
      <w:bookmarkStart w:id="945" w:name="_Toc349143581"/>
      <w:bookmarkStart w:id="946" w:name="_Toc342296752"/>
      <w:bookmarkStart w:id="947" w:name="_Toc340677062"/>
      <w:bookmarkStart w:id="948" w:name="_Toc333237669"/>
      <w:bookmarkStart w:id="949" w:name="_Toc333935679"/>
      <w:bookmarkStart w:id="950" w:name="_Toc331684030"/>
      <w:bookmarkStart w:id="951" w:name="_Toc339019881"/>
      <w:bookmarkStart w:id="952" w:name="_Toc330459977"/>
      <w:bookmarkStart w:id="953" w:name="_Toc333935338"/>
      <w:bookmarkStart w:id="954" w:name="_Toc342060366"/>
      <w:bookmarkStart w:id="955" w:name="_Toc365967065"/>
      <w:bookmarkStart w:id="956" w:name="_Toc340672861"/>
      <w:bookmarkStart w:id="957" w:name="_Toc339020225"/>
      <w:bookmarkStart w:id="958" w:name="_Toc349127618"/>
      <w:bookmarkStart w:id="959" w:name="_Toc365985171"/>
      <w:bookmarkStart w:id="960" w:name="_Toc336681572"/>
      <w:bookmarkStart w:id="961" w:name="_Toc350438741"/>
      <w:bookmarkStart w:id="962" w:name="_Toc333238625"/>
      <w:bookmarkStart w:id="963" w:name="_Toc333237780"/>
      <w:bookmarkStart w:id="964" w:name="_Toc339020007"/>
      <w:bookmarkStart w:id="965" w:name="_Toc374454592"/>
      <w:bookmarkStart w:id="966" w:name="_Toc339362292"/>
      <w:bookmarkStart w:id="967" w:name="_Toc366072520"/>
      <w:bookmarkStart w:id="968" w:name="_Toc339020087"/>
      <w:bookmarkStart w:id="969" w:name="_Toc337632350"/>
      <w:bookmarkStart w:id="970" w:name="_Toc350756442"/>
      <w:bookmarkStart w:id="971" w:name="_Toc340507434"/>
      <w:bookmarkStart w:id="972" w:name="_Toc341348330"/>
      <w:bookmarkStart w:id="973" w:name="_Toc332270338"/>
      <w:bookmarkStart w:id="974" w:name="_Toc339441079"/>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的修改和撤</w:t>
      </w:r>
      <w:bookmarkEnd w:id="938"/>
      <w:bookmarkEnd w:id="939"/>
      <w:r>
        <w:rPr>
          <w:rFonts w:hint="eastAsia"/>
          <w:color w:val="000000" w:themeColor="text1"/>
          <w:highlight w:val="none"/>
          <w14:textFill>
            <w14:solidFill>
              <w14:schemeClr w14:val="tx1"/>
            </w14:solidFill>
          </w14:textFill>
        </w:rPr>
        <w:t>回</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69BB24B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前，可以修改或撤回其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。但必须在规定的</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之前以书面通知到代理采购机构，该通知须有</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法定代表人（负责人）或其授权代表签字。</w:t>
      </w:r>
    </w:p>
    <w:p w14:paraId="5027A7ED">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修改的书面材料或撤销的通知应注明“修改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”或“撤销</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”字样。</w:t>
      </w:r>
    </w:p>
    <w:p w14:paraId="13660FF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之后，</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不得对其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做任何修改。</w:t>
      </w:r>
    </w:p>
    <w:p w14:paraId="591DFBB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至</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有效期期满之前，</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，否则代理采购机构将按规定不予退还</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w:t>
      </w:r>
    </w:p>
    <w:p w14:paraId="21FFFC54">
      <w:pPr>
        <w:pStyle w:val="3"/>
        <w:numPr>
          <w:ilvl w:val="0"/>
          <w:numId w:val="0"/>
        </w:numPr>
        <w:rPr>
          <w:rFonts w:hint="eastAsia" w:eastAsia="黑体"/>
          <w:color w:val="000000" w:themeColor="text1"/>
          <w:sz w:val="24"/>
          <w:highlight w:val="none"/>
          <w:lang w:eastAsia="zh-CN"/>
          <w14:textFill>
            <w14:solidFill>
              <w14:schemeClr w14:val="tx1"/>
            </w14:solidFill>
          </w14:textFill>
        </w:rPr>
      </w:pPr>
      <w:bookmarkStart w:id="975" w:name="_Toc339362293"/>
      <w:bookmarkStart w:id="976" w:name="_Toc497224220"/>
      <w:bookmarkStart w:id="977" w:name="_Toc336681928"/>
      <w:bookmarkStart w:id="978" w:name="_Toc349127619"/>
      <w:bookmarkStart w:id="979" w:name="_Toc339019882"/>
      <w:bookmarkStart w:id="980" w:name="_Toc339441080"/>
      <w:bookmarkStart w:id="981" w:name="_Toc331512891"/>
      <w:bookmarkStart w:id="982" w:name="_Toc374454593"/>
      <w:bookmarkStart w:id="983" w:name="_Toc345513860"/>
      <w:bookmarkStart w:id="984" w:name="_Toc341348331"/>
      <w:bookmarkStart w:id="985" w:name="_Toc333935680"/>
      <w:bookmarkStart w:id="986" w:name="_Toc350756443"/>
      <w:bookmarkStart w:id="987" w:name="_Toc503785422"/>
      <w:bookmarkStart w:id="988" w:name="_Toc340672862"/>
      <w:bookmarkStart w:id="989" w:name="_Toc331684031"/>
      <w:bookmarkStart w:id="990" w:name="_Toc333237670"/>
      <w:bookmarkStart w:id="991" w:name="_Toc330459978"/>
      <w:bookmarkStart w:id="992" w:name="_Toc339020008"/>
      <w:bookmarkStart w:id="993" w:name="_Toc342060367"/>
      <w:bookmarkStart w:id="994" w:name="_Toc336681573"/>
      <w:bookmarkStart w:id="995" w:name="_Toc349143582"/>
      <w:bookmarkStart w:id="996" w:name="_Toc365967066"/>
      <w:bookmarkStart w:id="997" w:name="_Toc342296753"/>
      <w:bookmarkStart w:id="998" w:name="_Toc339020226"/>
      <w:bookmarkStart w:id="999" w:name="_Toc366072521"/>
      <w:bookmarkStart w:id="1000" w:name="_Toc333238626"/>
      <w:bookmarkStart w:id="1001" w:name="_Toc332206701"/>
      <w:bookmarkStart w:id="1002" w:name="_Toc333237781"/>
      <w:bookmarkStart w:id="1003" w:name="_Toc339020088"/>
      <w:bookmarkStart w:id="1004" w:name="_Toc365985172"/>
      <w:bookmarkStart w:id="1005" w:name="_Toc350438742"/>
      <w:bookmarkStart w:id="1006" w:name="_Toc340507435"/>
      <w:bookmarkStart w:id="1007" w:name="_Toc340677063"/>
      <w:bookmarkStart w:id="1008" w:name="_Toc333935339"/>
      <w:bookmarkStart w:id="1009" w:name="_Toc332270339"/>
      <w:bookmarkStart w:id="1010" w:name="_Toc337632351"/>
      <w:r>
        <w:rPr>
          <w:color w:val="000000" w:themeColor="text1"/>
          <w:sz w:val="24"/>
          <w:highlight w:val="none"/>
          <w14:textFill>
            <w14:solidFill>
              <w14:schemeClr w14:val="tx1"/>
            </w14:solidFill>
          </w14:textFill>
        </w:rPr>
        <w:br w:type="page"/>
      </w:r>
      <w:bookmarkStart w:id="1011" w:name="_Toc1507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hint="eastAsia"/>
          <w:color w:val="000000" w:themeColor="text1"/>
          <w:sz w:val="24"/>
          <w:highlight w:val="none"/>
          <w:lang w:eastAsia="zh-CN"/>
          <w14:textFill>
            <w14:solidFill>
              <w14:schemeClr w14:val="tx1"/>
            </w14:solidFill>
          </w14:textFill>
        </w:rPr>
        <w:t>评审</w:t>
      </w:r>
      <w:bookmarkEnd w:id="1011"/>
    </w:p>
    <w:p w14:paraId="327AFDA7">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12" w:name="_Toc333237671"/>
      <w:bookmarkStart w:id="1013" w:name="_Toc331684032"/>
      <w:bookmarkStart w:id="1014" w:name="_Toc366072522"/>
      <w:bookmarkStart w:id="1015" w:name="_Toc333237782"/>
      <w:bookmarkStart w:id="1016" w:name="_Toc339020009"/>
      <w:bookmarkStart w:id="1017" w:name="_Toc333238627"/>
      <w:bookmarkStart w:id="1018" w:name="_Toc13681"/>
      <w:bookmarkStart w:id="1019" w:name="_Toc340677064"/>
      <w:bookmarkStart w:id="1020" w:name="_Toc349127620"/>
      <w:bookmarkStart w:id="1021" w:name="_Toc365967067"/>
      <w:bookmarkStart w:id="1022" w:name="_Toc339019883"/>
      <w:bookmarkStart w:id="1023" w:name="_Toc331512892"/>
      <w:bookmarkStart w:id="1024" w:name="_Toc349143583"/>
      <w:bookmarkStart w:id="1025" w:name="_Toc336681929"/>
      <w:bookmarkStart w:id="1026" w:name="_Toc503785423"/>
      <w:bookmarkStart w:id="1027" w:name="_Toc339020227"/>
      <w:bookmarkStart w:id="1028" w:name="_Toc337632352"/>
      <w:bookmarkStart w:id="1029" w:name="_Toc342296754"/>
      <w:bookmarkStart w:id="1030" w:name="_Toc333935340"/>
      <w:bookmarkStart w:id="1031" w:name="_Toc333935681"/>
      <w:bookmarkStart w:id="1032" w:name="_Toc374454594"/>
      <w:bookmarkStart w:id="1033" w:name="_Toc341348332"/>
      <w:bookmarkStart w:id="1034" w:name="_Toc340672863"/>
      <w:bookmarkStart w:id="1035" w:name="_Toc350438743"/>
      <w:bookmarkStart w:id="1036" w:name="_Toc339020089"/>
      <w:bookmarkStart w:id="1037" w:name="_Toc342060368"/>
      <w:bookmarkStart w:id="1038" w:name="_Toc340507436"/>
      <w:bookmarkStart w:id="1039" w:name="_Toc339362294"/>
      <w:bookmarkStart w:id="1040" w:name="_Toc332206702"/>
      <w:bookmarkStart w:id="1041" w:name="_Toc330459979"/>
      <w:bookmarkStart w:id="1042" w:name="_Toc336681574"/>
      <w:bookmarkStart w:id="1043" w:name="_Toc365985173"/>
      <w:bookmarkStart w:id="1044" w:name="_Toc350756444"/>
      <w:bookmarkStart w:id="1045" w:name="_Toc339441081"/>
      <w:bookmarkStart w:id="1046" w:name="_Toc345513861"/>
      <w:bookmarkStart w:id="1047" w:name="_Toc332270340"/>
      <w:bookmarkStart w:id="1048" w:name="_Toc497224221"/>
      <w:r>
        <w:rPr>
          <w:rFonts w:hint="eastAsia"/>
          <w:color w:val="000000" w:themeColor="text1"/>
          <w:highlight w:val="none"/>
          <w14:textFill>
            <w14:solidFill>
              <w14:schemeClr w14:val="tx1"/>
            </w14:solidFill>
          </w14:textFill>
        </w:rPr>
        <w:t>开标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23EB442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中规定的时间和地点</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比选会</w:t>
      </w:r>
      <w:r>
        <w:rPr>
          <w:rFonts w:hint="eastAsia" w:ascii="宋体" w:hAnsi="宋体"/>
          <w:bCs/>
          <w:color w:val="000000" w:themeColor="text1"/>
          <w:highlight w:val="none"/>
          <w14:textFill>
            <w14:solidFill>
              <w14:schemeClr w14:val="tx1"/>
            </w14:solidFill>
          </w14:textFill>
        </w:rPr>
        <w:t>由代理采购机构主持。</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代表均需按时参加</w:t>
      </w:r>
      <w:r>
        <w:rPr>
          <w:rFonts w:hint="eastAsia" w:ascii="宋体" w:hAnsi="宋体"/>
          <w:bCs/>
          <w:color w:val="000000" w:themeColor="text1"/>
          <w:highlight w:val="none"/>
          <w:lang w:eastAsia="zh-CN"/>
          <w14:textFill>
            <w14:solidFill>
              <w14:schemeClr w14:val="tx1"/>
            </w14:solidFill>
          </w14:textFill>
        </w:rPr>
        <w:t>比选会</w:t>
      </w:r>
      <w:r>
        <w:rPr>
          <w:rFonts w:hint="eastAsia" w:ascii="宋体" w:hAnsi="宋体"/>
          <w:bCs/>
          <w:color w:val="000000" w:themeColor="text1"/>
          <w:highlight w:val="none"/>
          <w14:textFill>
            <w14:solidFill>
              <w14:schemeClr w14:val="tx1"/>
            </w14:solidFill>
          </w14:textFill>
        </w:rPr>
        <w:t>。参加开标的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代表应签名报到以证明其出席。</w:t>
      </w:r>
    </w:p>
    <w:p w14:paraId="320CD6F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开标时，由监督员或</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代表检查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的密封情况，并宣布检查结果，经确认无误后，由工作人员当众拆封唱标。唱标主要内容为</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正本中的“</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”的内容以及代理采购机构认为合适的其他内容。</w:t>
      </w:r>
    </w:p>
    <w:p w14:paraId="39F02C2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w:t>
      </w:r>
      <w:r>
        <w:rPr>
          <w:rFonts w:hint="eastAsia" w:ascii="宋体" w:hAnsi="宋体"/>
          <w:bCs/>
          <w:color w:val="000000" w:themeColor="text1"/>
          <w:highlight w:val="none"/>
          <w:lang w:val="en-US" w:eastAsia="zh-CN"/>
          <w14:textFill>
            <w14:solidFill>
              <w14:schemeClr w14:val="tx1"/>
            </w14:solidFill>
          </w14:textFill>
        </w:rPr>
        <w:t>时间</w:t>
      </w:r>
      <w:r>
        <w:rPr>
          <w:rFonts w:hint="eastAsia" w:ascii="宋体" w:hAnsi="宋体"/>
          <w:bCs/>
          <w:color w:val="000000" w:themeColor="text1"/>
          <w:highlight w:val="none"/>
          <w14:textFill>
            <w14:solidFill>
              <w14:schemeClr w14:val="tx1"/>
            </w14:solidFill>
          </w14:textFill>
        </w:rPr>
        <w:t>之前收到的所有</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，开标时都应当众拆封并宣读。在开标时没有当众拆封和宣读的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时将不予考虑。提交了可接受的“撤回”通知的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将不予拆封。</w:t>
      </w:r>
    </w:p>
    <w:p w14:paraId="113B112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02F440C1">
      <w:pPr>
        <w:pStyle w:val="5"/>
        <w:numPr>
          <w:ilvl w:val="4"/>
          <w:numId w:val="22"/>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49" w:name="_Toc331684033"/>
      <w:bookmarkStart w:id="1050" w:name="_Toc337632353"/>
      <w:bookmarkStart w:id="1051" w:name="_Toc339019884"/>
      <w:bookmarkStart w:id="1052" w:name="_Toc340507437"/>
      <w:bookmarkStart w:id="1053" w:name="_Toc340677065"/>
      <w:bookmarkStart w:id="1054" w:name="_Toc336681930"/>
      <w:bookmarkStart w:id="1055" w:name="_Toc331512893"/>
      <w:bookmarkStart w:id="1056" w:name="_Toc365985174"/>
      <w:bookmarkStart w:id="1057" w:name="_Toc332206703"/>
      <w:bookmarkStart w:id="1058" w:name="_Toc342296755"/>
      <w:bookmarkStart w:id="1059" w:name="_Toc333935341"/>
      <w:bookmarkStart w:id="1060" w:name="_Toc350756445"/>
      <w:bookmarkStart w:id="1061" w:name="_Toc365967068"/>
      <w:bookmarkStart w:id="1062" w:name="_Toc339441082"/>
      <w:bookmarkStart w:id="1063" w:name="_Toc336681575"/>
      <w:bookmarkStart w:id="1064" w:name="_Toc374454595"/>
      <w:bookmarkStart w:id="1065" w:name="_Toc339020228"/>
      <w:bookmarkStart w:id="1066" w:name="_Toc497224222"/>
      <w:bookmarkStart w:id="1067" w:name="_Toc333935682"/>
      <w:bookmarkStart w:id="1068" w:name="_Toc342060369"/>
      <w:bookmarkStart w:id="1069" w:name="_Toc349143584"/>
      <w:bookmarkStart w:id="1070" w:name="_Toc333237783"/>
      <w:bookmarkStart w:id="1071" w:name="_Toc339020010"/>
      <w:bookmarkStart w:id="1072" w:name="_Toc341348333"/>
      <w:bookmarkStart w:id="1073" w:name="_Toc332270341"/>
      <w:bookmarkStart w:id="1074" w:name="_Toc340672864"/>
      <w:bookmarkStart w:id="1075" w:name="_Toc25201"/>
      <w:bookmarkStart w:id="1076" w:name="_Toc503785424"/>
      <w:bookmarkStart w:id="1077" w:name="_Toc333238628"/>
      <w:bookmarkStart w:id="1078" w:name="_Toc349127621"/>
      <w:bookmarkStart w:id="1079" w:name="_Toc345513862"/>
      <w:bookmarkStart w:id="1080" w:name="_Toc366072523"/>
      <w:bookmarkStart w:id="1081" w:name="_Toc350438744"/>
      <w:bookmarkStart w:id="1082" w:name="_Toc339020090"/>
      <w:bookmarkStart w:id="1083" w:name="_Toc330459980"/>
      <w:bookmarkStart w:id="1084" w:name="_Toc339362295"/>
      <w:bookmarkStart w:id="1085" w:name="_Toc333237672"/>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Pr>
          <w:rFonts w:hint="eastAsia" w:ascii="宋体" w:hAnsi="宋体"/>
          <w:color w:val="000000" w:themeColor="text1"/>
          <w:highlight w:val="none"/>
          <w14:textFill>
            <w14:solidFill>
              <w14:schemeClr w14:val="tx1"/>
            </w14:solidFill>
          </w14:textFill>
        </w:rPr>
        <w:t xml:space="preserve"> </w:t>
      </w:r>
    </w:p>
    <w:p w14:paraId="3C6DE7D1">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p>
    <w:p w14:paraId="0E5CD3BC">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86" w:name="_Toc349127622"/>
      <w:bookmarkStart w:id="1087" w:name="_Toc332206704"/>
      <w:bookmarkStart w:id="1088" w:name="_Toc333238629"/>
      <w:bookmarkStart w:id="1089" w:name="_Toc342296756"/>
      <w:bookmarkStart w:id="1090" w:name="_Toc331512894"/>
      <w:bookmarkStart w:id="1091" w:name="_Toc345513863"/>
      <w:bookmarkStart w:id="1092" w:name="_Toc366072524"/>
      <w:bookmarkStart w:id="1093" w:name="_Toc331684034"/>
      <w:bookmarkStart w:id="1094" w:name="_Toc374454596"/>
      <w:bookmarkStart w:id="1095" w:name="_Toc333237784"/>
      <w:bookmarkStart w:id="1096" w:name="_Toc340672865"/>
      <w:bookmarkStart w:id="1097" w:name="_Toc340677066"/>
      <w:bookmarkStart w:id="1098" w:name="_Toc339020091"/>
      <w:bookmarkStart w:id="1099" w:name="_Toc497224223"/>
      <w:bookmarkStart w:id="1100" w:name="_Toc350756446"/>
      <w:bookmarkStart w:id="1101" w:name="_Toc350438745"/>
      <w:bookmarkStart w:id="1102" w:name="_Toc336681576"/>
      <w:bookmarkStart w:id="1103" w:name="_Toc349143585"/>
      <w:bookmarkStart w:id="1104" w:name="_Toc336681931"/>
      <w:bookmarkStart w:id="1105" w:name="_Toc339020229"/>
      <w:bookmarkStart w:id="1106" w:name="_Toc337632354"/>
      <w:bookmarkStart w:id="1107" w:name="_Toc333935342"/>
      <w:bookmarkStart w:id="1108" w:name="_Toc330459981"/>
      <w:bookmarkStart w:id="1109" w:name="_Toc22474"/>
      <w:bookmarkStart w:id="1110" w:name="_Toc365985175"/>
      <w:bookmarkStart w:id="1111" w:name="_Toc333935683"/>
      <w:bookmarkStart w:id="1112" w:name="_Toc340507438"/>
      <w:bookmarkStart w:id="1113" w:name="_Toc341348334"/>
      <w:bookmarkStart w:id="1114" w:name="_Toc339362296"/>
      <w:bookmarkStart w:id="1115" w:name="_Toc503785425"/>
      <w:bookmarkStart w:id="1116" w:name="_Toc333237673"/>
      <w:bookmarkStart w:id="1117" w:name="_Toc365967069"/>
      <w:bookmarkStart w:id="1118" w:name="_Toc339020011"/>
      <w:bookmarkStart w:id="1119" w:name="_Toc339441083"/>
      <w:bookmarkStart w:id="1120" w:name="_Toc339019885"/>
      <w:bookmarkStart w:id="1121" w:name="_Toc342060370"/>
      <w:bookmarkStart w:id="1122" w:name="_Toc332270342"/>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的初审和响应性的确定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FAE7C8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委员会将组织审查</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是否完整，文件签署是否合格，证明文件是否齐全等。</w:t>
      </w:r>
    </w:p>
    <w:p w14:paraId="44DB71FF">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的，应当作为一个供应商计算。提供相同品牌产品且通过资格审查、符合性审查的不同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参加同一合同项下</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的，按一家</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计算，评审后得分最高的同品牌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eastAsia="zh-CN"/>
          <w14:textFill>
            <w14:solidFill>
              <w14:schemeClr w14:val="tx1"/>
            </w14:solidFill>
          </w14:textFill>
        </w:rPr>
        <w:t>成交人</w:t>
      </w:r>
      <w:r>
        <w:rPr>
          <w:rFonts w:hint="eastAsia" w:ascii="宋体" w:hAnsi="宋体"/>
          <w:color w:val="000000" w:themeColor="text1"/>
          <w:highlight w:val="none"/>
          <w14:textFill>
            <w14:solidFill>
              <w14:schemeClr w14:val="tx1"/>
            </w14:solidFill>
          </w14:textFill>
        </w:rPr>
        <w:t>推荐资格；评审得分相同的，由采购人或者采购人委托</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委员会按照</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规定的方式确定一个</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eastAsia="zh-CN"/>
          <w14:textFill>
            <w14:solidFill>
              <w14:schemeClr w14:val="tx1"/>
            </w14:solidFill>
          </w14:textFill>
        </w:rPr>
        <w:t>成交人</w:t>
      </w:r>
      <w:r>
        <w:rPr>
          <w:rFonts w:hint="eastAsia" w:ascii="宋体" w:hAnsi="宋体"/>
          <w:color w:val="000000" w:themeColor="text1"/>
          <w:highlight w:val="none"/>
          <w14:textFill>
            <w14:solidFill>
              <w14:schemeClr w14:val="tx1"/>
            </w14:solidFill>
          </w14:textFill>
        </w:rPr>
        <w:t>推荐资格，</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未规定的采取随机抽取方式确定，其他同品牌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不作为</w:t>
      </w:r>
      <w:r>
        <w:rPr>
          <w:rFonts w:hint="eastAsia" w:ascii="宋体" w:hAnsi="宋体"/>
          <w:color w:val="000000" w:themeColor="text1"/>
          <w:highlight w:val="none"/>
          <w:lang w:eastAsia="zh-CN"/>
          <w14:textFill>
            <w14:solidFill>
              <w14:schemeClr w14:val="tx1"/>
            </w14:solidFill>
          </w14:textFill>
        </w:rPr>
        <w:t>成交候选人</w:t>
      </w:r>
      <w:r>
        <w:rPr>
          <w:rFonts w:hint="eastAsia" w:ascii="宋体" w:hAnsi="宋体"/>
          <w:color w:val="000000" w:themeColor="text1"/>
          <w:highlight w:val="none"/>
          <w14:textFill>
            <w14:solidFill>
              <w14:schemeClr w14:val="tx1"/>
            </w14:solidFill>
          </w14:textFill>
        </w:rPr>
        <w:t>。</w:t>
      </w:r>
    </w:p>
    <w:p w14:paraId="494EF2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委员会将确定每一</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是否对</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的要求做出了实质性的响应，而没有重大偏离。实质性响应的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是指</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符合</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规定的供货范围、质量和性能，或限制了买方的权力和</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的义务的规定，而纠正这些偏离将影响到其它提交实质性响应</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的公平竞争地位。</w:t>
      </w:r>
    </w:p>
    <w:p w14:paraId="20CD54C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委员会将拒绝被确定为非实质性响应的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不能通过修正或撤销不符之处而使其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成为实质性响应的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14:paraId="7CA4AC0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将被拒绝而作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293954C7">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4EC37A1C">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未提交</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或</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金额不足或无效的；</w:t>
      </w:r>
    </w:p>
    <w:p w14:paraId="23BA06DA">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报价函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lang w:eastAsia="zh-CN"/>
          <w14:textFill>
            <w14:solidFill>
              <w14:schemeClr w14:val="tx1"/>
            </w14:solidFill>
          </w14:textFill>
        </w:rPr>
        <w:t>供应商</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4F98AA3E">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规定格式填写或者字迹模糊不清的；</w:t>
      </w:r>
    </w:p>
    <w:p w14:paraId="4038A6B4">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超出最高</w:t>
      </w: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（预算价）上限的；</w:t>
      </w:r>
    </w:p>
    <w:p w14:paraId="071ADCAA">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载明的</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项目</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（服务期）超过</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规定的期限，或服务期不满足</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 xml:space="preserve">规定要求的； </w:t>
      </w:r>
    </w:p>
    <w:p w14:paraId="120A2D41">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响应有效期</w:t>
      </w:r>
      <w:r>
        <w:rPr>
          <w:rFonts w:hint="eastAsia" w:ascii="宋体" w:hAnsi="宋体"/>
          <w:color w:val="000000" w:themeColor="text1"/>
          <w:highlight w:val="none"/>
          <w14:textFill>
            <w14:solidFill>
              <w14:schemeClr w14:val="tx1"/>
            </w14:solidFill>
          </w14:textFill>
        </w:rPr>
        <w:t>不足的；</w:t>
      </w:r>
    </w:p>
    <w:p w14:paraId="6320CA07">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附有采购人或代理采购机构不能接受的条件的；</w:t>
      </w:r>
    </w:p>
    <w:p w14:paraId="10F29EC4">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规定的其他实质性要求的；</w:t>
      </w:r>
    </w:p>
    <w:p w14:paraId="63619F12">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1A7467BA">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23" w:name="_Toc349127623"/>
      <w:bookmarkStart w:id="1124" w:name="_Toc331512895"/>
      <w:bookmarkStart w:id="1125" w:name="_Toc341348335"/>
      <w:bookmarkStart w:id="1126" w:name="_Toc339362297"/>
      <w:bookmarkStart w:id="1127" w:name="_Toc350756447"/>
      <w:bookmarkStart w:id="1128" w:name="_Toc333237674"/>
      <w:bookmarkStart w:id="1129" w:name="_Toc339441084"/>
      <w:bookmarkStart w:id="1130" w:name="_Toc349143586"/>
      <w:bookmarkStart w:id="1131" w:name="_Toc345513864"/>
      <w:bookmarkStart w:id="1132" w:name="_Toc336681577"/>
      <w:bookmarkStart w:id="1133" w:name="_Toc333935684"/>
      <w:bookmarkStart w:id="1134" w:name="_Toc339020012"/>
      <w:bookmarkStart w:id="1135" w:name="_Toc365985176"/>
      <w:bookmarkStart w:id="1136" w:name="_Toc374454597"/>
      <w:bookmarkStart w:id="1137" w:name="_Toc340677067"/>
      <w:bookmarkStart w:id="1138" w:name="_Toc342060371"/>
      <w:bookmarkStart w:id="1139" w:name="_Toc331684035"/>
      <w:bookmarkStart w:id="1140" w:name="_Toc339020230"/>
      <w:bookmarkStart w:id="1141" w:name="_Toc342296757"/>
      <w:bookmarkStart w:id="1142" w:name="_Toc365967070"/>
      <w:bookmarkStart w:id="1143" w:name="_Toc333237785"/>
      <w:bookmarkStart w:id="1144" w:name="_Toc333935343"/>
      <w:bookmarkStart w:id="1145" w:name="_Toc19297"/>
      <w:bookmarkStart w:id="1146" w:name="_Toc330459982"/>
      <w:bookmarkStart w:id="1147" w:name="_Toc366072525"/>
      <w:bookmarkStart w:id="1148" w:name="_Toc350438746"/>
      <w:bookmarkStart w:id="1149" w:name="_Toc337632355"/>
      <w:bookmarkStart w:id="1150" w:name="_Toc332270343"/>
      <w:bookmarkStart w:id="1151" w:name="_Toc340507439"/>
      <w:bookmarkStart w:id="1152" w:name="_Toc333238630"/>
      <w:bookmarkStart w:id="1153" w:name="_Toc336681932"/>
      <w:bookmarkStart w:id="1154" w:name="_Toc340672866"/>
      <w:bookmarkStart w:id="1155" w:name="_Toc339019886"/>
      <w:bookmarkStart w:id="1156" w:name="_Toc332206705"/>
      <w:bookmarkStart w:id="1157" w:name="_Toc339020092"/>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的审核</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01704F3B">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的报价应是真实、合理和全面的报价。</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应该公平竞争，合理报价。</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委员会有权对</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的任何报价进行单项分析与澄清。任何虚假不实的报价，一经确认，将导致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不予退及</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3A55BDDF">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(报价表)内容与</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中相应内容不一致的，以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(报价表)为准;</w:t>
      </w:r>
    </w:p>
    <w:p w14:paraId="0BF59DA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D65F70D">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的总价为准，并修改单价;</w:t>
      </w:r>
    </w:p>
    <w:p w14:paraId="117B7D8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31181C9A">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确认后产生约束力，</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不确认的，其</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无效。</w:t>
      </w:r>
    </w:p>
    <w:p w14:paraId="238A7C7A">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58" w:name="_Toc333237786"/>
      <w:bookmarkStart w:id="1159" w:name="_Toc340507440"/>
      <w:bookmarkStart w:id="1160" w:name="_Toc350438747"/>
      <w:bookmarkStart w:id="1161" w:name="_Toc339362298"/>
      <w:bookmarkStart w:id="1162" w:name="_Toc365985177"/>
      <w:bookmarkStart w:id="1163" w:name="_Toc332270344"/>
      <w:bookmarkStart w:id="1164" w:name="_Toc336681578"/>
      <w:bookmarkStart w:id="1165" w:name="_Toc349143587"/>
      <w:bookmarkStart w:id="1166" w:name="_Toc340677068"/>
      <w:bookmarkStart w:id="1167" w:name="_Toc503785426"/>
      <w:bookmarkStart w:id="1168" w:name="_Toc23466"/>
      <w:bookmarkStart w:id="1169" w:name="_Toc333237675"/>
      <w:bookmarkStart w:id="1170" w:name="_Toc340672867"/>
      <w:bookmarkStart w:id="1171" w:name="_Toc331684036"/>
      <w:bookmarkStart w:id="1172" w:name="_Toc350756448"/>
      <w:bookmarkStart w:id="1173" w:name="_Toc342296758"/>
      <w:bookmarkStart w:id="1174" w:name="_Toc374454598"/>
      <w:bookmarkStart w:id="1175" w:name="_Toc332206706"/>
      <w:bookmarkStart w:id="1176" w:name="_Toc331512896"/>
      <w:bookmarkStart w:id="1177" w:name="_Toc341348336"/>
      <w:bookmarkStart w:id="1178" w:name="_Toc330459983"/>
      <w:bookmarkStart w:id="1179" w:name="_Toc365967071"/>
      <w:bookmarkStart w:id="1180" w:name="_Toc339019887"/>
      <w:bookmarkStart w:id="1181" w:name="_Toc336681933"/>
      <w:bookmarkStart w:id="1182" w:name="_Toc342060372"/>
      <w:bookmarkStart w:id="1183" w:name="_Toc366072526"/>
      <w:bookmarkStart w:id="1184" w:name="_Toc349127624"/>
      <w:bookmarkStart w:id="1185" w:name="_Toc339441085"/>
      <w:bookmarkStart w:id="1186" w:name="_Toc339020013"/>
      <w:bookmarkStart w:id="1187" w:name="_Toc345513865"/>
      <w:bookmarkStart w:id="1188" w:name="_Toc339020231"/>
      <w:bookmarkStart w:id="1189" w:name="_Toc333935344"/>
      <w:bookmarkStart w:id="1190" w:name="_Toc333238631"/>
      <w:bookmarkStart w:id="1191" w:name="_Toc333935685"/>
      <w:bookmarkStart w:id="1192" w:name="_Toc337632356"/>
      <w:bookmarkStart w:id="1193" w:name="_Toc497224224"/>
      <w:bookmarkStart w:id="1194" w:name="_Toc339020093"/>
      <w:r>
        <w:rPr>
          <w:rFonts w:hint="eastAsia"/>
          <w:color w:val="000000" w:themeColor="text1"/>
          <w:highlight w:val="none"/>
          <w14:textFill>
            <w14:solidFill>
              <w14:schemeClr w14:val="tx1"/>
            </w14:solidFill>
          </w14:textFill>
        </w:rPr>
        <w:t>询标及</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的澄清</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3CD1603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进行审查、评估和比较，</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委员会有权向</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质疑，请</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澄清其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内容。</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有责任按照代理采购机构通知的时间、地点指派专人进行答疑和澄清。</w:t>
      </w:r>
    </w:p>
    <w:p w14:paraId="19542954">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内容进行实质性修改。</w:t>
      </w:r>
    </w:p>
    <w:p w14:paraId="2C7C3400">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委员会主动要求询标外，从开标后至授予合同期间，任何</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均不得就与其</w:t>
      </w:r>
      <w:r>
        <w:rPr>
          <w:rFonts w:hint="eastAsia" w:cs="Arial Unicode MS"/>
          <w:color w:val="000000" w:themeColor="text1"/>
          <w:highlight w:val="none"/>
          <w:lang w:val="en-US" w:eastAsia="zh-CN"/>
          <w14:textFill>
            <w14:solidFill>
              <w14:schemeClr w14:val="tx1"/>
            </w14:solidFill>
          </w14:textFill>
        </w:rPr>
        <w:t>比选</w:t>
      </w:r>
      <w:r>
        <w:rPr>
          <w:rFonts w:hint="eastAsia" w:cs="Arial Unicode MS"/>
          <w:color w:val="000000" w:themeColor="text1"/>
          <w:highlight w:val="none"/>
          <w14:textFill>
            <w14:solidFill>
              <w14:schemeClr w14:val="tx1"/>
            </w14:solidFill>
          </w14:textFill>
        </w:rPr>
        <w:t>有关的任何问题与</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委员会联系。如果</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希望递交其他资料给代理采购机构和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委员会以提醒代理采购机构和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委员会注意，则应以书面形式提交。</w:t>
      </w:r>
    </w:p>
    <w:p w14:paraId="145794A1">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95" w:name="_Toc340677069"/>
      <w:bookmarkStart w:id="1196" w:name="_Toc341348337"/>
      <w:bookmarkStart w:id="1197" w:name="_Toc365967072"/>
      <w:bookmarkStart w:id="1198" w:name="_Toc374454599"/>
      <w:bookmarkStart w:id="1199" w:name="_Toc336681934"/>
      <w:bookmarkStart w:id="1200" w:name="_Toc339020094"/>
      <w:bookmarkStart w:id="1201" w:name="_Toc332206707"/>
      <w:bookmarkStart w:id="1202" w:name="_Toc340507441"/>
      <w:bookmarkStart w:id="1203" w:name="_Toc30677"/>
      <w:bookmarkStart w:id="1204" w:name="_Toc339441086"/>
      <w:bookmarkStart w:id="1205" w:name="_Toc345513866"/>
      <w:bookmarkStart w:id="1206" w:name="_Toc339362299"/>
      <w:bookmarkStart w:id="1207" w:name="_Toc333237676"/>
      <w:bookmarkStart w:id="1208" w:name="_Toc342060373"/>
      <w:bookmarkStart w:id="1209" w:name="_Toc336681579"/>
      <w:bookmarkStart w:id="1210" w:name="_Toc330459984"/>
      <w:bookmarkStart w:id="1211" w:name="_Toc350756449"/>
      <w:bookmarkStart w:id="1212" w:name="_Toc333935345"/>
      <w:bookmarkStart w:id="1213" w:name="_Toc349127625"/>
      <w:bookmarkStart w:id="1214" w:name="_Toc342296759"/>
      <w:bookmarkStart w:id="1215" w:name="_Toc350438748"/>
      <w:bookmarkStart w:id="1216" w:name="_Toc333935686"/>
      <w:bookmarkStart w:id="1217" w:name="_Toc339020232"/>
      <w:bookmarkStart w:id="1218" w:name="_Toc331684037"/>
      <w:bookmarkStart w:id="1219" w:name="_Toc365985178"/>
      <w:bookmarkStart w:id="1220" w:name="_Toc340672868"/>
      <w:bookmarkStart w:id="1221" w:name="_Toc339019888"/>
      <w:bookmarkStart w:id="1222" w:name="_Toc333237787"/>
      <w:bookmarkStart w:id="1223" w:name="_Toc339020014"/>
      <w:bookmarkStart w:id="1224" w:name="_Toc331512897"/>
      <w:bookmarkStart w:id="1225" w:name="_Toc337632357"/>
      <w:bookmarkStart w:id="1226" w:name="_Toc349143588"/>
      <w:bookmarkStart w:id="1227" w:name="_Toc366072527"/>
      <w:bookmarkStart w:id="1228" w:name="_Toc332270345"/>
      <w:bookmarkStart w:id="1229" w:name="_Toc333238632"/>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原则</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2389862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标准和方法，维护采购当事人的合法权益。</w:t>
      </w:r>
    </w:p>
    <w:p w14:paraId="0EB612C9">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30AF54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4A4343DA">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30" w:name="_Toc365967073"/>
      <w:bookmarkStart w:id="1231" w:name="_Toc350756450"/>
      <w:bookmarkStart w:id="1232" w:name="_Toc336681580"/>
      <w:bookmarkStart w:id="1233" w:name="_Toc340507442"/>
      <w:bookmarkStart w:id="1234" w:name="_Toc336681935"/>
      <w:bookmarkStart w:id="1235" w:name="_Toc333237788"/>
      <w:bookmarkStart w:id="1236" w:name="_Toc365985179"/>
      <w:bookmarkStart w:id="1237" w:name="_Toc342296760"/>
      <w:bookmarkStart w:id="1238" w:name="_Toc340672869"/>
      <w:bookmarkStart w:id="1239" w:name="_Toc333935687"/>
      <w:bookmarkStart w:id="1240" w:name="_Toc374454600"/>
      <w:bookmarkStart w:id="1241" w:name="_Toc339441087"/>
      <w:bookmarkStart w:id="1242" w:name="_Toc339020233"/>
      <w:bookmarkStart w:id="1243" w:name="_Toc332206708"/>
      <w:bookmarkStart w:id="1244" w:name="_Toc339020015"/>
      <w:bookmarkStart w:id="1245" w:name="_Toc333935346"/>
      <w:bookmarkStart w:id="1246" w:name="_Toc333238633"/>
      <w:bookmarkStart w:id="1247" w:name="_Toc331512898"/>
      <w:bookmarkStart w:id="1248" w:name="_Toc339362300"/>
      <w:bookmarkStart w:id="1249" w:name="_Toc333237677"/>
      <w:bookmarkStart w:id="1250" w:name="_Toc330459985"/>
      <w:bookmarkStart w:id="1251" w:name="_Toc345513867"/>
      <w:bookmarkStart w:id="1252" w:name="_Toc341348338"/>
      <w:bookmarkStart w:id="1253" w:name="_Toc340677070"/>
      <w:bookmarkStart w:id="1254" w:name="_Toc337632358"/>
      <w:bookmarkStart w:id="1255" w:name="_Toc331684038"/>
      <w:bookmarkStart w:id="1256" w:name="_Toc339020095"/>
      <w:bookmarkStart w:id="1257" w:name="_Toc339019889"/>
      <w:bookmarkStart w:id="1258" w:name="_Toc20911"/>
      <w:bookmarkStart w:id="1259" w:name="_Toc349127626"/>
      <w:bookmarkStart w:id="1260" w:name="_Toc349143589"/>
      <w:bookmarkStart w:id="1261" w:name="_Toc350438749"/>
      <w:bookmarkStart w:id="1262" w:name="_Toc332270346"/>
      <w:bookmarkStart w:id="1263" w:name="_Toc366072528"/>
      <w:bookmarkStart w:id="1264" w:name="_Toc342060374"/>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标准和办法</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651B5833">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委员会将综合分析</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的各项指标，而不以单项指标的优劣评选出</w:t>
      </w:r>
      <w:r>
        <w:rPr>
          <w:rFonts w:hint="eastAsia" w:hAnsi="宋体"/>
          <w:bCs/>
          <w:color w:val="000000" w:themeColor="text1"/>
          <w:highlight w:val="none"/>
          <w:lang w:val="en-US" w:eastAsia="zh-CN"/>
          <w14:textFill>
            <w14:solidFill>
              <w14:schemeClr w14:val="tx1"/>
            </w14:solidFill>
          </w14:textFill>
        </w:rPr>
        <w:t>成交</w:t>
      </w:r>
      <w:r>
        <w:rPr>
          <w:rFonts w:hint="eastAsia" w:hAnsi="宋体"/>
          <w:bCs/>
          <w:color w:val="000000" w:themeColor="text1"/>
          <w:highlight w:val="none"/>
          <w14:textFill>
            <w14:solidFill>
              <w14:schemeClr w14:val="tx1"/>
            </w14:solidFill>
          </w14:textFill>
        </w:rPr>
        <w:t>单位。对所有</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w:t>
      </w:r>
      <w:r>
        <w:rPr>
          <w:rFonts w:hint="eastAsia" w:hAnsi="宋体"/>
          <w:bCs/>
          <w:color w:val="000000" w:themeColor="text1"/>
          <w:highlight w:val="none"/>
          <w:lang w:val="en-US" w:eastAsia="zh-CN"/>
          <w14:textFill>
            <w14:solidFill>
              <w14:schemeClr w14:val="tx1"/>
            </w14:solidFill>
          </w14:textFill>
        </w:rPr>
        <w:t>响应文件</w:t>
      </w:r>
      <w:r>
        <w:rPr>
          <w:rFonts w:hint="eastAsia" w:hAnsi="宋体"/>
          <w:bCs/>
          <w:color w:val="000000" w:themeColor="text1"/>
          <w:highlight w:val="none"/>
          <w14:textFill>
            <w14:solidFill>
              <w14:schemeClr w14:val="tx1"/>
            </w14:solidFill>
          </w14:textFill>
        </w:rPr>
        <w:t>评估，都采用相同的程序和标准，</w:t>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严格按照</w:t>
      </w:r>
      <w:r>
        <w:rPr>
          <w:rFonts w:hint="eastAsia" w:hAnsi="宋体"/>
          <w:bCs/>
          <w:color w:val="000000" w:themeColor="text1"/>
          <w:highlight w:val="none"/>
          <w:lang w:eastAsia="zh-CN"/>
          <w14:textFill>
            <w14:solidFill>
              <w14:schemeClr w14:val="tx1"/>
            </w14:solidFill>
          </w14:textFill>
        </w:rPr>
        <w:t>比选文件</w:t>
      </w:r>
      <w:r>
        <w:rPr>
          <w:rFonts w:hint="eastAsia" w:hAnsi="宋体"/>
          <w:bCs/>
          <w:color w:val="000000" w:themeColor="text1"/>
          <w:highlight w:val="none"/>
          <w14:textFill>
            <w14:solidFill>
              <w14:schemeClr w14:val="tx1"/>
            </w14:solidFill>
          </w14:textFill>
        </w:rPr>
        <w:t xml:space="preserve">的要求和条件进行。 </w:t>
      </w:r>
    </w:p>
    <w:p w14:paraId="35125653">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65" w:name="_Toc500953375"/>
      <w:bookmarkStart w:id="1266" w:name="_Toc500861023"/>
      <w:bookmarkStart w:id="1267" w:name="_Toc497707712"/>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r>
        <w:rPr>
          <w:rFonts w:hint="eastAsia" w:hAnsi="宋体"/>
          <w:b/>
          <w:color w:val="000000" w:themeColor="text1"/>
          <w:highlight w:val="none"/>
          <w14:textFill>
            <w14:solidFill>
              <w14:schemeClr w14:val="tx1"/>
            </w14:solidFill>
          </w14:textFill>
        </w:rPr>
        <w:t>详见H</w:t>
      </w:r>
      <w:r>
        <w:rPr>
          <w:rFonts w:hint="eastAsia" w:hAnsi="宋体"/>
          <w:b/>
          <w:color w:val="000000" w:themeColor="text1"/>
          <w:highlight w:val="none"/>
          <w:lang w:eastAsia="zh-CN"/>
          <w14:textFill>
            <w14:solidFill>
              <w14:schemeClr w14:val="tx1"/>
            </w14:solidFill>
          </w14:textFill>
        </w:rPr>
        <w:t>评审</w:t>
      </w:r>
      <w:r>
        <w:rPr>
          <w:rFonts w:hint="eastAsia" w:hAnsi="宋体"/>
          <w:b/>
          <w:color w:val="000000" w:themeColor="text1"/>
          <w:highlight w:val="none"/>
          <w14:textFill>
            <w14:solidFill>
              <w14:schemeClr w14:val="tx1"/>
            </w14:solidFill>
          </w14:textFill>
        </w:rPr>
        <w:t>细则。</w:t>
      </w:r>
    </w:p>
    <w:p w14:paraId="74D5D34B">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68" w:name="_Toc327368025"/>
      <w:bookmarkStart w:id="1269" w:name="_Toc327367761"/>
      <w:bookmarkStart w:id="1270" w:name="_Toc14527"/>
      <w:bookmarkStart w:id="1271" w:name="_Toc366072529"/>
      <w:bookmarkStart w:id="1272" w:name="_Toc340507443"/>
      <w:bookmarkStart w:id="1273" w:name="_Toc333935688"/>
      <w:bookmarkStart w:id="1274" w:name="_Toc332206709"/>
      <w:bookmarkStart w:id="1275" w:name="_Toc340672870"/>
      <w:bookmarkStart w:id="1276" w:name="_Toc342296761"/>
      <w:bookmarkStart w:id="1277" w:name="_Toc336681581"/>
      <w:bookmarkStart w:id="1278" w:name="_Toc340677071"/>
      <w:bookmarkStart w:id="1279" w:name="_Toc330459986"/>
      <w:bookmarkStart w:id="1280" w:name="_Toc339019890"/>
      <w:bookmarkStart w:id="1281" w:name="_Toc333935347"/>
      <w:bookmarkStart w:id="1282" w:name="_Toc331512899"/>
      <w:bookmarkStart w:id="1283" w:name="_Toc341348339"/>
      <w:bookmarkStart w:id="1284" w:name="_Toc333237678"/>
      <w:bookmarkStart w:id="1285" w:name="_Toc336681936"/>
      <w:bookmarkStart w:id="1286" w:name="_Toc339362301"/>
      <w:bookmarkStart w:id="1287" w:name="_Toc339441088"/>
      <w:bookmarkStart w:id="1288" w:name="_Toc339020096"/>
      <w:bookmarkStart w:id="1289" w:name="_Toc339020016"/>
      <w:bookmarkStart w:id="1290" w:name="_Toc333238634"/>
      <w:bookmarkStart w:id="1291" w:name="_Toc333237789"/>
      <w:bookmarkStart w:id="1292" w:name="_Toc345513902"/>
      <w:bookmarkStart w:id="1293" w:name="_Toc337632359"/>
      <w:bookmarkStart w:id="1294" w:name="_Toc342060375"/>
      <w:bookmarkStart w:id="1295" w:name="_Toc331684039"/>
      <w:bookmarkStart w:id="1296" w:name="_Toc339020234"/>
      <w:bookmarkStart w:id="1297" w:name="_Toc332270347"/>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注意事项</w:t>
      </w:r>
      <w:bookmarkEnd w:id="1268"/>
      <w:bookmarkEnd w:id="1269"/>
      <w:bookmarkEnd w:id="1270"/>
      <w:bookmarkEnd w:id="1271"/>
    </w:p>
    <w:bookmarkEnd w:id="35"/>
    <w:bookmarkEnd w:id="1265"/>
    <w:bookmarkEnd w:id="1266"/>
    <w:bookmarkEnd w:id="1267"/>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14:paraId="6451FF0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298" w:name="_Toc500861027"/>
      <w:bookmarkStart w:id="1299" w:name="_Toc26066260"/>
      <w:bookmarkStart w:id="1300" w:name="_Toc6397151"/>
      <w:bookmarkStart w:id="1301" w:name="_Toc6727972"/>
      <w:bookmarkStart w:id="1302"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是</w:t>
      </w:r>
      <w:r>
        <w:rPr>
          <w:rFonts w:hint="eastAsia" w:ascii="宋体" w:hAnsi="宋体"/>
          <w:bCs/>
          <w:color w:val="000000" w:themeColor="text1"/>
          <w:highlight w:val="none"/>
          <w:lang w:val="en-US" w:eastAsia="zh-CN"/>
          <w14:textFill>
            <w14:solidFill>
              <w14:schemeClr w14:val="tx1"/>
            </w14:solidFill>
          </w14:textFill>
        </w:rPr>
        <w:t>比选采购</w:t>
      </w:r>
      <w:r>
        <w:rPr>
          <w:rFonts w:hint="eastAsia" w:ascii="宋体" w:hAnsi="宋体"/>
          <w:bCs/>
          <w:color w:val="000000" w:themeColor="text1"/>
          <w:highlight w:val="none"/>
          <w14:textFill>
            <w14:solidFill>
              <w14:schemeClr w14:val="tx1"/>
            </w14:solidFill>
          </w14:textFill>
        </w:rPr>
        <w:t>工作的重要环节，</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工作在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委员会内独立进行。</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委员会将公正、平等地对待所有</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w:t>
      </w:r>
    </w:p>
    <w:p w14:paraId="20A05A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期间，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不得向评委询问</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情况，不得进行旨在影响</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结果的活动。</w:t>
      </w:r>
    </w:p>
    <w:p w14:paraId="193FAFC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val="en-US" w:eastAsia="zh-CN"/>
          <w14:textFill>
            <w14:solidFill>
              <w14:schemeClr w14:val="tx1"/>
            </w14:solidFill>
          </w14:textFill>
        </w:rPr>
        <w:t>比选采购</w:t>
      </w:r>
      <w:r>
        <w:rPr>
          <w:rFonts w:hint="eastAsia" w:ascii="宋体" w:hAnsi="宋体"/>
          <w:bCs/>
          <w:color w:val="000000" w:themeColor="text1"/>
          <w:highlight w:val="none"/>
          <w14:textFill>
            <w14:solidFill>
              <w14:schemeClr w14:val="tx1"/>
            </w14:solidFill>
          </w14:textFill>
        </w:rPr>
        <w:t>工作结束后，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委员会成员和参与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的有关工作人员不得透露与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有关的情况。</w:t>
      </w:r>
    </w:p>
    <w:p w14:paraId="466703AE">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03" w:name="_Toc332270348"/>
      <w:bookmarkStart w:id="1304" w:name="_Toc349127628"/>
      <w:bookmarkStart w:id="1305" w:name="_Toc330459987"/>
      <w:bookmarkStart w:id="1306" w:name="_Toc336681582"/>
      <w:bookmarkStart w:id="1307" w:name="_Toc365967074"/>
      <w:bookmarkStart w:id="1308" w:name="_Toc339020235"/>
      <w:bookmarkStart w:id="1309" w:name="_Toc365985180"/>
      <w:bookmarkStart w:id="1310" w:name="_Toc339019891"/>
      <w:bookmarkStart w:id="1311" w:name="_Toc332206710"/>
      <w:bookmarkStart w:id="1312" w:name="_Toc333935689"/>
      <w:bookmarkStart w:id="1313" w:name="_Toc339441089"/>
      <w:bookmarkStart w:id="1314" w:name="_Toc340672871"/>
      <w:bookmarkStart w:id="1315" w:name="_Toc374454602"/>
      <w:bookmarkStart w:id="1316" w:name="_Toc331684040"/>
      <w:bookmarkStart w:id="1317" w:name="_Toc350756452"/>
      <w:bookmarkStart w:id="1318" w:name="_Toc340677072"/>
      <w:bookmarkStart w:id="1319" w:name="_Toc336681937"/>
      <w:bookmarkStart w:id="1320" w:name="_Toc333935348"/>
      <w:bookmarkStart w:id="1321" w:name="_Toc345513903"/>
      <w:bookmarkStart w:id="1322" w:name="_Toc339020017"/>
      <w:bookmarkStart w:id="1323" w:name="_Toc349143591"/>
      <w:bookmarkStart w:id="1324" w:name="_Toc340507444"/>
      <w:bookmarkStart w:id="1325" w:name="_Toc333238635"/>
      <w:bookmarkStart w:id="1326" w:name="_Toc333237679"/>
      <w:bookmarkStart w:id="1327" w:name="_Toc350438751"/>
      <w:bookmarkStart w:id="1328" w:name="_Toc366072530"/>
      <w:bookmarkStart w:id="1329" w:name="_Toc331512900"/>
      <w:bookmarkStart w:id="1330" w:name="_Toc333237790"/>
      <w:bookmarkStart w:id="1331" w:name="_Toc337632360"/>
      <w:bookmarkStart w:id="1332" w:name="_Toc341348340"/>
      <w:bookmarkStart w:id="1333" w:name="_Toc26284"/>
      <w:bookmarkStart w:id="1334" w:name="_Toc339362302"/>
      <w:bookmarkStart w:id="1335" w:name="_Toc342296762"/>
      <w:bookmarkStart w:id="1336" w:name="_Toc342060376"/>
      <w:bookmarkStart w:id="1337" w:name="_Toc339020097"/>
      <w:r>
        <w:rPr>
          <w:rFonts w:hint="eastAsia"/>
          <w:color w:val="000000" w:themeColor="text1"/>
          <w:highlight w:val="none"/>
          <w14:textFill>
            <w14:solidFill>
              <w14:schemeClr w14:val="tx1"/>
            </w14:solidFill>
          </w14:textFill>
        </w:rPr>
        <w:t>接受和拒绝</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的权利</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3D63851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委员会经评审认为所有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都不符合</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要求的，或所有</w:t>
      </w: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均超过预算价且采购人无法支付的，有权否决所有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4574BDA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时出现</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不足三家或者没有合格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0AE401B2">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38" w:name="_Toc366072531"/>
      <w:bookmarkStart w:id="1339" w:name="_Toc374454603"/>
      <w:bookmarkStart w:id="1340" w:name="_Toc12476"/>
      <w:r>
        <w:rPr>
          <w:rFonts w:hint="eastAsia"/>
          <w:color w:val="000000" w:themeColor="text1"/>
          <w:highlight w:val="none"/>
          <w14:textFill>
            <w14:solidFill>
              <w14:schemeClr w14:val="tx1"/>
            </w14:solidFill>
          </w14:textFill>
        </w:rPr>
        <w:t>发布</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结果公告和发放</w:t>
      </w:r>
      <w:bookmarkEnd w:id="1338"/>
      <w:bookmarkEnd w:id="1339"/>
      <w:r>
        <w:rPr>
          <w:rFonts w:hint="eastAsia"/>
          <w:color w:val="000000" w:themeColor="text1"/>
          <w:highlight w:val="none"/>
          <w:lang w:eastAsia="zh-CN"/>
          <w14:textFill>
            <w14:solidFill>
              <w14:schemeClr w14:val="tx1"/>
            </w14:solidFill>
          </w14:textFill>
        </w:rPr>
        <w:t>成交通知书</w:t>
      </w:r>
      <w:bookmarkEnd w:id="1340"/>
    </w:p>
    <w:p w14:paraId="7B28BA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41" w:name="_Toc366072532"/>
      <w:r>
        <w:rPr>
          <w:rFonts w:hint="eastAsia" w:ascii="宋体" w:hAnsi="宋体"/>
          <w:color w:val="000000" w:themeColor="text1"/>
          <w:szCs w:val="21"/>
          <w:highlight w:val="none"/>
          <w14:textFill>
            <w14:solidFill>
              <w14:schemeClr w14:val="tx1"/>
            </w14:solidFill>
          </w14:textFill>
        </w:rPr>
        <w:t>30.1   采购人或其授权的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委员会应按照</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报告中推荐的</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候选</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排名顺序确定</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w:t>
      </w:r>
    </w:p>
    <w:p w14:paraId="157801D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确认后，</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w:t>
      </w:r>
      <w:bookmarkStart w:id="1342" w:name="_Hlk499218799"/>
      <w:r>
        <w:rPr>
          <w:rFonts w:hint="eastAsia" w:ascii="宋体" w:hAnsi="宋体"/>
          <w:color w:val="000000" w:themeColor="text1"/>
          <w:szCs w:val="21"/>
          <w:highlight w:val="none"/>
          <w14:textFill>
            <w14:solidFill>
              <w14:schemeClr w14:val="tx1"/>
            </w14:solidFill>
          </w14:textFill>
        </w:rPr>
        <w:t>将于指定媒体上公告</w:t>
      </w:r>
      <w:bookmarkEnd w:id="1342"/>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结果公告的同时，代理采购机构向</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发出</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w:t>
      </w:r>
    </w:p>
    <w:p w14:paraId="10E5A6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，代理采购机构不再以其它方式另行通知。</w:t>
      </w:r>
    </w:p>
    <w:p w14:paraId="2BC04D8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30.4   </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发出后，采购人改变</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结果，或者</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放弃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，应当承担相应的法律责任。</w:t>
      </w:r>
    </w:p>
    <w:p w14:paraId="267AF5AD">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43" w:name="_Toc8053"/>
      <w:bookmarkStart w:id="1344" w:name="_Toc374454604"/>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结果的质疑、投诉</w:t>
      </w:r>
      <w:bookmarkEnd w:id="1341"/>
      <w:bookmarkEnd w:id="1343"/>
      <w:bookmarkEnd w:id="1344"/>
    </w:p>
    <w:p w14:paraId="60AD4A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45" w:name="_Toc365985183"/>
      <w:bookmarkStart w:id="1346" w:name="_Toc345513906"/>
      <w:bookmarkStart w:id="1347" w:name="_Toc342296765"/>
      <w:bookmarkStart w:id="1348" w:name="_Toc333237793"/>
      <w:bookmarkStart w:id="1349" w:name="_Toc339019894"/>
      <w:bookmarkStart w:id="1350" w:name="_Toc340672874"/>
      <w:bookmarkStart w:id="1351" w:name="_Toc333237682"/>
      <w:bookmarkStart w:id="1352" w:name="_Toc340507447"/>
      <w:bookmarkStart w:id="1353" w:name="_Toc341348343"/>
      <w:bookmarkStart w:id="1354" w:name="_Toc339362305"/>
      <w:bookmarkStart w:id="1355" w:name="_Toc350438754"/>
      <w:bookmarkStart w:id="1356" w:name="_Toc332270351"/>
      <w:bookmarkStart w:id="1357" w:name="_Toc331512903"/>
      <w:bookmarkStart w:id="1358" w:name="_Toc350756455"/>
      <w:bookmarkStart w:id="1359" w:name="_Toc333935692"/>
      <w:bookmarkStart w:id="1360" w:name="_Toc333238638"/>
      <w:bookmarkStart w:id="1361" w:name="_Toc336681585"/>
      <w:bookmarkStart w:id="1362" w:name="_Toc337632363"/>
      <w:bookmarkStart w:id="1363" w:name="_Toc349127631"/>
      <w:bookmarkStart w:id="1364" w:name="_Toc330459990"/>
      <w:bookmarkStart w:id="1365" w:name="_Toc339441092"/>
      <w:bookmarkStart w:id="1366" w:name="_Toc365967077"/>
      <w:bookmarkStart w:id="1367" w:name="_Toc349143594"/>
      <w:bookmarkStart w:id="1368" w:name="_Toc339020238"/>
      <w:bookmarkStart w:id="1369" w:name="_Toc339020020"/>
      <w:bookmarkStart w:id="1370" w:name="_Toc340677075"/>
      <w:bookmarkStart w:id="1371" w:name="_Toc333935351"/>
      <w:bookmarkStart w:id="1372" w:name="_Toc331684043"/>
      <w:bookmarkStart w:id="1373" w:name="_Toc342060379"/>
      <w:bookmarkStart w:id="1374" w:name="_Toc332206713"/>
      <w:bookmarkStart w:id="1375" w:name="_Toc339020100"/>
      <w:bookmarkStart w:id="1376"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对</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公告有异议的，应当在</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结果公告发布之日起七个工作日内，以书面形式向采购人或代理采购机构提出质疑。</w:t>
      </w:r>
    </w:p>
    <w:p w14:paraId="46DCD6E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响应供应商</w:t>
      </w:r>
      <w:r>
        <w:rPr>
          <w:rFonts w:hint="eastAsia" w:ascii="宋体" w:hAnsi="宋体"/>
          <w:color w:val="000000" w:themeColor="text1"/>
          <w:szCs w:val="21"/>
          <w:highlight w:val="none"/>
          <w14:textFill>
            <w14:solidFill>
              <w14:schemeClr w14:val="tx1"/>
            </w14:solidFill>
          </w14:textFill>
        </w:rPr>
        <w:t>书面质疑后七个工作日内，对质疑内容作出答复。</w:t>
      </w:r>
    </w:p>
    <w:p w14:paraId="5FE542E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31.3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对采购人或代理采购机构的答复不满意或者采购人、代理采购机构未在规定时间内答复的，可以在答复期满后十五个工作日内按有关规定，向同级人民政府财政部门投诉。</w:t>
      </w:r>
    </w:p>
    <w:p w14:paraId="54265FF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595A1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31.5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须对质疑或投诉内容的真实性承担责任。</w:t>
      </w:r>
    </w:p>
    <w:p w14:paraId="6888F33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为自然人的，应当由本人签字；质疑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为法人或其他组织的，应由法定代表人（负责人）或者主要负责人签字并盖公章。</w:t>
      </w:r>
    </w:p>
    <w:p w14:paraId="28D75D84">
      <w:pPr>
        <w:pStyle w:val="3"/>
        <w:numPr>
          <w:ilvl w:val="0"/>
          <w:numId w:val="0"/>
        </w:numPr>
        <w:rPr>
          <w:color w:val="000000" w:themeColor="text1"/>
          <w:sz w:val="24"/>
          <w:highlight w:val="none"/>
          <w14:textFill>
            <w14:solidFill>
              <w14:schemeClr w14:val="tx1"/>
            </w14:solidFill>
          </w14:textFill>
        </w:rPr>
      </w:pPr>
      <w:bookmarkStart w:id="1377" w:name="_Toc366072533"/>
      <w:bookmarkStart w:id="1378" w:name="_Toc374454605"/>
      <w:r>
        <w:rPr>
          <w:color w:val="000000" w:themeColor="text1"/>
          <w:sz w:val="24"/>
          <w:highlight w:val="none"/>
          <w14:textFill>
            <w14:solidFill>
              <w14:schemeClr w14:val="tx1"/>
            </w14:solidFill>
          </w14:textFill>
        </w:rPr>
        <w:br w:type="page"/>
      </w:r>
      <w:bookmarkStart w:id="1379" w:name="_Toc21309"/>
      <w:r>
        <w:rPr>
          <w:rFonts w:hint="eastAsia"/>
          <w:color w:val="000000" w:themeColor="text1"/>
          <w:sz w:val="24"/>
          <w:highlight w:val="none"/>
          <w14:textFill>
            <w14:solidFill>
              <w14:schemeClr w14:val="tx1"/>
            </w14:solidFill>
          </w14:textFill>
        </w:rPr>
        <w:t>Ｆ  授予合同</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1B9C7119">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80" w:name="_Toc339019895"/>
      <w:bookmarkStart w:id="1381" w:name="_Toc332206714"/>
      <w:bookmarkStart w:id="1382" w:name="_Toc365985184"/>
      <w:bookmarkStart w:id="1383" w:name="_Toc336681941"/>
      <w:bookmarkStart w:id="1384" w:name="_Toc333935352"/>
      <w:bookmarkStart w:id="1385" w:name="_Toc341348344"/>
      <w:bookmarkStart w:id="1386" w:name="_Toc333237794"/>
      <w:bookmarkStart w:id="1387" w:name="_Toc17405"/>
      <w:bookmarkStart w:id="1388" w:name="_Toc333237683"/>
      <w:bookmarkStart w:id="1389" w:name="_Toc337632364"/>
      <w:bookmarkStart w:id="1390" w:name="_Toc331684044"/>
      <w:bookmarkStart w:id="1391" w:name="_Toc480021072"/>
      <w:bookmarkStart w:id="1392" w:name="_Toc340672875"/>
      <w:bookmarkStart w:id="1393" w:name="_Toc333935693"/>
      <w:bookmarkStart w:id="1394" w:name="_Toc468606048"/>
      <w:bookmarkStart w:id="1395" w:name="_Toc340677076"/>
      <w:bookmarkStart w:id="1396" w:name="_Toc342296766"/>
      <w:bookmarkStart w:id="1397" w:name="_Toc467236759"/>
      <w:bookmarkStart w:id="1398" w:name="_Toc332270352"/>
      <w:bookmarkStart w:id="1399" w:name="_Toc349127632"/>
      <w:bookmarkStart w:id="1400" w:name="_Toc365967078"/>
      <w:bookmarkStart w:id="1401" w:name="_Toc374454606"/>
      <w:bookmarkStart w:id="1402" w:name="_Toc468157555"/>
      <w:bookmarkStart w:id="1403" w:name="_Toc350438755"/>
      <w:bookmarkStart w:id="1404" w:name="_Toc339441093"/>
      <w:bookmarkStart w:id="1405" w:name="_Toc331512904"/>
      <w:bookmarkStart w:id="1406" w:name="_Toc500861016"/>
      <w:bookmarkStart w:id="1407" w:name="_Toc480020276"/>
      <w:bookmarkStart w:id="1408" w:name="_Toc350756456"/>
      <w:bookmarkStart w:id="1409" w:name="_Toc342060380"/>
      <w:bookmarkStart w:id="1410" w:name="_Toc366072534"/>
      <w:bookmarkStart w:id="1411" w:name="_Toc491658670"/>
      <w:bookmarkStart w:id="1412" w:name="_Toc330459991"/>
      <w:bookmarkStart w:id="1413" w:name="_Toc339362306"/>
      <w:bookmarkStart w:id="1414" w:name="_Toc345513907"/>
      <w:bookmarkStart w:id="1415" w:name="_Toc339020239"/>
      <w:bookmarkStart w:id="1416" w:name="_Toc340507448"/>
      <w:bookmarkStart w:id="1417" w:name="_Toc333238639"/>
      <w:bookmarkStart w:id="1418" w:name="_Toc479991601"/>
      <w:bookmarkStart w:id="1419" w:name="_Toc339020021"/>
      <w:bookmarkStart w:id="1420" w:name="_Toc349143595"/>
      <w:bookmarkStart w:id="1421" w:name="_Toc480010727"/>
      <w:bookmarkStart w:id="1422" w:name="_Toc467987842"/>
      <w:bookmarkStart w:id="1423" w:name="_Toc336681586"/>
      <w:bookmarkStart w:id="1424" w:name="_Toc339020101"/>
      <w:bookmarkStart w:id="1425" w:name="_Toc458262633"/>
      <w:bookmarkStart w:id="1426" w:name="_Toc454701400"/>
      <w:r>
        <w:rPr>
          <w:rFonts w:hint="eastAsia"/>
          <w:color w:val="000000" w:themeColor="text1"/>
          <w:highlight w:val="none"/>
          <w14:textFill>
            <w14:solidFill>
              <w14:schemeClr w14:val="tx1"/>
            </w14:solidFill>
          </w14:textFill>
        </w:rPr>
        <w:t>合同授予标准</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2735809E">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w:t>
      </w:r>
    </w:p>
    <w:bookmarkEnd w:id="1425"/>
    <w:bookmarkEnd w:id="1426"/>
    <w:p w14:paraId="1794E92F">
      <w:pPr>
        <w:pStyle w:val="5"/>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427" w:name="_Toc491658674"/>
      <w:bookmarkStart w:id="1428" w:name="_Toc333238640"/>
      <w:bookmarkStart w:id="1429" w:name="_Toc333935694"/>
      <w:bookmarkStart w:id="1430" w:name="_Toc349127633"/>
      <w:bookmarkStart w:id="1431" w:name="_Toc339020022"/>
      <w:bookmarkStart w:id="1432" w:name="_Toc365985185"/>
      <w:bookmarkStart w:id="1433" w:name="_Toc333237795"/>
      <w:bookmarkStart w:id="1434" w:name="_Toc467987846"/>
      <w:bookmarkStart w:id="1435" w:name="_Toc339020102"/>
      <w:bookmarkStart w:id="1436" w:name="_Toc339020240"/>
      <w:bookmarkStart w:id="1437" w:name="_Toc350756457"/>
      <w:bookmarkStart w:id="1438" w:name="_Toc342060381"/>
      <w:bookmarkStart w:id="1439" w:name="_Toc467236763"/>
      <w:bookmarkStart w:id="1440" w:name="_Toc340672876"/>
      <w:bookmarkStart w:id="1441" w:name="_Toc350438756"/>
      <w:bookmarkStart w:id="1442" w:name="_Toc500861020"/>
      <w:bookmarkStart w:id="1443" w:name="_Toc374454607"/>
      <w:bookmarkStart w:id="1444" w:name="_Toc331684045"/>
      <w:bookmarkStart w:id="1445" w:name="_Toc479991605"/>
      <w:bookmarkStart w:id="1446" w:name="_Toc330459992"/>
      <w:bookmarkStart w:id="1447" w:name="_Toc349143596"/>
      <w:bookmarkStart w:id="1448" w:name="_Toc333935353"/>
      <w:bookmarkStart w:id="1449" w:name="_Toc336681942"/>
      <w:bookmarkStart w:id="1450" w:name="_Toc332206715"/>
      <w:bookmarkStart w:id="1451" w:name="_Toc333237684"/>
      <w:bookmarkStart w:id="1452" w:name="_Toc339441094"/>
      <w:bookmarkStart w:id="1453" w:name="_Toc339019896"/>
      <w:bookmarkStart w:id="1454" w:name="_Toc337632365"/>
      <w:bookmarkStart w:id="1455" w:name="_Toc468606052"/>
      <w:bookmarkStart w:id="1456" w:name="_Toc365967079"/>
      <w:bookmarkStart w:id="1457" w:name="_Toc331512905"/>
      <w:bookmarkStart w:id="1458" w:name="_Toc332270353"/>
      <w:bookmarkStart w:id="1459" w:name="_Toc339362307"/>
      <w:bookmarkStart w:id="1460" w:name="_Toc336681587"/>
      <w:bookmarkStart w:id="1461" w:name="_Toc341348345"/>
      <w:bookmarkStart w:id="1462" w:name="_Toc480021076"/>
      <w:bookmarkStart w:id="1463" w:name="_Toc345513908"/>
      <w:bookmarkStart w:id="1464" w:name="_Toc480020280"/>
      <w:bookmarkStart w:id="1465" w:name="_Toc342296767"/>
      <w:bookmarkStart w:id="1466" w:name="_Toc458262635"/>
      <w:bookmarkStart w:id="1467" w:name="_Toc454701402"/>
      <w:bookmarkStart w:id="1468" w:name="_Toc340507449"/>
      <w:bookmarkStart w:id="1469" w:name="_Toc340677077"/>
      <w:bookmarkStart w:id="1470" w:name="_Toc480010731"/>
      <w:bookmarkStart w:id="1471" w:name="_Toc27043"/>
      <w:bookmarkStart w:id="1472" w:name="_Toc366072535"/>
      <w:bookmarkStart w:id="1473" w:name="_Toc468157559"/>
      <w:r>
        <w:rPr>
          <w:rFonts w:hint="eastAsia"/>
          <w:color w:val="000000" w:themeColor="text1"/>
          <w:highlight w:val="none"/>
          <w14:textFill>
            <w14:solidFill>
              <w14:schemeClr w14:val="tx1"/>
            </w14:solidFill>
          </w14:textFill>
        </w:rPr>
        <w:t>签订合同</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45BA108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474" w:name="_Toc373401413"/>
      <w:bookmarkStart w:id="1475" w:name="_Toc366681897"/>
      <w:bookmarkStart w:id="1476" w:name="_Toc374093632"/>
      <w:bookmarkStart w:id="1477" w:name="_Toc367095382"/>
      <w:bookmarkStart w:id="1478" w:name="_Toc370983962"/>
      <w:bookmarkStart w:id="1479" w:name="_Toc374454608"/>
      <w:bookmarkStart w:id="1480" w:name="_Toc379896705"/>
      <w:bookmarkStart w:id="1481" w:name="_Toc377129068"/>
      <w:bookmarkStart w:id="1482" w:name="_Toc366072536"/>
      <w:bookmarkStart w:id="1483" w:name="_Toc369700990"/>
      <w:bookmarkStart w:id="1484" w:name="_Toc372209289"/>
      <w:bookmarkStart w:id="1485" w:name="_Toc383069738"/>
      <w:bookmarkStart w:id="1486" w:name="_Toc370309169"/>
      <w:bookmarkStart w:id="1487" w:name="_Toc378261823"/>
      <w:bookmarkStart w:id="1488" w:name="_Toc350438757"/>
      <w:bookmarkStart w:id="1489" w:name="_Toc333237685"/>
      <w:bookmarkStart w:id="1490" w:name="_Toc332270354"/>
      <w:bookmarkStart w:id="1491" w:name="_Toc342296768"/>
      <w:bookmarkStart w:id="1492" w:name="_Toc333238641"/>
      <w:bookmarkStart w:id="1493" w:name="_Toc339020023"/>
      <w:bookmarkStart w:id="1494" w:name="_Toc331512906"/>
      <w:bookmarkStart w:id="1495" w:name="_Toc330459993"/>
      <w:bookmarkStart w:id="1496" w:name="_Toc349143597"/>
      <w:bookmarkStart w:id="1497" w:name="_Toc345513909"/>
      <w:bookmarkStart w:id="1498" w:name="_Toc340677078"/>
      <w:bookmarkStart w:id="1499" w:name="_Toc350756458"/>
      <w:bookmarkStart w:id="1500" w:name="_Toc333935354"/>
      <w:bookmarkStart w:id="1501" w:name="_Toc333237796"/>
      <w:bookmarkStart w:id="1502" w:name="_Toc339441095"/>
      <w:bookmarkStart w:id="1503" w:name="_Toc331684046"/>
      <w:bookmarkStart w:id="1504" w:name="_Toc365985186"/>
      <w:bookmarkStart w:id="1505" w:name="_Toc341348346"/>
      <w:bookmarkStart w:id="1506" w:name="_Toc339020103"/>
      <w:bookmarkStart w:id="1507" w:name="_Toc333935695"/>
      <w:bookmarkStart w:id="1508" w:name="_Toc342060382"/>
      <w:bookmarkStart w:id="1509" w:name="_Toc339020241"/>
      <w:bookmarkStart w:id="1510" w:name="_Toc365967080"/>
      <w:bookmarkStart w:id="1511" w:name="_Toc332206716"/>
      <w:bookmarkStart w:id="1512" w:name="_Toc340507450"/>
      <w:bookmarkStart w:id="1513" w:name="_Toc340672877"/>
      <w:bookmarkStart w:id="1514" w:name="_Toc349127634"/>
      <w:bookmarkStart w:id="1515" w:name="_Toc339019897"/>
      <w:bookmarkStart w:id="1516" w:name="_Toc336681943"/>
      <w:bookmarkStart w:id="1517" w:name="_Toc337632366"/>
      <w:bookmarkStart w:id="1518" w:name="_Toc339362308"/>
      <w:bookmarkStart w:id="1519" w:name="_Toc33668158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eastAsia="zh-CN"/>
          <w14:textFill>
            <w14:solidFill>
              <w14:schemeClr w14:val="tx1"/>
            </w14:solidFill>
          </w14:textFill>
        </w:rPr>
        <w:t>成交供应商响应文件</w:t>
      </w:r>
      <w:r>
        <w:rPr>
          <w:rFonts w:hint="eastAsia" w:ascii="宋体" w:hAnsi="宋体"/>
          <w:bCs/>
          <w:color w:val="000000" w:themeColor="text1"/>
          <w:highlight w:val="none"/>
          <w14:textFill>
            <w14:solidFill>
              <w14:schemeClr w14:val="tx1"/>
            </w14:solidFill>
          </w14:textFill>
        </w:rPr>
        <w:t>的约定，与</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签订书面合同。所签订的合同不得对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eastAsia="zh-CN"/>
          <w14:textFill>
            <w14:solidFill>
              <w14:schemeClr w14:val="tx1"/>
            </w14:solidFill>
          </w14:textFill>
        </w:rPr>
        <w:t>成交供应商响应文件</w:t>
      </w:r>
      <w:r>
        <w:rPr>
          <w:rFonts w:hint="eastAsia" w:ascii="宋体" w:hAnsi="宋体"/>
          <w:bCs/>
          <w:color w:val="000000" w:themeColor="text1"/>
          <w:highlight w:val="none"/>
          <w14:textFill>
            <w14:solidFill>
              <w14:schemeClr w14:val="tx1"/>
            </w14:solidFill>
          </w14:textFill>
        </w:rPr>
        <w:t>作实质性修改。采购人不得向</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提出任何不合理的要求，作为签订合同的条件，不得与</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私下订立背离合同实质性内容的协议。</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07BE4D8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B3BBBA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拒绝与采购人签订合同的，采购人可以按照评审报告推荐的</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，也可以重新开展政府采购活动</w:t>
      </w:r>
      <w:r>
        <w:rPr>
          <w:rFonts w:hint="eastAsia" w:ascii="宋体" w:hAnsi="宋体"/>
          <w:bCs/>
          <w:color w:val="000000" w:themeColor="text1"/>
          <w:highlight w:val="none"/>
          <w14:textFill>
            <w14:solidFill>
              <w14:schemeClr w14:val="tx1"/>
            </w14:solidFill>
          </w14:textFill>
        </w:rPr>
        <w:t>。</w:t>
      </w:r>
    </w:p>
    <w:p w14:paraId="32D7E17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543173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A89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7ADE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A08D89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55573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D230DE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87AD5A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F19A88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2F3C48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D43E5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990C7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3A12B8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DD258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981E0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D9A58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B38A7B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971EB2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7BDFF7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6C5F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14:paraId="408D8339">
      <w:pPr>
        <w:pStyle w:val="3"/>
        <w:numPr>
          <w:ilvl w:val="0"/>
          <w:numId w:val="0"/>
        </w:numPr>
        <w:rPr>
          <w:color w:val="000000" w:themeColor="text1"/>
          <w:sz w:val="24"/>
          <w:highlight w:val="none"/>
          <w14:textFill>
            <w14:solidFill>
              <w14:schemeClr w14:val="tx1"/>
            </w14:solidFill>
          </w14:textFill>
        </w:rPr>
      </w:pPr>
      <w:bookmarkStart w:id="1520" w:name="_Toc432682726"/>
      <w:bookmarkStart w:id="1521" w:name="_Toc430771059"/>
      <w:bookmarkStart w:id="1522" w:name="_Toc31858"/>
      <w:bookmarkStart w:id="1523" w:name="_Toc500861024"/>
      <w:bookmarkStart w:id="1524" w:name="_Toc491658677"/>
      <w:bookmarkStart w:id="1525" w:name="_Toc479991608"/>
      <w:bookmarkStart w:id="1526" w:name="_Toc480020283"/>
      <w:bookmarkStart w:id="1527" w:name="_Toc480010734"/>
      <w:bookmarkStart w:id="1528" w:name="_Toc467987849"/>
      <w:bookmarkStart w:id="1529" w:name="_Toc468157562"/>
      <w:bookmarkStart w:id="1530" w:name="_Toc468606055"/>
      <w:bookmarkStart w:id="1531" w:name="_Toc480021079"/>
      <w:bookmarkStart w:id="1532"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20"/>
      <w:bookmarkEnd w:id="1521"/>
      <w:bookmarkEnd w:id="1522"/>
    </w:p>
    <w:p w14:paraId="279614DC">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3" w:name="_Toc430185803"/>
      <w:bookmarkStart w:id="1534"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3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33"/>
      <w:bookmarkEnd w:id="1534"/>
      <w:bookmarkEnd w:id="1535"/>
    </w:p>
    <w:p w14:paraId="531F4031">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6" w:name="_Toc430771061"/>
      <w:bookmarkStart w:id="1537"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可查询中国政府采购网http://www.ccgp.gov.cn）。 请</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提供有效期内的中国节能产品认证证书复印件及最新一期“节能产品政府采购清单”中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公告后国家有关部门再发布新一期的节能清单，则两期清单中的产品都接受。</w:t>
      </w:r>
      <w:bookmarkEnd w:id="1536"/>
      <w:bookmarkEnd w:id="1537"/>
    </w:p>
    <w:p w14:paraId="62BE821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8" w:name="_Toc430185805"/>
      <w:bookmarkStart w:id="1539"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产品属于“环境标志产品政府采购清单”中品目的产品，提供有效期内的中国环境标志产品认证证书复印件及最新一期“环境标志产品政府采购清单”中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38"/>
      <w:bookmarkEnd w:id="1539"/>
    </w:p>
    <w:p w14:paraId="3384099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40" w:name="_Toc430771063"/>
      <w:bookmarkStart w:id="1541"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投标时需注意：</w:t>
      </w:r>
      <w:bookmarkEnd w:id="1540"/>
      <w:bookmarkEnd w:id="1541"/>
    </w:p>
    <w:p w14:paraId="49368A8D">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18CE017">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50546DAF">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67B33C5">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3B5228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w:t>
      </w:r>
      <w:r>
        <w:rPr>
          <w:rFonts w:hint="eastAsia" w:ascii="宋体" w:hAnsi="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，按照以下比例给予相应的价格扣除：</w:t>
      </w:r>
    </w:p>
    <w:p w14:paraId="652D3D8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F88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092333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50F67E7">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63EC8B1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7918D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1DF8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B071DC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3AE0CB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C7B8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7B971D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比选报价</w:t>
            </w:r>
            <w:r>
              <w:rPr>
                <w:rFonts w:hint="eastAsia" w:ascii="宋体" w:hAnsi="宋体" w:eastAsia="宋体" w:cs="宋体"/>
                <w:color w:val="000000" w:themeColor="text1"/>
                <w:szCs w:val="21"/>
                <w:highlight w:val="none"/>
                <w14:textFill>
                  <w14:solidFill>
                    <w14:schemeClr w14:val="tx1"/>
                  </w14:solidFill>
                </w14:textFill>
              </w:rPr>
              <w:t>-小型和微型企业产品的价格×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37C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603EBD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2BDA35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8B2278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7A344ED">
            <w:pPr>
              <w:rPr>
                <w:rFonts w:hint="eastAsia" w:ascii="宋体" w:hAnsi="宋体" w:eastAsia="宋体" w:cs="宋体"/>
                <w:color w:val="000000" w:themeColor="text1"/>
                <w:szCs w:val="21"/>
                <w:highlight w:val="none"/>
                <w14:textFill>
                  <w14:solidFill>
                    <w14:schemeClr w14:val="tx1"/>
                  </w14:solidFill>
                </w14:textFill>
              </w:rPr>
            </w:pPr>
          </w:p>
        </w:tc>
      </w:tr>
      <w:tr w14:paraId="0A0BB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B4E073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57758F5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4D665E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B68018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比选报价</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3FAD3DB7">
      <w:pPr>
        <w:rPr>
          <w:rFonts w:ascii="宋体"/>
          <w:color w:val="000000" w:themeColor="text1"/>
          <w:szCs w:val="21"/>
          <w:highlight w:val="none"/>
          <w14:textFill>
            <w14:solidFill>
              <w14:schemeClr w14:val="tx1"/>
            </w14:solidFill>
          </w14:textFill>
        </w:rPr>
      </w:pPr>
    </w:p>
    <w:p w14:paraId="09C3D3A2">
      <w:pPr>
        <w:rPr>
          <w:rFonts w:ascii="宋体"/>
          <w:color w:val="000000" w:themeColor="text1"/>
          <w:szCs w:val="21"/>
          <w:highlight w:val="none"/>
          <w14:textFill>
            <w14:solidFill>
              <w14:schemeClr w14:val="tx1"/>
            </w14:solidFill>
          </w14:textFill>
        </w:rPr>
      </w:pPr>
    </w:p>
    <w:p w14:paraId="6BEF76AE">
      <w:pPr>
        <w:rPr>
          <w:rFonts w:ascii="宋体"/>
          <w:color w:val="000000" w:themeColor="text1"/>
          <w:szCs w:val="21"/>
          <w:highlight w:val="none"/>
          <w14:textFill>
            <w14:solidFill>
              <w14:schemeClr w14:val="tx1"/>
            </w14:solidFill>
          </w14:textFill>
        </w:rPr>
      </w:pPr>
    </w:p>
    <w:p w14:paraId="0CCDF838">
      <w:pPr>
        <w:rPr>
          <w:rFonts w:ascii="宋体"/>
          <w:color w:val="000000" w:themeColor="text1"/>
          <w:szCs w:val="21"/>
          <w:highlight w:val="none"/>
          <w14:textFill>
            <w14:solidFill>
              <w14:schemeClr w14:val="tx1"/>
            </w14:solidFill>
          </w14:textFill>
        </w:rPr>
      </w:pPr>
    </w:p>
    <w:p w14:paraId="09F932A1">
      <w:pPr>
        <w:rPr>
          <w:rFonts w:ascii="宋体"/>
          <w:color w:val="000000" w:themeColor="text1"/>
          <w:szCs w:val="21"/>
          <w:highlight w:val="none"/>
          <w14:textFill>
            <w14:solidFill>
              <w14:schemeClr w14:val="tx1"/>
            </w14:solidFill>
          </w14:textFill>
        </w:rPr>
      </w:pPr>
    </w:p>
    <w:p w14:paraId="1366FB1A">
      <w:pPr>
        <w:rPr>
          <w:rFonts w:ascii="宋体"/>
          <w:color w:val="000000" w:themeColor="text1"/>
          <w:szCs w:val="21"/>
          <w:highlight w:val="none"/>
          <w14:textFill>
            <w14:solidFill>
              <w14:schemeClr w14:val="tx1"/>
            </w14:solidFill>
          </w14:textFill>
        </w:rPr>
      </w:pPr>
    </w:p>
    <w:p w14:paraId="65DA5900">
      <w:pPr>
        <w:rPr>
          <w:rFonts w:ascii="宋体"/>
          <w:color w:val="000000" w:themeColor="text1"/>
          <w:szCs w:val="21"/>
          <w:highlight w:val="none"/>
          <w14:textFill>
            <w14:solidFill>
              <w14:schemeClr w14:val="tx1"/>
            </w14:solidFill>
          </w14:textFill>
        </w:rPr>
      </w:pPr>
    </w:p>
    <w:p w14:paraId="7469C7F3">
      <w:pPr>
        <w:rPr>
          <w:rFonts w:ascii="宋体"/>
          <w:color w:val="000000" w:themeColor="text1"/>
          <w:szCs w:val="21"/>
          <w:highlight w:val="none"/>
          <w14:textFill>
            <w14:solidFill>
              <w14:schemeClr w14:val="tx1"/>
            </w14:solidFill>
          </w14:textFill>
        </w:rPr>
      </w:pPr>
    </w:p>
    <w:p w14:paraId="02DAA719">
      <w:pPr>
        <w:rPr>
          <w:rFonts w:ascii="宋体"/>
          <w:color w:val="000000" w:themeColor="text1"/>
          <w:szCs w:val="21"/>
          <w:highlight w:val="none"/>
          <w14:textFill>
            <w14:solidFill>
              <w14:schemeClr w14:val="tx1"/>
            </w14:solidFill>
          </w14:textFill>
        </w:rPr>
      </w:pPr>
    </w:p>
    <w:p w14:paraId="40D7C3D7">
      <w:pPr>
        <w:rPr>
          <w:rFonts w:ascii="宋体"/>
          <w:color w:val="000000" w:themeColor="text1"/>
          <w:szCs w:val="21"/>
          <w:highlight w:val="none"/>
          <w14:textFill>
            <w14:solidFill>
              <w14:schemeClr w14:val="tx1"/>
            </w14:solidFill>
          </w14:textFill>
        </w:rPr>
      </w:pPr>
    </w:p>
    <w:p w14:paraId="5B12F090">
      <w:pPr>
        <w:rPr>
          <w:rFonts w:ascii="宋体"/>
          <w:color w:val="000000" w:themeColor="text1"/>
          <w:szCs w:val="21"/>
          <w:highlight w:val="none"/>
          <w14:textFill>
            <w14:solidFill>
              <w14:schemeClr w14:val="tx1"/>
            </w14:solidFill>
          </w14:textFill>
        </w:rPr>
      </w:pPr>
    </w:p>
    <w:p w14:paraId="1FBE6D04">
      <w:pPr>
        <w:rPr>
          <w:rFonts w:ascii="宋体"/>
          <w:color w:val="000000" w:themeColor="text1"/>
          <w:szCs w:val="21"/>
          <w:highlight w:val="none"/>
          <w14:textFill>
            <w14:solidFill>
              <w14:schemeClr w14:val="tx1"/>
            </w14:solidFill>
          </w14:textFill>
        </w:rPr>
      </w:pPr>
    </w:p>
    <w:p w14:paraId="1CB66BC7">
      <w:pPr>
        <w:rPr>
          <w:rFonts w:ascii="宋体"/>
          <w:color w:val="000000" w:themeColor="text1"/>
          <w:szCs w:val="21"/>
          <w:highlight w:val="none"/>
          <w14:textFill>
            <w14:solidFill>
              <w14:schemeClr w14:val="tx1"/>
            </w14:solidFill>
          </w14:textFill>
        </w:rPr>
      </w:pPr>
    </w:p>
    <w:p w14:paraId="48A7CDF1">
      <w:pPr>
        <w:rPr>
          <w:rFonts w:ascii="宋体"/>
          <w:color w:val="000000" w:themeColor="text1"/>
          <w:szCs w:val="21"/>
          <w:highlight w:val="none"/>
          <w14:textFill>
            <w14:solidFill>
              <w14:schemeClr w14:val="tx1"/>
            </w14:solidFill>
          </w14:textFill>
        </w:rPr>
      </w:pPr>
    </w:p>
    <w:p w14:paraId="2A3F2B6A">
      <w:pPr>
        <w:rPr>
          <w:rFonts w:ascii="宋体"/>
          <w:color w:val="000000" w:themeColor="text1"/>
          <w:szCs w:val="21"/>
          <w:highlight w:val="none"/>
          <w14:textFill>
            <w14:solidFill>
              <w14:schemeClr w14:val="tx1"/>
            </w14:solidFill>
          </w14:textFill>
        </w:rPr>
      </w:pPr>
    </w:p>
    <w:p w14:paraId="67A698EB">
      <w:pPr>
        <w:rPr>
          <w:rFonts w:ascii="宋体"/>
          <w:color w:val="000000" w:themeColor="text1"/>
          <w:szCs w:val="21"/>
          <w:highlight w:val="none"/>
          <w14:textFill>
            <w14:solidFill>
              <w14:schemeClr w14:val="tx1"/>
            </w14:solidFill>
          </w14:textFill>
        </w:rPr>
      </w:pPr>
    </w:p>
    <w:p w14:paraId="2C4A1A96">
      <w:pPr>
        <w:rPr>
          <w:rFonts w:ascii="宋体"/>
          <w:color w:val="000000" w:themeColor="text1"/>
          <w:szCs w:val="21"/>
          <w:highlight w:val="none"/>
          <w14:textFill>
            <w14:solidFill>
              <w14:schemeClr w14:val="tx1"/>
            </w14:solidFill>
          </w14:textFill>
        </w:rPr>
      </w:pPr>
    </w:p>
    <w:p w14:paraId="00911F7A">
      <w:pPr>
        <w:rPr>
          <w:rFonts w:ascii="宋体"/>
          <w:color w:val="000000" w:themeColor="text1"/>
          <w:szCs w:val="21"/>
          <w:highlight w:val="none"/>
          <w14:textFill>
            <w14:solidFill>
              <w14:schemeClr w14:val="tx1"/>
            </w14:solidFill>
          </w14:textFill>
        </w:rPr>
      </w:pPr>
    </w:p>
    <w:p w14:paraId="031823AA">
      <w:pPr>
        <w:rPr>
          <w:rFonts w:ascii="宋体"/>
          <w:color w:val="000000" w:themeColor="text1"/>
          <w:szCs w:val="21"/>
          <w:highlight w:val="none"/>
          <w14:textFill>
            <w14:solidFill>
              <w14:schemeClr w14:val="tx1"/>
            </w14:solidFill>
          </w14:textFill>
        </w:rPr>
      </w:pPr>
    </w:p>
    <w:p w14:paraId="74B26E44">
      <w:pPr>
        <w:rPr>
          <w:rFonts w:ascii="宋体"/>
          <w:color w:val="000000" w:themeColor="text1"/>
          <w:szCs w:val="21"/>
          <w:highlight w:val="none"/>
          <w14:textFill>
            <w14:solidFill>
              <w14:schemeClr w14:val="tx1"/>
            </w14:solidFill>
          </w14:textFill>
        </w:rPr>
      </w:pPr>
    </w:p>
    <w:p w14:paraId="11737345">
      <w:pPr>
        <w:rPr>
          <w:rFonts w:ascii="宋体"/>
          <w:color w:val="000000" w:themeColor="text1"/>
          <w:szCs w:val="21"/>
          <w:highlight w:val="none"/>
          <w14:textFill>
            <w14:solidFill>
              <w14:schemeClr w14:val="tx1"/>
            </w14:solidFill>
          </w14:textFill>
        </w:rPr>
      </w:pPr>
    </w:p>
    <w:p w14:paraId="5E11AE44">
      <w:pPr>
        <w:rPr>
          <w:rFonts w:ascii="宋体"/>
          <w:color w:val="000000" w:themeColor="text1"/>
          <w:szCs w:val="21"/>
          <w:highlight w:val="none"/>
          <w14:textFill>
            <w14:solidFill>
              <w14:schemeClr w14:val="tx1"/>
            </w14:solidFill>
          </w14:textFill>
        </w:rPr>
      </w:pPr>
    </w:p>
    <w:p w14:paraId="6B5C4326">
      <w:pPr>
        <w:rPr>
          <w:rFonts w:ascii="宋体"/>
          <w:color w:val="000000" w:themeColor="text1"/>
          <w:szCs w:val="21"/>
          <w:highlight w:val="none"/>
          <w14:textFill>
            <w14:solidFill>
              <w14:schemeClr w14:val="tx1"/>
            </w14:solidFill>
          </w14:textFill>
        </w:rPr>
      </w:pPr>
    </w:p>
    <w:p w14:paraId="202BE9C3">
      <w:pPr>
        <w:rPr>
          <w:rFonts w:ascii="宋体"/>
          <w:color w:val="000000" w:themeColor="text1"/>
          <w:szCs w:val="21"/>
          <w:highlight w:val="none"/>
          <w14:textFill>
            <w14:solidFill>
              <w14:schemeClr w14:val="tx1"/>
            </w14:solidFill>
          </w14:textFill>
        </w:rPr>
      </w:pPr>
    </w:p>
    <w:p w14:paraId="13A13632">
      <w:pPr>
        <w:rPr>
          <w:rFonts w:ascii="宋体"/>
          <w:color w:val="000000" w:themeColor="text1"/>
          <w:szCs w:val="21"/>
          <w:highlight w:val="none"/>
          <w14:textFill>
            <w14:solidFill>
              <w14:schemeClr w14:val="tx1"/>
            </w14:solidFill>
          </w14:textFill>
        </w:rPr>
      </w:pPr>
    </w:p>
    <w:p w14:paraId="287EC0D3">
      <w:pPr>
        <w:rPr>
          <w:rFonts w:ascii="宋体"/>
          <w:color w:val="000000" w:themeColor="text1"/>
          <w:szCs w:val="21"/>
          <w:highlight w:val="none"/>
          <w14:textFill>
            <w14:solidFill>
              <w14:schemeClr w14:val="tx1"/>
            </w14:solidFill>
          </w14:textFill>
        </w:rPr>
      </w:pPr>
    </w:p>
    <w:p w14:paraId="3597E75F">
      <w:pPr>
        <w:rPr>
          <w:rFonts w:ascii="宋体"/>
          <w:color w:val="000000" w:themeColor="text1"/>
          <w:szCs w:val="21"/>
          <w:highlight w:val="none"/>
          <w14:textFill>
            <w14:solidFill>
              <w14:schemeClr w14:val="tx1"/>
            </w14:solidFill>
          </w14:textFill>
        </w:rPr>
      </w:pPr>
    </w:p>
    <w:p w14:paraId="387C7E11">
      <w:pPr>
        <w:rPr>
          <w:rFonts w:ascii="宋体"/>
          <w:color w:val="000000" w:themeColor="text1"/>
          <w:szCs w:val="21"/>
          <w:highlight w:val="none"/>
          <w14:textFill>
            <w14:solidFill>
              <w14:schemeClr w14:val="tx1"/>
            </w14:solidFill>
          </w14:textFill>
        </w:rPr>
      </w:pPr>
    </w:p>
    <w:p w14:paraId="06D540F7">
      <w:pPr>
        <w:pStyle w:val="3"/>
        <w:numPr>
          <w:ilvl w:val="0"/>
          <w:numId w:val="0"/>
        </w:numPr>
        <w:rPr>
          <w:color w:val="000000" w:themeColor="text1"/>
          <w:sz w:val="24"/>
          <w:highlight w:val="none"/>
          <w14:textFill>
            <w14:solidFill>
              <w14:schemeClr w14:val="tx1"/>
            </w14:solidFill>
          </w14:textFill>
        </w:rPr>
      </w:pPr>
      <w:bookmarkStart w:id="1542" w:name="_Toc13930"/>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评审</w:t>
      </w:r>
      <w:r>
        <w:rPr>
          <w:rFonts w:hint="eastAsia"/>
          <w:color w:val="000000" w:themeColor="text1"/>
          <w:sz w:val="24"/>
          <w:highlight w:val="none"/>
          <w14:textFill>
            <w14:solidFill>
              <w14:schemeClr w14:val="tx1"/>
            </w14:solidFill>
          </w14:textFill>
        </w:rPr>
        <w:t>细则</w:t>
      </w:r>
      <w:bookmarkEnd w:id="1542"/>
    </w:p>
    <w:p w14:paraId="364A5D98">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p>
    <w:p w14:paraId="7C2EC47F">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w:t>
      </w:r>
      <w:r>
        <w:rPr>
          <w:rFonts w:hint="eastAsia" w:ascii="宋体" w:hAnsi="宋体" w:eastAsia="宋体"/>
          <w:bCs/>
          <w:color w:val="000000" w:themeColor="text1"/>
          <w:sz w:val="21"/>
          <w:highlight w:val="none"/>
          <w:lang w:eastAsia="zh-CN"/>
          <w14:textFill>
            <w14:solidFill>
              <w14:schemeClr w14:val="tx1"/>
            </w14:solidFill>
          </w14:textFill>
        </w:rPr>
        <w:t>比选文件</w:t>
      </w:r>
      <w:r>
        <w:rPr>
          <w:rFonts w:hint="eastAsia" w:ascii="宋体" w:hAnsi="宋体" w:eastAsia="宋体"/>
          <w:bCs/>
          <w:color w:val="000000" w:themeColor="text1"/>
          <w:sz w:val="21"/>
          <w:highlight w:val="none"/>
          <w14:textFill>
            <w14:solidFill>
              <w14:schemeClr w14:val="tx1"/>
            </w14:solidFill>
          </w14:textFill>
        </w:rPr>
        <w:t>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原则，按下表（评价指标和权重表）所列评价指标和各评价指标的权重进行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w:t>
      </w:r>
    </w:p>
    <w:p w14:paraId="52DF4D7E">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w:t>
      </w:r>
      <w:r>
        <w:rPr>
          <w:rFonts w:hint="eastAsia" w:ascii="宋体" w:hAnsi="宋体" w:eastAsia="宋体"/>
          <w:color w:val="000000" w:themeColor="text1"/>
          <w:sz w:val="21"/>
          <w:highlight w:val="none"/>
          <w:lang w:eastAsia="zh-CN"/>
          <w14:textFill>
            <w14:solidFill>
              <w14:schemeClr w14:val="tx1"/>
            </w14:solidFill>
          </w14:textFill>
        </w:rPr>
        <w:t>比选文件</w:t>
      </w:r>
      <w:r>
        <w:rPr>
          <w:rFonts w:hint="eastAsia" w:ascii="宋体" w:hAnsi="宋体" w:eastAsia="宋体"/>
          <w:color w:val="000000" w:themeColor="text1"/>
          <w:sz w:val="21"/>
          <w:highlight w:val="none"/>
          <w14:textFill>
            <w14:solidFill>
              <w14:schemeClr w14:val="tx1"/>
            </w14:solidFill>
          </w14:textFill>
        </w:rPr>
        <w:t>要求且</w:t>
      </w:r>
      <w:r>
        <w:rPr>
          <w:rFonts w:hint="eastAsia" w:ascii="宋体" w:hAnsi="宋体" w:eastAsia="宋体"/>
          <w:color w:val="000000" w:themeColor="text1"/>
          <w:sz w:val="21"/>
          <w:highlight w:val="none"/>
          <w:lang w:eastAsia="zh-CN"/>
          <w14:textFill>
            <w14:solidFill>
              <w14:schemeClr w14:val="tx1"/>
            </w14:solidFill>
          </w14:textFill>
        </w:rPr>
        <w:t>比选报价</w:t>
      </w:r>
      <w:r>
        <w:rPr>
          <w:rFonts w:hint="eastAsia" w:ascii="宋体" w:hAnsi="宋体" w:eastAsia="宋体"/>
          <w:color w:val="000000" w:themeColor="text1"/>
          <w:sz w:val="21"/>
          <w:highlight w:val="none"/>
          <w14:textFill>
            <w14:solidFill>
              <w14:schemeClr w14:val="tx1"/>
            </w14:solidFill>
          </w14:textFill>
        </w:rPr>
        <w:t>最低的</w:t>
      </w:r>
      <w:r>
        <w:rPr>
          <w:rFonts w:hint="eastAsia" w:ascii="宋体" w:hAnsi="宋体" w:eastAsia="宋体"/>
          <w:color w:val="000000" w:themeColor="text1"/>
          <w:sz w:val="21"/>
          <w:highlight w:val="none"/>
          <w:lang w:eastAsia="zh-CN"/>
          <w14:textFill>
            <w14:solidFill>
              <w14:schemeClr w14:val="tx1"/>
            </w14:solidFill>
          </w14:textFill>
        </w:rPr>
        <w:t>比选报价</w:t>
      </w:r>
      <w:r>
        <w:rPr>
          <w:rFonts w:hint="eastAsia" w:ascii="宋体" w:hAnsi="宋体" w:eastAsia="宋体"/>
          <w:color w:val="000000" w:themeColor="text1"/>
          <w:sz w:val="21"/>
          <w:highlight w:val="none"/>
          <w14:textFill>
            <w14:solidFill>
              <w14:schemeClr w14:val="tx1"/>
            </w14:solidFill>
          </w14:textFill>
        </w:rPr>
        <w:t>为</w:t>
      </w:r>
      <w:r>
        <w:rPr>
          <w:rFonts w:hint="eastAsia" w:ascii="宋体" w:hAnsi="宋体" w:eastAsia="宋体"/>
          <w:color w:val="000000" w:themeColor="text1"/>
          <w:sz w:val="21"/>
          <w:highlight w:val="none"/>
          <w:lang w:eastAsia="zh-CN"/>
          <w14:textFill>
            <w14:solidFill>
              <w14:schemeClr w14:val="tx1"/>
            </w14:solidFill>
          </w14:textFill>
        </w:rPr>
        <w:t>比选基准价</w:t>
      </w:r>
      <w:r>
        <w:rPr>
          <w:rFonts w:hint="eastAsia" w:ascii="宋体" w:hAnsi="宋体" w:eastAsia="宋体"/>
          <w:color w:val="000000" w:themeColor="text1"/>
          <w:sz w:val="21"/>
          <w:highlight w:val="none"/>
          <w14:textFill>
            <w14:solidFill>
              <w14:schemeClr w14:val="tx1"/>
            </w14:solidFill>
          </w14:textFill>
        </w:rPr>
        <w:t>，其价格分为满分。</w:t>
      </w:r>
      <w:r>
        <w:rPr>
          <w:rFonts w:hint="eastAsia" w:ascii="宋体" w:hAnsi="宋体" w:eastAsia="宋体"/>
          <w:bCs/>
          <w:color w:val="000000" w:themeColor="text1"/>
          <w:sz w:val="21"/>
          <w:highlight w:val="none"/>
          <w14:textFill>
            <w14:solidFill>
              <w14:schemeClr w14:val="tx1"/>
            </w14:solidFill>
          </w14:textFill>
        </w:rPr>
        <w:t>经济价格标得分＝(</w:t>
      </w:r>
      <w:r>
        <w:rPr>
          <w:rFonts w:hint="eastAsia" w:ascii="宋体" w:hAnsi="宋体" w:eastAsia="宋体"/>
          <w:bCs/>
          <w:color w:val="000000" w:themeColor="text1"/>
          <w:sz w:val="21"/>
          <w:highlight w:val="none"/>
          <w:lang w:eastAsia="zh-CN"/>
          <w14:textFill>
            <w14:solidFill>
              <w14:schemeClr w14:val="tx1"/>
            </w14:solidFill>
          </w14:textFill>
        </w:rPr>
        <w:t>比选基准价</w:t>
      </w:r>
      <w:r>
        <w:rPr>
          <w:rFonts w:hint="eastAsia" w:ascii="宋体" w:hAnsi="宋体" w:eastAsia="宋体"/>
          <w:bCs/>
          <w:color w:val="000000" w:themeColor="text1"/>
          <w:sz w:val="21"/>
          <w:highlight w:val="none"/>
          <w14:textFill>
            <w14:solidFill>
              <w14:schemeClr w14:val="tx1"/>
            </w14:solidFill>
          </w14:textFill>
        </w:rPr>
        <w:t>/</w:t>
      </w:r>
      <w:r>
        <w:rPr>
          <w:rFonts w:hint="eastAsia" w:ascii="宋体" w:hAnsi="宋体" w:eastAsia="宋体"/>
          <w:bCs/>
          <w:color w:val="000000" w:themeColor="text1"/>
          <w:sz w:val="21"/>
          <w:highlight w:val="none"/>
          <w:lang w:eastAsia="zh-CN"/>
          <w14:textFill>
            <w14:solidFill>
              <w14:schemeClr w14:val="tx1"/>
            </w14:solidFill>
          </w14:textFill>
        </w:rPr>
        <w:t>比选报价</w:t>
      </w:r>
      <w:r>
        <w:rPr>
          <w:rFonts w:hint="eastAsia" w:ascii="宋体" w:hAnsi="宋体" w:eastAsia="宋体"/>
          <w:bCs/>
          <w:color w:val="000000" w:themeColor="text1"/>
          <w:sz w:val="21"/>
          <w:highlight w:val="none"/>
          <w14:textFill>
            <w14:solidFill>
              <w14:schemeClr w14:val="tx1"/>
            </w14:solidFill>
          </w14:textFill>
        </w:rPr>
        <w:t>)×价格指标权重×100。</w:t>
      </w:r>
    </w:p>
    <w:p w14:paraId="673247F6">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的实际情况，分别就</w:t>
      </w:r>
      <w:r>
        <w:rPr>
          <w:rFonts w:hint="eastAsia" w:ascii="宋体" w:hAnsi="宋体" w:eastAsia="宋体"/>
          <w:bCs/>
          <w:color w:val="000000" w:themeColor="text1"/>
          <w:sz w:val="21"/>
          <w:highlight w:val="none"/>
          <w:lang w:eastAsia="zh-CN"/>
          <w14:textFill>
            <w14:solidFill>
              <w14:schemeClr w14:val="tx1"/>
            </w14:solidFill>
          </w14:textFill>
        </w:rPr>
        <w:t>比选报价</w:t>
      </w:r>
      <w:r>
        <w:rPr>
          <w:rFonts w:hint="eastAsia" w:ascii="宋体" w:hAnsi="宋体" w:eastAsia="宋体"/>
          <w:bCs/>
          <w:color w:val="000000" w:themeColor="text1"/>
          <w:sz w:val="21"/>
          <w:highlight w:val="none"/>
          <w14:textFill>
            <w14:solidFill>
              <w14:schemeClr w14:val="tx1"/>
            </w14:solidFill>
          </w14:textFill>
        </w:rPr>
        <w:t>以外的各项指标对每个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独立打分。</w:t>
      </w:r>
    </w:p>
    <w:p w14:paraId="70F513A8">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6A65622">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的综合得分。</w:t>
      </w:r>
    </w:p>
    <w:p w14:paraId="6D580CA6">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委员会将推荐综合得分最高的</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为该项目的</w:t>
      </w:r>
      <w:r>
        <w:rPr>
          <w:rFonts w:hint="eastAsia" w:ascii="宋体" w:hAnsi="宋体" w:eastAsia="宋体"/>
          <w:bCs/>
          <w:color w:val="000000" w:themeColor="text1"/>
          <w:sz w:val="21"/>
          <w:highlight w:val="none"/>
          <w:lang w:eastAsia="zh-CN"/>
          <w14:textFill>
            <w14:solidFill>
              <w14:schemeClr w14:val="tx1"/>
            </w14:solidFill>
          </w14:textFill>
        </w:rPr>
        <w:t>成交候选人</w:t>
      </w:r>
      <w:r>
        <w:rPr>
          <w:rFonts w:hint="eastAsia" w:ascii="宋体" w:hAnsi="宋体" w:eastAsia="宋体"/>
          <w:bCs/>
          <w:color w:val="000000" w:themeColor="text1"/>
          <w:sz w:val="21"/>
          <w:highlight w:val="none"/>
          <w14:textFill>
            <w14:solidFill>
              <w14:schemeClr w14:val="tx1"/>
            </w14:solidFill>
          </w14:textFill>
        </w:rPr>
        <w:t>。</w:t>
      </w:r>
    </w:p>
    <w:p w14:paraId="6F36CE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056DFFF5">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648"/>
        <w:gridCol w:w="1751"/>
        <w:gridCol w:w="1952"/>
      </w:tblGrid>
      <w:tr w14:paraId="2492E8F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B49D8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55449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7A893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EC1EF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1FC92AE">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DF5D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2003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AE762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CAEB5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0CEA8912">
      <w:pPr>
        <w:rPr>
          <w:color w:val="000000" w:themeColor="text1"/>
          <w:highlight w:val="none"/>
          <w14:textFill>
            <w14:solidFill>
              <w14:schemeClr w14:val="tx1"/>
            </w14:solidFill>
          </w14:textFill>
        </w:rPr>
      </w:pPr>
    </w:p>
    <w:p w14:paraId="3E2E9E4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782" w:type="dxa"/>
        <w:jc w:val="center"/>
        <w:shd w:val="clear" w:color="auto" w:fill="FFFFFF"/>
        <w:tblLayout w:type="fixed"/>
        <w:tblCellMar>
          <w:top w:w="0" w:type="dxa"/>
          <w:left w:w="0" w:type="dxa"/>
          <w:bottom w:w="0" w:type="dxa"/>
          <w:right w:w="0" w:type="dxa"/>
        </w:tblCellMar>
      </w:tblPr>
      <w:tblGrid>
        <w:gridCol w:w="913"/>
        <w:gridCol w:w="1384"/>
        <w:gridCol w:w="945"/>
        <w:gridCol w:w="6540"/>
      </w:tblGrid>
      <w:tr w14:paraId="63B7CDE1">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07077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9064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2BB00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DF32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9D906AB">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5294F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763FA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对项目的整体理解</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A491F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37D82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供应商提供对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项目的理解和分析情况进行评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w:t>
            </w:r>
          </w:p>
          <w:p w14:paraId="7696ED7E">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1.相关内容描述完整详细，理解清晰、准确，重点考察内容分析透彻、全面，完全符合本项目建设要求，利于项目落地，</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B84E3E6">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2.相关内容较详细，重点考察内容理解和分析合理，基本满足本项目建设要求，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2CB1B65">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3.相关内容部分响应，重点考察和分析的内容仅部分满足，部分满足本项目建设要求，</w:t>
            </w:r>
            <w:r>
              <w:rPr>
                <w:rFonts w:hint="eastAsia" w:ascii="宋体" w:hAnsi="宋体" w:eastAsia="宋体" w:cs="宋体"/>
                <w:color w:val="000000" w:themeColor="text1"/>
                <w:sz w:val="21"/>
                <w:szCs w:val="21"/>
                <w:highlight w:val="none"/>
                <w:lang w:val="zh-CN" w:eastAsia="zh-CN"/>
                <w14:textFill>
                  <w14:solidFill>
                    <w14:schemeClr w14:val="tx1"/>
                  </w14:solidFill>
                </w14:textFill>
              </w:rPr>
              <w:t>部分满足采购需求，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263AFAE7">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4.相关内容响应不全面，重点考察和分析的内容不完全满足，不完全满足本项目建设要求，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不完全</w:t>
            </w:r>
            <w:r>
              <w:rPr>
                <w:rFonts w:hint="eastAsia" w:ascii="宋体" w:hAnsi="宋体" w:eastAsia="宋体" w:cs="宋体"/>
                <w:color w:val="000000" w:themeColor="text1"/>
                <w:sz w:val="21"/>
                <w:szCs w:val="21"/>
                <w:highlight w:val="none"/>
                <w:lang w:val="zh-CN" w:eastAsia="zh-CN"/>
                <w14:textFill>
                  <w14:solidFill>
                    <w14:schemeClr w14:val="tx1"/>
                  </w14:solidFill>
                </w14:textFill>
              </w:rPr>
              <w:t>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得1分； </w:t>
            </w:r>
          </w:p>
          <w:p w14:paraId="595BBC2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不提供不得分。</w:t>
            </w:r>
          </w:p>
        </w:tc>
      </w:tr>
      <w:tr w14:paraId="783AB7C1">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84336">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70CED8">
            <w:pPr>
              <w:spacing w:line="300" w:lineRule="exact"/>
              <w:jc w:val="cente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rPr>
              <w:t>项目实施方案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2A74F7">
            <w:pPr>
              <w:spacing w:line="300" w:lineRule="exact"/>
              <w:jc w:val="center"/>
              <w:rPr>
                <w:rStyle w:val="312"/>
                <w:rFonts w:hint="default"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915EFE">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根据投标人提供的项目实施方案进行评审：</w:t>
            </w:r>
          </w:p>
          <w:p w14:paraId="582A9310">
            <w:pPr>
              <w:spacing w:line="300" w:lineRule="exact"/>
              <w:rPr>
                <w:rFonts w:ascii="宋体" w:hAnsi="宋体" w:cs="宋体"/>
                <w:color w:val="auto"/>
                <w:szCs w:val="21"/>
                <w:highlight w:val="none"/>
              </w:rPr>
            </w:pPr>
            <w:r>
              <w:rPr>
                <w:rFonts w:hint="eastAsia" w:ascii="宋体" w:hAnsi="宋体" w:cs="宋体"/>
                <w:color w:val="auto"/>
                <w:szCs w:val="21"/>
                <w:highlight w:val="none"/>
              </w:rPr>
              <w:t>1.项目实施方案详细合理，优于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4C219C80">
            <w:pPr>
              <w:spacing w:line="300" w:lineRule="exact"/>
              <w:rPr>
                <w:rFonts w:ascii="宋体" w:hAnsi="宋体" w:cs="宋体"/>
                <w:color w:val="auto"/>
                <w:szCs w:val="21"/>
                <w:highlight w:val="none"/>
              </w:rPr>
            </w:pPr>
            <w:r>
              <w:rPr>
                <w:rFonts w:hint="eastAsia" w:ascii="宋体" w:hAnsi="宋体" w:cs="宋体"/>
                <w:color w:val="auto"/>
                <w:szCs w:val="21"/>
                <w:highlight w:val="none"/>
              </w:rPr>
              <w:t>2.项目实施方案较详细合理，</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13BB77B2">
            <w:pPr>
              <w:spacing w:line="300" w:lineRule="exact"/>
              <w:rPr>
                <w:rFonts w:ascii="宋体" w:hAnsi="宋体" w:cs="宋体"/>
                <w:color w:val="auto"/>
                <w:szCs w:val="21"/>
                <w:highlight w:val="none"/>
              </w:rPr>
            </w:pPr>
            <w:r>
              <w:rPr>
                <w:rFonts w:hint="eastAsia" w:ascii="宋体" w:hAnsi="宋体" w:cs="宋体"/>
                <w:color w:val="auto"/>
                <w:szCs w:val="21"/>
                <w:highlight w:val="none"/>
              </w:rPr>
              <w:t>3.项目实施方案一般，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6D003A8">
            <w:pPr>
              <w:spacing w:line="300" w:lineRule="exact"/>
              <w:rPr>
                <w:rFonts w:ascii="宋体" w:hAnsi="宋体" w:cs="宋体"/>
                <w:color w:val="auto"/>
                <w:szCs w:val="21"/>
                <w:highlight w:val="none"/>
              </w:rPr>
            </w:pPr>
            <w:r>
              <w:rPr>
                <w:rFonts w:hint="eastAsia" w:ascii="宋体" w:hAnsi="宋体" w:cs="宋体"/>
                <w:color w:val="auto"/>
                <w:szCs w:val="21"/>
                <w:highlight w:val="none"/>
              </w:rPr>
              <w:t>4.项目实施方案差，不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3F40B5F3">
            <w:pPr>
              <w:spacing w:line="3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auto"/>
                <w:szCs w:val="21"/>
                <w:highlight w:val="none"/>
              </w:rPr>
              <w:t>不提供方案不得分。</w:t>
            </w:r>
          </w:p>
        </w:tc>
      </w:tr>
      <w:tr w14:paraId="7E05158F">
        <w:tblPrEx>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CF19AB">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9C4EBD">
            <w:pPr>
              <w:spacing w:line="300" w:lineRule="exact"/>
              <w:jc w:val="cente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rPr>
              <w:t>质量保证方案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1EADBE">
            <w:pPr>
              <w:spacing w:line="300" w:lineRule="exact"/>
              <w:jc w:val="center"/>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1DF276">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根据投标人提供的质量保证方案进行评审：</w:t>
            </w:r>
          </w:p>
          <w:p w14:paraId="5F97A306">
            <w:pPr>
              <w:spacing w:line="300" w:lineRule="exact"/>
              <w:rPr>
                <w:rFonts w:ascii="宋体" w:hAnsi="宋体" w:cs="宋体"/>
                <w:color w:val="auto"/>
                <w:szCs w:val="21"/>
                <w:highlight w:val="none"/>
              </w:rPr>
            </w:pPr>
            <w:r>
              <w:rPr>
                <w:rFonts w:hint="eastAsia" w:ascii="宋体" w:hAnsi="宋体" w:cs="宋体"/>
                <w:color w:val="auto"/>
                <w:szCs w:val="21"/>
                <w:highlight w:val="none"/>
              </w:rPr>
              <w:t>1.质量保证方案详细合理，优于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5E6A35A8">
            <w:pPr>
              <w:spacing w:line="300" w:lineRule="exact"/>
              <w:rPr>
                <w:rFonts w:ascii="宋体" w:hAnsi="宋体" w:cs="宋体"/>
                <w:color w:val="auto"/>
                <w:szCs w:val="21"/>
                <w:highlight w:val="none"/>
              </w:rPr>
            </w:pPr>
            <w:r>
              <w:rPr>
                <w:rFonts w:hint="eastAsia" w:ascii="宋体" w:hAnsi="宋体" w:cs="宋体"/>
                <w:color w:val="auto"/>
                <w:szCs w:val="21"/>
                <w:highlight w:val="none"/>
              </w:rPr>
              <w:t>2.质量保证方案较详细合理，</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55BCDB0">
            <w:pPr>
              <w:spacing w:line="300" w:lineRule="exact"/>
              <w:rPr>
                <w:rFonts w:ascii="宋体" w:hAnsi="宋体" w:cs="宋体"/>
                <w:color w:val="auto"/>
                <w:szCs w:val="21"/>
                <w:highlight w:val="none"/>
              </w:rPr>
            </w:pPr>
            <w:r>
              <w:rPr>
                <w:rFonts w:hint="eastAsia" w:ascii="宋体" w:hAnsi="宋体" w:cs="宋体"/>
                <w:color w:val="auto"/>
                <w:szCs w:val="21"/>
                <w:highlight w:val="none"/>
              </w:rPr>
              <w:t>3.质量保证方案一般，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736EC22">
            <w:pPr>
              <w:spacing w:line="300" w:lineRule="exact"/>
              <w:rPr>
                <w:rFonts w:ascii="宋体" w:hAnsi="宋体" w:cs="宋体"/>
                <w:color w:val="auto"/>
                <w:szCs w:val="21"/>
                <w:highlight w:val="none"/>
              </w:rPr>
            </w:pPr>
            <w:r>
              <w:rPr>
                <w:rFonts w:hint="eastAsia" w:ascii="宋体" w:hAnsi="宋体" w:cs="宋体"/>
                <w:color w:val="auto"/>
                <w:szCs w:val="21"/>
                <w:highlight w:val="none"/>
              </w:rPr>
              <w:t>4.质量保证方案差，不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12690210">
            <w:pPr>
              <w:spacing w:line="300" w:lineRule="exac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auto"/>
                <w:szCs w:val="21"/>
                <w:highlight w:val="none"/>
              </w:rPr>
              <w:t>不提供方案不得分。</w:t>
            </w:r>
          </w:p>
        </w:tc>
      </w:tr>
      <w:tr w14:paraId="4A73A183">
        <w:tblPrEx>
          <w:tblCellMar>
            <w:top w:w="0" w:type="dxa"/>
            <w:left w:w="0" w:type="dxa"/>
            <w:bottom w:w="0" w:type="dxa"/>
            <w:right w:w="0" w:type="dxa"/>
          </w:tblCellMar>
        </w:tblPrEx>
        <w:trPr>
          <w:cantSplit/>
          <w:trHeight w:val="75" w:hRule="atLeast"/>
          <w:jc w:val="center"/>
        </w:trPr>
        <w:tc>
          <w:tcPr>
            <w:tcW w:w="229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B489FD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3FA6F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14D3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E148332">
      <w:pPr>
        <w:rPr>
          <w:color w:val="000000" w:themeColor="text1"/>
          <w:highlight w:val="none"/>
          <w14:textFill>
            <w14:solidFill>
              <w14:schemeClr w14:val="tx1"/>
            </w14:solidFill>
          </w14:textFill>
        </w:rPr>
      </w:pPr>
    </w:p>
    <w:p w14:paraId="073AFE2D">
      <w:pPr>
        <w:rPr>
          <w:color w:val="000000" w:themeColor="text1"/>
          <w:highlight w:val="none"/>
          <w14:textFill>
            <w14:solidFill>
              <w14:schemeClr w14:val="tx1"/>
            </w14:solidFill>
          </w14:textFill>
        </w:rPr>
      </w:pPr>
    </w:p>
    <w:p w14:paraId="6A479B5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
        <w:gridCol w:w="1369"/>
        <w:gridCol w:w="937"/>
        <w:gridCol w:w="6563"/>
      </w:tblGrid>
      <w:tr w14:paraId="01B4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9" w:type="dxa"/>
            <w:tcMar>
              <w:top w:w="0" w:type="dxa"/>
              <w:left w:w="108" w:type="dxa"/>
              <w:bottom w:w="0" w:type="dxa"/>
              <w:right w:w="108" w:type="dxa"/>
            </w:tcMar>
            <w:vAlign w:val="center"/>
          </w:tcPr>
          <w:p w14:paraId="42C44F85">
            <w:pPr>
              <w:spacing w:line="320" w:lineRule="exact"/>
              <w:jc w:val="center"/>
              <w:rPr>
                <w:rFonts w:ascii="宋体" w:hAnsi="宋体" w:cs="宋体"/>
                <w:color w:val="auto"/>
                <w:highlight w:val="none"/>
              </w:rPr>
            </w:pPr>
            <w:r>
              <w:rPr>
                <w:rFonts w:hint="eastAsia" w:ascii="宋体" w:hAnsi="宋体" w:cs="宋体"/>
                <w:color w:val="auto"/>
                <w:highlight w:val="none"/>
              </w:rPr>
              <w:t>序号</w:t>
            </w:r>
          </w:p>
        </w:tc>
        <w:tc>
          <w:tcPr>
            <w:tcW w:w="1369" w:type="dxa"/>
            <w:tcMar>
              <w:top w:w="0" w:type="dxa"/>
              <w:left w:w="108" w:type="dxa"/>
              <w:bottom w:w="0" w:type="dxa"/>
              <w:right w:w="108" w:type="dxa"/>
            </w:tcMar>
            <w:vAlign w:val="center"/>
          </w:tcPr>
          <w:p w14:paraId="7991526E">
            <w:pPr>
              <w:spacing w:line="320" w:lineRule="exact"/>
              <w:jc w:val="center"/>
              <w:rPr>
                <w:rFonts w:ascii="宋体" w:hAnsi="宋体" w:cs="宋体"/>
                <w:color w:val="auto"/>
                <w:highlight w:val="none"/>
              </w:rPr>
            </w:pPr>
            <w:r>
              <w:rPr>
                <w:rFonts w:hint="eastAsia" w:ascii="宋体" w:hAnsi="宋体" w:cs="宋体"/>
                <w:color w:val="auto"/>
                <w:highlight w:val="none"/>
              </w:rPr>
              <w:t>评审内容</w:t>
            </w:r>
          </w:p>
        </w:tc>
        <w:tc>
          <w:tcPr>
            <w:tcW w:w="937" w:type="dxa"/>
            <w:tcMar>
              <w:top w:w="0" w:type="dxa"/>
              <w:left w:w="108" w:type="dxa"/>
              <w:bottom w:w="0" w:type="dxa"/>
              <w:right w:w="108" w:type="dxa"/>
            </w:tcMar>
            <w:vAlign w:val="center"/>
          </w:tcPr>
          <w:p w14:paraId="7CDC0231">
            <w:pPr>
              <w:spacing w:line="320" w:lineRule="exact"/>
              <w:jc w:val="center"/>
              <w:rPr>
                <w:rFonts w:ascii="宋体" w:hAnsi="宋体" w:cs="宋体"/>
                <w:color w:val="auto"/>
                <w:highlight w:val="none"/>
              </w:rPr>
            </w:pPr>
            <w:r>
              <w:rPr>
                <w:rFonts w:hint="eastAsia" w:ascii="宋体" w:hAnsi="宋体" w:cs="宋体"/>
                <w:color w:val="auto"/>
                <w:highlight w:val="none"/>
              </w:rPr>
              <w:t>分值</w:t>
            </w:r>
          </w:p>
        </w:tc>
        <w:tc>
          <w:tcPr>
            <w:tcW w:w="6563" w:type="dxa"/>
            <w:tcMar>
              <w:top w:w="0" w:type="dxa"/>
              <w:left w:w="108" w:type="dxa"/>
              <w:bottom w:w="0" w:type="dxa"/>
              <w:right w:w="108" w:type="dxa"/>
            </w:tcMar>
            <w:vAlign w:val="center"/>
          </w:tcPr>
          <w:p w14:paraId="255CE3FC">
            <w:pPr>
              <w:spacing w:line="320" w:lineRule="exact"/>
              <w:jc w:val="center"/>
              <w:rPr>
                <w:rFonts w:ascii="宋体" w:hAnsi="宋体" w:cs="宋体"/>
                <w:color w:val="auto"/>
                <w:highlight w:val="none"/>
              </w:rPr>
            </w:pPr>
            <w:r>
              <w:rPr>
                <w:rFonts w:hint="eastAsia" w:ascii="宋体" w:hAnsi="宋体" w:cs="宋体"/>
                <w:color w:val="auto"/>
                <w:highlight w:val="none"/>
              </w:rPr>
              <w:t>评审标准</w:t>
            </w:r>
          </w:p>
        </w:tc>
      </w:tr>
      <w:tr w14:paraId="196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3" w:hRule="atLeast"/>
          <w:jc w:val="center"/>
        </w:trPr>
        <w:tc>
          <w:tcPr>
            <w:tcW w:w="879" w:type="dxa"/>
            <w:tcMar>
              <w:top w:w="0" w:type="dxa"/>
              <w:left w:w="108" w:type="dxa"/>
              <w:bottom w:w="0" w:type="dxa"/>
              <w:right w:w="108" w:type="dxa"/>
            </w:tcMar>
            <w:vAlign w:val="center"/>
          </w:tcPr>
          <w:p w14:paraId="5BD42E21">
            <w:pPr>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369" w:type="dxa"/>
            <w:tcMar>
              <w:top w:w="0" w:type="dxa"/>
              <w:left w:w="108" w:type="dxa"/>
              <w:bottom w:w="0" w:type="dxa"/>
              <w:right w:w="108" w:type="dxa"/>
            </w:tcMar>
            <w:vAlign w:val="center"/>
          </w:tcPr>
          <w:p w14:paraId="51255A45">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同类业绩</w:t>
            </w:r>
          </w:p>
        </w:tc>
        <w:tc>
          <w:tcPr>
            <w:tcW w:w="937" w:type="dxa"/>
            <w:tcMar>
              <w:top w:w="0" w:type="dxa"/>
              <w:left w:w="108" w:type="dxa"/>
              <w:bottom w:w="0" w:type="dxa"/>
              <w:right w:w="108" w:type="dxa"/>
            </w:tcMar>
            <w:vAlign w:val="center"/>
          </w:tcPr>
          <w:p w14:paraId="79DB5EB0">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563" w:type="dxa"/>
            <w:tcMar>
              <w:top w:w="0" w:type="dxa"/>
              <w:left w:w="108" w:type="dxa"/>
              <w:bottom w:w="0" w:type="dxa"/>
              <w:right w:w="108" w:type="dxa"/>
            </w:tcMar>
            <w:vAlign w:val="center"/>
          </w:tcPr>
          <w:p w14:paraId="4BE05507">
            <w:pPr>
              <w:tabs>
                <w:tab w:val="left" w:pos="360"/>
                <w:tab w:val="left" w:pos="824"/>
              </w:tabs>
              <w:spacing w:line="300" w:lineRule="exact"/>
              <w:rPr>
                <w:rFonts w:ascii="宋体" w:hAnsi="宋体" w:cs="宋体"/>
                <w:color w:val="auto"/>
                <w:szCs w:val="21"/>
                <w:highlight w:val="none"/>
              </w:rPr>
            </w:pPr>
            <w:r>
              <w:rPr>
                <w:rFonts w:hint="eastAsia" w:ascii="宋体" w:hAnsi="宋体" w:cs="宋体"/>
                <w:color w:val="auto"/>
                <w:szCs w:val="21"/>
                <w:highlight w:val="none"/>
              </w:rPr>
              <w:t>投标人具有2020年1月1日至今（以合同签订时间为准）完成过的同类项目业绩，每提供1个业绩得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分，不提供不得分。</w:t>
            </w:r>
          </w:p>
          <w:p w14:paraId="6C1342FA">
            <w:pPr>
              <w:tabs>
                <w:tab w:val="left" w:pos="360"/>
                <w:tab w:val="left" w:pos="824"/>
              </w:tabs>
              <w:spacing w:line="300" w:lineRule="exact"/>
              <w:rPr>
                <w:rFonts w:ascii="宋体" w:hAnsi="宋体" w:cs="宋体"/>
                <w:color w:val="auto"/>
                <w:szCs w:val="21"/>
                <w:highlight w:val="none"/>
              </w:rPr>
            </w:pPr>
            <w:r>
              <w:rPr>
                <w:rFonts w:hint="eastAsia" w:ascii="宋体" w:hAnsi="宋体" w:cs="宋体"/>
                <w:b/>
                <w:bCs/>
                <w:color w:val="auto"/>
                <w:szCs w:val="21"/>
                <w:highlight w:val="none"/>
              </w:rPr>
              <w:t>注：同类业绩证明文件应包括合同关键页加盖投标人公章，分公司参与投标的，有总公司对分公司的投标授权，总公司提供的上述材料对分公司有效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不提供不得分。</w:t>
            </w:r>
          </w:p>
        </w:tc>
      </w:tr>
      <w:tr w14:paraId="17EC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3" w:hRule="atLeast"/>
          <w:jc w:val="center"/>
        </w:trPr>
        <w:tc>
          <w:tcPr>
            <w:tcW w:w="879" w:type="dxa"/>
            <w:tcMar>
              <w:top w:w="0" w:type="dxa"/>
              <w:left w:w="108" w:type="dxa"/>
              <w:bottom w:w="0" w:type="dxa"/>
              <w:right w:w="108" w:type="dxa"/>
            </w:tcMar>
            <w:vAlign w:val="center"/>
          </w:tcPr>
          <w:p w14:paraId="059941BD">
            <w:pPr>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369" w:type="dxa"/>
            <w:tcMar>
              <w:top w:w="0" w:type="dxa"/>
              <w:left w:w="108" w:type="dxa"/>
              <w:bottom w:w="0" w:type="dxa"/>
              <w:right w:w="108" w:type="dxa"/>
            </w:tcMar>
            <w:vAlign w:val="center"/>
          </w:tcPr>
          <w:p w14:paraId="7C1E8D1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投标人综合实力</w:t>
            </w:r>
          </w:p>
        </w:tc>
        <w:tc>
          <w:tcPr>
            <w:tcW w:w="937" w:type="dxa"/>
            <w:tcMar>
              <w:top w:w="0" w:type="dxa"/>
              <w:left w:w="108" w:type="dxa"/>
              <w:bottom w:w="0" w:type="dxa"/>
              <w:right w:w="108" w:type="dxa"/>
            </w:tcMar>
            <w:vAlign w:val="center"/>
          </w:tcPr>
          <w:p w14:paraId="61E764A6">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563" w:type="dxa"/>
            <w:tcMar>
              <w:top w:w="0" w:type="dxa"/>
              <w:left w:w="108" w:type="dxa"/>
              <w:bottom w:w="0" w:type="dxa"/>
              <w:right w:w="108" w:type="dxa"/>
            </w:tcMar>
            <w:vAlign w:val="center"/>
          </w:tcPr>
          <w:p w14:paraId="7905F823">
            <w:pPr>
              <w:spacing w:line="300" w:lineRule="exact"/>
              <w:rPr>
                <w:rFonts w:ascii="宋体" w:hAnsi="宋体" w:cs="宋体"/>
                <w:color w:val="auto"/>
                <w:szCs w:val="21"/>
                <w:highlight w:val="none"/>
              </w:rPr>
            </w:pPr>
            <w:r>
              <w:rPr>
                <w:rFonts w:hint="eastAsia" w:ascii="宋体" w:hAnsi="宋体" w:cs="宋体"/>
                <w:color w:val="auto"/>
                <w:szCs w:val="21"/>
                <w:highlight w:val="none"/>
              </w:rPr>
              <w:t>投标人具有有效期内的证书：</w:t>
            </w:r>
          </w:p>
          <w:p w14:paraId="2F74B74F">
            <w:pPr>
              <w:spacing w:line="300" w:lineRule="exact"/>
              <w:rPr>
                <w:rFonts w:ascii="宋体" w:hAnsi="宋体" w:cs="宋体"/>
                <w:color w:val="auto"/>
                <w:szCs w:val="21"/>
                <w:highlight w:val="none"/>
              </w:rPr>
            </w:pPr>
            <w:r>
              <w:rPr>
                <w:rFonts w:hint="eastAsia" w:ascii="宋体" w:hAnsi="宋体" w:cs="宋体"/>
                <w:color w:val="auto"/>
                <w:szCs w:val="21"/>
                <w:highlight w:val="none"/>
              </w:rPr>
              <w:t>1.质量管理体系认证证书；</w:t>
            </w:r>
          </w:p>
          <w:p w14:paraId="3E2FF46F">
            <w:pPr>
              <w:spacing w:line="300" w:lineRule="exact"/>
              <w:rPr>
                <w:rFonts w:ascii="宋体" w:hAnsi="宋体" w:cs="宋体"/>
                <w:color w:val="auto"/>
                <w:szCs w:val="21"/>
                <w:highlight w:val="none"/>
              </w:rPr>
            </w:pPr>
            <w:r>
              <w:rPr>
                <w:rFonts w:hint="eastAsia" w:ascii="宋体" w:hAnsi="宋体" w:cs="宋体"/>
                <w:color w:val="auto"/>
                <w:szCs w:val="21"/>
                <w:highlight w:val="none"/>
              </w:rPr>
              <w:t>2.环境管理体系认证证书；</w:t>
            </w:r>
          </w:p>
          <w:p w14:paraId="335F3CD9">
            <w:pPr>
              <w:spacing w:line="300" w:lineRule="exact"/>
              <w:rPr>
                <w:rFonts w:ascii="宋体" w:hAnsi="宋体" w:cs="宋体"/>
                <w:color w:val="auto"/>
                <w:szCs w:val="21"/>
                <w:highlight w:val="none"/>
              </w:rPr>
            </w:pPr>
            <w:r>
              <w:rPr>
                <w:rFonts w:hint="eastAsia" w:ascii="宋体" w:hAnsi="宋体" w:cs="宋体"/>
                <w:color w:val="auto"/>
                <w:szCs w:val="21"/>
                <w:highlight w:val="none"/>
              </w:rPr>
              <w:t>3.职业健康安全管理体系认证证书；</w:t>
            </w:r>
          </w:p>
          <w:p w14:paraId="468B581D">
            <w:pPr>
              <w:spacing w:line="300" w:lineRule="exact"/>
              <w:rPr>
                <w:rFonts w:ascii="宋体" w:hAnsi="宋体" w:cs="宋体"/>
                <w:color w:val="auto"/>
                <w:szCs w:val="21"/>
                <w:highlight w:val="none"/>
              </w:rPr>
            </w:pPr>
            <w:r>
              <w:rPr>
                <w:rFonts w:hint="eastAsia" w:ascii="宋体" w:hAnsi="宋体" w:cs="宋体"/>
                <w:color w:val="auto"/>
                <w:szCs w:val="21"/>
                <w:highlight w:val="none"/>
              </w:rPr>
              <w:t>每提供一个符合要求的证书得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3DDF2A9">
            <w:pPr>
              <w:spacing w:line="300" w:lineRule="exact"/>
              <w:rPr>
                <w:rFonts w:ascii="宋体" w:hAnsi="宋体" w:cs="宋体"/>
                <w:color w:val="auto"/>
                <w:szCs w:val="21"/>
                <w:highlight w:val="none"/>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提供</w:t>
            </w:r>
            <w:r>
              <w:rPr>
                <w:rFonts w:hint="eastAsia" w:ascii="宋体" w:hAnsi="宋体" w:eastAsia="宋体" w:cs="宋体"/>
                <w:b/>
                <w:bCs/>
                <w:color w:val="000000" w:themeColor="text1"/>
                <w:szCs w:val="21"/>
                <w:highlight w:val="none"/>
                <w:lang w:val="en-US" w:eastAsia="zh-CN"/>
                <w14:textFill>
                  <w14:solidFill>
                    <w14:schemeClr w14:val="tx1"/>
                  </w14:solidFill>
                </w14:textFill>
              </w:rPr>
              <w:t>有效</w:t>
            </w:r>
            <w:r>
              <w:rPr>
                <w:rFonts w:hint="eastAsia" w:ascii="宋体" w:hAnsi="宋体" w:eastAsia="宋体" w:cs="宋体"/>
                <w:b/>
                <w:bCs/>
                <w:color w:val="000000" w:themeColor="text1"/>
                <w:szCs w:val="21"/>
                <w:highlight w:val="none"/>
                <w14:textFill>
                  <w14:solidFill>
                    <w14:schemeClr w14:val="tx1"/>
                  </w14:solidFill>
                </w14:textFill>
              </w:rPr>
              <w:t>证书复印件</w:t>
            </w:r>
            <w:r>
              <w:rPr>
                <w:rFonts w:hint="eastAsia" w:ascii="宋体" w:hAnsi="宋体" w:eastAsia="宋体" w:cs="宋体"/>
                <w:b/>
                <w:bCs/>
                <w:color w:val="000000" w:themeColor="text1"/>
                <w:szCs w:val="21"/>
                <w:highlight w:val="none"/>
                <w:lang w:val="en-US" w:eastAsia="zh-CN"/>
                <w14:textFill>
                  <w14:solidFill>
                    <w14:schemeClr w14:val="tx1"/>
                  </w14:solidFill>
                </w14:textFill>
              </w:rPr>
              <w:t>加盖投标人公章</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bCs/>
                <w:color w:val="auto"/>
                <w:szCs w:val="21"/>
                <w:highlight w:val="none"/>
              </w:rPr>
              <w:t>分公司参与投标的，有总公司对分公司的投标授权，总公司提供的上述材料对分公司有效</w:t>
            </w:r>
            <w:r>
              <w:rPr>
                <w:rFonts w:hint="eastAsia" w:ascii="宋体" w:hAnsi="宋体" w:cs="宋体"/>
                <w:b/>
                <w:bCs/>
                <w:color w:val="auto"/>
                <w:szCs w:val="21"/>
                <w:highlight w:val="none"/>
                <w:lang w:eastAsia="zh-CN"/>
              </w:rPr>
              <w:t>。</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如因投标人成立时间</w:t>
            </w:r>
            <w:r>
              <w:rPr>
                <w:rFonts w:hint="eastAsia" w:ascii="宋体" w:hAnsi="宋体" w:eastAsia="宋体" w:cs="宋体"/>
                <w:b/>
                <w:bCs/>
                <w:color w:val="000000" w:themeColor="text1"/>
                <w:szCs w:val="21"/>
                <w:highlight w:val="none"/>
                <w14:textFill>
                  <w14:solidFill>
                    <w14:schemeClr w14:val="tx1"/>
                  </w14:solidFill>
                </w14:textFill>
              </w:rPr>
              <w:t>不足三个月</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Cs w:val="21"/>
                <w:highlight w:val="none"/>
                <w14:textFill>
                  <w14:solidFill>
                    <w14:schemeClr w14:val="tx1"/>
                  </w14:solidFill>
                </w14:textFill>
              </w:rPr>
              <w:t>。</w:t>
            </w:r>
          </w:p>
        </w:tc>
      </w:tr>
      <w:tr w14:paraId="4B6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3" w:hRule="atLeast"/>
          <w:jc w:val="center"/>
        </w:trPr>
        <w:tc>
          <w:tcPr>
            <w:tcW w:w="879" w:type="dxa"/>
            <w:tcMar>
              <w:top w:w="0" w:type="dxa"/>
              <w:left w:w="108" w:type="dxa"/>
              <w:bottom w:w="0" w:type="dxa"/>
              <w:right w:w="108" w:type="dxa"/>
            </w:tcMar>
            <w:vAlign w:val="center"/>
          </w:tcPr>
          <w:p w14:paraId="2C8F9976">
            <w:pPr>
              <w:spacing w:line="32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1369" w:type="dxa"/>
            <w:tcMar>
              <w:top w:w="0" w:type="dxa"/>
              <w:left w:w="108" w:type="dxa"/>
              <w:bottom w:w="0" w:type="dxa"/>
              <w:right w:w="108" w:type="dxa"/>
            </w:tcMar>
            <w:vAlign w:val="center"/>
          </w:tcPr>
          <w:p w14:paraId="54276991">
            <w:pPr>
              <w:spacing w:line="3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14:textFill>
                  <w14:solidFill>
                    <w14:schemeClr w14:val="tx1"/>
                  </w14:solidFill>
                </w14:textFill>
              </w:rPr>
              <w:t>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p>
        </w:tc>
        <w:tc>
          <w:tcPr>
            <w:tcW w:w="937" w:type="dxa"/>
            <w:tcMar>
              <w:top w:w="0" w:type="dxa"/>
              <w:left w:w="108" w:type="dxa"/>
              <w:bottom w:w="0" w:type="dxa"/>
              <w:right w:w="108" w:type="dxa"/>
            </w:tcMar>
            <w:vAlign w:val="center"/>
          </w:tcPr>
          <w:p w14:paraId="4281D8CD">
            <w:pPr>
              <w:spacing w:line="3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6563" w:type="dxa"/>
            <w:tcMar>
              <w:top w:w="0" w:type="dxa"/>
              <w:left w:w="108" w:type="dxa"/>
              <w:bottom w:w="0" w:type="dxa"/>
              <w:right w:w="108" w:type="dxa"/>
            </w:tcMar>
            <w:vAlign w:val="center"/>
          </w:tcPr>
          <w:p w14:paraId="7767BDA5">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14:textFill>
                  <w14:solidFill>
                    <w14:schemeClr w14:val="tx1"/>
                  </w14:solidFill>
                </w14:textFill>
              </w:rPr>
              <w:t>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人员投入人数</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每增加1人，得1分，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135E1F1">
            <w:pPr>
              <w:spacing w:line="30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注：须提供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人员身份证和</w:t>
            </w:r>
            <w:r>
              <w:rPr>
                <w:rFonts w:hint="eastAsia" w:ascii="宋体" w:hAnsi="宋体" w:cs="宋体"/>
                <w:b/>
                <w:bCs/>
                <w:color w:val="000000" w:themeColor="text1"/>
                <w:sz w:val="21"/>
                <w:szCs w:val="21"/>
                <w:highlight w:val="none"/>
                <w:lang w:val="en-US" w:eastAsia="zh-CN"/>
                <w14:textFill>
                  <w14:solidFill>
                    <w14:schemeClr w14:val="tx1"/>
                  </w14:solidFill>
                </w14:textFill>
              </w:rPr>
              <w:t>劳动合同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复印件并加盖投标人公章，不提供不得分。</w:t>
            </w:r>
          </w:p>
        </w:tc>
      </w:tr>
      <w:tr w14:paraId="19A0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9" w:type="dxa"/>
            <w:tcMar>
              <w:top w:w="0" w:type="dxa"/>
              <w:left w:w="108" w:type="dxa"/>
              <w:bottom w:w="0" w:type="dxa"/>
              <w:right w:w="108" w:type="dxa"/>
            </w:tcMar>
            <w:vAlign w:val="center"/>
          </w:tcPr>
          <w:p w14:paraId="4E7AA9C3">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369" w:type="dxa"/>
            <w:tcMar>
              <w:top w:w="0" w:type="dxa"/>
              <w:left w:w="108" w:type="dxa"/>
              <w:bottom w:w="0" w:type="dxa"/>
              <w:right w:w="108" w:type="dxa"/>
            </w:tcMar>
            <w:vAlign w:val="center"/>
          </w:tcPr>
          <w:p w14:paraId="6B3499C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tc>
        <w:tc>
          <w:tcPr>
            <w:tcW w:w="937" w:type="dxa"/>
            <w:tcMar>
              <w:top w:w="0" w:type="dxa"/>
              <w:left w:w="108" w:type="dxa"/>
              <w:bottom w:w="0" w:type="dxa"/>
              <w:right w:w="108" w:type="dxa"/>
            </w:tcMar>
            <w:vAlign w:val="center"/>
          </w:tcPr>
          <w:p w14:paraId="7BEF2CC4">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563" w:type="dxa"/>
            <w:tcMar>
              <w:top w:w="0" w:type="dxa"/>
              <w:left w:w="108" w:type="dxa"/>
              <w:bottom w:w="0" w:type="dxa"/>
              <w:right w:w="108" w:type="dxa"/>
            </w:tcMar>
            <w:vAlign w:val="center"/>
          </w:tcPr>
          <w:p w14:paraId="50DE87FF">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根据投标人针对本项目售后服务承诺、售后服务便利程度等情况等方案进行综合评价：</w:t>
            </w:r>
          </w:p>
          <w:p w14:paraId="75E00541">
            <w:pPr>
              <w:spacing w:line="300" w:lineRule="exact"/>
              <w:rPr>
                <w:rFonts w:ascii="宋体" w:hAnsi="宋体" w:cs="宋体"/>
                <w:color w:val="auto"/>
                <w:szCs w:val="21"/>
                <w:highlight w:val="none"/>
              </w:rPr>
            </w:pPr>
            <w:r>
              <w:rPr>
                <w:rFonts w:hint="eastAsia" w:ascii="宋体" w:hAnsi="宋体" w:cs="宋体"/>
                <w:color w:val="auto"/>
                <w:szCs w:val="21"/>
                <w:highlight w:val="none"/>
              </w:rPr>
              <w:t>1.方案详细，售后服务承诺、便利程度优于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2F50EF8E">
            <w:pPr>
              <w:spacing w:line="300" w:lineRule="exact"/>
              <w:rPr>
                <w:rFonts w:ascii="宋体" w:hAnsi="宋体" w:cs="宋体"/>
                <w:color w:val="auto"/>
                <w:szCs w:val="21"/>
                <w:highlight w:val="none"/>
              </w:rPr>
            </w:pPr>
            <w:r>
              <w:rPr>
                <w:rFonts w:hint="eastAsia" w:ascii="宋体" w:hAnsi="宋体" w:cs="宋体"/>
                <w:color w:val="auto"/>
                <w:szCs w:val="21"/>
                <w:highlight w:val="none"/>
              </w:rPr>
              <w:t>2.方案较详细，售后服务承诺、便利程度</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2DBEC07B">
            <w:pPr>
              <w:spacing w:line="300" w:lineRule="exact"/>
              <w:rPr>
                <w:rFonts w:ascii="宋体" w:hAnsi="宋体" w:cs="宋体"/>
                <w:color w:val="auto"/>
                <w:szCs w:val="21"/>
                <w:highlight w:val="none"/>
              </w:rPr>
            </w:pPr>
            <w:r>
              <w:rPr>
                <w:rFonts w:hint="eastAsia" w:ascii="宋体" w:hAnsi="宋体" w:cs="宋体"/>
                <w:color w:val="auto"/>
                <w:szCs w:val="21"/>
                <w:highlight w:val="none"/>
              </w:rPr>
              <w:t>3.方案不够详细，售后服务承诺一般，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，得3分；</w:t>
            </w:r>
          </w:p>
          <w:p w14:paraId="07C434FF">
            <w:pPr>
              <w:spacing w:line="300" w:lineRule="exact"/>
              <w:rPr>
                <w:rFonts w:ascii="宋体" w:hAnsi="宋体" w:cs="宋体"/>
                <w:color w:val="auto"/>
                <w:szCs w:val="21"/>
                <w:highlight w:val="none"/>
              </w:rPr>
            </w:pPr>
            <w:r>
              <w:rPr>
                <w:rFonts w:hint="eastAsia" w:ascii="宋体" w:hAnsi="宋体" w:cs="宋体"/>
                <w:color w:val="auto"/>
                <w:szCs w:val="21"/>
                <w:highlight w:val="none"/>
              </w:rPr>
              <w:t>4.方案不够详细，售后服务承诺差，不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77ABEB97">
            <w:pPr>
              <w:spacing w:line="300" w:lineRule="exact"/>
              <w:rPr>
                <w:rFonts w:ascii="宋体" w:hAnsi="宋体" w:cs="宋体"/>
                <w:color w:val="auto"/>
                <w:szCs w:val="21"/>
                <w:highlight w:val="none"/>
              </w:rPr>
            </w:pPr>
            <w:r>
              <w:rPr>
                <w:rFonts w:hint="eastAsia" w:ascii="宋体" w:hAnsi="宋体" w:cs="宋体"/>
                <w:b/>
                <w:bCs/>
                <w:color w:val="auto"/>
                <w:szCs w:val="21"/>
                <w:highlight w:val="none"/>
              </w:rPr>
              <w:t>不提供方案不得分。</w:t>
            </w:r>
          </w:p>
        </w:tc>
      </w:tr>
      <w:tr w14:paraId="6CB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2248" w:type="dxa"/>
            <w:gridSpan w:val="2"/>
            <w:vAlign w:val="center"/>
          </w:tcPr>
          <w:p w14:paraId="4FB257CD">
            <w:pPr>
              <w:spacing w:line="320" w:lineRule="exact"/>
              <w:jc w:val="center"/>
              <w:rPr>
                <w:rFonts w:ascii="宋体" w:hAnsi="宋体" w:cs="宋体"/>
                <w:color w:val="auto"/>
                <w:highlight w:val="none"/>
              </w:rPr>
            </w:pPr>
            <w:r>
              <w:rPr>
                <w:rFonts w:hint="eastAsia" w:ascii="宋体" w:hAnsi="宋体" w:cs="宋体"/>
                <w:color w:val="auto"/>
                <w:highlight w:val="none"/>
              </w:rPr>
              <w:t>合计</w:t>
            </w:r>
          </w:p>
        </w:tc>
        <w:tc>
          <w:tcPr>
            <w:tcW w:w="937" w:type="dxa"/>
            <w:tcMar>
              <w:top w:w="0" w:type="dxa"/>
              <w:left w:w="108" w:type="dxa"/>
              <w:bottom w:w="0" w:type="dxa"/>
              <w:right w:w="108" w:type="dxa"/>
            </w:tcMar>
            <w:vAlign w:val="center"/>
          </w:tcPr>
          <w:p w14:paraId="5FC55903">
            <w:pPr>
              <w:spacing w:line="320" w:lineRule="exact"/>
              <w:jc w:val="center"/>
              <w:rPr>
                <w:rFonts w:ascii="宋体" w:hAnsi="宋体" w:cs="宋体"/>
                <w:color w:val="auto"/>
                <w:highlight w:val="none"/>
              </w:rPr>
            </w:pPr>
            <w:r>
              <w:rPr>
                <w:rFonts w:hint="eastAsia" w:ascii="宋体" w:hAnsi="宋体" w:cs="宋体"/>
                <w:color w:val="auto"/>
                <w:highlight w:val="none"/>
                <w:lang w:val="en-US" w:eastAsia="zh-CN"/>
              </w:rPr>
              <w:t>35</w:t>
            </w:r>
            <w:r>
              <w:rPr>
                <w:rFonts w:hint="eastAsia" w:ascii="宋体" w:hAnsi="宋体" w:cs="宋体"/>
                <w:color w:val="auto"/>
                <w:highlight w:val="none"/>
              </w:rPr>
              <w:t>分</w:t>
            </w:r>
          </w:p>
        </w:tc>
        <w:tc>
          <w:tcPr>
            <w:tcW w:w="6563" w:type="dxa"/>
            <w:tcMar>
              <w:top w:w="0" w:type="dxa"/>
              <w:left w:w="108" w:type="dxa"/>
              <w:bottom w:w="0" w:type="dxa"/>
              <w:right w:w="108" w:type="dxa"/>
            </w:tcMar>
            <w:vAlign w:val="center"/>
          </w:tcPr>
          <w:p w14:paraId="5DF23E81">
            <w:pPr>
              <w:spacing w:line="320" w:lineRule="exact"/>
              <w:jc w:val="center"/>
              <w:rPr>
                <w:rFonts w:ascii="宋体" w:hAnsi="宋体" w:cs="宋体"/>
                <w:color w:val="auto"/>
                <w:highlight w:val="none"/>
              </w:rPr>
            </w:pPr>
          </w:p>
        </w:tc>
      </w:tr>
    </w:tbl>
    <w:p w14:paraId="25AFB96E">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完全不满足要求的，不得分。</w:t>
      </w:r>
    </w:p>
    <w:p w14:paraId="1947F013">
      <w:pPr>
        <w:rPr>
          <w:rFonts w:ascii="宋体"/>
          <w:color w:val="000000" w:themeColor="text1"/>
          <w:szCs w:val="21"/>
          <w:highlight w:val="none"/>
          <w14:textFill>
            <w14:solidFill>
              <w14:schemeClr w14:val="tx1"/>
            </w14:solidFill>
          </w14:textFill>
        </w:rPr>
      </w:pPr>
    </w:p>
    <w:p w14:paraId="3AAC2B53">
      <w:pPr>
        <w:rPr>
          <w:rFonts w:ascii="宋体"/>
          <w:color w:val="000000" w:themeColor="text1"/>
          <w:szCs w:val="21"/>
          <w:highlight w:val="none"/>
          <w14:textFill>
            <w14:solidFill>
              <w14:schemeClr w14:val="tx1"/>
            </w14:solidFill>
          </w14:textFill>
        </w:rPr>
      </w:pPr>
    </w:p>
    <w:p w14:paraId="0BE39965">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23"/>
    <w:bookmarkEnd w:id="1524"/>
    <w:bookmarkEnd w:id="1525"/>
    <w:bookmarkEnd w:id="1526"/>
    <w:bookmarkEnd w:id="1527"/>
    <w:bookmarkEnd w:id="1528"/>
    <w:bookmarkEnd w:id="1529"/>
    <w:bookmarkEnd w:id="1530"/>
    <w:bookmarkEnd w:id="1531"/>
    <w:bookmarkEnd w:id="1532"/>
    <w:p w14:paraId="14D28D3A">
      <w:pPr>
        <w:pStyle w:val="2"/>
        <w:numPr>
          <w:ilvl w:val="0"/>
          <w:numId w:val="0"/>
        </w:numPr>
        <w:spacing w:beforeLines="0"/>
        <w:rPr>
          <w:color w:val="000000" w:themeColor="text1"/>
          <w:highlight w:val="none"/>
          <w14:textFill>
            <w14:solidFill>
              <w14:schemeClr w14:val="tx1"/>
            </w14:solidFill>
          </w14:textFill>
        </w:rPr>
      </w:pPr>
      <w:bookmarkStart w:id="1543" w:name="_Hlt21939000"/>
      <w:bookmarkEnd w:id="1543"/>
      <w:bookmarkStart w:id="1544" w:name="_Toc333238642"/>
      <w:bookmarkStart w:id="1545" w:name="_Toc350756459"/>
      <w:bookmarkStart w:id="1546" w:name="_Toc374454610"/>
      <w:bookmarkStart w:id="1547" w:name="_Toc339441096"/>
      <w:bookmarkStart w:id="1548" w:name="_Toc340677079"/>
      <w:bookmarkStart w:id="1549" w:name="_Toc349127635"/>
      <w:bookmarkStart w:id="1550" w:name="_Toc350438758"/>
      <w:bookmarkStart w:id="1551" w:name="_Toc333237797"/>
      <w:bookmarkStart w:id="1552" w:name="_Toc337632367"/>
      <w:bookmarkStart w:id="1553" w:name="_Toc333935696"/>
      <w:bookmarkStart w:id="1554" w:name="_Toc341348347"/>
      <w:bookmarkStart w:id="1555" w:name="_Toc365967081"/>
      <w:bookmarkStart w:id="1556" w:name="_Toc340672878"/>
      <w:bookmarkStart w:id="1557" w:name="_Toc349143598"/>
      <w:bookmarkStart w:id="1558" w:name="_Toc332270355"/>
      <w:bookmarkStart w:id="1559" w:name="_Toc339020242"/>
      <w:bookmarkStart w:id="1560" w:name="_Toc339362309"/>
      <w:bookmarkStart w:id="1561" w:name="_Toc330459994"/>
      <w:bookmarkStart w:id="1562" w:name="_Toc332206717"/>
      <w:bookmarkStart w:id="1563" w:name="_Toc333237686"/>
      <w:bookmarkStart w:id="1564" w:name="_Toc340507451"/>
      <w:bookmarkStart w:id="1565" w:name="_Toc336681589"/>
      <w:bookmarkStart w:id="1566" w:name="_Toc342060383"/>
      <w:bookmarkStart w:id="1567" w:name="_Toc331512907"/>
      <w:bookmarkStart w:id="1568" w:name="_Toc345513910"/>
      <w:bookmarkStart w:id="1569" w:name="_Toc366072538"/>
      <w:bookmarkStart w:id="1570" w:name="_Toc339020104"/>
      <w:bookmarkStart w:id="1571" w:name="_Toc339020024"/>
      <w:bookmarkStart w:id="1572" w:name="_Toc331684047"/>
      <w:bookmarkStart w:id="1573" w:name="_Toc336681944"/>
      <w:bookmarkStart w:id="1574" w:name="_Toc365985187"/>
      <w:bookmarkStart w:id="1575" w:name="_Toc339019898"/>
      <w:bookmarkStart w:id="1576" w:name="_Toc342296769"/>
      <w:bookmarkStart w:id="1577" w:name="_Toc333935355"/>
      <w:bookmarkStart w:id="1578" w:name="_Toc30787"/>
      <w:r>
        <w:rPr>
          <w:rFonts w:hint="eastAsia"/>
          <w:color w:val="000000" w:themeColor="text1"/>
          <w:highlight w:val="none"/>
          <w14:textFill>
            <w14:solidFill>
              <w14:schemeClr w14:val="tx1"/>
            </w14:solidFill>
          </w14:textFill>
        </w:rPr>
        <w:t xml:space="preserve">第四部分  </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Start w:id="1579" w:name="_Hlt97188170"/>
      <w:bookmarkEnd w:id="1579"/>
      <w:r>
        <w:rPr>
          <w:rFonts w:hint="eastAsia"/>
          <w:color w:val="000000" w:themeColor="text1"/>
          <w:highlight w:val="none"/>
          <w14:textFill>
            <w14:solidFill>
              <w14:schemeClr w14:val="tx1"/>
            </w14:solidFill>
          </w14:textFill>
        </w:rPr>
        <w:t>采购项目合同（参考范本）</w:t>
      </w:r>
      <w:bookmarkEnd w:id="1578"/>
    </w:p>
    <w:p w14:paraId="3E8B2382">
      <w:pPr>
        <w:rPr>
          <w:bCs/>
          <w:color w:val="000000" w:themeColor="text1"/>
          <w:highlight w:val="none"/>
          <w14:textFill>
            <w14:solidFill>
              <w14:schemeClr w14:val="tx1"/>
            </w14:solidFill>
          </w14:textFill>
        </w:rPr>
      </w:pPr>
    </w:p>
    <w:p w14:paraId="61367013">
      <w:pPr>
        <w:jc w:val="center"/>
        <w:rPr>
          <w:rFonts w:hint="eastAsia" w:ascii="宋体" w:hAnsi="宋体"/>
          <w:b/>
          <w:color w:val="000000" w:themeColor="text1"/>
          <w:sz w:val="30"/>
          <w:szCs w:val="30"/>
          <w:highlight w:val="none"/>
          <w14:textFill>
            <w14:solidFill>
              <w14:schemeClr w14:val="tx1"/>
            </w14:solidFill>
          </w14:textFill>
        </w:rPr>
      </w:pPr>
    </w:p>
    <w:p w14:paraId="0710ECA1">
      <w:pPr>
        <w:jc w:val="center"/>
        <w:rPr>
          <w:rFonts w:hint="eastAsia" w:ascii="宋体" w:hAnsi="宋体"/>
          <w:b/>
          <w:color w:val="000000" w:themeColor="text1"/>
          <w:sz w:val="36"/>
          <w:szCs w:val="36"/>
          <w:highlight w:val="none"/>
          <w14:textFill>
            <w14:solidFill>
              <w14:schemeClr w14:val="tx1"/>
            </w14:solidFill>
          </w14:textFill>
        </w:rPr>
      </w:pPr>
    </w:p>
    <w:p w14:paraId="1E20B807">
      <w:pPr>
        <w:pStyle w:val="56"/>
        <w:rPr>
          <w:rFonts w:hint="eastAsia" w:ascii="宋体" w:hAnsi="宋体"/>
          <w:b/>
          <w:color w:val="000000" w:themeColor="text1"/>
          <w:sz w:val="36"/>
          <w:szCs w:val="36"/>
          <w:highlight w:val="none"/>
          <w14:textFill>
            <w14:solidFill>
              <w14:schemeClr w14:val="tx1"/>
            </w14:solidFill>
          </w14:textFill>
        </w:rPr>
      </w:pPr>
    </w:p>
    <w:p w14:paraId="18BFEC17">
      <w:pPr>
        <w:pStyle w:val="56"/>
        <w:rPr>
          <w:rFonts w:hint="eastAsia" w:ascii="宋体" w:hAnsi="宋体"/>
          <w:b/>
          <w:color w:val="000000" w:themeColor="text1"/>
          <w:sz w:val="36"/>
          <w:szCs w:val="36"/>
          <w:highlight w:val="none"/>
          <w14:textFill>
            <w14:solidFill>
              <w14:schemeClr w14:val="tx1"/>
            </w14:solidFill>
          </w14:textFill>
        </w:rPr>
      </w:pPr>
    </w:p>
    <w:p w14:paraId="7A4D7A37">
      <w:pPr>
        <w:pStyle w:val="56"/>
        <w:rPr>
          <w:rFonts w:hint="eastAsia" w:ascii="宋体" w:hAnsi="宋体"/>
          <w:b/>
          <w:color w:val="000000" w:themeColor="text1"/>
          <w:sz w:val="36"/>
          <w:szCs w:val="36"/>
          <w:highlight w:val="none"/>
          <w14:textFill>
            <w14:solidFill>
              <w14:schemeClr w14:val="tx1"/>
            </w14:solidFill>
          </w14:textFill>
        </w:rPr>
      </w:pPr>
    </w:p>
    <w:p w14:paraId="3A93DC99">
      <w:pPr>
        <w:pStyle w:val="56"/>
        <w:rPr>
          <w:rFonts w:hint="eastAsia" w:ascii="宋体" w:hAnsi="宋体"/>
          <w:b/>
          <w:color w:val="000000" w:themeColor="text1"/>
          <w:sz w:val="36"/>
          <w:szCs w:val="36"/>
          <w:highlight w:val="none"/>
          <w14:textFill>
            <w14:solidFill>
              <w14:schemeClr w14:val="tx1"/>
            </w14:solidFill>
          </w14:textFill>
        </w:rPr>
      </w:pPr>
    </w:p>
    <w:p w14:paraId="18BB62BD">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2D7B7588">
      <w:pPr>
        <w:jc w:val="center"/>
        <w:rPr>
          <w:rFonts w:hint="eastAsia" w:ascii="宋体" w:hAnsi="宋体"/>
          <w:b/>
          <w:color w:val="000000" w:themeColor="text1"/>
          <w:sz w:val="28"/>
          <w:szCs w:val="28"/>
          <w:highlight w:val="none"/>
          <w14:textFill>
            <w14:solidFill>
              <w14:schemeClr w14:val="tx1"/>
            </w14:solidFill>
          </w14:textFill>
        </w:rPr>
      </w:pPr>
    </w:p>
    <w:p w14:paraId="15DDC65C">
      <w:pPr>
        <w:jc w:val="center"/>
        <w:rPr>
          <w:rFonts w:hint="eastAsia" w:ascii="宋体" w:hAnsi="宋体"/>
          <w:b/>
          <w:color w:val="000000" w:themeColor="text1"/>
          <w:sz w:val="28"/>
          <w:szCs w:val="28"/>
          <w:highlight w:val="none"/>
          <w14:textFill>
            <w14:solidFill>
              <w14:schemeClr w14:val="tx1"/>
            </w14:solidFill>
          </w14:textFill>
        </w:rPr>
      </w:pPr>
    </w:p>
    <w:p w14:paraId="27674285">
      <w:pPr>
        <w:jc w:val="center"/>
        <w:rPr>
          <w:rFonts w:hint="eastAsia" w:ascii="宋体" w:hAnsi="宋体"/>
          <w:b/>
          <w:color w:val="000000" w:themeColor="text1"/>
          <w:sz w:val="28"/>
          <w:szCs w:val="28"/>
          <w:highlight w:val="none"/>
          <w14:textFill>
            <w14:solidFill>
              <w14:schemeClr w14:val="tx1"/>
            </w14:solidFill>
          </w14:textFill>
        </w:rPr>
      </w:pPr>
    </w:p>
    <w:p w14:paraId="533CA854">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8E6F853">
      <w:pPr>
        <w:rPr>
          <w:rFonts w:hint="eastAsia" w:ascii="宋体" w:hAnsi="宋体"/>
          <w:b/>
          <w:color w:val="000000" w:themeColor="text1"/>
          <w:sz w:val="28"/>
          <w:szCs w:val="28"/>
          <w:highlight w:val="none"/>
          <w14:textFill>
            <w14:solidFill>
              <w14:schemeClr w14:val="tx1"/>
            </w14:solidFill>
          </w14:textFill>
        </w:rPr>
      </w:pPr>
    </w:p>
    <w:p w14:paraId="017FD276">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7852FDFA">
      <w:pPr>
        <w:rPr>
          <w:rFonts w:hint="eastAsia" w:ascii="宋体" w:hAnsi="宋体"/>
          <w:b/>
          <w:color w:val="000000" w:themeColor="text1"/>
          <w:sz w:val="28"/>
          <w:szCs w:val="28"/>
          <w:highlight w:val="none"/>
          <w14:textFill>
            <w14:solidFill>
              <w14:schemeClr w14:val="tx1"/>
            </w14:solidFill>
          </w14:textFill>
        </w:rPr>
      </w:pPr>
    </w:p>
    <w:p w14:paraId="682C2495">
      <w:pPr>
        <w:rPr>
          <w:rFonts w:hint="eastAsia" w:ascii="宋体" w:hAnsi="宋体"/>
          <w:b/>
          <w:color w:val="000000" w:themeColor="text1"/>
          <w:sz w:val="28"/>
          <w:szCs w:val="28"/>
          <w:highlight w:val="none"/>
          <w14:textFill>
            <w14:solidFill>
              <w14:schemeClr w14:val="tx1"/>
            </w14:solidFill>
          </w14:textFill>
        </w:rPr>
      </w:pPr>
    </w:p>
    <w:p w14:paraId="4C2A6087">
      <w:pPr>
        <w:rPr>
          <w:rFonts w:hint="eastAsia" w:ascii="宋体" w:hAnsi="宋体"/>
          <w:b/>
          <w:color w:val="000000" w:themeColor="text1"/>
          <w:sz w:val="28"/>
          <w:szCs w:val="28"/>
          <w:highlight w:val="none"/>
          <w14:textFill>
            <w14:solidFill>
              <w14:schemeClr w14:val="tx1"/>
            </w14:solidFill>
          </w14:textFill>
        </w:rPr>
      </w:pPr>
    </w:p>
    <w:p w14:paraId="2C3474EA">
      <w:pPr>
        <w:rPr>
          <w:rFonts w:hint="eastAsia" w:ascii="宋体" w:hAnsi="宋体"/>
          <w:b/>
          <w:color w:val="000000" w:themeColor="text1"/>
          <w:sz w:val="28"/>
          <w:szCs w:val="28"/>
          <w:highlight w:val="none"/>
          <w14:textFill>
            <w14:solidFill>
              <w14:schemeClr w14:val="tx1"/>
            </w14:solidFill>
          </w14:textFill>
        </w:rPr>
      </w:pPr>
    </w:p>
    <w:p w14:paraId="60DA9B83">
      <w:pPr>
        <w:rPr>
          <w:rFonts w:hint="eastAsia" w:ascii="宋体" w:hAnsi="宋体"/>
          <w:b/>
          <w:color w:val="000000" w:themeColor="text1"/>
          <w:sz w:val="28"/>
          <w:szCs w:val="28"/>
          <w:highlight w:val="none"/>
          <w14:textFill>
            <w14:solidFill>
              <w14:schemeClr w14:val="tx1"/>
            </w14:solidFill>
          </w14:textFill>
        </w:rPr>
      </w:pPr>
    </w:p>
    <w:p w14:paraId="3CB16DE6">
      <w:pPr>
        <w:rPr>
          <w:rFonts w:hint="eastAsia" w:ascii="宋体" w:hAnsi="宋体"/>
          <w:b/>
          <w:color w:val="000000" w:themeColor="text1"/>
          <w:sz w:val="28"/>
          <w:szCs w:val="28"/>
          <w:highlight w:val="none"/>
          <w14:textFill>
            <w14:solidFill>
              <w14:schemeClr w14:val="tx1"/>
            </w14:solidFill>
          </w14:textFill>
        </w:rPr>
      </w:pPr>
    </w:p>
    <w:p w14:paraId="6669B70C">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FF1C9D9">
      <w:pPr>
        <w:ind w:firstLine="5670" w:firstLineChars="2700"/>
        <w:rPr>
          <w:rFonts w:hint="eastAsia" w:ascii="宋体" w:hAnsi="宋体"/>
          <w:color w:val="000000" w:themeColor="text1"/>
          <w:szCs w:val="21"/>
          <w:highlight w:val="none"/>
          <w14:textFill>
            <w14:solidFill>
              <w14:schemeClr w14:val="tx1"/>
            </w14:solidFill>
          </w14:textFill>
        </w:rPr>
      </w:pPr>
    </w:p>
    <w:p w14:paraId="58D6D082">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szCs w:val="21"/>
        </w:rPr>
      </w:pPr>
      <w:r>
        <w:rPr>
          <w:rFonts w:hint="eastAsia" w:ascii="宋体" w:hAnsi="宋体"/>
          <w:b/>
          <w:szCs w:val="21"/>
        </w:rPr>
        <w:t>甲    方：</w:t>
      </w:r>
      <w:r>
        <w:rPr>
          <w:rFonts w:hint="eastAsia" w:ascii="宋体" w:hAnsi="宋体"/>
          <w:b/>
          <w:szCs w:val="21"/>
          <w:u w:val="single"/>
        </w:rPr>
        <w:t xml:space="preserve">                   </w:t>
      </w:r>
    </w:p>
    <w:p w14:paraId="4E8D475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电    话：           　   传  真：           地  址：</w:t>
      </w:r>
    </w:p>
    <w:p w14:paraId="1B3520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乙    方：</w:t>
      </w:r>
      <w:r>
        <w:rPr>
          <w:rFonts w:hint="eastAsia" w:ascii="宋体" w:hAnsi="宋体"/>
          <w:b/>
          <w:szCs w:val="21"/>
          <w:u w:val="single"/>
        </w:rPr>
        <w:t xml:space="preserve">                    </w:t>
      </w:r>
    </w:p>
    <w:p w14:paraId="406A88A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电    话：                传  真：           地  址：   </w:t>
      </w:r>
    </w:p>
    <w:p w14:paraId="144F3A34">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szCs w:val="21"/>
        </w:rPr>
        <w:t xml:space="preserve">项目名称：                                   采购编号：               </w:t>
      </w:r>
    </w:p>
    <w:p w14:paraId="033ED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6411AE03">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szCs w:val="21"/>
        </w:rPr>
        <w:t>项目（采购编号：</w:t>
      </w:r>
      <w:r>
        <w:rPr>
          <w:rFonts w:hint="eastAsia" w:ascii="宋体" w:hAnsi="宋体"/>
          <w:szCs w:val="21"/>
          <w:u w:val="single"/>
        </w:rPr>
        <w:t xml:space="preserve">                  </w:t>
      </w:r>
      <w:r>
        <w:rPr>
          <w:rFonts w:hint="eastAsia" w:ascii="宋体" w:hAnsi="宋体"/>
          <w:szCs w:val="21"/>
        </w:rPr>
        <w:t>）的采购结果</w:t>
      </w:r>
      <w:r>
        <w:rPr>
          <w:rFonts w:hint="eastAsia" w:ascii="宋体" w:hAnsi="宋体"/>
          <w:szCs w:val="21"/>
          <w:lang w:val="en-US" w:eastAsia="zh-CN"/>
        </w:rPr>
        <w:t>及</w:t>
      </w:r>
      <w:r>
        <w:rPr>
          <w:rFonts w:hint="eastAsia" w:ascii="宋体" w:hAnsi="宋体" w:cs="微软雅黑"/>
          <w:color w:val="000000"/>
          <w:szCs w:val="21"/>
          <w:lang w:val="en-US" w:eastAsia="zh-CN"/>
        </w:rPr>
        <w:t>比选</w:t>
      </w:r>
      <w:r>
        <w:rPr>
          <w:rFonts w:hint="eastAsia" w:ascii="宋体" w:hAnsi="宋体" w:cs="微软雅黑"/>
          <w:color w:val="000000"/>
          <w:szCs w:val="21"/>
        </w:rPr>
        <w:t>文件中的相关约定</w:t>
      </w:r>
      <w:r>
        <w:rPr>
          <w:rFonts w:hint="eastAsia" w:ascii="宋体" w:hAnsi="宋体"/>
          <w:szCs w:val="21"/>
        </w:rPr>
        <w:t>，按照《中华人民共和国政府采购法》、《中华人民共和国民法典》的规定，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p>
    <w:p w14:paraId="1FF0F2E7">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299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1DA232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9542C09">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2EDD84A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41BE9F1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734F540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数量</w:t>
            </w:r>
          </w:p>
        </w:tc>
        <w:tc>
          <w:tcPr>
            <w:tcW w:w="851" w:type="dxa"/>
            <w:tcBorders>
              <w:top w:val="single" w:color="auto" w:sz="4" w:space="0"/>
              <w:left w:val="single" w:color="auto" w:sz="4" w:space="0"/>
              <w:bottom w:val="nil"/>
              <w:right w:val="single" w:color="auto" w:sz="8" w:space="0"/>
            </w:tcBorders>
            <w:noWrap w:val="0"/>
            <w:vAlign w:val="center"/>
          </w:tcPr>
          <w:p w14:paraId="2ACE3C2B">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单价(元)</w:t>
            </w:r>
          </w:p>
        </w:tc>
        <w:tc>
          <w:tcPr>
            <w:tcW w:w="850" w:type="dxa"/>
            <w:tcBorders>
              <w:top w:val="single" w:color="auto" w:sz="4" w:space="0"/>
              <w:left w:val="single" w:color="auto" w:sz="4" w:space="0"/>
              <w:bottom w:val="nil"/>
              <w:right w:val="single" w:color="auto" w:sz="8" w:space="0"/>
            </w:tcBorders>
            <w:noWrap w:val="0"/>
            <w:vAlign w:val="center"/>
          </w:tcPr>
          <w:p w14:paraId="559A4F2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金额(元)</w:t>
            </w:r>
          </w:p>
        </w:tc>
      </w:tr>
      <w:tr w14:paraId="481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6DCCFB4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15903C7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EEB8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5C220E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D1E261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14:paraId="4B8AC73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14:paraId="057DF8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14:paraId="0DE3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3189DA2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DF162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987A84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41C7A63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E28E71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14:paraId="361C5F8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14:paraId="6FA9B4B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14:paraId="673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31798F5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713C6EE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D95AB2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0A07C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6ECDE1F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14:paraId="407C2D4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14:paraId="1202AB9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14:paraId="1FFD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5B13D2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3E0797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ADBC3A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37BC11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7227414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14:paraId="773E0EA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14:paraId="5953825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14:paraId="113C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6AF5BC7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合计总额：￥       元；    大写：         </w:t>
            </w:r>
          </w:p>
        </w:tc>
      </w:tr>
    </w:tbl>
    <w:p w14:paraId="6A4E1C3D">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合同总额包括乙方设计、安装、随机零配件、标配工具、运输保险、调试、培训、质保期服务、各项税费及合同实施过程中不可预见费用等。</w:t>
      </w:r>
    </w:p>
    <w:p w14:paraId="591D2F37">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注：标的名称内容必须与</w:t>
      </w:r>
      <w:r>
        <w:rPr>
          <w:rFonts w:hint="eastAsia" w:ascii="宋体" w:hAnsi="宋体"/>
          <w:szCs w:val="21"/>
          <w:lang w:val="en-US" w:eastAsia="zh-CN"/>
        </w:rPr>
        <w:t>响应</w:t>
      </w:r>
      <w:r>
        <w:rPr>
          <w:rFonts w:hint="eastAsia" w:ascii="宋体" w:hAnsi="宋体"/>
          <w:szCs w:val="21"/>
        </w:rPr>
        <w:t>文件中标的名称内容一致。</w:t>
      </w:r>
    </w:p>
    <w:p w14:paraId="10D40BF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二、合同金额</w:t>
      </w:r>
    </w:p>
    <w:p w14:paraId="30598411">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rPr>
      </w:pPr>
      <w:r>
        <w:rPr>
          <w:rFonts w:hint="eastAsia" w:hAnsi="宋体"/>
        </w:rPr>
        <w:t>合同金额为（大写）：_________________元（￥_______________元）人民币。</w:t>
      </w:r>
    </w:p>
    <w:p w14:paraId="75CC882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
          <w:szCs w:val="21"/>
        </w:rPr>
        <w:t>三、质量要求</w:t>
      </w:r>
    </w:p>
    <w:p w14:paraId="3602C0D4">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szCs w:val="21"/>
        </w:rPr>
      </w:pPr>
    </w:p>
    <w:p w14:paraId="7D501AC8">
      <w:pPr>
        <w:pStyle w:val="4"/>
        <w:rPr>
          <w:rFonts w:hint="eastAsia"/>
        </w:rPr>
      </w:pPr>
    </w:p>
    <w:p w14:paraId="46A6C25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
          <w:szCs w:val="21"/>
        </w:rPr>
        <w:t>四、交货期、交货方式及交货地点</w:t>
      </w:r>
    </w:p>
    <w:p w14:paraId="60EBB46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488C6F66">
      <w:pPr>
        <w:pStyle w:val="4"/>
        <w:rPr>
          <w:rFonts w:hint="eastAsia"/>
        </w:rPr>
      </w:pPr>
    </w:p>
    <w:p w14:paraId="00E4B4E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五、付款方式</w:t>
      </w:r>
    </w:p>
    <w:p w14:paraId="4B7F6D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021840A2">
      <w:pPr>
        <w:pStyle w:val="4"/>
        <w:rPr>
          <w:rFonts w:hint="eastAsia"/>
        </w:rPr>
      </w:pPr>
    </w:p>
    <w:p w14:paraId="3E7137B5">
      <w:pPr>
        <w:keepNext w:val="0"/>
        <w:keepLines w:val="0"/>
        <w:widowControl w:val="0"/>
        <w:kinsoku/>
        <w:wordWrap/>
        <w:overflowPunct/>
        <w:topLinePunct w:val="0"/>
        <w:autoSpaceDE/>
        <w:autoSpaceDN/>
        <w:bidi w:val="0"/>
        <w:adjustRightInd/>
        <w:snapToGrid/>
        <w:spacing w:line="360" w:lineRule="auto"/>
        <w:ind w:left="210" w:hanging="211" w:hangingChars="100"/>
        <w:textAlignment w:val="auto"/>
        <w:rPr>
          <w:rFonts w:hint="eastAsia" w:ascii="宋体" w:hAnsi="宋体" w:cs="Tahoma"/>
          <w:szCs w:val="21"/>
        </w:rPr>
      </w:pPr>
      <w:r>
        <w:rPr>
          <w:rFonts w:hint="eastAsia" w:ascii="宋体" w:hAnsi="宋体"/>
          <w:b/>
          <w:szCs w:val="21"/>
        </w:rPr>
        <w:t>六、质保期及售后服务要求</w:t>
      </w:r>
    </w:p>
    <w:p w14:paraId="3D3EF2F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75B604E8">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szCs w:val="21"/>
        </w:rPr>
      </w:pPr>
      <w:r>
        <w:rPr>
          <w:rFonts w:hint="eastAsia" w:ascii="宋体" w:hAnsi="宋体"/>
          <w:b/>
          <w:szCs w:val="21"/>
        </w:rPr>
        <w:t>七、安装与调试</w:t>
      </w:r>
    </w:p>
    <w:p w14:paraId="5FD60F8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w:t>
      </w:r>
    </w:p>
    <w:p w14:paraId="7DDF952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szCs w:val="21"/>
        </w:rPr>
      </w:pPr>
    </w:p>
    <w:p w14:paraId="56C6538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szCs w:val="21"/>
        </w:rPr>
      </w:pPr>
      <w:r>
        <w:rPr>
          <w:rFonts w:hint="eastAsia" w:ascii="宋体" w:hAnsi="宋体"/>
          <w:b/>
          <w:bCs/>
          <w:szCs w:val="21"/>
        </w:rPr>
        <w:t>八、验收</w:t>
      </w:r>
    </w:p>
    <w:p w14:paraId="09A3E33A">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w:t>
      </w:r>
    </w:p>
    <w:p w14:paraId="30646FBB">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bCs/>
          <w:szCs w:val="21"/>
        </w:rPr>
      </w:pPr>
    </w:p>
    <w:p w14:paraId="7E592BD9">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bCs/>
          <w:szCs w:val="21"/>
        </w:rPr>
        <w:t>九、</w:t>
      </w:r>
      <w:r>
        <w:rPr>
          <w:rFonts w:hint="eastAsia" w:ascii="宋体" w:hAnsi="宋体"/>
          <w:b/>
          <w:szCs w:val="21"/>
        </w:rPr>
        <w:t>违约责任与赔偿损失</w:t>
      </w:r>
    </w:p>
    <w:p w14:paraId="0D5FDB53">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1、乙方交付的货物、工程/提供的服务不符合本合同规定的，甲方有权拒收，并且乙方须向甲方支付本合同总价5%的违约金。</w:t>
      </w:r>
    </w:p>
    <w:p w14:paraId="0140DA4A">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szCs w:val="21"/>
        </w:rPr>
      </w:pPr>
      <w:r>
        <w:rPr>
          <w:rFonts w:hint="eastAsia" w:ascii="宋体" w:hAnsi="宋体"/>
          <w:szCs w:val="21"/>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6EE2C8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3、甲方无正当理由拒收货物/接受服务，到期拒付货物/服务款项的，甲方向乙方偿付本合同总的5%的违约金。甲方人逾期付款，则每日按本合同总价的3‰向乙方偿付违约金，违约金累计总额不超过欠款总价的5%。</w:t>
      </w:r>
    </w:p>
    <w:p w14:paraId="6BB5B99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4、其它违约责任按《中华人民共和国民法典》处理。</w:t>
      </w:r>
    </w:p>
    <w:p w14:paraId="319334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十、争议的解决</w:t>
      </w:r>
    </w:p>
    <w:p w14:paraId="7A025378">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szCs w:val="21"/>
        </w:rPr>
      </w:pPr>
      <w:r>
        <w:rPr>
          <w:rFonts w:hint="eastAsia" w:ascii="宋体" w:hAnsi="宋体"/>
          <w:szCs w:val="21"/>
        </w:rPr>
        <w:t>合同执行过程中发生的任何争议，如双方不能通过友好协商解决，按相关法律法规处理。</w:t>
      </w:r>
    </w:p>
    <w:p w14:paraId="2B066D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十一、不可抗力 </w:t>
      </w:r>
    </w:p>
    <w:p w14:paraId="2D545B6B">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86775E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十二、税费 </w:t>
      </w:r>
    </w:p>
    <w:p w14:paraId="75BA59E6">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在中国境内、外发生的与本合同执行有关的一切税费均由乙方负担。</w:t>
      </w:r>
    </w:p>
    <w:p w14:paraId="7C450BC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十三、其它</w:t>
      </w:r>
    </w:p>
    <w:p w14:paraId="3A193DB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szCs w:val="21"/>
        </w:rPr>
        <w:t>1、本合同所有附件、</w:t>
      </w:r>
      <w:r>
        <w:rPr>
          <w:rFonts w:hint="eastAsia" w:ascii="宋体" w:hAnsi="宋体"/>
          <w:szCs w:val="21"/>
          <w:lang w:val="en-US" w:eastAsia="zh-CN"/>
        </w:rPr>
        <w:t>比选</w:t>
      </w:r>
      <w:r>
        <w:rPr>
          <w:rFonts w:hint="eastAsia" w:ascii="宋体" w:hAnsi="宋体"/>
          <w:szCs w:val="21"/>
        </w:rPr>
        <w:t>文件、</w:t>
      </w:r>
      <w:r>
        <w:rPr>
          <w:rFonts w:hint="eastAsia" w:ascii="宋体" w:hAnsi="宋体"/>
          <w:szCs w:val="21"/>
          <w:lang w:val="en-US" w:eastAsia="zh-CN"/>
        </w:rPr>
        <w:t>响应</w:t>
      </w:r>
      <w:r>
        <w:rPr>
          <w:rFonts w:hint="eastAsia" w:ascii="宋体" w:hAnsi="宋体"/>
          <w:szCs w:val="21"/>
        </w:rPr>
        <w:t>文件、</w:t>
      </w:r>
      <w:r>
        <w:rPr>
          <w:rFonts w:hint="eastAsia" w:ascii="宋体" w:hAnsi="宋体"/>
          <w:szCs w:val="21"/>
          <w:lang w:val="en-US" w:eastAsia="zh-CN"/>
        </w:rPr>
        <w:t>成交</w:t>
      </w:r>
      <w:r>
        <w:rPr>
          <w:rFonts w:hint="eastAsia" w:ascii="宋体" w:hAnsi="宋体"/>
          <w:szCs w:val="21"/>
        </w:rPr>
        <w:t>通知书均为合同的有效组成部分，与本合同具有同等法律效力。</w:t>
      </w:r>
    </w:p>
    <w:p w14:paraId="7B552A6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Cs/>
          <w:szCs w:val="21"/>
        </w:rPr>
        <w:t>2、</w:t>
      </w:r>
      <w:r>
        <w:rPr>
          <w:rFonts w:hint="eastAsia" w:ascii="宋体" w:hAnsi="宋体"/>
          <w:szCs w:val="21"/>
        </w:rPr>
        <w:t>在执行本合同的过程中，所有经双方签署确认的文件（包括会议纪要、补充协议、往来信函）即成为本合同的有效组成部分。</w:t>
      </w:r>
    </w:p>
    <w:p w14:paraId="324AC2D2">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szCs w:val="21"/>
        </w:rPr>
      </w:pPr>
      <w:r>
        <w:rPr>
          <w:rFonts w:hint="eastAsia" w:ascii="宋体" w:hAnsi="宋体"/>
          <w:szCs w:val="21"/>
        </w:rPr>
        <w:t xml:space="preserve">3、如一方地址、电话、传真号码有变更，应在变更当日内书面通知对方，否则应承担相应责任。 </w:t>
      </w:r>
    </w:p>
    <w:p w14:paraId="1E9DCA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4、除甲方事先书面同意外，乙方不得部分或全部转让其应履行的合同项下的义务。</w:t>
      </w:r>
    </w:p>
    <w:p w14:paraId="505F921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十四、合同生效：</w:t>
      </w:r>
    </w:p>
    <w:p w14:paraId="63A6B13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1、本合同在甲乙双方法人代表或其授权代表签字盖章后生效。</w:t>
      </w:r>
    </w:p>
    <w:p w14:paraId="12A30BE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2、合同一式</w:t>
      </w:r>
      <w:r>
        <w:rPr>
          <w:rFonts w:hint="eastAsia" w:ascii="宋体" w:hAnsi="宋体"/>
          <w:szCs w:val="21"/>
          <w:u w:val="single"/>
        </w:rPr>
        <w:t xml:space="preserve">    </w:t>
      </w:r>
      <w:r>
        <w:rPr>
          <w:rFonts w:hint="eastAsia" w:ascii="宋体" w:hAnsi="宋体"/>
          <w:szCs w:val="21"/>
        </w:rPr>
        <w:t>份。</w:t>
      </w:r>
    </w:p>
    <w:p w14:paraId="33B325D9">
      <w:pPr>
        <w:tabs>
          <w:tab w:val="left" w:pos="1004"/>
        </w:tabs>
        <w:spacing w:line="360" w:lineRule="exact"/>
        <w:rPr>
          <w:rFonts w:ascii="宋体" w:hAnsi="宋体"/>
          <w:bCs/>
          <w:color w:val="000000" w:themeColor="text1"/>
          <w:szCs w:val="21"/>
          <w14:textFill>
            <w14:solidFill>
              <w14:schemeClr w14:val="tx1"/>
            </w14:solidFill>
          </w14:textFill>
        </w:rPr>
      </w:pPr>
      <w:r>
        <w:rPr>
          <w:rFonts w:hint="eastAsia" w:ascii="宋体" w:hAnsi="宋体"/>
          <w:szCs w:val="21"/>
          <w:lang w:val="en-US" w:eastAsia="zh-CN"/>
        </w:rPr>
        <w:t>3</w:t>
      </w:r>
      <w:r>
        <w:rPr>
          <w:rFonts w:hint="eastAsia" w:ascii="宋体" w:hAnsi="宋体"/>
          <w:szCs w:val="21"/>
        </w:rPr>
        <w:t>、</w:t>
      </w:r>
      <w:r>
        <w:rPr>
          <w:rFonts w:hint="eastAsia" w:ascii="宋体" w:hAnsi="宋体"/>
          <w:bCs/>
          <w:color w:val="000000" w:themeColor="text1"/>
          <w:szCs w:val="21"/>
          <w14:textFill>
            <w14:solidFill>
              <w14:schemeClr w14:val="tx1"/>
            </w14:solidFill>
          </w14:textFill>
        </w:rPr>
        <w:t>本项目合同订立后，应提供</w:t>
      </w:r>
      <w:r>
        <w:rPr>
          <w:rFonts w:hint="eastAsia" w:ascii="宋体" w:hAnsi="宋体"/>
          <w:bCs/>
          <w:color w:val="000000" w:themeColor="text1"/>
          <w:szCs w:val="21"/>
          <w:lang w:val="en-US" w:eastAsia="zh-CN"/>
          <w14:textFill>
            <w14:solidFill>
              <w14:schemeClr w14:val="tx1"/>
            </w14:solidFill>
          </w14:textFill>
        </w:rPr>
        <w:t>一份</w:t>
      </w:r>
      <w:r>
        <w:rPr>
          <w:rFonts w:hint="eastAsia" w:ascii="宋体" w:hAnsi="宋体"/>
          <w:bCs/>
          <w:color w:val="000000" w:themeColor="text1"/>
          <w:szCs w:val="21"/>
          <w14:textFill>
            <w14:solidFill>
              <w14:schemeClr w14:val="tx1"/>
            </w14:solidFill>
          </w14:textFill>
        </w:rPr>
        <w:t>至</w:t>
      </w:r>
      <w:r>
        <w:rPr>
          <w:rFonts w:hint="eastAsia" w:ascii="宋体" w:hAnsi="宋体"/>
          <w:bCs/>
          <w:color w:val="000000" w:themeColor="text1"/>
          <w:szCs w:val="21"/>
          <w:u w:val="single"/>
          <w:lang w:eastAsia="zh-CN"/>
          <w14:textFill>
            <w14:solidFill>
              <w14:schemeClr w14:val="tx1"/>
            </w14:solidFill>
          </w14:textFill>
        </w:rPr>
        <w:t>广东业信招标有限公司</w:t>
      </w:r>
      <w:r>
        <w:rPr>
          <w:rFonts w:hint="eastAsia" w:ascii="宋体" w:hAnsi="宋体"/>
          <w:bCs/>
          <w:color w:val="000000" w:themeColor="text1"/>
          <w:szCs w:val="21"/>
          <w14:textFill>
            <w14:solidFill>
              <w14:schemeClr w14:val="tx1"/>
            </w14:solidFill>
          </w14:textFill>
        </w:rPr>
        <w:t>备案；</w:t>
      </w:r>
      <w:r>
        <w:rPr>
          <w:rFonts w:ascii="宋体" w:hAnsi="宋体"/>
          <w:bCs/>
          <w:color w:val="000000" w:themeColor="text1"/>
          <w:szCs w:val="21"/>
          <w14:textFill>
            <w14:solidFill>
              <w14:schemeClr w14:val="tx1"/>
            </w14:solidFill>
          </w14:textFill>
        </w:rPr>
        <w:t xml:space="preserve"> </w:t>
      </w:r>
    </w:p>
    <w:p w14:paraId="04A04B9B">
      <w:pPr>
        <w:pStyle w:val="56"/>
        <w:rPr>
          <w:rFonts w:ascii="宋体" w:hAnsi="宋体"/>
          <w:bCs/>
          <w:color w:val="000000" w:themeColor="text1"/>
          <w:szCs w:val="21"/>
          <w14:textFill>
            <w14:solidFill>
              <w14:schemeClr w14:val="tx1"/>
            </w14:solidFill>
          </w14:textFill>
        </w:rPr>
      </w:pPr>
    </w:p>
    <w:p w14:paraId="5CADBCB9">
      <w:pPr>
        <w:pStyle w:val="56"/>
        <w:rPr>
          <w:rFonts w:ascii="宋体" w:hAnsi="宋体"/>
          <w:bCs/>
          <w:color w:val="000000" w:themeColor="text1"/>
          <w:szCs w:val="21"/>
          <w14:textFill>
            <w14:solidFill>
              <w14:schemeClr w14:val="tx1"/>
            </w14:solidFill>
          </w14:textFill>
        </w:rPr>
      </w:pPr>
    </w:p>
    <w:p w14:paraId="5A1D579E">
      <w:pPr>
        <w:pStyle w:val="56"/>
        <w:rPr>
          <w:rFonts w:hint="eastAsia"/>
        </w:rPr>
      </w:pPr>
    </w:p>
    <w:p w14:paraId="3A8F7B9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0911DBC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甲方（盖章）：                         乙方（盖章）：</w:t>
      </w:r>
    </w:p>
    <w:p w14:paraId="09D18DB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代表：                                代表： </w:t>
      </w:r>
    </w:p>
    <w:p w14:paraId="2B35132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签定地点：</w:t>
      </w:r>
    </w:p>
    <w:p w14:paraId="19B40CA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签定日期：   年   月  日              签定日期：    年   月   日    </w:t>
      </w:r>
    </w:p>
    <w:p w14:paraId="40D62EAF">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rPr>
      </w:pPr>
      <w:r>
        <w:rPr>
          <w:rFonts w:hint="eastAsia" w:ascii="宋体" w:hAnsi="宋体"/>
          <w:szCs w:val="21"/>
        </w:rPr>
        <w:t>开户名称：</w:t>
      </w:r>
    </w:p>
    <w:p w14:paraId="3B297D87">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rPr>
      </w:pPr>
      <w:r>
        <w:rPr>
          <w:rFonts w:hint="eastAsia" w:ascii="宋体" w:hAnsi="宋体"/>
          <w:szCs w:val="21"/>
        </w:rPr>
        <w:t>银行帐号：</w:t>
      </w:r>
    </w:p>
    <w:p w14:paraId="00325D6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14:textFill>
            <w14:solidFill>
              <w14:schemeClr w14:val="tx1"/>
            </w14:solidFill>
          </w14:textFill>
        </w:rPr>
      </w:pPr>
      <w:r>
        <w:rPr>
          <w:rFonts w:hint="eastAsia" w:ascii="宋体" w:hAnsi="宋体"/>
          <w:szCs w:val="21"/>
        </w:rPr>
        <w:t>开 户 行：</w:t>
      </w:r>
    </w:p>
    <w:p w14:paraId="6F798587">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748FDC">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745E430A">
      <w:pPr>
        <w:pStyle w:val="2"/>
        <w:numPr>
          <w:ilvl w:val="0"/>
          <w:numId w:val="0"/>
        </w:numPr>
        <w:spacing w:beforeLines="0"/>
        <w:rPr>
          <w:color w:val="000000" w:themeColor="text1"/>
          <w:highlight w:val="none"/>
          <w14:textFill>
            <w14:solidFill>
              <w14:schemeClr w14:val="tx1"/>
            </w14:solidFill>
          </w14:textFill>
        </w:rPr>
      </w:pPr>
      <w:bookmarkStart w:id="1580" w:name="_Toc339020025"/>
      <w:bookmarkStart w:id="1581" w:name="_Toc349143599"/>
      <w:bookmarkStart w:id="1582" w:name="_Toc340507452"/>
      <w:bookmarkStart w:id="1583" w:name="_Toc333238643"/>
      <w:bookmarkStart w:id="1584" w:name="_Toc350438759"/>
      <w:bookmarkStart w:id="1585" w:name="_Toc500861025"/>
      <w:bookmarkStart w:id="1586" w:name="_Toc331512908"/>
      <w:bookmarkStart w:id="1587" w:name="_Toc491658678"/>
      <w:bookmarkStart w:id="1588" w:name="_Toc331684048"/>
      <w:bookmarkStart w:id="1589" w:name="_Toc365985188"/>
      <w:bookmarkStart w:id="1590" w:name="_Toc339441097"/>
      <w:bookmarkStart w:id="1591" w:name="_Toc349127636"/>
      <w:bookmarkStart w:id="1592" w:name="_Toc333237798"/>
      <w:bookmarkStart w:id="1593" w:name="_Toc333237687"/>
      <w:bookmarkStart w:id="1594" w:name="_Toc350756460"/>
      <w:bookmarkStart w:id="1595" w:name="_Toc366072539"/>
      <w:bookmarkStart w:id="1596" w:name="_Toc340672879"/>
      <w:bookmarkStart w:id="1597" w:name="_Toc365967082"/>
      <w:bookmarkStart w:id="1598" w:name="_Toc341348348"/>
      <w:bookmarkStart w:id="1599" w:name="_Toc336681590"/>
      <w:bookmarkStart w:id="1600" w:name="_Toc330459995"/>
      <w:bookmarkStart w:id="1601" w:name="_Toc332206718"/>
      <w:bookmarkStart w:id="1602" w:name="_Toc342060384"/>
      <w:bookmarkStart w:id="1603" w:name="_Toc340677080"/>
      <w:bookmarkStart w:id="1604" w:name="_Toc339020243"/>
      <w:bookmarkStart w:id="1605" w:name="_Toc337632368"/>
      <w:bookmarkStart w:id="1606" w:name="_Toc333935356"/>
      <w:bookmarkStart w:id="1607" w:name="_Toc336681945"/>
      <w:bookmarkStart w:id="1608" w:name="_Toc339020105"/>
      <w:bookmarkStart w:id="1609" w:name="_Toc20133"/>
      <w:bookmarkStart w:id="1610" w:name="_Toc339362310"/>
      <w:bookmarkStart w:id="1611" w:name="_Toc333935697"/>
      <w:bookmarkStart w:id="1612" w:name="_Toc339019899"/>
      <w:bookmarkStart w:id="1613" w:name="_Toc342296770"/>
      <w:bookmarkStart w:id="1614" w:name="_Toc332270356"/>
      <w:bookmarkStart w:id="1615" w:name="_Toc345513911"/>
      <w:r>
        <w:rPr>
          <w:rFonts w:hint="eastAsia"/>
          <w:color w:val="000000" w:themeColor="text1"/>
          <w:highlight w:val="none"/>
          <w14:textFill>
            <w14:solidFill>
              <w14:schemeClr w14:val="tx1"/>
            </w14:solidFill>
          </w14:textFill>
        </w:rPr>
        <w:t>第五部分</w:t>
      </w:r>
      <w:bookmarkStart w:id="1616" w:name="_Hlt97188172"/>
      <w:bookmarkEnd w:id="1616"/>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Start w:id="1617" w:name="_Hlt21938933"/>
      <w:bookmarkEnd w:id="1617"/>
    </w:p>
    <w:p w14:paraId="78B9A670">
      <w:pPr>
        <w:pStyle w:val="3"/>
        <w:numPr>
          <w:ilvl w:val="0"/>
          <w:numId w:val="0"/>
        </w:numPr>
        <w:rPr>
          <w:color w:val="000000" w:themeColor="text1"/>
          <w:sz w:val="24"/>
          <w:highlight w:val="none"/>
          <w14:textFill>
            <w14:solidFill>
              <w14:schemeClr w14:val="tx1"/>
            </w14:solidFill>
          </w14:textFill>
        </w:rPr>
      </w:pPr>
      <w:bookmarkStart w:id="1618" w:name="_Toc333238644"/>
      <w:bookmarkStart w:id="1619" w:name="_Toc350438760"/>
      <w:bookmarkStart w:id="1620" w:name="_Toc342296771"/>
      <w:bookmarkStart w:id="1621" w:name="_Toc340672880"/>
      <w:bookmarkStart w:id="1622" w:name="_Toc349127637"/>
      <w:bookmarkStart w:id="1623" w:name="_Toc330459996"/>
      <w:bookmarkStart w:id="1624" w:name="_Toc337632369"/>
      <w:bookmarkStart w:id="1625" w:name="_Toc336681946"/>
      <w:bookmarkStart w:id="1626" w:name="_Toc333237688"/>
      <w:bookmarkStart w:id="1627" w:name="_Toc336681591"/>
      <w:bookmarkStart w:id="1628" w:name="_Toc350756461"/>
      <w:bookmarkStart w:id="1629" w:name="_Toc339020244"/>
      <w:bookmarkStart w:id="1630" w:name="_Toc339441098"/>
      <w:bookmarkStart w:id="1631" w:name="_Toc332206719"/>
      <w:bookmarkStart w:id="1632" w:name="_Toc339019900"/>
      <w:bookmarkStart w:id="1633" w:name="_Toc333935357"/>
      <w:bookmarkStart w:id="1634" w:name="_Toc349143600"/>
      <w:bookmarkStart w:id="1635" w:name="_Toc331684049"/>
      <w:bookmarkStart w:id="1636" w:name="_Toc332270357"/>
      <w:bookmarkStart w:id="1637" w:name="_Toc342060385"/>
      <w:bookmarkStart w:id="1638" w:name="_Toc345513912"/>
      <w:bookmarkStart w:id="1639" w:name="_Toc340677081"/>
      <w:bookmarkStart w:id="1640" w:name="_Toc333935698"/>
      <w:bookmarkStart w:id="1641" w:name="_Toc340507453"/>
      <w:bookmarkStart w:id="1642" w:name="_Toc339020106"/>
      <w:bookmarkStart w:id="1643" w:name="_Toc339020026"/>
      <w:bookmarkStart w:id="1644" w:name="_Toc341348349"/>
      <w:bookmarkStart w:id="1645" w:name="_Toc333237799"/>
      <w:bookmarkStart w:id="1646" w:name="_Toc331512909"/>
      <w:bookmarkStart w:id="1647" w:name="_Toc339362311"/>
      <w:bookmarkStart w:id="1648" w:name="_Toc30249"/>
      <w:bookmarkStart w:id="1649" w:name="_Toc365985189"/>
      <w:bookmarkStart w:id="1650" w:name="_Toc365967083"/>
      <w:bookmarkStart w:id="1651" w:name="_Toc366072540"/>
      <w:bookmarkStart w:id="1652" w:name="_Hlk534184453"/>
      <w:r>
        <w:rPr>
          <w:rFonts w:hint="eastAsia"/>
          <w:color w:val="000000" w:themeColor="text1"/>
          <w:sz w:val="24"/>
          <w:highlight w:val="none"/>
          <w14:textFill>
            <w14:solidFill>
              <w14:schemeClr w14:val="tx1"/>
            </w14:solidFill>
          </w14:textFill>
        </w:rPr>
        <w:t>封面格式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3200F8A8">
      <w:pPr>
        <w:pStyle w:val="4"/>
        <w:rPr>
          <w:rFonts w:hAnsi="宋体"/>
          <w:bCs/>
          <w:color w:val="000000" w:themeColor="text1"/>
          <w:sz w:val="21"/>
          <w:highlight w:val="none"/>
          <w14:textFill>
            <w14:solidFill>
              <w14:schemeClr w14:val="tx1"/>
            </w14:solidFill>
          </w14:textFill>
        </w:rPr>
      </w:pPr>
    </w:p>
    <w:p w14:paraId="1290E6E9">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val="en-US"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 xml:space="preserve">内容应当编有目录、页码，按页码排序并装订成册。  </w:t>
      </w:r>
    </w:p>
    <w:p w14:paraId="779768E3">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szCs w:val="21"/>
          <w:highlight w:val="none"/>
          <w14:textFill>
            <w14:solidFill>
              <w14:schemeClr w14:val="tx1"/>
            </w14:solidFill>
          </w14:textFill>
        </w:rPr>
        <w:t>自拟</w:t>
      </w:r>
      <w:r>
        <w:rPr>
          <w:rFonts w:hint="eastAsia" w:hAnsi="宋体"/>
          <w:bCs/>
          <w:color w:val="000000" w:themeColor="text1"/>
          <w:sz w:val="21"/>
          <w:highlight w:val="none"/>
          <w14:textFill>
            <w14:solidFill>
              <w14:schemeClr w14:val="tx1"/>
            </w14:solidFill>
          </w14:textFill>
        </w:rPr>
        <w:t>，并应注明“</w:t>
      </w:r>
      <w:r>
        <w:rPr>
          <w:rFonts w:hint="eastAsia" w:hAnsi="宋体"/>
          <w:bCs/>
          <w:color w:val="000000" w:themeColor="text1"/>
          <w:sz w:val="21"/>
          <w:highlight w:val="none"/>
          <w:lang w:eastAsia="zh-CN"/>
          <w14:textFill>
            <w14:solidFill>
              <w14:schemeClr w14:val="tx1"/>
            </w14:solidFill>
          </w14:textFill>
        </w:rPr>
        <w:t>响应文件</w:t>
      </w:r>
      <w:r>
        <w:rPr>
          <w:rFonts w:hint="eastAsia" w:hAnsi="宋体"/>
          <w:bCs/>
          <w:color w:val="000000" w:themeColor="text1"/>
          <w:sz w:val="21"/>
          <w:highlight w:val="none"/>
          <w14:textFill>
            <w14:solidFill>
              <w14:schemeClr w14:val="tx1"/>
            </w14:solidFill>
          </w14:textFill>
        </w:rPr>
        <w:t>、项目编号、项目名称、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w:t>
      </w:r>
    </w:p>
    <w:p w14:paraId="5D04057E">
      <w:pPr>
        <w:pStyle w:val="4"/>
        <w:rPr>
          <w:rFonts w:hAnsi="宋体"/>
          <w:bCs/>
          <w:color w:val="000000" w:themeColor="text1"/>
          <w:sz w:val="21"/>
          <w:highlight w:val="none"/>
          <w14:textFill>
            <w14:solidFill>
              <w14:schemeClr w14:val="tx1"/>
            </w14:solidFill>
          </w14:textFill>
        </w:rPr>
      </w:pPr>
    </w:p>
    <w:p w14:paraId="3D84E6D4">
      <w:pPr>
        <w:pStyle w:val="4"/>
        <w:rPr>
          <w:rFonts w:hAnsi="宋体"/>
          <w:bCs/>
          <w:color w:val="000000" w:themeColor="text1"/>
          <w:sz w:val="21"/>
          <w:highlight w:val="none"/>
          <w14:textFill>
            <w14:solidFill>
              <w14:schemeClr w14:val="tx1"/>
            </w14:solidFill>
          </w14:textFill>
        </w:rPr>
      </w:pPr>
    </w:p>
    <w:p w14:paraId="3CEAEACE">
      <w:pPr>
        <w:pStyle w:val="4"/>
        <w:rPr>
          <w:rFonts w:hAnsi="宋体"/>
          <w:bCs/>
          <w:color w:val="000000" w:themeColor="text1"/>
          <w:sz w:val="21"/>
          <w:highlight w:val="none"/>
          <w14:textFill>
            <w14:solidFill>
              <w14:schemeClr w14:val="tx1"/>
            </w14:solidFill>
          </w14:textFill>
        </w:rPr>
      </w:pPr>
    </w:p>
    <w:p w14:paraId="6B538AE3">
      <w:pPr>
        <w:pStyle w:val="4"/>
        <w:rPr>
          <w:rFonts w:hAnsi="宋体"/>
          <w:bCs/>
          <w:color w:val="000000" w:themeColor="text1"/>
          <w:sz w:val="21"/>
          <w:highlight w:val="none"/>
          <w14:textFill>
            <w14:solidFill>
              <w14:schemeClr w14:val="tx1"/>
            </w14:solidFill>
          </w14:textFill>
        </w:rPr>
      </w:pPr>
    </w:p>
    <w:p w14:paraId="7D9DAA84">
      <w:pPr>
        <w:pStyle w:val="4"/>
        <w:rPr>
          <w:rFonts w:hAnsi="宋体"/>
          <w:bCs/>
          <w:color w:val="000000" w:themeColor="text1"/>
          <w:sz w:val="21"/>
          <w:highlight w:val="none"/>
          <w14:textFill>
            <w14:solidFill>
              <w14:schemeClr w14:val="tx1"/>
            </w14:solidFill>
          </w14:textFill>
        </w:rPr>
      </w:pPr>
    </w:p>
    <w:p w14:paraId="0385452D">
      <w:pPr>
        <w:pStyle w:val="4"/>
        <w:rPr>
          <w:rFonts w:hAnsi="宋体"/>
          <w:bCs/>
          <w:color w:val="000000" w:themeColor="text1"/>
          <w:sz w:val="21"/>
          <w:highlight w:val="none"/>
          <w14:textFill>
            <w14:solidFill>
              <w14:schemeClr w14:val="tx1"/>
            </w14:solidFill>
          </w14:textFill>
        </w:rPr>
      </w:pPr>
    </w:p>
    <w:p w14:paraId="6435CC9D">
      <w:pPr>
        <w:pStyle w:val="4"/>
        <w:rPr>
          <w:rFonts w:hAnsi="宋体"/>
          <w:bCs/>
          <w:color w:val="000000" w:themeColor="text1"/>
          <w:sz w:val="21"/>
          <w:highlight w:val="none"/>
          <w14:textFill>
            <w14:solidFill>
              <w14:schemeClr w14:val="tx1"/>
            </w14:solidFill>
          </w14:textFill>
        </w:rPr>
      </w:pPr>
    </w:p>
    <w:p w14:paraId="5A894F73">
      <w:pPr>
        <w:pStyle w:val="4"/>
        <w:rPr>
          <w:rFonts w:hAnsi="宋体"/>
          <w:bCs/>
          <w:color w:val="000000" w:themeColor="text1"/>
          <w:sz w:val="21"/>
          <w:highlight w:val="none"/>
          <w14:textFill>
            <w14:solidFill>
              <w14:schemeClr w14:val="tx1"/>
            </w14:solidFill>
          </w14:textFill>
        </w:rPr>
      </w:pPr>
    </w:p>
    <w:p w14:paraId="48F41561">
      <w:pPr>
        <w:pStyle w:val="4"/>
        <w:rPr>
          <w:rFonts w:hAnsi="宋体"/>
          <w:bCs/>
          <w:color w:val="000000" w:themeColor="text1"/>
          <w:sz w:val="21"/>
          <w:highlight w:val="none"/>
          <w14:textFill>
            <w14:solidFill>
              <w14:schemeClr w14:val="tx1"/>
            </w14:solidFill>
          </w14:textFill>
        </w:rPr>
      </w:pPr>
    </w:p>
    <w:p w14:paraId="65EDBAF5">
      <w:pPr>
        <w:pStyle w:val="4"/>
        <w:rPr>
          <w:rFonts w:hAnsi="宋体"/>
          <w:bCs/>
          <w:color w:val="000000" w:themeColor="text1"/>
          <w:sz w:val="21"/>
          <w:highlight w:val="none"/>
          <w14:textFill>
            <w14:solidFill>
              <w14:schemeClr w14:val="tx1"/>
            </w14:solidFill>
          </w14:textFill>
        </w:rPr>
      </w:pPr>
    </w:p>
    <w:p w14:paraId="649DB5F3">
      <w:pPr>
        <w:pStyle w:val="4"/>
        <w:rPr>
          <w:rFonts w:hAnsi="宋体"/>
          <w:bCs/>
          <w:color w:val="000000" w:themeColor="text1"/>
          <w:sz w:val="21"/>
          <w:highlight w:val="none"/>
          <w14:textFill>
            <w14:solidFill>
              <w14:schemeClr w14:val="tx1"/>
            </w14:solidFill>
          </w14:textFill>
        </w:rPr>
      </w:pPr>
    </w:p>
    <w:p w14:paraId="04EBF1DD">
      <w:pPr>
        <w:pStyle w:val="4"/>
        <w:rPr>
          <w:rFonts w:hAnsi="宋体"/>
          <w:bCs/>
          <w:color w:val="000000" w:themeColor="text1"/>
          <w:sz w:val="21"/>
          <w:highlight w:val="none"/>
          <w14:textFill>
            <w14:solidFill>
              <w14:schemeClr w14:val="tx1"/>
            </w14:solidFill>
          </w14:textFill>
        </w:rPr>
      </w:pPr>
    </w:p>
    <w:p w14:paraId="13DA1057">
      <w:pPr>
        <w:pStyle w:val="4"/>
        <w:rPr>
          <w:rFonts w:hAnsi="宋体"/>
          <w:bCs/>
          <w:color w:val="000000" w:themeColor="text1"/>
          <w:sz w:val="21"/>
          <w:highlight w:val="none"/>
          <w14:textFill>
            <w14:solidFill>
              <w14:schemeClr w14:val="tx1"/>
            </w14:solidFill>
          </w14:textFill>
        </w:rPr>
      </w:pPr>
    </w:p>
    <w:p w14:paraId="7DEEF27B">
      <w:pPr>
        <w:pStyle w:val="4"/>
        <w:rPr>
          <w:rFonts w:hAnsi="宋体"/>
          <w:bCs/>
          <w:color w:val="000000" w:themeColor="text1"/>
          <w:sz w:val="21"/>
          <w:highlight w:val="none"/>
          <w14:textFill>
            <w14:solidFill>
              <w14:schemeClr w14:val="tx1"/>
            </w14:solidFill>
          </w14:textFill>
        </w:rPr>
      </w:pPr>
    </w:p>
    <w:p w14:paraId="72DD72B1">
      <w:pPr>
        <w:pStyle w:val="4"/>
        <w:rPr>
          <w:rFonts w:hAnsi="宋体"/>
          <w:bCs/>
          <w:color w:val="000000" w:themeColor="text1"/>
          <w:sz w:val="21"/>
          <w:highlight w:val="none"/>
          <w14:textFill>
            <w14:solidFill>
              <w14:schemeClr w14:val="tx1"/>
            </w14:solidFill>
          </w14:textFill>
        </w:rPr>
      </w:pPr>
    </w:p>
    <w:p w14:paraId="2BC43015">
      <w:pPr>
        <w:pStyle w:val="4"/>
        <w:rPr>
          <w:rFonts w:hAnsi="宋体"/>
          <w:bCs/>
          <w:color w:val="000000" w:themeColor="text1"/>
          <w:sz w:val="21"/>
          <w:highlight w:val="none"/>
          <w14:textFill>
            <w14:solidFill>
              <w14:schemeClr w14:val="tx1"/>
            </w14:solidFill>
          </w14:textFill>
        </w:rPr>
      </w:pPr>
    </w:p>
    <w:p w14:paraId="03879580">
      <w:pPr>
        <w:pStyle w:val="4"/>
        <w:rPr>
          <w:rFonts w:hAnsi="宋体"/>
          <w:bCs/>
          <w:color w:val="000000" w:themeColor="text1"/>
          <w:sz w:val="21"/>
          <w:highlight w:val="none"/>
          <w14:textFill>
            <w14:solidFill>
              <w14:schemeClr w14:val="tx1"/>
            </w14:solidFill>
          </w14:textFill>
        </w:rPr>
      </w:pPr>
    </w:p>
    <w:p w14:paraId="122295EE">
      <w:pPr>
        <w:pStyle w:val="4"/>
        <w:rPr>
          <w:rFonts w:hAnsi="宋体"/>
          <w:bCs/>
          <w:color w:val="000000" w:themeColor="text1"/>
          <w:sz w:val="21"/>
          <w:highlight w:val="none"/>
          <w14:textFill>
            <w14:solidFill>
              <w14:schemeClr w14:val="tx1"/>
            </w14:solidFill>
          </w14:textFill>
        </w:rPr>
      </w:pPr>
    </w:p>
    <w:p w14:paraId="5ED873C0">
      <w:pPr>
        <w:pStyle w:val="4"/>
        <w:rPr>
          <w:rFonts w:hAnsi="宋体"/>
          <w:bCs/>
          <w:color w:val="000000" w:themeColor="text1"/>
          <w:sz w:val="21"/>
          <w:highlight w:val="none"/>
          <w14:textFill>
            <w14:solidFill>
              <w14:schemeClr w14:val="tx1"/>
            </w14:solidFill>
          </w14:textFill>
        </w:rPr>
      </w:pPr>
    </w:p>
    <w:p w14:paraId="269C6945">
      <w:pPr>
        <w:pStyle w:val="4"/>
        <w:rPr>
          <w:rFonts w:hAnsi="宋体"/>
          <w:bCs/>
          <w:color w:val="000000" w:themeColor="text1"/>
          <w:sz w:val="21"/>
          <w:highlight w:val="none"/>
          <w14:textFill>
            <w14:solidFill>
              <w14:schemeClr w14:val="tx1"/>
            </w14:solidFill>
          </w14:textFill>
        </w:rPr>
      </w:pPr>
    </w:p>
    <w:p w14:paraId="2B1DB955">
      <w:pPr>
        <w:pStyle w:val="4"/>
        <w:rPr>
          <w:rFonts w:hAnsi="宋体"/>
          <w:bCs/>
          <w:color w:val="000000" w:themeColor="text1"/>
          <w:sz w:val="21"/>
          <w:highlight w:val="none"/>
          <w14:textFill>
            <w14:solidFill>
              <w14:schemeClr w14:val="tx1"/>
            </w14:solidFill>
          </w14:textFill>
        </w:rPr>
      </w:pPr>
    </w:p>
    <w:p w14:paraId="348A29EA">
      <w:pPr>
        <w:pStyle w:val="4"/>
        <w:rPr>
          <w:rFonts w:hAnsi="宋体"/>
          <w:bCs/>
          <w:color w:val="000000" w:themeColor="text1"/>
          <w:sz w:val="21"/>
          <w:highlight w:val="none"/>
          <w14:textFill>
            <w14:solidFill>
              <w14:schemeClr w14:val="tx1"/>
            </w14:solidFill>
          </w14:textFill>
        </w:rPr>
      </w:pPr>
    </w:p>
    <w:p w14:paraId="55441338">
      <w:pPr>
        <w:pStyle w:val="4"/>
        <w:rPr>
          <w:rFonts w:hAnsi="宋体"/>
          <w:bCs/>
          <w:color w:val="000000" w:themeColor="text1"/>
          <w:sz w:val="21"/>
          <w:highlight w:val="none"/>
          <w14:textFill>
            <w14:solidFill>
              <w14:schemeClr w14:val="tx1"/>
            </w14:solidFill>
          </w14:textFill>
        </w:rPr>
      </w:pPr>
    </w:p>
    <w:p w14:paraId="7B14C6F9">
      <w:pPr>
        <w:pStyle w:val="4"/>
        <w:rPr>
          <w:rFonts w:hAnsi="宋体"/>
          <w:bCs/>
          <w:color w:val="000000" w:themeColor="text1"/>
          <w:sz w:val="21"/>
          <w:highlight w:val="none"/>
          <w14:textFill>
            <w14:solidFill>
              <w14:schemeClr w14:val="tx1"/>
            </w14:solidFill>
          </w14:textFill>
        </w:rPr>
      </w:pPr>
    </w:p>
    <w:p w14:paraId="7F40097D">
      <w:pPr>
        <w:pStyle w:val="4"/>
        <w:rPr>
          <w:rFonts w:hAnsi="宋体"/>
          <w:bCs/>
          <w:color w:val="000000" w:themeColor="text1"/>
          <w:sz w:val="21"/>
          <w:highlight w:val="none"/>
          <w14:textFill>
            <w14:solidFill>
              <w14:schemeClr w14:val="tx1"/>
            </w14:solidFill>
          </w14:textFill>
        </w:rPr>
      </w:pPr>
    </w:p>
    <w:p w14:paraId="0B0F7EBA">
      <w:pPr>
        <w:pStyle w:val="4"/>
        <w:rPr>
          <w:rFonts w:hAnsi="宋体"/>
          <w:bCs/>
          <w:color w:val="000000" w:themeColor="text1"/>
          <w:sz w:val="21"/>
          <w:highlight w:val="none"/>
          <w14:textFill>
            <w14:solidFill>
              <w14:schemeClr w14:val="tx1"/>
            </w14:solidFill>
          </w14:textFill>
        </w:rPr>
      </w:pPr>
    </w:p>
    <w:p w14:paraId="7171401C">
      <w:pPr>
        <w:pStyle w:val="4"/>
        <w:rPr>
          <w:rFonts w:hAnsi="宋体"/>
          <w:bCs/>
          <w:color w:val="000000" w:themeColor="text1"/>
          <w:sz w:val="21"/>
          <w:highlight w:val="none"/>
          <w14:textFill>
            <w14:solidFill>
              <w14:schemeClr w14:val="tx1"/>
            </w14:solidFill>
          </w14:textFill>
        </w:rPr>
      </w:pPr>
    </w:p>
    <w:p w14:paraId="54F5D346">
      <w:pPr>
        <w:pStyle w:val="4"/>
        <w:rPr>
          <w:rFonts w:hAnsi="宋体"/>
          <w:bCs/>
          <w:color w:val="000000" w:themeColor="text1"/>
          <w:sz w:val="21"/>
          <w:highlight w:val="none"/>
          <w14:textFill>
            <w14:solidFill>
              <w14:schemeClr w14:val="tx1"/>
            </w14:solidFill>
          </w14:textFill>
        </w:rPr>
      </w:pPr>
    </w:p>
    <w:p w14:paraId="18199D8A">
      <w:pPr>
        <w:pStyle w:val="4"/>
        <w:rPr>
          <w:rFonts w:hAnsi="宋体"/>
          <w:bCs/>
          <w:color w:val="000000" w:themeColor="text1"/>
          <w:sz w:val="21"/>
          <w:highlight w:val="none"/>
          <w14:textFill>
            <w14:solidFill>
              <w14:schemeClr w14:val="tx1"/>
            </w14:solidFill>
          </w14:textFill>
        </w:rPr>
      </w:pPr>
    </w:p>
    <w:p w14:paraId="11339642">
      <w:pPr>
        <w:pStyle w:val="4"/>
        <w:rPr>
          <w:rFonts w:hAnsi="宋体"/>
          <w:bCs/>
          <w:color w:val="000000" w:themeColor="text1"/>
          <w:sz w:val="21"/>
          <w:highlight w:val="none"/>
          <w14:textFill>
            <w14:solidFill>
              <w14:schemeClr w14:val="tx1"/>
            </w14:solidFill>
          </w14:textFill>
        </w:rPr>
      </w:pPr>
    </w:p>
    <w:p w14:paraId="6E22166F">
      <w:pPr>
        <w:pStyle w:val="4"/>
        <w:rPr>
          <w:rFonts w:hAnsi="宋体"/>
          <w:bCs/>
          <w:color w:val="000000" w:themeColor="text1"/>
          <w:sz w:val="21"/>
          <w:highlight w:val="none"/>
          <w14:textFill>
            <w14:solidFill>
              <w14:schemeClr w14:val="tx1"/>
            </w14:solidFill>
          </w14:textFill>
        </w:rPr>
      </w:pPr>
    </w:p>
    <w:p w14:paraId="38F99F0E">
      <w:pPr>
        <w:pStyle w:val="4"/>
        <w:rPr>
          <w:rFonts w:hAnsi="宋体"/>
          <w:bCs/>
          <w:color w:val="000000" w:themeColor="text1"/>
          <w:sz w:val="21"/>
          <w:highlight w:val="none"/>
          <w14:textFill>
            <w14:solidFill>
              <w14:schemeClr w14:val="tx1"/>
            </w14:solidFill>
          </w14:textFill>
        </w:rPr>
      </w:pPr>
    </w:p>
    <w:p w14:paraId="2BA27AAE">
      <w:pPr>
        <w:pStyle w:val="4"/>
        <w:rPr>
          <w:rFonts w:hAnsi="宋体"/>
          <w:bCs/>
          <w:color w:val="000000" w:themeColor="text1"/>
          <w:sz w:val="21"/>
          <w:highlight w:val="none"/>
          <w14:textFill>
            <w14:solidFill>
              <w14:schemeClr w14:val="tx1"/>
            </w14:solidFill>
          </w14:textFill>
        </w:rPr>
      </w:pPr>
    </w:p>
    <w:p w14:paraId="09ABB845">
      <w:pPr>
        <w:pStyle w:val="4"/>
        <w:rPr>
          <w:rFonts w:hAnsi="宋体"/>
          <w:bCs/>
          <w:color w:val="000000" w:themeColor="text1"/>
          <w:sz w:val="21"/>
          <w:highlight w:val="none"/>
          <w14:textFill>
            <w14:solidFill>
              <w14:schemeClr w14:val="tx1"/>
            </w14:solidFill>
          </w14:textFill>
        </w:rPr>
      </w:pPr>
    </w:p>
    <w:p w14:paraId="1D502B19">
      <w:pPr>
        <w:pStyle w:val="4"/>
        <w:rPr>
          <w:rFonts w:hAnsi="宋体"/>
          <w:bCs/>
          <w:color w:val="000000" w:themeColor="text1"/>
          <w:sz w:val="21"/>
          <w:highlight w:val="none"/>
          <w14:textFill>
            <w14:solidFill>
              <w14:schemeClr w14:val="tx1"/>
            </w14:solidFill>
          </w14:textFill>
        </w:rPr>
      </w:pPr>
    </w:p>
    <w:p w14:paraId="10B589B5">
      <w:pPr>
        <w:pStyle w:val="4"/>
        <w:spacing w:line="440" w:lineRule="exact"/>
        <w:jc w:val="center"/>
        <w:rPr>
          <w:rFonts w:hAnsi="宋体"/>
          <w:bCs/>
          <w:color w:val="000000" w:themeColor="text1"/>
          <w:sz w:val="21"/>
          <w:highlight w:val="none"/>
          <w14:textFill>
            <w14:solidFill>
              <w14:schemeClr w14:val="tx1"/>
            </w14:solidFill>
          </w14:textFill>
        </w:rPr>
      </w:pPr>
    </w:p>
    <w:p w14:paraId="79B9EF56">
      <w:pPr>
        <w:pStyle w:val="4"/>
        <w:spacing w:line="440" w:lineRule="exact"/>
        <w:jc w:val="center"/>
        <w:rPr>
          <w:rFonts w:hAnsi="宋体"/>
          <w:bCs/>
          <w:color w:val="000000" w:themeColor="text1"/>
          <w:sz w:val="21"/>
          <w:highlight w:val="none"/>
          <w14:textFill>
            <w14:solidFill>
              <w14:schemeClr w14:val="tx1"/>
            </w14:solidFill>
          </w14:textFill>
        </w:rPr>
      </w:pPr>
    </w:p>
    <w:p w14:paraId="54F492DE">
      <w:pPr>
        <w:pStyle w:val="4"/>
        <w:spacing w:line="440" w:lineRule="exact"/>
        <w:jc w:val="center"/>
        <w:rPr>
          <w:rFonts w:hAnsi="宋体"/>
          <w:bCs/>
          <w:color w:val="000000" w:themeColor="text1"/>
          <w:sz w:val="21"/>
          <w:highlight w:val="none"/>
          <w14:textFill>
            <w14:solidFill>
              <w14:schemeClr w14:val="tx1"/>
            </w14:solidFill>
          </w14:textFill>
        </w:rPr>
      </w:pPr>
    </w:p>
    <w:p w14:paraId="205AEFEE">
      <w:pPr>
        <w:pStyle w:val="4"/>
        <w:spacing w:line="440" w:lineRule="exact"/>
        <w:jc w:val="center"/>
        <w:rPr>
          <w:rFonts w:hAnsi="宋体"/>
          <w:bCs/>
          <w:color w:val="000000" w:themeColor="text1"/>
          <w:sz w:val="21"/>
          <w:highlight w:val="none"/>
          <w14:textFill>
            <w14:solidFill>
              <w14:schemeClr w14:val="tx1"/>
            </w14:solidFill>
          </w14:textFill>
        </w:rPr>
      </w:pPr>
    </w:p>
    <w:p w14:paraId="1D4E597D">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lang w:val="en-US" w:eastAsia="zh-CN"/>
          <w14:textFill>
            <w14:solidFill>
              <w14:schemeClr w14:val="tx1"/>
            </w14:solidFill>
          </w14:textFill>
        </w:rPr>
        <w:t>比选</w:t>
      </w:r>
      <w:r>
        <w:rPr>
          <w:rFonts w:hint="eastAsia" w:hAnsi="宋体"/>
          <w:b/>
          <w:bCs/>
          <w:color w:val="000000" w:themeColor="text1"/>
          <w:sz w:val="52"/>
          <w:szCs w:val="52"/>
          <w:highlight w:val="none"/>
          <w:lang w:eastAsia="zh-CN"/>
          <w14:textFill>
            <w14:solidFill>
              <w14:schemeClr w14:val="tx1"/>
            </w14:solidFill>
          </w14:textFill>
        </w:rPr>
        <w:t>响应文件</w:t>
      </w:r>
      <w:r>
        <w:rPr>
          <w:rFonts w:hint="eastAsia" w:hAnsi="宋体"/>
          <w:b/>
          <w:bCs/>
          <w:color w:val="000000" w:themeColor="text1"/>
          <w:sz w:val="52"/>
          <w:szCs w:val="52"/>
          <w:highlight w:val="none"/>
          <w14:textFill>
            <w14:solidFill>
              <w14:schemeClr w14:val="tx1"/>
            </w14:solidFill>
          </w14:textFill>
        </w:rPr>
        <w:t>（□正本、□副本</w:t>
      </w:r>
      <w:r>
        <w:rPr>
          <w:rFonts w:hint="eastAsia" w:hAnsi="宋体"/>
          <w:bCs/>
          <w:color w:val="000000" w:themeColor="text1"/>
          <w:sz w:val="52"/>
          <w:szCs w:val="52"/>
          <w:highlight w:val="none"/>
          <w14:textFill>
            <w14:solidFill>
              <w14:schemeClr w14:val="tx1"/>
            </w14:solidFill>
          </w14:textFill>
        </w:rPr>
        <w:t>）</w:t>
      </w:r>
    </w:p>
    <w:p w14:paraId="093DEF91">
      <w:pPr>
        <w:pStyle w:val="4"/>
        <w:spacing w:line="360" w:lineRule="auto"/>
        <w:jc w:val="center"/>
        <w:rPr>
          <w:rFonts w:hAnsi="宋体"/>
          <w:bCs/>
          <w:color w:val="000000" w:themeColor="text1"/>
          <w:sz w:val="52"/>
          <w:szCs w:val="52"/>
          <w:highlight w:val="none"/>
          <w14:textFill>
            <w14:solidFill>
              <w14:schemeClr w14:val="tx1"/>
            </w14:solidFill>
          </w14:textFill>
        </w:rPr>
      </w:pPr>
    </w:p>
    <w:p w14:paraId="740A1E7F">
      <w:pPr>
        <w:pStyle w:val="4"/>
        <w:spacing w:line="360" w:lineRule="auto"/>
        <w:jc w:val="center"/>
        <w:rPr>
          <w:rFonts w:hAnsi="宋体"/>
          <w:bCs/>
          <w:color w:val="000000" w:themeColor="text1"/>
          <w:sz w:val="52"/>
          <w:szCs w:val="52"/>
          <w:highlight w:val="none"/>
          <w14:textFill>
            <w14:solidFill>
              <w14:schemeClr w14:val="tx1"/>
            </w14:solidFill>
          </w14:textFill>
        </w:rPr>
      </w:pPr>
    </w:p>
    <w:p w14:paraId="36BCE857">
      <w:pPr>
        <w:pStyle w:val="4"/>
        <w:spacing w:line="360" w:lineRule="auto"/>
        <w:jc w:val="center"/>
        <w:rPr>
          <w:rFonts w:hAnsi="宋体"/>
          <w:bCs/>
          <w:color w:val="000000" w:themeColor="text1"/>
          <w:sz w:val="52"/>
          <w:szCs w:val="52"/>
          <w:highlight w:val="none"/>
          <w14:textFill>
            <w14:solidFill>
              <w14:schemeClr w14:val="tx1"/>
            </w14:solidFill>
          </w14:textFill>
        </w:rPr>
      </w:pPr>
    </w:p>
    <w:p w14:paraId="27B6C1FF">
      <w:pPr>
        <w:pStyle w:val="4"/>
        <w:spacing w:line="360" w:lineRule="auto"/>
        <w:jc w:val="center"/>
        <w:rPr>
          <w:rFonts w:hAnsi="宋体"/>
          <w:bCs/>
          <w:color w:val="000000" w:themeColor="text1"/>
          <w:sz w:val="52"/>
          <w:szCs w:val="52"/>
          <w:highlight w:val="none"/>
          <w14:textFill>
            <w14:solidFill>
              <w14:schemeClr w14:val="tx1"/>
            </w14:solidFill>
          </w14:textFill>
        </w:rPr>
      </w:pPr>
    </w:p>
    <w:p w14:paraId="6345F61B">
      <w:pPr>
        <w:pStyle w:val="4"/>
        <w:spacing w:line="360" w:lineRule="auto"/>
        <w:jc w:val="center"/>
        <w:rPr>
          <w:rFonts w:hAnsi="宋体"/>
          <w:bCs/>
          <w:color w:val="000000" w:themeColor="text1"/>
          <w:sz w:val="52"/>
          <w:szCs w:val="52"/>
          <w:highlight w:val="none"/>
          <w14:textFill>
            <w14:solidFill>
              <w14:schemeClr w14:val="tx1"/>
            </w14:solidFill>
          </w14:textFill>
        </w:rPr>
      </w:pPr>
    </w:p>
    <w:p w14:paraId="2A8EEF21">
      <w:pPr>
        <w:pStyle w:val="4"/>
        <w:spacing w:line="360" w:lineRule="auto"/>
        <w:jc w:val="center"/>
        <w:rPr>
          <w:rFonts w:hAnsi="宋体"/>
          <w:bCs/>
          <w:color w:val="000000" w:themeColor="text1"/>
          <w:sz w:val="52"/>
          <w:szCs w:val="52"/>
          <w:highlight w:val="none"/>
          <w14:textFill>
            <w14:solidFill>
              <w14:schemeClr w14:val="tx1"/>
            </w14:solidFill>
          </w14:textFill>
        </w:rPr>
      </w:pPr>
    </w:p>
    <w:p w14:paraId="460C3AD9">
      <w:pPr>
        <w:pStyle w:val="4"/>
        <w:spacing w:line="440" w:lineRule="exact"/>
        <w:jc w:val="center"/>
        <w:rPr>
          <w:rFonts w:hAnsi="宋体"/>
          <w:bCs/>
          <w:color w:val="000000" w:themeColor="text1"/>
          <w:sz w:val="21"/>
          <w:highlight w:val="none"/>
          <w14:textFill>
            <w14:solidFill>
              <w14:schemeClr w14:val="tx1"/>
            </w14:solidFill>
          </w14:textFill>
        </w:rPr>
      </w:pPr>
    </w:p>
    <w:p w14:paraId="32B33BDB">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1B48FF2">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D8C233A">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41FDFCF">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21D541F9">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9290A23">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BC74C74">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02BA167">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AB573B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3C07C2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43FA71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36B9AF4">
      <w:pPr>
        <w:pStyle w:val="3"/>
        <w:numPr>
          <w:ilvl w:val="7"/>
          <w:numId w:val="6"/>
        </w:numPr>
        <w:tabs>
          <w:tab w:val="clear" w:pos="720"/>
        </w:tabs>
        <w:spacing w:before="240" w:after="240" w:line="360" w:lineRule="exact"/>
        <w:ind w:left="0" w:firstLine="0"/>
        <w:jc w:val="center"/>
        <w:rPr>
          <w:color w:val="000000" w:themeColor="text1"/>
          <w:sz w:val="24"/>
          <w:highlight w:val="none"/>
          <w14:textFill>
            <w14:solidFill>
              <w14:schemeClr w14:val="tx1"/>
            </w14:solidFill>
          </w14:textFill>
        </w:rPr>
      </w:pPr>
      <w:bookmarkStart w:id="1653" w:name="_Toc30307"/>
      <w:bookmarkStart w:id="1654" w:name="_Toc17490"/>
      <w:bookmarkStart w:id="1655" w:name="_Toc272497428"/>
      <w:bookmarkStart w:id="1656" w:name="_Toc268004451"/>
      <w:r>
        <w:rPr>
          <w:rFonts w:hint="eastAsia"/>
          <w:color w:val="000000" w:themeColor="text1"/>
          <w:sz w:val="24"/>
          <w:highlight w:val="none"/>
          <w14:textFill>
            <w14:solidFill>
              <w14:schemeClr w14:val="tx1"/>
            </w14:solidFill>
          </w14:textFill>
        </w:rPr>
        <w:t>自查表</w:t>
      </w:r>
      <w:bookmarkEnd w:id="1653"/>
      <w:bookmarkEnd w:id="1654"/>
    </w:p>
    <w:bookmarkEnd w:id="1655"/>
    <w:bookmarkEnd w:id="1656"/>
    <w:p w14:paraId="2AE6E829">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57" w:name="_Toc32173"/>
      <w:r>
        <w:rPr>
          <w:rFonts w:hint="eastAsia" w:ascii="宋体"/>
          <w:b/>
          <w:bCs w:val="0"/>
          <w:color w:val="000000" w:themeColor="text1"/>
          <w:szCs w:val="21"/>
          <w:highlight w:val="none"/>
          <w14:textFill>
            <w14:solidFill>
              <w14:schemeClr w14:val="tx1"/>
            </w14:solidFill>
          </w14:textFill>
        </w:rPr>
        <w:t>资格性</w:t>
      </w:r>
      <w:r>
        <w:rPr>
          <w:rFonts w:hint="eastAsia" w:ascii="宋体"/>
          <w:b/>
          <w:bCs w:val="0"/>
          <w:color w:val="000000" w:themeColor="text1"/>
          <w:szCs w:val="21"/>
          <w:highlight w:val="none"/>
          <w:lang w:val="en-US" w:eastAsia="zh-CN"/>
          <w14:textFill>
            <w14:solidFill>
              <w14:schemeClr w14:val="tx1"/>
            </w14:solidFill>
          </w14:textFill>
        </w:rPr>
        <w:t>/符合性</w:t>
      </w:r>
      <w:r>
        <w:rPr>
          <w:rFonts w:hint="eastAsia" w:ascii="宋体"/>
          <w:b/>
          <w:bCs w:val="0"/>
          <w:color w:val="000000" w:themeColor="text1"/>
          <w:szCs w:val="21"/>
          <w:highlight w:val="none"/>
          <w14:textFill>
            <w14:solidFill>
              <w14:schemeClr w14:val="tx1"/>
            </w14:solidFill>
          </w14:textFill>
        </w:rPr>
        <w:t>自查表</w:t>
      </w:r>
      <w:bookmarkEnd w:id="1657"/>
    </w:p>
    <w:p w14:paraId="0C4F2D72">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950"/>
        <w:gridCol w:w="2840"/>
        <w:gridCol w:w="1728"/>
        <w:gridCol w:w="2230"/>
      </w:tblGrid>
      <w:tr w14:paraId="28D9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93" w:type="dxa"/>
            <w:gridSpan w:val="2"/>
            <w:vAlign w:val="center"/>
          </w:tcPr>
          <w:p w14:paraId="14C226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40" w:type="dxa"/>
            <w:vAlign w:val="center"/>
          </w:tcPr>
          <w:p w14:paraId="0A5C9E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比选文件</w:t>
            </w:r>
            <w:r>
              <w:rPr>
                <w:rFonts w:hint="eastAsia" w:ascii="宋体" w:hAnsi="宋体"/>
                <w:b/>
                <w:bCs/>
                <w:color w:val="000000" w:themeColor="text1"/>
                <w:szCs w:val="21"/>
                <w:highlight w:val="none"/>
                <w14:textFill>
                  <w14:solidFill>
                    <w14:schemeClr w14:val="tx1"/>
                  </w14:solidFill>
                </w14:textFill>
              </w:rPr>
              <w:t>要求</w:t>
            </w:r>
          </w:p>
        </w:tc>
        <w:tc>
          <w:tcPr>
            <w:tcW w:w="1728" w:type="dxa"/>
            <w:vAlign w:val="center"/>
          </w:tcPr>
          <w:p w14:paraId="0D6024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F1983D">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0" w:type="dxa"/>
            <w:vAlign w:val="center"/>
          </w:tcPr>
          <w:p w14:paraId="66DD20B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36C4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1343" w:type="dxa"/>
            <w:vAlign w:val="center"/>
          </w:tcPr>
          <w:p w14:paraId="5C632975">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950" w:type="dxa"/>
            <w:vAlign w:val="center"/>
          </w:tcPr>
          <w:p w14:paraId="20A5619B">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资格要求</w:t>
            </w:r>
          </w:p>
        </w:tc>
        <w:tc>
          <w:tcPr>
            <w:tcW w:w="2840" w:type="dxa"/>
            <w:vAlign w:val="center"/>
          </w:tcPr>
          <w:p w14:paraId="1AE98DB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tc>
        <w:tc>
          <w:tcPr>
            <w:tcW w:w="1728" w:type="dxa"/>
            <w:vAlign w:val="center"/>
          </w:tcPr>
          <w:p w14:paraId="43513C8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0" w:type="dxa"/>
            <w:vAlign w:val="center"/>
          </w:tcPr>
          <w:p w14:paraId="033B433F">
            <w:pPr>
              <w:tabs>
                <w:tab w:val="left" w:pos="0"/>
              </w:tabs>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b/>
                <w:color w:val="000000" w:themeColor="text1"/>
                <w:szCs w:val="21"/>
                <w:highlight w:val="none"/>
                <w:lang w:eastAsia="zh-CN"/>
                <w14:textFill>
                  <w14:solidFill>
                    <w14:schemeClr w14:val="tx1"/>
                  </w14:solidFill>
                </w14:textFill>
              </w:rPr>
              <w:t>响应文件</w:t>
            </w:r>
          </w:p>
          <w:p w14:paraId="75111340">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F70E68F">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160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43" w:type="dxa"/>
            <w:vMerge w:val="restart"/>
            <w:vAlign w:val="center"/>
          </w:tcPr>
          <w:p w14:paraId="032306A0">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bookmarkStart w:id="2072" w:name="_GoBack"/>
            <w:bookmarkEnd w:id="2072"/>
            <w:r>
              <w:rPr>
                <w:rFonts w:hint="eastAsia" w:ascii="宋体" w:hAnsi="宋体"/>
                <w:color w:val="000000" w:themeColor="text1"/>
                <w:szCs w:val="21"/>
                <w:highlight w:val="none"/>
                <w14:textFill>
                  <w14:solidFill>
                    <w14:schemeClr w14:val="tx1"/>
                  </w14:solidFill>
                </w14:textFill>
              </w:rPr>
              <w:t>符合性审查</w:t>
            </w:r>
          </w:p>
        </w:tc>
        <w:tc>
          <w:tcPr>
            <w:tcW w:w="1950" w:type="dxa"/>
            <w:vAlign w:val="center"/>
          </w:tcPr>
          <w:p w14:paraId="14791A25">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840" w:type="dxa"/>
            <w:vAlign w:val="center"/>
          </w:tcPr>
          <w:p w14:paraId="0AC277D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14:paraId="7E9074D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14:paraId="1787F087">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473418B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8E4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43" w:type="dxa"/>
            <w:vMerge w:val="continue"/>
            <w:vAlign w:val="top"/>
          </w:tcPr>
          <w:p w14:paraId="21E9E71A">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1950" w:type="dxa"/>
            <w:vAlign w:val="center"/>
          </w:tcPr>
          <w:p w14:paraId="590C8F58">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840" w:type="dxa"/>
            <w:vAlign w:val="center"/>
          </w:tcPr>
          <w:p w14:paraId="770BF7D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14:paraId="4B75DCC2">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14:paraId="3621531D">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4554C97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896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3" w:type="dxa"/>
            <w:vMerge w:val="continue"/>
            <w:vAlign w:val="top"/>
          </w:tcPr>
          <w:p w14:paraId="233540DF">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1950" w:type="dxa"/>
            <w:vAlign w:val="center"/>
          </w:tcPr>
          <w:p w14:paraId="243B9D9A">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840" w:type="dxa"/>
            <w:vAlign w:val="center"/>
          </w:tcPr>
          <w:p w14:paraId="42CB797D">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8" w:type="dxa"/>
            <w:vAlign w:val="center"/>
          </w:tcPr>
          <w:p w14:paraId="5A53CFD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14:paraId="59F7BB95">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2824A55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341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3" w:type="dxa"/>
            <w:vMerge w:val="continue"/>
            <w:vAlign w:val="top"/>
          </w:tcPr>
          <w:p w14:paraId="1629521A">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1950" w:type="dxa"/>
            <w:vAlign w:val="center"/>
          </w:tcPr>
          <w:p w14:paraId="7C2B43A8">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40" w:type="dxa"/>
            <w:vAlign w:val="center"/>
          </w:tcPr>
          <w:p w14:paraId="09E525A7">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14:paraId="45E8185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14:paraId="38EDF96C">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5060479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3F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43" w:type="dxa"/>
            <w:vMerge w:val="continue"/>
            <w:vAlign w:val="top"/>
          </w:tcPr>
          <w:p w14:paraId="0072E34C">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1950" w:type="dxa"/>
            <w:vAlign w:val="center"/>
          </w:tcPr>
          <w:p w14:paraId="0FC4CF62">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840" w:type="dxa"/>
            <w:vAlign w:val="center"/>
          </w:tcPr>
          <w:p w14:paraId="2D35A65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728" w:type="dxa"/>
            <w:vAlign w:val="center"/>
          </w:tcPr>
          <w:p w14:paraId="3085764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0" w:type="dxa"/>
            <w:vAlign w:val="center"/>
          </w:tcPr>
          <w:p w14:paraId="59E79BC0">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5AA6A4F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A8BA731">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必须严格按照其内容及序列要求在响应文件中对应如实提供，对缺漏和不符合项或提交的资料字迹模糊不清而现场无法提供原件核实的将会直接导致无效投标。不能继续参与后续</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，有效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少于3家的将导致废标。废标后，除采购任务取消情形外，应当重新组织采购。在对应的自查结论中填“通过”或“不通过”。</w:t>
      </w:r>
    </w:p>
    <w:p w14:paraId="79F03F8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的响应文件为法定代表人（负责人）签署并由法定代表人（负责人）亲自递交投标文件和参加开标会的，可不提供“法定代表人（负责人）授权书”及“代理人身份证”。</w:t>
      </w:r>
    </w:p>
    <w:p w14:paraId="57C7DBCE">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F6667FC">
      <w:pPr>
        <w:adjustRightInd w:val="0"/>
        <w:snapToGrid w:val="0"/>
        <w:spacing w:line="300" w:lineRule="auto"/>
        <w:rPr>
          <w:color w:val="000000" w:themeColor="text1"/>
          <w:szCs w:val="21"/>
          <w:highlight w:val="none"/>
          <w14:textFill>
            <w14:solidFill>
              <w14:schemeClr w14:val="tx1"/>
            </w14:solidFill>
          </w14:textFill>
        </w:rPr>
      </w:pPr>
    </w:p>
    <w:p w14:paraId="1D4652C2">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7B0F278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69148DD4">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B05CAC7">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cols w:space="720" w:num="1"/>
          <w:titlePg/>
          <w:docGrid w:linePitch="312" w:charSpace="0"/>
        </w:sectPr>
      </w:pPr>
    </w:p>
    <w:bookmarkEnd w:id="1298"/>
    <w:bookmarkEnd w:id="1299"/>
    <w:bookmarkEnd w:id="1300"/>
    <w:bookmarkEnd w:id="1301"/>
    <w:bookmarkEnd w:id="1302"/>
    <w:p w14:paraId="0A2D06E6">
      <w:pPr>
        <w:pStyle w:val="3"/>
        <w:numPr>
          <w:ilvl w:val="0"/>
          <w:numId w:val="0"/>
        </w:numPr>
        <w:rPr>
          <w:color w:val="000000" w:themeColor="text1"/>
          <w:highlight w:val="none"/>
          <w14:textFill>
            <w14:solidFill>
              <w14:schemeClr w14:val="tx1"/>
            </w14:solidFill>
          </w14:textFill>
        </w:rPr>
      </w:pPr>
      <w:bookmarkStart w:id="1658" w:name="_Toc20556"/>
      <w:bookmarkStart w:id="1659" w:name="_Toc399147593"/>
      <w:bookmarkStart w:id="1660" w:name="_Toc399684363"/>
      <w:bookmarkStart w:id="1661" w:name="_Toc382404102"/>
      <w:bookmarkStart w:id="1662" w:name="_Toc341348353"/>
      <w:bookmarkStart w:id="1663" w:name="_Toc333935359"/>
      <w:bookmarkStart w:id="1664" w:name="_Toc333237802"/>
      <w:bookmarkStart w:id="1665" w:name="_Toc340672882"/>
      <w:bookmarkStart w:id="1666" w:name="_Toc332270360"/>
      <w:bookmarkStart w:id="1667" w:name="_Toc343247113"/>
      <w:bookmarkStart w:id="1668" w:name="_Toc342060388"/>
      <w:bookmarkStart w:id="1669" w:name="_Toc330459999"/>
      <w:bookmarkStart w:id="1670" w:name="_Toc342398143"/>
      <w:bookmarkStart w:id="1671" w:name="_Toc350438762"/>
      <w:bookmarkStart w:id="1672" w:name="_Toc366072542"/>
      <w:bookmarkStart w:id="1673" w:name="_Toc340677083"/>
      <w:bookmarkStart w:id="1674" w:name="_Toc342296774"/>
      <w:bookmarkStart w:id="1675" w:name="_Toc337632371"/>
      <w:bookmarkStart w:id="1676" w:name="_Toc345312610"/>
      <w:bookmarkStart w:id="1677" w:name="_Toc343248431"/>
      <w:bookmarkStart w:id="1678" w:name="_Toc339362313"/>
      <w:bookmarkStart w:id="1679" w:name="_Toc333237691"/>
      <w:bookmarkStart w:id="1680" w:name="_Toc333935700"/>
      <w:bookmarkStart w:id="1681" w:name="_Toc339019902"/>
      <w:bookmarkStart w:id="1682" w:name="_Toc365985191"/>
      <w:bookmarkStart w:id="1683" w:name="_Toc333238647"/>
      <w:bookmarkStart w:id="1684" w:name="_Toc339441100"/>
      <w:bookmarkStart w:id="1685" w:name="_Toc340507455"/>
      <w:bookmarkStart w:id="1686" w:name="_Toc365967085"/>
      <w:bookmarkStart w:id="1687" w:name="_Toc339020108"/>
      <w:bookmarkStart w:id="1688" w:name="_Toc350756463"/>
      <w:bookmarkStart w:id="1689" w:name="_Toc339020246"/>
      <w:bookmarkStart w:id="1690" w:name="_Toc331512914"/>
      <w:bookmarkStart w:id="1691" w:name="_Toc332206722"/>
      <w:bookmarkStart w:id="1692" w:name="_Toc331684055"/>
      <w:bookmarkStart w:id="1693" w:name="_Toc342312456"/>
      <w:bookmarkStart w:id="1694" w:name="_Toc336681593"/>
      <w:bookmarkStart w:id="1695" w:name="_Toc343612933"/>
      <w:bookmarkStart w:id="1696" w:name="_Toc339020028"/>
      <w:bookmarkStart w:id="1697" w:name="_Toc336681948"/>
      <w:bookmarkStart w:id="1698" w:name="_Toc454701405"/>
      <w:bookmarkStart w:id="1699" w:name="_Toc468606057"/>
      <w:bookmarkStart w:id="1700" w:name="_Toc6397150"/>
      <w:bookmarkStart w:id="1701" w:name="_Toc500861026"/>
      <w:bookmarkStart w:id="1702" w:name="_Toc6727971"/>
      <w:bookmarkStart w:id="1703" w:name="_Toc480020285"/>
      <w:bookmarkStart w:id="1704" w:name="_Toc458262638"/>
      <w:bookmarkStart w:id="1705" w:name="_Toc467236768"/>
      <w:bookmarkStart w:id="1706" w:name="_Toc491658679"/>
      <w:bookmarkStart w:id="1707" w:name="_Toc468157564"/>
      <w:bookmarkStart w:id="1708" w:name="_Toc479991610"/>
      <w:bookmarkStart w:id="1709" w:name="_Toc467987851"/>
      <w:bookmarkStart w:id="1710" w:name="_Toc480021081"/>
      <w:bookmarkStart w:id="1711" w:name="_Toc480010736"/>
      <w:r>
        <w:rPr>
          <w:rFonts w:hint="eastAsia"/>
          <w:color w:val="000000" w:themeColor="text1"/>
          <w:highlight w:val="none"/>
          <w14:textFill>
            <w14:solidFill>
              <w14:schemeClr w14:val="tx1"/>
            </w14:solidFill>
          </w14:textFill>
        </w:rPr>
        <w:t>（一）资格审查文件要求提交的有效证明文件</w:t>
      </w:r>
      <w:bookmarkEnd w:id="1658"/>
    </w:p>
    <w:p w14:paraId="2EB1D88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DC9B8B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452DADD">
      <w:pPr>
        <w:pStyle w:val="4"/>
        <w:rPr>
          <w:color w:val="000000" w:themeColor="text1"/>
          <w:highlight w:val="none"/>
          <w14:textFill>
            <w14:solidFill>
              <w14:schemeClr w14:val="tx1"/>
            </w14:solidFill>
          </w14:textFill>
        </w:rPr>
      </w:pPr>
    </w:p>
    <w:p w14:paraId="7D100B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0A95303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0C7D50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F585F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37DDF36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E0E9AA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8FA94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59"/>
    <w:bookmarkEnd w:id="1660"/>
    <w:p w14:paraId="6B77E382">
      <w:pPr>
        <w:pStyle w:val="4"/>
        <w:rPr>
          <w:rFonts w:hAnsi="宋体"/>
          <w:bCs/>
          <w:color w:val="000000" w:themeColor="text1"/>
          <w:sz w:val="21"/>
          <w:szCs w:val="21"/>
          <w:highlight w:val="none"/>
          <w14:textFill>
            <w14:solidFill>
              <w14:schemeClr w14:val="tx1"/>
            </w14:solidFill>
          </w14:textFill>
        </w:rPr>
      </w:pPr>
    </w:p>
    <w:p w14:paraId="6535F586">
      <w:pPr>
        <w:pStyle w:val="4"/>
        <w:rPr>
          <w:rFonts w:hAnsi="宋体"/>
          <w:bCs/>
          <w:color w:val="000000" w:themeColor="text1"/>
          <w:sz w:val="21"/>
          <w:szCs w:val="21"/>
          <w:highlight w:val="none"/>
          <w14:textFill>
            <w14:solidFill>
              <w14:schemeClr w14:val="tx1"/>
            </w14:solidFill>
          </w14:textFill>
        </w:rPr>
      </w:pPr>
    </w:p>
    <w:p w14:paraId="30F3749C">
      <w:pPr>
        <w:pStyle w:val="4"/>
        <w:rPr>
          <w:rFonts w:hAnsi="宋体"/>
          <w:bCs/>
          <w:color w:val="000000" w:themeColor="text1"/>
          <w:sz w:val="21"/>
          <w:szCs w:val="21"/>
          <w:highlight w:val="none"/>
          <w14:textFill>
            <w14:solidFill>
              <w14:schemeClr w14:val="tx1"/>
            </w14:solidFill>
          </w14:textFill>
        </w:rPr>
      </w:pPr>
    </w:p>
    <w:p w14:paraId="25EA7C0F">
      <w:pPr>
        <w:pStyle w:val="4"/>
        <w:rPr>
          <w:rFonts w:hAnsi="宋体"/>
          <w:bCs/>
          <w:color w:val="000000" w:themeColor="text1"/>
          <w:sz w:val="21"/>
          <w:szCs w:val="21"/>
          <w:highlight w:val="none"/>
          <w14:textFill>
            <w14:solidFill>
              <w14:schemeClr w14:val="tx1"/>
            </w14:solidFill>
          </w14:textFill>
        </w:rPr>
      </w:pPr>
    </w:p>
    <w:p w14:paraId="3125CBA3">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w:t>
      </w:r>
      <w:r>
        <w:rPr>
          <w:rFonts w:hint="eastAsia" w:hAnsi="宋体"/>
          <w:bCs/>
          <w:color w:val="000000" w:themeColor="text1"/>
          <w:sz w:val="21"/>
          <w:szCs w:val="21"/>
          <w:highlight w:val="none"/>
          <w:lang w:eastAsia="zh-CN"/>
          <w14:textFill>
            <w14:solidFill>
              <w14:schemeClr w14:val="tx1"/>
            </w14:solidFill>
          </w14:textFill>
        </w:rPr>
        <w:t>比选文件</w:t>
      </w:r>
      <w:r>
        <w:rPr>
          <w:rFonts w:hint="eastAsia" w:hAnsi="宋体"/>
          <w:bCs/>
          <w:color w:val="000000" w:themeColor="text1"/>
          <w:sz w:val="21"/>
          <w:szCs w:val="21"/>
          <w:highlight w:val="none"/>
          <w14:textFill>
            <w14:solidFill>
              <w14:schemeClr w14:val="tx1"/>
            </w14:solidFill>
          </w14:textFill>
        </w:rPr>
        <w:t>要求的资格</w:t>
      </w:r>
      <w:r>
        <w:rPr>
          <w:rFonts w:hint="eastAsia" w:hAnsi="宋体"/>
          <w:color w:val="000000" w:themeColor="text1"/>
          <w:sz w:val="21"/>
          <w:szCs w:val="21"/>
          <w:highlight w:val="none"/>
          <w14:textFill>
            <w14:solidFill>
              <w14:schemeClr w14:val="tx1"/>
            </w14:solidFill>
          </w14:textFill>
        </w:rPr>
        <w:t>证明文件复印件加盖公章。</w:t>
      </w:r>
    </w:p>
    <w:p w14:paraId="0B3C3B56">
      <w:pPr>
        <w:pStyle w:val="4"/>
        <w:rPr>
          <w:rFonts w:hAnsi="宋体"/>
          <w:color w:val="000000" w:themeColor="text1"/>
          <w:szCs w:val="21"/>
          <w:highlight w:val="none"/>
          <w14:textFill>
            <w14:solidFill>
              <w14:schemeClr w14:val="tx1"/>
            </w14:solidFill>
          </w14:textFill>
        </w:rPr>
      </w:pPr>
    </w:p>
    <w:p w14:paraId="0C000494">
      <w:pPr>
        <w:pStyle w:val="4"/>
        <w:rPr>
          <w:rFonts w:hAnsi="宋体"/>
          <w:color w:val="000000" w:themeColor="text1"/>
          <w:szCs w:val="21"/>
          <w:highlight w:val="none"/>
          <w14:textFill>
            <w14:solidFill>
              <w14:schemeClr w14:val="tx1"/>
            </w14:solidFill>
          </w14:textFill>
        </w:rPr>
      </w:pPr>
    </w:p>
    <w:p w14:paraId="18CAFEA7">
      <w:pPr>
        <w:pStyle w:val="4"/>
        <w:rPr>
          <w:rFonts w:hAnsi="宋体"/>
          <w:color w:val="000000" w:themeColor="text1"/>
          <w:szCs w:val="21"/>
          <w:highlight w:val="none"/>
          <w14:textFill>
            <w14:solidFill>
              <w14:schemeClr w14:val="tx1"/>
            </w14:solidFill>
          </w14:textFill>
        </w:rPr>
      </w:pPr>
    </w:p>
    <w:p w14:paraId="5E2E1F50">
      <w:pPr>
        <w:pStyle w:val="4"/>
        <w:rPr>
          <w:rFonts w:hAnsi="宋体"/>
          <w:color w:val="000000" w:themeColor="text1"/>
          <w:szCs w:val="21"/>
          <w:highlight w:val="none"/>
          <w14:textFill>
            <w14:solidFill>
              <w14:schemeClr w14:val="tx1"/>
            </w14:solidFill>
          </w14:textFill>
        </w:rPr>
      </w:pPr>
    </w:p>
    <w:p w14:paraId="6BA18CAC">
      <w:pPr>
        <w:pStyle w:val="4"/>
        <w:rPr>
          <w:rFonts w:hAnsi="宋体"/>
          <w:color w:val="000000" w:themeColor="text1"/>
          <w:szCs w:val="21"/>
          <w:highlight w:val="none"/>
          <w14:textFill>
            <w14:solidFill>
              <w14:schemeClr w14:val="tx1"/>
            </w14:solidFill>
          </w14:textFill>
        </w:rPr>
      </w:pPr>
    </w:p>
    <w:p w14:paraId="4362CA7F">
      <w:pPr>
        <w:pStyle w:val="4"/>
        <w:rPr>
          <w:rFonts w:hAnsi="宋体"/>
          <w:color w:val="000000" w:themeColor="text1"/>
          <w:szCs w:val="21"/>
          <w:highlight w:val="none"/>
          <w14:textFill>
            <w14:solidFill>
              <w14:schemeClr w14:val="tx1"/>
            </w14:solidFill>
          </w14:textFill>
        </w:rPr>
      </w:pPr>
    </w:p>
    <w:p w14:paraId="685A5076">
      <w:pPr>
        <w:pStyle w:val="4"/>
        <w:rPr>
          <w:rFonts w:hAnsi="宋体"/>
          <w:color w:val="000000" w:themeColor="text1"/>
          <w:szCs w:val="21"/>
          <w:highlight w:val="none"/>
          <w14:textFill>
            <w14:solidFill>
              <w14:schemeClr w14:val="tx1"/>
            </w14:solidFill>
          </w14:textFill>
        </w:rPr>
      </w:pPr>
    </w:p>
    <w:p w14:paraId="634ADBC8">
      <w:pPr>
        <w:pStyle w:val="4"/>
        <w:rPr>
          <w:rFonts w:hAnsi="宋体"/>
          <w:color w:val="000000" w:themeColor="text1"/>
          <w:szCs w:val="21"/>
          <w:highlight w:val="none"/>
          <w14:textFill>
            <w14:solidFill>
              <w14:schemeClr w14:val="tx1"/>
            </w14:solidFill>
          </w14:textFill>
        </w:rPr>
      </w:pPr>
    </w:p>
    <w:p w14:paraId="168E061A">
      <w:pPr>
        <w:pStyle w:val="4"/>
        <w:rPr>
          <w:rFonts w:hAnsi="宋体"/>
          <w:color w:val="000000" w:themeColor="text1"/>
          <w:szCs w:val="21"/>
          <w:highlight w:val="none"/>
          <w14:textFill>
            <w14:solidFill>
              <w14:schemeClr w14:val="tx1"/>
            </w14:solidFill>
          </w14:textFill>
        </w:rPr>
      </w:pPr>
    </w:p>
    <w:p w14:paraId="56D953D2">
      <w:pPr>
        <w:pStyle w:val="4"/>
        <w:rPr>
          <w:rFonts w:hAnsi="宋体"/>
          <w:color w:val="000000" w:themeColor="text1"/>
          <w:szCs w:val="21"/>
          <w:highlight w:val="none"/>
          <w14:textFill>
            <w14:solidFill>
              <w14:schemeClr w14:val="tx1"/>
            </w14:solidFill>
          </w14:textFill>
        </w:rPr>
      </w:pPr>
    </w:p>
    <w:p w14:paraId="46DD438D">
      <w:pPr>
        <w:pStyle w:val="4"/>
        <w:rPr>
          <w:rFonts w:hAnsi="宋体"/>
          <w:color w:val="000000" w:themeColor="text1"/>
          <w:szCs w:val="21"/>
          <w:highlight w:val="none"/>
          <w14:textFill>
            <w14:solidFill>
              <w14:schemeClr w14:val="tx1"/>
            </w14:solidFill>
          </w14:textFill>
        </w:rPr>
      </w:pPr>
    </w:p>
    <w:p w14:paraId="3C970A16">
      <w:pPr>
        <w:pStyle w:val="4"/>
        <w:rPr>
          <w:rFonts w:hAnsi="宋体"/>
          <w:color w:val="000000" w:themeColor="text1"/>
          <w:szCs w:val="21"/>
          <w:highlight w:val="none"/>
          <w14:textFill>
            <w14:solidFill>
              <w14:schemeClr w14:val="tx1"/>
            </w14:solidFill>
          </w14:textFill>
        </w:rPr>
      </w:pPr>
    </w:p>
    <w:p w14:paraId="4ED9401A">
      <w:pPr>
        <w:pStyle w:val="4"/>
        <w:rPr>
          <w:rFonts w:hAnsi="宋体"/>
          <w:color w:val="000000" w:themeColor="text1"/>
          <w:szCs w:val="21"/>
          <w:highlight w:val="none"/>
          <w14:textFill>
            <w14:solidFill>
              <w14:schemeClr w14:val="tx1"/>
            </w14:solidFill>
          </w14:textFill>
        </w:rPr>
      </w:pPr>
    </w:p>
    <w:p w14:paraId="6056C315">
      <w:pPr>
        <w:pStyle w:val="4"/>
        <w:rPr>
          <w:rFonts w:hAnsi="宋体"/>
          <w:color w:val="000000" w:themeColor="text1"/>
          <w:szCs w:val="21"/>
          <w:highlight w:val="none"/>
          <w14:textFill>
            <w14:solidFill>
              <w14:schemeClr w14:val="tx1"/>
            </w14:solidFill>
          </w14:textFill>
        </w:rPr>
      </w:pPr>
    </w:p>
    <w:p w14:paraId="3ADA7F67">
      <w:pPr>
        <w:pStyle w:val="4"/>
        <w:rPr>
          <w:rFonts w:hAnsi="宋体"/>
          <w:color w:val="000000" w:themeColor="text1"/>
          <w:szCs w:val="21"/>
          <w:highlight w:val="none"/>
          <w14:textFill>
            <w14:solidFill>
              <w14:schemeClr w14:val="tx1"/>
            </w14:solidFill>
          </w14:textFill>
        </w:rPr>
      </w:pPr>
    </w:p>
    <w:p w14:paraId="328B77BA">
      <w:pPr>
        <w:pStyle w:val="4"/>
        <w:rPr>
          <w:rFonts w:hAnsi="宋体"/>
          <w:color w:val="000000" w:themeColor="text1"/>
          <w:szCs w:val="21"/>
          <w:highlight w:val="none"/>
          <w14:textFill>
            <w14:solidFill>
              <w14:schemeClr w14:val="tx1"/>
            </w14:solidFill>
          </w14:textFill>
        </w:rPr>
      </w:pPr>
    </w:p>
    <w:p w14:paraId="4EA2A056">
      <w:pPr>
        <w:pStyle w:val="3"/>
        <w:numPr>
          <w:ilvl w:val="0"/>
          <w:numId w:val="0"/>
        </w:numPr>
        <w:rPr>
          <w:rFonts w:hAnsi="黑体"/>
          <w:color w:val="000000" w:themeColor="text1"/>
          <w:szCs w:val="21"/>
          <w:highlight w:val="none"/>
          <w14:textFill>
            <w14:solidFill>
              <w14:schemeClr w14:val="tx1"/>
            </w14:solidFill>
          </w14:textFill>
        </w:rPr>
      </w:pPr>
      <w:bookmarkStart w:id="1712" w:name="_Toc24009"/>
      <w:r>
        <w:rPr>
          <w:rFonts w:hint="eastAsia" w:hAnsi="黑体"/>
          <w:color w:val="000000" w:themeColor="text1"/>
          <w:szCs w:val="21"/>
          <w:highlight w:val="none"/>
          <w14:textFill>
            <w14:solidFill>
              <w14:schemeClr w14:val="tx1"/>
            </w14:solidFill>
          </w14:textFill>
        </w:rPr>
        <w:t>（二）无重大违法记录声明函</w:t>
      </w:r>
      <w:bookmarkEnd w:id="1661"/>
      <w:bookmarkEnd w:id="1712"/>
    </w:p>
    <w:p w14:paraId="639ED980">
      <w:pPr>
        <w:pStyle w:val="4"/>
        <w:spacing w:line="360" w:lineRule="auto"/>
        <w:ind w:left="420" w:firstLine="0"/>
        <w:rPr>
          <w:color w:val="000000" w:themeColor="text1"/>
          <w:highlight w:val="none"/>
          <w14:textFill>
            <w14:solidFill>
              <w14:schemeClr w14:val="tx1"/>
            </w14:solidFill>
          </w14:textFill>
        </w:rPr>
      </w:pPr>
    </w:p>
    <w:p w14:paraId="10A1CE3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25988C58">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41FF83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93CB5A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20D0EFA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4E1C272F">
      <w:pPr>
        <w:spacing w:line="360" w:lineRule="auto"/>
        <w:ind w:firstLine="660"/>
        <w:rPr>
          <w:color w:val="000000" w:themeColor="text1"/>
          <w:szCs w:val="21"/>
          <w:highlight w:val="none"/>
          <w14:textFill>
            <w14:solidFill>
              <w14:schemeClr w14:val="tx1"/>
            </w14:solidFill>
          </w14:textFill>
        </w:rPr>
      </w:pPr>
    </w:p>
    <w:p w14:paraId="329AB7C6">
      <w:pPr>
        <w:spacing w:line="360" w:lineRule="auto"/>
        <w:ind w:firstLine="660"/>
        <w:rPr>
          <w:color w:val="000000" w:themeColor="text1"/>
          <w:szCs w:val="21"/>
          <w:highlight w:val="none"/>
          <w14:textFill>
            <w14:solidFill>
              <w14:schemeClr w14:val="tx1"/>
            </w14:solidFill>
          </w14:textFill>
        </w:rPr>
      </w:pPr>
    </w:p>
    <w:p w14:paraId="6136C6B4">
      <w:pPr>
        <w:spacing w:line="360" w:lineRule="auto"/>
        <w:ind w:firstLine="660"/>
        <w:rPr>
          <w:color w:val="000000" w:themeColor="text1"/>
          <w:szCs w:val="21"/>
          <w:highlight w:val="none"/>
          <w14:textFill>
            <w14:solidFill>
              <w14:schemeClr w14:val="tx1"/>
            </w14:solidFill>
          </w14:textFill>
        </w:rPr>
      </w:pPr>
    </w:p>
    <w:p w14:paraId="34566057">
      <w:pPr>
        <w:spacing w:line="360" w:lineRule="auto"/>
        <w:ind w:firstLine="660"/>
        <w:rPr>
          <w:color w:val="000000" w:themeColor="text1"/>
          <w:szCs w:val="21"/>
          <w:highlight w:val="none"/>
          <w14:textFill>
            <w14:solidFill>
              <w14:schemeClr w14:val="tx1"/>
            </w14:solidFill>
          </w14:textFill>
        </w:rPr>
      </w:pPr>
    </w:p>
    <w:p w14:paraId="307F4BD7">
      <w:pPr>
        <w:spacing w:line="360" w:lineRule="auto"/>
        <w:ind w:firstLine="660"/>
        <w:rPr>
          <w:color w:val="000000" w:themeColor="text1"/>
          <w:szCs w:val="21"/>
          <w:highlight w:val="none"/>
          <w14:textFill>
            <w14:solidFill>
              <w14:schemeClr w14:val="tx1"/>
            </w14:solidFill>
          </w14:textFill>
        </w:rPr>
      </w:pPr>
    </w:p>
    <w:p w14:paraId="21A8CC7D">
      <w:pPr>
        <w:spacing w:line="360" w:lineRule="auto"/>
        <w:ind w:firstLine="660"/>
        <w:rPr>
          <w:color w:val="000000" w:themeColor="text1"/>
          <w:szCs w:val="21"/>
          <w:highlight w:val="none"/>
          <w14:textFill>
            <w14:solidFill>
              <w14:schemeClr w14:val="tx1"/>
            </w14:solidFill>
          </w14:textFill>
        </w:rPr>
      </w:pPr>
    </w:p>
    <w:p w14:paraId="03372B8F">
      <w:pPr>
        <w:spacing w:line="360" w:lineRule="auto"/>
        <w:ind w:firstLine="660"/>
        <w:rPr>
          <w:color w:val="000000" w:themeColor="text1"/>
          <w:szCs w:val="21"/>
          <w:highlight w:val="none"/>
          <w14:textFill>
            <w14:solidFill>
              <w14:schemeClr w14:val="tx1"/>
            </w14:solidFill>
          </w14:textFill>
        </w:rPr>
      </w:pPr>
    </w:p>
    <w:p w14:paraId="05A6E92D">
      <w:pPr>
        <w:spacing w:line="360" w:lineRule="auto"/>
        <w:ind w:firstLine="660"/>
        <w:rPr>
          <w:color w:val="000000" w:themeColor="text1"/>
          <w:szCs w:val="21"/>
          <w:highlight w:val="none"/>
          <w14:textFill>
            <w14:solidFill>
              <w14:schemeClr w14:val="tx1"/>
            </w14:solidFill>
          </w14:textFill>
        </w:rPr>
      </w:pPr>
    </w:p>
    <w:p w14:paraId="03662F9C">
      <w:pPr>
        <w:spacing w:line="360" w:lineRule="auto"/>
        <w:ind w:firstLine="660"/>
        <w:rPr>
          <w:color w:val="000000" w:themeColor="text1"/>
          <w:szCs w:val="21"/>
          <w:highlight w:val="none"/>
          <w14:textFill>
            <w14:solidFill>
              <w14:schemeClr w14:val="tx1"/>
            </w14:solidFill>
          </w14:textFill>
        </w:rPr>
      </w:pPr>
    </w:p>
    <w:p w14:paraId="5B894A51">
      <w:pPr>
        <w:spacing w:line="360" w:lineRule="auto"/>
        <w:ind w:firstLine="660"/>
        <w:rPr>
          <w:color w:val="000000" w:themeColor="text1"/>
          <w:szCs w:val="21"/>
          <w:highlight w:val="none"/>
          <w14:textFill>
            <w14:solidFill>
              <w14:schemeClr w14:val="tx1"/>
            </w14:solidFill>
          </w14:textFill>
        </w:rPr>
      </w:pPr>
    </w:p>
    <w:p w14:paraId="03A79470">
      <w:pPr>
        <w:spacing w:line="360" w:lineRule="auto"/>
        <w:ind w:firstLine="660"/>
        <w:rPr>
          <w:color w:val="000000" w:themeColor="text1"/>
          <w:szCs w:val="21"/>
          <w:highlight w:val="none"/>
          <w14:textFill>
            <w14:solidFill>
              <w14:schemeClr w14:val="tx1"/>
            </w14:solidFill>
          </w14:textFill>
        </w:rPr>
      </w:pPr>
    </w:p>
    <w:p w14:paraId="371AA0CC">
      <w:pPr>
        <w:spacing w:line="360" w:lineRule="auto"/>
        <w:ind w:firstLine="660"/>
        <w:rPr>
          <w:color w:val="000000" w:themeColor="text1"/>
          <w:szCs w:val="21"/>
          <w:highlight w:val="none"/>
          <w14:textFill>
            <w14:solidFill>
              <w14:schemeClr w14:val="tx1"/>
            </w14:solidFill>
          </w14:textFill>
        </w:rPr>
      </w:pPr>
    </w:p>
    <w:p w14:paraId="3FC39E6D">
      <w:pPr>
        <w:spacing w:line="360" w:lineRule="auto"/>
        <w:ind w:firstLine="660"/>
        <w:rPr>
          <w:color w:val="000000" w:themeColor="text1"/>
          <w:szCs w:val="21"/>
          <w:highlight w:val="none"/>
          <w14:textFill>
            <w14:solidFill>
              <w14:schemeClr w14:val="tx1"/>
            </w14:solidFill>
          </w14:textFill>
        </w:rPr>
      </w:pPr>
    </w:p>
    <w:p w14:paraId="32060985">
      <w:pPr>
        <w:spacing w:line="360" w:lineRule="auto"/>
        <w:ind w:firstLine="660"/>
        <w:rPr>
          <w:color w:val="000000" w:themeColor="text1"/>
          <w:szCs w:val="21"/>
          <w:highlight w:val="none"/>
          <w14:textFill>
            <w14:solidFill>
              <w14:schemeClr w14:val="tx1"/>
            </w14:solidFill>
          </w14:textFill>
        </w:rPr>
      </w:pPr>
    </w:p>
    <w:p w14:paraId="7B02C19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BBC4F1A">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名称（公章）：</w:t>
      </w:r>
      <w:r>
        <w:rPr>
          <w:rFonts w:hint="eastAsia"/>
          <w:color w:val="000000" w:themeColor="text1"/>
          <w:szCs w:val="21"/>
          <w:highlight w:val="none"/>
          <w:u w:val="single"/>
          <w14:textFill>
            <w14:solidFill>
              <w14:schemeClr w14:val="tx1"/>
            </w14:solidFill>
          </w14:textFill>
        </w:rPr>
        <w:t xml:space="preserve">                        </w:t>
      </w:r>
    </w:p>
    <w:p w14:paraId="2715F59F">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856E6AA">
      <w:pPr>
        <w:pStyle w:val="4"/>
        <w:ind w:left="420" w:firstLine="0"/>
        <w:rPr>
          <w:color w:val="000000" w:themeColor="text1"/>
          <w:highlight w:val="none"/>
          <w14:textFill>
            <w14:solidFill>
              <w14:schemeClr w14:val="tx1"/>
            </w14:solidFill>
          </w14:textFill>
        </w:rPr>
      </w:pPr>
    </w:p>
    <w:p w14:paraId="59CCA1D9">
      <w:pPr>
        <w:pStyle w:val="4"/>
        <w:ind w:left="420" w:firstLine="0"/>
        <w:rPr>
          <w:color w:val="000000" w:themeColor="text1"/>
          <w:highlight w:val="none"/>
          <w14:textFill>
            <w14:solidFill>
              <w14:schemeClr w14:val="tx1"/>
            </w14:solidFill>
          </w14:textFill>
        </w:rPr>
      </w:pPr>
    </w:p>
    <w:p w14:paraId="6C0F5F2E">
      <w:pPr>
        <w:pStyle w:val="4"/>
        <w:ind w:left="420" w:firstLine="0"/>
        <w:rPr>
          <w:color w:val="000000" w:themeColor="text1"/>
          <w:highlight w:val="none"/>
          <w14:textFill>
            <w14:solidFill>
              <w14:schemeClr w14:val="tx1"/>
            </w14:solidFill>
          </w14:textFill>
        </w:rPr>
      </w:pPr>
    </w:p>
    <w:p w14:paraId="095A33CA">
      <w:pPr>
        <w:pStyle w:val="4"/>
        <w:ind w:left="420" w:firstLine="0"/>
        <w:rPr>
          <w:color w:val="000000" w:themeColor="text1"/>
          <w:highlight w:val="none"/>
          <w14:textFill>
            <w14:solidFill>
              <w14:schemeClr w14:val="tx1"/>
            </w14:solidFill>
          </w14:textFill>
        </w:rPr>
      </w:pPr>
    </w:p>
    <w:p w14:paraId="1CB116FC">
      <w:pPr>
        <w:pStyle w:val="4"/>
        <w:ind w:left="420" w:firstLine="0"/>
        <w:rPr>
          <w:color w:val="000000" w:themeColor="text1"/>
          <w:highlight w:val="none"/>
          <w14:textFill>
            <w14:solidFill>
              <w14:schemeClr w14:val="tx1"/>
            </w14:solidFill>
          </w14:textFill>
        </w:rPr>
      </w:pPr>
    </w:p>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14:paraId="3BD2EC0F">
      <w:pPr>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14:paraId="2664E1D9">
      <w:pPr>
        <w:pStyle w:val="3"/>
        <w:numPr>
          <w:ilvl w:val="0"/>
          <w:numId w:val="0"/>
        </w:numPr>
        <w:rPr>
          <w:color w:val="000000" w:themeColor="text1"/>
          <w:highlight w:val="none"/>
          <w14:textFill>
            <w14:solidFill>
              <w14:schemeClr w14:val="tx1"/>
            </w14:solidFill>
          </w14:textFill>
        </w:rPr>
      </w:pPr>
      <w:bookmarkStart w:id="1713" w:name="_Toc24817"/>
      <w:bookmarkStart w:id="1714" w:name="_Toc382404103"/>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）法定代表人（负责人）证明书</w:t>
      </w:r>
      <w:bookmarkEnd w:id="1713"/>
      <w:bookmarkEnd w:id="1714"/>
    </w:p>
    <w:p w14:paraId="4F22C2AA">
      <w:pPr>
        <w:pStyle w:val="4"/>
        <w:rPr>
          <w:color w:val="000000" w:themeColor="text1"/>
          <w:highlight w:val="none"/>
          <w14:textFill>
            <w14:solidFill>
              <w14:schemeClr w14:val="tx1"/>
            </w14:solidFill>
          </w14:textFill>
        </w:rPr>
      </w:pPr>
    </w:p>
    <w:p w14:paraId="22B34CA9">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4CC2F64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372C7D7">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11286009">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BB22A15">
      <w:pPr>
        <w:spacing w:line="560" w:lineRule="exact"/>
        <w:ind w:firstLine="420" w:firstLineChars="200"/>
        <w:rPr>
          <w:rFonts w:ascii="宋体" w:hAnsi="宋体"/>
          <w:color w:val="000000" w:themeColor="text1"/>
          <w:highlight w:val="none"/>
          <w14:textFill>
            <w14:solidFill>
              <w14:schemeClr w14:val="tx1"/>
            </w14:solidFill>
          </w14:textFill>
        </w:rPr>
      </w:pPr>
    </w:p>
    <w:p w14:paraId="14BF224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0365A88">
      <w:pPr>
        <w:spacing w:line="480" w:lineRule="exact"/>
        <w:ind w:firstLine="420" w:firstLineChars="200"/>
        <w:rPr>
          <w:rFonts w:ascii="宋体" w:hAnsi="宋体"/>
          <w:color w:val="000000" w:themeColor="text1"/>
          <w:highlight w:val="none"/>
          <w14:textFill>
            <w14:solidFill>
              <w14:schemeClr w14:val="tx1"/>
            </w14:solidFill>
          </w14:textFill>
        </w:rPr>
      </w:pPr>
    </w:p>
    <w:p w14:paraId="64CCF04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1E02701">
      <w:pPr>
        <w:spacing w:line="480" w:lineRule="exact"/>
        <w:ind w:firstLine="420" w:firstLineChars="200"/>
        <w:rPr>
          <w:rFonts w:ascii="宋体" w:hAnsi="宋体"/>
          <w:color w:val="000000" w:themeColor="text1"/>
          <w:highlight w:val="none"/>
          <w14:textFill>
            <w14:solidFill>
              <w14:schemeClr w14:val="tx1"/>
            </w14:solidFill>
          </w14:textFill>
        </w:rPr>
      </w:pPr>
    </w:p>
    <w:p w14:paraId="3BD7B10D">
      <w:pPr>
        <w:pStyle w:val="4"/>
        <w:rPr>
          <w:rFonts w:hAnsi="宋体"/>
          <w:color w:val="000000" w:themeColor="text1"/>
          <w:sz w:val="21"/>
          <w:highlight w:val="none"/>
          <w14:textFill>
            <w14:solidFill>
              <w14:schemeClr w14:val="tx1"/>
            </w14:solidFill>
          </w14:textFill>
        </w:rPr>
      </w:pPr>
    </w:p>
    <w:p w14:paraId="6A371B87">
      <w:pPr>
        <w:pStyle w:val="4"/>
        <w:rPr>
          <w:color w:val="000000" w:themeColor="text1"/>
          <w:highlight w:val="none"/>
          <w14:textFill>
            <w14:solidFill>
              <w14:schemeClr w14:val="tx1"/>
            </w14:solidFill>
          </w14:textFill>
        </w:rPr>
        <w:sectPr>
          <w:footerReference r:id="rId15"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65AB021F"/>
                          <w:p w14:paraId="18B8D754"/>
                          <w:p w14:paraId="0A0C8AC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65AB021F"/>
                    <w:p w14:paraId="18B8D754"/>
                    <w:p w14:paraId="0A0C8AC3">
                      <w:pPr>
                        <w:jc w:val="center"/>
                      </w:pPr>
                      <w:r>
                        <w:rPr>
                          <w:rFonts w:hint="eastAsia"/>
                        </w:rPr>
                        <w:t>身份证正反面复印件</w:t>
                      </w:r>
                    </w:p>
                  </w:txbxContent>
                </v:textbox>
              </v:shape>
            </w:pict>
          </mc:Fallback>
        </mc:AlternateContent>
      </w:r>
    </w:p>
    <w:p w14:paraId="634047AF">
      <w:pPr>
        <w:pStyle w:val="3"/>
        <w:numPr>
          <w:ilvl w:val="0"/>
          <w:numId w:val="0"/>
        </w:numPr>
        <w:rPr>
          <w:color w:val="000000" w:themeColor="text1"/>
          <w:highlight w:val="none"/>
          <w14:textFill>
            <w14:solidFill>
              <w14:schemeClr w14:val="tx1"/>
            </w14:solidFill>
          </w14:textFill>
        </w:rPr>
      </w:pPr>
      <w:bookmarkStart w:id="1715" w:name="_Toc382404104"/>
      <w:bookmarkStart w:id="1716" w:name="_Toc365985192"/>
      <w:bookmarkStart w:id="1717" w:name="_Toc332270361"/>
      <w:bookmarkStart w:id="1718" w:name="_Toc333237692"/>
      <w:bookmarkStart w:id="1719" w:name="_Toc339020029"/>
      <w:bookmarkStart w:id="1720" w:name="_Toc339020247"/>
      <w:bookmarkStart w:id="1721" w:name="_Toc342398144"/>
      <w:bookmarkStart w:id="1722" w:name="_Toc339019903"/>
      <w:bookmarkStart w:id="1723" w:name="_Toc343248432"/>
      <w:bookmarkStart w:id="1724" w:name="_Toc24975"/>
      <w:bookmarkStart w:id="1725" w:name="_Toc365967086"/>
      <w:bookmarkStart w:id="1726" w:name="_Toc332206723"/>
      <w:bookmarkStart w:id="1727" w:name="_Toc339362314"/>
      <w:bookmarkStart w:id="1728" w:name="_Toc343612934"/>
      <w:bookmarkStart w:id="1729" w:name="_Toc331684056"/>
      <w:bookmarkStart w:id="1730" w:name="_Toc331512915"/>
      <w:bookmarkStart w:id="1731" w:name="_Toc336681949"/>
      <w:bookmarkStart w:id="1732" w:name="_Toc341348354"/>
      <w:bookmarkStart w:id="1733" w:name="_Toc333935701"/>
      <w:bookmarkStart w:id="1734" w:name="_Toc350438763"/>
      <w:bookmarkStart w:id="1735" w:name="_Toc340672883"/>
      <w:bookmarkStart w:id="1736" w:name="_Toc342312457"/>
      <w:bookmarkStart w:id="1737" w:name="_Toc342060389"/>
      <w:bookmarkStart w:id="1738" w:name="_Toc340507456"/>
      <w:bookmarkStart w:id="1739" w:name="_Toc337632372"/>
      <w:bookmarkStart w:id="1740" w:name="_Toc366072543"/>
      <w:bookmarkStart w:id="1741" w:name="_Toc345312611"/>
      <w:bookmarkStart w:id="1742" w:name="_Toc340677084"/>
      <w:bookmarkStart w:id="1743" w:name="_Toc350756464"/>
      <w:bookmarkStart w:id="1744" w:name="_Toc339020109"/>
      <w:bookmarkStart w:id="1745" w:name="_Toc343247114"/>
      <w:bookmarkStart w:id="1746" w:name="_Toc330460000"/>
      <w:bookmarkStart w:id="1747" w:name="_Toc333935360"/>
      <w:bookmarkStart w:id="1748" w:name="_Toc339441101"/>
      <w:bookmarkStart w:id="1749" w:name="_Toc333238648"/>
      <w:bookmarkStart w:id="1750" w:name="_Toc342296775"/>
      <w:bookmarkStart w:id="1751" w:name="_Toc336681594"/>
      <w:bookmarkStart w:id="1752" w:name="_Toc333237803"/>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）法定代表人（负责人）授权书</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0961C8B7">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15611566">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比选</w:t>
      </w:r>
      <w:r>
        <w:rPr>
          <w:rFonts w:hint="eastAsia" w:ascii="宋体" w:hAnsi="宋体"/>
          <w:bCs/>
          <w:color w:val="000000" w:themeColor="text1"/>
          <w:kern w:val="0"/>
          <w:highlight w:val="none"/>
          <w14:textFill>
            <w14:solidFill>
              <w14:schemeClr w14:val="tx1"/>
            </w14:solidFill>
          </w14:textFill>
        </w:rPr>
        <w:t>活动。代理人在开标、</w:t>
      </w:r>
      <w:r>
        <w:rPr>
          <w:rFonts w:hint="eastAsia" w:ascii="宋体" w:hAnsi="宋体"/>
          <w:bCs/>
          <w:color w:val="000000" w:themeColor="text1"/>
          <w:kern w:val="0"/>
          <w:highlight w:val="none"/>
          <w:lang w:eastAsia="zh-CN"/>
          <w14:textFill>
            <w14:solidFill>
              <w14:schemeClr w14:val="tx1"/>
            </w14:solidFill>
          </w14:textFill>
        </w:rPr>
        <w:t>评审</w:t>
      </w:r>
      <w:r>
        <w:rPr>
          <w:rFonts w:hint="eastAsia" w:ascii="宋体" w:hAnsi="宋体"/>
          <w:bCs/>
          <w:color w:val="000000" w:themeColor="text1"/>
          <w:kern w:val="0"/>
          <w:highlight w:val="none"/>
          <w14:textFill>
            <w14:solidFill>
              <w14:schemeClr w14:val="tx1"/>
            </w14:solidFill>
          </w14:textFill>
        </w:rPr>
        <w:t>、合同谈判过程中所签署的一切文件和处理与之有关的一切事务，我均予以承认。本授权委托书自签署之日起生效，特此声明。</w:t>
      </w:r>
    </w:p>
    <w:p w14:paraId="4B97A86C">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9645F2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3C2B83F">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49C1222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EF6246E">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eastAsia="zh-CN"/>
          <w14:textFill>
            <w14:solidFill>
              <w14:schemeClr w14:val="tx1"/>
            </w14:solidFill>
          </w14:textFill>
        </w:rPr>
        <w:t>供应商</w:t>
      </w:r>
      <w:r>
        <w:rPr>
          <w:rFonts w:hint="eastAsia" w:ascii="宋体" w:hAnsi="宋体"/>
          <w:bCs/>
          <w:color w:val="000000" w:themeColor="text1"/>
          <w:kern w:val="0"/>
          <w:highlight w:val="none"/>
          <w14:textFill>
            <w14:solidFill>
              <w14:schemeClr w14:val="tx1"/>
            </w14:solidFill>
          </w14:textFill>
        </w:rPr>
        <w:t>：</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4656F22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706D76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C8B7EBE">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1740ED1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为法定代表人（负责人）签署并由法定代表人（负责人）亲自递交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和参加</w:t>
      </w:r>
      <w:r>
        <w:rPr>
          <w:rFonts w:hint="eastAsia" w:ascii="宋体" w:hAnsi="宋体"/>
          <w:b/>
          <w:color w:val="000000" w:themeColor="text1"/>
          <w:szCs w:val="21"/>
          <w:highlight w:val="none"/>
          <w:lang w:eastAsia="zh-CN"/>
          <w14:textFill>
            <w14:solidFill>
              <w14:schemeClr w14:val="tx1"/>
            </w14:solidFill>
          </w14:textFill>
        </w:rPr>
        <w:t>比选会</w:t>
      </w:r>
      <w:r>
        <w:rPr>
          <w:rFonts w:hint="eastAsia" w:ascii="宋体" w:hAnsi="宋体"/>
          <w:b/>
          <w:color w:val="000000" w:themeColor="text1"/>
          <w:szCs w:val="21"/>
          <w:highlight w:val="none"/>
          <w14:textFill>
            <w14:solidFill>
              <w14:schemeClr w14:val="tx1"/>
            </w14:solidFill>
          </w14:textFill>
        </w:rPr>
        <w:t>的，不须提供该委托书，但需提供法定代表人（负责人）证明书及法定代表人（负责人）的身份证复印件。）</w:t>
      </w:r>
    </w:p>
    <w:p w14:paraId="4B16B3F9">
      <w:pPr>
        <w:rPr>
          <w:color w:val="000000" w:themeColor="text1"/>
          <w:highlight w:val="none"/>
          <w14:textFill>
            <w14:solidFill>
              <w14:schemeClr w14:val="tx1"/>
            </w14:solidFill>
          </w14:textFill>
        </w:rPr>
      </w:pPr>
    </w:p>
    <w:p w14:paraId="3770D56F">
      <w:pPr>
        <w:rPr>
          <w:color w:val="000000" w:themeColor="text1"/>
          <w:highlight w:val="none"/>
          <w14:textFill>
            <w14:solidFill>
              <w14:schemeClr w14:val="tx1"/>
            </w14:solidFill>
          </w14:textFill>
        </w:rPr>
      </w:pPr>
    </w:p>
    <w:p w14:paraId="60B683D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FE22183"/>
                          <w:p w14:paraId="7E59CCE1"/>
                          <w:p w14:paraId="000B3E28"/>
                          <w:p w14:paraId="6ED78D2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FE22183"/>
                    <w:p w14:paraId="7E59CCE1"/>
                    <w:p w14:paraId="000B3E28"/>
                    <w:p w14:paraId="6ED78D27">
                      <w:pPr>
                        <w:jc w:val="center"/>
                      </w:pPr>
                      <w:r>
                        <w:rPr>
                          <w:rFonts w:hint="eastAsia"/>
                        </w:rPr>
                        <w:t>身份证正反面复印件</w:t>
                      </w:r>
                    </w:p>
                  </w:txbxContent>
                </v:textbox>
              </v:shape>
            </w:pict>
          </mc:Fallback>
        </mc:AlternateContent>
      </w:r>
    </w:p>
    <w:p w14:paraId="2A541B02">
      <w:pPr>
        <w:rPr>
          <w:color w:val="000000" w:themeColor="text1"/>
          <w:highlight w:val="none"/>
          <w14:textFill>
            <w14:solidFill>
              <w14:schemeClr w14:val="tx1"/>
            </w14:solidFill>
          </w14:textFill>
        </w:rPr>
      </w:pPr>
    </w:p>
    <w:p w14:paraId="39B70182">
      <w:pPr>
        <w:rPr>
          <w:color w:val="000000" w:themeColor="text1"/>
          <w:highlight w:val="none"/>
          <w14:textFill>
            <w14:solidFill>
              <w14:schemeClr w14:val="tx1"/>
            </w14:solidFill>
          </w14:textFill>
        </w:rPr>
      </w:pPr>
    </w:p>
    <w:p w14:paraId="65E5E87E">
      <w:pPr>
        <w:rPr>
          <w:color w:val="000000" w:themeColor="text1"/>
          <w:highlight w:val="none"/>
          <w14:textFill>
            <w14:solidFill>
              <w14:schemeClr w14:val="tx1"/>
            </w14:solidFill>
          </w14:textFill>
        </w:rPr>
      </w:pPr>
    </w:p>
    <w:p w14:paraId="1B3C66B3">
      <w:pPr>
        <w:rPr>
          <w:color w:val="000000" w:themeColor="text1"/>
          <w:highlight w:val="none"/>
          <w14:textFill>
            <w14:solidFill>
              <w14:schemeClr w14:val="tx1"/>
            </w14:solidFill>
          </w14:textFill>
        </w:rPr>
      </w:pPr>
    </w:p>
    <w:p w14:paraId="20D6103C">
      <w:pPr>
        <w:rPr>
          <w:color w:val="000000" w:themeColor="text1"/>
          <w:highlight w:val="none"/>
          <w14:textFill>
            <w14:solidFill>
              <w14:schemeClr w14:val="tx1"/>
            </w14:solidFill>
          </w14:textFill>
        </w:rPr>
      </w:pPr>
    </w:p>
    <w:p w14:paraId="243D7E8D">
      <w:pPr>
        <w:rPr>
          <w:color w:val="000000" w:themeColor="text1"/>
          <w:highlight w:val="none"/>
          <w14:textFill>
            <w14:solidFill>
              <w14:schemeClr w14:val="tx1"/>
            </w14:solidFill>
          </w14:textFill>
        </w:rPr>
      </w:pPr>
    </w:p>
    <w:p w14:paraId="2BF2A662">
      <w:pPr>
        <w:rPr>
          <w:color w:val="000000" w:themeColor="text1"/>
          <w:highlight w:val="none"/>
          <w14:textFill>
            <w14:solidFill>
              <w14:schemeClr w14:val="tx1"/>
            </w14:solidFill>
          </w14:textFill>
        </w:rPr>
      </w:pPr>
    </w:p>
    <w:p w14:paraId="37681E30">
      <w:pPr>
        <w:rPr>
          <w:color w:val="000000" w:themeColor="text1"/>
          <w:highlight w:val="none"/>
          <w14:textFill>
            <w14:solidFill>
              <w14:schemeClr w14:val="tx1"/>
            </w14:solidFill>
          </w14:textFill>
        </w:rPr>
      </w:pPr>
    </w:p>
    <w:p w14:paraId="2E29EE67">
      <w:pPr>
        <w:tabs>
          <w:tab w:val="center" w:pos="4483"/>
        </w:tabs>
        <w:rPr>
          <w:rFonts w:ascii="宋体" w:hAnsi="宋体"/>
          <w:bCs/>
          <w:color w:val="000000" w:themeColor="text1"/>
          <w:szCs w:val="21"/>
          <w:highlight w:val="none"/>
          <w14:textFill>
            <w14:solidFill>
              <w14:schemeClr w14:val="tx1"/>
            </w14:solidFill>
          </w14:textFill>
        </w:rPr>
      </w:pPr>
    </w:p>
    <w:p w14:paraId="403F72DB">
      <w:pPr>
        <w:tabs>
          <w:tab w:val="center" w:pos="4483"/>
        </w:tabs>
        <w:rPr>
          <w:rFonts w:ascii="宋体" w:hAnsi="宋体"/>
          <w:bCs/>
          <w:color w:val="000000" w:themeColor="text1"/>
          <w:szCs w:val="21"/>
          <w:highlight w:val="none"/>
          <w14:textFill>
            <w14:solidFill>
              <w14:schemeClr w14:val="tx1"/>
            </w14:solidFill>
          </w14:textFill>
        </w:rPr>
      </w:pPr>
    </w:p>
    <w:p w14:paraId="2A23B289">
      <w:pPr>
        <w:tabs>
          <w:tab w:val="center" w:pos="4483"/>
        </w:tabs>
        <w:rPr>
          <w:rFonts w:ascii="宋体" w:hAnsi="宋体"/>
          <w:bCs/>
          <w:color w:val="000000" w:themeColor="text1"/>
          <w:szCs w:val="21"/>
          <w:highlight w:val="none"/>
          <w14:textFill>
            <w14:solidFill>
              <w14:schemeClr w14:val="tx1"/>
            </w14:solidFill>
          </w14:textFill>
        </w:rPr>
      </w:pPr>
    </w:p>
    <w:p w14:paraId="5FB7AAD7">
      <w:pPr>
        <w:tabs>
          <w:tab w:val="center" w:pos="4483"/>
        </w:tabs>
        <w:rPr>
          <w:rFonts w:ascii="宋体" w:hAnsi="宋体"/>
          <w:bCs/>
          <w:color w:val="000000" w:themeColor="text1"/>
          <w:szCs w:val="21"/>
          <w:highlight w:val="none"/>
          <w14:textFill>
            <w14:solidFill>
              <w14:schemeClr w14:val="tx1"/>
            </w14:solidFill>
          </w14:textFill>
        </w:rPr>
      </w:pPr>
    </w:p>
    <w:p w14:paraId="0B889DE7">
      <w:pPr>
        <w:pStyle w:val="4"/>
        <w:ind w:firstLine="0"/>
        <w:rPr>
          <w:color w:val="000000" w:themeColor="text1"/>
          <w:highlight w:val="none"/>
          <w14:textFill>
            <w14:solidFill>
              <w14:schemeClr w14:val="tx1"/>
            </w14:solidFill>
          </w14:textFill>
        </w:rPr>
      </w:pPr>
    </w:p>
    <w:bookmarkEnd w:id="1652"/>
    <w:p w14:paraId="11884A49">
      <w:pPr>
        <w:pStyle w:val="3"/>
        <w:numPr>
          <w:ilvl w:val="0"/>
          <w:numId w:val="0"/>
        </w:numPr>
        <w:rPr>
          <w:rFonts w:hint="eastAsia"/>
          <w:color w:val="000000" w:themeColor="text1"/>
          <w:highlight w:val="none"/>
          <w14:textFill>
            <w14:solidFill>
              <w14:schemeClr w14:val="tx1"/>
            </w14:solidFill>
          </w14:textFill>
        </w:rPr>
      </w:pPr>
      <w:bookmarkStart w:id="1753" w:name="_Toc23207"/>
      <w:bookmarkStart w:id="1754" w:name="_Toc337632379"/>
      <w:bookmarkStart w:id="1755" w:name="_Toc365985199"/>
      <w:bookmarkStart w:id="1756" w:name="_Toc345312618"/>
      <w:bookmarkStart w:id="1757" w:name="_Toc340507463"/>
      <w:bookmarkStart w:id="1758" w:name="_Toc350438770"/>
      <w:bookmarkStart w:id="1759" w:name="_Toc339020116"/>
      <w:bookmarkStart w:id="1760" w:name="_Toc340677091"/>
      <w:bookmarkStart w:id="1761" w:name="_Toc342398151"/>
      <w:bookmarkStart w:id="1762" w:name="_Toc330460007"/>
      <w:bookmarkStart w:id="1763" w:name="_Toc333935708"/>
      <w:bookmarkStart w:id="1764" w:name="_Toc342296782"/>
      <w:bookmarkStart w:id="1765" w:name="_Toc350756471"/>
      <w:bookmarkStart w:id="1766" w:name="_Toc333238655"/>
      <w:bookmarkStart w:id="1767" w:name="_Toc332270368"/>
      <w:bookmarkStart w:id="1768" w:name="_Toc332206730"/>
      <w:bookmarkStart w:id="1769" w:name="_Toc333237810"/>
      <w:bookmarkStart w:id="1770" w:name="_Toc336681956"/>
      <w:bookmarkStart w:id="1771" w:name="_Toc336681601"/>
      <w:bookmarkStart w:id="1772" w:name="_Toc343612941"/>
      <w:bookmarkStart w:id="1773" w:name="_Toc366072550"/>
      <w:bookmarkStart w:id="1774" w:name="_Toc331684063"/>
      <w:bookmarkStart w:id="1775" w:name="_Toc343247121"/>
      <w:bookmarkStart w:id="1776" w:name="_Toc333935367"/>
      <w:bookmarkStart w:id="1777" w:name="_Toc339362321"/>
      <w:bookmarkStart w:id="1778" w:name="_Toc339020036"/>
      <w:bookmarkStart w:id="1779" w:name="_Toc340672890"/>
      <w:bookmarkStart w:id="1780" w:name="_Toc333237699"/>
      <w:bookmarkStart w:id="1781" w:name="_Toc331512922"/>
      <w:bookmarkStart w:id="1782" w:name="_Toc339441108"/>
      <w:bookmarkStart w:id="1783" w:name="_Toc342060396"/>
      <w:bookmarkStart w:id="1784" w:name="_Toc343248439"/>
      <w:bookmarkStart w:id="1785" w:name="_Toc339019910"/>
      <w:bookmarkStart w:id="1786" w:name="_Toc342312464"/>
      <w:bookmarkStart w:id="1787" w:name="_Toc339020254"/>
      <w:bookmarkStart w:id="1788" w:name="_Toc341348361"/>
      <w:bookmarkStart w:id="1789" w:name="_Toc365967093"/>
      <w:r>
        <w:rPr>
          <w:rFonts w:hint="eastAsia"/>
          <w:color w:val="000000" w:themeColor="text1"/>
          <w:highlight w:val="none"/>
          <w14:textFill>
            <w14:solidFill>
              <w14:schemeClr w14:val="tx1"/>
            </w14:solidFill>
          </w14:textFill>
        </w:rPr>
        <w:t>评审项目</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资料表</w:t>
      </w:r>
      <w:bookmarkEnd w:id="1753"/>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339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02EDD1D4">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评审分项</w:t>
            </w:r>
          </w:p>
        </w:tc>
        <w:tc>
          <w:tcPr>
            <w:tcW w:w="5202" w:type="dxa"/>
            <w:vAlign w:val="center"/>
          </w:tcPr>
          <w:p w14:paraId="38313197">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评审细则</w:t>
            </w:r>
          </w:p>
        </w:tc>
        <w:tc>
          <w:tcPr>
            <w:tcW w:w="2300" w:type="dxa"/>
            <w:vAlign w:val="center"/>
          </w:tcPr>
          <w:p w14:paraId="71EB3928">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证明文件</w:t>
            </w:r>
          </w:p>
        </w:tc>
      </w:tr>
      <w:tr w14:paraId="588D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48" w:type="dxa"/>
            <w:vAlign w:val="center"/>
          </w:tcPr>
          <w:p w14:paraId="0CB39F32">
            <w:pPr>
              <w:rPr>
                <w:rFonts w:hint="eastAsia"/>
                <w:color w:val="000000" w:themeColor="text1"/>
                <w:highlight w:val="none"/>
                <w14:textFill>
                  <w14:solidFill>
                    <w14:schemeClr w14:val="tx1"/>
                  </w14:solidFill>
                </w14:textFill>
              </w:rPr>
            </w:pPr>
          </w:p>
        </w:tc>
        <w:tc>
          <w:tcPr>
            <w:tcW w:w="5202" w:type="dxa"/>
            <w:vAlign w:val="center"/>
          </w:tcPr>
          <w:p w14:paraId="00D37A34">
            <w:pPr>
              <w:rPr>
                <w:rFonts w:hint="eastAsia"/>
                <w:color w:val="000000" w:themeColor="text1"/>
                <w:highlight w:val="none"/>
                <w14:textFill>
                  <w14:solidFill>
                    <w14:schemeClr w14:val="tx1"/>
                  </w14:solidFill>
                </w14:textFill>
              </w:rPr>
            </w:pPr>
          </w:p>
        </w:tc>
        <w:tc>
          <w:tcPr>
            <w:tcW w:w="2300" w:type="dxa"/>
            <w:vAlign w:val="center"/>
          </w:tcPr>
          <w:p w14:paraId="39C4CEE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54A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20D88B06">
            <w:pPr>
              <w:rPr>
                <w:rFonts w:hint="eastAsia"/>
                <w:color w:val="000000" w:themeColor="text1"/>
                <w:highlight w:val="none"/>
                <w14:textFill>
                  <w14:solidFill>
                    <w14:schemeClr w14:val="tx1"/>
                  </w14:solidFill>
                </w14:textFill>
              </w:rPr>
            </w:pPr>
          </w:p>
        </w:tc>
        <w:tc>
          <w:tcPr>
            <w:tcW w:w="5202" w:type="dxa"/>
            <w:vAlign w:val="center"/>
          </w:tcPr>
          <w:p w14:paraId="4756A0C8">
            <w:pPr>
              <w:rPr>
                <w:rFonts w:hint="eastAsia"/>
                <w:color w:val="000000" w:themeColor="text1"/>
                <w:highlight w:val="none"/>
                <w14:textFill>
                  <w14:solidFill>
                    <w14:schemeClr w14:val="tx1"/>
                  </w14:solidFill>
                </w14:textFill>
              </w:rPr>
            </w:pPr>
          </w:p>
        </w:tc>
        <w:tc>
          <w:tcPr>
            <w:tcW w:w="2300" w:type="dxa"/>
            <w:vAlign w:val="center"/>
          </w:tcPr>
          <w:p w14:paraId="50A35D7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CD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365A3EF">
            <w:pPr>
              <w:rPr>
                <w:rFonts w:hint="eastAsia"/>
                <w:color w:val="000000" w:themeColor="text1"/>
                <w:highlight w:val="none"/>
                <w14:textFill>
                  <w14:solidFill>
                    <w14:schemeClr w14:val="tx1"/>
                  </w14:solidFill>
                </w14:textFill>
              </w:rPr>
            </w:pPr>
          </w:p>
        </w:tc>
        <w:tc>
          <w:tcPr>
            <w:tcW w:w="5202" w:type="dxa"/>
            <w:vAlign w:val="center"/>
          </w:tcPr>
          <w:p w14:paraId="2693A1F9">
            <w:pPr>
              <w:rPr>
                <w:rFonts w:hint="eastAsia"/>
                <w:color w:val="000000" w:themeColor="text1"/>
                <w:highlight w:val="none"/>
                <w14:textFill>
                  <w14:solidFill>
                    <w14:schemeClr w14:val="tx1"/>
                  </w14:solidFill>
                </w14:textFill>
              </w:rPr>
            </w:pPr>
          </w:p>
        </w:tc>
        <w:tc>
          <w:tcPr>
            <w:tcW w:w="2300" w:type="dxa"/>
            <w:vAlign w:val="center"/>
          </w:tcPr>
          <w:p w14:paraId="48E2368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0451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1C075F2">
            <w:pPr>
              <w:rPr>
                <w:rFonts w:hint="eastAsia"/>
                <w:color w:val="000000" w:themeColor="text1"/>
                <w:highlight w:val="none"/>
                <w14:textFill>
                  <w14:solidFill>
                    <w14:schemeClr w14:val="tx1"/>
                  </w14:solidFill>
                </w14:textFill>
              </w:rPr>
            </w:pPr>
          </w:p>
        </w:tc>
        <w:tc>
          <w:tcPr>
            <w:tcW w:w="5202" w:type="dxa"/>
            <w:vAlign w:val="center"/>
          </w:tcPr>
          <w:p w14:paraId="64B1152E">
            <w:pPr>
              <w:rPr>
                <w:rFonts w:hint="eastAsia"/>
                <w:color w:val="000000" w:themeColor="text1"/>
                <w:highlight w:val="none"/>
                <w14:textFill>
                  <w14:solidFill>
                    <w14:schemeClr w14:val="tx1"/>
                  </w14:solidFill>
                </w14:textFill>
              </w:rPr>
            </w:pPr>
          </w:p>
        </w:tc>
        <w:tc>
          <w:tcPr>
            <w:tcW w:w="2300" w:type="dxa"/>
            <w:vAlign w:val="center"/>
          </w:tcPr>
          <w:p w14:paraId="7BE558D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0C9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8" w:type="dxa"/>
            <w:vAlign w:val="center"/>
          </w:tcPr>
          <w:p w14:paraId="28B86DAB">
            <w:pPr>
              <w:rPr>
                <w:rFonts w:hint="eastAsia"/>
                <w:color w:val="000000" w:themeColor="text1"/>
                <w:highlight w:val="none"/>
                <w14:textFill>
                  <w14:solidFill>
                    <w14:schemeClr w14:val="tx1"/>
                  </w14:solidFill>
                </w14:textFill>
              </w:rPr>
            </w:pPr>
          </w:p>
        </w:tc>
        <w:tc>
          <w:tcPr>
            <w:tcW w:w="5202" w:type="dxa"/>
            <w:vAlign w:val="center"/>
          </w:tcPr>
          <w:p w14:paraId="102C82A5">
            <w:pPr>
              <w:rPr>
                <w:rFonts w:hint="eastAsia"/>
                <w:color w:val="000000" w:themeColor="text1"/>
                <w:highlight w:val="none"/>
                <w14:textFill>
                  <w14:solidFill>
                    <w14:schemeClr w14:val="tx1"/>
                  </w14:solidFill>
                </w14:textFill>
              </w:rPr>
            </w:pPr>
          </w:p>
        </w:tc>
        <w:tc>
          <w:tcPr>
            <w:tcW w:w="2300" w:type="dxa"/>
            <w:vAlign w:val="center"/>
          </w:tcPr>
          <w:p w14:paraId="57B9109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57B7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48" w:type="dxa"/>
            <w:vAlign w:val="center"/>
          </w:tcPr>
          <w:p w14:paraId="16F1338E">
            <w:pPr>
              <w:rPr>
                <w:rFonts w:hint="eastAsia"/>
                <w:color w:val="000000" w:themeColor="text1"/>
                <w:highlight w:val="none"/>
                <w14:textFill>
                  <w14:solidFill>
                    <w14:schemeClr w14:val="tx1"/>
                  </w14:solidFill>
                </w14:textFill>
              </w:rPr>
            </w:pPr>
          </w:p>
        </w:tc>
        <w:tc>
          <w:tcPr>
            <w:tcW w:w="5202" w:type="dxa"/>
            <w:vAlign w:val="center"/>
          </w:tcPr>
          <w:p w14:paraId="2CEA2BD4">
            <w:pPr>
              <w:rPr>
                <w:rFonts w:hint="eastAsia"/>
                <w:color w:val="000000" w:themeColor="text1"/>
                <w:highlight w:val="none"/>
                <w14:textFill>
                  <w14:solidFill>
                    <w14:schemeClr w14:val="tx1"/>
                  </w14:solidFill>
                </w14:textFill>
              </w:rPr>
            </w:pPr>
          </w:p>
        </w:tc>
        <w:tc>
          <w:tcPr>
            <w:tcW w:w="2300" w:type="dxa"/>
            <w:vAlign w:val="center"/>
          </w:tcPr>
          <w:p w14:paraId="5EA10F3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79D7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48" w:type="dxa"/>
            <w:vAlign w:val="center"/>
          </w:tcPr>
          <w:p w14:paraId="495369A9">
            <w:pPr>
              <w:rPr>
                <w:rFonts w:hint="eastAsia"/>
                <w:color w:val="000000" w:themeColor="text1"/>
                <w:highlight w:val="none"/>
                <w14:textFill>
                  <w14:solidFill>
                    <w14:schemeClr w14:val="tx1"/>
                  </w14:solidFill>
                </w14:textFill>
              </w:rPr>
            </w:pPr>
          </w:p>
        </w:tc>
        <w:tc>
          <w:tcPr>
            <w:tcW w:w="5202" w:type="dxa"/>
            <w:vAlign w:val="center"/>
          </w:tcPr>
          <w:p w14:paraId="2B49C83F">
            <w:pPr>
              <w:rPr>
                <w:rFonts w:hint="eastAsia"/>
                <w:color w:val="000000" w:themeColor="text1"/>
                <w:highlight w:val="none"/>
                <w14:textFill>
                  <w14:solidFill>
                    <w14:schemeClr w14:val="tx1"/>
                  </w14:solidFill>
                </w14:textFill>
              </w:rPr>
            </w:pPr>
          </w:p>
        </w:tc>
        <w:tc>
          <w:tcPr>
            <w:tcW w:w="2300" w:type="dxa"/>
            <w:vAlign w:val="center"/>
          </w:tcPr>
          <w:p w14:paraId="1AEB525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AF2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02CE4268">
            <w:pPr>
              <w:rPr>
                <w:rFonts w:hint="eastAsia"/>
                <w:color w:val="000000" w:themeColor="text1"/>
                <w:highlight w:val="none"/>
                <w14:textFill>
                  <w14:solidFill>
                    <w14:schemeClr w14:val="tx1"/>
                  </w14:solidFill>
                </w14:textFill>
              </w:rPr>
            </w:pPr>
          </w:p>
        </w:tc>
        <w:tc>
          <w:tcPr>
            <w:tcW w:w="5202" w:type="dxa"/>
            <w:vAlign w:val="center"/>
          </w:tcPr>
          <w:p w14:paraId="6CFC75B7">
            <w:pPr>
              <w:rPr>
                <w:rFonts w:hint="eastAsia"/>
                <w:color w:val="000000" w:themeColor="text1"/>
                <w:highlight w:val="none"/>
                <w14:textFill>
                  <w14:solidFill>
                    <w14:schemeClr w14:val="tx1"/>
                  </w14:solidFill>
                </w14:textFill>
              </w:rPr>
            </w:pPr>
          </w:p>
        </w:tc>
        <w:tc>
          <w:tcPr>
            <w:tcW w:w="2300" w:type="dxa"/>
            <w:vAlign w:val="center"/>
          </w:tcPr>
          <w:p w14:paraId="3944DBD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070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61B71744">
            <w:pPr>
              <w:rPr>
                <w:rFonts w:hint="eastAsia"/>
                <w:color w:val="000000" w:themeColor="text1"/>
                <w:highlight w:val="none"/>
                <w14:textFill>
                  <w14:solidFill>
                    <w14:schemeClr w14:val="tx1"/>
                  </w14:solidFill>
                </w14:textFill>
              </w:rPr>
            </w:pPr>
          </w:p>
        </w:tc>
        <w:tc>
          <w:tcPr>
            <w:tcW w:w="5202" w:type="dxa"/>
            <w:vAlign w:val="center"/>
          </w:tcPr>
          <w:p w14:paraId="1AE615C3">
            <w:pPr>
              <w:rPr>
                <w:rFonts w:hint="eastAsia"/>
                <w:color w:val="000000" w:themeColor="text1"/>
                <w:highlight w:val="none"/>
                <w14:textFill>
                  <w14:solidFill>
                    <w14:schemeClr w14:val="tx1"/>
                  </w14:solidFill>
                </w14:textFill>
              </w:rPr>
            </w:pPr>
          </w:p>
        </w:tc>
        <w:tc>
          <w:tcPr>
            <w:tcW w:w="2300" w:type="dxa"/>
            <w:vAlign w:val="center"/>
          </w:tcPr>
          <w:p w14:paraId="75E86D9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61E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E96EE86">
            <w:pPr>
              <w:rPr>
                <w:rFonts w:hint="eastAsia"/>
                <w:color w:val="000000" w:themeColor="text1"/>
                <w:highlight w:val="none"/>
                <w14:textFill>
                  <w14:solidFill>
                    <w14:schemeClr w14:val="tx1"/>
                  </w14:solidFill>
                </w14:textFill>
              </w:rPr>
            </w:pPr>
          </w:p>
        </w:tc>
        <w:tc>
          <w:tcPr>
            <w:tcW w:w="5202" w:type="dxa"/>
            <w:vAlign w:val="center"/>
          </w:tcPr>
          <w:p w14:paraId="4439210D">
            <w:pPr>
              <w:rPr>
                <w:rFonts w:hint="eastAsia"/>
                <w:color w:val="000000" w:themeColor="text1"/>
                <w:highlight w:val="none"/>
                <w14:textFill>
                  <w14:solidFill>
                    <w14:schemeClr w14:val="tx1"/>
                  </w14:solidFill>
                </w14:textFill>
              </w:rPr>
            </w:pPr>
          </w:p>
        </w:tc>
        <w:tc>
          <w:tcPr>
            <w:tcW w:w="2300" w:type="dxa"/>
            <w:vAlign w:val="center"/>
          </w:tcPr>
          <w:p w14:paraId="42A8F0B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0D7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A511F3B">
            <w:pPr>
              <w:rPr>
                <w:rFonts w:hint="eastAsia"/>
                <w:color w:val="000000" w:themeColor="text1"/>
                <w:highlight w:val="none"/>
                <w14:textFill>
                  <w14:solidFill>
                    <w14:schemeClr w14:val="tx1"/>
                  </w14:solidFill>
                </w14:textFill>
              </w:rPr>
            </w:pPr>
          </w:p>
        </w:tc>
        <w:tc>
          <w:tcPr>
            <w:tcW w:w="5202" w:type="dxa"/>
            <w:vAlign w:val="center"/>
          </w:tcPr>
          <w:p w14:paraId="244A259A">
            <w:pPr>
              <w:rPr>
                <w:rFonts w:hint="eastAsia"/>
                <w:color w:val="000000" w:themeColor="text1"/>
                <w:highlight w:val="none"/>
                <w14:textFill>
                  <w14:solidFill>
                    <w14:schemeClr w14:val="tx1"/>
                  </w14:solidFill>
                </w14:textFill>
              </w:rPr>
            </w:pPr>
          </w:p>
        </w:tc>
        <w:tc>
          <w:tcPr>
            <w:tcW w:w="2300" w:type="dxa"/>
            <w:vAlign w:val="center"/>
          </w:tcPr>
          <w:p w14:paraId="1BF4A42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42F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4E413DB">
            <w:pPr>
              <w:rPr>
                <w:rFonts w:hint="eastAsia"/>
                <w:color w:val="000000" w:themeColor="text1"/>
                <w:highlight w:val="none"/>
                <w14:textFill>
                  <w14:solidFill>
                    <w14:schemeClr w14:val="tx1"/>
                  </w14:solidFill>
                </w14:textFill>
              </w:rPr>
            </w:pPr>
          </w:p>
        </w:tc>
        <w:tc>
          <w:tcPr>
            <w:tcW w:w="5202" w:type="dxa"/>
            <w:vAlign w:val="center"/>
          </w:tcPr>
          <w:p w14:paraId="5A92B9F3">
            <w:pPr>
              <w:rPr>
                <w:rFonts w:hint="eastAsia"/>
                <w:color w:val="000000" w:themeColor="text1"/>
                <w:highlight w:val="none"/>
                <w14:textFill>
                  <w14:solidFill>
                    <w14:schemeClr w14:val="tx1"/>
                  </w14:solidFill>
                </w14:textFill>
              </w:rPr>
            </w:pPr>
          </w:p>
        </w:tc>
        <w:tc>
          <w:tcPr>
            <w:tcW w:w="2300" w:type="dxa"/>
            <w:vAlign w:val="center"/>
          </w:tcPr>
          <w:p w14:paraId="7C54A13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386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48" w:type="dxa"/>
            <w:vAlign w:val="center"/>
          </w:tcPr>
          <w:p w14:paraId="7CB9F2B8">
            <w:pPr>
              <w:rPr>
                <w:rFonts w:hint="eastAsia"/>
                <w:color w:val="000000" w:themeColor="text1"/>
                <w:highlight w:val="none"/>
                <w14:textFill>
                  <w14:solidFill>
                    <w14:schemeClr w14:val="tx1"/>
                  </w14:solidFill>
                </w14:textFill>
              </w:rPr>
            </w:pPr>
          </w:p>
        </w:tc>
        <w:tc>
          <w:tcPr>
            <w:tcW w:w="5202" w:type="dxa"/>
            <w:vAlign w:val="center"/>
          </w:tcPr>
          <w:p w14:paraId="53A9904B">
            <w:pPr>
              <w:rPr>
                <w:rFonts w:hint="eastAsia"/>
                <w:color w:val="000000" w:themeColor="text1"/>
                <w:highlight w:val="none"/>
                <w14:textFill>
                  <w14:solidFill>
                    <w14:schemeClr w14:val="tx1"/>
                  </w14:solidFill>
                </w14:textFill>
              </w:rPr>
            </w:pPr>
          </w:p>
        </w:tc>
        <w:tc>
          <w:tcPr>
            <w:tcW w:w="2300" w:type="dxa"/>
            <w:vAlign w:val="center"/>
          </w:tcPr>
          <w:p w14:paraId="77E9BD2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bl>
    <w:p w14:paraId="228E93C5">
      <w:pPr>
        <w:rPr>
          <w:rFonts w:hint="eastAsia"/>
          <w:color w:val="000000" w:themeColor="text1"/>
          <w:highlight w:val="none"/>
          <w14:textFill>
            <w14:solidFill>
              <w14:schemeClr w14:val="tx1"/>
            </w14:solidFill>
          </w14:textFill>
        </w:rPr>
      </w:pPr>
    </w:p>
    <w:p w14:paraId="5F0C0CBF">
      <w:pPr>
        <w:rPr>
          <w:rFonts w:hint="eastAsia"/>
          <w:color w:val="000000" w:themeColor="text1"/>
          <w:highlight w:val="none"/>
          <w14:textFill>
            <w14:solidFill>
              <w14:schemeClr w14:val="tx1"/>
            </w14:solidFill>
          </w14:textFill>
        </w:rPr>
      </w:pPr>
    </w:p>
    <w:p w14:paraId="32D6A5E5">
      <w:pPr>
        <w:rPr>
          <w:rFonts w:hint="eastAsia"/>
          <w:color w:val="000000" w:themeColor="text1"/>
          <w:highlight w:val="none"/>
          <w14:textFill>
            <w14:solidFill>
              <w14:schemeClr w14:val="tx1"/>
            </w14:solidFill>
          </w14:textFill>
        </w:rPr>
      </w:pPr>
    </w:p>
    <w:p w14:paraId="5770AC24">
      <w:pPr>
        <w:rPr>
          <w:rFonts w:hint="eastAsia"/>
          <w:color w:val="000000" w:themeColor="text1"/>
          <w:highlight w:val="none"/>
          <w14:textFill>
            <w14:solidFill>
              <w14:schemeClr w14:val="tx1"/>
            </w14:solidFill>
          </w14:textFill>
        </w:rPr>
      </w:pPr>
    </w:p>
    <w:p w14:paraId="73D3F990">
      <w:pPr>
        <w:rPr>
          <w:rFonts w:hint="eastAsia"/>
          <w:color w:val="000000" w:themeColor="text1"/>
          <w:highlight w:val="none"/>
          <w14:textFill>
            <w14:solidFill>
              <w14:schemeClr w14:val="tx1"/>
            </w14:solidFill>
          </w14:textFill>
        </w:rPr>
      </w:pPr>
    </w:p>
    <w:p w14:paraId="45A1D42F">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法定代表人（负责人）或授权代理人（签字）：          </w:t>
      </w:r>
    </w:p>
    <w:p w14:paraId="39A6F51A">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名称（公章）：                        </w:t>
      </w:r>
    </w:p>
    <w:p w14:paraId="50507B5C">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6955B4D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6833B11">
      <w:pPr>
        <w:pStyle w:val="3"/>
        <w:numPr>
          <w:ilvl w:val="0"/>
          <w:numId w:val="0"/>
        </w:numPr>
        <w:rPr>
          <w:color w:val="000000" w:themeColor="text1"/>
          <w:highlight w:val="none"/>
          <w14:textFill>
            <w14:solidFill>
              <w14:schemeClr w14:val="tx1"/>
            </w14:solidFill>
          </w14:textFill>
        </w:rPr>
      </w:pPr>
      <w:bookmarkStart w:id="1790" w:name="_Toc29431"/>
      <w:r>
        <w:rPr>
          <w:rFonts w:hint="eastAsia"/>
          <w:color w:val="000000" w:themeColor="text1"/>
          <w:highlight w:val="none"/>
          <w14:textFill>
            <w14:solidFill>
              <w14:schemeClr w14:val="tx1"/>
            </w14:solidFill>
          </w14:textFill>
        </w:rPr>
        <w:t>附件一：</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2654864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6A90B46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w:t>
      </w:r>
      <w:r>
        <w:rPr>
          <w:rFonts w:hint="eastAsia" w:ascii="宋体" w:hAnsi="宋体"/>
          <w:b/>
          <w:bCs/>
          <w:color w:val="000000" w:themeColor="text1"/>
          <w:highlight w:val="none"/>
          <w:lang w:val="en-US" w:eastAsia="zh-CN"/>
          <w14:textFill>
            <w14:solidFill>
              <w14:schemeClr w14:val="tx1"/>
            </w14:solidFill>
          </w14:textFill>
        </w:rPr>
        <w:t>比选</w:t>
      </w:r>
      <w:r>
        <w:rPr>
          <w:rFonts w:hint="eastAsia" w:ascii="宋体" w:hAnsi="宋体"/>
          <w:b/>
          <w:bCs/>
          <w:color w:val="000000" w:themeColor="text1"/>
          <w:highlight w:val="none"/>
          <w14:textFill>
            <w14:solidFill>
              <w14:schemeClr w14:val="tx1"/>
            </w14:solidFill>
          </w14:textFill>
        </w:rPr>
        <w:t>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），我方正式响应并提交</w:t>
      </w:r>
      <w:r>
        <w:rPr>
          <w:rFonts w:hint="eastAsia" w:ascii="宋体" w:hAnsi="宋体"/>
          <w:b/>
          <w:bCs/>
          <w:color w:val="000000" w:themeColor="text1"/>
          <w:highlight w:val="none"/>
          <w:lang w:eastAsia="zh-CN"/>
          <w14:textFill>
            <w14:solidFill>
              <w14:schemeClr w14:val="tx1"/>
            </w14:solidFill>
          </w14:textFill>
        </w:rPr>
        <w:t>响应文件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226E4F66">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1B8365D3">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8C49FA7">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所附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格表中规定的应提交和交付的货物</w:t>
      </w:r>
      <w:r>
        <w:rPr>
          <w:rFonts w:hint="eastAsia" w:ascii="宋体" w:hAnsi="宋体"/>
          <w:color w:val="000000" w:themeColor="text1"/>
          <w:highlight w:val="none"/>
          <w:lang w:eastAsia="zh-CN"/>
          <w14:textFill>
            <w14:solidFill>
              <w14:schemeClr w14:val="tx1"/>
            </w14:solidFill>
          </w14:textFill>
        </w:rPr>
        <w:t>响应总价</w:t>
      </w:r>
      <w:r>
        <w:rPr>
          <w:rFonts w:hint="eastAsia" w:ascii="宋体" w:hAnsi="宋体"/>
          <w:color w:val="000000" w:themeColor="text1"/>
          <w:highlight w:val="none"/>
          <w14:textFill>
            <w14:solidFill>
              <w14:schemeClr w14:val="tx1"/>
            </w14:solidFill>
          </w14:textFill>
        </w:rPr>
        <w:t>为人民币：</w:t>
      </w:r>
      <w:r>
        <w:rPr>
          <w:rFonts w:hint="eastAsia" w:ascii="宋体" w:hAnsi="宋体"/>
          <w:color w:val="000000" w:themeColor="text1"/>
          <w:highlight w:val="none"/>
          <w:u w:val="single"/>
          <w14:textFill>
            <w14:solidFill>
              <w14:schemeClr w14:val="tx1"/>
            </w14:solidFill>
          </w14:textFill>
        </w:rPr>
        <w:t xml:space="preserve"> （用文字和数字表示的</w:t>
      </w:r>
      <w:r>
        <w:rPr>
          <w:rFonts w:hint="eastAsia" w:ascii="宋体" w:hAnsi="宋体"/>
          <w:color w:val="000000" w:themeColor="text1"/>
          <w:highlight w:val="none"/>
          <w:u w:val="single"/>
          <w:lang w:eastAsia="zh-CN"/>
          <w14:textFill>
            <w14:solidFill>
              <w14:schemeClr w14:val="tx1"/>
            </w14:solidFill>
          </w14:textFill>
        </w:rPr>
        <w:t>响应总价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239EE35B">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6CD7B1D1">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57BCB41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所报内容完全按照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要求填报，所有内容都是真实、准确的。</w:t>
      </w:r>
    </w:p>
    <w:p w14:paraId="455B2338">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将按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的规定履行全部合同责任和义务。</w:t>
      </w:r>
    </w:p>
    <w:p w14:paraId="1A6825E9">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已详细审查全部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，包括修改文件（如有的话）以及全部参考资料和有关附件。我们完全理解并同意放弃对这方面有不明及误解的权利。</w:t>
      </w:r>
    </w:p>
    <w:p w14:paraId="3ADBF58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自</w:t>
      </w:r>
      <w:r>
        <w:rPr>
          <w:rFonts w:hint="eastAsia" w:ascii="宋体" w:hAnsi="宋体"/>
          <w:bCs/>
          <w:color w:val="000000" w:themeColor="text1"/>
          <w:highlight w:val="none"/>
          <w:lang w:val="en-US" w:eastAsia="zh-CN"/>
          <w14:textFill>
            <w14:solidFill>
              <w14:schemeClr w14:val="tx1"/>
            </w14:solidFill>
          </w14:textFill>
        </w:rPr>
        <w:t>报价</w:t>
      </w:r>
      <w:r>
        <w:rPr>
          <w:rFonts w:hint="eastAsia" w:ascii="宋体" w:hAnsi="宋体"/>
          <w:bCs/>
          <w:color w:val="000000" w:themeColor="text1"/>
          <w:highlight w:val="none"/>
          <w14:textFill>
            <w14:solidFill>
              <w14:schemeClr w14:val="tx1"/>
            </w14:solidFill>
          </w14:textFill>
        </w:rPr>
        <w:t>日起有效期为90天。</w:t>
      </w:r>
    </w:p>
    <w:p w14:paraId="2BB6AB91">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如果在规定的开标时间后，</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响应有效期</w:t>
      </w:r>
      <w:r>
        <w:rPr>
          <w:rFonts w:hint="eastAsia" w:ascii="宋体" w:hAnsi="宋体"/>
          <w:bCs/>
          <w:color w:val="000000" w:themeColor="text1"/>
          <w:highlight w:val="none"/>
          <w14:textFill>
            <w14:solidFill>
              <w14:schemeClr w14:val="tx1"/>
            </w14:solidFill>
          </w14:textFill>
        </w:rPr>
        <w:t>内撤回</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3F542B4F">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同意提供按照贵方可能要求与其</w:t>
      </w:r>
      <w:r>
        <w:rPr>
          <w:rFonts w:hint="eastAsia" w:ascii="宋体" w:hAnsi="宋体"/>
          <w:bCs/>
          <w:color w:val="000000" w:themeColor="text1"/>
          <w:highlight w:val="none"/>
          <w:lang w:val="en-US" w:eastAsia="zh-CN"/>
          <w14:textFill>
            <w14:solidFill>
              <w14:schemeClr w14:val="tx1"/>
            </w14:solidFill>
          </w14:textFill>
        </w:rPr>
        <w:t>比选项目</w:t>
      </w:r>
      <w:r>
        <w:rPr>
          <w:rFonts w:hint="eastAsia" w:ascii="宋体" w:hAnsi="宋体"/>
          <w:bCs/>
          <w:color w:val="000000" w:themeColor="text1"/>
          <w:highlight w:val="none"/>
          <w14:textFill>
            <w14:solidFill>
              <w14:schemeClr w14:val="tx1"/>
            </w14:solidFill>
          </w14:textFill>
        </w:rPr>
        <w:t>有关的一切数据或资料，完全理解贵方不一定接受最低价的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或收到的任何</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1414C32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10、</w:t>
      </w:r>
      <w:r>
        <w:rPr>
          <w:rFonts w:hint="eastAsia" w:ascii="宋体" w:hAnsi="宋体"/>
          <w:bCs/>
          <w:color w:val="000000" w:themeColor="text1"/>
          <w:highlight w:val="none"/>
          <w14:textFill>
            <w14:solidFill>
              <w14:schemeClr w14:val="tx1"/>
            </w14:solidFill>
          </w14:textFill>
        </w:rPr>
        <w:t>与本</w:t>
      </w:r>
      <w:r>
        <w:rPr>
          <w:rFonts w:hint="eastAsia" w:ascii="宋体" w:hAnsi="宋体"/>
          <w:bCs/>
          <w:color w:val="000000" w:themeColor="text1"/>
          <w:highlight w:val="none"/>
          <w:lang w:val="en-US" w:eastAsia="zh-CN"/>
          <w14:textFill>
            <w14:solidFill>
              <w14:schemeClr w14:val="tx1"/>
            </w14:solidFill>
          </w14:textFill>
        </w:rPr>
        <w:t>项目</w:t>
      </w:r>
      <w:r>
        <w:rPr>
          <w:rFonts w:hint="eastAsia" w:ascii="宋体" w:hAnsi="宋体"/>
          <w:bCs/>
          <w:color w:val="000000" w:themeColor="text1"/>
          <w:highlight w:val="none"/>
          <w14:textFill>
            <w14:solidFill>
              <w14:schemeClr w14:val="tx1"/>
            </w14:solidFill>
          </w14:textFill>
        </w:rPr>
        <w:t>有关的一切正式往来通讯请寄至</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封面指定地址、联系方式。</w:t>
      </w:r>
    </w:p>
    <w:p w14:paraId="193242C0">
      <w:pPr>
        <w:adjustRightInd w:val="0"/>
        <w:snapToGrid w:val="0"/>
        <w:spacing w:line="400" w:lineRule="exact"/>
        <w:rPr>
          <w:rFonts w:ascii="宋体" w:hAnsi="宋体"/>
          <w:bCs/>
          <w:color w:val="000000" w:themeColor="text1"/>
          <w:highlight w:val="none"/>
          <w14:textFill>
            <w14:solidFill>
              <w14:schemeClr w14:val="tx1"/>
            </w14:solidFill>
          </w14:textFill>
        </w:rPr>
      </w:pPr>
    </w:p>
    <w:p w14:paraId="0A6EBE3F">
      <w:pPr>
        <w:adjustRightInd w:val="0"/>
        <w:snapToGrid w:val="0"/>
        <w:spacing w:line="400" w:lineRule="exact"/>
        <w:rPr>
          <w:rFonts w:ascii="宋体" w:hAnsi="宋体"/>
          <w:bCs/>
          <w:color w:val="000000" w:themeColor="text1"/>
          <w:highlight w:val="none"/>
          <w14:textFill>
            <w14:solidFill>
              <w14:schemeClr w14:val="tx1"/>
            </w14:solidFill>
          </w14:textFill>
        </w:rPr>
      </w:pPr>
    </w:p>
    <w:p w14:paraId="18024A8B">
      <w:pPr>
        <w:adjustRightInd w:val="0"/>
        <w:snapToGrid w:val="0"/>
        <w:spacing w:line="400" w:lineRule="exact"/>
        <w:rPr>
          <w:rFonts w:ascii="宋体" w:hAnsi="宋体"/>
          <w:bCs/>
          <w:color w:val="000000" w:themeColor="text1"/>
          <w:highlight w:val="none"/>
          <w14:textFill>
            <w14:solidFill>
              <w14:schemeClr w14:val="tx1"/>
            </w14:solidFill>
          </w14:textFill>
        </w:rPr>
      </w:pPr>
    </w:p>
    <w:p w14:paraId="2825907E">
      <w:pPr>
        <w:adjustRightInd w:val="0"/>
        <w:snapToGrid w:val="0"/>
        <w:spacing w:line="400" w:lineRule="exact"/>
        <w:rPr>
          <w:rFonts w:ascii="宋体" w:hAnsi="宋体"/>
          <w:bCs/>
          <w:color w:val="000000" w:themeColor="text1"/>
          <w:highlight w:val="none"/>
          <w14:textFill>
            <w14:solidFill>
              <w14:schemeClr w14:val="tx1"/>
            </w14:solidFill>
          </w14:textFill>
        </w:rPr>
      </w:pPr>
    </w:p>
    <w:p w14:paraId="61598A98">
      <w:pPr>
        <w:adjustRightInd w:val="0"/>
        <w:snapToGrid w:val="0"/>
        <w:spacing w:line="400" w:lineRule="exact"/>
        <w:rPr>
          <w:rFonts w:ascii="宋体" w:hAnsi="宋体"/>
          <w:bCs/>
          <w:color w:val="000000" w:themeColor="text1"/>
          <w:highlight w:val="none"/>
          <w14:textFill>
            <w14:solidFill>
              <w14:schemeClr w14:val="tx1"/>
            </w14:solidFill>
          </w14:textFill>
        </w:rPr>
      </w:pPr>
    </w:p>
    <w:p w14:paraId="5B1662E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F55F505">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03FE2B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3675F833">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w:t>
      </w:r>
      <w:r>
        <w:rPr>
          <w:rFonts w:hint="eastAsia" w:hAnsi="宋体"/>
          <w:color w:val="000000" w:themeColor="text1"/>
          <w:highlight w:val="none"/>
          <w:lang w:eastAsia="zh-CN"/>
          <w14:textFill>
            <w14:solidFill>
              <w14:schemeClr w14:val="tx1"/>
            </w14:solidFill>
          </w14:textFill>
        </w:rPr>
        <w:t>报价函</w:t>
      </w:r>
      <w:r>
        <w:rPr>
          <w:rFonts w:hint="eastAsia" w:hAnsi="宋体"/>
          <w:color w:val="000000" w:themeColor="text1"/>
          <w:highlight w:val="none"/>
          <w14:textFill>
            <w14:solidFill>
              <w14:schemeClr w14:val="tx1"/>
            </w14:solidFill>
          </w14:textFill>
        </w:rPr>
        <w:t>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响应本次</w:t>
      </w:r>
      <w:r>
        <w:rPr>
          <w:rFonts w:hint="eastAsia" w:hAnsi="宋体"/>
          <w:color w:val="000000" w:themeColor="text1"/>
          <w:highlight w:val="none"/>
          <w:lang w:val="en-US"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项目的郑重承诺，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不得改动且必须满足。</w:t>
      </w:r>
    </w:p>
    <w:p w14:paraId="235A4675">
      <w:pPr>
        <w:pStyle w:val="24"/>
        <w:spacing w:line="400" w:lineRule="exact"/>
        <w:rPr>
          <w:rFonts w:hAnsi="宋体"/>
          <w:color w:val="000000" w:themeColor="text1"/>
          <w:highlight w:val="none"/>
          <w14:textFill>
            <w14:solidFill>
              <w14:schemeClr w14:val="tx1"/>
            </w14:solidFill>
          </w14:textFill>
        </w:rPr>
      </w:pPr>
    </w:p>
    <w:p w14:paraId="2038F72B">
      <w:pPr>
        <w:pStyle w:val="24"/>
        <w:spacing w:line="400" w:lineRule="exact"/>
        <w:rPr>
          <w:rFonts w:hAnsi="宋体"/>
          <w:color w:val="000000" w:themeColor="text1"/>
          <w:highlight w:val="none"/>
          <w14:textFill>
            <w14:solidFill>
              <w14:schemeClr w14:val="tx1"/>
            </w14:solidFill>
          </w14:textFill>
        </w:rPr>
      </w:pPr>
    </w:p>
    <w:p w14:paraId="23C8A1BA">
      <w:pPr>
        <w:rPr>
          <w:rFonts w:hint="eastAsia"/>
          <w:color w:val="000000" w:themeColor="text1"/>
          <w:highlight w:val="none"/>
          <w14:textFill>
            <w14:solidFill>
              <w14:schemeClr w14:val="tx1"/>
            </w14:solidFill>
          </w14:textFill>
        </w:rPr>
      </w:pPr>
      <w:bookmarkStart w:id="1791" w:name="_Hlt16935467"/>
      <w:bookmarkEnd w:id="1791"/>
      <w:bookmarkStart w:id="1792" w:name="_Toc339441109"/>
      <w:bookmarkStart w:id="1793" w:name="_Toc339020255"/>
      <w:bookmarkStart w:id="1794" w:name="_Toc342060397"/>
      <w:bookmarkStart w:id="1795" w:name="_Toc365985200"/>
      <w:bookmarkStart w:id="1796" w:name="_Toc330460008"/>
      <w:bookmarkStart w:id="1797" w:name="_Toc350756472"/>
      <w:bookmarkStart w:id="1798" w:name="_Toc339362322"/>
      <w:bookmarkStart w:id="1799" w:name="_Toc342296783"/>
      <w:bookmarkStart w:id="1800" w:name="_Toc339019911"/>
      <w:bookmarkStart w:id="1801" w:name="_Toc332206731"/>
      <w:bookmarkStart w:id="1802" w:name="_Toc333238656"/>
      <w:bookmarkStart w:id="1803" w:name="_Toc340677092"/>
      <w:bookmarkStart w:id="1804" w:name="_Toc339020037"/>
      <w:bookmarkStart w:id="1805" w:name="_Toc343612942"/>
      <w:bookmarkStart w:id="1806" w:name="_Toc345312619"/>
      <w:bookmarkStart w:id="1807" w:name="_Toc342398152"/>
      <w:bookmarkStart w:id="1808" w:name="_Toc340507464"/>
      <w:bookmarkStart w:id="1809" w:name="_Toc333237700"/>
      <w:bookmarkStart w:id="1810" w:name="_Toc331512923"/>
      <w:bookmarkStart w:id="1811" w:name="_Toc340672891"/>
      <w:bookmarkStart w:id="1812" w:name="_Toc343248440"/>
      <w:bookmarkStart w:id="1813" w:name="_Toc78816017"/>
      <w:bookmarkStart w:id="1814" w:name="_Toc333237811"/>
      <w:bookmarkStart w:id="1815" w:name="_Toc350438771"/>
      <w:bookmarkStart w:id="1816" w:name="_Toc333935368"/>
      <w:bookmarkStart w:id="1817" w:name="_Toc332270369"/>
      <w:bookmarkStart w:id="1818" w:name="_Toc339020117"/>
      <w:bookmarkStart w:id="1819" w:name="_Toc331684064"/>
      <w:bookmarkStart w:id="1820" w:name="_Toc365967094"/>
      <w:bookmarkStart w:id="1821" w:name="_Toc342312465"/>
      <w:bookmarkStart w:id="1822" w:name="_Toc343247122"/>
      <w:bookmarkStart w:id="1823" w:name="_Toc337632380"/>
      <w:bookmarkStart w:id="1824" w:name="_Toc336681957"/>
      <w:bookmarkStart w:id="1825" w:name="_Toc333935709"/>
      <w:bookmarkStart w:id="1826" w:name="_Toc341348362"/>
      <w:bookmarkStart w:id="1827" w:name="_Toc336681602"/>
      <w:bookmarkStart w:id="1828" w:name="_Toc366072551"/>
      <w:r>
        <w:rPr>
          <w:rFonts w:hint="eastAsia"/>
          <w:color w:val="000000" w:themeColor="text1"/>
          <w:highlight w:val="none"/>
          <w14:textFill>
            <w14:solidFill>
              <w14:schemeClr w14:val="tx1"/>
            </w14:solidFill>
          </w14:textFill>
        </w:rPr>
        <w:br w:type="page"/>
      </w:r>
    </w:p>
    <w:p w14:paraId="7E8D11B6">
      <w:pPr>
        <w:pStyle w:val="3"/>
        <w:numPr>
          <w:ilvl w:val="0"/>
          <w:numId w:val="0"/>
        </w:numPr>
        <w:spacing w:line="400" w:lineRule="exact"/>
        <w:rPr>
          <w:rFonts w:hint="eastAsia" w:eastAsia="黑体"/>
          <w:color w:val="000000" w:themeColor="text1"/>
          <w:highlight w:val="none"/>
          <w:lang w:eastAsia="zh-CN"/>
          <w14:textFill>
            <w14:solidFill>
              <w14:schemeClr w14:val="tx1"/>
            </w14:solidFill>
          </w14:textFill>
        </w:rPr>
      </w:pPr>
      <w:bookmarkStart w:id="1829" w:name="_Toc493"/>
      <w:r>
        <w:rPr>
          <w:rFonts w:hint="eastAsia"/>
          <w:color w:val="000000" w:themeColor="text1"/>
          <w:highlight w:val="none"/>
          <w14:textFill>
            <w14:solidFill>
              <w14:schemeClr w14:val="tx1"/>
            </w14:solidFill>
          </w14:textFill>
        </w:rPr>
        <w:t>附件二：</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Pr>
          <w:rFonts w:hint="eastAsia"/>
          <w:color w:val="000000" w:themeColor="text1"/>
          <w:highlight w:val="none"/>
          <w:lang w:eastAsia="zh-CN"/>
          <w14:textFill>
            <w14:solidFill>
              <w14:schemeClr w14:val="tx1"/>
            </w14:solidFill>
          </w14:textFill>
        </w:rPr>
        <w:t>报价一览表</w:t>
      </w:r>
      <w:bookmarkEnd w:id="1829"/>
    </w:p>
    <w:p w14:paraId="124FED65">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83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1A78B93">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830"/>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5C3E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2DBA727E">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22E571AB">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6B304CD0">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276494CD">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4110C12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794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5DE3DD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2C5E56F6">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5EBD850B">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3DCFA471">
            <w:pPr>
              <w:spacing w:line="260" w:lineRule="exact"/>
              <w:rPr>
                <w:rFonts w:ascii="宋体" w:hAnsi="宋体"/>
                <w:bCs/>
                <w:color w:val="000000" w:themeColor="text1"/>
                <w:highlight w:val="none"/>
                <w14:textFill>
                  <w14:solidFill>
                    <w14:schemeClr w14:val="tx1"/>
                  </w14:solidFill>
                </w14:textFill>
              </w:rPr>
            </w:pPr>
          </w:p>
          <w:p w14:paraId="3D6D41B9">
            <w:pPr>
              <w:spacing w:line="260" w:lineRule="exact"/>
              <w:rPr>
                <w:rFonts w:ascii="宋体" w:hAnsi="宋体"/>
                <w:bCs/>
                <w:color w:val="000000" w:themeColor="text1"/>
                <w:highlight w:val="none"/>
                <w14:textFill>
                  <w14:solidFill>
                    <w14:schemeClr w14:val="tx1"/>
                  </w14:solidFill>
                </w14:textFill>
              </w:rPr>
            </w:pPr>
          </w:p>
          <w:p w14:paraId="54787141">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87EC9E3">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38889650">
            <w:pPr>
              <w:rPr>
                <w:rFonts w:ascii="宋体" w:hAnsi="宋体"/>
                <w:bCs/>
                <w:color w:val="000000" w:themeColor="text1"/>
                <w:highlight w:val="none"/>
                <w14:textFill>
                  <w14:solidFill>
                    <w14:schemeClr w14:val="tx1"/>
                  </w14:solidFill>
                </w14:textFill>
              </w:rPr>
            </w:pPr>
          </w:p>
        </w:tc>
      </w:tr>
    </w:tbl>
    <w:p w14:paraId="72A8457C">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60AE4014">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填写此表时不得改变表格的形式。</w:t>
      </w:r>
    </w:p>
    <w:p w14:paraId="63BDE2C3">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认为有应当说明而本表中无相应栏目的内容，请在“备注”栏中添加说明。</w:t>
      </w:r>
    </w:p>
    <w:p w14:paraId="05FC0240">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应将 “</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”（加盖公章并由法定代表人（负责人）或其授权代理人签字），一份单独密封于一信封内，一份装订入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w:t>
      </w:r>
    </w:p>
    <w:p w14:paraId="31717BE3">
      <w:pPr>
        <w:spacing w:line="360" w:lineRule="auto"/>
        <w:rPr>
          <w:rFonts w:ascii="宋体" w:hAnsi="宋体"/>
          <w:bCs/>
          <w:color w:val="000000" w:themeColor="text1"/>
          <w:highlight w:val="none"/>
          <w:u w:val="single"/>
          <w14:textFill>
            <w14:solidFill>
              <w14:schemeClr w14:val="tx1"/>
            </w14:solidFill>
          </w14:textFill>
        </w:rPr>
      </w:pPr>
    </w:p>
    <w:p w14:paraId="66E8D0E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90336B4">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622FD8A">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107CE48C">
      <w:pPr>
        <w:adjustRightInd w:val="0"/>
        <w:snapToGrid w:val="0"/>
        <w:spacing w:line="400" w:lineRule="exact"/>
        <w:rPr>
          <w:rFonts w:ascii="宋体" w:hAnsi="宋体"/>
          <w:bCs/>
          <w:color w:val="000000" w:themeColor="text1"/>
          <w:highlight w:val="none"/>
          <w14:textFill>
            <w14:solidFill>
              <w14:schemeClr w14:val="tx1"/>
            </w14:solidFill>
          </w14:textFill>
        </w:rPr>
      </w:pPr>
    </w:p>
    <w:p w14:paraId="301CF65C">
      <w:pPr>
        <w:adjustRightInd w:val="0"/>
        <w:snapToGrid w:val="0"/>
        <w:spacing w:line="400" w:lineRule="exact"/>
        <w:rPr>
          <w:rFonts w:ascii="宋体" w:hAnsi="宋体"/>
          <w:bCs/>
          <w:color w:val="000000" w:themeColor="text1"/>
          <w:highlight w:val="none"/>
          <w14:textFill>
            <w14:solidFill>
              <w14:schemeClr w14:val="tx1"/>
            </w14:solidFill>
          </w14:textFill>
        </w:rPr>
      </w:pPr>
    </w:p>
    <w:p w14:paraId="671D00E0">
      <w:pPr>
        <w:adjustRightInd w:val="0"/>
        <w:snapToGrid w:val="0"/>
        <w:spacing w:line="400" w:lineRule="exact"/>
        <w:rPr>
          <w:rFonts w:ascii="宋体" w:hAnsi="宋体"/>
          <w:bCs/>
          <w:color w:val="000000" w:themeColor="text1"/>
          <w:highlight w:val="none"/>
          <w14:textFill>
            <w14:solidFill>
              <w14:schemeClr w14:val="tx1"/>
            </w14:solidFill>
          </w14:textFill>
        </w:rPr>
      </w:pPr>
    </w:p>
    <w:p w14:paraId="4F6B2597">
      <w:pPr>
        <w:adjustRightInd w:val="0"/>
        <w:snapToGrid w:val="0"/>
        <w:spacing w:line="400" w:lineRule="exact"/>
        <w:rPr>
          <w:rFonts w:ascii="宋体" w:hAnsi="宋体"/>
          <w:bCs/>
          <w:color w:val="000000" w:themeColor="text1"/>
          <w:highlight w:val="none"/>
          <w14:textFill>
            <w14:solidFill>
              <w14:schemeClr w14:val="tx1"/>
            </w14:solidFill>
          </w14:textFill>
        </w:rPr>
      </w:pPr>
    </w:p>
    <w:p w14:paraId="76C7A0DF">
      <w:pPr>
        <w:adjustRightInd w:val="0"/>
        <w:snapToGrid w:val="0"/>
        <w:spacing w:line="400" w:lineRule="exact"/>
        <w:rPr>
          <w:rFonts w:ascii="宋体" w:hAnsi="宋体"/>
          <w:bCs/>
          <w:color w:val="000000" w:themeColor="text1"/>
          <w:highlight w:val="none"/>
          <w14:textFill>
            <w14:solidFill>
              <w14:schemeClr w14:val="tx1"/>
            </w14:solidFill>
          </w14:textFill>
        </w:rPr>
      </w:pPr>
    </w:p>
    <w:p w14:paraId="7B61C144">
      <w:pPr>
        <w:adjustRightInd w:val="0"/>
        <w:snapToGrid w:val="0"/>
        <w:spacing w:line="400" w:lineRule="exact"/>
        <w:rPr>
          <w:rFonts w:ascii="宋体" w:hAnsi="宋体"/>
          <w:bCs/>
          <w:color w:val="000000" w:themeColor="text1"/>
          <w:highlight w:val="none"/>
          <w14:textFill>
            <w14:solidFill>
              <w14:schemeClr w14:val="tx1"/>
            </w14:solidFill>
          </w14:textFill>
        </w:rPr>
      </w:pPr>
    </w:p>
    <w:p w14:paraId="592B5D7D">
      <w:pPr>
        <w:adjustRightInd w:val="0"/>
        <w:snapToGrid w:val="0"/>
        <w:spacing w:line="400" w:lineRule="exact"/>
        <w:rPr>
          <w:rFonts w:ascii="宋体" w:hAnsi="宋体"/>
          <w:bCs/>
          <w:color w:val="000000" w:themeColor="text1"/>
          <w:highlight w:val="none"/>
          <w14:textFill>
            <w14:solidFill>
              <w14:schemeClr w14:val="tx1"/>
            </w14:solidFill>
          </w14:textFill>
        </w:rPr>
      </w:pPr>
    </w:p>
    <w:p w14:paraId="2B78438A">
      <w:pPr>
        <w:adjustRightInd w:val="0"/>
        <w:snapToGrid w:val="0"/>
        <w:spacing w:line="400" w:lineRule="exact"/>
        <w:rPr>
          <w:rFonts w:ascii="宋体" w:hAnsi="宋体"/>
          <w:bCs/>
          <w:color w:val="000000" w:themeColor="text1"/>
          <w:highlight w:val="none"/>
          <w14:textFill>
            <w14:solidFill>
              <w14:schemeClr w14:val="tx1"/>
            </w14:solidFill>
          </w14:textFill>
        </w:rPr>
      </w:pPr>
    </w:p>
    <w:p w14:paraId="3CBBB1C6">
      <w:pPr>
        <w:adjustRightInd w:val="0"/>
        <w:snapToGrid w:val="0"/>
        <w:spacing w:line="400" w:lineRule="exact"/>
        <w:rPr>
          <w:rFonts w:ascii="宋体" w:hAnsi="宋体"/>
          <w:bCs/>
          <w:color w:val="000000" w:themeColor="text1"/>
          <w:highlight w:val="none"/>
          <w14:textFill>
            <w14:solidFill>
              <w14:schemeClr w14:val="tx1"/>
            </w14:solidFill>
          </w14:textFill>
        </w:rPr>
      </w:pPr>
    </w:p>
    <w:p w14:paraId="381ED127">
      <w:pPr>
        <w:adjustRightInd w:val="0"/>
        <w:snapToGrid w:val="0"/>
        <w:spacing w:line="400" w:lineRule="exact"/>
        <w:rPr>
          <w:rFonts w:ascii="宋体" w:hAnsi="宋体"/>
          <w:bCs/>
          <w:color w:val="000000" w:themeColor="text1"/>
          <w:highlight w:val="none"/>
          <w14:textFill>
            <w14:solidFill>
              <w14:schemeClr w14:val="tx1"/>
            </w14:solidFill>
          </w14:textFill>
        </w:rPr>
      </w:pPr>
    </w:p>
    <w:p w14:paraId="5C5B3C52">
      <w:pPr>
        <w:adjustRightInd w:val="0"/>
        <w:snapToGrid w:val="0"/>
        <w:spacing w:line="400" w:lineRule="exact"/>
        <w:rPr>
          <w:rFonts w:ascii="宋体" w:hAnsi="宋体"/>
          <w:bCs/>
          <w:color w:val="000000" w:themeColor="text1"/>
          <w:highlight w:val="none"/>
          <w14:textFill>
            <w14:solidFill>
              <w14:schemeClr w14:val="tx1"/>
            </w14:solidFill>
          </w14:textFill>
        </w:rPr>
      </w:pPr>
    </w:p>
    <w:p w14:paraId="7CC01518">
      <w:pPr>
        <w:adjustRightInd w:val="0"/>
        <w:snapToGrid w:val="0"/>
        <w:spacing w:line="400" w:lineRule="exact"/>
        <w:rPr>
          <w:rFonts w:ascii="宋体" w:hAnsi="宋体"/>
          <w:bCs/>
          <w:color w:val="000000" w:themeColor="text1"/>
          <w:highlight w:val="none"/>
          <w14:textFill>
            <w14:solidFill>
              <w14:schemeClr w14:val="tx1"/>
            </w14:solidFill>
          </w14:textFill>
        </w:rPr>
      </w:pPr>
    </w:p>
    <w:p w14:paraId="0B66E2BA">
      <w:pPr>
        <w:adjustRightInd w:val="0"/>
        <w:snapToGrid w:val="0"/>
        <w:spacing w:line="400" w:lineRule="exact"/>
        <w:rPr>
          <w:rFonts w:ascii="宋体" w:hAnsi="宋体"/>
          <w:bCs/>
          <w:color w:val="000000" w:themeColor="text1"/>
          <w:highlight w:val="none"/>
          <w14:textFill>
            <w14:solidFill>
              <w14:schemeClr w14:val="tx1"/>
            </w14:solidFill>
          </w14:textFill>
        </w:rPr>
      </w:pPr>
    </w:p>
    <w:p w14:paraId="4715E87D">
      <w:pPr>
        <w:adjustRightInd w:val="0"/>
        <w:snapToGrid w:val="0"/>
        <w:spacing w:line="400" w:lineRule="exact"/>
        <w:rPr>
          <w:rFonts w:ascii="宋体" w:hAnsi="宋体"/>
          <w:bCs/>
          <w:color w:val="000000" w:themeColor="text1"/>
          <w:highlight w:val="none"/>
          <w14:textFill>
            <w14:solidFill>
              <w14:schemeClr w14:val="tx1"/>
            </w14:solidFill>
          </w14:textFill>
        </w:rPr>
      </w:pPr>
    </w:p>
    <w:p w14:paraId="604C4273">
      <w:pPr>
        <w:pStyle w:val="3"/>
        <w:numPr>
          <w:ilvl w:val="0"/>
          <w:numId w:val="0"/>
        </w:numPr>
        <w:spacing w:line="400" w:lineRule="exact"/>
        <w:rPr>
          <w:color w:val="000000" w:themeColor="text1"/>
          <w:highlight w:val="none"/>
          <w14:textFill>
            <w14:solidFill>
              <w14:schemeClr w14:val="tx1"/>
            </w14:solidFill>
          </w14:textFill>
        </w:rPr>
      </w:pPr>
      <w:bookmarkStart w:id="1831" w:name="_Toc339020038"/>
      <w:bookmarkStart w:id="1832" w:name="_Toc366072552"/>
      <w:bookmarkStart w:id="1833" w:name="_Toc343612943"/>
      <w:bookmarkStart w:id="1834" w:name="_Toc336681603"/>
      <w:bookmarkStart w:id="1835" w:name="_Toc339019912"/>
      <w:bookmarkStart w:id="1836" w:name="_Toc343247123"/>
      <w:bookmarkStart w:id="1837" w:name="_Toc345312620"/>
      <w:bookmarkStart w:id="1838" w:name="_Toc333935710"/>
      <w:bookmarkStart w:id="1839" w:name="_Toc333237812"/>
      <w:bookmarkStart w:id="1840" w:name="_Toc339441110"/>
      <w:bookmarkStart w:id="1841" w:name="_Toc343248441"/>
      <w:bookmarkStart w:id="1842" w:name="_Toc331512924"/>
      <w:bookmarkStart w:id="1843" w:name="_Toc333237701"/>
      <w:bookmarkStart w:id="1844" w:name="_Toc333935369"/>
      <w:bookmarkStart w:id="1845" w:name="_Toc342398153"/>
      <w:bookmarkStart w:id="1846" w:name="_Toc340507465"/>
      <w:bookmarkStart w:id="1847" w:name="_Toc341348363"/>
      <w:bookmarkStart w:id="1848" w:name="_Toc350438772"/>
      <w:bookmarkStart w:id="1849" w:name="_Toc365967095"/>
      <w:bookmarkStart w:id="1850" w:name="_Toc339362323"/>
      <w:bookmarkStart w:id="1851" w:name="_Toc330460009"/>
      <w:bookmarkStart w:id="1852" w:name="_Toc342296784"/>
      <w:bookmarkStart w:id="1853" w:name="_Toc332206732"/>
      <w:bookmarkStart w:id="1854" w:name="_Toc339020256"/>
      <w:bookmarkStart w:id="1855" w:name="_Toc342060398"/>
      <w:bookmarkStart w:id="1856" w:name="_Toc332270370"/>
      <w:bookmarkStart w:id="1857" w:name="_Toc365985201"/>
      <w:bookmarkStart w:id="1858" w:name="_Toc331684065"/>
      <w:bookmarkStart w:id="1859" w:name="_Toc342312466"/>
      <w:bookmarkStart w:id="1860" w:name="_Toc336681958"/>
      <w:bookmarkStart w:id="1861" w:name="_Toc333238657"/>
      <w:bookmarkStart w:id="1862" w:name="_Toc350756473"/>
      <w:bookmarkStart w:id="1863" w:name="_Toc340672892"/>
      <w:bookmarkStart w:id="1864" w:name="_Toc337632381"/>
      <w:bookmarkStart w:id="1865" w:name="_Toc25932"/>
      <w:bookmarkStart w:id="1866" w:name="_Toc339020118"/>
      <w:bookmarkStart w:id="1867" w:name="_Toc340677093"/>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594C455D">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47AD22DD">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0DB47214">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10"/>
        <w:gridCol w:w="2122"/>
        <w:gridCol w:w="1117"/>
        <w:gridCol w:w="900"/>
        <w:gridCol w:w="1297"/>
        <w:gridCol w:w="1907"/>
      </w:tblGrid>
      <w:tr w14:paraId="70FC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066A9C4">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3132" w:type="dxa"/>
            <w:gridSpan w:val="2"/>
            <w:tcBorders>
              <w:top w:val="single" w:color="auto" w:sz="4" w:space="0"/>
              <w:left w:val="single" w:color="auto" w:sz="4" w:space="0"/>
              <w:bottom w:val="single" w:color="auto" w:sz="4" w:space="0"/>
              <w:right w:val="single" w:color="auto" w:sz="4" w:space="0"/>
            </w:tcBorders>
            <w:vAlign w:val="center"/>
          </w:tcPr>
          <w:p w14:paraId="52E3DF8C">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项目内容</w:t>
            </w:r>
          </w:p>
        </w:tc>
        <w:tc>
          <w:tcPr>
            <w:tcW w:w="1117" w:type="dxa"/>
            <w:tcBorders>
              <w:top w:val="single" w:color="auto" w:sz="4" w:space="0"/>
              <w:left w:val="single" w:color="auto" w:sz="4" w:space="0"/>
              <w:bottom w:val="single" w:color="auto" w:sz="4" w:space="0"/>
              <w:right w:val="single" w:color="auto" w:sz="4" w:space="0"/>
            </w:tcBorders>
            <w:vAlign w:val="center"/>
          </w:tcPr>
          <w:p w14:paraId="6F9DB6CE">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76F03079">
            <w:pPr>
              <w:snapToGrid w:val="0"/>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w:t>
            </w:r>
            <w:r>
              <w:rPr>
                <w:rFonts w:hint="eastAsia" w:ascii="宋体" w:hAnsi="宋体" w:eastAsia="宋体" w:cs="宋体"/>
                <w:color w:val="000000" w:themeColor="text1"/>
                <w:sz w:val="21"/>
                <w:szCs w:val="21"/>
                <w:highlight w:val="none"/>
                <w:lang w:val="en-US" w:eastAsia="zh-CN"/>
                <w14:textFill>
                  <w14:solidFill>
                    <w14:schemeClr w14:val="tx1"/>
                  </w14:solidFill>
                </w14:textFill>
              </w:rPr>
              <w:t>位</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2996CC9">
            <w:pPr>
              <w:snapToGrid w:val="0"/>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14:paraId="6B1503E6">
            <w:pPr>
              <w:snapToGrid w:val="0"/>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r>
      <w:tr w14:paraId="14B7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EDA29F3">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4B00DDBD">
            <w:pPr>
              <w:jc w:val="center"/>
              <w:textAlignment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训练物资</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18EA6854">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训练服装(训练服 2 套，帽子 1 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EA666D">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526EAE">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97" w:type="dxa"/>
            <w:tcBorders>
              <w:top w:val="single" w:color="auto" w:sz="4" w:space="0"/>
              <w:left w:val="single" w:color="auto" w:sz="4" w:space="0"/>
              <w:bottom w:val="single" w:color="auto" w:sz="4" w:space="0"/>
              <w:right w:val="single" w:color="auto" w:sz="4" w:space="0"/>
            </w:tcBorders>
            <w:vAlign w:val="center"/>
          </w:tcPr>
          <w:p w14:paraId="6614AB77">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632C496D">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77C9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14:paraId="6011D61A">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010" w:type="dxa"/>
            <w:vMerge w:val="restart"/>
            <w:tcBorders>
              <w:top w:val="single" w:color="auto" w:sz="4" w:space="0"/>
              <w:left w:val="single" w:color="auto" w:sz="4" w:space="0"/>
              <w:right w:val="single" w:color="auto" w:sz="4" w:space="0"/>
            </w:tcBorders>
            <w:shd w:val="clear" w:color="auto" w:fill="auto"/>
            <w:vAlign w:val="center"/>
          </w:tcPr>
          <w:p w14:paraId="13DD70D8">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后勤</w:t>
            </w:r>
          </w:p>
          <w:p w14:paraId="453AF696">
            <w:pPr>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1F8EC958">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饮用水/凉茶</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ED6BB35">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06CB43B">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14:paraId="6049A63A">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01305C80">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55F8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14:paraId="18C42B20">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bottom w:val="single" w:color="auto" w:sz="4" w:space="0"/>
              <w:right w:val="single" w:color="auto" w:sz="4" w:space="0"/>
            </w:tcBorders>
            <w:vAlign w:val="center"/>
          </w:tcPr>
          <w:p w14:paraId="74AA7E7A">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773DBCE6">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帐篷，每班2个</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73A5DA7">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8CD326">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个</w:t>
            </w:r>
          </w:p>
        </w:tc>
        <w:tc>
          <w:tcPr>
            <w:tcW w:w="1297" w:type="dxa"/>
            <w:tcBorders>
              <w:top w:val="single" w:color="auto" w:sz="4" w:space="0"/>
              <w:left w:val="single" w:color="auto" w:sz="4" w:space="0"/>
              <w:bottom w:val="single" w:color="auto" w:sz="4" w:space="0"/>
              <w:right w:val="single" w:color="auto" w:sz="4" w:space="0"/>
            </w:tcBorders>
            <w:vAlign w:val="center"/>
          </w:tcPr>
          <w:p w14:paraId="4F684940">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7AD5C95F">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1EDA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14:paraId="6ED39847">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10" w:type="dxa"/>
            <w:vMerge w:val="restart"/>
            <w:tcBorders>
              <w:top w:val="single" w:color="auto" w:sz="4" w:space="0"/>
              <w:left w:val="single" w:color="auto" w:sz="4" w:space="0"/>
              <w:right w:val="single" w:color="auto" w:sz="4" w:space="0"/>
            </w:tcBorders>
            <w:shd w:val="clear" w:color="auto" w:fill="auto"/>
            <w:vAlign w:val="center"/>
          </w:tcPr>
          <w:p w14:paraId="528D98CD">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训练</w:t>
            </w:r>
          </w:p>
          <w:p w14:paraId="701DC80C">
            <w:pPr>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0F3E0B72">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班队旗套装</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63A37F8">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7102712">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97" w:type="dxa"/>
            <w:tcBorders>
              <w:top w:val="single" w:color="auto" w:sz="4" w:space="0"/>
              <w:left w:val="single" w:color="auto" w:sz="4" w:space="0"/>
              <w:bottom w:val="single" w:color="auto" w:sz="4" w:space="0"/>
              <w:right w:val="single" w:color="auto" w:sz="4" w:space="0"/>
            </w:tcBorders>
            <w:vAlign w:val="center"/>
          </w:tcPr>
          <w:p w14:paraId="73268C9B">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247EEF71">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6851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right w:val="single" w:color="auto" w:sz="4" w:space="0"/>
            </w:tcBorders>
            <w:vAlign w:val="center"/>
          </w:tcPr>
          <w:p w14:paraId="0D0FBF48">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vAlign w:val="center"/>
          </w:tcPr>
          <w:p w14:paraId="7E94EE89">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1856E461">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习惯养成训练套装（床上用品）</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3CF44BA">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210CA5">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套</w:t>
            </w:r>
          </w:p>
        </w:tc>
        <w:tc>
          <w:tcPr>
            <w:tcW w:w="1297" w:type="dxa"/>
            <w:tcBorders>
              <w:top w:val="single" w:color="auto" w:sz="4" w:space="0"/>
              <w:left w:val="single" w:color="auto" w:sz="4" w:space="0"/>
              <w:bottom w:val="single" w:color="auto" w:sz="4" w:space="0"/>
              <w:right w:val="single" w:color="auto" w:sz="4" w:space="0"/>
            </w:tcBorders>
            <w:vAlign w:val="center"/>
          </w:tcPr>
          <w:p w14:paraId="1342A9BF">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1AC24E28">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4FE0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right w:val="single" w:color="auto" w:sz="4" w:space="0"/>
            </w:tcBorders>
            <w:vAlign w:val="center"/>
          </w:tcPr>
          <w:p w14:paraId="22182D99">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vAlign w:val="center"/>
          </w:tcPr>
          <w:p w14:paraId="53432BE4">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4CCEA80E">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学生姓名胸牌</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2FD501B">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BCF6BF3">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个</w:t>
            </w:r>
          </w:p>
        </w:tc>
        <w:tc>
          <w:tcPr>
            <w:tcW w:w="1297" w:type="dxa"/>
            <w:tcBorders>
              <w:top w:val="single" w:color="auto" w:sz="4" w:space="0"/>
              <w:left w:val="single" w:color="auto" w:sz="4" w:space="0"/>
              <w:bottom w:val="single" w:color="auto" w:sz="4" w:space="0"/>
              <w:right w:val="single" w:color="auto" w:sz="4" w:space="0"/>
            </w:tcBorders>
            <w:vAlign w:val="center"/>
          </w:tcPr>
          <w:p w14:paraId="36EA0C99">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246BFA4C">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195F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14:paraId="4A7F7DB3">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bottom w:val="single" w:color="auto" w:sz="4" w:space="0"/>
              <w:right w:val="single" w:color="auto" w:sz="4" w:space="0"/>
            </w:tcBorders>
            <w:vAlign w:val="center"/>
          </w:tcPr>
          <w:p w14:paraId="20DB862F">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4BD55628">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教具</w:t>
            </w:r>
          </w:p>
          <w:p w14:paraId="6DC15BA4">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（旗、教学匕首、尼龙绳、卷尺、口哨等）</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4508532">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6CF93E7">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批</w:t>
            </w:r>
          </w:p>
        </w:tc>
        <w:tc>
          <w:tcPr>
            <w:tcW w:w="1297" w:type="dxa"/>
            <w:tcBorders>
              <w:top w:val="single" w:color="auto" w:sz="4" w:space="0"/>
              <w:left w:val="single" w:color="auto" w:sz="4" w:space="0"/>
              <w:bottom w:val="single" w:color="auto" w:sz="4" w:space="0"/>
              <w:right w:val="single" w:color="auto" w:sz="4" w:space="0"/>
            </w:tcBorders>
            <w:vAlign w:val="center"/>
          </w:tcPr>
          <w:p w14:paraId="347CFD9D">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1BA33A5C">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683C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14:paraId="1907E4D5">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10" w:type="dxa"/>
            <w:vMerge w:val="restart"/>
            <w:tcBorders>
              <w:top w:val="single" w:color="auto" w:sz="4" w:space="0"/>
              <w:left w:val="single" w:color="auto" w:sz="4" w:space="0"/>
              <w:right w:val="single" w:color="auto" w:sz="4" w:space="0"/>
            </w:tcBorders>
            <w:shd w:val="clear" w:color="auto" w:fill="auto"/>
            <w:vAlign w:val="center"/>
          </w:tcPr>
          <w:p w14:paraId="161702FF">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w:t>
            </w:r>
          </w:p>
          <w:p w14:paraId="3CEB6A6D">
            <w:pPr>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保障</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1735045C">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音响租赁</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69C74E2">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A7A5FB7">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14:paraId="3EBE4CCD">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544A80D6">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6BF4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right w:val="single" w:color="auto" w:sz="4" w:space="0"/>
            </w:tcBorders>
            <w:vAlign w:val="center"/>
          </w:tcPr>
          <w:p w14:paraId="5539290B">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vAlign w:val="center"/>
          </w:tcPr>
          <w:p w14:paraId="3BFA89C8">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685C0A0D">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宣传（摄影、宣传推广）</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02E0A1D">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C057E63">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14:paraId="2A619EB5">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708D49B3">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17A8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14:paraId="61B76388">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vMerge w:val="continue"/>
            <w:tcBorders>
              <w:left w:val="single" w:color="auto" w:sz="4" w:space="0"/>
              <w:bottom w:val="single" w:color="auto" w:sz="4" w:space="0"/>
              <w:right w:val="single" w:color="auto" w:sz="4" w:space="0"/>
            </w:tcBorders>
            <w:vAlign w:val="center"/>
          </w:tcPr>
          <w:p w14:paraId="26F1ABB8">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679ABAE7">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宣传广告设计印刷安装</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5CC99F9">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B8577D">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项</w:t>
            </w:r>
          </w:p>
        </w:tc>
        <w:tc>
          <w:tcPr>
            <w:tcW w:w="1297" w:type="dxa"/>
            <w:tcBorders>
              <w:top w:val="single" w:color="auto" w:sz="4" w:space="0"/>
              <w:left w:val="single" w:color="auto" w:sz="4" w:space="0"/>
              <w:bottom w:val="single" w:color="auto" w:sz="4" w:space="0"/>
              <w:right w:val="single" w:color="auto" w:sz="4" w:space="0"/>
            </w:tcBorders>
            <w:vAlign w:val="center"/>
          </w:tcPr>
          <w:p w14:paraId="3B761C17">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7AC4EAA6">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65F7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restart"/>
            <w:tcBorders>
              <w:top w:val="single" w:color="auto" w:sz="4" w:space="0"/>
              <w:left w:val="single" w:color="auto" w:sz="4" w:space="0"/>
              <w:right w:val="single" w:color="auto" w:sz="4" w:space="0"/>
            </w:tcBorders>
            <w:vAlign w:val="center"/>
          </w:tcPr>
          <w:p w14:paraId="27DEC906">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62691531">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保险</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4D8D0C79">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五天保险(50 万人身意外险)</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95A9BE1">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E2A531">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14:paraId="275075D6">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63E21E5C">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551B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vMerge w:val="continue"/>
            <w:tcBorders>
              <w:left w:val="single" w:color="auto" w:sz="4" w:space="0"/>
              <w:bottom w:val="single" w:color="auto" w:sz="4" w:space="0"/>
              <w:right w:val="single" w:color="auto" w:sz="4" w:space="0"/>
            </w:tcBorders>
            <w:vAlign w:val="center"/>
          </w:tcPr>
          <w:p w14:paraId="59D8520B">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42D13F58">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312"/>
                <w:rFonts w:hint="eastAsia" w:ascii="宋体" w:hAnsi="宋体" w:eastAsia="宋体" w:cs="宋体"/>
                <w:color w:val="000000" w:themeColor="text1"/>
                <w:sz w:val="21"/>
                <w:szCs w:val="21"/>
                <w:highlight w:val="none"/>
                <w14:textFill>
                  <w14:solidFill>
                    <w14:schemeClr w14:val="tx1"/>
                  </w14:solidFill>
                </w14:textFill>
              </w:rPr>
              <w:t>伙食</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14:paraId="72989EDB">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5天，早、午、晚、宵夜，每天/4餐</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2AF0C98">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D2EE18">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14:paraId="5A6F9435">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3B6C34AE">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053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left w:val="single" w:color="auto" w:sz="4" w:space="0"/>
              <w:bottom w:val="single" w:color="auto" w:sz="4" w:space="0"/>
              <w:right w:val="single" w:color="auto" w:sz="4" w:space="0"/>
            </w:tcBorders>
            <w:vAlign w:val="center"/>
          </w:tcPr>
          <w:p w14:paraId="52841609">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A5D024">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总教官</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F0D12CD">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16F66B">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14:paraId="15EB22B0">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50B39DCA">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0729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left w:val="single" w:color="auto" w:sz="4" w:space="0"/>
              <w:bottom w:val="single" w:color="auto" w:sz="4" w:space="0"/>
              <w:right w:val="single" w:color="auto" w:sz="4" w:space="0"/>
            </w:tcBorders>
            <w:vAlign w:val="center"/>
          </w:tcPr>
          <w:p w14:paraId="6C19E850">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B154AC">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带队队长</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1BCA4A0">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165A95E">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14:paraId="12F6E79C">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5C3B3354">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69D3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2" w:type="dxa"/>
            <w:tcBorders>
              <w:left w:val="single" w:color="auto" w:sz="4" w:space="0"/>
              <w:bottom w:val="single" w:color="auto" w:sz="4" w:space="0"/>
              <w:right w:val="single" w:color="auto" w:sz="4" w:space="0"/>
            </w:tcBorders>
            <w:vAlign w:val="center"/>
          </w:tcPr>
          <w:p w14:paraId="2ED8DD25">
            <w:pPr>
              <w:snapToGrid w:val="0"/>
              <w:ind w:firstLine="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3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31D488">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执行教官</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F17F992">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861382A">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人</w:t>
            </w:r>
          </w:p>
        </w:tc>
        <w:tc>
          <w:tcPr>
            <w:tcW w:w="1297" w:type="dxa"/>
            <w:tcBorders>
              <w:top w:val="single" w:color="auto" w:sz="4" w:space="0"/>
              <w:left w:val="single" w:color="auto" w:sz="4" w:space="0"/>
              <w:bottom w:val="single" w:color="auto" w:sz="4" w:space="0"/>
              <w:right w:val="single" w:color="auto" w:sz="4" w:space="0"/>
            </w:tcBorders>
            <w:vAlign w:val="center"/>
          </w:tcPr>
          <w:p w14:paraId="16FE0B9B">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vAlign w:val="center"/>
          </w:tcPr>
          <w:p w14:paraId="12BA4A3F">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1892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20432B3">
            <w:pPr>
              <w:snapToGrid w:val="0"/>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3132" w:type="dxa"/>
            <w:gridSpan w:val="2"/>
            <w:tcBorders>
              <w:top w:val="single" w:color="auto" w:sz="4" w:space="0"/>
              <w:left w:val="single" w:color="auto" w:sz="4" w:space="0"/>
              <w:bottom w:val="single" w:color="auto" w:sz="4" w:space="0"/>
              <w:right w:val="single" w:color="auto" w:sz="4" w:space="0"/>
            </w:tcBorders>
            <w:vAlign w:val="center"/>
          </w:tcPr>
          <w:p w14:paraId="140F4449">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税金</w:t>
            </w:r>
          </w:p>
        </w:tc>
        <w:tc>
          <w:tcPr>
            <w:tcW w:w="5221" w:type="dxa"/>
            <w:gridSpan w:val="4"/>
            <w:tcBorders>
              <w:top w:val="single" w:color="auto" w:sz="4" w:space="0"/>
              <w:left w:val="single" w:color="auto" w:sz="4" w:space="0"/>
              <w:bottom w:val="single" w:color="auto" w:sz="4" w:space="0"/>
              <w:right w:val="single" w:color="auto" w:sz="4" w:space="0"/>
            </w:tcBorders>
            <w:vAlign w:val="center"/>
          </w:tcPr>
          <w:p w14:paraId="31785AB9">
            <w:pPr>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r>
      <w:tr w14:paraId="1B26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8E3863B">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132" w:type="dxa"/>
            <w:gridSpan w:val="2"/>
            <w:tcBorders>
              <w:top w:val="single" w:color="auto" w:sz="4" w:space="0"/>
              <w:left w:val="single" w:color="auto" w:sz="4" w:space="0"/>
              <w:bottom w:val="single" w:color="auto" w:sz="4" w:space="0"/>
              <w:right w:val="single" w:color="auto" w:sz="4" w:space="0"/>
            </w:tcBorders>
            <w:vAlign w:val="center"/>
          </w:tcPr>
          <w:p w14:paraId="2758CAB0">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14:paraId="35715A36">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5221" w:type="dxa"/>
            <w:gridSpan w:val="4"/>
            <w:tcBorders>
              <w:top w:val="single" w:color="auto" w:sz="4" w:space="0"/>
              <w:left w:val="single" w:color="auto" w:sz="4" w:space="0"/>
              <w:bottom w:val="single" w:color="auto" w:sz="4" w:space="0"/>
              <w:right w:val="single" w:color="auto" w:sz="4" w:space="0"/>
            </w:tcBorders>
            <w:vAlign w:val="center"/>
          </w:tcPr>
          <w:p w14:paraId="202F8FB5">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02F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C09EC56">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3132" w:type="dxa"/>
            <w:gridSpan w:val="2"/>
            <w:tcBorders>
              <w:top w:val="single" w:color="auto" w:sz="4" w:space="0"/>
              <w:left w:val="single" w:color="auto" w:sz="4" w:space="0"/>
              <w:bottom w:val="single" w:color="auto" w:sz="4" w:space="0"/>
              <w:right w:val="single" w:color="auto" w:sz="4" w:space="0"/>
            </w:tcBorders>
            <w:vAlign w:val="center"/>
          </w:tcPr>
          <w:p w14:paraId="706166C2">
            <w:pPr>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2017" w:type="dxa"/>
            <w:gridSpan w:val="2"/>
            <w:tcBorders>
              <w:top w:val="single" w:color="auto" w:sz="4" w:space="0"/>
              <w:left w:val="single" w:color="auto" w:sz="4" w:space="0"/>
              <w:bottom w:val="single" w:color="auto" w:sz="4" w:space="0"/>
              <w:right w:val="single" w:color="auto" w:sz="4" w:space="0"/>
            </w:tcBorders>
            <w:vAlign w:val="center"/>
          </w:tcPr>
          <w:p w14:paraId="379C31BB">
            <w:pPr>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2"/>
            <w:tcBorders>
              <w:top w:val="single" w:color="auto" w:sz="4" w:space="0"/>
              <w:left w:val="single" w:color="auto" w:sz="4" w:space="0"/>
              <w:bottom w:val="single" w:color="auto" w:sz="4" w:space="0"/>
              <w:right w:val="single" w:color="auto" w:sz="4" w:space="0"/>
            </w:tcBorders>
            <w:vAlign w:val="center"/>
          </w:tcPr>
          <w:p w14:paraId="44069036">
            <w:pPr>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532F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D4A17BB">
            <w:pPr>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3132" w:type="dxa"/>
            <w:gridSpan w:val="2"/>
            <w:tcBorders>
              <w:top w:val="single" w:color="auto" w:sz="4" w:space="0"/>
              <w:left w:val="single" w:color="auto" w:sz="4" w:space="0"/>
              <w:bottom w:val="single" w:color="auto" w:sz="4" w:space="0"/>
              <w:right w:val="single" w:color="auto" w:sz="4" w:space="0"/>
            </w:tcBorders>
            <w:vAlign w:val="center"/>
          </w:tcPr>
          <w:p w14:paraId="7A7159DE">
            <w:pPr>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5221" w:type="dxa"/>
            <w:gridSpan w:val="4"/>
            <w:tcBorders>
              <w:top w:val="single" w:color="auto" w:sz="4" w:space="0"/>
              <w:left w:val="single" w:color="auto" w:sz="4" w:space="0"/>
              <w:bottom w:val="single" w:color="auto" w:sz="4" w:space="0"/>
              <w:right w:val="single" w:color="auto" w:sz="4" w:space="0"/>
            </w:tcBorders>
            <w:vAlign w:val="center"/>
          </w:tcPr>
          <w:p w14:paraId="19EC96CF">
            <w:pPr>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2CB07F2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可自行划表填写。</w:t>
      </w:r>
    </w:p>
    <w:p w14:paraId="4167F30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2AA0B3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7E5AC7A">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CEAAD8">
      <w:pPr>
        <w:rPr>
          <w:rFonts w:hint="eastAsia"/>
          <w:color w:val="000000" w:themeColor="text1"/>
          <w:highlight w:val="none"/>
          <w14:textFill>
            <w14:solidFill>
              <w14:schemeClr w14:val="tx1"/>
            </w14:solidFill>
          </w14:textFill>
        </w:rPr>
      </w:pPr>
      <w:bookmarkStart w:id="1868" w:name="_Toc331512925"/>
      <w:bookmarkStart w:id="1869" w:name="_Toc339020039"/>
      <w:bookmarkStart w:id="1870" w:name="_Toc342060399"/>
      <w:bookmarkStart w:id="1871" w:name="_Toc332206733"/>
      <w:bookmarkStart w:id="1872" w:name="_Toc366072553"/>
      <w:bookmarkStart w:id="1873" w:name="_Toc331684066"/>
      <w:bookmarkStart w:id="1874" w:name="_Toc343247124"/>
      <w:bookmarkStart w:id="1875" w:name="_Toc332270371"/>
      <w:bookmarkStart w:id="1876" w:name="_Toc333238658"/>
      <w:bookmarkStart w:id="1877" w:name="_Toc333237702"/>
      <w:bookmarkStart w:id="1878" w:name="_Toc350438773"/>
      <w:bookmarkStart w:id="1879" w:name="_Toc333935711"/>
      <w:bookmarkStart w:id="1880" w:name="_Toc333237813"/>
      <w:bookmarkStart w:id="1881" w:name="_Toc333935370"/>
      <w:bookmarkStart w:id="1882" w:name="_Toc330460010"/>
      <w:bookmarkStart w:id="1883" w:name="_Toc336681959"/>
      <w:bookmarkStart w:id="1884" w:name="_Toc342296785"/>
      <w:bookmarkStart w:id="1885" w:name="_Toc365967096"/>
      <w:bookmarkStart w:id="1886" w:name="_Toc336681604"/>
      <w:bookmarkStart w:id="1887" w:name="_Toc343612944"/>
      <w:bookmarkStart w:id="1888" w:name="_Toc339441111"/>
      <w:bookmarkStart w:id="1889" w:name="_Toc341348364"/>
      <w:bookmarkStart w:id="1890" w:name="_Toc340507466"/>
      <w:bookmarkStart w:id="1891" w:name="_Toc342312467"/>
      <w:bookmarkStart w:id="1892" w:name="_Toc350756474"/>
      <w:bookmarkStart w:id="1893" w:name="_Toc345312621"/>
      <w:bookmarkStart w:id="1894" w:name="_Toc339020257"/>
      <w:bookmarkStart w:id="1895" w:name="_Toc343248442"/>
      <w:bookmarkStart w:id="1896" w:name="_Toc340677094"/>
      <w:bookmarkStart w:id="1897" w:name="_Toc339020119"/>
      <w:bookmarkStart w:id="1898" w:name="_Toc342398154"/>
      <w:bookmarkStart w:id="1899" w:name="_Toc340672893"/>
      <w:bookmarkStart w:id="1900" w:name="_Toc339019913"/>
      <w:bookmarkStart w:id="1901" w:name="_Toc337632382"/>
      <w:bookmarkStart w:id="1902" w:name="_Toc339362324"/>
      <w:bookmarkStart w:id="1903" w:name="_Toc365985202"/>
      <w:r>
        <w:rPr>
          <w:rFonts w:hint="eastAsia"/>
          <w:color w:val="000000" w:themeColor="text1"/>
          <w:highlight w:val="none"/>
          <w14:textFill>
            <w14:solidFill>
              <w14:schemeClr w14:val="tx1"/>
            </w14:solidFill>
          </w14:textFill>
        </w:rPr>
        <w:br w:type="page"/>
      </w:r>
    </w:p>
    <w:p w14:paraId="414DDE5E">
      <w:pPr>
        <w:pStyle w:val="3"/>
        <w:numPr>
          <w:ilvl w:val="0"/>
          <w:numId w:val="0"/>
        </w:numPr>
        <w:spacing w:line="400" w:lineRule="exact"/>
        <w:rPr>
          <w:color w:val="000000" w:themeColor="text1"/>
          <w:highlight w:val="none"/>
          <w14:textFill>
            <w14:solidFill>
              <w14:schemeClr w14:val="tx1"/>
            </w14:solidFill>
          </w14:textFill>
        </w:rPr>
      </w:pPr>
      <w:bookmarkStart w:id="1904" w:name="_Toc669"/>
      <w:r>
        <w:rPr>
          <w:rFonts w:hint="eastAsia"/>
          <w:color w:val="000000" w:themeColor="text1"/>
          <w:highlight w:val="none"/>
          <w14:textFill>
            <w14:solidFill>
              <w14:schemeClr w14:val="tx1"/>
            </w14:solidFill>
          </w14:textFill>
        </w:rPr>
        <w:t>附件四：商务条款偏离一览表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57834565">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794DA646">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78069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1BCB6D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77FFD6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条目</w:t>
            </w:r>
          </w:p>
        </w:tc>
        <w:tc>
          <w:tcPr>
            <w:tcW w:w="3189" w:type="dxa"/>
            <w:tcBorders>
              <w:top w:val="single" w:color="auto" w:sz="6" w:space="0"/>
              <w:left w:val="single" w:color="auto" w:sz="4" w:space="0"/>
              <w:bottom w:val="single" w:color="auto" w:sz="6" w:space="0"/>
              <w:right w:val="single" w:color="auto" w:sz="6" w:space="0"/>
            </w:tcBorders>
            <w:vAlign w:val="center"/>
          </w:tcPr>
          <w:p w14:paraId="058FB827">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比选文件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14:paraId="68893C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14:paraId="123C98E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1AF192F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5ADA40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36958E3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1BDC3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2A922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C361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1EBBC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BE05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2DA351">
            <w:pPr>
              <w:adjustRightInd w:val="0"/>
              <w:snapToGrid w:val="0"/>
              <w:jc w:val="center"/>
              <w:rPr>
                <w:rFonts w:ascii="宋体" w:hAnsi="宋体"/>
                <w:bCs/>
                <w:color w:val="000000" w:themeColor="text1"/>
                <w:highlight w:val="none"/>
                <w14:textFill>
                  <w14:solidFill>
                    <w14:schemeClr w14:val="tx1"/>
                  </w14:solidFill>
                </w14:textFill>
              </w:rPr>
            </w:pPr>
          </w:p>
        </w:tc>
      </w:tr>
      <w:tr w14:paraId="169F943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1EB94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04EA02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85BA31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DEE2C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D25F4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99EC24">
            <w:pPr>
              <w:adjustRightInd w:val="0"/>
              <w:snapToGrid w:val="0"/>
              <w:jc w:val="center"/>
              <w:rPr>
                <w:rFonts w:ascii="宋体" w:hAnsi="宋体"/>
                <w:bCs/>
                <w:color w:val="000000" w:themeColor="text1"/>
                <w:highlight w:val="none"/>
                <w14:textFill>
                  <w14:solidFill>
                    <w14:schemeClr w14:val="tx1"/>
                  </w14:solidFill>
                </w14:textFill>
              </w:rPr>
            </w:pPr>
          </w:p>
        </w:tc>
      </w:tr>
      <w:tr w14:paraId="515A01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D293D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2307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34C42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12EF9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5E1C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7CB26A">
            <w:pPr>
              <w:adjustRightInd w:val="0"/>
              <w:snapToGrid w:val="0"/>
              <w:jc w:val="center"/>
              <w:rPr>
                <w:rFonts w:ascii="宋体" w:hAnsi="宋体"/>
                <w:bCs/>
                <w:color w:val="000000" w:themeColor="text1"/>
                <w:highlight w:val="none"/>
                <w14:textFill>
                  <w14:solidFill>
                    <w14:schemeClr w14:val="tx1"/>
                  </w14:solidFill>
                </w14:textFill>
              </w:rPr>
            </w:pPr>
          </w:p>
        </w:tc>
      </w:tr>
      <w:tr w14:paraId="003C5D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62DFC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7F9A7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37B71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32E22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724F5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E286B9">
            <w:pPr>
              <w:adjustRightInd w:val="0"/>
              <w:snapToGrid w:val="0"/>
              <w:jc w:val="center"/>
              <w:rPr>
                <w:rFonts w:ascii="宋体" w:hAnsi="宋体"/>
                <w:bCs/>
                <w:color w:val="000000" w:themeColor="text1"/>
                <w:highlight w:val="none"/>
                <w14:textFill>
                  <w14:solidFill>
                    <w14:schemeClr w14:val="tx1"/>
                  </w14:solidFill>
                </w14:textFill>
              </w:rPr>
            </w:pPr>
          </w:p>
        </w:tc>
      </w:tr>
      <w:tr w14:paraId="4B91B2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FAD99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B67A7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97029A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042D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7D480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6574E">
            <w:pPr>
              <w:adjustRightInd w:val="0"/>
              <w:snapToGrid w:val="0"/>
              <w:jc w:val="center"/>
              <w:rPr>
                <w:rFonts w:ascii="宋体" w:hAnsi="宋体"/>
                <w:bCs/>
                <w:color w:val="000000" w:themeColor="text1"/>
                <w:highlight w:val="none"/>
                <w14:textFill>
                  <w14:solidFill>
                    <w14:schemeClr w14:val="tx1"/>
                  </w14:solidFill>
                </w14:textFill>
              </w:rPr>
            </w:pPr>
          </w:p>
        </w:tc>
      </w:tr>
      <w:tr w14:paraId="792009D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8077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545FFB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D7231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99C3A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02CE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B0A1E6">
            <w:pPr>
              <w:adjustRightInd w:val="0"/>
              <w:snapToGrid w:val="0"/>
              <w:jc w:val="center"/>
              <w:rPr>
                <w:rFonts w:ascii="宋体" w:hAnsi="宋体"/>
                <w:bCs/>
                <w:color w:val="000000" w:themeColor="text1"/>
                <w:highlight w:val="none"/>
                <w14:textFill>
                  <w14:solidFill>
                    <w14:schemeClr w14:val="tx1"/>
                  </w14:solidFill>
                </w14:textFill>
              </w:rPr>
            </w:pPr>
          </w:p>
        </w:tc>
      </w:tr>
      <w:tr w14:paraId="79B508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EC219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5C529F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037BD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1B2E6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D87BC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8A99E">
            <w:pPr>
              <w:adjustRightInd w:val="0"/>
              <w:snapToGrid w:val="0"/>
              <w:jc w:val="center"/>
              <w:rPr>
                <w:rFonts w:ascii="宋体" w:hAnsi="宋体"/>
                <w:bCs/>
                <w:color w:val="000000" w:themeColor="text1"/>
                <w:highlight w:val="none"/>
                <w14:textFill>
                  <w14:solidFill>
                    <w14:schemeClr w14:val="tx1"/>
                  </w14:solidFill>
                </w14:textFill>
              </w:rPr>
            </w:pPr>
          </w:p>
        </w:tc>
      </w:tr>
      <w:tr w14:paraId="6BD23A7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6D20C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AB9EC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BC15E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0AA48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1EC4B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BA8773">
            <w:pPr>
              <w:adjustRightInd w:val="0"/>
              <w:snapToGrid w:val="0"/>
              <w:jc w:val="center"/>
              <w:rPr>
                <w:rFonts w:ascii="宋体" w:hAnsi="宋体"/>
                <w:bCs/>
                <w:color w:val="000000" w:themeColor="text1"/>
                <w:highlight w:val="none"/>
                <w14:textFill>
                  <w14:solidFill>
                    <w14:schemeClr w14:val="tx1"/>
                  </w14:solidFill>
                </w14:textFill>
              </w:rPr>
            </w:pPr>
          </w:p>
        </w:tc>
      </w:tr>
      <w:tr w14:paraId="6EECD25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EC34D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939170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8BF8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6192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D5FE4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5DD5">
            <w:pPr>
              <w:adjustRightInd w:val="0"/>
              <w:snapToGrid w:val="0"/>
              <w:jc w:val="center"/>
              <w:rPr>
                <w:rFonts w:ascii="宋体" w:hAnsi="宋体"/>
                <w:bCs/>
                <w:color w:val="000000" w:themeColor="text1"/>
                <w:highlight w:val="none"/>
                <w14:textFill>
                  <w14:solidFill>
                    <w14:schemeClr w14:val="tx1"/>
                  </w14:solidFill>
                </w14:textFill>
              </w:rPr>
            </w:pPr>
          </w:p>
        </w:tc>
      </w:tr>
      <w:tr w14:paraId="5E8493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324CB1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7F0EBA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D1C45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D4E5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B2136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C0B1BE">
            <w:pPr>
              <w:adjustRightInd w:val="0"/>
              <w:snapToGrid w:val="0"/>
              <w:jc w:val="center"/>
              <w:rPr>
                <w:rFonts w:ascii="宋体" w:hAnsi="宋体"/>
                <w:bCs/>
                <w:color w:val="000000" w:themeColor="text1"/>
                <w:highlight w:val="none"/>
                <w14:textFill>
                  <w14:solidFill>
                    <w14:schemeClr w14:val="tx1"/>
                  </w14:solidFill>
                </w14:textFill>
              </w:rPr>
            </w:pPr>
          </w:p>
        </w:tc>
      </w:tr>
      <w:tr w14:paraId="064352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24E92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1C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27EF0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C3CD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ABDD3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CE89C6">
            <w:pPr>
              <w:adjustRightInd w:val="0"/>
              <w:snapToGrid w:val="0"/>
              <w:jc w:val="center"/>
              <w:rPr>
                <w:rFonts w:ascii="宋体" w:hAnsi="宋体"/>
                <w:bCs/>
                <w:color w:val="000000" w:themeColor="text1"/>
                <w:highlight w:val="none"/>
                <w14:textFill>
                  <w14:solidFill>
                    <w14:schemeClr w14:val="tx1"/>
                  </w14:solidFill>
                </w14:textFill>
              </w:rPr>
            </w:pPr>
          </w:p>
        </w:tc>
      </w:tr>
      <w:tr w14:paraId="3BD8E6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DA605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5BFAE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FB9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D8D8B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B6C8F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1E23FB">
            <w:pPr>
              <w:adjustRightInd w:val="0"/>
              <w:snapToGrid w:val="0"/>
              <w:jc w:val="center"/>
              <w:rPr>
                <w:rFonts w:ascii="宋体" w:hAnsi="宋体"/>
                <w:bCs/>
                <w:color w:val="000000" w:themeColor="text1"/>
                <w:highlight w:val="none"/>
                <w14:textFill>
                  <w14:solidFill>
                    <w14:schemeClr w14:val="tx1"/>
                  </w14:solidFill>
                </w14:textFill>
              </w:rPr>
            </w:pPr>
          </w:p>
        </w:tc>
      </w:tr>
      <w:tr w14:paraId="3B96C93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14E6E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512E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7149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D706C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6B2F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CAA561">
            <w:pPr>
              <w:adjustRightInd w:val="0"/>
              <w:snapToGrid w:val="0"/>
              <w:jc w:val="center"/>
              <w:rPr>
                <w:rFonts w:ascii="宋体" w:hAnsi="宋体"/>
                <w:bCs/>
                <w:color w:val="000000" w:themeColor="text1"/>
                <w:highlight w:val="none"/>
                <w14:textFill>
                  <w14:solidFill>
                    <w14:schemeClr w14:val="tx1"/>
                  </w14:solidFill>
                </w14:textFill>
              </w:rPr>
            </w:pPr>
          </w:p>
        </w:tc>
      </w:tr>
      <w:tr w14:paraId="5AD602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39AE9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F1F77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BDE50E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C9249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8B0E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2D9A65">
            <w:pPr>
              <w:adjustRightInd w:val="0"/>
              <w:snapToGrid w:val="0"/>
              <w:jc w:val="center"/>
              <w:rPr>
                <w:rFonts w:ascii="宋体" w:hAnsi="宋体"/>
                <w:bCs/>
                <w:color w:val="000000" w:themeColor="text1"/>
                <w:highlight w:val="none"/>
                <w14:textFill>
                  <w14:solidFill>
                    <w14:schemeClr w14:val="tx1"/>
                  </w14:solidFill>
                </w14:textFill>
              </w:rPr>
            </w:pPr>
          </w:p>
        </w:tc>
      </w:tr>
      <w:tr w14:paraId="2BDB49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19D6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54187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2FA36C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CBE9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6DDF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4CB8F8">
            <w:pPr>
              <w:adjustRightInd w:val="0"/>
              <w:snapToGrid w:val="0"/>
              <w:jc w:val="center"/>
              <w:rPr>
                <w:rFonts w:ascii="宋体" w:hAnsi="宋体"/>
                <w:bCs/>
                <w:color w:val="000000" w:themeColor="text1"/>
                <w:highlight w:val="none"/>
                <w14:textFill>
                  <w14:solidFill>
                    <w14:schemeClr w14:val="tx1"/>
                  </w14:solidFill>
                </w14:textFill>
              </w:rPr>
            </w:pPr>
          </w:p>
        </w:tc>
      </w:tr>
      <w:tr w14:paraId="2C450D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823E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02C25F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E39FF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3A09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A1C2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3D60AC">
            <w:pPr>
              <w:adjustRightInd w:val="0"/>
              <w:snapToGrid w:val="0"/>
              <w:jc w:val="center"/>
              <w:rPr>
                <w:rFonts w:ascii="宋体" w:hAnsi="宋体"/>
                <w:bCs/>
                <w:color w:val="000000" w:themeColor="text1"/>
                <w:highlight w:val="none"/>
                <w14:textFill>
                  <w14:solidFill>
                    <w14:schemeClr w14:val="tx1"/>
                  </w14:solidFill>
                </w14:textFill>
              </w:rPr>
            </w:pPr>
          </w:p>
        </w:tc>
      </w:tr>
    </w:tbl>
    <w:p w14:paraId="796206E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ECCADF0">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中商务条款按上列格式逐条说明。</w:t>
      </w:r>
    </w:p>
    <w:p w14:paraId="303D9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469A9B0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声明：表中未列全的商务条款，我方均表示完全响应</w:t>
      </w:r>
      <w:r>
        <w:rPr>
          <w:rFonts w:hint="eastAsia" w:ascii="宋体" w:hAnsi="宋体"/>
          <w:b/>
          <w:bCs/>
          <w:color w:val="000000" w:themeColor="text1"/>
          <w:highlight w:val="none"/>
          <w:lang w:eastAsia="zh-CN"/>
          <w14:textFill>
            <w14:solidFill>
              <w14:schemeClr w14:val="tx1"/>
            </w14:solidFill>
          </w14:textFill>
        </w:rPr>
        <w:t>比选文件</w:t>
      </w:r>
      <w:r>
        <w:rPr>
          <w:rFonts w:hint="eastAsia" w:ascii="宋体" w:hAnsi="宋体"/>
          <w:b/>
          <w:bCs/>
          <w:color w:val="000000" w:themeColor="text1"/>
          <w:highlight w:val="none"/>
          <w14:textFill>
            <w14:solidFill>
              <w14:schemeClr w14:val="tx1"/>
            </w14:solidFill>
          </w14:textFill>
        </w:rPr>
        <w:t>商务条款的所有要求。</w:t>
      </w:r>
    </w:p>
    <w:p w14:paraId="1A2489DE">
      <w:pPr>
        <w:adjustRightInd w:val="0"/>
        <w:snapToGrid w:val="0"/>
        <w:spacing w:line="360" w:lineRule="auto"/>
        <w:rPr>
          <w:rFonts w:ascii="宋体" w:hAnsi="宋体"/>
          <w:bCs/>
          <w:color w:val="000000" w:themeColor="text1"/>
          <w:highlight w:val="none"/>
          <w14:textFill>
            <w14:solidFill>
              <w14:schemeClr w14:val="tx1"/>
            </w14:solidFill>
          </w14:textFill>
        </w:rPr>
      </w:pPr>
    </w:p>
    <w:p w14:paraId="0032AFC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3D71E6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27D2B3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AF25AE5">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6" w:type="default"/>
          <w:pgSz w:w="11906" w:h="16838"/>
          <w:pgMar w:top="1474" w:right="1418" w:bottom="1474" w:left="1418" w:header="851" w:footer="851" w:gutter="0"/>
          <w:cols w:space="720" w:num="1"/>
          <w:titlePg/>
          <w:docGrid w:linePitch="312" w:charSpace="0"/>
        </w:sectPr>
      </w:pPr>
    </w:p>
    <w:p w14:paraId="14132CCA">
      <w:pPr>
        <w:pStyle w:val="3"/>
        <w:numPr>
          <w:ilvl w:val="0"/>
          <w:numId w:val="0"/>
        </w:numPr>
        <w:spacing w:line="400" w:lineRule="exact"/>
        <w:rPr>
          <w:color w:val="000000" w:themeColor="text1"/>
          <w:highlight w:val="none"/>
          <w14:textFill>
            <w14:solidFill>
              <w14:schemeClr w14:val="tx1"/>
            </w14:solidFill>
          </w14:textFill>
        </w:rPr>
      </w:pPr>
      <w:bookmarkStart w:id="1905" w:name="_Toc11213"/>
      <w:bookmarkStart w:id="1906" w:name="_Toc336681605"/>
      <w:bookmarkStart w:id="1907" w:name="_Toc339019914"/>
      <w:bookmarkStart w:id="1908" w:name="_Toc333237814"/>
      <w:bookmarkStart w:id="1909" w:name="_Toc331684067"/>
      <w:bookmarkStart w:id="1910" w:name="_Toc342296786"/>
      <w:bookmarkStart w:id="1911" w:name="_Toc333935712"/>
      <w:bookmarkStart w:id="1912" w:name="_Toc342060400"/>
      <w:bookmarkStart w:id="1913" w:name="_Toc365985203"/>
      <w:bookmarkStart w:id="1914" w:name="_Toc332206734"/>
      <w:bookmarkStart w:id="1915" w:name="_Toc330460011"/>
      <w:bookmarkStart w:id="1916" w:name="_Toc333238659"/>
      <w:bookmarkStart w:id="1917" w:name="_Toc336681960"/>
      <w:bookmarkStart w:id="1918" w:name="_Toc333935371"/>
      <w:bookmarkStart w:id="1919" w:name="_Toc337632383"/>
      <w:bookmarkStart w:id="1920" w:name="_Toc339020258"/>
      <w:bookmarkStart w:id="1921" w:name="_Toc339020120"/>
      <w:bookmarkStart w:id="1922" w:name="_Toc340507467"/>
      <w:bookmarkStart w:id="1923" w:name="_Toc350438774"/>
      <w:bookmarkStart w:id="1924" w:name="_Toc345312622"/>
      <w:bookmarkStart w:id="1925" w:name="_Toc340677095"/>
      <w:bookmarkStart w:id="1926" w:name="_Toc341348365"/>
      <w:bookmarkStart w:id="1927" w:name="_Toc340672894"/>
      <w:bookmarkStart w:id="1928" w:name="_Toc332270372"/>
      <w:bookmarkStart w:id="1929" w:name="_Toc333237703"/>
      <w:bookmarkStart w:id="1930" w:name="_Toc342312468"/>
      <w:bookmarkStart w:id="1931" w:name="_Toc339020040"/>
      <w:bookmarkStart w:id="1932" w:name="_Toc339441112"/>
      <w:bookmarkStart w:id="1933" w:name="_Toc342398155"/>
      <w:bookmarkStart w:id="1934" w:name="_Toc366072554"/>
      <w:bookmarkStart w:id="1935" w:name="_Toc365967097"/>
      <w:bookmarkStart w:id="1936" w:name="_Toc331512926"/>
      <w:bookmarkStart w:id="1937" w:name="_Toc343247125"/>
      <w:bookmarkStart w:id="1938" w:name="_Toc343612945"/>
      <w:bookmarkStart w:id="1939" w:name="_Toc339362325"/>
      <w:bookmarkStart w:id="1940" w:name="_Toc350756475"/>
      <w:bookmarkStart w:id="1941" w:name="_Toc343248443"/>
      <w:r>
        <w:rPr>
          <w:rFonts w:hint="eastAsia"/>
          <w:color w:val="000000" w:themeColor="text1"/>
          <w:highlight w:val="none"/>
          <w14:textFill>
            <w14:solidFill>
              <w14:schemeClr w14:val="tx1"/>
            </w14:solidFill>
          </w14:textFill>
        </w:rPr>
        <w:t>附件五：技术条款偏离一览表</w:t>
      </w:r>
      <w:bookmarkEnd w:id="1905"/>
    </w:p>
    <w:p w14:paraId="2FAB5F9C">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438A2A7">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10E0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69A2E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C2BB3B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条目</w:t>
            </w:r>
          </w:p>
        </w:tc>
        <w:tc>
          <w:tcPr>
            <w:tcW w:w="3047" w:type="dxa"/>
            <w:tcBorders>
              <w:top w:val="single" w:color="auto" w:sz="6" w:space="0"/>
              <w:left w:val="single" w:color="auto" w:sz="4" w:space="0"/>
              <w:bottom w:val="single" w:color="auto" w:sz="6" w:space="0"/>
              <w:right w:val="single" w:color="auto" w:sz="6" w:space="0"/>
            </w:tcBorders>
            <w:vAlign w:val="center"/>
          </w:tcPr>
          <w:p w14:paraId="2BD0FB72">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比选文件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14:paraId="5294DC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14:paraId="2E196EB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63F2771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D7E2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066424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8C8D8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B2B95C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8675E3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7AB2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FC94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19ED18">
            <w:pPr>
              <w:adjustRightInd w:val="0"/>
              <w:snapToGrid w:val="0"/>
              <w:jc w:val="center"/>
              <w:rPr>
                <w:rFonts w:ascii="宋体" w:hAnsi="宋体"/>
                <w:bCs/>
                <w:color w:val="000000" w:themeColor="text1"/>
                <w:highlight w:val="none"/>
                <w14:textFill>
                  <w14:solidFill>
                    <w14:schemeClr w14:val="tx1"/>
                  </w14:solidFill>
                </w14:textFill>
              </w:rPr>
            </w:pPr>
          </w:p>
        </w:tc>
      </w:tr>
      <w:tr w14:paraId="4B1D6A0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57153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B2C0A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F1A83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76A2B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55C6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E858AB">
            <w:pPr>
              <w:adjustRightInd w:val="0"/>
              <w:snapToGrid w:val="0"/>
              <w:jc w:val="center"/>
              <w:rPr>
                <w:rFonts w:ascii="宋体" w:hAnsi="宋体"/>
                <w:bCs/>
                <w:color w:val="000000" w:themeColor="text1"/>
                <w:highlight w:val="none"/>
                <w14:textFill>
                  <w14:solidFill>
                    <w14:schemeClr w14:val="tx1"/>
                  </w14:solidFill>
                </w14:textFill>
              </w:rPr>
            </w:pPr>
          </w:p>
        </w:tc>
      </w:tr>
      <w:tr w14:paraId="6DF173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6C854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4228BB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41E24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931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DADCA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6F22C6">
            <w:pPr>
              <w:adjustRightInd w:val="0"/>
              <w:snapToGrid w:val="0"/>
              <w:jc w:val="center"/>
              <w:rPr>
                <w:rFonts w:ascii="宋体" w:hAnsi="宋体"/>
                <w:bCs/>
                <w:color w:val="000000" w:themeColor="text1"/>
                <w:highlight w:val="none"/>
                <w14:textFill>
                  <w14:solidFill>
                    <w14:schemeClr w14:val="tx1"/>
                  </w14:solidFill>
                </w14:textFill>
              </w:rPr>
            </w:pPr>
          </w:p>
        </w:tc>
      </w:tr>
      <w:tr w14:paraId="607F2B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AE665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C6EB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47BA1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334EB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F1A5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267468">
            <w:pPr>
              <w:adjustRightInd w:val="0"/>
              <w:snapToGrid w:val="0"/>
              <w:jc w:val="center"/>
              <w:rPr>
                <w:rFonts w:ascii="宋体" w:hAnsi="宋体"/>
                <w:bCs/>
                <w:color w:val="000000" w:themeColor="text1"/>
                <w:highlight w:val="none"/>
                <w14:textFill>
                  <w14:solidFill>
                    <w14:schemeClr w14:val="tx1"/>
                  </w14:solidFill>
                </w14:textFill>
              </w:rPr>
            </w:pPr>
          </w:p>
        </w:tc>
      </w:tr>
      <w:tr w14:paraId="03B123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40D39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A0666A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ADC308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52F4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1F91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C2AC91">
            <w:pPr>
              <w:adjustRightInd w:val="0"/>
              <w:snapToGrid w:val="0"/>
              <w:jc w:val="center"/>
              <w:rPr>
                <w:rFonts w:ascii="宋体" w:hAnsi="宋体"/>
                <w:bCs/>
                <w:color w:val="000000" w:themeColor="text1"/>
                <w:highlight w:val="none"/>
                <w14:textFill>
                  <w14:solidFill>
                    <w14:schemeClr w14:val="tx1"/>
                  </w14:solidFill>
                </w14:textFill>
              </w:rPr>
            </w:pPr>
          </w:p>
        </w:tc>
      </w:tr>
      <w:tr w14:paraId="5195CA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79DBB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F2F34D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2487E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2D16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3639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1AC75B0">
            <w:pPr>
              <w:adjustRightInd w:val="0"/>
              <w:snapToGrid w:val="0"/>
              <w:jc w:val="center"/>
              <w:rPr>
                <w:rFonts w:ascii="宋体" w:hAnsi="宋体"/>
                <w:bCs/>
                <w:color w:val="000000" w:themeColor="text1"/>
                <w:highlight w:val="none"/>
                <w14:textFill>
                  <w14:solidFill>
                    <w14:schemeClr w14:val="tx1"/>
                  </w14:solidFill>
                </w14:textFill>
              </w:rPr>
            </w:pPr>
          </w:p>
        </w:tc>
      </w:tr>
      <w:tr w14:paraId="3A2915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162F6E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04C0A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3921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673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0ED60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4EEBA6">
            <w:pPr>
              <w:adjustRightInd w:val="0"/>
              <w:snapToGrid w:val="0"/>
              <w:jc w:val="center"/>
              <w:rPr>
                <w:rFonts w:ascii="宋体" w:hAnsi="宋体"/>
                <w:bCs/>
                <w:color w:val="000000" w:themeColor="text1"/>
                <w:highlight w:val="none"/>
                <w14:textFill>
                  <w14:solidFill>
                    <w14:schemeClr w14:val="tx1"/>
                  </w14:solidFill>
                </w14:textFill>
              </w:rPr>
            </w:pPr>
          </w:p>
        </w:tc>
      </w:tr>
      <w:tr w14:paraId="7EFD59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15DA6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ACAC0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A10CC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BDE7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968CF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8C382B">
            <w:pPr>
              <w:adjustRightInd w:val="0"/>
              <w:snapToGrid w:val="0"/>
              <w:jc w:val="center"/>
              <w:rPr>
                <w:rFonts w:ascii="宋体" w:hAnsi="宋体"/>
                <w:bCs/>
                <w:color w:val="000000" w:themeColor="text1"/>
                <w:highlight w:val="none"/>
                <w14:textFill>
                  <w14:solidFill>
                    <w14:schemeClr w14:val="tx1"/>
                  </w14:solidFill>
                </w14:textFill>
              </w:rPr>
            </w:pPr>
          </w:p>
        </w:tc>
      </w:tr>
      <w:tr w14:paraId="7076D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A8AF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B1C21D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27129A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4C6B6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6D6A9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F1DB43">
            <w:pPr>
              <w:adjustRightInd w:val="0"/>
              <w:snapToGrid w:val="0"/>
              <w:jc w:val="center"/>
              <w:rPr>
                <w:rFonts w:ascii="宋体" w:hAnsi="宋体"/>
                <w:bCs/>
                <w:color w:val="000000" w:themeColor="text1"/>
                <w:highlight w:val="none"/>
                <w14:textFill>
                  <w14:solidFill>
                    <w14:schemeClr w14:val="tx1"/>
                  </w14:solidFill>
                </w14:textFill>
              </w:rPr>
            </w:pPr>
          </w:p>
        </w:tc>
      </w:tr>
      <w:tr w14:paraId="104BAC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F3B0F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2F6E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AAD1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8025C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8AB95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7347CF">
            <w:pPr>
              <w:adjustRightInd w:val="0"/>
              <w:snapToGrid w:val="0"/>
              <w:jc w:val="center"/>
              <w:rPr>
                <w:rFonts w:ascii="宋体" w:hAnsi="宋体"/>
                <w:bCs/>
                <w:color w:val="000000" w:themeColor="text1"/>
                <w:highlight w:val="none"/>
                <w14:textFill>
                  <w14:solidFill>
                    <w14:schemeClr w14:val="tx1"/>
                  </w14:solidFill>
                </w14:textFill>
              </w:rPr>
            </w:pPr>
          </w:p>
        </w:tc>
      </w:tr>
      <w:tr w14:paraId="78A4F7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1CFDC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96C86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8DD3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CEB11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030843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4D1D5EA">
            <w:pPr>
              <w:adjustRightInd w:val="0"/>
              <w:snapToGrid w:val="0"/>
              <w:jc w:val="center"/>
              <w:rPr>
                <w:rFonts w:ascii="宋体" w:hAnsi="宋体"/>
                <w:bCs/>
                <w:color w:val="000000" w:themeColor="text1"/>
                <w:highlight w:val="none"/>
                <w14:textFill>
                  <w14:solidFill>
                    <w14:schemeClr w14:val="tx1"/>
                  </w14:solidFill>
                </w14:textFill>
              </w:rPr>
            </w:pPr>
          </w:p>
        </w:tc>
      </w:tr>
      <w:tr w14:paraId="6D0B08E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73B5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49C0BF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FB4C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E01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A163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393E69">
            <w:pPr>
              <w:adjustRightInd w:val="0"/>
              <w:snapToGrid w:val="0"/>
              <w:jc w:val="center"/>
              <w:rPr>
                <w:rFonts w:ascii="宋体" w:hAnsi="宋体"/>
                <w:bCs/>
                <w:color w:val="000000" w:themeColor="text1"/>
                <w:highlight w:val="none"/>
                <w14:textFill>
                  <w14:solidFill>
                    <w14:schemeClr w14:val="tx1"/>
                  </w14:solidFill>
                </w14:textFill>
              </w:rPr>
            </w:pPr>
          </w:p>
        </w:tc>
      </w:tr>
      <w:tr w14:paraId="18B5E33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F3A7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E926F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9F55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3046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1E7FE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191301">
            <w:pPr>
              <w:adjustRightInd w:val="0"/>
              <w:snapToGrid w:val="0"/>
              <w:jc w:val="center"/>
              <w:rPr>
                <w:rFonts w:ascii="宋体" w:hAnsi="宋体"/>
                <w:bCs/>
                <w:color w:val="000000" w:themeColor="text1"/>
                <w:highlight w:val="none"/>
                <w14:textFill>
                  <w14:solidFill>
                    <w14:schemeClr w14:val="tx1"/>
                  </w14:solidFill>
                </w14:textFill>
              </w:rPr>
            </w:pPr>
          </w:p>
        </w:tc>
      </w:tr>
      <w:tr w14:paraId="6377B0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E685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319B2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4B80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C648D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F4043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458290">
            <w:pPr>
              <w:adjustRightInd w:val="0"/>
              <w:snapToGrid w:val="0"/>
              <w:jc w:val="center"/>
              <w:rPr>
                <w:rFonts w:ascii="宋体" w:hAnsi="宋体"/>
                <w:bCs/>
                <w:color w:val="000000" w:themeColor="text1"/>
                <w:highlight w:val="none"/>
                <w14:textFill>
                  <w14:solidFill>
                    <w14:schemeClr w14:val="tx1"/>
                  </w14:solidFill>
                </w14:textFill>
              </w:rPr>
            </w:pPr>
          </w:p>
        </w:tc>
      </w:tr>
      <w:tr w14:paraId="4C28303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96081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5E65DD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309970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09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0B8C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3FBBE">
            <w:pPr>
              <w:adjustRightInd w:val="0"/>
              <w:snapToGrid w:val="0"/>
              <w:jc w:val="center"/>
              <w:rPr>
                <w:rFonts w:ascii="宋体" w:hAnsi="宋体"/>
                <w:bCs/>
                <w:color w:val="000000" w:themeColor="text1"/>
                <w:highlight w:val="none"/>
                <w14:textFill>
                  <w14:solidFill>
                    <w14:schemeClr w14:val="tx1"/>
                  </w14:solidFill>
                </w14:textFill>
              </w:rPr>
            </w:pPr>
          </w:p>
        </w:tc>
      </w:tr>
    </w:tbl>
    <w:p w14:paraId="5E20515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E9F253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中技术条款按上列格式逐条说明。</w:t>
      </w:r>
    </w:p>
    <w:p w14:paraId="14B491D9">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3D8943D0">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w:t>
      </w:r>
      <w:r>
        <w:rPr>
          <w:rFonts w:hint="eastAsia" w:ascii="宋体" w:hAnsi="宋体"/>
          <w:b/>
          <w:color w:val="000000" w:themeColor="text1"/>
          <w:highlight w:val="none"/>
          <w:lang w:eastAsia="zh-CN"/>
          <w14:textFill>
            <w14:solidFill>
              <w14:schemeClr w14:val="tx1"/>
            </w14:solidFill>
          </w14:textFill>
        </w:rPr>
        <w:t>比选文件</w:t>
      </w:r>
      <w:r>
        <w:rPr>
          <w:rFonts w:hint="eastAsia" w:ascii="宋体" w:hAnsi="宋体"/>
          <w:b/>
          <w:color w:val="000000" w:themeColor="text1"/>
          <w:highlight w:val="none"/>
          <w14:textFill>
            <w14:solidFill>
              <w14:schemeClr w14:val="tx1"/>
            </w14:solidFill>
          </w14:textFill>
        </w:rPr>
        <w:t>技术条款的所有要求。</w:t>
      </w:r>
    </w:p>
    <w:p w14:paraId="3FB219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CD4645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951B6E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14:paraId="4A193CDE">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0CB3B7B7">
      <w:pPr>
        <w:pStyle w:val="3"/>
        <w:numPr>
          <w:ilvl w:val="1"/>
          <w:numId w:val="0"/>
        </w:numPr>
        <w:spacing w:line="400" w:lineRule="exact"/>
        <w:rPr>
          <w:color w:val="000000" w:themeColor="text1"/>
          <w:highlight w:val="none"/>
          <w14:textFill>
            <w14:solidFill>
              <w14:schemeClr w14:val="tx1"/>
            </w14:solidFill>
          </w14:textFill>
        </w:rPr>
      </w:pPr>
      <w:bookmarkStart w:id="1942" w:name="_Toc331512930"/>
      <w:bookmarkStart w:id="1943" w:name="_Toc350756479"/>
      <w:bookmarkStart w:id="1944" w:name="_Toc339020262"/>
      <w:bookmarkStart w:id="1945" w:name="_Toc432695228"/>
      <w:bookmarkStart w:id="1946" w:name="_Toc337632387"/>
      <w:bookmarkStart w:id="1947" w:name="_Toc365967104"/>
      <w:bookmarkStart w:id="1948" w:name="_Toc333238663"/>
      <w:bookmarkStart w:id="1949" w:name="_Toc339441116"/>
      <w:bookmarkStart w:id="1950" w:name="_Toc330460015"/>
      <w:bookmarkStart w:id="1951" w:name="_Toc333237818"/>
      <w:bookmarkStart w:id="1952" w:name="_Toc340677099"/>
      <w:bookmarkStart w:id="1953" w:name="_Toc340672898"/>
      <w:bookmarkStart w:id="1954" w:name="_Toc336681609"/>
      <w:bookmarkStart w:id="1955" w:name="_Toc339020124"/>
      <w:bookmarkStart w:id="1956" w:name="_Toc342060404"/>
      <w:bookmarkStart w:id="1957" w:name="_Toc342312472"/>
      <w:bookmarkStart w:id="1958" w:name="_Toc340507471"/>
      <w:bookmarkStart w:id="1959" w:name="_Toc26244"/>
      <w:bookmarkStart w:id="1960" w:name="_Toc331684071"/>
      <w:bookmarkStart w:id="1961" w:name="_Toc343247129"/>
      <w:bookmarkStart w:id="1962" w:name="_Toc333237707"/>
      <w:bookmarkStart w:id="1963" w:name="_Toc333935375"/>
      <w:bookmarkStart w:id="1964" w:name="_Toc336681964"/>
      <w:bookmarkStart w:id="1965" w:name="_Toc350438778"/>
      <w:bookmarkStart w:id="1966" w:name="_Toc342296790"/>
      <w:bookmarkStart w:id="1967" w:name="_Toc343248447"/>
      <w:bookmarkStart w:id="1968" w:name="_Toc333935716"/>
      <w:bookmarkStart w:id="1969" w:name="_Toc342398159"/>
      <w:bookmarkStart w:id="1970" w:name="_Toc332206738"/>
      <w:bookmarkStart w:id="1971" w:name="_Toc341348369"/>
      <w:bookmarkStart w:id="1972" w:name="_Toc366072561"/>
      <w:bookmarkStart w:id="1973" w:name="_Toc339020044"/>
      <w:bookmarkStart w:id="1974" w:name="_Toc343612949"/>
      <w:bookmarkStart w:id="1975" w:name="_Toc365985210"/>
      <w:bookmarkStart w:id="1976" w:name="_Toc332270376"/>
      <w:bookmarkStart w:id="1977" w:name="_Toc345312626"/>
      <w:bookmarkStart w:id="1978" w:name="_Toc339019918"/>
      <w:bookmarkStart w:id="1979" w:name="_Toc339362329"/>
      <w:r>
        <w:rPr>
          <w:rFonts w:hint="eastAsia"/>
          <w:color w:val="000000" w:themeColor="text1"/>
          <w:highlight w:val="none"/>
          <w14:textFill>
            <w14:solidFill>
              <w14:schemeClr w14:val="tx1"/>
            </w14:solidFill>
          </w14:textFill>
        </w:rPr>
        <w:t>附件六：同类业绩一览表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FF5252F">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198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48FF5B0">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1980"/>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5F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2A7C426">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E4C0E62">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89F1C3B">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6D17191A">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3EAE7A0">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lang w:val="en-US" w:eastAsia="zh-CN"/>
                <w14:textFill>
                  <w14:solidFill>
                    <w14:schemeClr w14:val="tx1"/>
                  </w14:solidFill>
                </w14:textFill>
              </w:rPr>
              <w:t>成交</w:t>
            </w:r>
            <w:r>
              <w:rPr>
                <w:rFonts w:hint="eastAsia" w:hAnsi="宋体"/>
                <w:bCs/>
                <w:color w:val="000000" w:themeColor="text1"/>
                <w:kern w:val="2"/>
                <w:sz w:val="21"/>
                <w:szCs w:val="24"/>
                <w:highlight w:val="none"/>
                <w14:textFill>
                  <w14:solidFill>
                    <w14:schemeClr w14:val="tx1"/>
                  </w14:solidFill>
                </w14:textFill>
              </w:rPr>
              <w:t>金额（元）</w:t>
            </w:r>
          </w:p>
        </w:tc>
        <w:tc>
          <w:tcPr>
            <w:tcW w:w="1233" w:type="dxa"/>
            <w:vAlign w:val="center"/>
          </w:tcPr>
          <w:p w14:paraId="12E480A9">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1371D328">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651363FA">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58931497">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06D7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A94FF">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1402176">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A1BC2E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DE9AEE4">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852862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513EF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5B6AB5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8C5BC6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4CA76F">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620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4B0745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E7194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2636BD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32F33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F2C78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3EA28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74DBB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635783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978829D">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0F18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468D6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0C19C1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206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73FB4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1DB4A1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196F3D">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1D238E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FF53AA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0D20E5">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399C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114CB6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910FE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BB971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BA3F7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AA3A66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456917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4E786E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51B75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42E781">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380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85EDC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37B0D1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24FD58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A12E0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2072E4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9855B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17BC4A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FF8885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F744C72">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4CD5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2FCAF3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F72433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2FC6AE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C1726C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532369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F454B2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D95BAA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3BEB8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F866E65">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269F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D0208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E9C2AD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EA61B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0D6814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E3388B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F904B4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D9ED80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B82DD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DBDD4FE">
            <w:pPr>
              <w:pStyle w:val="4"/>
              <w:snapToGrid w:val="0"/>
              <w:jc w:val="center"/>
              <w:rPr>
                <w:rFonts w:hAnsi="宋体"/>
                <w:bCs/>
                <w:color w:val="000000" w:themeColor="text1"/>
                <w:kern w:val="2"/>
                <w:sz w:val="21"/>
                <w:szCs w:val="24"/>
                <w:highlight w:val="none"/>
                <w14:textFill>
                  <w14:solidFill>
                    <w14:schemeClr w14:val="tx1"/>
                  </w14:solidFill>
                </w14:textFill>
              </w:rPr>
            </w:pPr>
          </w:p>
        </w:tc>
      </w:tr>
    </w:tbl>
    <w:p w14:paraId="1C4C5956">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31BA796C">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6C057EBD">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0D3AA9E0">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3AA1D253">
      <w:pPr>
        <w:pStyle w:val="4"/>
        <w:snapToGrid w:val="0"/>
        <w:spacing w:line="360" w:lineRule="auto"/>
        <w:ind w:firstLine="0"/>
        <w:rPr>
          <w:rFonts w:hAnsi="宋体"/>
          <w:bCs/>
          <w:color w:val="000000" w:themeColor="text1"/>
          <w:sz w:val="21"/>
          <w:highlight w:val="none"/>
          <w14:textFill>
            <w14:solidFill>
              <w14:schemeClr w14:val="tx1"/>
            </w14:solidFill>
          </w14:textFill>
        </w:rPr>
      </w:pPr>
    </w:p>
    <w:p w14:paraId="383146D8">
      <w:pPr>
        <w:adjustRightInd w:val="0"/>
        <w:snapToGrid w:val="0"/>
        <w:spacing w:line="360" w:lineRule="auto"/>
        <w:rPr>
          <w:rFonts w:ascii="宋体" w:hAnsi="宋体"/>
          <w:bCs/>
          <w:color w:val="000000" w:themeColor="text1"/>
          <w:highlight w:val="none"/>
          <w14:textFill>
            <w14:solidFill>
              <w14:schemeClr w14:val="tx1"/>
            </w14:solidFill>
          </w14:textFill>
        </w:rPr>
      </w:pPr>
      <w:bookmarkStart w:id="1981" w:name="_Hlk534184880"/>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D6E83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0ABCC8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1981"/>
    </w:p>
    <w:p w14:paraId="06B76503">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DAF0607">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1982" w:name="_Toc432682754"/>
      <w:bookmarkStart w:id="1983" w:name="_Toc9849"/>
      <w:bookmarkStart w:id="1984" w:name="_Toc430771089"/>
      <w:bookmarkStart w:id="1985" w:name="_Toc432695229"/>
      <w:bookmarkStart w:id="1986" w:name="_Toc342398160"/>
      <w:bookmarkStart w:id="1987" w:name="_Toc339441117"/>
      <w:bookmarkStart w:id="1988" w:name="_Toc366072562"/>
      <w:bookmarkStart w:id="1989" w:name="_Toc350756480"/>
      <w:bookmarkStart w:id="1990" w:name="_Toc339020045"/>
      <w:bookmarkStart w:id="1991" w:name="_Toc333238664"/>
      <w:bookmarkStart w:id="1992" w:name="_Toc343612950"/>
      <w:bookmarkStart w:id="1993" w:name="_Toc339020263"/>
      <w:bookmarkStart w:id="1994" w:name="_Toc342312473"/>
      <w:bookmarkStart w:id="1995" w:name="_Toc333935376"/>
      <w:bookmarkStart w:id="1996" w:name="_Toc337632388"/>
      <w:bookmarkStart w:id="1997" w:name="_Toc350438779"/>
      <w:bookmarkStart w:id="1998" w:name="_Toc339362330"/>
      <w:bookmarkStart w:id="1999" w:name="_Toc340507472"/>
      <w:bookmarkStart w:id="2000" w:name="_Toc332206739"/>
      <w:bookmarkStart w:id="2001" w:name="_Toc330460016"/>
      <w:bookmarkStart w:id="2002" w:name="_Toc336681965"/>
      <w:bookmarkStart w:id="2003" w:name="_Toc331512931"/>
      <w:bookmarkStart w:id="2004" w:name="_Toc333935717"/>
      <w:bookmarkStart w:id="2005" w:name="_Toc342060405"/>
      <w:bookmarkStart w:id="2006" w:name="_Toc340672899"/>
      <w:bookmarkStart w:id="2007" w:name="_Toc333237819"/>
      <w:bookmarkStart w:id="2008" w:name="_Toc333237708"/>
      <w:bookmarkStart w:id="2009" w:name="_Toc339020125"/>
      <w:bookmarkStart w:id="2010" w:name="_Toc339019919"/>
      <w:bookmarkStart w:id="2011" w:name="_Toc332270377"/>
      <w:bookmarkStart w:id="2012" w:name="_Toc331684072"/>
      <w:bookmarkStart w:id="2013" w:name="_Toc345312627"/>
      <w:bookmarkStart w:id="2014" w:name="_Toc343247130"/>
      <w:bookmarkStart w:id="2015" w:name="_Toc336681610"/>
      <w:bookmarkStart w:id="2016" w:name="_Toc341348370"/>
      <w:bookmarkStart w:id="2017" w:name="_Toc340677100"/>
      <w:bookmarkStart w:id="2018" w:name="_Toc343248448"/>
      <w:bookmarkStart w:id="2019" w:name="_Toc342296791"/>
      <w:bookmarkStart w:id="2020" w:name="_Toc365985211"/>
      <w:bookmarkStart w:id="2021" w:name="_Toc102451601"/>
      <w:bookmarkStart w:id="2022" w:name="_Toc36596710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82"/>
      <w:bookmarkEnd w:id="1983"/>
      <w:bookmarkEnd w:id="1984"/>
      <w:bookmarkEnd w:id="1985"/>
    </w:p>
    <w:p w14:paraId="65842A1C">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19B2ADA4">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293361F">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8B34EE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6FC6F5FB">
      <w:pPr>
        <w:spacing w:line="440" w:lineRule="exact"/>
        <w:rPr>
          <w:rFonts w:ascii="宋体"/>
          <w:color w:val="000000" w:themeColor="text1"/>
          <w:highlight w:val="none"/>
          <w14:textFill>
            <w14:solidFill>
              <w14:schemeClr w14:val="tx1"/>
            </w14:solidFill>
          </w14:textFill>
        </w:rPr>
      </w:pPr>
    </w:p>
    <w:p w14:paraId="0D78C798">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23" w:name="_Hlk534184837"/>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3B3148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A1C2A5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23"/>
    </w:p>
    <w:p w14:paraId="6A5E1F7D">
      <w:pPr>
        <w:spacing w:line="440" w:lineRule="exact"/>
        <w:rPr>
          <w:rFonts w:ascii="宋体"/>
          <w:color w:val="000000" w:themeColor="text1"/>
          <w:highlight w:val="none"/>
          <w14:textFill>
            <w14:solidFill>
              <w14:schemeClr w14:val="tx1"/>
            </w14:solidFill>
          </w14:textFill>
        </w:rPr>
      </w:pPr>
    </w:p>
    <w:p w14:paraId="17C7FB87">
      <w:pPr>
        <w:spacing w:line="440" w:lineRule="exact"/>
        <w:jc w:val="center"/>
        <w:rPr>
          <w:rFonts w:ascii="宋体"/>
          <w:color w:val="000000" w:themeColor="text1"/>
          <w:highlight w:val="none"/>
          <w14:textFill>
            <w14:solidFill>
              <w14:schemeClr w14:val="tx1"/>
            </w14:solidFill>
          </w14:textFill>
        </w:rPr>
      </w:pPr>
    </w:p>
    <w:p w14:paraId="52B677D3">
      <w:pPr>
        <w:spacing w:line="440" w:lineRule="exact"/>
        <w:jc w:val="center"/>
        <w:rPr>
          <w:rFonts w:ascii="宋体"/>
          <w:color w:val="000000" w:themeColor="text1"/>
          <w:highlight w:val="none"/>
          <w14:textFill>
            <w14:solidFill>
              <w14:schemeClr w14:val="tx1"/>
            </w14:solidFill>
          </w14:textFill>
        </w:rPr>
      </w:pPr>
    </w:p>
    <w:p w14:paraId="224C316D">
      <w:pPr>
        <w:spacing w:line="440" w:lineRule="exact"/>
        <w:jc w:val="center"/>
        <w:rPr>
          <w:rFonts w:ascii="宋体"/>
          <w:color w:val="000000" w:themeColor="text1"/>
          <w:highlight w:val="none"/>
          <w14:textFill>
            <w14:solidFill>
              <w14:schemeClr w14:val="tx1"/>
            </w14:solidFill>
          </w14:textFill>
        </w:rPr>
      </w:pPr>
    </w:p>
    <w:p w14:paraId="472505B6">
      <w:pPr>
        <w:spacing w:line="440" w:lineRule="exact"/>
        <w:jc w:val="center"/>
        <w:rPr>
          <w:rFonts w:ascii="宋体"/>
          <w:color w:val="000000" w:themeColor="text1"/>
          <w:highlight w:val="none"/>
          <w14:textFill>
            <w14:solidFill>
              <w14:schemeClr w14:val="tx1"/>
            </w14:solidFill>
          </w14:textFill>
        </w:rPr>
      </w:pPr>
    </w:p>
    <w:p w14:paraId="6C1B19F5">
      <w:pPr>
        <w:spacing w:line="440" w:lineRule="exact"/>
        <w:jc w:val="center"/>
        <w:rPr>
          <w:rFonts w:ascii="宋体"/>
          <w:color w:val="000000" w:themeColor="text1"/>
          <w:highlight w:val="none"/>
          <w14:textFill>
            <w14:solidFill>
              <w14:schemeClr w14:val="tx1"/>
            </w14:solidFill>
          </w14:textFill>
        </w:rPr>
      </w:pPr>
    </w:p>
    <w:p w14:paraId="6A45261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A7A59B3">
      <w:pPr>
        <w:pStyle w:val="4"/>
        <w:rPr>
          <w:color w:val="000000" w:themeColor="text1"/>
          <w:highlight w:val="none"/>
          <w14:textFill>
            <w14:solidFill>
              <w14:schemeClr w14:val="tx1"/>
            </w14:solidFill>
          </w14:textFill>
        </w:rPr>
      </w:pPr>
    </w:p>
    <w:p w14:paraId="32B313AA">
      <w:pPr>
        <w:pStyle w:val="4"/>
        <w:rPr>
          <w:color w:val="000000" w:themeColor="text1"/>
          <w:highlight w:val="none"/>
          <w14:textFill>
            <w14:solidFill>
              <w14:schemeClr w14:val="tx1"/>
            </w14:solidFill>
          </w14:textFill>
        </w:rPr>
      </w:pPr>
    </w:p>
    <w:p w14:paraId="1AF70DCD">
      <w:pPr>
        <w:pStyle w:val="4"/>
        <w:rPr>
          <w:color w:val="000000" w:themeColor="text1"/>
          <w:highlight w:val="none"/>
          <w14:textFill>
            <w14:solidFill>
              <w14:schemeClr w14:val="tx1"/>
            </w14:solidFill>
          </w14:textFill>
        </w:rPr>
      </w:pPr>
    </w:p>
    <w:p w14:paraId="0F8C7574">
      <w:pPr>
        <w:pStyle w:val="4"/>
        <w:rPr>
          <w:color w:val="000000" w:themeColor="text1"/>
          <w:highlight w:val="none"/>
          <w14:textFill>
            <w14:solidFill>
              <w14:schemeClr w14:val="tx1"/>
            </w14:solidFill>
          </w14:textFill>
        </w:rPr>
      </w:pPr>
    </w:p>
    <w:p w14:paraId="0EE68E71">
      <w:pPr>
        <w:pStyle w:val="4"/>
        <w:rPr>
          <w:color w:val="000000" w:themeColor="text1"/>
          <w:highlight w:val="none"/>
          <w14:textFill>
            <w14:solidFill>
              <w14:schemeClr w14:val="tx1"/>
            </w14:solidFill>
          </w14:textFill>
        </w:rPr>
      </w:pPr>
    </w:p>
    <w:p w14:paraId="1B3EDE22">
      <w:pPr>
        <w:pStyle w:val="4"/>
        <w:rPr>
          <w:color w:val="000000" w:themeColor="text1"/>
          <w:highlight w:val="none"/>
          <w14:textFill>
            <w14:solidFill>
              <w14:schemeClr w14:val="tx1"/>
            </w14:solidFill>
          </w14:textFill>
        </w:rPr>
      </w:pPr>
    </w:p>
    <w:p w14:paraId="75F5281E">
      <w:pPr>
        <w:pStyle w:val="4"/>
        <w:rPr>
          <w:color w:val="000000" w:themeColor="text1"/>
          <w:highlight w:val="none"/>
          <w14:textFill>
            <w14:solidFill>
              <w14:schemeClr w14:val="tx1"/>
            </w14:solidFill>
          </w14:textFill>
        </w:rPr>
      </w:pPr>
    </w:p>
    <w:p w14:paraId="56ECEE95">
      <w:pPr>
        <w:pStyle w:val="4"/>
        <w:rPr>
          <w:color w:val="000000" w:themeColor="text1"/>
          <w:highlight w:val="none"/>
          <w14:textFill>
            <w14:solidFill>
              <w14:schemeClr w14:val="tx1"/>
            </w14:solidFill>
          </w14:textFill>
        </w:rPr>
      </w:pPr>
    </w:p>
    <w:p w14:paraId="273244B9">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24" w:name="_Toc7552"/>
      <w:bookmarkStart w:id="202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24"/>
    </w:p>
    <w:p w14:paraId="18258312">
      <w:pPr>
        <w:spacing w:line="360" w:lineRule="auto"/>
        <w:jc w:val="center"/>
        <w:rPr>
          <w:rFonts w:ascii="宋体" w:hAnsi="宋体"/>
          <w:b/>
          <w:color w:val="000000" w:themeColor="text1"/>
          <w:sz w:val="24"/>
          <w:highlight w:val="none"/>
          <w14:textFill>
            <w14:solidFill>
              <w14:schemeClr w14:val="tx1"/>
            </w14:solidFill>
          </w14:textFill>
        </w:rPr>
      </w:pPr>
    </w:p>
    <w:p w14:paraId="52DD4907">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C8C92B9">
      <w:pPr>
        <w:spacing w:line="360" w:lineRule="auto"/>
        <w:jc w:val="center"/>
        <w:rPr>
          <w:rFonts w:ascii="宋体" w:hAnsi="宋体"/>
          <w:b/>
          <w:color w:val="000000" w:themeColor="text1"/>
          <w:sz w:val="24"/>
          <w:highlight w:val="none"/>
          <w14:textFill>
            <w14:solidFill>
              <w14:schemeClr w14:val="tx1"/>
            </w14:solidFill>
          </w14:textFill>
        </w:rPr>
      </w:pPr>
    </w:p>
    <w:p w14:paraId="0FAC3D76">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88989B">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0C345C4E">
      <w:pPr>
        <w:spacing w:line="360" w:lineRule="auto"/>
        <w:ind w:firstLine="420" w:firstLineChars="200"/>
        <w:rPr>
          <w:rFonts w:ascii="宋体" w:hAnsi="宋体" w:cs="宋体"/>
          <w:color w:val="000000" w:themeColor="text1"/>
          <w:highlight w:val="none"/>
          <w14:textFill>
            <w14:solidFill>
              <w14:schemeClr w14:val="tx1"/>
            </w14:solidFill>
          </w14:textFill>
        </w:rPr>
      </w:pPr>
    </w:p>
    <w:p w14:paraId="5B36D90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2C9B1A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47027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A45B62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D11B4DB">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1736D75">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CAB6B88">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193746EA">
      <w:pPr>
        <w:pStyle w:val="4"/>
        <w:rPr>
          <w:color w:val="000000" w:themeColor="text1"/>
          <w:highlight w:val="none"/>
          <w14:textFill>
            <w14:solidFill>
              <w14:schemeClr w14:val="tx1"/>
            </w14:solidFill>
          </w14:textFill>
        </w:rPr>
      </w:pPr>
    </w:p>
    <w:p w14:paraId="7EB39BFF">
      <w:pPr>
        <w:pStyle w:val="4"/>
        <w:rPr>
          <w:color w:val="000000" w:themeColor="text1"/>
          <w:highlight w:val="none"/>
          <w14:textFill>
            <w14:solidFill>
              <w14:schemeClr w14:val="tx1"/>
            </w14:solidFill>
          </w14:textFill>
        </w:rPr>
      </w:pPr>
    </w:p>
    <w:p w14:paraId="1F04FC68">
      <w:pPr>
        <w:pStyle w:val="4"/>
        <w:rPr>
          <w:color w:val="000000" w:themeColor="text1"/>
          <w:highlight w:val="none"/>
          <w14:textFill>
            <w14:solidFill>
              <w14:schemeClr w14:val="tx1"/>
            </w14:solidFill>
          </w14:textFill>
        </w:rPr>
      </w:pPr>
    </w:p>
    <w:p w14:paraId="08848069">
      <w:pPr>
        <w:pStyle w:val="4"/>
        <w:rPr>
          <w:color w:val="000000" w:themeColor="text1"/>
          <w:highlight w:val="none"/>
          <w14:textFill>
            <w14:solidFill>
              <w14:schemeClr w14:val="tx1"/>
            </w14:solidFill>
          </w14:textFill>
        </w:rPr>
      </w:pPr>
    </w:p>
    <w:p w14:paraId="45A955C9">
      <w:pPr>
        <w:pStyle w:val="4"/>
        <w:rPr>
          <w:color w:val="000000" w:themeColor="text1"/>
          <w:highlight w:val="none"/>
          <w14:textFill>
            <w14:solidFill>
              <w14:schemeClr w14:val="tx1"/>
            </w14:solidFill>
          </w14:textFill>
        </w:rPr>
      </w:pPr>
    </w:p>
    <w:p w14:paraId="78E665AC">
      <w:pPr>
        <w:pStyle w:val="4"/>
        <w:rPr>
          <w:color w:val="000000" w:themeColor="text1"/>
          <w:highlight w:val="none"/>
          <w14:textFill>
            <w14:solidFill>
              <w14:schemeClr w14:val="tx1"/>
            </w14:solidFill>
          </w14:textFill>
        </w:rPr>
      </w:pPr>
    </w:p>
    <w:p w14:paraId="5153F77C">
      <w:pPr>
        <w:pStyle w:val="4"/>
        <w:rPr>
          <w:color w:val="000000" w:themeColor="text1"/>
          <w:highlight w:val="none"/>
          <w14:textFill>
            <w14:solidFill>
              <w14:schemeClr w14:val="tx1"/>
            </w14:solidFill>
          </w14:textFill>
        </w:rPr>
      </w:pPr>
    </w:p>
    <w:p w14:paraId="248D38E7">
      <w:pPr>
        <w:pStyle w:val="4"/>
        <w:rPr>
          <w:color w:val="000000" w:themeColor="text1"/>
          <w:highlight w:val="none"/>
          <w14:textFill>
            <w14:solidFill>
              <w14:schemeClr w14:val="tx1"/>
            </w14:solidFill>
          </w14:textFill>
        </w:rPr>
      </w:pPr>
    </w:p>
    <w:p w14:paraId="2582A8B8">
      <w:pPr>
        <w:pStyle w:val="4"/>
        <w:rPr>
          <w:color w:val="000000" w:themeColor="text1"/>
          <w:highlight w:val="none"/>
          <w14:textFill>
            <w14:solidFill>
              <w14:schemeClr w14:val="tx1"/>
            </w14:solidFill>
          </w14:textFill>
        </w:rPr>
      </w:pPr>
    </w:p>
    <w:p w14:paraId="4E837B0A">
      <w:pPr>
        <w:pStyle w:val="4"/>
        <w:rPr>
          <w:color w:val="000000" w:themeColor="text1"/>
          <w:highlight w:val="none"/>
          <w14:textFill>
            <w14:solidFill>
              <w14:schemeClr w14:val="tx1"/>
            </w14:solidFill>
          </w14:textFill>
        </w:rPr>
      </w:pPr>
    </w:p>
    <w:p w14:paraId="12520194">
      <w:pPr>
        <w:pStyle w:val="4"/>
        <w:rPr>
          <w:color w:val="000000" w:themeColor="text1"/>
          <w:highlight w:val="none"/>
          <w14:textFill>
            <w14:solidFill>
              <w14:schemeClr w14:val="tx1"/>
            </w14:solidFill>
          </w14:textFill>
        </w:rPr>
      </w:pPr>
    </w:p>
    <w:p w14:paraId="4FA4AF87">
      <w:pPr>
        <w:pStyle w:val="3"/>
        <w:numPr>
          <w:ilvl w:val="1"/>
          <w:numId w:val="0"/>
        </w:numPr>
        <w:spacing w:line="400" w:lineRule="exact"/>
        <w:rPr>
          <w:color w:val="000000" w:themeColor="text1"/>
          <w:highlight w:val="none"/>
          <w14:textFill>
            <w14:solidFill>
              <w14:schemeClr w14:val="tx1"/>
            </w14:solidFill>
          </w14:textFill>
        </w:rPr>
      </w:pPr>
      <w:bookmarkStart w:id="2026" w:name="_Toc15907"/>
      <w:bookmarkStart w:id="2027" w:name="_Toc432695230"/>
      <w:r>
        <w:rPr>
          <w:rFonts w:hint="eastAsia"/>
          <w:color w:val="000000" w:themeColor="text1"/>
          <w:highlight w:val="none"/>
          <w14:textFill>
            <w14:solidFill>
              <w14:schemeClr w14:val="tx1"/>
            </w14:solidFill>
          </w14:textFill>
        </w:rPr>
        <w:t>附件九：</w:t>
      </w:r>
      <w:r>
        <w:rPr>
          <w:rFonts w:hint="eastAsia"/>
          <w:color w:val="000000" w:themeColor="text1"/>
          <w:highlight w:val="none"/>
          <w:lang w:eastAsia="zh-CN"/>
          <w14:textFill>
            <w14:solidFill>
              <w14:schemeClr w14:val="tx1"/>
            </w14:solidFill>
          </w14:textFill>
        </w:rPr>
        <w:t>成交服务费</w:t>
      </w:r>
      <w:r>
        <w:rPr>
          <w:rFonts w:hint="eastAsia"/>
          <w:color w:val="000000" w:themeColor="text1"/>
          <w:highlight w:val="none"/>
          <w14:textFill>
            <w14:solidFill>
              <w14:schemeClr w14:val="tx1"/>
            </w14:solidFill>
          </w14:textFill>
        </w:rPr>
        <w:t>承诺</w:t>
      </w:r>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6"/>
      <w:bookmarkEnd w:id="2027"/>
    </w:p>
    <w:p w14:paraId="192D365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14:paraId="261DDC60">
      <w:pPr>
        <w:spacing w:line="360" w:lineRule="auto"/>
        <w:rPr>
          <w:rFonts w:ascii="宋体" w:hAnsi="宋体"/>
          <w:color w:val="000000" w:themeColor="text1"/>
          <w:highlight w:val="none"/>
          <w14:textFill>
            <w14:solidFill>
              <w14:schemeClr w14:val="tx1"/>
            </w14:solidFill>
          </w14:textFill>
        </w:rPr>
      </w:pPr>
    </w:p>
    <w:p w14:paraId="64F18A5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 xml:space="preserve">（项目编号: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05174D6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，将严格遵照本项目</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的规定向代理采购机构缴纳</w:t>
      </w:r>
      <w:r>
        <w:rPr>
          <w:rFonts w:hint="eastAsia" w:ascii="宋体" w:hAnsi="宋体"/>
          <w:color w:val="000000" w:themeColor="text1"/>
          <w:highlight w:val="none"/>
          <w:lang w:eastAsia="zh-CN"/>
          <w14:textFill>
            <w14:solidFill>
              <w14:schemeClr w14:val="tx1"/>
            </w14:solidFill>
          </w14:textFill>
        </w:rPr>
        <w:t>成交服务费</w:t>
      </w:r>
      <w:r>
        <w:rPr>
          <w:rFonts w:hint="eastAsia" w:ascii="宋体" w:hAnsi="宋体"/>
          <w:color w:val="000000" w:themeColor="text1"/>
          <w:highlight w:val="none"/>
          <w14:textFill>
            <w14:solidFill>
              <w14:schemeClr w14:val="tx1"/>
            </w14:solidFill>
          </w14:textFill>
        </w:rPr>
        <w:t>。</w:t>
      </w:r>
    </w:p>
    <w:p w14:paraId="747E038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后拒绝如数缴纳或未按本项目</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规定的期限缴纳</w:t>
      </w:r>
      <w:r>
        <w:rPr>
          <w:rFonts w:hint="eastAsia" w:ascii="宋体" w:hAnsi="宋体"/>
          <w:color w:val="000000" w:themeColor="text1"/>
          <w:highlight w:val="none"/>
          <w:lang w:eastAsia="zh-CN"/>
          <w14:textFill>
            <w14:solidFill>
              <w14:schemeClr w14:val="tx1"/>
            </w14:solidFill>
          </w14:textFill>
        </w:rPr>
        <w:t>成交服务费</w:t>
      </w:r>
      <w:r>
        <w:rPr>
          <w:rFonts w:hint="eastAsia" w:ascii="宋体" w:hAnsi="宋体"/>
          <w:color w:val="000000" w:themeColor="text1"/>
          <w:highlight w:val="none"/>
          <w14:textFill>
            <w14:solidFill>
              <w14:schemeClr w14:val="tx1"/>
            </w14:solidFill>
          </w14:textFill>
        </w:rPr>
        <w:t>，则视为我方自动放弃该</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结果，</w:t>
      </w:r>
      <w:r>
        <w:rPr>
          <w:rFonts w:hint="eastAsia" w:ascii="宋体"/>
          <w:color w:val="000000" w:themeColor="text1"/>
          <w:highlight w:val="none"/>
          <w14:textFill>
            <w14:solidFill>
              <w14:schemeClr w14:val="tx1"/>
            </w14:solidFill>
          </w14:textFill>
        </w:rPr>
        <w:t>我方对此无任何异议。</w:t>
      </w:r>
    </w:p>
    <w:p w14:paraId="3082901A">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A955855">
      <w:pPr>
        <w:spacing w:line="440" w:lineRule="exact"/>
        <w:ind w:firstLine="420" w:firstLineChars="200"/>
        <w:rPr>
          <w:rFonts w:ascii="宋体" w:hAnsi="宋体"/>
          <w:color w:val="000000" w:themeColor="text1"/>
          <w:highlight w:val="none"/>
          <w14:textFill>
            <w14:solidFill>
              <w14:schemeClr w14:val="tx1"/>
            </w14:solidFill>
          </w14:textFill>
        </w:rPr>
      </w:pPr>
    </w:p>
    <w:p w14:paraId="20A4083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EA95F6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61286A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328B74F">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71F6327">
      <w:pPr>
        <w:pStyle w:val="3"/>
        <w:numPr>
          <w:ilvl w:val="1"/>
          <w:numId w:val="0"/>
        </w:numPr>
        <w:spacing w:line="400" w:lineRule="exact"/>
        <w:rPr>
          <w:color w:val="000000" w:themeColor="text1"/>
          <w:highlight w:val="none"/>
          <w14:textFill>
            <w14:solidFill>
              <w14:schemeClr w14:val="tx1"/>
            </w14:solidFill>
          </w14:textFill>
        </w:rPr>
      </w:pPr>
      <w:bookmarkStart w:id="2028" w:name="_Toc326065622"/>
      <w:bookmarkStart w:id="2029" w:name="_Toc339362331"/>
      <w:bookmarkStart w:id="2030" w:name="_Toc432695231"/>
      <w:bookmarkStart w:id="2031" w:name="_Toc365985212"/>
      <w:bookmarkStart w:id="2032" w:name="_Toc3010"/>
      <w:bookmarkStart w:id="2033" w:name="_Toc333935377"/>
      <w:bookmarkStart w:id="2034" w:name="_Toc331684073"/>
      <w:bookmarkStart w:id="2035" w:name="_Toc340677101"/>
      <w:bookmarkStart w:id="2036" w:name="_Toc365967106"/>
      <w:bookmarkStart w:id="2037" w:name="_Toc333935718"/>
      <w:bookmarkStart w:id="2038" w:name="_Toc333237820"/>
      <w:bookmarkStart w:id="2039" w:name="_Toc343247131"/>
      <w:bookmarkStart w:id="2040" w:name="_Toc337632389"/>
      <w:bookmarkStart w:id="2041" w:name="_Toc345312628"/>
      <w:bookmarkStart w:id="2042" w:name="_Toc350756481"/>
      <w:bookmarkStart w:id="2043" w:name="_Toc339019920"/>
      <w:bookmarkStart w:id="2044" w:name="_Toc366072563"/>
      <w:bookmarkStart w:id="2045" w:name="_Toc339020126"/>
      <w:bookmarkStart w:id="2046" w:name="_Toc343248449"/>
      <w:bookmarkStart w:id="2047" w:name="_Toc350438780"/>
      <w:bookmarkStart w:id="2048" w:name="_Toc340507473"/>
      <w:bookmarkStart w:id="2049" w:name="_Toc339441118"/>
      <w:bookmarkStart w:id="2050" w:name="_Toc333237709"/>
      <w:bookmarkStart w:id="2051" w:name="_Toc342296792"/>
      <w:bookmarkStart w:id="2052" w:name="_Toc342312474"/>
      <w:bookmarkStart w:id="2053" w:name="_Toc339020046"/>
      <w:bookmarkStart w:id="2054" w:name="_Toc343612951"/>
      <w:bookmarkStart w:id="2055" w:name="_Toc332206740"/>
      <w:bookmarkStart w:id="2056" w:name="_Toc339020264"/>
      <w:bookmarkStart w:id="2057" w:name="_Toc336681611"/>
      <w:bookmarkStart w:id="2058" w:name="_Toc342060406"/>
      <w:bookmarkStart w:id="2059" w:name="_Toc333238665"/>
      <w:bookmarkStart w:id="2060" w:name="_Toc331512932"/>
      <w:bookmarkStart w:id="2061" w:name="_Toc330460017"/>
      <w:bookmarkStart w:id="2062" w:name="_Toc336681966"/>
      <w:bookmarkStart w:id="2063" w:name="_Toc342398161"/>
      <w:bookmarkStart w:id="2064" w:name="_Toc332270378"/>
      <w:bookmarkStart w:id="2065" w:name="_Toc341348371"/>
      <w:bookmarkStart w:id="2066" w:name="_Toc340672900"/>
      <w:r>
        <w:rPr>
          <w:rFonts w:hint="eastAsia"/>
          <w:color w:val="000000" w:themeColor="text1"/>
          <w:highlight w:val="none"/>
          <w14:textFill>
            <w14:solidFill>
              <w14:schemeClr w14:val="tx1"/>
            </w14:solidFill>
          </w14:textFill>
        </w:rPr>
        <w:t>附件十：</w:t>
      </w:r>
      <w:bookmarkEnd w:id="2028"/>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提交的其它商务和技术资料</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14:paraId="40FEA9BA">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B44FBE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47327A8">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D1429F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0F8276E">
      <w:pPr>
        <w:pStyle w:val="4"/>
        <w:spacing w:line="360" w:lineRule="auto"/>
        <w:rPr>
          <w:rFonts w:hAnsi="宋体"/>
          <w:bCs/>
          <w:color w:val="000000" w:themeColor="text1"/>
          <w:sz w:val="21"/>
          <w:highlight w:val="none"/>
          <w14:textFill>
            <w14:solidFill>
              <w14:schemeClr w14:val="tx1"/>
            </w14:solidFill>
          </w14:textFill>
        </w:rPr>
      </w:pPr>
    </w:p>
    <w:p w14:paraId="33396795">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可根据自身实际情况以及</w:t>
      </w:r>
      <w:r>
        <w:rPr>
          <w:rFonts w:hint="eastAsia" w:hAnsi="宋体"/>
          <w:bCs/>
          <w:color w:val="000000" w:themeColor="text1"/>
          <w:sz w:val="21"/>
          <w:highlight w:val="none"/>
          <w:lang w:eastAsia="zh-CN"/>
          <w14:textFill>
            <w14:solidFill>
              <w14:schemeClr w14:val="tx1"/>
            </w14:solidFill>
          </w14:textFill>
        </w:rPr>
        <w:t>比选文件</w:t>
      </w:r>
      <w:r>
        <w:rPr>
          <w:rFonts w:hint="eastAsia" w:hAnsi="宋体"/>
          <w:bCs/>
          <w:color w:val="000000" w:themeColor="text1"/>
          <w:sz w:val="21"/>
          <w:highlight w:val="none"/>
          <w14:textFill>
            <w14:solidFill>
              <w14:schemeClr w14:val="tx1"/>
            </w14:solidFill>
          </w14:textFill>
        </w:rPr>
        <w:t>评分细则规定的详细评审内容和应当提供的证明材料进行编制。</w:t>
      </w:r>
    </w:p>
    <w:p w14:paraId="43FAF8EE">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2A583DF3">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9EFE3FB">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01D8BBC">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6C5F98C1">
      <w:pPr>
        <w:adjustRightInd w:val="0"/>
        <w:snapToGrid w:val="0"/>
        <w:spacing w:line="440" w:lineRule="exact"/>
        <w:rPr>
          <w:rFonts w:ascii="宋体" w:hAnsi="宋体"/>
          <w:bCs/>
          <w:color w:val="000000" w:themeColor="text1"/>
          <w:highlight w:val="none"/>
          <w14:textFill>
            <w14:solidFill>
              <w14:schemeClr w14:val="tx1"/>
            </w14:solidFill>
          </w14:textFill>
        </w:rPr>
      </w:pPr>
    </w:p>
    <w:p w14:paraId="212D3003">
      <w:pPr>
        <w:adjustRightInd w:val="0"/>
        <w:snapToGrid w:val="0"/>
        <w:spacing w:line="440" w:lineRule="exact"/>
        <w:rPr>
          <w:rFonts w:ascii="宋体" w:hAnsi="宋体"/>
          <w:bCs/>
          <w:color w:val="000000" w:themeColor="text1"/>
          <w:highlight w:val="none"/>
          <w14:textFill>
            <w14:solidFill>
              <w14:schemeClr w14:val="tx1"/>
            </w14:solidFill>
          </w14:textFill>
        </w:rPr>
      </w:pPr>
    </w:p>
    <w:p w14:paraId="09F3296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24C6F6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D34ACF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1EA9456">
      <w:pPr>
        <w:pStyle w:val="4"/>
        <w:spacing w:line="360" w:lineRule="auto"/>
        <w:rPr>
          <w:color w:val="000000" w:themeColor="text1"/>
          <w:highlight w:val="none"/>
          <w14:textFill>
            <w14:solidFill>
              <w14:schemeClr w14:val="tx1"/>
            </w14:solidFill>
          </w14:textFill>
        </w:rPr>
      </w:pPr>
    </w:p>
    <w:p w14:paraId="78D66B7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认为本节无须提交的，应注明“本节空白”字样）。</w:t>
      </w:r>
    </w:p>
    <w:p w14:paraId="55457AB2">
      <w:pPr>
        <w:pStyle w:val="4"/>
        <w:rPr>
          <w:color w:val="000000" w:themeColor="text1"/>
          <w:highlight w:val="none"/>
          <w14:textFill>
            <w14:solidFill>
              <w14:schemeClr w14:val="tx1"/>
            </w14:solidFill>
          </w14:textFill>
        </w:rPr>
      </w:pPr>
      <w:bookmarkStart w:id="2067" w:name="_Toc434832511"/>
    </w:p>
    <w:p w14:paraId="752FF434">
      <w:pPr>
        <w:pStyle w:val="4"/>
        <w:rPr>
          <w:color w:val="000000" w:themeColor="text1"/>
          <w:highlight w:val="none"/>
          <w14:textFill>
            <w14:solidFill>
              <w14:schemeClr w14:val="tx1"/>
            </w14:solidFill>
          </w14:textFill>
        </w:rPr>
      </w:pPr>
    </w:p>
    <w:p w14:paraId="70CB3AEA">
      <w:pPr>
        <w:pStyle w:val="4"/>
        <w:rPr>
          <w:color w:val="000000" w:themeColor="text1"/>
          <w:highlight w:val="none"/>
          <w14:textFill>
            <w14:solidFill>
              <w14:schemeClr w14:val="tx1"/>
            </w14:solidFill>
          </w14:textFill>
        </w:rPr>
      </w:pPr>
    </w:p>
    <w:p w14:paraId="5B132C41">
      <w:pPr>
        <w:pStyle w:val="4"/>
        <w:rPr>
          <w:color w:val="000000" w:themeColor="text1"/>
          <w:highlight w:val="none"/>
          <w14:textFill>
            <w14:solidFill>
              <w14:schemeClr w14:val="tx1"/>
            </w14:solidFill>
          </w14:textFill>
        </w:rPr>
      </w:pPr>
    </w:p>
    <w:p w14:paraId="4B25D3AC">
      <w:pPr>
        <w:pStyle w:val="4"/>
        <w:rPr>
          <w:color w:val="000000" w:themeColor="text1"/>
          <w:highlight w:val="none"/>
          <w14:textFill>
            <w14:solidFill>
              <w14:schemeClr w14:val="tx1"/>
            </w14:solidFill>
          </w14:textFill>
        </w:rPr>
      </w:pPr>
    </w:p>
    <w:p w14:paraId="2B5145AF">
      <w:pPr>
        <w:pStyle w:val="4"/>
        <w:rPr>
          <w:color w:val="000000" w:themeColor="text1"/>
          <w:highlight w:val="none"/>
          <w14:textFill>
            <w14:solidFill>
              <w14:schemeClr w14:val="tx1"/>
            </w14:solidFill>
          </w14:textFill>
        </w:rPr>
      </w:pPr>
    </w:p>
    <w:p w14:paraId="5B971569">
      <w:pPr>
        <w:pStyle w:val="4"/>
        <w:rPr>
          <w:color w:val="000000" w:themeColor="text1"/>
          <w:highlight w:val="none"/>
          <w14:textFill>
            <w14:solidFill>
              <w14:schemeClr w14:val="tx1"/>
            </w14:solidFill>
          </w14:textFill>
        </w:rPr>
      </w:pPr>
    </w:p>
    <w:p w14:paraId="57A6236A">
      <w:pPr>
        <w:pStyle w:val="4"/>
        <w:rPr>
          <w:color w:val="000000" w:themeColor="text1"/>
          <w:highlight w:val="none"/>
          <w14:textFill>
            <w14:solidFill>
              <w14:schemeClr w14:val="tx1"/>
            </w14:solidFill>
          </w14:textFill>
        </w:rPr>
      </w:pPr>
    </w:p>
    <w:p w14:paraId="0E2948E7">
      <w:pPr>
        <w:pStyle w:val="4"/>
        <w:rPr>
          <w:color w:val="000000" w:themeColor="text1"/>
          <w:highlight w:val="none"/>
          <w14:textFill>
            <w14:solidFill>
              <w14:schemeClr w14:val="tx1"/>
            </w14:solidFill>
          </w14:textFill>
        </w:rPr>
      </w:pPr>
    </w:p>
    <w:p w14:paraId="18EF8DFA">
      <w:pPr>
        <w:pStyle w:val="4"/>
        <w:rPr>
          <w:color w:val="000000" w:themeColor="text1"/>
          <w:highlight w:val="none"/>
          <w14:textFill>
            <w14:solidFill>
              <w14:schemeClr w14:val="tx1"/>
            </w14:solidFill>
          </w14:textFill>
        </w:rPr>
      </w:pPr>
    </w:p>
    <w:p w14:paraId="7E4EF06F">
      <w:pPr>
        <w:pStyle w:val="4"/>
        <w:rPr>
          <w:color w:val="000000" w:themeColor="text1"/>
          <w:highlight w:val="none"/>
          <w14:textFill>
            <w14:solidFill>
              <w14:schemeClr w14:val="tx1"/>
            </w14:solidFill>
          </w14:textFill>
        </w:rPr>
      </w:pPr>
    </w:p>
    <w:bookmarkEnd w:id="2025"/>
    <w:p w14:paraId="25BA6D74">
      <w:pPr>
        <w:pStyle w:val="4"/>
        <w:rPr>
          <w:color w:val="000000" w:themeColor="text1"/>
          <w:highlight w:val="none"/>
          <w14:textFill>
            <w14:solidFill>
              <w14:schemeClr w14:val="tx1"/>
            </w14:solidFill>
          </w14:textFill>
        </w:rPr>
      </w:pPr>
    </w:p>
    <w:p w14:paraId="1EE42D97">
      <w:pPr>
        <w:pStyle w:val="4"/>
        <w:rPr>
          <w:color w:val="000000" w:themeColor="text1"/>
          <w:highlight w:val="none"/>
          <w14:textFill>
            <w14:solidFill>
              <w14:schemeClr w14:val="tx1"/>
            </w14:solidFill>
          </w14:textFill>
        </w:rPr>
      </w:pPr>
    </w:p>
    <w:p w14:paraId="5D83EEEE">
      <w:pPr>
        <w:pStyle w:val="4"/>
        <w:rPr>
          <w:color w:val="000000" w:themeColor="text1"/>
          <w:highlight w:val="none"/>
          <w14:textFill>
            <w14:solidFill>
              <w14:schemeClr w14:val="tx1"/>
            </w14:solidFill>
          </w14:textFill>
        </w:rPr>
      </w:pPr>
    </w:p>
    <w:p w14:paraId="35B8938E">
      <w:pPr>
        <w:pStyle w:val="4"/>
        <w:rPr>
          <w:color w:val="000000" w:themeColor="text1"/>
          <w:highlight w:val="none"/>
          <w14:textFill>
            <w14:solidFill>
              <w14:schemeClr w14:val="tx1"/>
            </w14:solidFill>
          </w14:textFill>
        </w:rPr>
      </w:pPr>
    </w:p>
    <w:p w14:paraId="2DC53263">
      <w:pPr>
        <w:pStyle w:val="4"/>
        <w:rPr>
          <w:color w:val="000000" w:themeColor="text1"/>
          <w:highlight w:val="none"/>
          <w14:textFill>
            <w14:solidFill>
              <w14:schemeClr w14:val="tx1"/>
            </w14:solidFill>
          </w14:textFill>
        </w:rPr>
      </w:pPr>
    </w:p>
    <w:p w14:paraId="45629D1A">
      <w:pPr>
        <w:pStyle w:val="4"/>
        <w:rPr>
          <w:color w:val="000000" w:themeColor="text1"/>
          <w:highlight w:val="none"/>
          <w14:textFill>
            <w14:solidFill>
              <w14:schemeClr w14:val="tx1"/>
            </w14:solidFill>
          </w14:textFill>
        </w:rPr>
      </w:pPr>
    </w:p>
    <w:p w14:paraId="50E28D1F">
      <w:pPr>
        <w:pStyle w:val="4"/>
        <w:rPr>
          <w:color w:val="000000" w:themeColor="text1"/>
          <w:highlight w:val="none"/>
          <w14:textFill>
            <w14:solidFill>
              <w14:schemeClr w14:val="tx1"/>
            </w14:solidFill>
          </w14:textFill>
        </w:rPr>
      </w:pPr>
    </w:p>
    <w:p w14:paraId="6A2A9BD7">
      <w:pPr>
        <w:pStyle w:val="4"/>
        <w:rPr>
          <w:color w:val="000000" w:themeColor="text1"/>
          <w:highlight w:val="none"/>
          <w14:textFill>
            <w14:solidFill>
              <w14:schemeClr w14:val="tx1"/>
            </w14:solidFill>
          </w14:textFill>
        </w:rPr>
      </w:pPr>
    </w:p>
    <w:p w14:paraId="652142B8">
      <w:pPr>
        <w:pStyle w:val="4"/>
        <w:rPr>
          <w:color w:val="000000" w:themeColor="text1"/>
          <w:highlight w:val="none"/>
          <w14:textFill>
            <w14:solidFill>
              <w14:schemeClr w14:val="tx1"/>
            </w14:solidFill>
          </w14:textFill>
        </w:rPr>
      </w:pPr>
    </w:p>
    <w:p w14:paraId="714EC6F4">
      <w:pPr>
        <w:pStyle w:val="4"/>
        <w:rPr>
          <w:color w:val="000000" w:themeColor="text1"/>
          <w:highlight w:val="none"/>
          <w14:textFill>
            <w14:solidFill>
              <w14:schemeClr w14:val="tx1"/>
            </w14:solidFill>
          </w14:textFill>
        </w:rPr>
      </w:pPr>
    </w:p>
    <w:p w14:paraId="4F6564D5">
      <w:pPr>
        <w:pStyle w:val="4"/>
        <w:rPr>
          <w:color w:val="000000" w:themeColor="text1"/>
          <w:highlight w:val="none"/>
          <w14:textFill>
            <w14:solidFill>
              <w14:schemeClr w14:val="tx1"/>
            </w14:solidFill>
          </w14:textFill>
        </w:rPr>
      </w:pPr>
    </w:p>
    <w:p w14:paraId="100CA80E">
      <w:pPr>
        <w:pStyle w:val="4"/>
        <w:rPr>
          <w:color w:val="000000" w:themeColor="text1"/>
          <w:highlight w:val="none"/>
          <w14:textFill>
            <w14:solidFill>
              <w14:schemeClr w14:val="tx1"/>
            </w14:solidFill>
          </w14:textFill>
        </w:rPr>
      </w:pPr>
    </w:p>
    <w:p w14:paraId="774079F3">
      <w:pPr>
        <w:pStyle w:val="4"/>
        <w:rPr>
          <w:color w:val="000000" w:themeColor="text1"/>
          <w:highlight w:val="none"/>
          <w14:textFill>
            <w14:solidFill>
              <w14:schemeClr w14:val="tx1"/>
            </w14:solidFill>
          </w14:textFill>
        </w:rPr>
      </w:pPr>
    </w:p>
    <w:p w14:paraId="5B93341C">
      <w:pPr>
        <w:pStyle w:val="4"/>
        <w:rPr>
          <w:color w:val="000000" w:themeColor="text1"/>
          <w:highlight w:val="none"/>
          <w14:textFill>
            <w14:solidFill>
              <w14:schemeClr w14:val="tx1"/>
            </w14:solidFill>
          </w14:textFill>
        </w:rPr>
      </w:pPr>
    </w:p>
    <w:p w14:paraId="285CFD07">
      <w:pPr>
        <w:pStyle w:val="3"/>
        <w:numPr>
          <w:ilvl w:val="0"/>
          <w:numId w:val="0"/>
        </w:numPr>
        <w:rPr>
          <w:color w:val="000000" w:themeColor="text1"/>
          <w:sz w:val="52"/>
          <w:highlight w:val="none"/>
          <w14:textFill>
            <w14:solidFill>
              <w14:schemeClr w14:val="tx1"/>
            </w14:solidFill>
          </w14:textFill>
        </w:rPr>
      </w:pPr>
      <w:bookmarkStart w:id="2068" w:name="_Toc456887842"/>
      <w:bookmarkStart w:id="2069" w:name="_Toc456888293"/>
      <w:bookmarkStart w:id="2070" w:name="_Toc4671"/>
      <w:r>
        <w:rPr>
          <w:rFonts w:hint="eastAsia"/>
          <w:color w:val="000000" w:themeColor="text1"/>
          <w:sz w:val="52"/>
          <w:highlight w:val="none"/>
          <w14:textFill>
            <w14:solidFill>
              <w14:schemeClr w14:val="tx1"/>
            </w14:solidFill>
          </w14:textFill>
        </w:rPr>
        <w:t>其 他 格 式</w:t>
      </w:r>
      <w:bookmarkEnd w:id="2067"/>
      <w:bookmarkEnd w:id="2068"/>
      <w:bookmarkEnd w:id="2069"/>
      <w:bookmarkEnd w:id="2070"/>
    </w:p>
    <w:p w14:paraId="23C05846">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响应文件</w:t>
      </w:r>
      <w:r>
        <w:rPr>
          <w:rFonts w:hint="eastAsia" w:ascii="宋体" w:hAnsi="宋体"/>
          <w:b/>
          <w:color w:val="000000" w:themeColor="text1"/>
          <w:sz w:val="36"/>
          <w:highlight w:val="none"/>
          <w14:textFill>
            <w14:solidFill>
              <w14:schemeClr w14:val="tx1"/>
            </w14:solidFill>
          </w14:textFill>
        </w:rPr>
        <w:t>内</w:t>
      </w:r>
      <w:r>
        <w:rPr>
          <w:rFonts w:ascii="宋体" w:hAnsi="宋体"/>
          <w:b/>
          <w:color w:val="000000" w:themeColor="text1"/>
          <w:sz w:val="36"/>
          <w:highlight w:val="none"/>
          <w14:textFill>
            <w14:solidFill>
              <w14:schemeClr w14:val="tx1"/>
            </w14:solidFill>
          </w14:textFill>
        </w:rPr>
        <w:t>）</w:t>
      </w:r>
    </w:p>
    <w:p w14:paraId="3CEA016E">
      <w:pPr>
        <w:rPr>
          <w:rFonts w:ascii="宋体" w:hAnsi="宋体"/>
          <w:color w:val="000000" w:themeColor="text1"/>
          <w:highlight w:val="none"/>
          <w14:textFill>
            <w14:solidFill>
              <w14:schemeClr w14:val="tx1"/>
            </w14:solidFill>
          </w14:textFill>
        </w:rPr>
      </w:pPr>
    </w:p>
    <w:p w14:paraId="158ABED7">
      <w:pPr>
        <w:rPr>
          <w:rFonts w:ascii="宋体" w:hAnsi="宋体"/>
          <w:color w:val="000000" w:themeColor="text1"/>
          <w:highlight w:val="none"/>
          <w14:textFill>
            <w14:solidFill>
              <w14:schemeClr w14:val="tx1"/>
            </w14:solidFill>
          </w14:textFill>
        </w:rPr>
      </w:pPr>
    </w:p>
    <w:p w14:paraId="258F45A4">
      <w:pPr>
        <w:rPr>
          <w:rFonts w:ascii="宋体" w:hAnsi="宋体"/>
          <w:color w:val="000000" w:themeColor="text1"/>
          <w:highlight w:val="none"/>
          <w14:textFill>
            <w14:solidFill>
              <w14:schemeClr w14:val="tx1"/>
            </w14:solidFill>
          </w14:textFill>
        </w:rPr>
      </w:pPr>
    </w:p>
    <w:p w14:paraId="49FAFAD6">
      <w:pPr>
        <w:rPr>
          <w:rFonts w:ascii="宋体" w:hAnsi="宋体"/>
          <w:color w:val="000000" w:themeColor="text1"/>
          <w:highlight w:val="none"/>
          <w14:textFill>
            <w14:solidFill>
              <w14:schemeClr w14:val="tx1"/>
            </w14:solidFill>
          </w14:textFill>
        </w:rPr>
      </w:pPr>
    </w:p>
    <w:p w14:paraId="6B3BD08D">
      <w:pPr>
        <w:rPr>
          <w:rFonts w:ascii="宋体" w:hAnsi="宋体"/>
          <w:color w:val="000000" w:themeColor="text1"/>
          <w:highlight w:val="none"/>
          <w14:textFill>
            <w14:solidFill>
              <w14:schemeClr w14:val="tx1"/>
            </w14:solidFill>
          </w14:textFill>
        </w:rPr>
      </w:pPr>
    </w:p>
    <w:p w14:paraId="1C52143D">
      <w:pPr>
        <w:rPr>
          <w:rFonts w:ascii="宋体" w:hAnsi="宋体"/>
          <w:color w:val="000000" w:themeColor="text1"/>
          <w:highlight w:val="none"/>
          <w14:textFill>
            <w14:solidFill>
              <w14:schemeClr w14:val="tx1"/>
            </w14:solidFill>
          </w14:textFill>
        </w:rPr>
      </w:pPr>
    </w:p>
    <w:p w14:paraId="175B6F5C">
      <w:pPr>
        <w:rPr>
          <w:rFonts w:ascii="宋体" w:hAnsi="宋体"/>
          <w:color w:val="000000" w:themeColor="text1"/>
          <w:highlight w:val="none"/>
          <w14:textFill>
            <w14:solidFill>
              <w14:schemeClr w14:val="tx1"/>
            </w14:solidFill>
          </w14:textFill>
        </w:rPr>
      </w:pPr>
    </w:p>
    <w:p w14:paraId="6766D26B">
      <w:pPr>
        <w:rPr>
          <w:rFonts w:ascii="宋体" w:hAnsi="宋体"/>
          <w:color w:val="000000" w:themeColor="text1"/>
          <w:highlight w:val="none"/>
          <w14:textFill>
            <w14:solidFill>
              <w14:schemeClr w14:val="tx1"/>
            </w14:solidFill>
          </w14:textFill>
        </w:rPr>
      </w:pPr>
    </w:p>
    <w:p w14:paraId="246D1AFA">
      <w:pPr>
        <w:rPr>
          <w:rFonts w:ascii="宋体" w:hAnsi="宋体"/>
          <w:color w:val="000000" w:themeColor="text1"/>
          <w:highlight w:val="none"/>
          <w14:textFill>
            <w14:solidFill>
              <w14:schemeClr w14:val="tx1"/>
            </w14:solidFill>
          </w14:textFill>
        </w:rPr>
      </w:pPr>
    </w:p>
    <w:p w14:paraId="482048ED">
      <w:pPr>
        <w:rPr>
          <w:rFonts w:ascii="宋体" w:hAnsi="宋体"/>
          <w:color w:val="000000" w:themeColor="text1"/>
          <w:highlight w:val="none"/>
          <w14:textFill>
            <w14:solidFill>
              <w14:schemeClr w14:val="tx1"/>
            </w14:solidFill>
          </w14:textFill>
        </w:rPr>
      </w:pPr>
    </w:p>
    <w:p w14:paraId="1F10074E">
      <w:pPr>
        <w:rPr>
          <w:rFonts w:ascii="宋体" w:hAnsi="宋体"/>
          <w:color w:val="000000" w:themeColor="text1"/>
          <w:highlight w:val="none"/>
          <w14:textFill>
            <w14:solidFill>
              <w14:schemeClr w14:val="tx1"/>
            </w14:solidFill>
          </w14:textFill>
        </w:rPr>
      </w:pPr>
    </w:p>
    <w:p w14:paraId="4292E393">
      <w:pPr>
        <w:rPr>
          <w:rFonts w:ascii="宋体" w:hAnsi="宋体"/>
          <w:color w:val="000000" w:themeColor="text1"/>
          <w:highlight w:val="none"/>
          <w14:textFill>
            <w14:solidFill>
              <w14:schemeClr w14:val="tx1"/>
            </w14:solidFill>
          </w14:textFill>
        </w:rPr>
      </w:pPr>
    </w:p>
    <w:p w14:paraId="02893DD1">
      <w:pPr>
        <w:rPr>
          <w:rFonts w:ascii="宋体" w:hAnsi="宋体"/>
          <w:color w:val="000000" w:themeColor="text1"/>
          <w:highlight w:val="none"/>
          <w14:textFill>
            <w14:solidFill>
              <w14:schemeClr w14:val="tx1"/>
            </w14:solidFill>
          </w14:textFill>
        </w:rPr>
      </w:pPr>
    </w:p>
    <w:p w14:paraId="0DD02C1F">
      <w:pPr>
        <w:rPr>
          <w:rFonts w:ascii="宋体" w:hAnsi="宋体"/>
          <w:color w:val="000000" w:themeColor="text1"/>
          <w:highlight w:val="none"/>
          <w14:textFill>
            <w14:solidFill>
              <w14:schemeClr w14:val="tx1"/>
            </w14:solidFill>
          </w14:textFill>
        </w:rPr>
      </w:pPr>
    </w:p>
    <w:p w14:paraId="19EB73F0">
      <w:pPr>
        <w:rPr>
          <w:rFonts w:ascii="宋体" w:hAnsi="宋体"/>
          <w:color w:val="000000" w:themeColor="text1"/>
          <w:highlight w:val="none"/>
          <w14:textFill>
            <w14:solidFill>
              <w14:schemeClr w14:val="tx1"/>
            </w14:solidFill>
          </w14:textFill>
        </w:rPr>
      </w:pPr>
    </w:p>
    <w:p w14:paraId="21CBB620">
      <w:pPr>
        <w:rPr>
          <w:rFonts w:ascii="宋体" w:hAnsi="宋体"/>
          <w:color w:val="000000" w:themeColor="text1"/>
          <w:highlight w:val="none"/>
          <w14:textFill>
            <w14:solidFill>
              <w14:schemeClr w14:val="tx1"/>
            </w14:solidFill>
          </w14:textFill>
        </w:rPr>
      </w:pPr>
    </w:p>
    <w:p w14:paraId="548BED51">
      <w:pPr>
        <w:rPr>
          <w:rFonts w:ascii="宋体" w:hAnsi="宋体"/>
          <w:color w:val="000000" w:themeColor="text1"/>
          <w:highlight w:val="none"/>
          <w14:textFill>
            <w14:solidFill>
              <w14:schemeClr w14:val="tx1"/>
            </w14:solidFill>
          </w14:textFill>
        </w:rPr>
      </w:pPr>
    </w:p>
    <w:p w14:paraId="3A684430">
      <w:pPr>
        <w:rPr>
          <w:rFonts w:ascii="宋体" w:hAnsi="宋体"/>
          <w:color w:val="000000" w:themeColor="text1"/>
          <w:highlight w:val="none"/>
          <w14:textFill>
            <w14:solidFill>
              <w14:schemeClr w14:val="tx1"/>
            </w14:solidFill>
          </w14:textFill>
        </w:rPr>
      </w:pPr>
    </w:p>
    <w:p w14:paraId="0C0DCD51">
      <w:pPr>
        <w:rPr>
          <w:rFonts w:ascii="宋体" w:hAnsi="宋体"/>
          <w:color w:val="000000" w:themeColor="text1"/>
          <w:highlight w:val="none"/>
          <w14:textFill>
            <w14:solidFill>
              <w14:schemeClr w14:val="tx1"/>
            </w14:solidFill>
          </w14:textFill>
        </w:rPr>
      </w:pPr>
    </w:p>
    <w:p w14:paraId="0E638DA3">
      <w:pPr>
        <w:rPr>
          <w:rFonts w:ascii="宋体" w:hAnsi="宋体"/>
          <w:color w:val="000000" w:themeColor="text1"/>
          <w:highlight w:val="none"/>
          <w14:textFill>
            <w14:solidFill>
              <w14:schemeClr w14:val="tx1"/>
            </w14:solidFill>
          </w14:textFill>
        </w:rPr>
      </w:pPr>
    </w:p>
    <w:p w14:paraId="01E47520">
      <w:pPr>
        <w:rPr>
          <w:rFonts w:ascii="宋体" w:hAnsi="宋体"/>
          <w:color w:val="000000" w:themeColor="text1"/>
          <w:highlight w:val="none"/>
          <w14:textFill>
            <w14:solidFill>
              <w14:schemeClr w14:val="tx1"/>
            </w14:solidFill>
          </w14:textFill>
        </w:rPr>
      </w:pPr>
    </w:p>
    <w:p w14:paraId="377223A0">
      <w:pPr>
        <w:rPr>
          <w:rFonts w:ascii="宋体" w:hAnsi="宋体"/>
          <w:color w:val="000000" w:themeColor="text1"/>
          <w:highlight w:val="none"/>
          <w14:textFill>
            <w14:solidFill>
              <w14:schemeClr w14:val="tx1"/>
            </w14:solidFill>
          </w14:textFill>
        </w:rPr>
      </w:pPr>
    </w:p>
    <w:p w14:paraId="27C5C58F">
      <w:pPr>
        <w:jc w:val="center"/>
        <w:rPr>
          <w:rFonts w:hint="eastAsia"/>
          <w:b/>
          <w:bCs/>
          <w:color w:val="000000" w:themeColor="text1"/>
          <w:szCs w:val="21"/>
          <w:highlight w:val="none"/>
          <w14:textFill>
            <w14:solidFill>
              <w14:schemeClr w14:val="tx1"/>
            </w14:solidFill>
          </w14:textFill>
        </w:rPr>
      </w:pPr>
      <w:bookmarkStart w:id="2071" w:name="_Hlk534184791"/>
      <w:r>
        <w:rPr>
          <w:rFonts w:hint="eastAsia"/>
          <w:b/>
          <w:bCs/>
          <w:color w:val="000000" w:themeColor="text1"/>
          <w:sz w:val="44"/>
          <w:szCs w:val="44"/>
          <w:highlight w:val="none"/>
          <w14:textFill>
            <w14:solidFill>
              <w14:schemeClr w14:val="tx1"/>
            </w14:solidFill>
          </w14:textFill>
        </w:rPr>
        <w:t>购买标书登记表</w:t>
      </w:r>
    </w:p>
    <w:p w14:paraId="6BE7712B">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08A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E830C5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44D035A3">
            <w:pPr>
              <w:rPr>
                <w:rFonts w:hint="eastAsia"/>
                <w:color w:val="000000" w:themeColor="text1"/>
                <w:sz w:val="28"/>
                <w:szCs w:val="28"/>
                <w:highlight w:val="none"/>
                <w14:textFill>
                  <w14:solidFill>
                    <w14:schemeClr w14:val="tx1"/>
                  </w14:solidFill>
                </w14:textFill>
              </w:rPr>
            </w:pPr>
          </w:p>
        </w:tc>
      </w:tr>
      <w:tr w14:paraId="4D9A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D49D92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noWrap w:val="0"/>
            <w:vAlign w:val="top"/>
          </w:tcPr>
          <w:p w14:paraId="7902426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62DFFE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483AB1E">
            <w:pPr>
              <w:rPr>
                <w:rFonts w:hint="eastAsia"/>
                <w:color w:val="000000" w:themeColor="text1"/>
                <w:sz w:val="28"/>
                <w:szCs w:val="28"/>
                <w:highlight w:val="none"/>
                <w14:textFill>
                  <w14:solidFill>
                    <w14:schemeClr w14:val="tx1"/>
                  </w14:solidFill>
                </w14:textFill>
              </w:rPr>
            </w:pPr>
          </w:p>
        </w:tc>
      </w:tr>
      <w:tr w14:paraId="5E5C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648419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noWrap w:val="0"/>
            <w:vAlign w:val="top"/>
          </w:tcPr>
          <w:p w14:paraId="0F620B22">
            <w:pPr>
              <w:rPr>
                <w:rFonts w:hint="eastAsia"/>
                <w:color w:val="000000" w:themeColor="text1"/>
                <w:sz w:val="28"/>
                <w:szCs w:val="28"/>
                <w:highlight w:val="none"/>
                <w14:textFill>
                  <w14:solidFill>
                    <w14:schemeClr w14:val="tx1"/>
                  </w14:solidFill>
                </w14:textFill>
              </w:rPr>
            </w:pPr>
          </w:p>
        </w:tc>
      </w:tr>
      <w:tr w14:paraId="45E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C3A556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1F201A5A">
            <w:pPr>
              <w:rPr>
                <w:rFonts w:hint="eastAsia"/>
                <w:color w:val="000000" w:themeColor="text1"/>
                <w:sz w:val="28"/>
                <w:szCs w:val="28"/>
                <w:highlight w:val="none"/>
                <w14:textFill>
                  <w14:solidFill>
                    <w14:schemeClr w14:val="tx1"/>
                  </w14:solidFill>
                </w14:textFill>
              </w:rPr>
            </w:pPr>
          </w:p>
        </w:tc>
      </w:tr>
      <w:tr w14:paraId="7E99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A43D85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4A29AF38">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2F9EED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EA97921">
            <w:pPr>
              <w:rPr>
                <w:rFonts w:hint="eastAsia"/>
                <w:color w:val="000000" w:themeColor="text1"/>
                <w:sz w:val="28"/>
                <w:szCs w:val="28"/>
                <w:highlight w:val="none"/>
                <w14:textFill>
                  <w14:solidFill>
                    <w14:schemeClr w14:val="tx1"/>
                  </w14:solidFill>
                </w14:textFill>
              </w:rPr>
            </w:pPr>
          </w:p>
        </w:tc>
      </w:tr>
      <w:tr w14:paraId="605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74C28E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189CD98A">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E1AD9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4C3ABAC0">
            <w:pPr>
              <w:rPr>
                <w:rFonts w:hint="eastAsia"/>
                <w:color w:val="000000" w:themeColor="text1"/>
                <w:sz w:val="28"/>
                <w:szCs w:val="28"/>
                <w:highlight w:val="none"/>
                <w14:textFill>
                  <w14:solidFill>
                    <w14:schemeClr w14:val="tx1"/>
                  </w14:solidFill>
                </w14:textFill>
              </w:rPr>
            </w:pPr>
          </w:p>
        </w:tc>
      </w:tr>
      <w:tr w14:paraId="78CA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3C8ED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45285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14377D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0EEC176">
            <w:pPr>
              <w:rPr>
                <w:rFonts w:hint="eastAsia"/>
                <w:color w:val="000000" w:themeColor="text1"/>
                <w:sz w:val="28"/>
                <w:szCs w:val="28"/>
                <w:highlight w:val="none"/>
                <w14:textFill>
                  <w14:solidFill>
                    <w14:schemeClr w14:val="tx1"/>
                  </w14:solidFill>
                </w14:textFill>
              </w:rPr>
            </w:pPr>
          </w:p>
        </w:tc>
      </w:tr>
      <w:tr w14:paraId="0A84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BAAA67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476708DB">
            <w:pPr>
              <w:rPr>
                <w:rFonts w:hint="eastAsia"/>
                <w:color w:val="000000" w:themeColor="text1"/>
                <w:sz w:val="28"/>
                <w:szCs w:val="28"/>
                <w:highlight w:val="none"/>
                <w14:textFill>
                  <w14:solidFill>
                    <w14:schemeClr w14:val="tx1"/>
                  </w14:solidFill>
                </w14:textFill>
              </w:rPr>
            </w:pPr>
          </w:p>
        </w:tc>
      </w:tr>
      <w:tr w14:paraId="2601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207F9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124B949E">
            <w:pPr>
              <w:rPr>
                <w:rFonts w:hint="eastAsia"/>
                <w:color w:val="000000" w:themeColor="text1"/>
                <w:sz w:val="28"/>
                <w:szCs w:val="28"/>
                <w:highlight w:val="none"/>
                <w14:textFill>
                  <w14:solidFill>
                    <w14:schemeClr w14:val="tx1"/>
                  </w14:solidFill>
                </w14:textFill>
              </w:rPr>
            </w:pPr>
          </w:p>
        </w:tc>
      </w:tr>
      <w:tr w14:paraId="4747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C2383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6B4C0303">
            <w:pPr>
              <w:rPr>
                <w:rFonts w:hint="eastAsia"/>
                <w:color w:val="000000" w:themeColor="text1"/>
                <w:sz w:val="28"/>
                <w:szCs w:val="28"/>
                <w:highlight w:val="none"/>
                <w14:textFill>
                  <w14:solidFill>
                    <w14:schemeClr w14:val="tx1"/>
                  </w14:solidFill>
                </w14:textFill>
              </w:rPr>
            </w:pPr>
          </w:p>
        </w:tc>
      </w:tr>
    </w:tbl>
    <w:p w14:paraId="0F478890">
      <w:pPr>
        <w:spacing w:line="360" w:lineRule="auto"/>
        <w:jc w:val="center"/>
        <w:rPr>
          <w:rFonts w:hint="eastAsia" w:ascii="宋体" w:hAnsi="宋体"/>
          <w:b/>
          <w:color w:val="000000" w:themeColor="text1"/>
          <w:sz w:val="24"/>
          <w:highlight w:val="none"/>
          <w14:textFill>
            <w14:solidFill>
              <w14:schemeClr w14:val="tx1"/>
            </w14:solidFill>
          </w14:textFill>
        </w:rPr>
      </w:pPr>
    </w:p>
    <w:p w14:paraId="558A4CC9">
      <w:pPr>
        <w:spacing w:line="360" w:lineRule="auto"/>
        <w:jc w:val="center"/>
        <w:rPr>
          <w:rFonts w:hint="eastAsia" w:ascii="宋体" w:hAnsi="宋体"/>
          <w:b/>
          <w:color w:val="000000" w:themeColor="text1"/>
          <w:sz w:val="24"/>
          <w:highlight w:val="none"/>
          <w14:textFill>
            <w14:solidFill>
              <w14:schemeClr w14:val="tx1"/>
            </w14:solidFill>
          </w14:textFill>
        </w:rPr>
      </w:pPr>
    </w:p>
    <w:p w14:paraId="03076255">
      <w:pPr>
        <w:spacing w:line="360" w:lineRule="auto"/>
        <w:jc w:val="center"/>
        <w:rPr>
          <w:rFonts w:hint="eastAsia" w:ascii="宋体" w:hAnsi="宋体"/>
          <w:b/>
          <w:color w:val="000000" w:themeColor="text1"/>
          <w:sz w:val="24"/>
          <w:highlight w:val="none"/>
          <w14:textFill>
            <w14:solidFill>
              <w14:schemeClr w14:val="tx1"/>
            </w14:solidFill>
          </w14:textFill>
        </w:rPr>
      </w:pPr>
    </w:p>
    <w:p w14:paraId="491E726B">
      <w:pPr>
        <w:spacing w:line="360" w:lineRule="auto"/>
        <w:jc w:val="center"/>
        <w:rPr>
          <w:rFonts w:hint="eastAsia" w:ascii="宋体" w:hAnsi="宋体"/>
          <w:b/>
          <w:color w:val="000000" w:themeColor="text1"/>
          <w:sz w:val="24"/>
          <w:highlight w:val="none"/>
          <w14:textFill>
            <w14:solidFill>
              <w14:schemeClr w14:val="tx1"/>
            </w14:solidFill>
          </w14:textFill>
        </w:rPr>
      </w:pPr>
    </w:p>
    <w:p w14:paraId="553BC1D1">
      <w:pPr>
        <w:spacing w:line="360" w:lineRule="auto"/>
        <w:jc w:val="center"/>
        <w:rPr>
          <w:rFonts w:hint="eastAsia" w:ascii="宋体" w:hAnsi="宋体"/>
          <w:b/>
          <w:color w:val="000000" w:themeColor="text1"/>
          <w:sz w:val="24"/>
          <w:highlight w:val="none"/>
          <w14:textFill>
            <w14:solidFill>
              <w14:schemeClr w14:val="tx1"/>
            </w14:solidFill>
          </w14:textFill>
        </w:rPr>
      </w:pPr>
    </w:p>
    <w:p w14:paraId="77AECBC1">
      <w:pPr>
        <w:spacing w:line="360" w:lineRule="auto"/>
        <w:jc w:val="center"/>
        <w:rPr>
          <w:rFonts w:hint="eastAsia" w:ascii="宋体" w:hAnsi="宋体"/>
          <w:b/>
          <w:color w:val="000000" w:themeColor="text1"/>
          <w:sz w:val="24"/>
          <w:highlight w:val="none"/>
          <w14:textFill>
            <w14:solidFill>
              <w14:schemeClr w14:val="tx1"/>
            </w14:solidFill>
          </w14:textFill>
        </w:rPr>
      </w:pPr>
    </w:p>
    <w:p w14:paraId="20B25D01">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4645E8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51341907">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3FE69FA">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响应供应商</w:t>
      </w:r>
      <w:r>
        <w:rPr>
          <w:rFonts w:hint="eastAsia" w:ascii="宋体" w:hAnsi="宋体"/>
          <w:b/>
          <w:color w:val="000000" w:themeColor="text1"/>
          <w:szCs w:val="21"/>
          <w:highlight w:val="none"/>
          <w14:textFill>
            <w14:solidFill>
              <w14:schemeClr w14:val="tx1"/>
            </w14:solidFill>
          </w14:textFill>
        </w:rPr>
        <w:t>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格式的组成部分。</w:t>
      </w:r>
    </w:p>
    <w:p w14:paraId="3FC9B6B3">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00F910C">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3364E6AE">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3099E116">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14:paraId="534FDE2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（或报价）活动，现有以下几个内容（或条款）存在疑问（或无法理解），特提出询问。</w:t>
      </w:r>
    </w:p>
    <w:p w14:paraId="11330C9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634B539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32F7D4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E651C0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20F9D47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2C0EE0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16EBFC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57F72A14">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5ABE39C1">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0556241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1BAEC5F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17620F2D">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4079166">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555858D0">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8AE812C">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10970A7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083BBEB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2B1EC41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7EA903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AF0859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09FCD5B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3A9539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08E963E3">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7623A2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0F5D90A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6C4032F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76D7A54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1F35FDD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5FF71F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3D0A45C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D5D027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B95B1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07F7F81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082D87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71854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5532A901">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8BC124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01CDEE0">
      <w:pPr>
        <w:rPr>
          <w:rFonts w:ascii="宋体" w:hAnsi="宋体"/>
          <w:color w:val="000000" w:themeColor="text1"/>
          <w:sz w:val="24"/>
          <w:highlight w:val="none"/>
          <w14:textFill>
            <w14:solidFill>
              <w14:schemeClr w14:val="tx1"/>
            </w14:solidFill>
          </w14:textFill>
        </w:rPr>
      </w:pPr>
    </w:p>
    <w:p w14:paraId="73255DD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E29677B">
      <w:pPr>
        <w:rPr>
          <w:rFonts w:ascii="宋体" w:hAnsi="宋体"/>
          <w:color w:val="000000" w:themeColor="text1"/>
          <w:sz w:val="24"/>
          <w:highlight w:val="none"/>
          <w14:textFill>
            <w14:solidFill>
              <w14:schemeClr w14:val="tx1"/>
            </w14:solidFill>
          </w14:textFill>
        </w:rPr>
      </w:pPr>
    </w:p>
    <w:p w14:paraId="40E44A6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CA35B5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705C8D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597D861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0E8D26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939CD4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1BD96EB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0A4AA3C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E4A02F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3433D1D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F191AF2">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071"/>
    <w:p w14:paraId="3631D0BA">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EB8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D81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BB5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0367">
    <w:pPr>
      <w:pStyle w:val="29"/>
      <w:framePr w:wrap="around" w:vAnchor="text" w:hAnchor="margin" w:xAlign="center" w:y="1"/>
      <w:rPr>
        <w:rStyle w:val="52"/>
      </w:rPr>
    </w:pPr>
    <w:r>
      <w:fldChar w:fldCharType="begin"/>
    </w:r>
    <w:r>
      <w:rPr>
        <w:rStyle w:val="52"/>
      </w:rPr>
      <w:instrText xml:space="preserve">PAGE  </w:instrText>
    </w:r>
    <w:r>
      <w:fldChar w:fldCharType="end"/>
    </w:r>
  </w:p>
  <w:p w14:paraId="6718EEC3">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25A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A85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1D5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F1F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F5B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D3C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D18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0D1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9A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F12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1">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3">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6">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7">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9">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2">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5">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6">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7">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8">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1">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2">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4">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5">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15"/>
  </w:num>
  <w:num w:numId="3">
    <w:abstractNumId w:val="16"/>
  </w:num>
  <w:num w:numId="4">
    <w:abstractNumId w:val="11"/>
  </w:num>
  <w:num w:numId="5">
    <w:abstractNumId w:val="12"/>
  </w:num>
  <w:num w:numId="6">
    <w:abstractNumId w:val="25"/>
  </w:num>
  <w:num w:numId="7">
    <w:abstractNumId w:val="0"/>
  </w:num>
  <w:num w:numId="8">
    <w:abstractNumId w:val="4"/>
  </w:num>
  <w:num w:numId="9">
    <w:abstractNumId w:val="22"/>
  </w:num>
  <w:num w:numId="10">
    <w:abstractNumId w:val="10"/>
  </w:num>
  <w:num w:numId="11">
    <w:abstractNumId w:val="6"/>
  </w:num>
  <w:num w:numId="12">
    <w:abstractNumId w:val="24"/>
  </w:num>
  <w:num w:numId="13">
    <w:abstractNumId w:val="17"/>
  </w:num>
  <w:num w:numId="14">
    <w:abstractNumId w:val="23"/>
  </w:num>
  <w:num w:numId="15">
    <w:abstractNumId w:val="9"/>
  </w:num>
  <w:num w:numId="16">
    <w:abstractNumId w:val="8"/>
  </w:num>
  <w:num w:numId="17">
    <w:abstractNumId w:val="14"/>
  </w:num>
  <w:num w:numId="18">
    <w:abstractNumId w:val="1"/>
  </w:num>
  <w:num w:numId="19">
    <w:abstractNumId w:val="5"/>
  </w:num>
  <w:num w:numId="20">
    <w:abstractNumId w:val="3"/>
  </w:num>
  <w:num w:numId="21">
    <w:abstractNumId w:val="26"/>
  </w:num>
  <w:num w:numId="22">
    <w:abstractNumId w:val="13"/>
  </w:num>
  <w:num w:numId="23">
    <w:abstractNumId w:val="18"/>
  </w:num>
  <w:num w:numId="24">
    <w:abstractNumId w:val="19"/>
  </w:num>
  <w:num w:numId="25">
    <w:abstractNumId w:val="2"/>
  </w:num>
  <w:num w:numId="26">
    <w:abstractNumId w:val="7"/>
  </w:num>
  <w:num w:numId="2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17E"/>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0A2A2B"/>
    <w:rsid w:val="02310E2D"/>
    <w:rsid w:val="02513AD3"/>
    <w:rsid w:val="055D5421"/>
    <w:rsid w:val="06475B39"/>
    <w:rsid w:val="07E12D81"/>
    <w:rsid w:val="097F381D"/>
    <w:rsid w:val="0B056BA9"/>
    <w:rsid w:val="0B833A2A"/>
    <w:rsid w:val="0C44029C"/>
    <w:rsid w:val="0C7543C8"/>
    <w:rsid w:val="0CFD2B89"/>
    <w:rsid w:val="0D0C38FA"/>
    <w:rsid w:val="0DAE3B18"/>
    <w:rsid w:val="0E2E5AB0"/>
    <w:rsid w:val="0E30321A"/>
    <w:rsid w:val="0E35096D"/>
    <w:rsid w:val="0EB82544"/>
    <w:rsid w:val="0ECE669B"/>
    <w:rsid w:val="0FEF50EF"/>
    <w:rsid w:val="141D01ED"/>
    <w:rsid w:val="1454564B"/>
    <w:rsid w:val="167F7E34"/>
    <w:rsid w:val="175E693E"/>
    <w:rsid w:val="18DF505A"/>
    <w:rsid w:val="19DD6175"/>
    <w:rsid w:val="1A230556"/>
    <w:rsid w:val="1C991E61"/>
    <w:rsid w:val="1DC87107"/>
    <w:rsid w:val="204F7E4F"/>
    <w:rsid w:val="21224D81"/>
    <w:rsid w:val="21CF5CF2"/>
    <w:rsid w:val="21F0084A"/>
    <w:rsid w:val="22427039"/>
    <w:rsid w:val="225B7ADD"/>
    <w:rsid w:val="22AB7731"/>
    <w:rsid w:val="25E24D5B"/>
    <w:rsid w:val="27AE2A17"/>
    <w:rsid w:val="27C056BB"/>
    <w:rsid w:val="27F96020"/>
    <w:rsid w:val="28F462CE"/>
    <w:rsid w:val="2A3B7239"/>
    <w:rsid w:val="2A515672"/>
    <w:rsid w:val="2A7C19A5"/>
    <w:rsid w:val="2BC16D67"/>
    <w:rsid w:val="2D2D342B"/>
    <w:rsid w:val="2D8A262B"/>
    <w:rsid w:val="2DE735DA"/>
    <w:rsid w:val="2EF94517"/>
    <w:rsid w:val="30F36D0F"/>
    <w:rsid w:val="33C33F64"/>
    <w:rsid w:val="342C193B"/>
    <w:rsid w:val="35262FD6"/>
    <w:rsid w:val="35EA47BC"/>
    <w:rsid w:val="36017065"/>
    <w:rsid w:val="36C64B97"/>
    <w:rsid w:val="37F25EB9"/>
    <w:rsid w:val="381476C1"/>
    <w:rsid w:val="38593838"/>
    <w:rsid w:val="3A8D5704"/>
    <w:rsid w:val="3CDB69FF"/>
    <w:rsid w:val="3D5679A4"/>
    <w:rsid w:val="3E9C21BE"/>
    <w:rsid w:val="416431E8"/>
    <w:rsid w:val="42B14339"/>
    <w:rsid w:val="430B340E"/>
    <w:rsid w:val="45610B8F"/>
    <w:rsid w:val="45F0646A"/>
    <w:rsid w:val="46092B0B"/>
    <w:rsid w:val="46255B35"/>
    <w:rsid w:val="47B03BA9"/>
    <w:rsid w:val="47FD079B"/>
    <w:rsid w:val="4B29302C"/>
    <w:rsid w:val="4BE10A3F"/>
    <w:rsid w:val="4C450FFB"/>
    <w:rsid w:val="4DAE15C6"/>
    <w:rsid w:val="4E04493F"/>
    <w:rsid w:val="4F284C07"/>
    <w:rsid w:val="4FCC5281"/>
    <w:rsid w:val="4FCE66F1"/>
    <w:rsid w:val="4FD02566"/>
    <w:rsid w:val="510E2E01"/>
    <w:rsid w:val="511968B3"/>
    <w:rsid w:val="51A92092"/>
    <w:rsid w:val="525D4B58"/>
    <w:rsid w:val="53892DB3"/>
    <w:rsid w:val="547E6196"/>
    <w:rsid w:val="5497438F"/>
    <w:rsid w:val="55A376D3"/>
    <w:rsid w:val="576E0066"/>
    <w:rsid w:val="57E427B4"/>
    <w:rsid w:val="59D73D4A"/>
    <w:rsid w:val="5A6C09D0"/>
    <w:rsid w:val="5DA54794"/>
    <w:rsid w:val="5F521D1D"/>
    <w:rsid w:val="604A517F"/>
    <w:rsid w:val="604A6396"/>
    <w:rsid w:val="60760A2E"/>
    <w:rsid w:val="60BA631F"/>
    <w:rsid w:val="61F00E4B"/>
    <w:rsid w:val="62E96ED1"/>
    <w:rsid w:val="64D21405"/>
    <w:rsid w:val="65C56BAC"/>
    <w:rsid w:val="66250BF8"/>
    <w:rsid w:val="693949E9"/>
    <w:rsid w:val="693B7D5A"/>
    <w:rsid w:val="6A54159E"/>
    <w:rsid w:val="6A8B3BD0"/>
    <w:rsid w:val="6B5D7734"/>
    <w:rsid w:val="6C9402E1"/>
    <w:rsid w:val="6DCA4DCB"/>
    <w:rsid w:val="6E615BFD"/>
    <w:rsid w:val="71D074AE"/>
    <w:rsid w:val="72990482"/>
    <w:rsid w:val="75051529"/>
    <w:rsid w:val="753460D9"/>
    <w:rsid w:val="756274F0"/>
    <w:rsid w:val="765C05C3"/>
    <w:rsid w:val="7A3B3C24"/>
    <w:rsid w:val="7A5E5F9F"/>
    <w:rsid w:val="7A6C58B0"/>
    <w:rsid w:val="7AA80E99"/>
    <w:rsid w:val="7B4524BD"/>
    <w:rsid w:val="7B7B7750"/>
    <w:rsid w:val="7C352D2F"/>
    <w:rsid w:val="7D0F1E92"/>
    <w:rsid w:val="7DAA32A9"/>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8"/>
    <w:qFormat/>
    <w:uiPriority w:val="0"/>
    <w:pPr>
      <w:keepNext/>
      <w:keepLines/>
      <w:spacing w:before="280" w:after="290" w:line="376" w:lineRule="auto"/>
      <w:outlineLvl w:val="4"/>
    </w:pPr>
    <w:rPr>
      <w:b/>
      <w:sz w:val="28"/>
      <w:szCs w:val="20"/>
    </w:rPr>
  </w:style>
  <w:style w:type="paragraph" w:styleId="8">
    <w:name w:val="heading 6"/>
    <w:basedOn w:val="1"/>
    <w:next w:val="4"/>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3"/>
    <w:qFormat/>
    <w:uiPriority w:val="0"/>
    <w:pPr>
      <w:keepNext/>
      <w:keepLines/>
      <w:spacing w:before="240" w:after="64" w:line="320" w:lineRule="auto"/>
      <w:outlineLvl w:val="6"/>
    </w:pPr>
    <w:rPr>
      <w:b/>
      <w:sz w:val="24"/>
      <w:szCs w:val="20"/>
    </w:rPr>
  </w:style>
  <w:style w:type="paragraph" w:styleId="10">
    <w:name w:val="heading 8"/>
    <w:basedOn w:val="1"/>
    <w:next w:val="4"/>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footnote text"/>
    <w:basedOn w:val="1"/>
    <w:qFormat/>
    <w:uiPriority w:val="0"/>
    <w:pPr>
      <w:widowControl w:val="0"/>
      <w:snapToGrid w:val="0"/>
      <w:jc w:val="left"/>
      <w:textAlignment w:val="auto"/>
    </w:pPr>
    <w:rPr>
      <w:color w:val="auto"/>
      <w:kern w:val="2"/>
      <w:sz w:val="18"/>
      <w:szCs w:val="18"/>
    </w:r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18"/>
    <w:link w:val="135"/>
    <w:qFormat/>
    <w:uiPriority w:val="0"/>
    <w:pPr>
      <w:ind w:firstLine="100" w:firstLineChars="100"/>
    </w:pPr>
    <w:rPr>
      <w:rFonts w:ascii="Calibri" w:hAnsi="Calibri"/>
      <w:szCs w:val="22"/>
    </w:rPr>
  </w:style>
  <w:style w:type="paragraph" w:styleId="47">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4"/>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1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13">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14">
    <w:name w:val="AnnotationText"/>
    <w:basedOn w:val="1"/>
    <w:autoRedefine/>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3794FEEA">
          <w:pPr>
            <w:pStyle w:val="43"/>
          </w:pPr>
          <w:r>
            <w:rPr>
              <w:rStyle w:val="4"/>
              <w:rFonts w:hint="eastAsia"/>
              <w:color w:val="000000" w:themeColor="text1"/>
              <w14:textFill>
                <w14:solidFill>
                  <w14:schemeClr w14:val="tx1"/>
                </w14:solidFill>
              </w14:textFill>
            </w:rPr>
            <w:t>年  月  日</w:t>
          </w:r>
        </w:p>
      </w:docPartBody>
    </w:docPart>
    <w:docPart>
      <w:docPartPr>
        <w:name w:val="{9e256c0a-412d-49d2-84a1-73783473d960}"/>
        <w:style w:val=""/>
        <w:category>
          <w:name w:val="常规"/>
          <w:gallery w:val="placeholder"/>
        </w:category>
        <w:types>
          <w:type w:val="bbPlcHdr"/>
        </w:types>
        <w:behaviors>
          <w:behavior w:val="content"/>
        </w:behaviors>
        <w:description w:val=""/>
        <w:guid w:val="{9e256c0a-412d-49d2-84a1-73783473d960}"/>
      </w:docPartPr>
      <w:docPartBody>
        <w:p w14:paraId="133F517A">
          <w:pPr>
            <w:pStyle w:val="43"/>
          </w:pPr>
          <w:r>
            <w:rPr>
              <w:rStyle w:val="4"/>
              <w:rFonts w:hint="eastAsia"/>
              <w:color w:val="000000" w:themeColor="text1"/>
              <w14:textFill>
                <w14:solidFill>
                  <w14:schemeClr w14:val="tx1"/>
                </w14:solidFill>
              </w14:textFill>
            </w:rPr>
            <w:t>年  月  日</w:t>
          </w:r>
        </w:p>
      </w:docPartBody>
    </w:docPart>
    <w:docPart>
      <w:docPartPr>
        <w:name w:val="{82bd53fe-898a-4e65-ae24-961b1c0a374e}"/>
        <w:style w:val=""/>
        <w:category>
          <w:name w:val="常规"/>
          <w:gallery w:val="placeholder"/>
        </w:category>
        <w:types>
          <w:type w:val="bbPlcHdr"/>
        </w:types>
        <w:behaviors>
          <w:behavior w:val="content"/>
        </w:behaviors>
        <w:description w:val=""/>
        <w:guid w:val="{82bd53fe-898a-4e65-ae24-961b1c0a374e}"/>
      </w:docPartPr>
      <w:docPartBody>
        <w:p w14:paraId="55A8DEC0">
          <w:pPr>
            <w:pStyle w:val="43"/>
          </w:pPr>
          <w:r>
            <w:rPr>
              <w:rStyle w:val="4"/>
              <w:rFonts w:hint="eastAsia"/>
              <w:color w:val="000000" w:themeColor="text1"/>
              <w14:textFill>
                <w14:solidFill>
                  <w14:schemeClr w14:val="tx1"/>
                </w14:solidFill>
              </w14:textFill>
            </w:rPr>
            <w:t>年  月  日</w:t>
          </w:r>
        </w:p>
      </w:docPartBody>
    </w:docPart>
    <w:docPart>
      <w:docPartPr>
        <w:name w:val="{2d3c4959-a632-4787-97f3-598255e51155}"/>
        <w:style w:val=""/>
        <w:category>
          <w:name w:val="常规"/>
          <w:gallery w:val="placeholder"/>
        </w:category>
        <w:types>
          <w:type w:val="bbPlcHdr"/>
        </w:types>
        <w:behaviors>
          <w:behavior w:val="content"/>
        </w:behaviors>
        <w:description w:val=""/>
        <w:guid w:val="{2d3c4959-a632-4787-97f3-598255e51155}"/>
      </w:docPartPr>
      <w:docPartBody>
        <w:p w14:paraId="3102B9CA">
          <w:pPr>
            <w:pStyle w:val="43"/>
          </w:pPr>
          <w:r>
            <w:rPr>
              <w:rStyle w:val="4"/>
              <w:rFonts w:hint="eastAsia"/>
              <w:color w:val="000000" w:themeColor="text1"/>
              <w14:textFill>
                <w14:solidFill>
                  <w14:schemeClr w14:val="tx1"/>
                </w14:solidFill>
              </w14:textFill>
            </w:rPr>
            <w:t>年  月  日</w:t>
          </w:r>
        </w:p>
      </w:docPartBody>
    </w:docPart>
    <w:docPart>
      <w:docPartPr>
        <w:name w:val="{27143f01-101a-4449-a649-669de6934d14}"/>
        <w:style w:val=""/>
        <w:category>
          <w:name w:val="常规"/>
          <w:gallery w:val="placeholder"/>
        </w:category>
        <w:types>
          <w:type w:val="bbPlcHdr"/>
        </w:types>
        <w:behaviors>
          <w:behavior w:val="content"/>
        </w:behaviors>
        <w:description w:val=""/>
        <w:guid w:val="{27143f01-101a-4449-a649-669de6934d14}"/>
      </w:docPartPr>
      <w:docPartBody>
        <w:p w14:paraId="76AF43E5">
          <w:pPr>
            <w:pStyle w:val="43"/>
          </w:pPr>
          <w:r>
            <w:rPr>
              <w:rStyle w:val="4"/>
              <w:rFonts w:hint="eastAsia"/>
              <w:color w:val="000000" w:themeColor="text1"/>
              <w14:textFill>
                <w14:solidFill>
                  <w14:schemeClr w14:val="tx1"/>
                </w14:solidFill>
              </w14:textFill>
            </w:rPr>
            <w:t>年  月  日</w:t>
          </w:r>
        </w:p>
      </w:docPartBody>
    </w:docPart>
    <w:docPart>
      <w:docPartPr>
        <w:name w:val="{1364a72e-765c-4741-9646-bdd0cba8e03e}"/>
        <w:style w:val=""/>
        <w:category>
          <w:name w:val="常规"/>
          <w:gallery w:val="placeholder"/>
        </w:category>
        <w:types>
          <w:type w:val="bbPlcHdr"/>
        </w:types>
        <w:behaviors>
          <w:behavior w:val="content"/>
        </w:behaviors>
        <w:description w:val=""/>
        <w:guid w:val="{1364a72e-765c-4741-9646-bdd0cba8e03e}"/>
      </w:docPartPr>
      <w:docPartBody>
        <w:p w14:paraId="3A332300">
          <w:pPr>
            <w:pStyle w:val="43"/>
          </w:pPr>
          <w:r>
            <w:rPr>
              <w:rStyle w:val="4"/>
              <w:rFonts w:hint="eastAsia"/>
              <w:color w:val="000000" w:themeColor="text1"/>
              <w14:textFill>
                <w14:solidFill>
                  <w14:schemeClr w14:val="tx1"/>
                </w14:solidFill>
              </w14:textFill>
            </w:rPr>
            <w:t>年  月  日</w:t>
          </w:r>
        </w:p>
      </w:docPartBody>
    </w:docPart>
    <w:docPart>
      <w:docPartPr>
        <w:name w:val="{07fd3f4d-a874-45c1-a83d-f44877fd1670}"/>
        <w:style w:val=""/>
        <w:category>
          <w:name w:val="常规"/>
          <w:gallery w:val="placeholder"/>
        </w:category>
        <w:types>
          <w:type w:val="bbPlcHdr"/>
        </w:types>
        <w:behaviors>
          <w:behavior w:val="content"/>
        </w:behaviors>
        <w:description w:val=""/>
        <w:guid w:val="{07fd3f4d-a874-45c1-a83d-f44877fd1670}"/>
      </w:docPartPr>
      <w:docPartBody>
        <w:p w14:paraId="6A233E9C">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9150</Words>
  <Characters>11537</Characters>
  <Lines>291</Lines>
  <Paragraphs>82</Paragraphs>
  <TotalTime>15</TotalTime>
  <ScaleCrop>false</ScaleCrop>
  <LinksUpToDate>false</LinksUpToDate>
  <CharactersWithSpaces>11971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2024-12-20T04:18:38Z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959D1D8558EF40D78876DEAB84DCEC24</vt:lpwstr>
  </property>
</Properties>
</file>