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3E48D">
      <w:pPr>
        <w:pStyle w:val="25"/>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218D3D36">
      <w:pPr>
        <w:pStyle w:val="25"/>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4B6DEE96">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56D9856F">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798D747A">
      <w:pPr>
        <w:pStyle w:val="25"/>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739FEEAF">
      <w:pPr>
        <w:pStyle w:val="25"/>
        <w:widowControl/>
        <w:adjustRightInd w:val="0"/>
        <w:snapToGrid w:val="0"/>
        <w:spacing w:line="360" w:lineRule="auto"/>
        <w:jc w:val="center"/>
        <w:rPr>
          <w:rFonts w:ascii="黑体" w:eastAsia="黑体"/>
          <w:bCs/>
          <w:color w:val="000000" w:themeColor="text1"/>
          <w:sz w:val="72"/>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43F314A6">
      <w:pPr>
        <w:pStyle w:val="25"/>
        <w:widowControl/>
        <w:adjustRightInd w:val="0"/>
        <w:snapToGrid w:val="0"/>
        <w:spacing w:line="360" w:lineRule="auto"/>
        <w:jc w:val="center"/>
        <w:rPr>
          <w:rFonts w:ascii="黑体" w:eastAsia="黑体"/>
          <w:bCs/>
          <w:color w:val="000000" w:themeColor="text1"/>
          <w:sz w:val="32"/>
          <w:szCs w:val="32"/>
          <w:highlight w:val="none"/>
          <w14:textFill>
            <w14:solidFill>
              <w14:schemeClr w14:val="tx1"/>
            </w14:solidFill>
          </w14:textFill>
        </w:rPr>
      </w:pPr>
    </w:p>
    <w:p w14:paraId="705BF898">
      <w:pPr>
        <w:pStyle w:val="25"/>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6E51EF60">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16B5C720">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56F4F69F">
      <w:pPr>
        <w:pStyle w:val="25"/>
        <w:widowControl/>
        <w:adjustRightInd w:val="0"/>
        <w:snapToGrid w:val="0"/>
        <w:spacing w:line="360" w:lineRule="auto"/>
        <w:rPr>
          <w:rFonts w:ascii="黑体" w:eastAsia="黑体"/>
          <w:bCs/>
          <w:color w:val="000000" w:themeColor="text1"/>
          <w:sz w:val="18"/>
          <w:szCs w:val="18"/>
          <w:highlight w:val="none"/>
          <w14:textFill>
            <w14:solidFill>
              <w14:schemeClr w14:val="tx1"/>
            </w14:solidFill>
          </w14:textFill>
        </w:rPr>
      </w:pPr>
    </w:p>
    <w:p w14:paraId="23DF6380">
      <w:pPr>
        <w:pStyle w:val="25"/>
        <w:widowControl/>
        <w:adjustRightInd w:val="0"/>
        <w:snapToGrid w:val="0"/>
        <w:spacing w:line="360" w:lineRule="auto"/>
        <w:rPr>
          <w:rFonts w:ascii="黑体" w:eastAsia="黑体"/>
          <w:bCs/>
          <w:color w:val="000000" w:themeColor="text1"/>
          <w:sz w:val="18"/>
          <w:szCs w:val="18"/>
          <w:highlight w:val="none"/>
          <w14:textFill>
            <w14:solidFill>
              <w14:schemeClr w14:val="tx1"/>
            </w14:solidFill>
          </w14:textFill>
        </w:rPr>
      </w:pPr>
    </w:p>
    <w:p w14:paraId="3F5A105D">
      <w:pPr>
        <w:pStyle w:val="25"/>
        <w:widowControl/>
        <w:adjustRightInd w:val="0"/>
        <w:snapToGrid w:val="0"/>
        <w:spacing w:line="360" w:lineRule="auto"/>
        <w:rPr>
          <w:rFonts w:ascii="黑体" w:eastAsia="黑体"/>
          <w:bCs/>
          <w:color w:val="000000" w:themeColor="text1"/>
          <w:sz w:val="18"/>
          <w:szCs w:val="18"/>
          <w:highlight w:val="none"/>
          <w14:textFill>
            <w14:solidFill>
              <w14:schemeClr w14:val="tx1"/>
            </w14:solidFill>
          </w14:textFill>
        </w:rPr>
      </w:pPr>
    </w:p>
    <w:tbl>
      <w:tblPr>
        <w:tblStyle w:val="49"/>
        <w:tblW w:w="8918" w:type="dxa"/>
        <w:jc w:val="center"/>
        <w:tblLayout w:type="fixed"/>
        <w:tblCellMar>
          <w:top w:w="0" w:type="dxa"/>
          <w:left w:w="108" w:type="dxa"/>
          <w:bottom w:w="0" w:type="dxa"/>
          <w:right w:w="108" w:type="dxa"/>
        </w:tblCellMar>
      </w:tblPr>
      <w:tblGrid>
        <w:gridCol w:w="1951"/>
        <w:gridCol w:w="284"/>
        <w:gridCol w:w="6683"/>
      </w:tblGrid>
      <w:tr w14:paraId="732629FA">
        <w:tblPrEx>
          <w:tblCellMar>
            <w:top w:w="0" w:type="dxa"/>
            <w:left w:w="108" w:type="dxa"/>
            <w:bottom w:w="0" w:type="dxa"/>
            <w:right w:w="108" w:type="dxa"/>
          </w:tblCellMar>
        </w:tblPrEx>
        <w:trPr>
          <w:trHeight w:val="77" w:hRule="atLeast"/>
          <w:jc w:val="center"/>
        </w:trPr>
        <w:tc>
          <w:tcPr>
            <w:tcW w:w="1951" w:type="dxa"/>
            <w:vAlign w:val="center"/>
          </w:tcPr>
          <w:p w14:paraId="2E04A899">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0A07DA3C">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83" w:type="dxa"/>
            <w:vAlign w:val="center"/>
          </w:tcPr>
          <w:p w14:paraId="2365934B">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YXCG-20241022</w:t>
            </w:r>
          </w:p>
        </w:tc>
      </w:tr>
      <w:tr w14:paraId="5FA53063">
        <w:tblPrEx>
          <w:tblCellMar>
            <w:top w:w="0" w:type="dxa"/>
            <w:left w:w="108" w:type="dxa"/>
            <w:bottom w:w="0" w:type="dxa"/>
            <w:right w:w="108" w:type="dxa"/>
          </w:tblCellMar>
        </w:tblPrEx>
        <w:trPr>
          <w:trHeight w:val="77" w:hRule="atLeast"/>
          <w:jc w:val="center"/>
        </w:trPr>
        <w:tc>
          <w:tcPr>
            <w:tcW w:w="1951" w:type="dxa"/>
          </w:tcPr>
          <w:p w14:paraId="6BC871E1">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0DC57B10">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83" w:type="dxa"/>
            <w:vAlign w:val="center"/>
          </w:tcPr>
          <w:p w14:paraId="58C4DC69">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阳江农村商业银行股份有限公司萃贤支行新营业网点装修工程项目</w:t>
            </w:r>
          </w:p>
        </w:tc>
      </w:tr>
      <w:tr w14:paraId="5A25DEC6">
        <w:tblPrEx>
          <w:tblCellMar>
            <w:top w:w="0" w:type="dxa"/>
            <w:left w:w="108" w:type="dxa"/>
            <w:bottom w:w="0" w:type="dxa"/>
            <w:right w:w="108" w:type="dxa"/>
          </w:tblCellMar>
        </w:tblPrEx>
        <w:trPr>
          <w:trHeight w:val="510" w:hRule="atLeast"/>
          <w:jc w:val="center"/>
        </w:trPr>
        <w:tc>
          <w:tcPr>
            <w:tcW w:w="1951" w:type="dxa"/>
            <w:vAlign w:val="center"/>
          </w:tcPr>
          <w:p w14:paraId="4E2454DA">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招标人</w:t>
            </w:r>
          </w:p>
        </w:tc>
        <w:tc>
          <w:tcPr>
            <w:tcW w:w="284" w:type="dxa"/>
          </w:tcPr>
          <w:p w14:paraId="7052049D">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83" w:type="dxa"/>
            <w:vAlign w:val="center"/>
          </w:tcPr>
          <w:p w14:paraId="73FF1801">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阳江农村商业银行股份有限公司</w:t>
            </w:r>
          </w:p>
        </w:tc>
      </w:tr>
      <w:tr w14:paraId="4D4E2DFA">
        <w:tblPrEx>
          <w:tblCellMar>
            <w:top w:w="0" w:type="dxa"/>
            <w:left w:w="108" w:type="dxa"/>
            <w:bottom w:w="0" w:type="dxa"/>
            <w:right w:w="108" w:type="dxa"/>
          </w:tblCellMar>
        </w:tblPrEx>
        <w:trPr>
          <w:trHeight w:val="682" w:hRule="atLeast"/>
          <w:jc w:val="center"/>
        </w:trPr>
        <w:tc>
          <w:tcPr>
            <w:tcW w:w="1951" w:type="dxa"/>
            <w:vAlign w:val="center"/>
          </w:tcPr>
          <w:p w14:paraId="1212EEB0">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招标代理机构</w:t>
            </w:r>
          </w:p>
        </w:tc>
        <w:tc>
          <w:tcPr>
            <w:tcW w:w="284" w:type="dxa"/>
          </w:tcPr>
          <w:p w14:paraId="35A999C9">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83" w:type="dxa"/>
            <w:vAlign w:val="center"/>
          </w:tcPr>
          <w:p w14:paraId="23C5B039">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0A8249BE">
      <w:pPr>
        <w:pStyle w:val="25"/>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二○二四年  月</w:t>
      </w:r>
    </w:p>
    <w:p w14:paraId="2588948E">
      <w:pPr>
        <w:spacing w:before="120" w:beforeLines="50" w:after="12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0BE44286">
      <w:pPr>
        <w:spacing w:before="120" w:beforeLines="50" w:after="120" w:afterLines="50" w:line="360" w:lineRule="atLeast"/>
        <w:jc w:val="center"/>
        <w:rPr>
          <w:rFonts w:ascii="宋体" w:hAnsi="宋体"/>
          <w:b/>
          <w:color w:val="000000" w:themeColor="text1"/>
          <w:sz w:val="36"/>
          <w:highlight w:val="none"/>
          <w14:textFill>
            <w14:solidFill>
              <w14:schemeClr w14:val="tx1"/>
            </w14:solidFill>
          </w14:textFill>
        </w:rPr>
      </w:pPr>
    </w:p>
    <w:p w14:paraId="350C01A1">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，招标代理机构</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14:paraId="0D17B531">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25D3B2D5">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252C7BF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6F161EB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63B5C52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1A39E91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20A00EEA">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w:t>
      </w:r>
      <w:r>
        <w:rPr>
          <w:rFonts w:hint="eastAsia" w:ascii="宋体" w:hAnsi="宋体"/>
          <w:color w:val="000000" w:themeColor="text1"/>
          <w:szCs w:val="21"/>
          <w:highlight w:val="none"/>
          <w14:textFill>
            <w14:solidFill>
              <w14:schemeClr w14:val="tx1"/>
            </w14:solidFill>
          </w14:textFill>
        </w:rPr>
        <w:t>招标代理机构</w:t>
      </w:r>
      <w:r>
        <w:rPr>
          <w:rFonts w:ascii="宋体" w:hAnsi="宋体"/>
          <w:color w:val="000000" w:themeColor="text1"/>
          <w:szCs w:val="21"/>
          <w:highlight w:val="none"/>
          <w14:textFill>
            <w14:solidFill>
              <w14:schemeClr w14:val="tx1"/>
            </w14:solidFill>
          </w14:textFill>
        </w:rPr>
        <w:t>，不对供应商购买招标文件时提交的相关资料的真伪做出判断，如供应商发现相关资料被盗用或复制，建议遵循法律途径解决，追究侵权者责任。对一家供应商递交两份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7A2BD7B6">
      <w:pPr>
        <w:pStyle w:val="25"/>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35997326">
      <w:pPr>
        <w:pStyle w:val="25"/>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14:paraId="04C061B3">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07D76D2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01FAA5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618FDD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CD68B1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A539D7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536EA4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A197EB4">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9DB55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2D1858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3A488E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A0DC09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DFB6F44">
      <w:pPr>
        <w:pStyle w:val="57"/>
        <w:rPr>
          <w:rFonts w:ascii="宋体" w:hAnsi="宋体"/>
          <w:bCs/>
          <w:color w:val="000000" w:themeColor="text1"/>
          <w:szCs w:val="21"/>
          <w:highlight w:val="none"/>
          <w14:textFill>
            <w14:solidFill>
              <w14:schemeClr w14:val="tx1"/>
            </w14:solidFill>
          </w14:textFill>
        </w:rPr>
      </w:pPr>
    </w:p>
    <w:p w14:paraId="03AE6352">
      <w:pPr>
        <w:pStyle w:val="57"/>
        <w:rPr>
          <w:rFonts w:ascii="宋体" w:hAnsi="宋体"/>
          <w:bCs/>
          <w:color w:val="000000" w:themeColor="text1"/>
          <w:szCs w:val="21"/>
          <w:highlight w:val="none"/>
          <w14:textFill>
            <w14:solidFill>
              <w14:schemeClr w14:val="tx1"/>
            </w14:solidFill>
          </w14:textFill>
        </w:rPr>
      </w:pPr>
    </w:p>
    <w:p w14:paraId="3629291E">
      <w:pPr>
        <w:pStyle w:val="57"/>
        <w:rPr>
          <w:rFonts w:ascii="宋体" w:hAnsi="宋体"/>
          <w:bCs/>
          <w:color w:val="000000" w:themeColor="text1"/>
          <w:szCs w:val="21"/>
          <w:highlight w:val="none"/>
          <w14:textFill>
            <w14:solidFill>
              <w14:schemeClr w14:val="tx1"/>
            </w14:solidFill>
          </w14:textFill>
        </w:rPr>
      </w:pPr>
    </w:p>
    <w:p w14:paraId="644EBE5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34A2C5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92CEDAC">
      <w:pPr>
        <w:rPr>
          <w:rFonts w:ascii="宋体" w:hAnsi="宋体"/>
          <w:b/>
          <w:bCs/>
          <w:color w:val="000000" w:themeColor="text1"/>
          <w:sz w:val="32"/>
          <w:szCs w:val="32"/>
          <w:highlight w:val="none"/>
          <w14:textFill>
            <w14:solidFill>
              <w14:schemeClr w14:val="tx1"/>
            </w14:solidFill>
          </w14:textFill>
        </w:rPr>
      </w:pPr>
    </w:p>
    <w:p w14:paraId="6CC4BBD9">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3D385F8E">
      <w:pPr>
        <w:pStyle w:val="3"/>
        <w:numPr>
          <w:ilvl w:val="0"/>
          <w:numId w:val="0"/>
        </w:numPr>
        <w:spacing w:beforeLines="0" w:line="240" w:lineRule="auto"/>
        <w:rPr>
          <w:color w:val="000000" w:themeColor="text1"/>
          <w:highlight w:val="none"/>
          <w14:textFill>
            <w14:solidFill>
              <w14:schemeClr w14:val="tx1"/>
            </w14:solidFill>
          </w14:textFill>
        </w:rPr>
      </w:pPr>
    </w:p>
    <w:p w14:paraId="1CB3126C">
      <w:pPr>
        <w:pStyle w:val="33"/>
        <w:tabs>
          <w:tab w:val="right" w:leader="dot" w:pos="8959"/>
          <w:tab w:val="clear" w:pos="8949"/>
        </w:tabs>
        <w:rPr>
          <w:highlight w:val="none"/>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highlight w:val="none"/>
        </w:rPr>
        <w:instrText xml:space="preserve"> HYPERLINK \l _Toc17916 </w:instrText>
      </w:r>
      <w:r>
        <w:rPr>
          <w:bCs w:val="0"/>
          <w:caps w:val="0"/>
          <w:highlight w:val="none"/>
        </w:rPr>
        <w:fldChar w:fldCharType="separate"/>
      </w:r>
      <w:r>
        <w:rPr>
          <w:rFonts w:hint="eastAsia"/>
          <w:highlight w:val="none"/>
        </w:rPr>
        <w:t>第一部分 投标邀请函</w:t>
      </w:r>
      <w:r>
        <w:rPr>
          <w:highlight w:val="none"/>
        </w:rPr>
        <w:tab/>
      </w:r>
      <w:r>
        <w:rPr>
          <w:highlight w:val="none"/>
        </w:rPr>
        <w:fldChar w:fldCharType="begin"/>
      </w:r>
      <w:r>
        <w:rPr>
          <w:highlight w:val="none"/>
        </w:rPr>
        <w:instrText xml:space="preserve"> PAGEREF _Toc17916 \h </w:instrText>
      </w:r>
      <w:r>
        <w:rPr>
          <w:highlight w:val="none"/>
        </w:rPr>
        <w:fldChar w:fldCharType="separate"/>
      </w:r>
      <w:r>
        <w:rPr>
          <w:highlight w:val="none"/>
        </w:rPr>
        <w:t>5</w:t>
      </w:r>
      <w:r>
        <w:rPr>
          <w:highlight w:val="none"/>
        </w:rPr>
        <w:fldChar w:fldCharType="end"/>
      </w:r>
      <w:r>
        <w:rPr>
          <w:bCs w:val="0"/>
          <w:caps w:val="0"/>
          <w:color w:val="000000" w:themeColor="text1"/>
          <w:highlight w:val="none"/>
          <w14:textFill>
            <w14:solidFill>
              <w14:schemeClr w14:val="tx1"/>
            </w14:solidFill>
          </w14:textFill>
        </w:rPr>
        <w:fldChar w:fldCharType="end"/>
      </w:r>
    </w:p>
    <w:p w14:paraId="643F5CC8">
      <w:pPr>
        <w:pStyle w:val="33"/>
        <w:tabs>
          <w:tab w:val="right" w:leader="dot" w:pos="8959"/>
          <w:tab w:val="clear" w:pos="8949"/>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_Toc16791 </w:instrText>
      </w:r>
      <w:r>
        <w:rPr>
          <w:bCs/>
          <w:caps/>
          <w:szCs w:val="21"/>
          <w:highlight w:val="none"/>
        </w:rPr>
        <w:fldChar w:fldCharType="separate"/>
      </w:r>
      <w:r>
        <w:rPr>
          <w:rFonts w:hint="eastAsia"/>
          <w:highlight w:val="none"/>
        </w:rPr>
        <w:t>第二部分 项目内容</w:t>
      </w:r>
      <w:r>
        <w:rPr>
          <w:highlight w:val="none"/>
        </w:rPr>
        <w:tab/>
      </w:r>
      <w:r>
        <w:rPr>
          <w:highlight w:val="none"/>
        </w:rPr>
        <w:fldChar w:fldCharType="begin"/>
      </w:r>
      <w:r>
        <w:rPr>
          <w:highlight w:val="none"/>
        </w:rPr>
        <w:instrText xml:space="preserve"> PAGEREF _Toc16791 \h </w:instrText>
      </w:r>
      <w:r>
        <w:rPr>
          <w:highlight w:val="none"/>
        </w:rPr>
        <w:fldChar w:fldCharType="separate"/>
      </w:r>
      <w:r>
        <w:rPr>
          <w:highlight w:val="none"/>
        </w:rPr>
        <w:t>8</w:t>
      </w:r>
      <w:r>
        <w:rPr>
          <w:highlight w:val="none"/>
        </w:rPr>
        <w:fldChar w:fldCharType="end"/>
      </w:r>
      <w:r>
        <w:rPr>
          <w:bCs/>
          <w:caps/>
          <w:color w:val="000000" w:themeColor="text1"/>
          <w:szCs w:val="21"/>
          <w:highlight w:val="none"/>
          <w14:textFill>
            <w14:solidFill>
              <w14:schemeClr w14:val="tx1"/>
            </w14:solidFill>
          </w14:textFill>
        </w:rPr>
        <w:fldChar w:fldCharType="end"/>
      </w:r>
    </w:p>
    <w:p w14:paraId="567CD9B8">
      <w:pPr>
        <w:pStyle w:val="40"/>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_Toc22946 </w:instrText>
      </w:r>
      <w:r>
        <w:rPr>
          <w:bCs/>
          <w:caps/>
          <w:szCs w:val="21"/>
          <w:highlight w:val="none"/>
        </w:rPr>
        <w:fldChar w:fldCharType="separate"/>
      </w:r>
      <w:r>
        <w:rPr>
          <w:kern w:val="0"/>
          <w:highlight w:val="none"/>
        </w:rPr>
        <w:t xml:space="preserve">A  </w:t>
      </w:r>
      <w:r>
        <w:rPr>
          <w:rFonts w:hint="eastAsia"/>
          <w:kern w:val="0"/>
          <w:highlight w:val="none"/>
        </w:rPr>
        <w:t>商务要求</w:t>
      </w:r>
      <w:r>
        <w:rPr>
          <w:highlight w:val="none"/>
        </w:rPr>
        <w:tab/>
      </w:r>
      <w:r>
        <w:rPr>
          <w:highlight w:val="none"/>
        </w:rPr>
        <w:fldChar w:fldCharType="begin"/>
      </w:r>
      <w:r>
        <w:rPr>
          <w:highlight w:val="none"/>
        </w:rPr>
        <w:instrText xml:space="preserve"> PAGEREF _Toc22946 \h </w:instrText>
      </w:r>
      <w:r>
        <w:rPr>
          <w:highlight w:val="none"/>
        </w:rPr>
        <w:fldChar w:fldCharType="separate"/>
      </w:r>
      <w:r>
        <w:rPr>
          <w:highlight w:val="none"/>
        </w:rPr>
        <w:t>8</w:t>
      </w:r>
      <w:r>
        <w:rPr>
          <w:highlight w:val="none"/>
        </w:rPr>
        <w:fldChar w:fldCharType="end"/>
      </w:r>
      <w:r>
        <w:rPr>
          <w:bCs/>
          <w:caps/>
          <w:color w:val="000000" w:themeColor="text1"/>
          <w:szCs w:val="21"/>
          <w:highlight w:val="none"/>
          <w14:textFill>
            <w14:solidFill>
              <w14:schemeClr w14:val="tx1"/>
            </w14:solidFill>
          </w14:textFill>
        </w:rPr>
        <w:fldChar w:fldCharType="end"/>
      </w:r>
    </w:p>
    <w:p w14:paraId="23ACE971">
      <w:pPr>
        <w:pStyle w:val="40"/>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_Toc29472 </w:instrText>
      </w:r>
      <w:r>
        <w:rPr>
          <w:bCs/>
          <w:caps/>
          <w:szCs w:val="21"/>
          <w:highlight w:val="none"/>
        </w:rPr>
        <w:fldChar w:fldCharType="separate"/>
      </w:r>
      <w:r>
        <w:rPr>
          <w:rFonts w:hint="eastAsia" w:hAnsi="黑体" w:cs="黑体"/>
          <w:kern w:val="0"/>
          <w:highlight w:val="none"/>
        </w:rPr>
        <w:t>B  技术要求</w:t>
      </w:r>
      <w:r>
        <w:rPr>
          <w:highlight w:val="none"/>
        </w:rPr>
        <w:tab/>
      </w:r>
      <w:r>
        <w:rPr>
          <w:highlight w:val="none"/>
        </w:rPr>
        <w:fldChar w:fldCharType="begin"/>
      </w:r>
      <w:r>
        <w:rPr>
          <w:highlight w:val="none"/>
        </w:rPr>
        <w:instrText xml:space="preserve"> PAGEREF _Toc29472 \h </w:instrText>
      </w:r>
      <w:r>
        <w:rPr>
          <w:highlight w:val="none"/>
        </w:rPr>
        <w:fldChar w:fldCharType="separate"/>
      </w:r>
      <w:r>
        <w:rPr>
          <w:highlight w:val="none"/>
        </w:rPr>
        <w:t>12</w:t>
      </w:r>
      <w:r>
        <w:rPr>
          <w:highlight w:val="none"/>
        </w:rPr>
        <w:fldChar w:fldCharType="end"/>
      </w:r>
      <w:r>
        <w:rPr>
          <w:bCs/>
          <w:caps/>
          <w:color w:val="000000" w:themeColor="text1"/>
          <w:szCs w:val="21"/>
          <w:highlight w:val="none"/>
          <w14:textFill>
            <w14:solidFill>
              <w14:schemeClr w14:val="tx1"/>
            </w14:solidFill>
          </w14:textFill>
        </w:rPr>
        <w:fldChar w:fldCharType="end"/>
      </w:r>
    </w:p>
    <w:p w14:paraId="4FFB3155">
      <w:pPr>
        <w:pStyle w:val="33"/>
        <w:tabs>
          <w:tab w:val="right" w:leader="dot" w:pos="8959"/>
          <w:tab w:val="clear" w:pos="8949"/>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_Toc15160 </w:instrText>
      </w:r>
      <w:r>
        <w:rPr>
          <w:bCs/>
          <w:caps/>
          <w:szCs w:val="21"/>
          <w:highlight w:val="none"/>
        </w:rPr>
        <w:fldChar w:fldCharType="separate"/>
      </w:r>
      <w:r>
        <w:rPr>
          <w:rFonts w:hint="eastAsia"/>
          <w:highlight w:val="none"/>
        </w:rPr>
        <w:t>第三部分 投标人须知</w:t>
      </w:r>
      <w:r>
        <w:rPr>
          <w:highlight w:val="none"/>
        </w:rPr>
        <w:tab/>
      </w:r>
      <w:r>
        <w:rPr>
          <w:highlight w:val="none"/>
        </w:rPr>
        <w:fldChar w:fldCharType="begin"/>
      </w:r>
      <w:r>
        <w:rPr>
          <w:highlight w:val="none"/>
        </w:rPr>
        <w:instrText xml:space="preserve"> PAGEREF _Toc15160 \h </w:instrText>
      </w:r>
      <w:r>
        <w:rPr>
          <w:highlight w:val="none"/>
        </w:rPr>
        <w:fldChar w:fldCharType="separate"/>
      </w:r>
      <w:r>
        <w:rPr>
          <w:highlight w:val="none"/>
        </w:rPr>
        <w:t>13</w:t>
      </w:r>
      <w:r>
        <w:rPr>
          <w:highlight w:val="none"/>
        </w:rPr>
        <w:fldChar w:fldCharType="end"/>
      </w:r>
      <w:r>
        <w:rPr>
          <w:bCs/>
          <w:caps/>
          <w:color w:val="000000" w:themeColor="text1"/>
          <w:szCs w:val="21"/>
          <w:highlight w:val="none"/>
          <w14:textFill>
            <w14:solidFill>
              <w14:schemeClr w14:val="tx1"/>
            </w14:solidFill>
          </w14:textFill>
        </w:rPr>
        <w:fldChar w:fldCharType="end"/>
      </w:r>
    </w:p>
    <w:p w14:paraId="7923E251">
      <w:pPr>
        <w:pStyle w:val="40"/>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_Toc14572 </w:instrText>
      </w:r>
      <w:r>
        <w:rPr>
          <w:bCs/>
          <w:caps/>
          <w:szCs w:val="21"/>
          <w:highlight w:val="none"/>
        </w:rPr>
        <w:fldChar w:fldCharType="separate"/>
      </w:r>
      <w:r>
        <w:rPr>
          <w:rFonts w:hint="eastAsia"/>
          <w:szCs w:val="21"/>
          <w:highlight w:val="none"/>
        </w:rPr>
        <w:t>投标人须知前附表</w:t>
      </w:r>
      <w:r>
        <w:rPr>
          <w:highlight w:val="none"/>
        </w:rPr>
        <w:tab/>
      </w:r>
      <w:r>
        <w:rPr>
          <w:highlight w:val="none"/>
        </w:rPr>
        <w:fldChar w:fldCharType="begin"/>
      </w:r>
      <w:r>
        <w:rPr>
          <w:highlight w:val="none"/>
        </w:rPr>
        <w:instrText xml:space="preserve"> PAGEREF _Toc14572 \h </w:instrText>
      </w:r>
      <w:r>
        <w:rPr>
          <w:highlight w:val="none"/>
        </w:rPr>
        <w:fldChar w:fldCharType="separate"/>
      </w:r>
      <w:r>
        <w:rPr>
          <w:highlight w:val="none"/>
        </w:rPr>
        <w:t>13</w:t>
      </w:r>
      <w:r>
        <w:rPr>
          <w:highlight w:val="none"/>
        </w:rPr>
        <w:fldChar w:fldCharType="end"/>
      </w:r>
      <w:r>
        <w:rPr>
          <w:bCs/>
          <w:caps/>
          <w:color w:val="000000" w:themeColor="text1"/>
          <w:szCs w:val="21"/>
          <w:highlight w:val="none"/>
          <w14:textFill>
            <w14:solidFill>
              <w14:schemeClr w14:val="tx1"/>
            </w14:solidFill>
          </w14:textFill>
        </w:rPr>
        <w:fldChar w:fldCharType="end"/>
      </w:r>
    </w:p>
    <w:p w14:paraId="22CAAB10">
      <w:pPr>
        <w:pStyle w:val="40"/>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_Toc17097 </w:instrText>
      </w:r>
      <w:r>
        <w:rPr>
          <w:bCs/>
          <w:caps/>
          <w:szCs w:val="21"/>
          <w:highlight w:val="none"/>
        </w:rPr>
        <w:fldChar w:fldCharType="separate"/>
      </w:r>
      <w:r>
        <w:rPr>
          <w:rFonts w:hint="eastAsia"/>
          <w:highlight w:val="none"/>
        </w:rPr>
        <w:t>Ａ说明</w:t>
      </w:r>
      <w:r>
        <w:rPr>
          <w:highlight w:val="none"/>
        </w:rPr>
        <w:tab/>
      </w:r>
      <w:r>
        <w:rPr>
          <w:highlight w:val="none"/>
        </w:rPr>
        <w:fldChar w:fldCharType="begin"/>
      </w:r>
      <w:r>
        <w:rPr>
          <w:highlight w:val="none"/>
        </w:rPr>
        <w:instrText xml:space="preserve"> PAGEREF _Toc17097 \h </w:instrText>
      </w:r>
      <w:r>
        <w:rPr>
          <w:highlight w:val="none"/>
        </w:rPr>
        <w:fldChar w:fldCharType="separate"/>
      </w:r>
      <w:r>
        <w:rPr>
          <w:highlight w:val="none"/>
        </w:rPr>
        <w:t>14</w:t>
      </w:r>
      <w:r>
        <w:rPr>
          <w:highlight w:val="none"/>
        </w:rPr>
        <w:fldChar w:fldCharType="end"/>
      </w:r>
      <w:r>
        <w:rPr>
          <w:bCs/>
          <w:caps/>
          <w:color w:val="000000" w:themeColor="text1"/>
          <w:szCs w:val="21"/>
          <w:highlight w:val="none"/>
          <w14:textFill>
            <w14:solidFill>
              <w14:schemeClr w14:val="tx1"/>
            </w14:solidFill>
          </w14:textFill>
        </w:rPr>
        <w:fldChar w:fldCharType="end"/>
      </w:r>
    </w:p>
    <w:p w14:paraId="5DCB75F4">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_Toc19827 </w:instrText>
      </w:r>
      <w:r>
        <w:rPr>
          <w:bCs/>
          <w:caps/>
          <w:szCs w:val="21"/>
          <w:highlight w:val="none"/>
        </w:rPr>
        <w:fldChar w:fldCharType="separate"/>
      </w:r>
      <w:r>
        <w:rPr>
          <w:rFonts w:hint="default"/>
          <w:highlight w:val="none"/>
        </w:rPr>
        <w:t xml:space="preserve">1 </w:t>
      </w:r>
      <w:r>
        <w:rPr>
          <w:rFonts w:hint="eastAsia"/>
          <w:highlight w:val="none"/>
        </w:rPr>
        <w:t>适用范围和资金来源</w:t>
      </w:r>
      <w:r>
        <w:rPr>
          <w:highlight w:val="none"/>
        </w:rPr>
        <w:tab/>
      </w:r>
      <w:r>
        <w:rPr>
          <w:highlight w:val="none"/>
        </w:rPr>
        <w:fldChar w:fldCharType="begin"/>
      </w:r>
      <w:r>
        <w:rPr>
          <w:highlight w:val="none"/>
        </w:rPr>
        <w:instrText xml:space="preserve"> PAGEREF _Toc19827 \h </w:instrText>
      </w:r>
      <w:r>
        <w:rPr>
          <w:highlight w:val="none"/>
        </w:rPr>
        <w:fldChar w:fldCharType="separate"/>
      </w:r>
      <w:r>
        <w:rPr>
          <w:highlight w:val="none"/>
        </w:rPr>
        <w:t>14</w:t>
      </w:r>
      <w:r>
        <w:rPr>
          <w:highlight w:val="none"/>
        </w:rPr>
        <w:fldChar w:fldCharType="end"/>
      </w:r>
      <w:r>
        <w:rPr>
          <w:bCs/>
          <w:caps/>
          <w:color w:val="000000" w:themeColor="text1"/>
          <w:szCs w:val="21"/>
          <w:highlight w:val="none"/>
          <w14:textFill>
            <w14:solidFill>
              <w14:schemeClr w14:val="tx1"/>
            </w14:solidFill>
          </w14:textFill>
        </w:rPr>
        <w:fldChar w:fldCharType="end"/>
      </w:r>
    </w:p>
    <w:p w14:paraId="13C24A6E">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_Toc24869 </w:instrText>
      </w:r>
      <w:r>
        <w:rPr>
          <w:bCs/>
          <w:caps/>
          <w:szCs w:val="21"/>
          <w:highlight w:val="none"/>
        </w:rPr>
        <w:fldChar w:fldCharType="separate"/>
      </w:r>
      <w:r>
        <w:rPr>
          <w:rFonts w:hint="default"/>
          <w:highlight w:val="none"/>
        </w:rPr>
        <w:t xml:space="preserve">2 </w:t>
      </w:r>
      <w:r>
        <w:rPr>
          <w:rFonts w:hint="eastAsia"/>
          <w:highlight w:val="none"/>
        </w:rPr>
        <w:t>定义</w:t>
      </w:r>
      <w:r>
        <w:rPr>
          <w:highlight w:val="none"/>
        </w:rPr>
        <w:tab/>
      </w:r>
      <w:r>
        <w:rPr>
          <w:highlight w:val="none"/>
        </w:rPr>
        <w:fldChar w:fldCharType="begin"/>
      </w:r>
      <w:r>
        <w:rPr>
          <w:highlight w:val="none"/>
        </w:rPr>
        <w:instrText xml:space="preserve"> PAGEREF _Toc24869 \h </w:instrText>
      </w:r>
      <w:r>
        <w:rPr>
          <w:highlight w:val="none"/>
        </w:rPr>
        <w:fldChar w:fldCharType="separate"/>
      </w:r>
      <w:r>
        <w:rPr>
          <w:highlight w:val="none"/>
        </w:rPr>
        <w:t>14</w:t>
      </w:r>
      <w:r>
        <w:rPr>
          <w:highlight w:val="none"/>
        </w:rPr>
        <w:fldChar w:fldCharType="end"/>
      </w:r>
      <w:r>
        <w:rPr>
          <w:bCs/>
          <w:caps/>
          <w:color w:val="000000" w:themeColor="text1"/>
          <w:szCs w:val="21"/>
          <w:highlight w:val="none"/>
          <w14:textFill>
            <w14:solidFill>
              <w14:schemeClr w14:val="tx1"/>
            </w14:solidFill>
          </w14:textFill>
        </w:rPr>
        <w:fldChar w:fldCharType="end"/>
      </w:r>
    </w:p>
    <w:p w14:paraId="07037D0E">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_Toc17840 </w:instrText>
      </w:r>
      <w:r>
        <w:rPr>
          <w:bCs/>
          <w:caps/>
          <w:szCs w:val="21"/>
          <w:highlight w:val="none"/>
        </w:rPr>
        <w:fldChar w:fldCharType="separate"/>
      </w:r>
      <w:r>
        <w:rPr>
          <w:rFonts w:hint="default"/>
          <w:highlight w:val="none"/>
        </w:rPr>
        <w:t xml:space="preserve">3 </w:t>
      </w:r>
      <w:r>
        <w:rPr>
          <w:rFonts w:hint="eastAsia"/>
          <w:highlight w:val="none"/>
        </w:rPr>
        <w:t>合格的投标人</w:t>
      </w:r>
      <w:r>
        <w:rPr>
          <w:highlight w:val="none"/>
        </w:rPr>
        <w:tab/>
      </w:r>
      <w:r>
        <w:rPr>
          <w:highlight w:val="none"/>
        </w:rPr>
        <w:fldChar w:fldCharType="begin"/>
      </w:r>
      <w:r>
        <w:rPr>
          <w:highlight w:val="none"/>
        </w:rPr>
        <w:instrText xml:space="preserve"> PAGEREF _Toc17840 \h </w:instrText>
      </w:r>
      <w:r>
        <w:rPr>
          <w:highlight w:val="none"/>
        </w:rPr>
        <w:fldChar w:fldCharType="separate"/>
      </w:r>
      <w:r>
        <w:rPr>
          <w:highlight w:val="none"/>
        </w:rPr>
        <w:t>14</w:t>
      </w:r>
      <w:r>
        <w:rPr>
          <w:highlight w:val="none"/>
        </w:rPr>
        <w:fldChar w:fldCharType="end"/>
      </w:r>
      <w:r>
        <w:rPr>
          <w:bCs/>
          <w:caps/>
          <w:color w:val="000000" w:themeColor="text1"/>
          <w:szCs w:val="21"/>
          <w:highlight w:val="none"/>
          <w14:textFill>
            <w14:solidFill>
              <w14:schemeClr w14:val="tx1"/>
            </w14:solidFill>
          </w14:textFill>
        </w:rPr>
        <w:fldChar w:fldCharType="end"/>
      </w:r>
    </w:p>
    <w:p w14:paraId="59BE3E3C">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_Toc18709 </w:instrText>
      </w:r>
      <w:r>
        <w:rPr>
          <w:bCs/>
          <w:caps/>
          <w:szCs w:val="21"/>
          <w:highlight w:val="none"/>
        </w:rPr>
        <w:fldChar w:fldCharType="separate"/>
      </w:r>
      <w:r>
        <w:rPr>
          <w:rFonts w:hint="default"/>
          <w:highlight w:val="none"/>
        </w:rPr>
        <w:t xml:space="preserve">4 </w:t>
      </w:r>
      <w:r>
        <w:rPr>
          <w:rFonts w:hint="eastAsia"/>
          <w:highlight w:val="none"/>
        </w:rPr>
        <w:t>投标费用</w:t>
      </w:r>
      <w:r>
        <w:rPr>
          <w:highlight w:val="none"/>
        </w:rPr>
        <w:tab/>
      </w:r>
      <w:r>
        <w:rPr>
          <w:highlight w:val="none"/>
        </w:rPr>
        <w:fldChar w:fldCharType="begin"/>
      </w:r>
      <w:r>
        <w:rPr>
          <w:highlight w:val="none"/>
        </w:rPr>
        <w:instrText xml:space="preserve"> PAGEREF _Toc18709 \h </w:instrText>
      </w:r>
      <w:r>
        <w:rPr>
          <w:highlight w:val="none"/>
        </w:rPr>
        <w:fldChar w:fldCharType="separate"/>
      </w:r>
      <w:r>
        <w:rPr>
          <w:highlight w:val="none"/>
        </w:rPr>
        <w:t>14</w:t>
      </w:r>
      <w:r>
        <w:rPr>
          <w:highlight w:val="none"/>
        </w:rPr>
        <w:fldChar w:fldCharType="end"/>
      </w:r>
      <w:r>
        <w:rPr>
          <w:bCs/>
          <w:caps/>
          <w:color w:val="000000" w:themeColor="text1"/>
          <w:szCs w:val="21"/>
          <w:highlight w:val="none"/>
          <w14:textFill>
            <w14:solidFill>
              <w14:schemeClr w14:val="tx1"/>
            </w14:solidFill>
          </w14:textFill>
        </w:rPr>
        <w:fldChar w:fldCharType="end"/>
      </w:r>
    </w:p>
    <w:p w14:paraId="215F5F85">
      <w:pPr>
        <w:pStyle w:val="40"/>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_Toc15363 </w:instrText>
      </w:r>
      <w:r>
        <w:rPr>
          <w:bCs/>
          <w:caps/>
          <w:szCs w:val="21"/>
          <w:highlight w:val="none"/>
        </w:rPr>
        <w:fldChar w:fldCharType="separate"/>
      </w:r>
      <w:r>
        <w:rPr>
          <w:rFonts w:hint="eastAsia"/>
          <w:highlight w:val="none"/>
        </w:rPr>
        <w:t>Ｂ招标文件说明</w:t>
      </w:r>
      <w:r>
        <w:rPr>
          <w:highlight w:val="none"/>
        </w:rPr>
        <w:tab/>
      </w:r>
      <w:r>
        <w:rPr>
          <w:highlight w:val="none"/>
        </w:rPr>
        <w:fldChar w:fldCharType="begin"/>
      </w:r>
      <w:r>
        <w:rPr>
          <w:highlight w:val="none"/>
        </w:rPr>
        <w:instrText xml:space="preserve"> PAGEREF _Toc15363 \h </w:instrText>
      </w:r>
      <w:r>
        <w:rPr>
          <w:highlight w:val="none"/>
        </w:rPr>
        <w:fldChar w:fldCharType="separate"/>
      </w:r>
      <w:r>
        <w:rPr>
          <w:highlight w:val="none"/>
        </w:rPr>
        <w:t>15</w:t>
      </w:r>
      <w:r>
        <w:rPr>
          <w:highlight w:val="none"/>
        </w:rPr>
        <w:fldChar w:fldCharType="end"/>
      </w:r>
      <w:r>
        <w:rPr>
          <w:bCs/>
          <w:caps/>
          <w:color w:val="000000" w:themeColor="text1"/>
          <w:szCs w:val="21"/>
          <w:highlight w:val="none"/>
          <w14:textFill>
            <w14:solidFill>
              <w14:schemeClr w14:val="tx1"/>
            </w14:solidFill>
          </w14:textFill>
        </w:rPr>
        <w:fldChar w:fldCharType="end"/>
      </w:r>
    </w:p>
    <w:p w14:paraId="6513CDC5">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_Toc31570 </w:instrText>
      </w:r>
      <w:r>
        <w:rPr>
          <w:bCs/>
          <w:caps/>
          <w:szCs w:val="21"/>
          <w:highlight w:val="none"/>
        </w:rPr>
        <w:fldChar w:fldCharType="separate"/>
      </w:r>
      <w:r>
        <w:rPr>
          <w:rFonts w:hint="default"/>
          <w:highlight w:val="none"/>
        </w:rPr>
        <w:t xml:space="preserve">5 </w:t>
      </w:r>
      <w:r>
        <w:rPr>
          <w:rFonts w:hint="eastAsia"/>
          <w:highlight w:val="none"/>
        </w:rPr>
        <w:t>招标文件的构成</w:t>
      </w:r>
      <w:r>
        <w:rPr>
          <w:highlight w:val="none"/>
        </w:rPr>
        <w:tab/>
      </w:r>
      <w:r>
        <w:rPr>
          <w:highlight w:val="none"/>
        </w:rPr>
        <w:fldChar w:fldCharType="begin"/>
      </w:r>
      <w:r>
        <w:rPr>
          <w:highlight w:val="none"/>
        </w:rPr>
        <w:instrText xml:space="preserve"> PAGEREF _Toc31570 \h </w:instrText>
      </w:r>
      <w:r>
        <w:rPr>
          <w:highlight w:val="none"/>
        </w:rPr>
        <w:fldChar w:fldCharType="separate"/>
      </w:r>
      <w:r>
        <w:rPr>
          <w:highlight w:val="none"/>
        </w:rPr>
        <w:t>15</w:t>
      </w:r>
      <w:r>
        <w:rPr>
          <w:highlight w:val="none"/>
        </w:rPr>
        <w:fldChar w:fldCharType="end"/>
      </w:r>
      <w:r>
        <w:rPr>
          <w:bCs/>
          <w:caps/>
          <w:color w:val="000000" w:themeColor="text1"/>
          <w:szCs w:val="21"/>
          <w:highlight w:val="none"/>
          <w14:textFill>
            <w14:solidFill>
              <w14:schemeClr w14:val="tx1"/>
            </w14:solidFill>
          </w14:textFill>
        </w:rPr>
        <w:fldChar w:fldCharType="end"/>
      </w:r>
    </w:p>
    <w:p w14:paraId="0B048FAE">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_Toc1740 </w:instrText>
      </w:r>
      <w:r>
        <w:rPr>
          <w:bCs/>
          <w:caps/>
          <w:szCs w:val="21"/>
          <w:highlight w:val="none"/>
        </w:rPr>
        <w:fldChar w:fldCharType="separate"/>
      </w:r>
      <w:r>
        <w:rPr>
          <w:rFonts w:hint="default"/>
          <w:highlight w:val="none"/>
        </w:rPr>
        <w:t xml:space="preserve">6 </w:t>
      </w:r>
      <w:r>
        <w:rPr>
          <w:rFonts w:hint="eastAsia"/>
          <w:highlight w:val="none"/>
        </w:rPr>
        <w:t>招标文件的澄清、修改</w:t>
      </w:r>
      <w:r>
        <w:rPr>
          <w:highlight w:val="none"/>
        </w:rPr>
        <w:tab/>
      </w:r>
      <w:r>
        <w:rPr>
          <w:highlight w:val="none"/>
        </w:rPr>
        <w:fldChar w:fldCharType="begin"/>
      </w:r>
      <w:r>
        <w:rPr>
          <w:highlight w:val="none"/>
        </w:rPr>
        <w:instrText xml:space="preserve"> PAGEREF _Toc1740 \h </w:instrText>
      </w:r>
      <w:r>
        <w:rPr>
          <w:highlight w:val="none"/>
        </w:rPr>
        <w:fldChar w:fldCharType="separate"/>
      </w:r>
      <w:r>
        <w:rPr>
          <w:highlight w:val="none"/>
        </w:rPr>
        <w:t>15</w:t>
      </w:r>
      <w:r>
        <w:rPr>
          <w:highlight w:val="none"/>
        </w:rPr>
        <w:fldChar w:fldCharType="end"/>
      </w:r>
      <w:r>
        <w:rPr>
          <w:bCs/>
          <w:caps/>
          <w:color w:val="000000" w:themeColor="text1"/>
          <w:szCs w:val="21"/>
          <w:highlight w:val="none"/>
          <w14:textFill>
            <w14:solidFill>
              <w14:schemeClr w14:val="tx1"/>
            </w14:solidFill>
          </w14:textFill>
        </w:rPr>
        <w:fldChar w:fldCharType="end"/>
      </w:r>
    </w:p>
    <w:p w14:paraId="1D4ADAE2">
      <w:pPr>
        <w:pStyle w:val="40"/>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_Toc4893 </w:instrText>
      </w:r>
      <w:r>
        <w:rPr>
          <w:bCs/>
          <w:caps/>
          <w:szCs w:val="21"/>
          <w:highlight w:val="none"/>
        </w:rPr>
        <w:fldChar w:fldCharType="separate"/>
      </w:r>
      <w:r>
        <w:rPr>
          <w:rFonts w:hint="eastAsia"/>
          <w:highlight w:val="none"/>
        </w:rPr>
        <w:t>Ｃ投标文件的编制</w:t>
      </w:r>
      <w:r>
        <w:rPr>
          <w:highlight w:val="none"/>
        </w:rPr>
        <w:tab/>
      </w:r>
      <w:r>
        <w:rPr>
          <w:highlight w:val="none"/>
        </w:rPr>
        <w:fldChar w:fldCharType="begin"/>
      </w:r>
      <w:r>
        <w:rPr>
          <w:highlight w:val="none"/>
        </w:rPr>
        <w:instrText xml:space="preserve"> PAGEREF _Toc4893 \h </w:instrText>
      </w:r>
      <w:r>
        <w:rPr>
          <w:highlight w:val="none"/>
        </w:rPr>
        <w:fldChar w:fldCharType="separate"/>
      </w:r>
      <w:r>
        <w:rPr>
          <w:highlight w:val="none"/>
        </w:rPr>
        <w:t>16</w:t>
      </w:r>
      <w:r>
        <w:rPr>
          <w:highlight w:val="none"/>
        </w:rPr>
        <w:fldChar w:fldCharType="end"/>
      </w:r>
      <w:r>
        <w:rPr>
          <w:bCs/>
          <w:caps/>
          <w:color w:val="000000" w:themeColor="text1"/>
          <w:szCs w:val="21"/>
          <w:highlight w:val="none"/>
          <w14:textFill>
            <w14:solidFill>
              <w14:schemeClr w14:val="tx1"/>
            </w14:solidFill>
          </w14:textFill>
        </w:rPr>
        <w:fldChar w:fldCharType="end"/>
      </w:r>
    </w:p>
    <w:p w14:paraId="572C72A9">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_Toc287 </w:instrText>
      </w:r>
      <w:r>
        <w:rPr>
          <w:bCs/>
          <w:caps/>
          <w:szCs w:val="21"/>
          <w:highlight w:val="none"/>
        </w:rPr>
        <w:fldChar w:fldCharType="separate"/>
      </w:r>
      <w:r>
        <w:rPr>
          <w:rFonts w:hint="default"/>
          <w:highlight w:val="none"/>
        </w:rPr>
        <w:t xml:space="preserve">7 </w:t>
      </w:r>
      <w:r>
        <w:rPr>
          <w:rFonts w:hint="eastAsia"/>
          <w:highlight w:val="none"/>
        </w:rPr>
        <w:t>要求</w:t>
      </w:r>
      <w:r>
        <w:rPr>
          <w:highlight w:val="none"/>
        </w:rPr>
        <w:tab/>
      </w:r>
      <w:r>
        <w:rPr>
          <w:highlight w:val="none"/>
        </w:rPr>
        <w:fldChar w:fldCharType="begin"/>
      </w:r>
      <w:r>
        <w:rPr>
          <w:highlight w:val="none"/>
        </w:rPr>
        <w:instrText xml:space="preserve"> PAGEREF _Toc287 \h </w:instrText>
      </w:r>
      <w:r>
        <w:rPr>
          <w:highlight w:val="none"/>
        </w:rPr>
        <w:fldChar w:fldCharType="separate"/>
      </w:r>
      <w:r>
        <w:rPr>
          <w:highlight w:val="none"/>
        </w:rPr>
        <w:t>16</w:t>
      </w:r>
      <w:r>
        <w:rPr>
          <w:highlight w:val="none"/>
        </w:rPr>
        <w:fldChar w:fldCharType="end"/>
      </w:r>
      <w:r>
        <w:rPr>
          <w:bCs/>
          <w:caps/>
          <w:color w:val="000000" w:themeColor="text1"/>
          <w:szCs w:val="21"/>
          <w:highlight w:val="none"/>
          <w14:textFill>
            <w14:solidFill>
              <w14:schemeClr w14:val="tx1"/>
            </w14:solidFill>
          </w14:textFill>
        </w:rPr>
        <w:fldChar w:fldCharType="end"/>
      </w:r>
    </w:p>
    <w:p w14:paraId="2B613025">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_Toc24743 </w:instrText>
      </w:r>
      <w:r>
        <w:rPr>
          <w:bCs/>
          <w:caps/>
          <w:szCs w:val="21"/>
          <w:highlight w:val="none"/>
        </w:rPr>
        <w:fldChar w:fldCharType="separate"/>
      </w:r>
      <w:r>
        <w:rPr>
          <w:rFonts w:hint="default"/>
          <w:highlight w:val="none"/>
        </w:rPr>
        <w:t xml:space="preserve">8 </w:t>
      </w:r>
      <w:r>
        <w:rPr>
          <w:rFonts w:hint="eastAsia"/>
          <w:highlight w:val="none"/>
        </w:rPr>
        <w:t>投标语言及计量单位</w:t>
      </w:r>
      <w:r>
        <w:rPr>
          <w:highlight w:val="none"/>
        </w:rPr>
        <w:tab/>
      </w:r>
      <w:r>
        <w:rPr>
          <w:highlight w:val="none"/>
        </w:rPr>
        <w:fldChar w:fldCharType="begin"/>
      </w:r>
      <w:r>
        <w:rPr>
          <w:highlight w:val="none"/>
        </w:rPr>
        <w:instrText xml:space="preserve"> PAGEREF _Toc24743 \h </w:instrText>
      </w:r>
      <w:r>
        <w:rPr>
          <w:highlight w:val="none"/>
        </w:rPr>
        <w:fldChar w:fldCharType="separate"/>
      </w:r>
      <w:r>
        <w:rPr>
          <w:highlight w:val="none"/>
        </w:rPr>
        <w:t>16</w:t>
      </w:r>
      <w:r>
        <w:rPr>
          <w:highlight w:val="none"/>
        </w:rPr>
        <w:fldChar w:fldCharType="end"/>
      </w:r>
      <w:r>
        <w:rPr>
          <w:bCs/>
          <w:caps/>
          <w:color w:val="000000" w:themeColor="text1"/>
          <w:szCs w:val="21"/>
          <w:highlight w:val="none"/>
          <w14:textFill>
            <w14:solidFill>
              <w14:schemeClr w14:val="tx1"/>
            </w14:solidFill>
          </w14:textFill>
        </w:rPr>
        <w:fldChar w:fldCharType="end"/>
      </w:r>
    </w:p>
    <w:p w14:paraId="3EA108ED">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_Toc24085 </w:instrText>
      </w:r>
      <w:r>
        <w:rPr>
          <w:bCs/>
          <w:caps/>
          <w:szCs w:val="21"/>
          <w:highlight w:val="none"/>
        </w:rPr>
        <w:fldChar w:fldCharType="separate"/>
      </w:r>
      <w:r>
        <w:rPr>
          <w:rFonts w:hint="default"/>
          <w:highlight w:val="none"/>
        </w:rPr>
        <w:t xml:space="preserve">9 </w:t>
      </w:r>
      <w:r>
        <w:rPr>
          <w:rFonts w:hint="eastAsia"/>
          <w:highlight w:val="none"/>
        </w:rPr>
        <w:t>投标文件的构成</w:t>
      </w:r>
      <w:r>
        <w:rPr>
          <w:highlight w:val="none"/>
        </w:rPr>
        <w:tab/>
      </w:r>
      <w:r>
        <w:rPr>
          <w:highlight w:val="none"/>
        </w:rPr>
        <w:fldChar w:fldCharType="begin"/>
      </w:r>
      <w:r>
        <w:rPr>
          <w:highlight w:val="none"/>
        </w:rPr>
        <w:instrText xml:space="preserve"> PAGEREF _Toc24085 \h </w:instrText>
      </w:r>
      <w:r>
        <w:rPr>
          <w:highlight w:val="none"/>
        </w:rPr>
        <w:fldChar w:fldCharType="separate"/>
      </w:r>
      <w:r>
        <w:rPr>
          <w:highlight w:val="none"/>
        </w:rPr>
        <w:t>16</w:t>
      </w:r>
      <w:r>
        <w:rPr>
          <w:highlight w:val="none"/>
        </w:rPr>
        <w:fldChar w:fldCharType="end"/>
      </w:r>
      <w:r>
        <w:rPr>
          <w:bCs/>
          <w:caps/>
          <w:color w:val="000000" w:themeColor="text1"/>
          <w:szCs w:val="21"/>
          <w:highlight w:val="none"/>
          <w14:textFill>
            <w14:solidFill>
              <w14:schemeClr w14:val="tx1"/>
            </w14:solidFill>
          </w14:textFill>
        </w:rPr>
        <w:fldChar w:fldCharType="end"/>
      </w:r>
    </w:p>
    <w:p w14:paraId="61DD685E">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_Toc1963 </w:instrText>
      </w:r>
      <w:r>
        <w:rPr>
          <w:bCs/>
          <w:caps/>
          <w:szCs w:val="21"/>
          <w:highlight w:val="none"/>
        </w:rPr>
        <w:fldChar w:fldCharType="separate"/>
      </w:r>
      <w:r>
        <w:rPr>
          <w:rFonts w:hint="default"/>
          <w:highlight w:val="none"/>
        </w:rPr>
        <w:t xml:space="preserve">10 </w:t>
      </w:r>
      <w:r>
        <w:rPr>
          <w:rFonts w:hint="eastAsia"/>
          <w:highlight w:val="none"/>
        </w:rPr>
        <w:t>投标文件格式</w:t>
      </w:r>
      <w:r>
        <w:rPr>
          <w:highlight w:val="none"/>
        </w:rPr>
        <w:tab/>
      </w:r>
      <w:r>
        <w:rPr>
          <w:highlight w:val="none"/>
        </w:rPr>
        <w:fldChar w:fldCharType="begin"/>
      </w:r>
      <w:r>
        <w:rPr>
          <w:highlight w:val="none"/>
        </w:rPr>
        <w:instrText xml:space="preserve"> PAGEREF _Toc1963 \h </w:instrText>
      </w:r>
      <w:r>
        <w:rPr>
          <w:highlight w:val="none"/>
        </w:rPr>
        <w:fldChar w:fldCharType="separate"/>
      </w:r>
      <w:r>
        <w:rPr>
          <w:highlight w:val="none"/>
        </w:rPr>
        <w:t>16</w:t>
      </w:r>
      <w:r>
        <w:rPr>
          <w:highlight w:val="none"/>
        </w:rPr>
        <w:fldChar w:fldCharType="end"/>
      </w:r>
      <w:r>
        <w:rPr>
          <w:bCs/>
          <w:caps/>
          <w:color w:val="000000" w:themeColor="text1"/>
          <w:szCs w:val="21"/>
          <w:highlight w:val="none"/>
          <w14:textFill>
            <w14:solidFill>
              <w14:schemeClr w14:val="tx1"/>
            </w14:solidFill>
          </w14:textFill>
        </w:rPr>
        <w:fldChar w:fldCharType="end"/>
      </w:r>
    </w:p>
    <w:p w14:paraId="11F94AA7">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_Toc884 </w:instrText>
      </w:r>
      <w:r>
        <w:rPr>
          <w:bCs/>
          <w:caps/>
          <w:szCs w:val="21"/>
          <w:highlight w:val="none"/>
        </w:rPr>
        <w:fldChar w:fldCharType="separate"/>
      </w:r>
      <w:r>
        <w:rPr>
          <w:rFonts w:hint="default"/>
          <w:highlight w:val="none"/>
        </w:rPr>
        <w:t xml:space="preserve">11 </w:t>
      </w:r>
      <w:r>
        <w:rPr>
          <w:rFonts w:hint="eastAsia"/>
          <w:highlight w:val="none"/>
        </w:rPr>
        <w:t>资格证明文件</w:t>
      </w:r>
      <w:r>
        <w:rPr>
          <w:highlight w:val="none"/>
        </w:rPr>
        <w:tab/>
      </w:r>
      <w:r>
        <w:rPr>
          <w:highlight w:val="none"/>
        </w:rPr>
        <w:fldChar w:fldCharType="begin"/>
      </w:r>
      <w:r>
        <w:rPr>
          <w:highlight w:val="none"/>
        </w:rPr>
        <w:instrText xml:space="preserve"> PAGEREF _Toc884 \h </w:instrText>
      </w:r>
      <w:r>
        <w:rPr>
          <w:highlight w:val="none"/>
        </w:rPr>
        <w:fldChar w:fldCharType="separate"/>
      </w:r>
      <w:r>
        <w:rPr>
          <w:highlight w:val="none"/>
        </w:rPr>
        <w:t>16</w:t>
      </w:r>
      <w:r>
        <w:rPr>
          <w:highlight w:val="none"/>
        </w:rPr>
        <w:fldChar w:fldCharType="end"/>
      </w:r>
      <w:r>
        <w:rPr>
          <w:bCs/>
          <w:caps/>
          <w:color w:val="000000" w:themeColor="text1"/>
          <w:szCs w:val="21"/>
          <w:highlight w:val="none"/>
          <w14:textFill>
            <w14:solidFill>
              <w14:schemeClr w14:val="tx1"/>
            </w14:solidFill>
          </w14:textFill>
        </w:rPr>
        <w:fldChar w:fldCharType="end"/>
      </w:r>
    </w:p>
    <w:p w14:paraId="0567EAC3">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_Toc19435 </w:instrText>
      </w:r>
      <w:r>
        <w:rPr>
          <w:bCs/>
          <w:caps/>
          <w:szCs w:val="21"/>
          <w:highlight w:val="none"/>
        </w:rPr>
        <w:fldChar w:fldCharType="separate"/>
      </w:r>
      <w:r>
        <w:rPr>
          <w:rFonts w:hint="default"/>
          <w:highlight w:val="none"/>
        </w:rPr>
        <w:t xml:space="preserve">12 </w:t>
      </w:r>
      <w:r>
        <w:rPr>
          <w:rFonts w:hint="eastAsia"/>
          <w:highlight w:val="none"/>
        </w:rPr>
        <w:t>货物和服务的证明文件</w:t>
      </w:r>
      <w:r>
        <w:rPr>
          <w:highlight w:val="none"/>
        </w:rPr>
        <w:tab/>
      </w:r>
      <w:r>
        <w:rPr>
          <w:highlight w:val="none"/>
        </w:rPr>
        <w:fldChar w:fldCharType="begin"/>
      </w:r>
      <w:r>
        <w:rPr>
          <w:highlight w:val="none"/>
        </w:rPr>
        <w:instrText xml:space="preserve"> PAGEREF _Toc19435 \h </w:instrText>
      </w:r>
      <w:r>
        <w:rPr>
          <w:highlight w:val="none"/>
        </w:rPr>
        <w:fldChar w:fldCharType="separate"/>
      </w:r>
      <w:r>
        <w:rPr>
          <w:highlight w:val="none"/>
        </w:rPr>
        <w:t>17</w:t>
      </w:r>
      <w:r>
        <w:rPr>
          <w:highlight w:val="none"/>
        </w:rPr>
        <w:fldChar w:fldCharType="end"/>
      </w:r>
      <w:r>
        <w:rPr>
          <w:bCs/>
          <w:caps/>
          <w:color w:val="000000" w:themeColor="text1"/>
          <w:szCs w:val="21"/>
          <w:highlight w:val="none"/>
          <w14:textFill>
            <w14:solidFill>
              <w14:schemeClr w14:val="tx1"/>
            </w14:solidFill>
          </w14:textFill>
        </w:rPr>
        <w:fldChar w:fldCharType="end"/>
      </w:r>
    </w:p>
    <w:p w14:paraId="508EEA71">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_Toc3782 </w:instrText>
      </w:r>
      <w:r>
        <w:rPr>
          <w:bCs/>
          <w:caps/>
          <w:szCs w:val="21"/>
          <w:highlight w:val="none"/>
        </w:rPr>
        <w:fldChar w:fldCharType="separate"/>
      </w:r>
      <w:r>
        <w:rPr>
          <w:rFonts w:hint="default"/>
          <w:highlight w:val="none"/>
        </w:rPr>
        <w:t xml:space="preserve">13 </w:t>
      </w:r>
      <w:r>
        <w:rPr>
          <w:rFonts w:hint="eastAsia"/>
          <w:highlight w:val="none"/>
        </w:rPr>
        <w:t>投标报价与投标货币</w:t>
      </w:r>
      <w:r>
        <w:rPr>
          <w:highlight w:val="none"/>
        </w:rPr>
        <w:tab/>
      </w:r>
      <w:r>
        <w:rPr>
          <w:highlight w:val="none"/>
        </w:rPr>
        <w:fldChar w:fldCharType="begin"/>
      </w:r>
      <w:r>
        <w:rPr>
          <w:highlight w:val="none"/>
        </w:rPr>
        <w:instrText xml:space="preserve"> PAGEREF _Toc3782 \h </w:instrText>
      </w:r>
      <w:r>
        <w:rPr>
          <w:highlight w:val="none"/>
        </w:rPr>
        <w:fldChar w:fldCharType="separate"/>
      </w:r>
      <w:r>
        <w:rPr>
          <w:highlight w:val="none"/>
        </w:rPr>
        <w:t>17</w:t>
      </w:r>
      <w:r>
        <w:rPr>
          <w:highlight w:val="none"/>
        </w:rPr>
        <w:fldChar w:fldCharType="end"/>
      </w:r>
      <w:r>
        <w:rPr>
          <w:bCs/>
          <w:caps/>
          <w:color w:val="000000" w:themeColor="text1"/>
          <w:szCs w:val="21"/>
          <w:highlight w:val="none"/>
          <w14:textFill>
            <w14:solidFill>
              <w14:schemeClr w14:val="tx1"/>
            </w14:solidFill>
          </w14:textFill>
        </w:rPr>
        <w:fldChar w:fldCharType="end"/>
      </w:r>
    </w:p>
    <w:p w14:paraId="481F78E6">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_Toc16997 </w:instrText>
      </w:r>
      <w:r>
        <w:rPr>
          <w:bCs/>
          <w:caps/>
          <w:szCs w:val="21"/>
          <w:highlight w:val="none"/>
        </w:rPr>
        <w:fldChar w:fldCharType="separate"/>
      </w:r>
      <w:r>
        <w:rPr>
          <w:rFonts w:hint="default"/>
          <w:highlight w:val="none"/>
        </w:rPr>
        <w:t xml:space="preserve">14 </w:t>
      </w:r>
      <w:r>
        <w:rPr>
          <w:rFonts w:hint="eastAsia"/>
          <w:highlight w:val="none"/>
        </w:rPr>
        <w:t>投标保证金</w:t>
      </w:r>
      <w:r>
        <w:rPr>
          <w:highlight w:val="none"/>
        </w:rPr>
        <w:tab/>
      </w:r>
      <w:r>
        <w:rPr>
          <w:highlight w:val="none"/>
        </w:rPr>
        <w:fldChar w:fldCharType="begin"/>
      </w:r>
      <w:r>
        <w:rPr>
          <w:highlight w:val="none"/>
        </w:rPr>
        <w:instrText xml:space="preserve"> PAGEREF _Toc16997 \h </w:instrText>
      </w:r>
      <w:r>
        <w:rPr>
          <w:highlight w:val="none"/>
        </w:rPr>
        <w:fldChar w:fldCharType="separate"/>
      </w:r>
      <w:r>
        <w:rPr>
          <w:highlight w:val="none"/>
        </w:rPr>
        <w:t>17</w:t>
      </w:r>
      <w:r>
        <w:rPr>
          <w:highlight w:val="none"/>
        </w:rPr>
        <w:fldChar w:fldCharType="end"/>
      </w:r>
      <w:r>
        <w:rPr>
          <w:bCs/>
          <w:caps/>
          <w:color w:val="000000" w:themeColor="text1"/>
          <w:szCs w:val="21"/>
          <w:highlight w:val="none"/>
          <w14:textFill>
            <w14:solidFill>
              <w14:schemeClr w14:val="tx1"/>
            </w14:solidFill>
          </w14:textFill>
        </w:rPr>
        <w:fldChar w:fldCharType="end"/>
      </w:r>
    </w:p>
    <w:p w14:paraId="4AB95FC1">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_Toc35 </w:instrText>
      </w:r>
      <w:r>
        <w:rPr>
          <w:bCs/>
          <w:caps/>
          <w:szCs w:val="21"/>
          <w:highlight w:val="none"/>
        </w:rPr>
        <w:fldChar w:fldCharType="separate"/>
      </w:r>
      <w:r>
        <w:rPr>
          <w:rFonts w:hint="default"/>
          <w:highlight w:val="none"/>
        </w:rPr>
        <w:t xml:space="preserve">15 </w:t>
      </w:r>
      <w:r>
        <w:rPr>
          <w:rFonts w:hint="eastAsia"/>
          <w:highlight w:val="none"/>
        </w:rPr>
        <w:t>投标有效期</w:t>
      </w:r>
      <w:r>
        <w:rPr>
          <w:highlight w:val="none"/>
        </w:rPr>
        <w:tab/>
      </w:r>
      <w:r>
        <w:rPr>
          <w:highlight w:val="none"/>
        </w:rPr>
        <w:fldChar w:fldCharType="begin"/>
      </w:r>
      <w:r>
        <w:rPr>
          <w:highlight w:val="none"/>
        </w:rPr>
        <w:instrText xml:space="preserve"> PAGEREF _Toc35 \h </w:instrText>
      </w:r>
      <w:r>
        <w:rPr>
          <w:highlight w:val="none"/>
        </w:rPr>
        <w:fldChar w:fldCharType="separate"/>
      </w:r>
      <w:r>
        <w:rPr>
          <w:highlight w:val="none"/>
        </w:rPr>
        <w:t>18</w:t>
      </w:r>
      <w:r>
        <w:rPr>
          <w:highlight w:val="none"/>
        </w:rPr>
        <w:fldChar w:fldCharType="end"/>
      </w:r>
      <w:r>
        <w:rPr>
          <w:bCs/>
          <w:caps/>
          <w:color w:val="000000" w:themeColor="text1"/>
          <w:szCs w:val="21"/>
          <w:highlight w:val="none"/>
          <w14:textFill>
            <w14:solidFill>
              <w14:schemeClr w14:val="tx1"/>
            </w14:solidFill>
          </w14:textFill>
        </w:rPr>
        <w:fldChar w:fldCharType="end"/>
      </w:r>
    </w:p>
    <w:p w14:paraId="0A7C9188">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_Toc5512 </w:instrText>
      </w:r>
      <w:r>
        <w:rPr>
          <w:bCs/>
          <w:caps/>
          <w:szCs w:val="21"/>
          <w:highlight w:val="none"/>
        </w:rPr>
        <w:fldChar w:fldCharType="separate"/>
      </w:r>
      <w:r>
        <w:rPr>
          <w:rFonts w:hint="default"/>
          <w:highlight w:val="none"/>
        </w:rPr>
        <w:t xml:space="preserve">16 </w:t>
      </w:r>
      <w:r>
        <w:rPr>
          <w:rFonts w:hint="eastAsia"/>
          <w:highlight w:val="none"/>
        </w:rPr>
        <w:t>投标文件的签署及规定</w:t>
      </w:r>
      <w:r>
        <w:rPr>
          <w:highlight w:val="none"/>
        </w:rPr>
        <w:tab/>
      </w:r>
      <w:r>
        <w:rPr>
          <w:highlight w:val="none"/>
        </w:rPr>
        <w:fldChar w:fldCharType="begin"/>
      </w:r>
      <w:r>
        <w:rPr>
          <w:highlight w:val="none"/>
        </w:rPr>
        <w:instrText xml:space="preserve"> PAGEREF _Toc5512 \h </w:instrText>
      </w:r>
      <w:r>
        <w:rPr>
          <w:highlight w:val="none"/>
        </w:rPr>
        <w:fldChar w:fldCharType="separate"/>
      </w:r>
      <w:r>
        <w:rPr>
          <w:highlight w:val="none"/>
        </w:rPr>
        <w:t>18</w:t>
      </w:r>
      <w:r>
        <w:rPr>
          <w:highlight w:val="none"/>
        </w:rPr>
        <w:fldChar w:fldCharType="end"/>
      </w:r>
      <w:r>
        <w:rPr>
          <w:bCs/>
          <w:caps/>
          <w:color w:val="000000" w:themeColor="text1"/>
          <w:szCs w:val="21"/>
          <w:highlight w:val="none"/>
          <w14:textFill>
            <w14:solidFill>
              <w14:schemeClr w14:val="tx1"/>
            </w14:solidFill>
          </w14:textFill>
        </w:rPr>
        <w:fldChar w:fldCharType="end"/>
      </w:r>
    </w:p>
    <w:p w14:paraId="21295330">
      <w:pPr>
        <w:pStyle w:val="40"/>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_Toc8237 </w:instrText>
      </w:r>
      <w:r>
        <w:rPr>
          <w:bCs/>
          <w:caps/>
          <w:szCs w:val="21"/>
          <w:highlight w:val="none"/>
        </w:rPr>
        <w:fldChar w:fldCharType="separate"/>
      </w:r>
      <w:r>
        <w:rPr>
          <w:rFonts w:hint="eastAsia"/>
          <w:highlight w:val="none"/>
        </w:rPr>
        <w:t>Ｄ投标文件的递交</w:t>
      </w:r>
      <w:r>
        <w:rPr>
          <w:highlight w:val="none"/>
        </w:rPr>
        <w:tab/>
      </w:r>
      <w:r>
        <w:rPr>
          <w:highlight w:val="none"/>
        </w:rPr>
        <w:fldChar w:fldCharType="begin"/>
      </w:r>
      <w:r>
        <w:rPr>
          <w:highlight w:val="none"/>
        </w:rPr>
        <w:instrText xml:space="preserve"> PAGEREF _Toc8237 \h </w:instrText>
      </w:r>
      <w:r>
        <w:rPr>
          <w:highlight w:val="none"/>
        </w:rPr>
        <w:fldChar w:fldCharType="separate"/>
      </w:r>
      <w:r>
        <w:rPr>
          <w:highlight w:val="none"/>
        </w:rPr>
        <w:t>19</w:t>
      </w:r>
      <w:r>
        <w:rPr>
          <w:highlight w:val="none"/>
        </w:rPr>
        <w:fldChar w:fldCharType="end"/>
      </w:r>
      <w:r>
        <w:rPr>
          <w:bCs/>
          <w:caps/>
          <w:color w:val="000000" w:themeColor="text1"/>
          <w:szCs w:val="21"/>
          <w:highlight w:val="none"/>
          <w14:textFill>
            <w14:solidFill>
              <w14:schemeClr w14:val="tx1"/>
            </w14:solidFill>
          </w14:textFill>
        </w:rPr>
        <w:fldChar w:fldCharType="end"/>
      </w:r>
    </w:p>
    <w:p w14:paraId="2810FBF9">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_Toc15277 </w:instrText>
      </w:r>
      <w:r>
        <w:rPr>
          <w:bCs/>
          <w:caps/>
          <w:szCs w:val="21"/>
          <w:highlight w:val="none"/>
        </w:rPr>
        <w:fldChar w:fldCharType="separate"/>
      </w:r>
      <w:r>
        <w:rPr>
          <w:rFonts w:hint="default" w:ascii="宋体" w:hAnsi="宋体"/>
          <w:highlight w:val="none"/>
        </w:rPr>
        <w:t xml:space="preserve">17 </w:t>
      </w:r>
      <w:r>
        <w:rPr>
          <w:rFonts w:hint="eastAsia"/>
          <w:highlight w:val="none"/>
        </w:rPr>
        <w:t>投标文件的密封和标记</w:t>
      </w:r>
      <w:r>
        <w:rPr>
          <w:highlight w:val="none"/>
        </w:rPr>
        <w:tab/>
      </w:r>
      <w:r>
        <w:rPr>
          <w:highlight w:val="none"/>
        </w:rPr>
        <w:fldChar w:fldCharType="begin"/>
      </w:r>
      <w:r>
        <w:rPr>
          <w:highlight w:val="none"/>
        </w:rPr>
        <w:instrText xml:space="preserve"> PAGEREF _Toc15277 \h </w:instrText>
      </w:r>
      <w:r>
        <w:rPr>
          <w:highlight w:val="none"/>
        </w:rPr>
        <w:fldChar w:fldCharType="separate"/>
      </w:r>
      <w:r>
        <w:rPr>
          <w:highlight w:val="none"/>
        </w:rPr>
        <w:t>19</w:t>
      </w:r>
      <w:r>
        <w:rPr>
          <w:highlight w:val="none"/>
        </w:rPr>
        <w:fldChar w:fldCharType="end"/>
      </w:r>
      <w:r>
        <w:rPr>
          <w:bCs/>
          <w:caps/>
          <w:color w:val="000000" w:themeColor="text1"/>
          <w:szCs w:val="21"/>
          <w:highlight w:val="none"/>
          <w14:textFill>
            <w14:solidFill>
              <w14:schemeClr w14:val="tx1"/>
            </w14:solidFill>
          </w14:textFill>
        </w:rPr>
        <w:fldChar w:fldCharType="end"/>
      </w:r>
    </w:p>
    <w:p w14:paraId="4E8A76DB">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_Toc8982 </w:instrText>
      </w:r>
      <w:r>
        <w:rPr>
          <w:bCs/>
          <w:caps/>
          <w:szCs w:val="21"/>
          <w:highlight w:val="none"/>
        </w:rPr>
        <w:fldChar w:fldCharType="separate"/>
      </w:r>
      <w:r>
        <w:rPr>
          <w:rFonts w:hint="default"/>
          <w:highlight w:val="none"/>
        </w:rPr>
        <w:t xml:space="preserve">18 </w:t>
      </w:r>
      <w:r>
        <w:rPr>
          <w:rFonts w:hint="eastAsia"/>
          <w:highlight w:val="none"/>
        </w:rPr>
        <w:t>递交投标文件的时间、地点及截止时间</w:t>
      </w:r>
      <w:r>
        <w:rPr>
          <w:highlight w:val="none"/>
        </w:rPr>
        <w:tab/>
      </w:r>
      <w:r>
        <w:rPr>
          <w:highlight w:val="none"/>
        </w:rPr>
        <w:fldChar w:fldCharType="begin"/>
      </w:r>
      <w:r>
        <w:rPr>
          <w:highlight w:val="none"/>
        </w:rPr>
        <w:instrText xml:space="preserve"> PAGEREF _Toc8982 \h </w:instrText>
      </w:r>
      <w:r>
        <w:rPr>
          <w:highlight w:val="none"/>
        </w:rPr>
        <w:fldChar w:fldCharType="separate"/>
      </w:r>
      <w:r>
        <w:rPr>
          <w:highlight w:val="none"/>
        </w:rPr>
        <w:t>19</w:t>
      </w:r>
      <w:r>
        <w:rPr>
          <w:highlight w:val="none"/>
        </w:rPr>
        <w:fldChar w:fldCharType="end"/>
      </w:r>
      <w:r>
        <w:rPr>
          <w:bCs/>
          <w:caps/>
          <w:color w:val="000000" w:themeColor="text1"/>
          <w:szCs w:val="21"/>
          <w:highlight w:val="none"/>
          <w14:textFill>
            <w14:solidFill>
              <w14:schemeClr w14:val="tx1"/>
            </w14:solidFill>
          </w14:textFill>
        </w:rPr>
        <w:fldChar w:fldCharType="end"/>
      </w:r>
    </w:p>
    <w:p w14:paraId="4CE6D01B">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_Toc14995 </w:instrText>
      </w:r>
      <w:r>
        <w:rPr>
          <w:bCs/>
          <w:caps/>
          <w:szCs w:val="21"/>
          <w:highlight w:val="none"/>
        </w:rPr>
        <w:fldChar w:fldCharType="separate"/>
      </w:r>
      <w:r>
        <w:rPr>
          <w:rFonts w:hint="default"/>
          <w:highlight w:val="none"/>
        </w:rPr>
        <w:t xml:space="preserve">19 </w:t>
      </w:r>
      <w:r>
        <w:rPr>
          <w:rFonts w:hint="eastAsia"/>
          <w:highlight w:val="none"/>
        </w:rPr>
        <w:t>迟交的投标文件</w:t>
      </w:r>
      <w:r>
        <w:rPr>
          <w:highlight w:val="none"/>
        </w:rPr>
        <w:tab/>
      </w:r>
      <w:r>
        <w:rPr>
          <w:highlight w:val="none"/>
        </w:rPr>
        <w:fldChar w:fldCharType="begin"/>
      </w:r>
      <w:r>
        <w:rPr>
          <w:highlight w:val="none"/>
        </w:rPr>
        <w:instrText xml:space="preserve"> PAGEREF _Toc14995 \h </w:instrText>
      </w:r>
      <w:r>
        <w:rPr>
          <w:highlight w:val="none"/>
        </w:rPr>
        <w:fldChar w:fldCharType="separate"/>
      </w:r>
      <w:r>
        <w:rPr>
          <w:highlight w:val="none"/>
        </w:rPr>
        <w:t>19</w:t>
      </w:r>
      <w:r>
        <w:rPr>
          <w:highlight w:val="none"/>
        </w:rPr>
        <w:fldChar w:fldCharType="end"/>
      </w:r>
      <w:r>
        <w:rPr>
          <w:bCs/>
          <w:caps/>
          <w:color w:val="000000" w:themeColor="text1"/>
          <w:szCs w:val="21"/>
          <w:highlight w:val="none"/>
          <w14:textFill>
            <w14:solidFill>
              <w14:schemeClr w14:val="tx1"/>
            </w14:solidFill>
          </w14:textFill>
        </w:rPr>
        <w:fldChar w:fldCharType="end"/>
      </w:r>
    </w:p>
    <w:p w14:paraId="5B6BBD7B">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_Toc22692 </w:instrText>
      </w:r>
      <w:r>
        <w:rPr>
          <w:bCs/>
          <w:caps/>
          <w:szCs w:val="21"/>
          <w:highlight w:val="none"/>
        </w:rPr>
        <w:fldChar w:fldCharType="separate"/>
      </w:r>
      <w:r>
        <w:rPr>
          <w:rFonts w:hint="default"/>
          <w:highlight w:val="none"/>
        </w:rPr>
        <w:t xml:space="preserve">20 </w:t>
      </w:r>
      <w:r>
        <w:rPr>
          <w:rFonts w:hint="eastAsia"/>
          <w:highlight w:val="none"/>
        </w:rPr>
        <w:t>投标文件的修改和撤回</w:t>
      </w:r>
      <w:r>
        <w:rPr>
          <w:highlight w:val="none"/>
        </w:rPr>
        <w:tab/>
      </w:r>
      <w:r>
        <w:rPr>
          <w:highlight w:val="none"/>
        </w:rPr>
        <w:fldChar w:fldCharType="begin"/>
      </w:r>
      <w:r>
        <w:rPr>
          <w:highlight w:val="none"/>
        </w:rPr>
        <w:instrText xml:space="preserve"> PAGEREF _Toc22692 \h </w:instrText>
      </w:r>
      <w:r>
        <w:rPr>
          <w:highlight w:val="none"/>
        </w:rPr>
        <w:fldChar w:fldCharType="separate"/>
      </w:r>
      <w:r>
        <w:rPr>
          <w:highlight w:val="none"/>
        </w:rPr>
        <w:t>19</w:t>
      </w:r>
      <w:r>
        <w:rPr>
          <w:highlight w:val="none"/>
        </w:rPr>
        <w:fldChar w:fldCharType="end"/>
      </w:r>
      <w:r>
        <w:rPr>
          <w:bCs/>
          <w:caps/>
          <w:color w:val="000000" w:themeColor="text1"/>
          <w:szCs w:val="21"/>
          <w:highlight w:val="none"/>
          <w14:textFill>
            <w14:solidFill>
              <w14:schemeClr w14:val="tx1"/>
            </w14:solidFill>
          </w14:textFill>
        </w:rPr>
        <w:fldChar w:fldCharType="end"/>
      </w:r>
    </w:p>
    <w:p w14:paraId="13E5357B">
      <w:pPr>
        <w:pStyle w:val="40"/>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_Toc10181 </w:instrText>
      </w:r>
      <w:r>
        <w:rPr>
          <w:bCs/>
          <w:caps/>
          <w:szCs w:val="21"/>
          <w:highlight w:val="none"/>
        </w:rPr>
        <w:fldChar w:fldCharType="separate"/>
      </w:r>
      <w:r>
        <w:rPr>
          <w:rFonts w:hint="eastAsia"/>
          <w:highlight w:val="none"/>
        </w:rPr>
        <w:t>Ｅ开标和评标</w:t>
      </w:r>
      <w:r>
        <w:rPr>
          <w:highlight w:val="none"/>
        </w:rPr>
        <w:tab/>
      </w:r>
      <w:r>
        <w:rPr>
          <w:highlight w:val="none"/>
        </w:rPr>
        <w:fldChar w:fldCharType="begin"/>
      </w:r>
      <w:r>
        <w:rPr>
          <w:highlight w:val="none"/>
        </w:rPr>
        <w:instrText xml:space="preserve"> PAGEREF _Toc10181 \h </w:instrText>
      </w:r>
      <w:r>
        <w:rPr>
          <w:highlight w:val="none"/>
        </w:rPr>
        <w:fldChar w:fldCharType="separate"/>
      </w:r>
      <w:r>
        <w:rPr>
          <w:highlight w:val="none"/>
        </w:rPr>
        <w:t>20</w:t>
      </w:r>
      <w:r>
        <w:rPr>
          <w:highlight w:val="none"/>
        </w:rPr>
        <w:fldChar w:fldCharType="end"/>
      </w:r>
      <w:r>
        <w:rPr>
          <w:bCs/>
          <w:caps/>
          <w:color w:val="000000" w:themeColor="text1"/>
          <w:szCs w:val="21"/>
          <w:highlight w:val="none"/>
          <w14:textFill>
            <w14:solidFill>
              <w14:schemeClr w14:val="tx1"/>
            </w14:solidFill>
          </w14:textFill>
        </w:rPr>
        <w:fldChar w:fldCharType="end"/>
      </w:r>
    </w:p>
    <w:p w14:paraId="1AE664B4">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_Toc31123 </w:instrText>
      </w:r>
      <w:r>
        <w:rPr>
          <w:bCs/>
          <w:caps/>
          <w:szCs w:val="21"/>
          <w:highlight w:val="none"/>
        </w:rPr>
        <w:fldChar w:fldCharType="separate"/>
      </w:r>
      <w:r>
        <w:rPr>
          <w:rFonts w:hint="default"/>
          <w:highlight w:val="none"/>
        </w:rPr>
        <w:t xml:space="preserve">21 </w:t>
      </w:r>
      <w:r>
        <w:rPr>
          <w:rFonts w:hint="eastAsia"/>
          <w:highlight w:val="none"/>
        </w:rPr>
        <w:t>开标</w:t>
      </w:r>
      <w:r>
        <w:rPr>
          <w:highlight w:val="none"/>
        </w:rPr>
        <w:tab/>
      </w:r>
      <w:r>
        <w:rPr>
          <w:highlight w:val="none"/>
        </w:rPr>
        <w:fldChar w:fldCharType="begin"/>
      </w:r>
      <w:r>
        <w:rPr>
          <w:highlight w:val="none"/>
        </w:rPr>
        <w:instrText xml:space="preserve"> PAGEREF _Toc31123 \h </w:instrText>
      </w:r>
      <w:r>
        <w:rPr>
          <w:highlight w:val="none"/>
        </w:rPr>
        <w:fldChar w:fldCharType="separate"/>
      </w:r>
      <w:r>
        <w:rPr>
          <w:highlight w:val="none"/>
        </w:rPr>
        <w:t>20</w:t>
      </w:r>
      <w:r>
        <w:rPr>
          <w:highlight w:val="none"/>
        </w:rPr>
        <w:fldChar w:fldCharType="end"/>
      </w:r>
      <w:r>
        <w:rPr>
          <w:bCs/>
          <w:caps/>
          <w:color w:val="000000" w:themeColor="text1"/>
          <w:szCs w:val="21"/>
          <w:highlight w:val="none"/>
          <w14:textFill>
            <w14:solidFill>
              <w14:schemeClr w14:val="tx1"/>
            </w14:solidFill>
          </w14:textFill>
        </w:rPr>
        <w:fldChar w:fldCharType="end"/>
      </w:r>
    </w:p>
    <w:p w14:paraId="74727BC6">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_Toc21767 </w:instrText>
      </w:r>
      <w:r>
        <w:rPr>
          <w:bCs/>
          <w:caps/>
          <w:szCs w:val="21"/>
          <w:highlight w:val="none"/>
        </w:rPr>
        <w:fldChar w:fldCharType="separate"/>
      </w:r>
      <w:r>
        <w:rPr>
          <w:rFonts w:hint="default" w:ascii="宋体" w:hAnsi="宋体"/>
          <w:highlight w:val="none"/>
        </w:rPr>
        <w:t xml:space="preserve">22 </w:t>
      </w:r>
      <w:r>
        <w:rPr>
          <w:rFonts w:hint="eastAsia"/>
          <w:highlight w:val="none"/>
        </w:rPr>
        <w:t>评标委员会</w:t>
      </w:r>
      <w:r>
        <w:rPr>
          <w:highlight w:val="none"/>
        </w:rPr>
        <w:tab/>
      </w:r>
      <w:r>
        <w:rPr>
          <w:highlight w:val="none"/>
        </w:rPr>
        <w:fldChar w:fldCharType="begin"/>
      </w:r>
      <w:r>
        <w:rPr>
          <w:highlight w:val="none"/>
        </w:rPr>
        <w:instrText xml:space="preserve"> PAGEREF _Toc21767 \h </w:instrText>
      </w:r>
      <w:r>
        <w:rPr>
          <w:highlight w:val="none"/>
        </w:rPr>
        <w:fldChar w:fldCharType="separate"/>
      </w:r>
      <w:r>
        <w:rPr>
          <w:highlight w:val="none"/>
        </w:rPr>
        <w:t>20</w:t>
      </w:r>
      <w:r>
        <w:rPr>
          <w:highlight w:val="none"/>
        </w:rPr>
        <w:fldChar w:fldCharType="end"/>
      </w:r>
      <w:r>
        <w:rPr>
          <w:bCs/>
          <w:caps/>
          <w:color w:val="000000" w:themeColor="text1"/>
          <w:szCs w:val="21"/>
          <w:highlight w:val="none"/>
          <w14:textFill>
            <w14:solidFill>
              <w14:schemeClr w14:val="tx1"/>
            </w14:solidFill>
          </w14:textFill>
        </w:rPr>
        <w:fldChar w:fldCharType="end"/>
      </w:r>
    </w:p>
    <w:p w14:paraId="7271BFE0">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_Toc25795 </w:instrText>
      </w:r>
      <w:r>
        <w:rPr>
          <w:bCs/>
          <w:caps/>
          <w:szCs w:val="21"/>
          <w:highlight w:val="none"/>
        </w:rPr>
        <w:fldChar w:fldCharType="separate"/>
      </w:r>
      <w:r>
        <w:rPr>
          <w:rFonts w:hint="default"/>
          <w:highlight w:val="none"/>
        </w:rPr>
        <w:t xml:space="preserve">23 </w:t>
      </w:r>
      <w:r>
        <w:rPr>
          <w:rFonts w:hint="eastAsia"/>
          <w:highlight w:val="none"/>
        </w:rPr>
        <w:t>对投标文件的初审和响应性的确定</w:t>
      </w:r>
      <w:r>
        <w:rPr>
          <w:highlight w:val="none"/>
        </w:rPr>
        <w:tab/>
      </w:r>
      <w:r>
        <w:rPr>
          <w:highlight w:val="none"/>
        </w:rPr>
        <w:fldChar w:fldCharType="begin"/>
      </w:r>
      <w:r>
        <w:rPr>
          <w:highlight w:val="none"/>
        </w:rPr>
        <w:instrText xml:space="preserve"> PAGEREF _Toc25795 \h </w:instrText>
      </w:r>
      <w:r>
        <w:rPr>
          <w:highlight w:val="none"/>
        </w:rPr>
        <w:fldChar w:fldCharType="separate"/>
      </w:r>
      <w:r>
        <w:rPr>
          <w:highlight w:val="none"/>
        </w:rPr>
        <w:t>20</w:t>
      </w:r>
      <w:r>
        <w:rPr>
          <w:highlight w:val="none"/>
        </w:rPr>
        <w:fldChar w:fldCharType="end"/>
      </w:r>
      <w:r>
        <w:rPr>
          <w:bCs/>
          <w:caps/>
          <w:color w:val="000000" w:themeColor="text1"/>
          <w:szCs w:val="21"/>
          <w:highlight w:val="none"/>
          <w14:textFill>
            <w14:solidFill>
              <w14:schemeClr w14:val="tx1"/>
            </w14:solidFill>
          </w14:textFill>
        </w:rPr>
        <w:fldChar w:fldCharType="end"/>
      </w:r>
    </w:p>
    <w:p w14:paraId="083A9BD2">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_Toc20791 </w:instrText>
      </w:r>
      <w:r>
        <w:rPr>
          <w:bCs/>
          <w:caps/>
          <w:szCs w:val="21"/>
          <w:highlight w:val="none"/>
        </w:rPr>
        <w:fldChar w:fldCharType="separate"/>
      </w:r>
      <w:r>
        <w:rPr>
          <w:rFonts w:hint="default"/>
          <w:highlight w:val="none"/>
        </w:rPr>
        <w:t xml:space="preserve">24 </w:t>
      </w:r>
      <w:r>
        <w:rPr>
          <w:rFonts w:hint="eastAsia"/>
          <w:highlight w:val="none"/>
        </w:rPr>
        <w:t>投标报价的审核</w:t>
      </w:r>
      <w:r>
        <w:rPr>
          <w:highlight w:val="none"/>
        </w:rPr>
        <w:tab/>
      </w:r>
      <w:r>
        <w:rPr>
          <w:highlight w:val="none"/>
        </w:rPr>
        <w:fldChar w:fldCharType="begin"/>
      </w:r>
      <w:r>
        <w:rPr>
          <w:highlight w:val="none"/>
        </w:rPr>
        <w:instrText xml:space="preserve"> PAGEREF _Toc20791 \h </w:instrText>
      </w:r>
      <w:r>
        <w:rPr>
          <w:highlight w:val="none"/>
        </w:rPr>
        <w:fldChar w:fldCharType="separate"/>
      </w:r>
      <w:r>
        <w:rPr>
          <w:highlight w:val="none"/>
        </w:rPr>
        <w:t>21</w:t>
      </w:r>
      <w:r>
        <w:rPr>
          <w:highlight w:val="none"/>
        </w:rPr>
        <w:fldChar w:fldCharType="end"/>
      </w:r>
      <w:r>
        <w:rPr>
          <w:bCs/>
          <w:caps/>
          <w:color w:val="000000" w:themeColor="text1"/>
          <w:szCs w:val="21"/>
          <w:highlight w:val="none"/>
          <w14:textFill>
            <w14:solidFill>
              <w14:schemeClr w14:val="tx1"/>
            </w14:solidFill>
          </w14:textFill>
        </w:rPr>
        <w:fldChar w:fldCharType="end"/>
      </w:r>
    </w:p>
    <w:p w14:paraId="63617CB7">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_Toc29457 </w:instrText>
      </w:r>
      <w:r>
        <w:rPr>
          <w:bCs/>
          <w:caps/>
          <w:szCs w:val="21"/>
          <w:highlight w:val="none"/>
        </w:rPr>
        <w:fldChar w:fldCharType="separate"/>
      </w:r>
      <w:r>
        <w:rPr>
          <w:rFonts w:hint="default"/>
          <w:highlight w:val="none"/>
        </w:rPr>
        <w:t xml:space="preserve">25 </w:t>
      </w:r>
      <w:r>
        <w:rPr>
          <w:rFonts w:hint="eastAsia"/>
          <w:highlight w:val="none"/>
        </w:rPr>
        <w:t>询标及投标文件的澄清</w:t>
      </w:r>
      <w:r>
        <w:rPr>
          <w:highlight w:val="none"/>
        </w:rPr>
        <w:tab/>
      </w:r>
      <w:r>
        <w:rPr>
          <w:highlight w:val="none"/>
        </w:rPr>
        <w:fldChar w:fldCharType="begin"/>
      </w:r>
      <w:r>
        <w:rPr>
          <w:highlight w:val="none"/>
        </w:rPr>
        <w:instrText xml:space="preserve"> PAGEREF _Toc29457 \h </w:instrText>
      </w:r>
      <w:r>
        <w:rPr>
          <w:highlight w:val="none"/>
        </w:rPr>
        <w:fldChar w:fldCharType="separate"/>
      </w:r>
      <w:r>
        <w:rPr>
          <w:highlight w:val="none"/>
        </w:rPr>
        <w:t>21</w:t>
      </w:r>
      <w:r>
        <w:rPr>
          <w:highlight w:val="none"/>
        </w:rPr>
        <w:fldChar w:fldCharType="end"/>
      </w:r>
      <w:r>
        <w:rPr>
          <w:bCs/>
          <w:caps/>
          <w:color w:val="000000" w:themeColor="text1"/>
          <w:szCs w:val="21"/>
          <w:highlight w:val="none"/>
          <w14:textFill>
            <w14:solidFill>
              <w14:schemeClr w14:val="tx1"/>
            </w14:solidFill>
          </w14:textFill>
        </w:rPr>
        <w:fldChar w:fldCharType="end"/>
      </w:r>
    </w:p>
    <w:p w14:paraId="32080161">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_Toc26961 </w:instrText>
      </w:r>
      <w:r>
        <w:rPr>
          <w:bCs/>
          <w:caps/>
          <w:szCs w:val="21"/>
          <w:highlight w:val="none"/>
        </w:rPr>
        <w:fldChar w:fldCharType="separate"/>
      </w:r>
      <w:r>
        <w:rPr>
          <w:rFonts w:hint="default"/>
          <w:highlight w:val="none"/>
        </w:rPr>
        <w:t xml:space="preserve">26 </w:t>
      </w:r>
      <w:r>
        <w:rPr>
          <w:rFonts w:hint="eastAsia"/>
          <w:highlight w:val="none"/>
        </w:rPr>
        <w:t>评标原则</w:t>
      </w:r>
      <w:r>
        <w:rPr>
          <w:highlight w:val="none"/>
        </w:rPr>
        <w:tab/>
      </w:r>
      <w:r>
        <w:rPr>
          <w:highlight w:val="none"/>
        </w:rPr>
        <w:fldChar w:fldCharType="begin"/>
      </w:r>
      <w:r>
        <w:rPr>
          <w:highlight w:val="none"/>
        </w:rPr>
        <w:instrText xml:space="preserve"> PAGEREF _Toc26961 \h </w:instrText>
      </w:r>
      <w:r>
        <w:rPr>
          <w:highlight w:val="none"/>
        </w:rPr>
        <w:fldChar w:fldCharType="separate"/>
      </w:r>
      <w:r>
        <w:rPr>
          <w:highlight w:val="none"/>
        </w:rPr>
        <w:t>21</w:t>
      </w:r>
      <w:r>
        <w:rPr>
          <w:highlight w:val="none"/>
        </w:rPr>
        <w:fldChar w:fldCharType="end"/>
      </w:r>
      <w:r>
        <w:rPr>
          <w:bCs/>
          <w:caps/>
          <w:color w:val="000000" w:themeColor="text1"/>
          <w:szCs w:val="21"/>
          <w:highlight w:val="none"/>
          <w14:textFill>
            <w14:solidFill>
              <w14:schemeClr w14:val="tx1"/>
            </w14:solidFill>
          </w14:textFill>
        </w:rPr>
        <w:fldChar w:fldCharType="end"/>
      </w:r>
    </w:p>
    <w:p w14:paraId="0EF3CEF4">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_Toc32468 </w:instrText>
      </w:r>
      <w:r>
        <w:rPr>
          <w:bCs/>
          <w:caps/>
          <w:szCs w:val="21"/>
          <w:highlight w:val="none"/>
        </w:rPr>
        <w:fldChar w:fldCharType="separate"/>
      </w:r>
      <w:r>
        <w:rPr>
          <w:rFonts w:hint="default"/>
          <w:highlight w:val="none"/>
        </w:rPr>
        <w:t xml:space="preserve">27 </w:t>
      </w:r>
      <w:r>
        <w:rPr>
          <w:rFonts w:hint="eastAsia"/>
          <w:highlight w:val="none"/>
        </w:rPr>
        <w:t>评标标准和办法</w:t>
      </w:r>
      <w:r>
        <w:rPr>
          <w:highlight w:val="none"/>
        </w:rPr>
        <w:tab/>
      </w:r>
      <w:r>
        <w:rPr>
          <w:highlight w:val="none"/>
        </w:rPr>
        <w:fldChar w:fldCharType="begin"/>
      </w:r>
      <w:r>
        <w:rPr>
          <w:highlight w:val="none"/>
        </w:rPr>
        <w:instrText xml:space="preserve"> PAGEREF _Toc32468 \h </w:instrText>
      </w:r>
      <w:r>
        <w:rPr>
          <w:highlight w:val="none"/>
        </w:rPr>
        <w:fldChar w:fldCharType="separate"/>
      </w:r>
      <w:r>
        <w:rPr>
          <w:highlight w:val="none"/>
        </w:rPr>
        <w:t>22</w:t>
      </w:r>
      <w:r>
        <w:rPr>
          <w:highlight w:val="none"/>
        </w:rPr>
        <w:fldChar w:fldCharType="end"/>
      </w:r>
      <w:r>
        <w:rPr>
          <w:bCs/>
          <w:caps/>
          <w:color w:val="000000" w:themeColor="text1"/>
          <w:szCs w:val="21"/>
          <w:highlight w:val="none"/>
          <w14:textFill>
            <w14:solidFill>
              <w14:schemeClr w14:val="tx1"/>
            </w14:solidFill>
          </w14:textFill>
        </w:rPr>
        <w:fldChar w:fldCharType="end"/>
      </w:r>
    </w:p>
    <w:p w14:paraId="6EBF59D7">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_Toc29300 </w:instrText>
      </w:r>
      <w:r>
        <w:rPr>
          <w:bCs/>
          <w:caps/>
          <w:szCs w:val="21"/>
          <w:highlight w:val="none"/>
        </w:rPr>
        <w:fldChar w:fldCharType="separate"/>
      </w:r>
      <w:r>
        <w:rPr>
          <w:rFonts w:hint="default"/>
          <w:highlight w:val="none"/>
        </w:rPr>
        <w:t xml:space="preserve">28 </w:t>
      </w:r>
      <w:r>
        <w:rPr>
          <w:rFonts w:hint="eastAsia"/>
          <w:highlight w:val="none"/>
        </w:rPr>
        <w:t>评标注意事项</w:t>
      </w:r>
      <w:r>
        <w:rPr>
          <w:highlight w:val="none"/>
        </w:rPr>
        <w:tab/>
      </w:r>
      <w:r>
        <w:rPr>
          <w:highlight w:val="none"/>
        </w:rPr>
        <w:fldChar w:fldCharType="begin"/>
      </w:r>
      <w:r>
        <w:rPr>
          <w:highlight w:val="none"/>
        </w:rPr>
        <w:instrText xml:space="preserve"> PAGEREF _Toc29300 \h </w:instrText>
      </w:r>
      <w:r>
        <w:rPr>
          <w:highlight w:val="none"/>
        </w:rPr>
        <w:fldChar w:fldCharType="separate"/>
      </w:r>
      <w:r>
        <w:rPr>
          <w:highlight w:val="none"/>
        </w:rPr>
        <w:t>22</w:t>
      </w:r>
      <w:r>
        <w:rPr>
          <w:highlight w:val="none"/>
        </w:rPr>
        <w:fldChar w:fldCharType="end"/>
      </w:r>
      <w:r>
        <w:rPr>
          <w:bCs/>
          <w:caps/>
          <w:color w:val="000000" w:themeColor="text1"/>
          <w:szCs w:val="21"/>
          <w:highlight w:val="none"/>
          <w14:textFill>
            <w14:solidFill>
              <w14:schemeClr w14:val="tx1"/>
            </w14:solidFill>
          </w14:textFill>
        </w:rPr>
        <w:fldChar w:fldCharType="end"/>
      </w:r>
    </w:p>
    <w:p w14:paraId="463CFDC6">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_Toc25675 </w:instrText>
      </w:r>
      <w:r>
        <w:rPr>
          <w:bCs/>
          <w:caps/>
          <w:szCs w:val="21"/>
          <w:highlight w:val="none"/>
        </w:rPr>
        <w:fldChar w:fldCharType="separate"/>
      </w:r>
      <w:r>
        <w:rPr>
          <w:rFonts w:hint="default"/>
          <w:highlight w:val="none"/>
        </w:rPr>
        <w:t xml:space="preserve">29 </w:t>
      </w:r>
      <w:r>
        <w:rPr>
          <w:rFonts w:hint="eastAsia"/>
          <w:highlight w:val="none"/>
        </w:rPr>
        <w:t>接受和拒绝投标的权利</w:t>
      </w:r>
      <w:r>
        <w:rPr>
          <w:highlight w:val="none"/>
        </w:rPr>
        <w:tab/>
      </w:r>
      <w:r>
        <w:rPr>
          <w:highlight w:val="none"/>
        </w:rPr>
        <w:fldChar w:fldCharType="begin"/>
      </w:r>
      <w:r>
        <w:rPr>
          <w:highlight w:val="none"/>
        </w:rPr>
        <w:instrText xml:space="preserve"> PAGEREF _Toc25675 \h </w:instrText>
      </w:r>
      <w:r>
        <w:rPr>
          <w:highlight w:val="none"/>
        </w:rPr>
        <w:fldChar w:fldCharType="separate"/>
      </w:r>
      <w:r>
        <w:rPr>
          <w:highlight w:val="none"/>
        </w:rPr>
        <w:t>22</w:t>
      </w:r>
      <w:r>
        <w:rPr>
          <w:highlight w:val="none"/>
        </w:rPr>
        <w:fldChar w:fldCharType="end"/>
      </w:r>
      <w:r>
        <w:rPr>
          <w:bCs/>
          <w:caps/>
          <w:color w:val="000000" w:themeColor="text1"/>
          <w:szCs w:val="21"/>
          <w:highlight w:val="none"/>
          <w14:textFill>
            <w14:solidFill>
              <w14:schemeClr w14:val="tx1"/>
            </w14:solidFill>
          </w14:textFill>
        </w:rPr>
        <w:fldChar w:fldCharType="end"/>
      </w:r>
    </w:p>
    <w:p w14:paraId="78BEB8FE">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_Toc11538 </w:instrText>
      </w:r>
      <w:r>
        <w:rPr>
          <w:bCs/>
          <w:caps/>
          <w:szCs w:val="21"/>
          <w:highlight w:val="none"/>
        </w:rPr>
        <w:fldChar w:fldCharType="separate"/>
      </w:r>
      <w:r>
        <w:rPr>
          <w:rFonts w:hint="default"/>
          <w:highlight w:val="none"/>
        </w:rPr>
        <w:t xml:space="preserve">30 </w:t>
      </w:r>
      <w:r>
        <w:rPr>
          <w:rFonts w:hint="eastAsia"/>
          <w:highlight w:val="none"/>
        </w:rPr>
        <w:t>发布中标结果公告和发放中标通知书</w:t>
      </w:r>
      <w:r>
        <w:rPr>
          <w:highlight w:val="none"/>
        </w:rPr>
        <w:tab/>
      </w:r>
      <w:r>
        <w:rPr>
          <w:highlight w:val="none"/>
        </w:rPr>
        <w:fldChar w:fldCharType="begin"/>
      </w:r>
      <w:r>
        <w:rPr>
          <w:highlight w:val="none"/>
        </w:rPr>
        <w:instrText xml:space="preserve"> PAGEREF _Toc11538 \h </w:instrText>
      </w:r>
      <w:r>
        <w:rPr>
          <w:highlight w:val="none"/>
        </w:rPr>
        <w:fldChar w:fldCharType="separate"/>
      </w:r>
      <w:r>
        <w:rPr>
          <w:highlight w:val="none"/>
        </w:rPr>
        <w:t>22</w:t>
      </w:r>
      <w:r>
        <w:rPr>
          <w:highlight w:val="none"/>
        </w:rPr>
        <w:fldChar w:fldCharType="end"/>
      </w:r>
      <w:r>
        <w:rPr>
          <w:bCs/>
          <w:caps/>
          <w:color w:val="000000" w:themeColor="text1"/>
          <w:szCs w:val="21"/>
          <w:highlight w:val="none"/>
          <w14:textFill>
            <w14:solidFill>
              <w14:schemeClr w14:val="tx1"/>
            </w14:solidFill>
          </w14:textFill>
        </w:rPr>
        <w:fldChar w:fldCharType="end"/>
      </w:r>
    </w:p>
    <w:p w14:paraId="49E09119">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_Toc10887 </w:instrText>
      </w:r>
      <w:r>
        <w:rPr>
          <w:bCs/>
          <w:caps/>
          <w:szCs w:val="21"/>
          <w:highlight w:val="none"/>
        </w:rPr>
        <w:fldChar w:fldCharType="separate"/>
      </w:r>
      <w:r>
        <w:rPr>
          <w:rFonts w:hint="default"/>
          <w:highlight w:val="none"/>
        </w:rPr>
        <w:t xml:space="preserve">31 </w:t>
      </w:r>
      <w:r>
        <w:rPr>
          <w:rFonts w:hint="eastAsia"/>
          <w:highlight w:val="none"/>
        </w:rPr>
        <w:t>投标人对中标结果的质疑、投诉</w:t>
      </w:r>
      <w:r>
        <w:rPr>
          <w:highlight w:val="none"/>
        </w:rPr>
        <w:tab/>
      </w:r>
      <w:r>
        <w:rPr>
          <w:highlight w:val="none"/>
        </w:rPr>
        <w:fldChar w:fldCharType="begin"/>
      </w:r>
      <w:r>
        <w:rPr>
          <w:highlight w:val="none"/>
        </w:rPr>
        <w:instrText xml:space="preserve"> PAGEREF _Toc10887 \h </w:instrText>
      </w:r>
      <w:r>
        <w:rPr>
          <w:highlight w:val="none"/>
        </w:rPr>
        <w:fldChar w:fldCharType="separate"/>
      </w:r>
      <w:r>
        <w:rPr>
          <w:highlight w:val="none"/>
        </w:rPr>
        <w:t>22</w:t>
      </w:r>
      <w:r>
        <w:rPr>
          <w:highlight w:val="none"/>
        </w:rPr>
        <w:fldChar w:fldCharType="end"/>
      </w:r>
      <w:r>
        <w:rPr>
          <w:bCs/>
          <w:caps/>
          <w:color w:val="000000" w:themeColor="text1"/>
          <w:szCs w:val="21"/>
          <w:highlight w:val="none"/>
          <w14:textFill>
            <w14:solidFill>
              <w14:schemeClr w14:val="tx1"/>
            </w14:solidFill>
          </w14:textFill>
        </w:rPr>
        <w:fldChar w:fldCharType="end"/>
      </w:r>
    </w:p>
    <w:p w14:paraId="6E7E41DE">
      <w:pPr>
        <w:pStyle w:val="40"/>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_Toc21179 </w:instrText>
      </w:r>
      <w:r>
        <w:rPr>
          <w:bCs/>
          <w:caps/>
          <w:szCs w:val="21"/>
          <w:highlight w:val="none"/>
        </w:rPr>
        <w:fldChar w:fldCharType="separate"/>
      </w:r>
      <w:r>
        <w:rPr>
          <w:rFonts w:hint="eastAsia"/>
          <w:highlight w:val="none"/>
        </w:rPr>
        <w:t>Ｆ  授予合同</w:t>
      </w:r>
      <w:r>
        <w:rPr>
          <w:highlight w:val="none"/>
        </w:rPr>
        <w:tab/>
      </w:r>
      <w:r>
        <w:rPr>
          <w:highlight w:val="none"/>
        </w:rPr>
        <w:fldChar w:fldCharType="begin"/>
      </w:r>
      <w:r>
        <w:rPr>
          <w:highlight w:val="none"/>
        </w:rPr>
        <w:instrText xml:space="preserve"> PAGEREF _Toc21179 \h </w:instrText>
      </w:r>
      <w:r>
        <w:rPr>
          <w:highlight w:val="none"/>
        </w:rPr>
        <w:fldChar w:fldCharType="separate"/>
      </w:r>
      <w:r>
        <w:rPr>
          <w:highlight w:val="none"/>
        </w:rPr>
        <w:t>24</w:t>
      </w:r>
      <w:r>
        <w:rPr>
          <w:highlight w:val="none"/>
        </w:rPr>
        <w:fldChar w:fldCharType="end"/>
      </w:r>
      <w:r>
        <w:rPr>
          <w:bCs/>
          <w:caps/>
          <w:color w:val="000000" w:themeColor="text1"/>
          <w:szCs w:val="21"/>
          <w:highlight w:val="none"/>
          <w14:textFill>
            <w14:solidFill>
              <w14:schemeClr w14:val="tx1"/>
            </w14:solidFill>
          </w14:textFill>
        </w:rPr>
        <w:fldChar w:fldCharType="end"/>
      </w:r>
    </w:p>
    <w:p w14:paraId="7EE65418">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_Toc16532 </w:instrText>
      </w:r>
      <w:r>
        <w:rPr>
          <w:bCs/>
          <w:caps/>
          <w:szCs w:val="21"/>
          <w:highlight w:val="none"/>
        </w:rPr>
        <w:fldChar w:fldCharType="separate"/>
      </w:r>
      <w:r>
        <w:rPr>
          <w:rFonts w:hint="default"/>
          <w:highlight w:val="none"/>
        </w:rPr>
        <w:t xml:space="preserve">32 </w:t>
      </w:r>
      <w:r>
        <w:rPr>
          <w:rFonts w:hint="eastAsia"/>
          <w:highlight w:val="none"/>
        </w:rPr>
        <w:t>合同授予标准</w:t>
      </w:r>
      <w:r>
        <w:rPr>
          <w:highlight w:val="none"/>
        </w:rPr>
        <w:tab/>
      </w:r>
      <w:r>
        <w:rPr>
          <w:highlight w:val="none"/>
        </w:rPr>
        <w:fldChar w:fldCharType="begin"/>
      </w:r>
      <w:r>
        <w:rPr>
          <w:highlight w:val="none"/>
        </w:rPr>
        <w:instrText xml:space="preserve"> PAGEREF _Toc16532 \h </w:instrText>
      </w:r>
      <w:r>
        <w:rPr>
          <w:highlight w:val="none"/>
        </w:rPr>
        <w:fldChar w:fldCharType="separate"/>
      </w:r>
      <w:r>
        <w:rPr>
          <w:highlight w:val="none"/>
        </w:rPr>
        <w:t>24</w:t>
      </w:r>
      <w:r>
        <w:rPr>
          <w:highlight w:val="none"/>
        </w:rPr>
        <w:fldChar w:fldCharType="end"/>
      </w:r>
      <w:r>
        <w:rPr>
          <w:bCs/>
          <w:caps/>
          <w:color w:val="000000" w:themeColor="text1"/>
          <w:szCs w:val="21"/>
          <w:highlight w:val="none"/>
          <w14:textFill>
            <w14:solidFill>
              <w14:schemeClr w14:val="tx1"/>
            </w14:solidFill>
          </w14:textFill>
        </w:rPr>
        <w:fldChar w:fldCharType="end"/>
      </w:r>
    </w:p>
    <w:p w14:paraId="5463A09C">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_Toc11040 </w:instrText>
      </w:r>
      <w:r>
        <w:rPr>
          <w:bCs/>
          <w:caps/>
          <w:szCs w:val="21"/>
          <w:highlight w:val="none"/>
        </w:rPr>
        <w:fldChar w:fldCharType="separate"/>
      </w:r>
      <w:r>
        <w:rPr>
          <w:rFonts w:hint="default"/>
          <w:highlight w:val="none"/>
        </w:rPr>
        <w:t xml:space="preserve">33 </w:t>
      </w:r>
      <w:r>
        <w:rPr>
          <w:rFonts w:hint="eastAsia"/>
          <w:highlight w:val="none"/>
        </w:rPr>
        <w:t>签订合同</w:t>
      </w:r>
      <w:r>
        <w:rPr>
          <w:highlight w:val="none"/>
        </w:rPr>
        <w:tab/>
      </w:r>
      <w:r>
        <w:rPr>
          <w:highlight w:val="none"/>
        </w:rPr>
        <w:fldChar w:fldCharType="begin"/>
      </w:r>
      <w:r>
        <w:rPr>
          <w:highlight w:val="none"/>
        </w:rPr>
        <w:instrText xml:space="preserve"> PAGEREF _Toc11040 \h </w:instrText>
      </w:r>
      <w:r>
        <w:rPr>
          <w:highlight w:val="none"/>
        </w:rPr>
        <w:fldChar w:fldCharType="separate"/>
      </w:r>
      <w:r>
        <w:rPr>
          <w:highlight w:val="none"/>
        </w:rPr>
        <w:t>24</w:t>
      </w:r>
      <w:r>
        <w:rPr>
          <w:highlight w:val="none"/>
        </w:rPr>
        <w:fldChar w:fldCharType="end"/>
      </w:r>
      <w:r>
        <w:rPr>
          <w:bCs/>
          <w:caps/>
          <w:color w:val="000000" w:themeColor="text1"/>
          <w:szCs w:val="21"/>
          <w:highlight w:val="none"/>
          <w14:textFill>
            <w14:solidFill>
              <w14:schemeClr w14:val="tx1"/>
            </w14:solidFill>
          </w14:textFill>
        </w:rPr>
        <w:fldChar w:fldCharType="end"/>
      </w:r>
    </w:p>
    <w:p w14:paraId="741A4C49">
      <w:pPr>
        <w:pStyle w:val="40"/>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_Toc22760 </w:instrText>
      </w:r>
      <w:r>
        <w:rPr>
          <w:bCs/>
          <w:caps/>
          <w:szCs w:val="21"/>
          <w:highlight w:val="none"/>
        </w:rPr>
        <w:fldChar w:fldCharType="separate"/>
      </w:r>
      <w:r>
        <w:rPr>
          <w:rFonts w:hint="eastAsia"/>
          <w:highlight w:val="none"/>
        </w:rPr>
        <w:t>G、评标细则</w:t>
      </w:r>
      <w:r>
        <w:rPr>
          <w:highlight w:val="none"/>
        </w:rPr>
        <w:tab/>
      </w:r>
      <w:r>
        <w:rPr>
          <w:highlight w:val="none"/>
        </w:rPr>
        <w:fldChar w:fldCharType="begin"/>
      </w:r>
      <w:r>
        <w:rPr>
          <w:highlight w:val="none"/>
        </w:rPr>
        <w:instrText xml:space="preserve"> PAGEREF _Toc22760 \h </w:instrText>
      </w:r>
      <w:r>
        <w:rPr>
          <w:highlight w:val="none"/>
        </w:rPr>
        <w:fldChar w:fldCharType="separate"/>
      </w:r>
      <w:r>
        <w:rPr>
          <w:highlight w:val="none"/>
        </w:rPr>
        <w:t>25</w:t>
      </w:r>
      <w:r>
        <w:rPr>
          <w:highlight w:val="none"/>
        </w:rPr>
        <w:fldChar w:fldCharType="end"/>
      </w:r>
      <w:r>
        <w:rPr>
          <w:bCs/>
          <w:caps/>
          <w:color w:val="000000" w:themeColor="text1"/>
          <w:szCs w:val="21"/>
          <w:highlight w:val="none"/>
          <w14:textFill>
            <w14:solidFill>
              <w14:schemeClr w14:val="tx1"/>
            </w14:solidFill>
          </w14:textFill>
        </w:rPr>
        <w:fldChar w:fldCharType="end"/>
      </w:r>
    </w:p>
    <w:p w14:paraId="49646A6A">
      <w:pPr>
        <w:pStyle w:val="33"/>
        <w:tabs>
          <w:tab w:val="right" w:leader="dot" w:pos="8959"/>
          <w:tab w:val="clear" w:pos="8949"/>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_Toc10812 </w:instrText>
      </w:r>
      <w:r>
        <w:rPr>
          <w:bCs/>
          <w:caps/>
          <w:szCs w:val="21"/>
          <w:highlight w:val="none"/>
        </w:rPr>
        <w:fldChar w:fldCharType="separate"/>
      </w:r>
      <w:r>
        <w:rPr>
          <w:rFonts w:hint="eastAsia"/>
          <w:highlight w:val="none"/>
        </w:rPr>
        <w:t>第四部分  采购项目合同（参考范本）</w:t>
      </w:r>
      <w:r>
        <w:rPr>
          <w:highlight w:val="none"/>
        </w:rPr>
        <w:tab/>
      </w:r>
      <w:r>
        <w:rPr>
          <w:highlight w:val="none"/>
        </w:rPr>
        <w:fldChar w:fldCharType="begin"/>
      </w:r>
      <w:r>
        <w:rPr>
          <w:highlight w:val="none"/>
        </w:rPr>
        <w:instrText xml:space="preserve"> PAGEREF _Toc10812 \h </w:instrText>
      </w:r>
      <w:r>
        <w:rPr>
          <w:highlight w:val="none"/>
        </w:rPr>
        <w:fldChar w:fldCharType="separate"/>
      </w:r>
      <w:r>
        <w:rPr>
          <w:highlight w:val="none"/>
        </w:rPr>
        <w:t>28</w:t>
      </w:r>
      <w:r>
        <w:rPr>
          <w:highlight w:val="none"/>
        </w:rPr>
        <w:fldChar w:fldCharType="end"/>
      </w:r>
      <w:r>
        <w:rPr>
          <w:bCs/>
          <w:caps/>
          <w:color w:val="000000" w:themeColor="text1"/>
          <w:szCs w:val="21"/>
          <w:highlight w:val="none"/>
          <w14:textFill>
            <w14:solidFill>
              <w14:schemeClr w14:val="tx1"/>
            </w14:solidFill>
          </w14:textFill>
        </w:rPr>
        <w:fldChar w:fldCharType="end"/>
      </w:r>
    </w:p>
    <w:p w14:paraId="337A58B8">
      <w:pPr>
        <w:pStyle w:val="33"/>
        <w:tabs>
          <w:tab w:val="right" w:leader="dot" w:pos="8959"/>
          <w:tab w:val="clear" w:pos="8949"/>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_Toc32106 </w:instrText>
      </w:r>
      <w:r>
        <w:rPr>
          <w:bCs/>
          <w:caps/>
          <w:szCs w:val="21"/>
          <w:highlight w:val="none"/>
        </w:rPr>
        <w:fldChar w:fldCharType="separate"/>
      </w:r>
      <w:r>
        <w:rPr>
          <w:rFonts w:hint="eastAsia" w:ascii="Calibri Light" w:hAnsi="Calibri Light"/>
          <w:bCs/>
          <w:szCs w:val="32"/>
          <w:highlight w:val="none"/>
        </w:rPr>
        <w:t>第一部分</w:t>
      </w:r>
      <w:r>
        <w:rPr>
          <w:rFonts w:ascii="Calibri Light" w:hAnsi="Calibri Light"/>
          <w:bCs/>
          <w:szCs w:val="32"/>
          <w:highlight w:val="none"/>
        </w:rPr>
        <w:t xml:space="preserve">  </w:t>
      </w:r>
      <w:r>
        <w:rPr>
          <w:rFonts w:hint="eastAsia" w:ascii="Calibri Light" w:hAnsi="Calibri Light"/>
          <w:bCs/>
          <w:szCs w:val="32"/>
          <w:highlight w:val="none"/>
        </w:rPr>
        <w:t>合同协议书</w:t>
      </w:r>
      <w:r>
        <w:rPr>
          <w:highlight w:val="none"/>
        </w:rPr>
        <w:tab/>
      </w:r>
      <w:r>
        <w:rPr>
          <w:highlight w:val="none"/>
        </w:rPr>
        <w:fldChar w:fldCharType="begin"/>
      </w:r>
      <w:r>
        <w:rPr>
          <w:highlight w:val="none"/>
        </w:rPr>
        <w:instrText xml:space="preserve"> PAGEREF _Toc32106 \h </w:instrText>
      </w:r>
      <w:r>
        <w:rPr>
          <w:highlight w:val="none"/>
        </w:rPr>
        <w:fldChar w:fldCharType="separate"/>
      </w:r>
      <w:r>
        <w:rPr>
          <w:highlight w:val="none"/>
        </w:rPr>
        <w:t>29</w:t>
      </w:r>
      <w:r>
        <w:rPr>
          <w:highlight w:val="none"/>
        </w:rPr>
        <w:fldChar w:fldCharType="end"/>
      </w:r>
      <w:r>
        <w:rPr>
          <w:bCs/>
          <w:caps/>
          <w:color w:val="000000" w:themeColor="text1"/>
          <w:szCs w:val="21"/>
          <w:highlight w:val="none"/>
          <w14:textFill>
            <w14:solidFill>
              <w14:schemeClr w14:val="tx1"/>
            </w14:solidFill>
          </w14:textFill>
        </w:rPr>
        <w:fldChar w:fldCharType="end"/>
      </w:r>
    </w:p>
    <w:p w14:paraId="0CF970BB">
      <w:pPr>
        <w:pStyle w:val="40"/>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_Toc26830 </w:instrText>
      </w:r>
      <w:r>
        <w:rPr>
          <w:bCs/>
          <w:caps/>
          <w:szCs w:val="21"/>
          <w:highlight w:val="none"/>
        </w:rPr>
        <w:fldChar w:fldCharType="separate"/>
      </w:r>
      <w:r>
        <w:rPr>
          <w:rFonts w:hint="eastAsia" w:ascii="宋体" w:hAnsi="宋体" w:cs="宋体"/>
          <w:bCs/>
          <w:kern w:val="0"/>
          <w:szCs w:val="36"/>
          <w:highlight w:val="none"/>
        </w:rPr>
        <w:t>第二部分 通用合同条款</w:t>
      </w:r>
      <w:r>
        <w:rPr>
          <w:highlight w:val="none"/>
        </w:rPr>
        <w:tab/>
      </w:r>
      <w:r>
        <w:rPr>
          <w:highlight w:val="none"/>
        </w:rPr>
        <w:fldChar w:fldCharType="begin"/>
      </w:r>
      <w:r>
        <w:rPr>
          <w:highlight w:val="none"/>
        </w:rPr>
        <w:instrText xml:space="preserve"> PAGEREF _Toc26830 \h </w:instrText>
      </w:r>
      <w:r>
        <w:rPr>
          <w:highlight w:val="none"/>
        </w:rPr>
        <w:fldChar w:fldCharType="separate"/>
      </w:r>
      <w:r>
        <w:rPr>
          <w:highlight w:val="none"/>
        </w:rPr>
        <w:t>33</w:t>
      </w:r>
      <w:r>
        <w:rPr>
          <w:highlight w:val="none"/>
        </w:rPr>
        <w:fldChar w:fldCharType="end"/>
      </w:r>
      <w:r>
        <w:rPr>
          <w:bCs/>
          <w:caps/>
          <w:color w:val="000000" w:themeColor="text1"/>
          <w:szCs w:val="21"/>
          <w:highlight w:val="none"/>
          <w14:textFill>
            <w14:solidFill>
              <w14:schemeClr w14:val="tx1"/>
            </w14:solidFill>
          </w14:textFill>
        </w:rPr>
        <w:fldChar w:fldCharType="end"/>
      </w:r>
    </w:p>
    <w:p w14:paraId="6B68A555">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_Toc2189 </w:instrText>
      </w:r>
      <w:r>
        <w:rPr>
          <w:bCs/>
          <w:caps/>
          <w:szCs w:val="21"/>
          <w:highlight w:val="none"/>
        </w:rPr>
        <w:fldChar w:fldCharType="separate"/>
      </w:r>
      <w:r>
        <w:rPr>
          <w:rFonts w:ascii="黑体" w:hAnsi="黑体" w:eastAsia="黑体"/>
          <w:bCs/>
          <w:szCs w:val="32"/>
          <w:highlight w:val="none"/>
        </w:rPr>
        <w:t xml:space="preserve">第三部分 </w:t>
      </w:r>
      <w:r>
        <w:rPr>
          <w:rFonts w:hint="eastAsia" w:ascii="黑体" w:hAnsi="黑体" w:eastAsia="黑体"/>
          <w:bCs/>
          <w:szCs w:val="32"/>
          <w:highlight w:val="none"/>
        </w:rPr>
        <w:t>专用合同条款</w:t>
      </w:r>
      <w:r>
        <w:rPr>
          <w:highlight w:val="none"/>
        </w:rPr>
        <w:tab/>
      </w:r>
      <w:r>
        <w:rPr>
          <w:highlight w:val="none"/>
        </w:rPr>
        <w:fldChar w:fldCharType="begin"/>
      </w:r>
      <w:r>
        <w:rPr>
          <w:highlight w:val="none"/>
        </w:rPr>
        <w:instrText xml:space="preserve"> PAGEREF _Toc2189 \h </w:instrText>
      </w:r>
      <w:r>
        <w:rPr>
          <w:highlight w:val="none"/>
        </w:rPr>
        <w:fldChar w:fldCharType="separate"/>
      </w:r>
      <w:r>
        <w:rPr>
          <w:highlight w:val="none"/>
        </w:rPr>
        <w:t>34</w:t>
      </w:r>
      <w:r>
        <w:rPr>
          <w:highlight w:val="none"/>
        </w:rPr>
        <w:fldChar w:fldCharType="end"/>
      </w:r>
      <w:r>
        <w:rPr>
          <w:bCs/>
          <w:caps/>
          <w:color w:val="000000" w:themeColor="text1"/>
          <w:szCs w:val="21"/>
          <w:highlight w:val="none"/>
          <w14:textFill>
            <w14:solidFill>
              <w14:schemeClr w14:val="tx1"/>
            </w14:solidFill>
          </w14:textFill>
        </w:rPr>
        <w:fldChar w:fldCharType="end"/>
      </w:r>
    </w:p>
    <w:p w14:paraId="626A6FA4">
      <w:pPr>
        <w:pStyle w:val="33"/>
        <w:tabs>
          <w:tab w:val="right" w:leader="dot" w:pos="8959"/>
          <w:tab w:val="clear" w:pos="8949"/>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_Toc4478 </w:instrText>
      </w:r>
      <w:r>
        <w:rPr>
          <w:bCs/>
          <w:caps/>
          <w:szCs w:val="21"/>
          <w:highlight w:val="none"/>
        </w:rPr>
        <w:fldChar w:fldCharType="separate"/>
      </w:r>
      <w:r>
        <w:rPr>
          <w:rFonts w:hint="eastAsia"/>
          <w:highlight w:val="none"/>
        </w:rPr>
        <w:t>第五部分投标文件格式</w:t>
      </w:r>
      <w:r>
        <w:rPr>
          <w:highlight w:val="none"/>
        </w:rPr>
        <w:tab/>
      </w:r>
      <w:r>
        <w:rPr>
          <w:highlight w:val="none"/>
        </w:rPr>
        <w:fldChar w:fldCharType="begin"/>
      </w:r>
      <w:r>
        <w:rPr>
          <w:highlight w:val="none"/>
        </w:rPr>
        <w:instrText xml:space="preserve"> PAGEREF _Toc4478 \h </w:instrText>
      </w:r>
      <w:r>
        <w:rPr>
          <w:highlight w:val="none"/>
        </w:rPr>
        <w:fldChar w:fldCharType="separate"/>
      </w:r>
      <w:r>
        <w:rPr>
          <w:highlight w:val="none"/>
        </w:rPr>
        <w:t>70</w:t>
      </w:r>
      <w:r>
        <w:rPr>
          <w:highlight w:val="none"/>
        </w:rPr>
        <w:fldChar w:fldCharType="end"/>
      </w:r>
      <w:r>
        <w:rPr>
          <w:bCs/>
          <w:caps/>
          <w:color w:val="000000" w:themeColor="text1"/>
          <w:szCs w:val="21"/>
          <w:highlight w:val="none"/>
          <w14:textFill>
            <w14:solidFill>
              <w14:schemeClr w14:val="tx1"/>
            </w14:solidFill>
          </w14:textFill>
        </w:rPr>
        <w:fldChar w:fldCharType="end"/>
      </w:r>
    </w:p>
    <w:p w14:paraId="27D59098">
      <w:pPr>
        <w:pStyle w:val="40"/>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_Toc21581 </w:instrText>
      </w:r>
      <w:r>
        <w:rPr>
          <w:bCs/>
          <w:caps/>
          <w:szCs w:val="21"/>
          <w:highlight w:val="none"/>
        </w:rPr>
        <w:fldChar w:fldCharType="separate"/>
      </w:r>
      <w:r>
        <w:rPr>
          <w:rFonts w:hint="eastAsia"/>
          <w:highlight w:val="none"/>
        </w:rPr>
        <w:t>封面格式</w:t>
      </w:r>
      <w:r>
        <w:rPr>
          <w:highlight w:val="none"/>
        </w:rPr>
        <w:tab/>
      </w:r>
      <w:r>
        <w:rPr>
          <w:highlight w:val="none"/>
        </w:rPr>
        <w:fldChar w:fldCharType="begin"/>
      </w:r>
      <w:r>
        <w:rPr>
          <w:highlight w:val="none"/>
        </w:rPr>
        <w:instrText xml:space="preserve"> PAGEREF _Toc21581 \h </w:instrText>
      </w:r>
      <w:r>
        <w:rPr>
          <w:highlight w:val="none"/>
        </w:rPr>
        <w:fldChar w:fldCharType="separate"/>
      </w:r>
      <w:r>
        <w:rPr>
          <w:highlight w:val="none"/>
        </w:rPr>
        <w:t>70</w:t>
      </w:r>
      <w:r>
        <w:rPr>
          <w:highlight w:val="none"/>
        </w:rPr>
        <w:fldChar w:fldCharType="end"/>
      </w:r>
      <w:r>
        <w:rPr>
          <w:bCs/>
          <w:caps/>
          <w:color w:val="000000" w:themeColor="text1"/>
          <w:szCs w:val="21"/>
          <w:highlight w:val="none"/>
          <w14:textFill>
            <w14:solidFill>
              <w14:schemeClr w14:val="tx1"/>
            </w14:solidFill>
          </w14:textFill>
        </w:rPr>
        <w:fldChar w:fldCharType="end"/>
      </w:r>
    </w:p>
    <w:p w14:paraId="3DA3FB53">
      <w:pPr>
        <w:pStyle w:val="40"/>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_Toc28781 </w:instrText>
      </w:r>
      <w:r>
        <w:rPr>
          <w:bCs/>
          <w:caps/>
          <w:szCs w:val="21"/>
          <w:highlight w:val="none"/>
        </w:rPr>
        <w:fldChar w:fldCharType="separate"/>
      </w:r>
      <w:r>
        <w:rPr>
          <w:rFonts w:hint="default"/>
          <w:highlight w:val="none"/>
        </w:rPr>
        <w:t xml:space="preserve">第一章 </w:t>
      </w:r>
      <w:r>
        <w:rPr>
          <w:rFonts w:hint="eastAsia"/>
          <w:highlight w:val="none"/>
        </w:rPr>
        <w:t>自查表</w:t>
      </w:r>
      <w:r>
        <w:rPr>
          <w:highlight w:val="none"/>
        </w:rPr>
        <w:tab/>
      </w:r>
      <w:r>
        <w:rPr>
          <w:highlight w:val="none"/>
        </w:rPr>
        <w:fldChar w:fldCharType="begin"/>
      </w:r>
      <w:r>
        <w:rPr>
          <w:highlight w:val="none"/>
        </w:rPr>
        <w:instrText xml:space="preserve"> PAGEREF _Toc28781 \h </w:instrText>
      </w:r>
      <w:r>
        <w:rPr>
          <w:highlight w:val="none"/>
        </w:rPr>
        <w:fldChar w:fldCharType="separate"/>
      </w:r>
      <w:r>
        <w:rPr>
          <w:highlight w:val="none"/>
        </w:rPr>
        <w:t>72</w:t>
      </w:r>
      <w:r>
        <w:rPr>
          <w:highlight w:val="none"/>
        </w:rPr>
        <w:fldChar w:fldCharType="end"/>
      </w:r>
      <w:r>
        <w:rPr>
          <w:bCs/>
          <w:caps/>
          <w:color w:val="000000" w:themeColor="text1"/>
          <w:szCs w:val="21"/>
          <w:highlight w:val="none"/>
          <w14:textFill>
            <w14:solidFill>
              <w14:schemeClr w14:val="tx1"/>
            </w14:solidFill>
          </w14:textFill>
        </w:rPr>
        <w:fldChar w:fldCharType="end"/>
      </w:r>
    </w:p>
    <w:p w14:paraId="6618FBB4">
      <w:pPr>
        <w:pStyle w:val="40"/>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_Toc13844 </w:instrText>
      </w:r>
      <w:r>
        <w:rPr>
          <w:bCs/>
          <w:caps/>
          <w:szCs w:val="21"/>
          <w:highlight w:val="none"/>
        </w:rPr>
        <w:fldChar w:fldCharType="separate"/>
      </w:r>
      <w:r>
        <w:rPr>
          <w:rFonts w:hint="eastAsia" w:ascii="宋体"/>
          <w:bCs w:val="0"/>
          <w:szCs w:val="21"/>
          <w:highlight w:val="none"/>
        </w:rPr>
        <w:t>资格性和符合性自查表</w:t>
      </w:r>
      <w:r>
        <w:rPr>
          <w:highlight w:val="none"/>
        </w:rPr>
        <w:tab/>
      </w:r>
      <w:r>
        <w:rPr>
          <w:highlight w:val="none"/>
        </w:rPr>
        <w:fldChar w:fldCharType="begin"/>
      </w:r>
      <w:r>
        <w:rPr>
          <w:highlight w:val="none"/>
        </w:rPr>
        <w:instrText xml:space="preserve"> PAGEREF _Toc13844 \h </w:instrText>
      </w:r>
      <w:r>
        <w:rPr>
          <w:highlight w:val="none"/>
        </w:rPr>
        <w:fldChar w:fldCharType="separate"/>
      </w:r>
      <w:r>
        <w:rPr>
          <w:highlight w:val="none"/>
        </w:rPr>
        <w:t>72</w:t>
      </w:r>
      <w:r>
        <w:rPr>
          <w:highlight w:val="none"/>
        </w:rPr>
        <w:fldChar w:fldCharType="end"/>
      </w:r>
      <w:r>
        <w:rPr>
          <w:bCs/>
          <w:caps/>
          <w:color w:val="000000" w:themeColor="text1"/>
          <w:szCs w:val="21"/>
          <w:highlight w:val="none"/>
          <w14:textFill>
            <w14:solidFill>
              <w14:schemeClr w14:val="tx1"/>
            </w14:solidFill>
          </w14:textFill>
        </w:rPr>
        <w:fldChar w:fldCharType="end"/>
      </w:r>
    </w:p>
    <w:p w14:paraId="690B6703">
      <w:pPr>
        <w:pStyle w:val="40"/>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_Toc32766 </w:instrText>
      </w:r>
      <w:r>
        <w:rPr>
          <w:bCs/>
          <w:caps/>
          <w:szCs w:val="21"/>
          <w:highlight w:val="none"/>
        </w:rPr>
        <w:fldChar w:fldCharType="separate"/>
      </w:r>
      <w:r>
        <w:rPr>
          <w:rFonts w:hint="eastAsia"/>
          <w:highlight w:val="none"/>
        </w:rPr>
        <w:t>（一）投标申请人声明</w:t>
      </w:r>
      <w:r>
        <w:rPr>
          <w:highlight w:val="none"/>
        </w:rPr>
        <w:tab/>
      </w:r>
      <w:r>
        <w:rPr>
          <w:highlight w:val="none"/>
        </w:rPr>
        <w:fldChar w:fldCharType="begin"/>
      </w:r>
      <w:r>
        <w:rPr>
          <w:highlight w:val="none"/>
        </w:rPr>
        <w:instrText xml:space="preserve"> PAGEREF _Toc32766 \h </w:instrText>
      </w:r>
      <w:r>
        <w:rPr>
          <w:highlight w:val="none"/>
        </w:rPr>
        <w:fldChar w:fldCharType="separate"/>
      </w:r>
      <w:r>
        <w:rPr>
          <w:highlight w:val="none"/>
        </w:rPr>
        <w:t>75</w:t>
      </w:r>
      <w:r>
        <w:rPr>
          <w:highlight w:val="none"/>
        </w:rPr>
        <w:fldChar w:fldCharType="end"/>
      </w:r>
      <w:r>
        <w:rPr>
          <w:bCs/>
          <w:caps/>
          <w:color w:val="000000" w:themeColor="text1"/>
          <w:szCs w:val="21"/>
          <w:highlight w:val="none"/>
          <w14:textFill>
            <w14:solidFill>
              <w14:schemeClr w14:val="tx1"/>
            </w14:solidFill>
          </w14:textFill>
        </w:rPr>
        <w:fldChar w:fldCharType="end"/>
      </w:r>
    </w:p>
    <w:p w14:paraId="4F0172B4">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_Toc22226 </w:instrText>
      </w:r>
      <w:r>
        <w:rPr>
          <w:bCs/>
          <w:caps/>
          <w:szCs w:val="21"/>
          <w:highlight w:val="none"/>
        </w:rPr>
        <w:fldChar w:fldCharType="separate"/>
      </w:r>
      <w:r>
        <w:rPr>
          <w:rFonts w:hint="eastAsia" w:hAnsi="宋体"/>
          <w:kern w:val="44"/>
          <w:highlight w:val="none"/>
          <w:lang w:val="zh-CN"/>
        </w:rPr>
        <w:t>（</w:t>
      </w:r>
      <w:r>
        <w:rPr>
          <w:rFonts w:hint="eastAsia" w:hAnsi="宋体"/>
          <w:kern w:val="44"/>
          <w:highlight w:val="none"/>
        </w:rPr>
        <w:t>二</w:t>
      </w:r>
      <w:r>
        <w:rPr>
          <w:rFonts w:hint="eastAsia" w:hAnsi="宋体"/>
          <w:kern w:val="44"/>
          <w:highlight w:val="none"/>
          <w:lang w:val="zh-CN"/>
        </w:rPr>
        <w:t>）投标承诺书</w:t>
      </w:r>
      <w:r>
        <w:rPr>
          <w:highlight w:val="none"/>
        </w:rPr>
        <w:tab/>
      </w:r>
      <w:r>
        <w:rPr>
          <w:highlight w:val="none"/>
        </w:rPr>
        <w:fldChar w:fldCharType="begin"/>
      </w:r>
      <w:r>
        <w:rPr>
          <w:highlight w:val="none"/>
        </w:rPr>
        <w:instrText xml:space="preserve"> PAGEREF _Toc22226 \h </w:instrText>
      </w:r>
      <w:r>
        <w:rPr>
          <w:highlight w:val="none"/>
        </w:rPr>
        <w:fldChar w:fldCharType="separate"/>
      </w:r>
      <w:r>
        <w:rPr>
          <w:highlight w:val="none"/>
        </w:rPr>
        <w:t>76</w:t>
      </w:r>
      <w:r>
        <w:rPr>
          <w:highlight w:val="none"/>
        </w:rPr>
        <w:fldChar w:fldCharType="end"/>
      </w:r>
      <w:r>
        <w:rPr>
          <w:bCs/>
          <w:caps/>
          <w:color w:val="000000" w:themeColor="text1"/>
          <w:szCs w:val="21"/>
          <w:highlight w:val="none"/>
          <w14:textFill>
            <w14:solidFill>
              <w14:schemeClr w14:val="tx1"/>
            </w14:solidFill>
          </w14:textFill>
        </w:rPr>
        <w:fldChar w:fldCharType="end"/>
      </w:r>
    </w:p>
    <w:p w14:paraId="711FBC82">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_Toc25874 </w:instrText>
      </w:r>
      <w:r>
        <w:rPr>
          <w:bCs/>
          <w:caps/>
          <w:szCs w:val="21"/>
          <w:highlight w:val="none"/>
        </w:rPr>
        <w:fldChar w:fldCharType="separate"/>
      </w:r>
      <w:r>
        <w:rPr>
          <w:rFonts w:hint="eastAsia" w:hAnsi="宋体"/>
          <w:kern w:val="44"/>
          <w:highlight w:val="none"/>
        </w:rPr>
        <w:t>（三</w:t>
      </w:r>
      <w:r>
        <w:rPr>
          <w:rFonts w:hint="eastAsia" w:hAnsi="宋体"/>
          <w:kern w:val="44"/>
          <w:highlight w:val="none"/>
          <w:lang w:val="zh-CN"/>
        </w:rPr>
        <w:t>）企业信誉状况</w:t>
      </w:r>
      <w:r>
        <w:rPr>
          <w:highlight w:val="none"/>
        </w:rPr>
        <w:tab/>
      </w:r>
      <w:r>
        <w:rPr>
          <w:highlight w:val="none"/>
        </w:rPr>
        <w:fldChar w:fldCharType="begin"/>
      </w:r>
      <w:r>
        <w:rPr>
          <w:highlight w:val="none"/>
        </w:rPr>
        <w:instrText xml:space="preserve"> PAGEREF _Toc25874 \h </w:instrText>
      </w:r>
      <w:r>
        <w:rPr>
          <w:highlight w:val="none"/>
        </w:rPr>
        <w:fldChar w:fldCharType="separate"/>
      </w:r>
      <w:r>
        <w:rPr>
          <w:highlight w:val="none"/>
        </w:rPr>
        <w:t>78</w:t>
      </w:r>
      <w:r>
        <w:rPr>
          <w:highlight w:val="none"/>
        </w:rPr>
        <w:fldChar w:fldCharType="end"/>
      </w:r>
      <w:r>
        <w:rPr>
          <w:bCs/>
          <w:caps/>
          <w:color w:val="000000" w:themeColor="text1"/>
          <w:szCs w:val="21"/>
          <w:highlight w:val="none"/>
          <w14:textFill>
            <w14:solidFill>
              <w14:schemeClr w14:val="tx1"/>
            </w14:solidFill>
          </w14:textFill>
        </w:rPr>
        <w:fldChar w:fldCharType="end"/>
      </w:r>
    </w:p>
    <w:p w14:paraId="5F239960">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_Toc12493 </w:instrText>
      </w:r>
      <w:r>
        <w:rPr>
          <w:bCs/>
          <w:caps/>
          <w:szCs w:val="21"/>
          <w:highlight w:val="none"/>
        </w:rPr>
        <w:fldChar w:fldCharType="separate"/>
      </w:r>
      <w:r>
        <w:rPr>
          <w:rFonts w:hint="eastAsia" w:hAnsi="宋体"/>
          <w:kern w:val="44"/>
          <w:highlight w:val="none"/>
        </w:rPr>
        <w:t>（四）承诺函</w:t>
      </w:r>
      <w:r>
        <w:rPr>
          <w:highlight w:val="none"/>
        </w:rPr>
        <w:tab/>
      </w:r>
      <w:r>
        <w:rPr>
          <w:highlight w:val="none"/>
        </w:rPr>
        <w:fldChar w:fldCharType="begin"/>
      </w:r>
      <w:r>
        <w:rPr>
          <w:highlight w:val="none"/>
        </w:rPr>
        <w:instrText xml:space="preserve"> PAGEREF _Toc12493 \h </w:instrText>
      </w:r>
      <w:r>
        <w:rPr>
          <w:highlight w:val="none"/>
        </w:rPr>
        <w:fldChar w:fldCharType="separate"/>
      </w:r>
      <w:r>
        <w:rPr>
          <w:highlight w:val="none"/>
        </w:rPr>
        <w:t>79</w:t>
      </w:r>
      <w:r>
        <w:rPr>
          <w:highlight w:val="none"/>
        </w:rPr>
        <w:fldChar w:fldCharType="end"/>
      </w:r>
      <w:r>
        <w:rPr>
          <w:bCs/>
          <w:caps/>
          <w:color w:val="000000" w:themeColor="text1"/>
          <w:szCs w:val="21"/>
          <w:highlight w:val="none"/>
          <w14:textFill>
            <w14:solidFill>
              <w14:schemeClr w14:val="tx1"/>
            </w14:solidFill>
          </w14:textFill>
        </w:rPr>
        <w:fldChar w:fldCharType="end"/>
      </w:r>
    </w:p>
    <w:p w14:paraId="75108716">
      <w:pPr>
        <w:pStyle w:val="40"/>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_Toc7705 </w:instrText>
      </w:r>
      <w:r>
        <w:rPr>
          <w:bCs/>
          <w:caps/>
          <w:szCs w:val="21"/>
          <w:highlight w:val="none"/>
        </w:rPr>
        <w:fldChar w:fldCharType="separate"/>
      </w:r>
      <w:r>
        <w:rPr>
          <w:rFonts w:hint="eastAsia"/>
          <w:highlight w:val="none"/>
        </w:rPr>
        <w:t>（五）法定代表人（负责人）证明书</w:t>
      </w:r>
      <w:r>
        <w:rPr>
          <w:highlight w:val="none"/>
        </w:rPr>
        <w:tab/>
      </w:r>
      <w:r>
        <w:rPr>
          <w:highlight w:val="none"/>
        </w:rPr>
        <w:fldChar w:fldCharType="begin"/>
      </w:r>
      <w:r>
        <w:rPr>
          <w:highlight w:val="none"/>
        </w:rPr>
        <w:instrText xml:space="preserve"> PAGEREF _Toc7705 \h </w:instrText>
      </w:r>
      <w:r>
        <w:rPr>
          <w:highlight w:val="none"/>
        </w:rPr>
        <w:fldChar w:fldCharType="separate"/>
      </w:r>
      <w:r>
        <w:rPr>
          <w:highlight w:val="none"/>
        </w:rPr>
        <w:t>80</w:t>
      </w:r>
      <w:r>
        <w:rPr>
          <w:highlight w:val="none"/>
        </w:rPr>
        <w:fldChar w:fldCharType="end"/>
      </w:r>
      <w:r>
        <w:rPr>
          <w:bCs/>
          <w:caps/>
          <w:color w:val="000000" w:themeColor="text1"/>
          <w:szCs w:val="21"/>
          <w:highlight w:val="none"/>
          <w14:textFill>
            <w14:solidFill>
              <w14:schemeClr w14:val="tx1"/>
            </w14:solidFill>
          </w14:textFill>
        </w:rPr>
        <w:fldChar w:fldCharType="end"/>
      </w:r>
    </w:p>
    <w:p w14:paraId="0FBFB87A">
      <w:pPr>
        <w:pStyle w:val="40"/>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_Toc2291 </w:instrText>
      </w:r>
      <w:r>
        <w:rPr>
          <w:bCs/>
          <w:caps/>
          <w:szCs w:val="21"/>
          <w:highlight w:val="none"/>
        </w:rPr>
        <w:fldChar w:fldCharType="separate"/>
      </w:r>
      <w:r>
        <w:rPr>
          <w:rFonts w:hint="eastAsia"/>
          <w:highlight w:val="none"/>
        </w:rPr>
        <w:t>（六）法定代表人（负责人）授权书</w:t>
      </w:r>
      <w:r>
        <w:rPr>
          <w:highlight w:val="none"/>
        </w:rPr>
        <w:tab/>
      </w:r>
      <w:r>
        <w:rPr>
          <w:highlight w:val="none"/>
        </w:rPr>
        <w:fldChar w:fldCharType="begin"/>
      </w:r>
      <w:r>
        <w:rPr>
          <w:highlight w:val="none"/>
        </w:rPr>
        <w:instrText xml:space="preserve"> PAGEREF _Toc2291 \h </w:instrText>
      </w:r>
      <w:r>
        <w:rPr>
          <w:highlight w:val="none"/>
        </w:rPr>
        <w:fldChar w:fldCharType="separate"/>
      </w:r>
      <w:r>
        <w:rPr>
          <w:highlight w:val="none"/>
        </w:rPr>
        <w:t>81</w:t>
      </w:r>
      <w:r>
        <w:rPr>
          <w:highlight w:val="none"/>
        </w:rPr>
        <w:fldChar w:fldCharType="end"/>
      </w:r>
      <w:r>
        <w:rPr>
          <w:bCs/>
          <w:caps/>
          <w:color w:val="000000" w:themeColor="text1"/>
          <w:szCs w:val="21"/>
          <w:highlight w:val="none"/>
          <w14:textFill>
            <w14:solidFill>
              <w14:schemeClr w14:val="tx1"/>
            </w14:solidFill>
          </w14:textFill>
        </w:rPr>
        <w:fldChar w:fldCharType="end"/>
      </w:r>
    </w:p>
    <w:p w14:paraId="2FFD256F">
      <w:pPr>
        <w:pStyle w:val="40"/>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_Toc922 </w:instrText>
      </w:r>
      <w:r>
        <w:rPr>
          <w:bCs/>
          <w:caps/>
          <w:szCs w:val="21"/>
          <w:highlight w:val="none"/>
        </w:rPr>
        <w:fldChar w:fldCharType="separate"/>
      </w:r>
      <w:r>
        <w:rPr>
          <w:rFonts w:hint="eastAsia" w:ascii="宋体"/>
          <w:szCs w:val="21"/>
          <w:highlight w:val="none"/>
        </w:rPr>
        <w:t>评审项目投标资料表</w:t>
      </w:r>
      <w:r>
        <w:rPr>
          <w:highlight w:val="none"/>
        </w:rPr>
        <w:tab/>
      </w:r>
      <w:r>
        <w:rPr>
          <w:highlight w:val="none"/>
        </w:rPr>
        <w:fldChar w:fldCharType="begin"/>
      </w:r>
      <w:r>
        <w:rPr>
          <w:highlight w:val="none"/>
        </w:rPr>
        <w:instrText xml:space="preserve"> PAGEREF _Toc922 \h </w:instrText>
      </w:r>
      <w:r>
        <w:rPr>
          <w:highlight w:val="none"/>
        </w:rPr>
        <w:fldChar w:fldCharType="separate"/>
      </w:r>
      <w:r>
        <w:rPr>
          <w:highlight w:val="none"/>
        </w:rPr>
        <w:t>82</w:t>
      </w:r>
      <w:r>
        <w:rPr>
          <w:highlight w:val="none"/>
        </w:rPr>
        <w:fldChar w:fldCharType="end"/>
      </w:r>
      <w:r>
        <w:rPr>
          <w:bCs/>
          <w:caps/>
          <w:color w:val="000000" w:themeColor="text1"/>
          <w:szCs w:val="21"/>
          <w:highlight w:val="none"/>
          <w14:textFill>
            <w14:solidFill>
              <w14:schemeClr w14:val="tx1"/>
            </w14:solidFill>
          </w14:textFill>
        </w:rPr>
        <w:fldChar w:fldCharType="end"/>
      </w:r>
    </w:p>
    <w:p w14:paraId="7BB82B05">
      <w:pPr>
        <w:pStyle w:val="40"/>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_Toc10163 </w:instrText>
      </w:r>
      <w:r>
        <w:rPr>
          <w:bCs/>
          <w:caps/>
          <w:szCs w:val="21"/>
          <w:highlight w:val="none"/>
        </w:rPr>
        <w:fldChar w:fldCharType="separate"/>
      </w:r>
      <w:r>
        <w:rPr>
          <w:rFonts w:hint="eastAsia"/>
          <w:highlight w:val="none"/>
        </w:rPr>
        <w:t>附件一：</w:t>
      </w:r>
      <w:r>
        <w:rPr>
          <w:rFonts w:hint="eastAsia"/>
          <w:highlight w:val="none"/>
          <w:lang w:val="zh-CN"/>
        </w:rPr>
        <w:t>投标函及投标函附录</w:t>
      </w:r>
      <w:r>
        <w:rPr>
          <w:highlight w:val="none"/>
        </w:rPr>
        <w:tab/>
      </w:r>
      <w:r>
        <w:rPr>
          <w:highlight w:val="none"/>
        </w:rPr>
        <w:fldChar w:fldCharType="begin"/>
      </w:r>
      <w:r>
        <w:rPr>
          <w:highlight w:val="none"/>
        </w:rPr>
        <w:instrText xml:space="preserve"> PAGEREF _Toc10163 \h </w:instrText>
      </w:r>
      <w:r>
        <w:rPr>
          <w:highlight w:val="none"/>
        </w:rPr>
        <w:fldChar w:fldCharType="separate"/>
      </w:r>
      <w:r>
        <w:rPr>
          <w:highlight w:val="none"/>
        </w:rPr>
        <w:t>83</w:t>
      </w:r>
      <w:r>
        <w:rPr>
          <w:highlight w:val="none"/>
        </w:rPr>
        <w:fldChar w:fldCharType="end"/>
      </w:r>
      <w:r>
        <w:rPr>
          <w:bCs/>
          <w:caps/>
          <w:color w:val="000000" w:themeColor="text1"/>
          <w:szCs w:val="21"/>
          <w:highlight w:val="none"/>
          <w14:textFill>
            <w14:solidFill>
              <w14:schemeClr w14:val="tx1"/>
            </w14:solidFill>
          </w14:textFill>
        </w:rPr>
        <w:fldChar w:fldCharType="end"/>
      </w:r>
    </w:p>
    <w:p w14:paraId="40B2AAF4">
      <w:pPr>
        <w:pStyle w:val="40"/>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_Toc28203 </w:instrText>
      </w:r>
      <w:r>
        <w:rPr>
          <w:bCs/>
          <w:caps/>
          <w:szCs w:val="21"/>
          <w:highlight w:val="none"/>
        </w:rPr>
        <w:fldChar w:fldCharType="separate"/>
      </w:r>
      <w:r>
        <w:rPr>
          <w:rFonts w:hint="eastAsia"/>
          <w:highlight w:val="none"/>
        </w:rPr>
        <w:t>附件二：开标一览表</w:t>
      </w:r>
      <w:r>
        <w:rPr>
          <w:highlight w:val="none"/>
        </w:rPr>
        <w:tab/>
      </w:r>
      <w:r>
        <w:rPr>
          <w:highlight w:val="none"/>
        </w:rPr>
        <w:fldChar w:fldCharType="begin"/>
      </w:r>
      <w:r>
        <w:rPr>
          <w:highlight w:val="none"/>
        </w:rPr>
        <w:instrText xml:space="preserve"> PAGEREF _Toc28203 \h </w:instrText>
      </w:r>
      <w:r>
        <w:rPr>
          <w:highlight w:val="none"/>
        </w:rPr>
        <w:fldChar w:fldCharType="separate"/>
      </w:r>
      <w:r>
        <w:rPr>
          <w:highlight w:val="none"/>
        </w:rPr>
        <w:t>85</w:t>
      </w:r>
      <w:r>
        <w:rPr>
          <w:highlight w:val="none"/>
        </w:rPr>
        <w:fldChar w:fldCharType="end"/>
      </w:r>
      <w:r>
        <w:rPr>
          <w:bCs/>
          <w:caps/>
          <w:color w:val="000000" w:themeColor="text1"/>
          <w:szCs w:val="21"/>
          <w:highlight w:val="none"/>
          <w14:textFill>
            <w14:solidFill>
              <w14:schemeClr w14:val="tx1"/>
            </w14:solidFill>
          </w14:textFill>
        </w:rPr>
        <w:fldChar w:fldCharType="end"/>
      </w:r>
    </w:p>
    <w:p w14:paraId="7E68B0D2">
      <w:pPr>
        <w:pStyle w:val="40"/>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_Toc30121 </w:instrText>
      </w:r>
      <w:r>
        <w:rPr>
          <w:bCs/>
          <w:caps/>
          <w:szCs w:val="21"/>
          <w:highlight w:val="none"/>
        </w:rPr>
        <w:fldChar w:fldCharType="separate"/>
      </w:r>
      <w:r>
        <w:rPr>
          <w:rFonts w:hint="eastAsia"/>
          <w:highlight w:val="none"/>
        </w:rPr>
        <w:t>附件三：</w:t>
      </w:r>
      <w:r>
        <w:rPr>
          <w:highlight w:val="none"/>
        </w:rPr>
        <w:t>投标</w:t>
      </w:r>
      <w:r>
        <w:rPr>
          <w:rFonts w:hint="eastAsia"/>
          <w:highlight w:val="none"/>
        </w:rPr>
        <w:t>分项报价</w:t>
      </w:r>
      <w:r>
        <w:rPr>
          <w:highlight w:val="none"/>
        </w:rPr>
        <w:t>表</w:t>
      </w:r>
      <w:r>
        <w:rPr>
          <w:highlight w:val="none"/>
        </w:rPr>
        <w:tab/>
      </w:r>
      <w:r>
        <w:rPr>
          <w:highlight w:val="none"/>
        </w:rPr>
        <w:fldChar w:fldCharType="begin"/>
      </w:r>
      <w:r>
        <w:rPr>
          <w:highlight w:val="none"/>
        </w:rPr>
        <w:instrText xml:space="preserve"> PAGEREF _Toc30121 \h </w:instrText>
      </w:r>
      <w:r>
        <w:rPr>
          <w:highlight w:val="none"/>
        </w:rPr>
        <w:fldChar w:fldCharType="separate"/>
      </w:r>
      <w:r>
        <w:rPr>
          <w:highlight w:val="none"/>
        </w:rPr>
        <w:t>86</w:t>
      </w:r>
      <w:r>
        <w:rPr>
          <w:highlight w:val="none"/>
        </w:rPr>
        <w:fldChar w:fldCharType="end"/>
      </w:r>
      <w:r>
        <w:rPr>
          <w:bCs/>
          <w:caps/>
          <w:color w:val="000000" w:themeColor="text1"/>
          <w:szCs w:val="21"/>
          <w:highlight w:val="none"/>
          <w14:textFill>
            <w14:solidFill>
              <w14:schemeClr w14:val="tx1"/>
            </w14:solidFill>
          </w14:textFill>
        </w:rPr>
        <w:fldChar w:fldCharType="end"/>
      </w:r>
    </w:p>
    <w:p w14:paraId="636B5AF7">
      <w:pPr>
        <w:pStyle w:val="40"/>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_Toc13548 </w:instrText>
      </w:r>
      <w:r>
        <w:rPr>
          <w:bCs/>
          <w:caps/>
          <w:szCs w:val="21"/>
          <w:highlight w:val="none"/>
        </w:rPr>
        <w:fldChar w:fldCharType="separate"/>
      </w:r>
      <w:r>
        <w:rPr>
          <w:rFonts w:hint="eastAsia"/>
          <w:highlight w:val="none"/>
        </w:rPr>
        <w:t>附件四：商务条款偏离一览表</w:t>
      </w:r>
      <w:r>
        <w:rPr>
          <w:highlight w:val="none"/>
        </w:rPr>
        <w:tab/>
      </w:r>
      <w:r>
        <w:rPr>
          <w:highlight w:val="none"/>
        </w:rPr>
        <w:fldChar w:fldCharType="begin"/>
      </w:r>
      <w:r>
        <w:rPr>
          <w:highlight w:val="none"/>
        </w:rPr>
        <w:instrText xml:space="preserve"> PAGEREF _Toc13548 \h </w:instrText>
      </w:r>
      <w:r>
        <w:rPr>
          <w:highlight w:val="none"/>
        </w:rPr>
        <w:fldChar w:fldCharType="separate"/>
      </w:r>
      <w:r>
        <w:rPr>
          <w:highlight w:val="none"/>
        </w:rPr>
        <w:t>87</w:t>
      </w:r>
      <w:r>
        <w:rPr>
          <w:highlight w:val="none"/>
        </w:rPr>
        <w:fldChar w:fldCharType="end"/>
      </w:r>
      <w:r>
        <w:rPr>
          <w:bCs/>
          <w:caps/>
          <w:color w:val="000000" w:themeColor="text1"/>
          <w:szCs w:val="21"/>
          <w:highlight w:val="none"/>
          <w14:textFill>
            <w14:solidFill>
              <w14:schemeClr w14:val="tx1"/>
            </w14:solidFill>
          </w14:textFill>
        </w:rPr>
        <w:fldChar w:fldCharType="end"/>
      </w:r>
    </w:p>
    <w:p w14:paraId="77C14407">
      <w:pPr>
        <w:pStyle w:val="40"/>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_Toc673 </w:instrText>
      </w:r>
      <w:r>
        <w:rPr>
          <w:bCs/>
          <w:caps/>
          <w:szCs w:val="21"/>
          <w:highlight w:val="none"/>
        </w:rPr>
        <w:fldChar w:fldCharType="separate"/>
      </w:r>
      <w:r>
        <w:rPr>
          <w:rFonts w:hint="eastAsia"/>
          <w:highlight w:val="none"/>
        </w:rPr>
        <w:t>附件五：技术条款偏离一览表</w:t>
      </w:r>
      <w:r>
        <w:rPr>
          <w:highlight w:val="none"/>
        </w:rPr>
        <w:tab/>
      </w:r>
      <w:r>
        <w:rPr>
          <w:highlight w:val="none"/>
        </w:rPr>
        <w:fldChar w:fldCharType="begin"/>
      </w:r>
      <w:r>
        <w:rPr>
          <w:highlight w:val="none"/>
        </w:rPr>
        <w:instrText xml:space="preserve"> PAGEREF _Toc673 \h </w:instrText>
      </w:r>
      <w:r>
        <w:rPr>
          <w:highlight w:val="none"/>
        </w:rPr>
        <w:fldChar w:fldCharType="separate"/>
      </w:r>
      <w:r>
        <w:rPr>
          <w:highlight w:val="none"/>
        </w:rPr>
        <w:t>88</w:t>
      </w:r>
      <w:r>
        <w:rPr>
          <w:highlight w:val="none"/>
        </w:rPr>
        <w:fldChar w:fldCharType="end"/>
      </w:r>
      <w:r>
        <w:rPr>
          <w:bCs/>
          <w:caps/>
          <w:color w:val="000000" w:themeColor="text1"/>
          <w:szCs w:val="21"/>
          <w:highlight w:val="none"/>
          <w14:textFill>
            <w14:solidFill>
              <w14:schemeClr w14:val="tx1"/>
            </w14:solidFill>
          </w14:textFill>
        </w:rPr>
        <w:fldChar w:fldCharType="end"/>
      </w:r>
    </w:p>
    <w:p w14:paraId="3FA82003">
      <w:pPr>
        <w:pStyle w:val="40"/>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_Toc4345 </w:instrText>
      </w:r>
      <w:r>
        <w:rPr>
          <w:bCs/>
          <w:caps/>
          <w:szCs w:val="21"/>
          <w:highlight w:val="none"/>
        </w:rPr>
        <w:fldChar w:fldCharType="separate"/>
      </w:r>
      <w:r>
        <w:rPr>
          <w:rFonts w:hint="eastAsia"/>
          <w:highlight w:val="none"/>
        </w:rPr>
        <w:t>附件七：中标服务费承诺</w:t>
      </w:r>
      <w:r>
        <w:rPr>
          <w:highlight w:val="none"/>
        </w:rPr>
        <w:tab/>
      </w:r>
      <w:r>
        <w:rPr>
          <w:highlight w:val="none"/>
        </w:rPr>
        <w:fldChar w:fldCharType="begin"/>
      </w:r>
      <w:r>
        <w:rPr>
          <w:highlight w:val="none"/>
        </w:rPr>
        <w:instrText xml:space="preserve"> PAGEREF _Toc4345 \h </w:instrText>
      </w:r>
      <w:r>
        <w:rPr>
          <w:highlight w:val="none"/>
        </w:rPr>
        <w:fldChar w:fldCharType="separate"/>
      </w:r>
      <w:r>
        <w:rPr>
          <w:highlight w:val="none"/>
        </w:rPr>
        <w:t>91</w:t>
      </w:r>
      <w:r>
        <w:rPr>
          <w:highlight w:val="none"/>
        </w:rPr>
        <w:fldChar w:fldCharType="end"/>
      </w:r>
      <w:r>
        <w:rPr>
          <w:bCs/>
          <w:caps/>
          <w:color w:val="000000" w:themeColor="text1"/>
          <w:szCs w:val="21"/>
          <w:highlight w:val="none"/>
          <w14:textFill>
            <w14:solidFill>
              <w14:schemeClr w14:val="tx1"/>
            </w14:solidFill>
          </w14:textFill>
        </w:rPr>
        <w:fldChar w:fldCharType="end"/>
      </w:r>
    </w:p>
    <w:p w14:paraId="707AA2D2">
      <w:pPr>
        <w:pStyle w:val="40"/>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_Toc29117 </w:instrText>
      </w:r>
      <w:r>
        <w:rPr>
          <w:bCs/>
          <w:caps/>
          <w:szCs w:val="21"/>
          <w:highlight w:val="none"/>
        </w:rPr>
        <w:fldChar w:fldCharType="separate"/>
      </w:r>
      <w:r>
        <w:rPr>
          <w:rFonts w:hint="eastAsia"/>
          <w:highlight w:val="none"/>
        </w:rPr>
        <w:t>附件八：投标人提交的其它商务和技术资料</w:t>
      </w:r>
      <w:r>
        <w:rPr>
          <w:highlight w:val="none"/>
        </w:rPr>
        <w:tab/>
      </w:r>
      <w:r>
        <w:rPr>
          <w:highlight w:val="none"/>
        </w:rPr>
        <w:fldChar w:fldCharType="begin"/>
      </w:r>
      <w:r>
        <w:rPr>
          <w:highlight w:val="none"/>
        </w:rPr>
        <w:instrText xml:space="preserve"> PAGEREF _Toc29117 \h </w:instrText>
      </w:r>
      <w:r>
        <w:rPr>
          <w:highlight w:val="none"/>
        </w:rPr>
        <w:fldChar w:fldCharType="separate"/>
      </w:r>
      <w:r>
        <w:rPr>
          <w:highlight w:val="none"/>
        </w:rPr>
        <w:t>92</w:t>
      </w:r>
      <w:r>
        <w:rPr>
          <w:highlight w:val="none"/>
        </w:rPr>
        <w:fldChar w:fldCharType="end"/>
      </w:r>
      <w:r>
        <w:rPr>
          <w:bCs/>
          <w:caps/>
          <w:color w:val="000000" w:themeColor="text1"/>
          <w:szCs w:val="21"/>
          <w:highlight w:val="none"/>
          <w14:textFill>
            <w14:solidFill>
              <w14:schemeClr w14:val="tx1"/>
            </w14:solidFill>
          </w14:textFill>
        </w:rPr>
        <w:fldChar w:fldCharType="end"/>
      </w:r>
    </w:p>
    <w:p w14:paraId="21AFFF3B">
      <w:pPr>
        <w:pStyle w:val="40"/>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_Toc5502 </w:instrText>
      </w:r>
      <w:r>
        <w:rPr>
          <w:bCs/>
          <w:caps/>
          <w:szCs w:val="21"/>
          <w:highlight w:val="none"/>
        </w:rPr>
        <w:fldChar w:fldCharType="separate"/>
      </w:r>
      <w:r>
        <w:rPr>
          <w:rFonts w:hint="eastAsia"/>
          <w:highlight w:val="none"/>
        </w:rPr>
        <w:t>其 他 格 式</w:t>
      </w:r>
      <w:r>
        <w:rPr>
          <w:highlight w:val="none"/>
        </w:rPr>
        <w:tab/>
      </w:r>
      <w:r>
        <w:rPr>
          <w:highlight w:val="none"/>
        </w:rPr>
        <w:fldChar w:fldCharType="begin"/>
      </w:r>
      <w:r>
        <w:rPr>
          <w:highlight w:val="none"/>
        </w:rPr>
        <w:instrText xml:space="preserve"> PAGEREF _Toc5502 \h </w:instrText>
      </w:r>
      <w:r>
        <w:rPr>
          <w:highlight w:val="none"/>
        </w:rPr>
        <w:fldChar w:fldCharType="separate"/>
      </w:r>
      <w:r>
        <w:rPr>
          <w:highlight w:val="none"/>
        </w:rPr>
        <w:t>93</w:t>
      </w:r>
      <w:r>
        <w:rPr>
          <w:highlight w:val="none"/>
        </w:rPr>
        <w:fldChar w:fldCharType="end"/>
      </w:r>
      <w:r>
        <w:rPr>
          <w:bCs/>
          <w:caps/>
          <w:color w:val="000000" w:themeColor="text1"/>
          <w:szCs w:val="21"/>
          <w:highlight w:val="none"/>
          <w14:textFill>
            <w14:solidFill>
              <w14:schemeClr w14:val="tx1"/>
            </w14:solidFill>
          </w14:textFill>
        </w:rPr>
        <w:fldChar w:fldCharType="end"/>
      </w:r>
    </w:p>
    <w:p w14:paraId="300FB0E6">
      <w:pPr>
        <w:pStyle w:val="24"/>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_Toc23490 </w:instrText>
      </w:r>
      <w:r>
        <w:rPr>
          <w:bCs/>
          <w:caps/>
          <w:szCs w:val="21"/>
          <w:highlight w:val="none"/>
        </w:rPr>
        <w:fldChar w:fldCharType="separate"/>
      </w:r>
      <w:r>
        <w:rPr>
          <w:rFonts w:hint="eastAsia" w:ascii="宋体" w:hAnsi="宋体" w:eastAsia="宋体"/>
          <w:bCs w:val="0"/>
          <w:highlight w:val="none"/>
        </w:rPr>
        <w:t>投标保证金退付书</w:t>
      </w:r>
      <w:r>
        <w:rPr>
          <w:highlight w:val="none"/>
        </w:rPr>
        <w:tab/>
      </w:r>
      <w:r>
        <w:rPr>
          <w:highlight w:val="none"/>
        </w:rPr>
        <w:fldChar w:fldCharType="begin"/>
      </w:r>
      <w:r>
        <w:rPr>
          <w:highlight w:val="none"/>
        </w:rPr>
        <w:instrText xml:space="preserve"> PAGEREF _Toc23490 \h </w:instrText>
      </w:r>
      <w:r>
        <w:rPr>
          <w:highlight w:val="none"/>
        </w:rPr>
        <w:fldChar w:fldCharType="separate"/>
      </w:r>
      <w:r>
        <w:rPr>
          <w:highlight w:val="none"/>
        </w:rPr>
        <w:t>98</w:t>
      </w:r>
      <w:r>
        <w:rPr>
          <w:highlight w:val="none"/>
        </w:rPr>
        <w:fldChar w:fldCharType="end"/>
      </w:r>
      <w:r>
        <w:rPr>
          <w:bCs/>
          <w:caps/>
          <w:color w:val="000000" w:themeColor="text1"/>
          <w:szCs w:val="21"/>
          <w:highlight w:val="none"/>
          <w14:textFill>
            <w14:solidFill>
              <w14:schemeClr w14:val="tx1"/>
            </w14:solidFill>
          </w14:textFill>
        </w:rPr>
        <w:fldChar w:fldCharType="end"/>
      </w:r>
    </w:p>
    <w:p w14:paraId="068B42CE">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14:paraId="0C334BA7">
      <w:pPr>
        <w:pStyle w:val="3"/>
        <w:numPr>
          <w:ilvl w:val="0"/>
          <w:numId w:val="0"/>
        </w:numPr>
        <w:spacing w:beforeLines="0"/>
        <w:rPr>
          <w:color w:val="000000" w:themeColor="text1"/>
          <w:highlight w:val="none"/>
          <w14:textFill>
            <w14:solidFill>
              <w14:schemeClr w14:val="tx1"/>
            </w14:solidFill>
          </w14:textFill>
        </w:rPr>
      </w:pPr>
      <w:bookmarkStart w:id="1" w:name="_Toc331683994"/>
      <w:bookmarkStart w:id="2" w:name="_Toc365967002"/>
      <w:bookmarkStart w:id="3" w:name="_Toc366072457"/>
      <w:bookmarkStart w:id="4" w:name="_Toc365985108"/>
      <w:bookmarkStart w:id="5" w:name="_Toc333935619"/>
      <w:bookmarkStart w:id="6" w:name="_Toc340677031"/>
      <w:bookmarkStart w:id="7" w:name="_Toc345513762"/>
      <w:bookmarkStart w:id="8" w:name="_Toc342296708"/>
      <w:bookmarkStart w:id="9" w:name="_Toc339362257"/>
      <w:bookmarkStart w:id="10" w:name="_Toc331512856"/>
      <w:bookmarkStart w:id="11" w:name="_Toc333237723"/>
      <w:bookmarkStart w:id="12" w:name="_Toc339019828"/>
      <w:bookmarkStart w:id="13" w:name="_Toc342060322"/>
      <w:bookmarkStart w:id="14" w:name="_Toc330459945"/>
      <w:bookmarkStart w:id="15" w:name="_Toc332206657"/>
      <w:bookmarkStart w:id="16" w:name="_Toc350756403"/>
      <w:bookmarkStart w:id="17" w:name="_Toc336681537"/>
      <w:bookmarkStart w:id="18" w:name="_Toc339019954"/>
      <w:bookmarkStart w:id="19" w:name="_Toc340672830"/>
      <w:bookmarkStart w:id="20" w:name="_Toc339441044"/>
      <w:bookmarkStart w:id="21" w:name="_Toc349127583"/>
      <w:bookmarkStart w:id="22" w:name="_Toc339020186"/>
      <w:bookmarkStart w:id="23" w:name="_Toc337632315"/>
      <w:bookmarkStart w:id="24" w:name="_Toc340507403"/>
      <w:bookmarkStart w:id="25" w:name="_Toc350438702"/>
      <w:bookmarkStart w:id="26" w:name="_Toc349143546"/>
      <w:bookmarkStart w:id="27" w:name="_Toc26494"/>
      <w:bookmarkStart w:id="28" w:name="_Toc341348291"/>
      <w:bookmarkStart w:id="29" w:name="_Toc332270305"/>
      <w:bookmarkStart w:id="30" w:name="_Toc333935278"/>
      <w:bookmarkStart w:id="31" w:name="_Toc333238571"/>
      <w:bookmarkStart w:id="32" w:name="_Toc339020048"/>
      <w:bookmarkStart w:id="33" w:name="_Toc336681892"/>
      <w:bookmarkStart w:id="34" w:name="_Toc17916"/>
      <w:bookmarkStart w:id="35" w:name="_Toc333237612"/>
      <w:bookmarkStart w:id="36" w:name="_Toc500860978"/>
      <w:r>
        <w:rPr>
          <w:rFonts w:hint="eastAsia"/>
          <w:color w:val="000000" w:themeColor="text1"/>
          <w:highlight w:val="none"/>
          <w14:textFill>
            <w14:solidFill>
              <w14:schemeClr w14:val="tx1"/>
            </w14:solidFill>
          </w14:textFill>
        </w:rPr>
        <w:t>第一</w:t>
      </w:r>
      <w:bookmarkStart w:id="37" w:name="_Hlt23321731"/>
      <w:bookmarkEnd w:id="37"/>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62B978E2">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广东业信采购招标有限公司（以下简称“招标代理机构”）受阳江农村商业银行股份有限公司（以下简称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）的委托，就阳江农村商业银行股份有限公司萃贤支行新营业网点装修工程项目进行公开招标(项目编号:YXCG-20241022)，欢迎符合条件的投标人参加。有关事项如下：</w:t>
      </w:r>
    </w:p>
    <w:p w14:paraId="3B966155">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2BE2BB76">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项目名称：阳江农村商业银行股份有限公司萃贤支行新营业网点装修工程项目</w:t>
      </w:r>
    </w:p>
    <w:p w14:paraId="362D6033">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项目编号：YXCG-20241022</w:t>
      </w:r>
    </w:p>
    <w:p w14:paraId="7C46336A">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工程报价方式和报价要求：本工程的投标报价采用工程量清单计价方式。招标人设置本工程招标控制价为403481.81元（含绿色施工安全防护措施费18562.37元）。</w:t>
      </w:r>
      <w:r>
        <w:rPr>
          <w:rFonts w:hint="eastAsia" w:ascii="宋体" w:hAnsi="宋体" w:cs="宋体"/>
          <w:color w:val="000000" w:themeColor="text1"/>
          <w:szCs w:val="21"/>
          <w:highlight w:val="none"/>
          <w14:textFill>
            <w14:solidFill>
              <w14:schemeClr w14:val="tx1"/>
            </w14:solidFill>
          </w14:textFill>
        </w:rPr>
        <w:t>绿色施工安全防护措施费不作为竞争性费用，投标人在报价中须包含且不得更改该金额，否则其报价无效。（超出该报价将作为无效投标处理）</w:t>
      </w:r>
    </w:p>
    <w:p w14:paraId="1B7F76B8">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r>
        <w:rPr>
          <w:rFonts w:hint="eastAsia"/>
          <w:highlight w:val="none"/>
        </w:rPr>
        <w:t>本工程主要施工内容包括土建及装修工程、给排水工程、电气工程等。具体详见工程量清单及施工招标图纸。</w:t>
      </w:r>
    </w:p>
    <w:p w14:paraId="1336E6D3">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计划工期：合同签订后135个日历天。</w:t>
      </w:r>
      <w:r>
        <w:rPr>
          <w:rFonts w:hint="eastAsia"/>
          <w:highlight w:val="none"/>
        </w:rPr>
        <w:t>实际开工日期以招标人发出的开工通知或监理人审批的开工令为准，工期不因雨天、假期及办理各方面的手续等因素而延长。</w:t>
      </w:r>
    </w:p>
    <w:p w14:paraId="78BE0317">
      <w:pPr>
        <w:widowControl/>
        <w:numPr>
          <w:ilvl w:val="0"/>
          <w:numId w:val="20"/>
        </w:numPr>
        <w:tabs>
          <w:tab w:val="left" w:pos="315"/>
          <w:tab w:val="left" w:pos="735"/>
          <w:tab w:val="clear" w:pos="528"/>
        </w:tabs>
        <w:adjustRightInd w:val="0"/>
        <w:snapToGrid w:val="0"/>
        <w:spacing w:line="360" w:lineRule="auto"/>
        <w:ind w:left="420" w:leftChars="200" w:firstLine="0"/>
        <w:rPr>
          <w:highlight w:val="none"/>
        </w:rPr>
      </w:pPr>
      <w:r>
        <w:rPr>
          <w:rFonts w:hint="eastAsia"/>
          <w:highlight w:val="none"/>
        </w:rPr>
        <w:t>承包方式：包工、包料、包工期、包安全、包文明施工，固定总价合同承包。</w:t>
      </w:r>
    </w:p>
    <w:p w14:paraId="507332BE">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cs="Tahoma"/>
          <w:color w:val="000000" w:themeColor="text1"/>
          <w:kern w:val="28"/>
          <w:szCs w:val="21"/>
          <w:highlight w:val="none"/>
          <w14:textFill>
            <w14:solidFill>
              <w14:schemeClr w14:val="tx1"/>
            </w14:solidFill>
          </w14:textFill>
        </w:rPr>
      </w:pPr>
      <w:r>
        <w:rPr>
          <w:rFonts w:hint="eastAsia"/>
          <w:highlight w:val="none"/>
        </w:rPr>
        <w:t>工程质量要求：符合设计图纸要求和国家、省、市相关法律法规规定要求及行业颁发的工程质量合格标准，须达到合格标准。</w:t>
      </w:r>
    </w:p>
    <w:p w14:paraId="7717B4B9">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highlight w:val="none"/>
        </w:rPr>
        <w:t>安全文明施工要求: 符合国家、省、市安全生产、文明施工管理、城市管理相关规定。</w:t>
      </w:r>
    </w:p>
    <w:p w14:paraId="7AC1A8FE">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项目招标方式：公开招标</w:t>
      </w:r>
    </w:p>
    <w:p w14:paraId="5CA57331">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75C604A0">
      <w:pPr>
        <w:widowControl/>
        <w:tabs>
          <w:tab w:val="left" w:pos="4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1.投标人应具有独立法人资格并依法取得营业执照，营业执照处于有效期。</w:t>
      </w:r>
    </w:p>
    <w:p w14:paraId="57E9B1A9">
      <w:pPr>
        <w:widowControl/>
        <w:tabs>
          <w:tab w:val="left" w:pos="4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2.投标人近3年内（扣除发布公告当月，往前顺推）至少有1项金融机构装修工程施工的业绩。</w:t>
      </w:r>
    </w:p>
    <w:p w14:paraId="2CF70115">
      <w:pPr>
        <w:widowControl/>
        <w:tabs>
          <w:tab w:val="left" w:pos="4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没有处于被责令停业，财产被接管、冻结，破产状态；目前没有受到取消投标资格的行政处罚；在最近三年内没有骗取中标和严重违约及重大工程质量问题或重大安全生产事故。（提供《承诺函》，格式自拟）</w:t>
      </w:r>
    </w:p>
    <w:p w14:paraId="5A4A7D33">
      <w:pPr>
        <w:widowControl/>
        <w:tabs>
          <w:tab w:val="left" w:pos="4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与招标人存在利害关系可能影响招标公正性的法人、其他组织或者个人，不得参加投标。单位负责人为同一人或者存在控股、管理关系的不同单位，不得参加同一标段投标或者未划分标段的同一招标项目投标。否则，相关投标均无效。</w:t>
      </w:r>
    </w:p>
    <w:p w14:paraId="645BD1DC">
      <w:pPr>
        <w:widowControl/>
        <w:tabs>
          <w:tab w:val="left" w:pos="4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投标人被纳入失信被执行人、被采取限制消费措施、或涉拖欠工人工资案件、刑事案件、标的金额达100万及以上的民商事案件纠纷的企业，不得参与投标。（以招标代理机构于投标截止时间当天在中国执行信息公开网http://zxgk.court.gov.cn/及中国裁判文书网查询结果为准，如相关记录已失效，投标人需提供相关证明资料。）</w:t>
      </w:r>
    </w:p>
    <w:p w14:paraId="776DD1A5">
      <w:pPr>
        <w:widowControl/>
        <w:tabs>
          <w:tab w:val="left" w:pos="4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6.投标人未被列入“信用中国”网站(www.creditchina.gov.cn)“重大税收违法案件当事人名单”记录名单（以招标代理机构于投标截止日当天在“信用中国”网站查询的为准）。</w:t>
      </w:r>
    </w:p>
    <w:p w14:paraId="5AD4591F">
      <w:pPr>
        <w:widowControl/>
        <w:tabs>
          <w:tab w:val="left" w:pos="4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7.广东省以外的投标人，须提供在广东建设信息网（网址：www.gdcic.net）“进粤企业和人员诚信信息登记平台”专栏关于投标人进粤企业及人员信息登记的网页打印件。</w:t>
      </w:r>
    </w:p>
    <w:p w14:paraId="734AC46E">
      <w:pPr>
        <w:widowControl/>
        <w:tabs>
          <w:tab w:val="left" w:pos="4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8.投标人须具有承接本工程所需的建筑装饰装修工程专业承包二级或以上资质；并持有有效的《安全生产许可证》。     </w:t>
      </w:r>
    </w:p>
    <w:p w14:paraId="4A1F9F3B">
      <w:pPr>
        <w:widowControl/>
        <w:tabs>
          <w:tab w:val="left" w:pos="4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项目负责人要求：须具备注册于投标人本单位的建筑工程专业二级（或以上级）注册建造师执业资格证书【一级建造师须按《住房和城乡建设部办公厅关于全面实行一级建造师电子注册证书的通知》要求提供一级建造师注册证书电子证照，否则招标人不予认可。一级建造师打印电子证书后，应在个人签名处手写本人签名，未手写签名或与签名图像笔迹不一致的，该电子证书无效，如有最新文件，按最新文件执行。二级建造师须按建造师注册证书颁发当地政策文件要求提供有效的注册证书扫描件（或电子证书），否则招标人不予认可】，并持有有效的《安全生产考核合格证（B证）》（投标人可提供所在省份相关建筑施工企业管理人员安全生产考核信息系统的证书查询信息网页打印件或电子证照打印件）。</w:t>
      </w:r>
    </w:p>
    <w:p w14:paraId="39D6DF12">
      <w:pPr>
        <w:widowControl/>
        <w:tabs>
          <w:tab w:val="left" w:pos="4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投标人需提供投标截止前6个月内任意一个月为项目负责人缴纳社保资金的有效的社保证明材料复印件。有效的社保证明材料原件或者复印件包括：投标人（或其分支机构）所属当地社保管理部门出具并盖章的社保证明原件或复印件并加盖投标人公章；或投标人（或其分支机构）所属当地社保管理部门网站下载且已签盖社保管理部门电子签章的社保证明打印件并加盖投标人公章。</w:t>
      </w:r>
    </w:p>
    <w:p w14:paraId="414CD6FA">
      <w:pPr>
        <w:widowControl/>
        <w:tabs>
          <w:tab w:val="left" w:pos="4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11.本工程不接受联合体投标，不允许中标单位对本项目进行分包或转包。</w:t>
      </w:r>
    </w:p>
    <w:p w14:paraId="6B290112">
      <w:pPr>
        <w:widowControl/>
        <w:tabs>
          <w:tab w:val="left" w:pos="4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12.投标人须在招标代理机构登记并购买招标文件。</w:t>
      </w:r>
    </w:p>
    <w:p w14:paraId="556E6306">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27F59CF9">
      <w:pPr>
        <w:spacing w:line="360" w:lineRule="auto"/>
        <w:ind w:firstLine="420" w:firstLineChars="20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cs="宋体"/>
          <w:bCs/>
          <w:color w:val="000000" w:themeColor="text1"/>
          <w:highlight w:val="none"/>
          <w14:textFill>
            <w14:solidFill>
              <w14:schemeClr w14:val="tx1"/>
            </w14:solidFill>
          </w14:textFill>
        </w:rPr>
        <w:t>间及下载： 2024年</w:t>
      </w:r>
      <w:r>
        <w:rPr>
          <w:rFonts w:hint="eastAsia" w:ascii="宋体" w:hAnsi="宋体" w:cs="宋体"/>
          <w:bCs/>
          <w:color w:val="000000" w:themeColor="text1"/>
          <w:highlight w:val="none"/>
          <w:lang w:val="en-US" w:eastAsia="zh-CN"/>
          <w14:textFill>
            <w14:solidFill>
              <w14:schemeClr w14:val="tx1"/>
            </w14:solidFill>
          </w14:textFill>
        </w:rPr>
        <w:t>11</w:t>
      </w:r>
      <w:r>
        <w:rPr>
          <w:rFonts w:hint="eastAsia" w:ascii="宋体" w:hAnsi="宋体" w:cs="宋体"/>
          <w:bCs/>
          <w:color w:val="000000" w:themeColor="text1"/>
          <w:highlight w:val="none"/>
          <w14:textFill>
            <w14:solidFill>
              <w14:schemeClr w14:val="tx1"/>
            </w14:solidFill>
          </w14:textFill>
        </w:rPr>
        <w:t>月</w:t>
      </w:r>
      <w:r>
        <w:rPr>
          <w:rFonts w:hint="eastAsia" w:ascii="宋体" w:hAnsi="宋体" w:cs="宋体"/>
          <w:bCs/>
          <w:color w:val="000000" w:themeColor="text1"/>
          <w:highlight w:val="none"/>
          <w:lang w:val="en-US" w:eastAsia="zh-CN"/>
          <w14:textFill>
            <w14:solidFill>
              <w14:schemeClr w14:val="tx1"/>
            </w14:solidFill>
          </w14:textFill>
        </w:rPr>
        <w:t>5</w:t>
      </w:r>
      <w:r>
        <w:rPr>
          <w:rFonts w:hint="eastAsia" w:ascii="宋体" w:hAnsi="宋体" w:cs="宋体"/>
          <w:bCs/>
          <w:color w:val="000000" w:themeColor="text1"/>
          <w:highlight w:val="none"/>
          <w14:textFill>
            <w14:solidFill>
              <w14:schemeClr w14:val="tx1"/>
            </w14:solidFill>
          </w14:textFill>
        </w:rPr>
        <w:t>日至2024年</w:t>
      </w:r>
      <w:r>
        <w:rPr>
          <w:rFonts w:hint="eastAsia" w:ascii="宋体" w:hAnsi="宋体" w:cs="宋体"/>
          <w:bCs/>
          <w:color w:val="000000" w:themeColor="text1"/>
          <w:highlight w:val="none"/>
          <w:lang w:val="en-US" w:eastAsia="zh-CN"/>
          <w14:textFill>
            <w14:solidFill>
              <w14:schemeClr w14:val="tx1"/>
            </w14:solidFill>
          </w14:textFill>
        </w:rPr>
        <w:t>11</w:t>
      </w:r>
      <w:r>
        <w:rPr>
          <w:rFonts w:hint="eastAsia" w:ascii="宋体" w:hAnsi="宋体" w:cs="宋体"/>
          <w:bCs/>
          <w:color w:val="000000" w:themeColor="text1"/>
          <w:highlight w:val="none"/>
          <w14:textFill>
            <w14:solidFill>
              <w14:schemeClr w14:val="tx1"/>
            </w14:solidFill>
          </w14:textFill>
        </w:rPr>
        <w:t>月</w:t>
      </w:r>
      <w:r>
        <w:rPr>
          <w:rFonts w:hint="eastAsia" w:ascii="宋体" w:hAnsi="宋体" w:cs="宋体"/>
          <w:bCs/>
          <w:color w:val="000000" w:themeColor="text1"/>
          <w:highlight w:val="none"/>
          <w:lang w:val="en-US" w:eastAsia="zh-CN"/>
          <w14:textFill>
            <w14:solidFill>
              <w14:schemeClr w14:val="tx1"/>
            </w14:solidFill>
          </w14:textFill>
        </w:rPr>
        <w:t>12</w:t>
      </w:r>
      <w:r>
        <w:rPr>
          <w:rFonts w:hint="eastAsia" w:ascii="宋体" w:hAnsi="宋体" w:cs="宋体"/>
          <w:bCs/>
          <w:color w:val="000000" w:themeColor="text1"/>
          <w:highlight w:val="none"/>
          <w14:textFill>
            <w14:solidFill>
              <w14:schemeClr w14:val="tx1"/>
            </w14:solidFill>
          </w14:textFill>
        </w:rPr>
        <w:t>日。</w:t>
      </w:r>
    </w:p>
    <w:p w14:paraId="5FDD7B5C">
      <w:pPr>
        <w:spacing w:line="360" w:lineRule="auto"/>
        <w:ind w:left="420" w:leftChars="200"/>
        <w:rPr>
          <w:rFonts w:ascii="宋体" w:hAnsi="宋体" w:cs="宋体"/>
          <w:kern w:val="0"/>
          <w:szCs w:val="21"/>
          <w:highlight w:val="none"/>
        </w:rPr>
      </w:pPr>
      <w:r>
        <w:rPr>
          <w:rFonts w:hint="eastAsia" w:ascii="宋体" w:hAnsi="宋体"/>
          <w:bCs/>
          <w:color w:val="000000" w:themeColor="text1"/>
          <w:highlight w:val="none"/>
          <w14:textFill>
            <w14:solidFill>
              <w14:schemeClr w14:val="tx1"/>
            </w14:solidFill>
          </w14:textFill>
        </w:rPr>
        <w:t>2．</w:t>
      </w:r>
      <w:r>
        <w:rPr>
          <w:rFonts w:ascii="宋体" w:hAnsi="宋体"/>
          <w:bCs/>
          <w:highlight w:val="none"/>
        </w:rPr>
        <w:t>根据《中华人民共和国招标投标法实施条例》第</w:t>
      </w:r>
      <w:r>
        <w:rPr>
          <w:rFonts w:hint="eastAsia" w:ascii="宋体" w:hAnsi="宋体"/>
          <w:bCs/>
          <w:highlight w:val="none"/>
        </w:rPr>
        <w:t>二十二条</w:t>
      </w:r>
      <w:r>
        <w:rPr>
          <w:rFonts w:ascii="宋体" w:hAnsi="宋体"/>
          <w:bCs/>
          <w:highlight w:val="none"/>
        </w:rPr>
        <w:t>的规定，</w:t>
      </w:r>
      <w:r>
        <w:rPr>
          <w:rFonts w:hint="eastAsia" w:ascii="宋体" w:hAnsi="宋体"/>
          <w:bCs/>
          <w:highlight w:val="none"/>
        </w:rPr>
        <w:t>潜在投标人或者其他利害关系人对资格预审文件有异议的，应当在提交资格预审申请文件截止时间2日前提出；对招标文件有异议的，应当在投标截止时间10日前提出。招标人应当自收到异议之日起3日内作出答复；作出答复前，应当暂停招标投标活动。</w:t>
      </w:r>
    </w:p>
    <w:p w14:paraId="6F35C809">
      <w:pPr>
        <w:widowControl/>
        <w:numPr>
          <w:ilvl w:val="0"/>
          <w:numId w:val="22"/>
        </w:numPr>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购买招标文件的时间、地点、方式及招标文件售价</w:t>
      </w:r>
    </w:p>
    <w:p w14:paraId="4C9D50BF">
      <w:pPr>
        <w:widowControl/>
        <w:tabs>
          <w:tab w:val="left" w:pos="735"/>
        </w:tabs>
        <w:adjustRightInd w:val="0"/>
        <w:snapToGrid w:val="0"/>
        <w:spacing w:line="360" w:lineRule="auto"/>
        <w:ind w:left="210" w:left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1.购买招标文件</w:t>
      </w:r>
      <w:r>
        <w:rPr>
          <w:rFonts w:hint="eastAsia" w:ascii="宋体" w:hAnsi="宋体" w:cs="宋体"/>
          <w:bCs/>
          <w:color w:val="000000" w:themeColor="text1"/>
          <w:highlight w:val="none"/>
          <w14:textFill>
            <w14:solidFill>
              <w14:schemeClr w14:val="tx1"/>
            </w14:solidFill>
          </w14:textFill>
        </w:rPr>
        <w:t>时间： 2024年</w:t>
      </w:r>
      <w:r>
        <w:rPr>
          <w:rFonts w:hint="eastAsia" w:ascii="宋体" w:hAnsi="宋体" w:cs="宋体"/>
          <w:bCs/>
          <w:color w:val="000000" w:themeColor="text1"/>
          <w:highlight w:val="none"/>
          <w:lang w:val="en-US" w:eastAsia="zh-CN"/>
          <w14:textFill>
            <w14:solidFill>
              <w14:schemeClr w14:val="tx1"/>
            </w14:solidFill>
          </w14:textFill>
        </w:rPr>
        <w:t>11</w:t>
      </w:r>
      <w:r>
        <w:rPr>
          <w:rFonts w:hint="eastAsia" w:ascii="宋体" w:hAnsi="宋体" w:cs="宋体"/>
          <w:bCs/>
          <w:color w:val="000000" w:themeColor="text1"/>
          <w:highlight w:val="none"/>
          <w14:textFill>
            <w14:solidFill>
              <w14:schemeClr w14:val="tx1"/>
            </w14:solidFill>
          </w14:textFill>
        </w:rPr>
        <w:t>月</w:t>
      </w:r>
      <w:r>
        <w:rPr>
          <w:rFonts w:hint="eastAsia" w:ascii="宋体" w:hAnsi="宋体" w:cs="宋体"/>
          <w:bCs/>
          <w:color w:val="000000" w:themeColor="text1"/>
          <w:highlight w:val="none"/>
          <w:lang w:val="en-US" w:eastAsia="zh-CN"/>
          <w14:textFill>
            <w14:solidFill>
              <w14:schemeClr w14:val="tx1"/>
            </w14:solidFill>
          </w14:textFill>
        </w:rPr>
        <w:t>5</w:t>
      </w:r>
      <w:r>
        <w:rPr>
          <w:rFonts w:hint="eastAsia" w:ascii="宋体" w:hAnsi="宋体" w:cs="宋体"/>
          <w:bCs/>
          <w:color w:val="000000" w:themeColor="text1"/>
          <w:highlight w:val="none"/>
          <w14:textFill>
            <w14:solidFill>
              <w14:schemeClr w14:val="tx1"/>
            </w14:solidFill>
          </w14:textFill>
        </w:rPr>
        <w:t>日至2024年</w:t>
      </w:r>
      <w:r>
        <w:rPr>
          <w:rFonts w:hint="eastAsia" w:ascii="宋体" w:hAnsi="宋体" w:cs="宋体"/>
          <w:bCs/>
          <w:color w:val="000000" w:themeColor="text1"/>
          <w:highlight w:val="none"/>
          <w:lang w:val="en-US" w:eastAsia="zh-CN"/>
          <w14:textFill>
            <w14:solidFill>
              <w14:schemeClr w14:val="tx1"/>
            </w14:solidFill>
          </w14:textFill>
        </w:rPr>
        <w:t>11</w:t>
      </w:r>
      <w:r>
        <w:rPr>
          <w:rFonts w:hint="eastAsia" w:ascii="宋体" w:hAnsi="宋体" w:cs="宋体"/>
          <w:bCs/>
          <w:color w:val="000000" w:themeColor="text1"/>
          <w:highlight w:val="none"/>
          <w14:textFill>
            <w14:solidFill>
              <w14:schemeClr w14:val="tx1"/>
            </w14:solidFill>
          </w14:textFill>
        </w:rPr>
        <w:t>月</w:t>
      </w:r>
      <w:bookmarkStart w:id="2084" w:name="_GoBack"/>
      <w:bookmarkEnd w:id="2084"/>
      <w:r>
        <w:rPr>
          <w:rFonts w:hint="eastAsia" w:ascii="宋体" w:hAnsi="宋体" w:cs="宋体"/>
          <w:bCs/>
          <w:color w:val="000000" w:themeColor="text1"/>
          <w:highlight w:val="none"/>
          <w:lang w:val="en-US" w:eastAsia="zh-CN"/>
          <w14:textFill>
            <w14:solidFill>
              <w14:schemeClr w14:val="tx1"/>
            </w14:solidFill>
          </w14:textFill>
        </w:rPr>
        <w:t>12</w:t>
      </w:r>
      <w:r>
        <w:rPr>
          <w:rFonts w:hint="eastAsia" w:ascii="宋体" w:hAnsi="宋体" w:cs="宋体"/>
          <w:bCs/>
          <w:color w:val="000000" w:themeColor="text1"/>
          <w:highlight w:val="none"/>
          <w14:textFill>
            <w14:solidFill>
              <w14:schemeClr w14:val="tx1"/>
            </w14:solidFill>
          </w14:textFill>
        </w:rPr>
        <w:t>日，上午9:00～12:00，下午2:30～5:30（节假日除外）（北</w:t>
      </w:r>
      <w:r>
        <w:rPr>
          <w:rFonts w:hint="eastAsia" w:ascii="宋体" w:hAnsi="宋体" w:cs="宋体"/>
          <w:color w:val="000000" w:themeColor="text1"/>
          <w:highlight w:val="none"/>
          <w14:textFill>
            <w14:solidFill>
              <w14:schemeClr w14:val="tx1"/>
            </w14:solidFill>
          </w14:textFill>
        </w:rPr>
        <w:t>京时间）。</w:t>
      </w:r>
    </w:p>
    <w:p w14:paraId="5E865765">
      <w:pPr>
        <w:widowControl/>
        <w:tabs>
          <w:tab w:val="left" w:pos="735"/>
        </w:tabs>
        <w:adjustRightInd w:val="0"/>
        <w:snapToGrid w:val="0"/>
        <w:spacing w:line="360" w:lineRule="auto"/>
        <w:ind w:left="210" w:left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2.购买招标文件地点：阳江市江城区猫山四街33号A座2楼</w:t>
      </w:r>
      <w:r>
        <w:rPr>
          <w:rFonts w:hint="eastAsia" w:ascii="宋体" w:hAnsi="宋体" w:cs="宋体"/>
          <w:color w:val="000000" w:themeColor="text1"/>
          <w:szCs w:val="21"/>
          <w:highlight w:val="none"/>
          <w14:textFill>
            <w14:solidFill>
              <w14:schemeClr w14:val="tx1"/>
            </w14:solidFill>
          </w14:textFill>
        </w:rPr>
        <w:t>205室。</w:t>
      </w:r>
    </w:p>
    <w:p w14:paraId="56C6A3A3">
      <w:pPr>
        <w:widowControl/>
        <w:tabs>
          <w:tab w:val="left" w:pos="735"/>
        </w:tabs>
        <w:adjustRightInd w:val="0"/>
        <w:snapToGrid w:val="0"/>
        <w:spacing w:line="360" w:lineRule="auto"/>
        <w:ind w:left="210" w:leftChars="100"/>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3.招标文件售价：</w:t>
      </w:r>
      <w:r>
        <w:rPr>
          <w:rFonts w:hint="eastAsia" w:ascii="宋体" w:hAnsi="宋体" w:cs="宋体"/>
          <w:bCs/>
          <w:color w:val="000000" w:themeColor="text1"/>
          <w:szCs w:val="21"/>
          <w:highlight w:val="none"/>
          <w14:textFill>
            <w14:solidFill>
              <w14:schemeClr w14:val="tx1"/>
            </w14:solidFill>
          </w14:textFill>
        </w:rPr>
        <w:t>招标文件每套人民币300元，售后不退</w:t>
      </w:r>
      <w:r>
        <w:rPr>
          <w:rFonts w:hint="eastAsia" w:ascii="宋体" w:hAnsi="宋体" w:cs="宋体"/>
          <w:bCs/>
          <w:color w:val="000000" w:themeColor="text1"/>
          <w:highlight w:val="none"/>
          <w14:textFill>
            <w14:solidFill>
              <w14:schemeClr w14:val="tx1"/>
            </w14:solidFill>
          </w14:textFill>
        </w:rPr>
        <w:t>。</w:t>
      </w:r>
    </w:p>
    <w:p w14:paraId="2B7AC86D">
      <w:pPr>
        <w:widowControl/>
        <w:tabs>
          <w:tab w:val="left" w:pos="735"/>
        </w:tabs>
        <w:adjustRightInd w:val="0"/>
        <w:snapToGrid w:val="0"/>
        <w:spacing w:line="360" w:lineRule="auto"/>
        <w:ind w:left="420" w:leftChars="100" w:hanging="210" w:hangingChars="1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4.招标文件获取方式：现场发售。</w:t>
      </w:r>
    </w:p>
    <w:p w14:paraId="4E86DEF6">
      <w:pPr>
        <w:widowControl/>
        <w:tabs>
          <w:tab w:val="left" w:pos="735"/>
        </w:tabs>
        <w:adjustRightInd w:val="0"/>
        <w:snapToGrid w:val="0"/>
        <w:spacing w:line="360" w:lineRule="auto"/>
        <w:ind w:left="420" w:leftChars="100" w:hanging="210" w:hangingChars="1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5.</w:t>
      </w:r>
      <w:r>
        <w:rPr>
          <w:rFonts w:hint="eastAsia" w:ascii="宋体" w:hAnsi="宋体" w:cs="宋体"/>
          <w:bCs/>
          <w:color w:val="000000" w:themeColor="text1"/>
          <w:szCs w:val="21"/>
          <w:highlight w:val="none"/>
          <w14:textFill>
            <w14:solidFill>
              <w14:schemeClr w14:val="tx1"/>
            </w14:solidFill>
          </w14:textFill>
        </w:rPr>
        <w:t>购买招标文件必须携带:</w:t>
      </w:r>
    </w:p>
    <w:p w14:paraId="5F17AE73">
      <w:pPr>
        <w:widowControl/>
        <w:tabs>
          <w:tab w:val="left" w:pos="735"/>
        </w:tabs>
        <w:adjustRightInd w:val="0"/>
        <w:snapToGrid w:val="0"/>
        <w:spacing w:line="360" w:lineRule="auto"/>
        <w:ind w:left="659" w:leftChars="164" w:hanging="315" w:hangingChars="1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代理人身份证复印件、营业执照副本复印件和相关资质证书复印件及《购买标书登记表》加盖公章到指定地址购买。</w:t>
      </w:r>
      <w:r>
        <w:rPr>
          <w:rFonts w:hint="eastAsia" w:ascii="宋体" w:hAnsi="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cs="宋体"/>
          <w:bCs/>
          <w:color w:val="000000" w:themeColor="text1"/>
          <w:highlight w:val="none"/>
          <w14:textFill>
            <w14:solidFill>
              <w14:schemeClr w14:val="tx1"/>
            </w14:solidFill>
          </w14:textFill>
        </w:rPr>
        <w:t>。</w:t>
      </w:r>
    </w:p>
    <w:p w14:paraId="0C788ABF">
      <w:pPr>
        <w:widowControl/>
        <w:tabs>
          <w:tab w:val="left" w:pos="735"/>
        </w:tabs>
        <w:adjustRightInd w:val="0"/>
        <w:snapToGrid w:val="0"/>
        <w:spacing w:line="360" w:lineRule="auto"/>
        <w:ind w:left="660" w:leftChars="164" w:hanging="316" w:hangingChars="150"/>
        <w:rPr>
          <w:rFonts w:ascii="宋体" w:hAnsi="宋体" w:cs="宋体"/>
          <w:b/>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2）供应商须提供未被“信用中国”网站(www.creditchina.gov.cn)记录重大税收违法案件当事人名单或政府采购严重违法失信行为记录名单；未被“中国执行信息公开网”（www</w:t>
      </w:r>
      <w:r>
        <w:rPr>
          <w:rFonts w:ascii="宋体" w:hAnsi="宋体" w:cs="宋体"/>
          <w:b/>
          <w:bCs/>
          <w:color w:val="000000" w:themeColor="text1"/>
          <w:highlight w:val="none"/>
          <w14:textFill>
            <w14:solidFill>
              <w14:schemeClr w14:val="tx1"/>
            </w14:solidFill>
          </w14:textFill>
        </w:rPr>
        <w:t>.zxgk.court.gov.cn</w:t>
      </w:r>
      <w:r>
        <w:rPr>
          <w:rFonts w:hint="eastAsia" w:ascii="宋体" w:hAnsi="宋体" w:cs="宋体"/>
          <w:b/>
          <w:bCs/>
          <w:color w:val="000000" w:themeColor="text1"/>
          <w:highlight w:val="none"/>
          <w14:textFill>
            <w14:solidFill>
              <w14:schemeClr w14:val="tx1"/>
            </w14:solidFill>
          </w14:textFill>
        </w:rPr>
        <w:t>）记录为失信被执行人、限制消费人员；或不处于中国政府采购网(www.ccgp.gov.cn)“政府采购严重违法失信行为信息记录”中的禁止参加政府采购活动期间的截图。（证明文件须加盖投标人公章）（以招标代理机构或招标人查询结果为准，如相关失信记录已失效，供应商需提供相关证明资料）。</w:t>
      </w:r>
    </w:p>
    <w:p w14:paraId="011BD3D6">
      <w:pPr>
        <w:widowControl/>
        <w:numPr>
          <w:ilvl w:val="0"/>
          <w:numId w:val="22"/>
        </w:numPr>
        <w:tabs>
          <w:tab w:val="left" w:pos="502"/>
        </w:tabs>
        <w:adjustRightInd w:val="0"/>
        <w:snapToGrid w:val="0"/>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投标截止时间、开标时间及地点</w:t>
      </w:r>
    </w:p>
    <w:p w14:paraId="322C3C9F">
      <w:pPr>
        <w:widowControl/>
        <w:tabs>
          <w:tab w:val="left" w:pos="735"/>
        </w:tabs>
        <w:adjustRightInd w:val="0"/>
        <w:snapToGrid w:val="0"/>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1.递交投标文件时间：2024</w:t>
      </w:r>
      <w:r>
        <w:rPr>
          <w:rFonts w:hint="eastAsia" w:ascii="宋体" w:hAnsi="宋体" w:cs="宋体"/>
          <w:bCs/>
          <w:color w:val="000000" w:themeColor="text1"/>
          <w:highlight w:val="none"/>
          <w14:textFill>
            <w14:solidFill>
              <w14:schemeClr w14:val="tx1"/>
            </w14:solidFill>
          </w14:textFill>
        </w:rPr>
        <w:t>年</w:t>
      </w:r>
      <w:r>
        <w:rPr>
          <w:rFonts w:hint="eastAsia" w:ascii="宋体" w:hAnsi="宋体" w:cs="宋体"/>
          <w:bCs/>
          <w:color w:val="000000" w:themeColor="text1"/>
          <w:highlight w:val="none"/>
          <w:lang w:val="en-US" w:eastAsia="zh-CN"/>
          <w14:textFill>
            <w14:solidFill>
              <w14:schemeClr w14:val="tx1"/>
            </w14:solidFill>
          </w14:textFill>
        </w:rPr>
        <w:t>11</w:t>
      </w:r>
      <w:r>
        <w:rPr>
          <w:rFonts w:hint="eastAsia" w:ascii="宋体" w:hAnsi="宋体" w:cs="宋体"/>
          <w:bCs/>
          <w:color w:val="000000" w:themeColor="text1"/>
          <w:highlight w:val="none"/>
          <w14:textFill>
            <w14:solidFill>
              <w14:schemeClr w14:val="tx1"/>
            </w14:solidFill>
          </w14:textFill>
        </w:rPr>
        <w:t>月</w:t>
      </w:r>
      <w:r>
        <w:rPr>
          <w:rFonts w:hint="eastAsia" w:ascii="宋体" w:hAnsi="宋体" w:cs="宋体"/>
          <w:bCs/>
          <w:color w:val="000000" w:themeColor="text1"/>
          <w:highlight w:val="none"/>
          <w:lang w:val="en-US" w:eastAsia="zh-CN"/>
          <w14:textFill>
            <w14:solidFill>
              <w14:schemeClr w14:val="tx1"/>
            </w14:solidFill>
          </w14:textFill>
        </w:rPr>
        <w:t>26</w:t>
      </w:r>
      <w:r>
        <w:rPr>
          <w:rFonts w:hint="eastAsia" w:ascii="宋体" w:hAnsi="宋体" w:cs="宋体"/>
          <w:bCs/>
          <w:color w:val="000000" w:themeColor="text1"/>
          <w:highlight w:val="none"/>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14</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cs="宋体"/>
          <w:color w:val="000000" w:themeColor="text1"/>
          <w:highlight w:val="none"/>
          <w14:textFill>
            <w14:solidFill>
              <w14:schemeClr w14:val="tx1"/>
            </w14:solidFill>
          </w14:textFill>
        </w:rPr>
        <w:t>0 (北京时间)。</w:t>
      </w:r>
    </w:p>
    <w:p w14:paraId="1DDD4075">
      <w:pPr>
        <w:widowControl/>
        <w:tabs>
          <w:tab w:val="left" w:pos="735"/>
        </w:tabs>
        <w:adjustRightInd w:val="0"/>
        <w:snapToGrid w:val="0"/>
        <w:spacing w:line="360" w:lineRule="auto"/>
        <w:ind w:firstLine="210" w:firstLineChars="10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2.投标截止时间、开标时间：2024</w:t>
      </w:r>
      <w:r>
        <w:rPr>
          <w:rFonts w:hint="eastAsia" w:ascii="宋体" w:hAnsi="宋体" w:cs="宋体"/>
          <w:bCs/>
          <w:color w:val="000000" w:themeColor="text1"/>
          <w:highlight w:val="none"/>
          <w14:textFill>
            <w14:solidFill>
              <w14:schemeClr w14:val="tx1"/>
            </w14:solidFill>
          </w14:textFill>
        </w:rPr>
        <w:t>年</w:t>
      </w:r>
      <w:r>
        <w:rPr>
          <w:rFonts w:hint="eastAsia" w:ascii="宋体" w:hAnsi="宋体" w:cs="宋体"/>
          <w:bCs/>
          <w:color w:val="000000" w:themeColor="text1"/>
          <w:highlight w:val="none"/>
          <w:lang w:val="en-US" w:eastAsia="zh-CN"/>
          <w14:textFill>
            <w14:solidFill>
              <w14:schemeClr w14:val="tx1"/>
            </w14:solidFill>
          </w14:textFill>
        </w:rPr>
        <w:t>11</w:t>
      </w:r>
      <w:r>
        <w:rPr>
          <w:rFonts w:hint="eastAsia" w:ascii="宋体" w:hAnsi="宋体" w:cs="宋体"/>
          <w:bCs/>
          <w:color w:val="000000" w:themeColor="text1"/>
          <w:highlight w:val="none"/>
          <w14:textFill>
            <w14:solidFill>
              <w14:schemeClr w14:val="tx1"/>
            </w14:solidFill>
          </w14:textFill>
        </w:rPr>
        <w:t>月</w:t>
      </w:r>
      <w:r>
        <w:rPr>
          <w:rFonts w:hint="eastAsia" w:ascii="宋体" w:hAnsi="宋体" w:cs="宋体"/>
          <w:bCs/>
          <w:color w:val="000000" w:themeColor="text1"/>
          <w:highlight w:val="none"/>
          <w:lang w:val="en-US" w:eastAsia="zh-CN"/>
          <w14:textFill>
            <w14:solidFill>
              <w14:schemeClr w14:val="tx1"/>
            </w14:solidFill>
          </w14:textFill>
        </w:rPr>
        <w:t>26</w:t>
      </w:r>
      <w:r>
        <w:rPr>
          <w:rFonts w:hint="eastAsia" w:ascii="宋体" w:hAnsi="宋体" w:cs="宋体"/>
          <w:bCs/>
          <w:color w:val="000000" w:themeColor="text1"/>
          <w:highlight w:val="none"/>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15:00</w:t>
      </w:r>
      <w:r>
        <w:rPr>
          <w:rFonts w:hint="eastAsia" w:ascii="宋体" w:hAnsi="宋体" w:cs="宋体"/>
          <w:color w:val="000000" w:themeColor="text1"/>
          <w:highlight w:val="none"/>
          <w14:textFill>
            <w14:solidFill>
              <w14:schemeClr w14:val="tx1"/>
            </w14:solidFill>
          </w14:textFill>
        </w:rPr>
        <w:t>(北京时间)。</w:t>
      </w:r>
    </w:p>
    <w:p w14:paraId="11D15C31">
      <w:pPr>
        <w:widowControl/>
        <w:tabs>
          <w:tab w:val="left" w:pos="735"/>
        </w:tabs>
        <w:adjustRightInd w:val="0"/>
        <w:snapToGrid w:val="0"/>
        <w:spacing w:line="360" w:lineRule="auto"/>
        <w:ind w:firstLine="210" w:firstLineChars="10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3.递交投标文件地点、开标地点：阳江市江城区猫山四街33号A座2楼开标室。</w:t>
      </w:r>
    </w:p>
    <w:p w14:paraId="6F957AFD">
      <w:pPr>
        <w:widowControl/>
        <w:tabs>
          <w:tab w:val="left" w:pos="735"/>
        </w:tabs>
        <w:adjustRightInd w:val="0"/>
        <w:snapToGrid w:val="0"/>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六、招标人、招标代理机构的名称、地址和联系方式</w:t>
      </w:r>
    </w:p>
    <w:p w14:paraId="5E173234">
      <w:pPr>
        <w:widowControl/>
        <w:tabs>
          <w:tab w:val="left" w:pos="630"/>
        </w:tabs>
        <w:adjustRightInd w:val="0"/>
        <w:snapToGrid w:val="0"/>
        <w:spacing w:line="360" w:lineRule="auto"/>
        <w:ind w:firstLine="315" w:firstLineChars="15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1．招标人联系方式：</w:t>
      </w:r>
    </w:p>
    <w:p w14:paraId="12EB3041">
      <w:pPr>
        <w:tabs>
          <w:tab w:val="left" w:pos="735"/>
          <w:tab w:val="left" w:pos="4680"/>
        </w:tabs>
        <w:adjustRightInd w:val="0"/>
        <w:snapToGrid w:val="0"/>
        <w:spacing w:line="360" w:lineRule="auto"/>
        <w:ind w:firstLine="630" w:firstLineChars="300"/>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名称：阳江农村商业银行股份有限公司</w:t>
      </w:r>
    </w:p>
    <w:p w14:paraId="61B66A2E">
      <w:pPr>
        <w:tabs>
          <w:tab w:val="left" w:pos="735"/>
          <w:tab w:val="left" w:pos="4680"/>
        </w:tabs>
        <w:adjustRightInd w:val="0"/>
        <w:snapToGrid w:val="0"/>
        <w:spacing w:line="360" w:lineRule="auto"/>
        <w:ind w:firstLine="630" w:firstLineChars="300"/>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地址：阳江市江城区金山路3号美仑广场2幢、3幢1-2层、5幢1-3号铺、5-9号铺、201号铺</w:t>
      </w:r>
    </w:p>
    <w:p w14:paraId="3F5ABEB5">
      <w:pPr>
        <w:tabs>
          <w:tab w:val="left" w:pos="735"/>
          <w:tab w:val="left" w:pos="4680"/>
        </w:tabs>
        <w:adjustRightInd w:val="0"/>
        <w:snapToGrid w:val="0"/>
        <w:spacing w:line="360" w:lineRule="auto"/>
        <w:ind w:firstLine="630" w:firstLineChars="300"/>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联系人：李小姐</w:t>
      </w:r>
    </w:p>
    <w:p w14:paraId="4451FA09">
      <w:pPr>
        <w:tabs>
          <w:tab w:val="left" w:pos="735"/>
          <w:tab w:val="left" w:pos="4680"/>
        </w:tabs>
        <w:adjustRightInd w:val="0"/>
        <w:snapToGrid w:val="0"/>
        <w:spacing w:line="360" w:lineRule="auto"/>
        <w:ind w:firstLine="630" w:firstLineChars="300"/>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联系电话：0662-</w:t>
      </w:r>
      <w:r>
        <w:rPr>
          <w:rFonts w:ascii="宋体" w:hAnsi="宋体" w:cs="宋体"/>
          <w:color w:val="000000" w:themeColor="text1"/>
          <w:kern w:val="28"/>
          <w:szCs w:val="21"/>
          <w:highlight w:val="none"/>
          <w14:textFill>
            <w14:solidFill>
              <w14:schemeClr w14:val="tx1"/>
            </w14:solidFill>
          </w14:textFill>
        </w:rPr>
        <w:t>3999625</w:t>
      </w:r>
    </w:p>
    <w:p w14:paraId="00BAAADD">
      <w:pPr>
        <w:tabs>
          <w:tab w:val="left" w:pos="735"/>
          <w:tab w:val="left" w:pos="4680"/>
        </w:tabs>
        <w:adjustRightInd w:val="0"/>
        <w:snapToGrid w:val="0"/>
        <w:spacing w:line="360" w:lineRule="auto"/>
        <w:ind w:firstLine="315" w:firstLineChars="150"/>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招标代理机构联系方式：</w:t>
      </w:r>
    </w:p>
    <w:p w14:paraId="5279F20F">
      <w:pPr>
        <w:widowControl/>
        <w:tabs>
          <w:tab w:val="left" w:pos="735"/>
        </w:tabs>
        <w:adjustRightInd w:val="0"/>
        <w:snapToGrid w:val="0"/>
        <w:spacing w:line="360" w:lineRule="auto"/>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    称：广东业信采购招标有限公司</w:t>
      </w:r>
    </w:p>
    <w:p w14:paraId="5A919986">
      <w:pPr>
        <w:widowControl/>
        <w:tabs>
          <w:tab w:val="left" w:pos="735"/>
        </w:tabs>
        <w:adjustRightInd w:val="0"/>
        <w:snapToGrid w:val="0"/>
        <w:spacing w:line="360" w:lineRule="auto"/>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    址：阳江市江城区猫山四街33号A座2楼</w:t>
      </w:r>
    </w:p>
    <w:p w14:paraId="19C79835">
      <w:pPr>
        <w:widowControl/>
        <w:tabs>
          <w:tab w:val="left" w:pos="735"/>
        </w:tabs>
        <w:adjustRightInd w:val="0"/>
        <w:snapToGrid w:val="0"/>
        <w:spacing w:line="360" w:lineRule="auto"/>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 系 人：冯国辉</w:t>
      </w:r>
    </w:p>
    <w:p w14:paraId="131E0B57">
      <w:pPr>
        <w:widowControl/>
        <w:tabs>
          <w:tab w:val="left" w:pos="735"/>
        </w:tabs>
        <w:adjustRightInd w:val="0"/>
        <w:snapToGrid w:val="0"/>
        <w:spacing w:line="360" w:lineRule="auto"/>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联系电话：0662-3167266</w:t>
      </w:r>
    </w:p>
    <w:p w14:paraId="1E992CBC">
      <w:pPr>
        <w:widowControl/>
        <w:tabs>
          <w:tab w:val="left" w:pos="735"/>
        </w:tabs>
        <w:adjustRightInd w:val="0"/>
        <w:snapToGrid w:val="0"/>
        <w:spacing w:line="360" w:lineRule="auto"/>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传    真：0662-2669666</w:t>
      </w:r>
    </w:p>
    <w:p w14:paraId="1F54F817">
      <w:pPr>
        <w:tabs>
          <w:tab w:val="left" w:pos="4680"/>
        </w:tabs>
        <w:adjustRightInd w:val="0"/>
        <w:snapToGrid w:val="0"/>
        <w:spacing w:line="360" w:lineRule="auto"/>
        <w:ind w:firstLine="630" w:firstLineChars="300"/>
        <w:rPr>
          <w:rFonts w:ascii="宋体" w:hAnsi="宋体" w:cs="宋体"/>
          <w:b/>
          <w:color w:val="000000" w:themeColor="text1"/>
          <w:spacing w:val="20"/>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网    址：</w:t>
      </w:r>
      <w:r>
        <w:rPr>
          <w:rFonts w:hint="eastAsia" w:ascii="宋体" w:hAnsi="宋体" w:cs="宋体"/>
          <w:bCs/>
          <w:color w:val="000000" w:themeColor="text1"/>
          <w:highlight w:val="none"/>
          <w14:textFill>
            <w14:solidFill>
              <w14:schemeClr w14:val="tx1"/>
            </w14:solidFill>
          </w14:textFill>
        </w:rPr>
        <w:t>http://www.yjcg.cc</w:t>
      </w:r>
    </w:p>
    <w:p w14:paraId="5B0DABE3">
      <w:pPr>
        <w:widowControl/>
        <w:tabs>
          <w:tab w:val="left" w:pos="4769"/>
        </w:tabs>
        <w:adjustRightInd w:val="0"/>
        <w:snapToGrid w:val="0"/>
        <w:spacing w:line="360" w:lineRule="auto"/>
        <w:ind w:left="105" w:leftChars="50" w:firstLine="420" w:firstLineChars="200"/>
        <w:jc w:val="right"/>
        <w:rPr>
          <w:rFonts w:ascii="宋体" w:hAnsi="宋体" w:cs="宋体"/>
          <w:bCs/>
          <w:color w:val="000000" w:themeColor="text1"/>
          <w:highlight w:val="none"/>
          <w14:textFill>
            <w14:solidFill>
              <w14:schemeClr w14:val="tx1"/>
            </w14:solidFill>
          </w14:textFill>
        </w:rPr>
      </w:pPr>
    </w:p>
    <w:p w14:paraId="338EC291">
      <w:pPr>
        <w:widowControl/>
        <w:tabs>
          <w:tab w:val="left" w:pos="4769"/>
        </w:tabs>
        <w:adjustRightInd w:val="0"/>
        <w:snapToGrid w:val="0"/>
        <w:spacing w:line="360" w:lineRule="auto"/>
        <w:ind w:left="105" w:leftChars="50" w:firstLine="420" w:firstLineChars="200"/>
        <w:jc w:val="righ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广东业信采购招标有限公司</w:t>
      </w:r>
    </w:p>
    <w:p w14:paraId="6C96DBA1">
      <w:pPr>
        <w:widowControl/>
        <w:tabs>
          <w:tab w:val="left" w:pos="4769"/>
        </w:tabs>
        <w:adjustRightInd w:val="0"/>
        <w:snapToGrid w:val="0"/>
        <w:spacing w:line="360" w:lineRule="auto"/>
        <w:ind w:left="105" w:leftChars="50" w:firstLine="420" w:firstLineChars="200"/>
        <w:jc w:val="right"/>
        <w:rPr>
          <w:rFonts w:ascii="宋体" w:hAnsi="宋体" w:cs="宋体"/>
          <w:color w:val="000000" w:themeColor="text1"/>
          <w:highlight w:val="none"/>
          <w14:textFill>
            <w14:solidFill>
              <w14:schemeClr w14:val="tx1"/>
            </w14:solidFill>
          </w14:textFill>
        </w:rPr>
      </w:pPr>
      <w:bookmarkStart w:id="38" w:name="_Toc342060323"/>
      <w:bookmarkStart w:id="39" w:name="_Toc339019829"/>
      <w:bookmarkStart w:id="40" w:name="_Toc365985109"/>
      <w:bookmarkStart w:id="41" w:name="_Toc333237724"/>
      <w:bookmarkStart w:id="42" w:name="_Toc336681893"/>
      <w:bookmarkStart w:id="43" w:name="_Toc365967003"/>
      <w:bookmarkStart w:id="44" w:name="_Toc340677032"/>
      <w:bookmarkStart w:id="45" w:name="_Toc339362258"/>
      <w:bookmarkStart w:id="46" w:name="_Toc330459946"/>
      <w:bookmarkStart w:id="47" w:name="_Toc349127584"/>
      <w:bookmarkStart w:id="48" w:name="_Toc333237613"/>
      <w:bookmarkStart w:id="49" w:name="_Toc331512857"/>
      <w:bookmarkStart w:id="50" w:name="_Toc339441045"/>
      <w:bookmarkStart w:id="51" w:name="_Toc340507404"/>
      <w:bookmarkStart w:id="52" w:name="_Toc336681538"/>
      <w:bookmarkStart w:id="53" w:name="_Toc366072458"/>
      <w:bookmarkStart w:id="54" w:name="_Toc345513763"/>
      <w:bookmarkStart w:id="55" w:name="_Toc340672831"/>
      <w:bookmarkStart w:id="56" w:name="_Toc332270306"/>
      <w:bookmarkStart w:id="57" w:name="_Toc339019955"/>
      <w:bookmarkStart w:id="58" w:name="_Toc339020049"/>
      <w:bookmarkStart w:id="59" w:name="_Toc350438703"/>
      <w:bookmarkStart w:id="60" w:name="_Toc333935279"/>
      <w:bookmarkStart w:id="61" w:name="_Toc337632316"/>
      <w:bookmarkStart w:id="62" w:name="_Toc341348292"/>
      <w:bookmarkStart w:id="63" w:name="_Toc339020187"/>
      <w:bookmarkStart w:id="64" w:name="_Toc333238572"/>
      <w:bookmarkStart w:id="65" w:name="_Toc331683995"/>
      <w:bookmarkStart w:id="66" w:name="_Toc333935620"/>
      <w:bookmarkStart w:id="67" w:name="_Toc350756404"/>
      <w:bookmarkStart w:id="68" w:name="_Toc342296709"/>
      <w:bookmarkStart w:id="69" w:name="_Toc349143547"/>
      <w:bookmarkStart w:id="70" w:name="_Toc332206658"/>
      <w:r>
        <w:rPr>
          <w:rFonts w:hint="eastAsia" w:ascii="宋体" w:hAnsi="宋体" w:cs="宋体"/>
          <w:bCs/>
          <w:color w:val="000000" w:themeColor="text1"/>
          <w:highlight w:val="none"/>
          <w14:textFill>
            <w14:solidFill>
              <w14:schemeClr w14:val="tx1"/>
            </w14:solidFill>
          </w14:textFill>
        </w:rPr>
        <w:t>2024年</w:t>
      </w:r>
      <w:r>
        <w:rPr>
          <w:rFonts w:hint="eastAsia" w:ascii="宋体" w:hAnsi="宋体" w:cs="宋体"/>
          <w:bCs/>
          <w:color w:val="000000" w:themeColor="text1"/>
          <w:highlight w:val="none"/>
          <w:lang w:val="en-US" w:eastAsia="zh-CN"/>
          <w14:textFill>
            <w14:solidFill>
              <w14:schemeClr w14:val="tx1"/>
            </w14:solidFill>
          </w14:textFill>
        </w:rPr>
        <w:t>11</w:t>
      </w:r>
      <w:r>
        <w:rPr>
          <w:rFonts w:hint="eastAsia" w:ascii="宋体" w:hAnsi="宋体" w:cs="宋体"/>
          <w:bCs/>
          <w:color w:val="000000" w:themeColor="text1"/>
          <w:highlight w:val="none"/>
          <w14:textFill>
            <w14:solidFill>
              <w14:schemeClr w14:val="tx1"/>
            </w14:solidFill>
          </w14:textFill>
        </w:rPr>
        <w:t>月</w:t>
      </w:r>
      <w:r>
        <w:rPr>
          <w:rFonts w:hint="eastAsia" w:ascii="宋体" w:hAnsi="宋体" w:cs="宋体"/>
          <w:bCs/>
          <w:color w:val="000000" w:themeColor="text1"/>
          <w:highlight w:val="none"/>
          <w:lang w:val="en-US" w:eastAsia="zh-CN"/>
          <w14:textFill>
            <w14:solidFill>
              <w14:schemeClr w14:val="tx1"/>
            </w14:solidFill>
          </w14:textFill>
        </w:rPr>
        <w:t>5</w:t>
      </w:r>
      <w:r>
        <w:rPr>
          <w:rFonts w:hint="eastAsia" w:ascii="宋体" w:hAnsi="宋体" w:cs="宋体"/>
          <w:bCs/>
          <w:color w:val="000000" w:themeColor="text1"/>
          <w:highlight w:val="none"/>
          <w14:textFill>
            <w14:solidFill>
              <w14:schemeClr w14:val="tx1"/>
            </w14:solidFill>
          </w14:textFill>
        </w:rPr>
        <w:t>日</w:t>
      </w:r>
    </w:p>
    <w:p w14:paraId="23E3A0D5">
      <w:pPr>
        <w:rPr>
          <w:color w:val="000000" w:themeColor="text1"/>
          <w:highlight w:val="none"/>
          <w14:textFill>
            <w14:solidFill>
              <w14:schemeClr w14:val="tx1"/>
            </w14:solidFill>
          </w14:textFill>
        </w:rPr>
      </w:pPr>
      <w:bookmarkStart w:id="71" w:name="_Toc25309"/>
      <w:r>
        <w:rPr>
          <w:rFonts w:hint="eastAsia"/>
          <w:color w:val="000000" w:themeColor="text1"/>
          <w:highlight w:val="none"/>
          <w14:textFill>
            <w14:solidFill>
              <w14:schemeClr w14:val="tx1"/>
            </w14:solidFill>
          </w14:textFill>
        </w:rPr>
        <w:br w:type="page"/>
      </w:r>
    </w:p>
    <w:p w14:paraId="45F99D8E">
      <w:pPr>
        <w:pStyle w:val="3"/>
        <w:numPr>
          <w:ilvl w:val="0"/>
          <w:numId w:val="0"/>
        </w:numPr>
        <w:spacing w:beforeLines="0" w:after="120" w:afterLines="50" w:line="390" w:lineRule="exact"/>
        <w:ind w:hanging="3"/>
        <w:rPr>
          <w:color w:val="000000" w:themeColor="text1"/>
          <w:highlight w:val="none"/>
          <w14:textFill>
            <w14:solidFill>
              <w14:schemeClr w14:val="tx1"/>
            </w14:solidFill>
          </w14:textFill>
        </w:rPr>
      </w:pPr>
      <w:bookmarkStart w:id="72" w:name="_Toc16791"/>
      <w:r>
        <w:rPr>
          <w:rFonts w:hint="eastAsia"/>
          <w:color w:val="000000" w:themeColor="text1"/>
          <w:highlight w:val="none"/>
          <w14:textFill>
            <w14:solidFill>
              <w14:schemeClr w14:val="tx1"/>
            </w14:solidFill>
          </w14:textFill>
        </w:rPr>
        <w:t xml:space="preserve">第二部分 </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3" w:name="_Hlt23321722"/>
      <w:bookmarkEnd w:id="73"/>
      <w:bookmarkStart w:id="74" w:name="_Toc75570886"/>
      <w:bookmarkStart w:id="75" w:name="_Toc333237725"/>
      <w:bookmarkStart w:id="76" w:name="_Toc333935280"/>
      <w:bookmarkStart w:id="77" w:name="_Toc330459949"/>
      <w:bookmarkStart w:id="78" w:name="_Toc333237614"/>
      <w:bookmarkStart w:id="79" w:name="_Toc333935621"/>
      <w:bookmarkStart w:id="80" w:name="_Toc333238573"/>
      <w:r>
        <w:rPr>
          <w:rFonts w:hint="eastAsia"/>
          <w:color w:val="000000" w:themeColor="text1"/>
          <w:highlight w:val="none"/>
          <w14:textFill>
            <w14:solidFill>
              <w14:schemeClr w14:val="tx1"/>
            </w14:solidFill>
          </w14:textFill>
        </w:rPr>
        <w:t>项目内容</w:t>
      </w:r>
      <w:bookmarkEnd w:id="71"/>
      <w:bookmarkEnd w:id="72"/>
    </w:p>
    <w:bookmarkEnd w:id="74"/>
    <w:bookmarkEnd w:id="75"/>
    <w:bookmarkEnd w:id="76"/>
    <w:bookmarkEnd w:id="77"/>
    <w:bookmarkEnd w:id="78"/>
    <w:bookmarkEnd w:id="79"/>
    <w:bookmarkEnd w:id="80"/>
    <w:p w14:paraId="046CBF6F">
      <w:pPr>
        <w:pStyle w:val="4"/>
        <w:numPr>
          <w:ilvl w:val="0"/>
          <w:numId w:val="0"/>
        </w:numPr>
        <w:spacing w:before="360" w:beforeLines="150" w:after="0" w:line="360" w:lineRule="auto"/>
        <w:rPr>
          <w:color w:val="000000" w:themeColor="text1"/>
          <w:kern w:val="0"/>
          <w:sz w:val="24"/>
          <w:highlight w:val="none"/>
          <w14:textFill>
            <w14:solidFill>
              <w14:schemeClr w14:val="tx1"/>
            </w14:solidFill>
          </w14:textFill>
        </w:rPr>
      </w:pPr>
      <w:bookmarkStart w:id="81" w:name="_Toc20604"/>
      <w:bookmarkStart w:id="82" w:name="_Toc22946"/>
      <w:bookmarkStart w:id="83" w:name="_Toc342060341"/>
      <w:bookmarkStart w:id="84" w:name="_Toc331512865"/>
      <w:bookmarkStart w:id="85" w:name="_Toc365967040"/>
      <w:bookmarkStart w:id="86" w:name="_Toc365985146"/>
      <w:bookmarkStart w:id="87" w:name="_Toc336681547"/>
      <w:bookmarkStart w:id="88" w:name="_Toc350438716"/>
      <w:bookmarkStart w:id="89" w:name="_Toc339019856"/>
      <w:bookmarkStart w:id="90" w:name="_Toc339020062"/>
      <w:bookmarkStart w:id="91" w:name="_Toc350756417"/>
      <w:bookmarkStart w:id="92" w:name="_Toc349143556"/>
      <w:bookmarkStart w:id="93" w:name="_Toc339020200"/>
      <w:bookmarkStart w:id="94" w:name="_Toc339019982"/>
      <w:bookmarkStart w:id="95" w:name="_Toc337632325"/>
      <w:bookmarkStart w:id="96" w:name="_Toc342296727"/>
      <w:bookmarkStart w:id="97" w:name="_Toc340677037"/>
      <w:bookmarkStart w:id="98" w:name="_Toc336681902"/>
      <w:bookmarkStart w:id="99" w:name="_Toc349127593"/>
      <w:bookmarkStart w:id="100" w:name="_Toc339441054"/>
      <w:bookmarkStart w:id="101" w:name="_Toc341348305"/>
      <w:bookmarkStart w:id="102" w:name="_Toc333935313"/>
      <w:bookmarkStart w:id="103" w:name="_Toc330459952"/>
      <w:bookmarkStart w:id="104" w:name="_Toc340507409"/>
      <w:bookmarkStart w:id="105" w:name="_Toc339362267"/>
      <w:bookmarkStart w:id="106" w:name="_Toc333238600"/>
      <w:bookmarkStart w:id="107" w:name="_Toc333935654"/>
      <w:bookmarkStart w:id="108" w:name="_Toc333237644"/>
      <w:bookmarkStart w:id="109" w:name="_Toc332206675"/>
      <w:bookmarkStart w:id="110" w:name="_Toc366072495"/>
      <w:bookmarkStart w:id="111" w:name="_Toc345513834"/>
      <w:bookmarkStart w:id="112" w:name="_Toc333237755"/>
      <w:bookmarkStart w:id="113" w:name="_Toc340672836"/>
      <w:bookmarkStart w:id="114" w:name="_Toc332270313"/>
      <w:bookmarkStart w:id="115" w:name="_Toc33168400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81"/>
      <w:bookmarkEnd w:id="82"/>
    </w:p>
    <w:tbl>
      <w:tblPr>
        <w:tblStyle w:val="49"/>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20"/>
        <w:gridCol w:w="2203"/>
        <w:gridCol w:w="4404"/>
      </w:tblGrid>
      <w:tr w14:paraId="3736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31968515">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220" w:type="dxa"/>
            <w:tcBorders>
              <w:top w:val="single" w:color="auto" w:sz="4" w:space="0"/>
              <w:left w:val="single" w:color="auto" w:sz="4" w:space="0"/>
              <w:bottom w:val="single" w:color="auto" w:sz="4" w:space="0"/>
              <w:right w:val="single" w:color="auto" w:sz="4" w:space="0"/>
            </w:tcBorders>
            <w:shd w:val="clear" w:color="auto" w:fill="F3F3F3"/>
            <w:vAlign w:val="center"/>
          </w:tcPr>
          <w:p w14:paraId="13DC4B00">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660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10CDAA5C">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主要内容</w:t>
            </w:r>
          </w:p>
        </w:tc>
      </w:tr>
      <w:tr w14:paraId="3C0F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4452AF2">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220" w:type="dxa"/>
            <w:tcBorders>
              <w:top w:val="single" w:color="auto" w:sz="4" w:space="0"/>
              <w:left w:val="single" w:color="auto" w:sz="4" w:space="0"/>
              <w:bottom w:val="single" w:color="auto" w:sz="4" w:space="0"/>
              <w:right w:val="single" w:color="auto" w:sz="4" w:space="0"/>
            </w:tcBorders>
            <w:vAlign w:val="center"/>
          </w:tcPr>
          <w:p w14:paraId="7F0D534E">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投标人投标资格要求</w:t>
            </w:r>
          </w:p>
        </w:tc>
        <w:tc>
          <w:tcPr>
            <w:tcW w:w="6607" w:type="dxa"/>
            <w:gridSpan w:val="2"/>
            <w:tcBorders>
              <w:top w:val="single" w:color="auto" w:sz="4" w:space="0"/>
              <w:left w:val="single" w:color="auto" w:sz="4" w:space="0"/>
              <w:bottom w:val="single" w:color="auto" w:sz="4" w:space="0"/>
              <w:right w:val="single" w:color="auto" w:sz="4" w:space="0"/>
            </w:tcBorders>
            <w:vAlign w:val="center"/>
          </w:tcPr>
          <w:p w14:paraId="1C25E311">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详见第一部分《投标邀请函》。</w:t>
            </w:r>
          </w:p>
        </w:tc>
      </w:tr>
      <w:tr w14:paraId="4D22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94FE270">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220" w:type="dxa"/>
            <w:tcBorders>
              <w:top w:val="single" w:color="auto" w:sz="4" w:space="0"/>
              <w:left w:val="single" w:color="auto" w:sz="4" w:space="0"/>
              <w:bottom w:val="single" w:color="auto" w:sz="4" w:space="0"/>
              <w:right w:val="single" w:color="auto" w:sz="4" w:space="0"/>
            </w:tcBorders>
            <w:vAlign w:val="center"/>
          </w:tcPr>
          <w:p w14:paraId="34AFAFE3">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计划工期</w:t>
            </w:r>
          </w:p>
        </w:tc>
        <w:tc>
          <w:tcPr>
            <w:tcW w:w="6607" w:type="dxa"/>
            <w:gridSpan w:val="2"/>
            <w:tcBorders>
              <w:top w:val="single" w:color="auto" w:sz="4" w:space="0"/>
              <w:left w:val="single" w:color="auto" w:sz="4" w:space="0"/>
              <w:bottom w:val="single" w:color="auto" w:sz="4" w:space="0"/>
              <w:right w:val="single" w:color="auto" w:sz="4" w:space="0"/>
            </w:tcBorders>
            <w:vAlign w:val="center"/>
          </w:tcPr>
          <w:p w14:paraId="4118D19C">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详见第一部分《投标邀请函》。</w:t>
            </w:r>
          </w:p>
        </w:tc>
      </w:tr>
      <w:tr w14:paraId="4471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75" w:type="dxa"/>
            <w:tcBorders>
              <w:top w:val="single" w:color="auto" w:sz="4" w:space="0"/>
              <w:left w:val="single" w:color="auto" w:sz="4" w:space="0"/>
              <w:right w:val="single" w:color="auto" w:sz="4" w:space="0"/>
            </w:tcBorders>
            <w:vAlign w:val="center"/>
          </w:tcPr>
          <w:p w14:paraId="0CF3F4B6">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220" w:type="dxa"/>
            <w:tcBorders>
              <w:top w:val="single" w:color="auto" w:sz="4" w:space="0"/>
              <w:left w:val="single" w:color="auto" w:sz="4" w:space="0"/>
              <w:right w:val="single" w:color="auto" w:sz="4" w:space="0"/>
            </w:tcBorders>
            <w:vAlign w:val="center"/>
          </w:tcPr>
          <w:p w14:paraId="26B87A82">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项目内容及规模</w:t>
            </w:r>
          </w:p>
        </w:tc>
        <w:tc>
          <w:tcPr>
            <w:tcW w:w="6607" w:type="dxa"/>
            <w:gridSpan w:val="2"/>
            <w:tcBorders>
              <w:top w:val="single" w:color="auto" w:sz="4" w:space="0"/>
              <w:left w:val="single" w:color="auto" w:sz="4" w:space="0"/>
              <w:bottom w:val="single" w:color="auto" w:sz="4" w:space="0"/>
              <w:right w:val="single" w:color="auto" w:sz="4" w:space="0"/>
            </w:tcBorders>
            <w:vAlign w:val="center"/>
          </w:tcPr>
          <w:p w14:paraId="10FB0D80">
            <w:pPr>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建筑面积约144㎡(以实测数据为准)。本工程项目资金来源：自有资金。</w:t>
            </w:r>
          </w:p>
        </w:tc>
      </w:tr>
      <w:tr w14:paraId="1991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75" w:type="dxa"/>
            <w:tcBorders>
              <w:top w:val="single" w:color="auto" w:sz="4" w:space="0"/>
              <w:left w:val="single" w:color="auto" w:sz="4" w:space="0"/>
              <w:right w:val="single" w:color="auto" w:sz="4" w:space="0"/>
            </w:tcBorders>
            <w:vAlign w:val="center"/>
          </w:tcPr>
          <w:p w14:paraId="3E1C642A">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220" w:type="dxa"/>
            <w:tcBorders>
              <w:top w:val="single" w:color="auto" w:sz="4" w:space="0"/>
              <w:left w:val="single" w:color="auto" w:sz="4" w:space="0"/>
              <w:right w:val="single" w:color="auto" w:sz="4" w:space="0"/>
            </w:tcBorders>
            <w:vAlign w:val="center"/>
          </w:tcPr>
          <w:p w14:paraId="418DE270">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招标范围</w:t>
            </w:r>
          </w:p>
        </w:tc>
        <w:tc>
          <w:tcPr>
            <w:tcW w:w="6607" w:type="dxa"/>
            <w:gridSpan w:val="2"/>
            <w:tcBorders>
              <w:top w:val="single" w:color="auto" w:sz="4" w:space="0"/>
              <w:left w:val="single" w:color="auto" w:sz="4" w:space="0"/>
              <w:bottom w:val="single" w:color="auto" w:sz="4" w:space="0"/>
              <w:right w:val="single" w:color="auto" w:sz="4" w:space="0"/>
            </w:tcBorders>
            <w:vAlign w:val="center"/>
          </w:tcPr>
          <w:p w14:paraId="09519687">
            <w:pPr>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阳江农商银行萃贤支行新营业网点装修工程项目，包括装饰工程、给排水工程、电气工程等（具体工程量以施工图纸及工程量清单所列明的内容为准）。</w:t>
            </w:r>
          </w:p>
        </w:tc>
      </w:tr>
      <w:tr w14:paraId="2458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75" w:type="dxa"/>
            <w:tcBorders>
              <w:top w:val="single" w:color="auto" w:sz="4" w:space="0"/>
              <w:left w:val="single" w:color="auto" w:sz="4" w:space="0"/>
              <w:right w:val="single" w:color="auto" w:sz="4" w:space="0"/>
            </w:tcBorders>
            <w:vAlign w:val="center"/>
          </w:tcPr>
          <w:p w14:paraId="5FFDA815">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220" w:type="dxa"/>
            <w:tcBorders>
              <w:top w:val="single" w:color="auto" w:sz="4" w:space="0"/>
              <w:left w:val="single" w:color="auto" w:sz="4" w:space="0"/>
              <w:right w:val="single" w:color="auto" w:sz="4" w:space="0"/>
            </w:tcBorders>
            <w:vAlign w:val="center"/>
          </w:tcPr>
          <w:p w14:paraId="04BF3100">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最高投标限价及其</w:t>
            </w:r>
          </w:p>
          <w:p w14:paraId="07A2E574">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计算方法</w:t>
            </w:r>
          </w:p>
        </w:tc>
        <w:tc>
          <w:tcPr>
            <w:tcW w:w="6607" w:type="dxa"/>
            <w:gridSpan w:val="2"/>
            <w:tcBorders>
              <w:top w:val="single" w:color="auto" w:sz="4" w:space="0"/>
              <w:left w:val="single" w:color="auto" w:sz="4" w:space="0"/>
              <w:bottom w:val="single" w:color="auto" w:sz="4" w:space="0"/>
              <w:right w:val="single" w:color="auto" w:sz="4" w:space="0"/>
            </w:tcBorders>
            <w:vAlign w:val="center"/>
          </w:tcPr>
          <w:p w14:paraId="4BFC9600">
            <w:pPr>
              <w:pStyle w:val="317"/>
              <w:spacing w:line="440" w:lineRule="exact"/>
              <w:rPr>
                <w:rFonts w:ascii="宋体" w:hAnsi="宋体" w:cs="宋体"/>
                <w:sz w:val="21"/>
                <w:szCs w:val="21"/>
                <w:highlight w:val="none"/>
              </w:rPr>
            </w:pPr>
            <w:r>
              <w:rPr>
                <w:rFonts w:hint="eastAsia" w:ascii="宋体" w:hAnsi="宋体" w:cs="宋体"/>
                <w:color w:val="000000"/>
                <w:sz w:val="21"/>
                <w:szCs w:val="21"/>
                <w:highlight w:val="none"/>
              </w:rPr>
              <w:t>计算方法：《建设工程工程量清单计价规范》（GB50500—2013）和2018年《广东省建设工程计价依据》。</w:t>
            </w:r>
          </w:p>
          <w:p w14:paraId="6CE49652">
            <w:pPr>
              <w:pStyle w:val="317"/>
              <w:numPr>
                <w:ilvl w:val="0"/>
                <w:numId w:val="23"/>
              </w:numPr>
              <w:spacing w:line="440" w:lineRule="exact"/>
              <w:rPr>
                <w:rFonts w:ascii="宋体" w:hAnsi="宋体" w:cs="宋体"/>
                <w:color w:val="000000"/>
                <w:sz w:val="21"/>
                <w:szCs w:val="21"/>
                <w:highlight w:val="none"/>
              </w:rPr>
            </w:pPr>
            <w:r>
              <w:rPr>
                <w:rFonts w:hint="eastAsia" w:ascii="宋体" w:hAnsi="宋体"/>
                <w:b/>
                <w:sz w:val="21"/>
                <w:szCs w:val="21"/>
                <w:highlight w:val="none"/>
              </w:rPr>
              <w:t>最高投标限价</w:t>
            </w:r>
            <w:r>
              <w:rPr>
                <w:rFonts w:hint="eastAsia" w:ascii="宋体" w:hAnsi="宋体" w:cs="宋体"/>
                <w:color w:val="000000"/>
                <w:sz w:val="21"/>
                <w:szCs w:val="21"/>
                <w:highlight w:val="none"/>
              </w:rPr>
              <w:t>金额为：￥</w:t>
            </w:r>
            <w:r>
              <w:rPr>
                <w:rFonts w:hint="eastAsia" w:ascii="宋体" w:hAnsi="宋体"/>
                <w:bCs/>
                <w:color w:val="000000" w:themeColor="text1"/>
                <w:sz w:val="21"/>
                <w:szCs w:val="21"/>
                <w:highlight w:val="none"/>
                <w14:textFill>
                  <w14:solidFill>
                    <w14:schemeClr w14:val="tx1"/>
                  </w14:solidFill>
                </w14:textFill>
              </w:rPr>
              <w:t>403481.81</w:t>
            </w:r>
            <w:r>
              <w:rPr>
                <w:rFonts w:hint="eastAsia" w:ascii="宋体" w:hAnsi="宋体" w:cs="宋体"/>
                <w:color w:val="000000"/>
                <w:sz w:val="21"/>
                <w:szCs w:val="21"/>
                <w:highlight w:val="none"/>
              </w:rPr>
              <w:t>元（含税）。其中包括绿色施工安全防护措施费</w:t>
            </w:r>
            <w:r>
              <w:rPr>
                <w:rFonts w:hint="eastAsia" w:ascii="宋体" w:hAnsi="宋体"/>
                <w:bCs/>
                <w:color w:val="000000" w:themeColor="text1"/>
                <w:sz w:val="21"/>
                <w:szCs w:val="21"/>
                <w:highlight w:val="none"/>
                <w14:textFill>
                  <w14:solidFill>
                    <w14:schemeClr w14:val="tx1"/>
                  </w14:solidFill>
                </w14:textFill>
              </w:rPr>
              <w:t>￥18562.37元</w:t>
            </w:r>
            <w:r>
              <w:rPr>
                <w:rFonts w:hint="eastAsia" w:ascii="宋体" w:hAnsi="宋体" w:cs="宋体"/>
                <w:color w:val="000000"/>
                <w:sz w:val="21"/>
                <w:szCs w:val="21"/>
                <w:highlight w:val="none"/>
              </w:rPr>
              <w:t>（不含税）。</w:t>
            </w:r>
          </w:p>
          <w:tbl>
            <w:tblPr>
              <w:tblStyle w:val="49"/>
              <w:tblW w:w="4226" w:type="dxa"/>
              <w:jc w:val="center"/>
              <w:tblLayout w:type="fixed"/>
              <w:tblCellMar>
                <w:top w:w="0" w:type="dxa"/>
                <w:left w:w="108" w:type="dxa"/>
                <w:bottom w:w="0" w:type="dxa"/>
                <w:right w:w="108" w:type="dxa"/>
              </w:tblCellMar>
            </w:tblPr>
            <w:tblGrid>
              <w:gridCol w:w="684"/>
              <w:gridCol w:w="2054"/>
              <w:gridCol w:w="1488"/>
            </w:tblGrid>
            <w:tr w14:paraId="7E3F87CD">
              <w:tblPrEx>
                <w:tblCellMar>
                  <w:top w:w="0" w:type="dxa"/>
                  <w:left w:w="108" w:type="dxa"/>
                  <w:bottom w:w="0" w:type="dxa"/>
                  <w:right w:w="108" w:type="dxa"/>
                </w:tblCellMar>
              </w:tblPrEx>
              <w:trPr>
                <w:trHeight w:val="59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3879B">
                  <w:pPr>
                    <w:pStyle w:val="318"/>
                    <w:widowControl/>
                    <w:jc w:val="center"/>
                    <w:textAlignment w:val="center"/>
                    <w:rPr>
                      <w:rFonts w:ascii="宋体" w:hAnsi="宋体" w:cs="宋体"/>
                      <w:szCs w:val="21"/>
                      <w:highlight w:val="none"/>
                    </w:rPr>
                  </w:pPr>
                  <w:r>
                    <w:rPr>
                      <w:rFonts w:hint="eastAsia" w:ascii="宋体" w:hAnsi="宋体" w:cs="宋体"/>
                      <w:color w:val="000000"/>
                      <w:kern w:val="0"/>
                      <w:szCs w:val="21"/>
                      <w:highlight w:val="none"/>
                      <w:lang w:bidi="ar"/>
                    </w:rPr>
                    <w:t>序号</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B0889">
                  <w:pPr>
                    <w:pStyle w:val="318"/>
                    <w:widowControl/>
                    <w:jc w:val="center"/>
                    <w:textAlignment w:val="center"/>
                    <w:rPr>
                      <w:rFonts w:ascii="宋体" w:hAnsi="宋体" w:cs="宋体"/>
                      <w:b/>
                      <w:bCs/>
                      <w:szCs w:val="21"/>
                      <w:highlight w:val="none"/>
                    </w:rPr>
                  </w:pPr>
                  <w:r>
                    <w:rPr>
                      <w:rFonts w:hint="eastAsia" w:ascii="宋体" w:hAnsi="宋体" w:cs="宋体"/>
                      <w:b/>
                      <w:bCs/>
                      <w:color w:val="000000"/>
                      <w:kern w:val="0"/>
                      <w:szCs w:val="21"/>
                      <w:highlight w:val="none"/>
                      <w:lang w:bidi="ar"/>
                    </w:rPr>
                    <w:t>单位工程名称</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96896">
                  <w:pPr>
                    <w:pStyle w:val="318"/>
                    <w:widowControl/>
                    <w:jc w:val="center"/>
                    <w:textAlignment w:val="center"/>
                    <w:rPr>
                      <w:rFonts w:ascii="宋体" w:hAnsi="宋体" w:cs="宋体"/>
                      <w:b/>
                      <w:bCs/>
                      <w:szCs w:val="21"/>
                      <w:highlight w:val="none"/>
                    </w:rPr>
                  </w:pPr>
                  <w:r>
                    <w:rPr>
                      <w:rFonts w:hint="eastAsia" w:ascii="宋体" w:hAnsi="宋体" w:cs="宋体"/>
                      <w:b/>
                      <w:bCs/>
                      <w:color w:val="000000"/>
                      <w:kern w:val="0"/>
                      <w:szCs w:val="21"/>
                      <w:highlight w:val="none"/>
                      <w:lang w:bidi="ar"/>
                    </w:rPr>
                    <w:t>绿色施工安全防护措施费</w:t>
                  </w:r>
                </w:p>
              </w:tc>
            </w:tr>
            <w:tr w14:paraId="1AF4E9A1">
              <w:tblPrEx>
                <w:tblCellMar>
                  <w:top w:w="0" w:type="dxa"/>
                  <w:left w:w="108" w:type="dxa"/>
                  <w:bottom w:w="0" w:type="dxa"/>
                  <w:right w:w="108" w:type="dxa"/>
                </w:tblCellMar>
              </w:tblPrEx>
              <w:trPr>
                <w:trHeight w:val="516"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937C8">
                  <w:pPr>
                    <w:pStyle w:val="318"/>
                    <w:widowControl/>
                    <w:jc w:val="center"/>
                    <w:textAlignment w:val="center"/>
                    <w:rPr>
                      <w:rFonts w:ascii="宋体" w:hAnsi="宋体" w:cs="宋体"/>
                      <w:szCs w:val="21"/>
                      <w:highlight w:val="none"/>
                    </w:rPr>
                  </w:pPr>
                  <w:r>
                    <w:rPr>
                      <w:rFonts w:hint="eastAsia" w:ascii="宋体" w:hAnsi="宋体" w:cs="宋体"/>
                      <w:color w:val="000000"/>
                      <w:szCs w:val="21"/>
                      <w:highlight w:val="none"/>
                    </w:rPr>
                    <w:t>1</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3BA3B">
                  <w:pPr>
                    <w:pStyle w:val="319"/>
                    <w:widowControl/>
                    <w:ind w:firstLine="640"/>
                    <w:jc w:val="left"/>
                    <w:textAlignment w:val="center"/>
                    <w:rPr>
                      <w:rFonts w:ascii="宋体" w:hAnsi="宋体" w:cs="宋体"/>
                      <w:szCs w:val="21"/>
                      <w:highlight w:val="none"/>
                    </w:rPr>
                  </w:pPr>
                  <w:r>
                    <w:rPr>
                      <w:rFonts w:hint="eastAsia" w:ascii="宋体" w:hAnsi="宋体" w:cs="宋体"/>
                      <w:szCs w:val="21"/>
                      <w:highlight w:val="none"/>
                    </w:rPr>
                    <w:t>装饰</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F7496">
                  <w:pPr>
                    <w:widowControl/>
                    <w:jc w:val="center"/>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8154.34</w:t>
                  </w:r>
                </w:p>
              </w:tc>
            </w:tr>
            <w:tr w14:paraId="0098D884">
              <w:tblPrEx>
                <w:tblCellMar>
                  <w:top w:w="0" w:type="dxa"/>
                  <w:left w:w="108" w:type="dxa"/>
                  <w:bottom w:w="0" w:type="dxa"/>
                  <w:right w:w="108" w:type="dxa"/>
                </w:tblCellMar>
              </w:tblPrEx>
              <w:trPr>
                <w:trHeight w:val="516"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0AFAA">
                  <w:pPr>
                    <w:pStyle w:val="318"/>
                    <w:widowControl/>
                    <w:jc w:val="center"/>
                    <w:textAlignment w:val="center"/>
                    <w:rPr>
                      <w:rFonts w:ascii="宋体" w:hAnsi="宋体" w:cs="宋体"/>
                      <w:szCs w:val="21"/>
                      <w:highlight w:val="none"/>
                    </w:rPr>
                  </w:pPr>
                  <w:r>
                    <w:rPr>
                      <w:rFonts w:hint="eastAsia" w:ascii="宋体" w:hAnsi="宋体" w:cs="宋体"/>
                      <w:color w:val="000000"/>
                      <w:szCs w:val="21"/>
                      <w:highlight w:val="none"/>
                    </w:rPr>
                    <w:t>2</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A4D46">
                  <w:pPr>
                    <w:pStyle w:val="319"/>
                    <w:widowControl/>
                    <w:ind w:firstLine="640"/>
                    <w:jc w:val="left"/>
                    <w:textAlignment w:val="center"/>
                    <w:rPr>
                      <w:rFonts w:ascii="宋体" w:hAnsi="宋体" w:cs="宋体"/>
                      <w:szCs w:val="21"/>
                      <w:highlight w:val="none"/>
                    </w:rPr>
                  </w:pPr>
                  <w:r>
                    <w:rPr>
                      <w:rFonts w:hint="eastAsia" w:ascii="宋体" w:hAnsi="宋体" w:cs="宋体"/>
                      <w:color w:val="000000"/>
                      <w:kern w:val="0"/>
                      <w:szCs w:val="21"/>
                      <w:highlight w:val="none"/>
                      <w:lang w:bidi="ar"/>
                    </w:rPr>
                    <w:t>电气</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4E9E2">
                  <w:pPr>
                    <w:widowControl/>
                    <w:jc w:val="center"/>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10124.14</w:t>
                  </w:r>
                </w:p>
              </w:tc>
            </w:tr>
            <w:tr w14:paraId="74BA9413">
              <w:tblPrEx>
                <w:tblCellMar>
                  <w:top w:w="0" w:type="dxa"/>
                  <w:left w:w="108" w:type="dxa"/>
                  <w:bottom w:w="0" w:type="dxa"/>
                  <w:right w:w="108" w:type="dxa"/>
                </w:tblCellMar>
              </w:tblPrEx>
              <w:trPr>
                <w:trHeight w:val="525"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A1C54">
                  <w:pPr>
                    <w:pStyle w:val="318"/>
                    <w:widowControl/>
                    <w:jc w:val="center"/>
                    <w:textAlignment w:val="center"/>
                    <w:rPr>
                      <w:rFonts w:ascii="宋体" w:hAnsi="宋体" w:cs="宋体"/>
                      <w:szCs w:val="21"/>
                      <w:highlight w:val="none"/>
                    </w:rPr>
                  </w:pPr>
                  <w:r>
                    <w:rPr>
                      <w:rFonts w:hint="eastAsia" w:ascii="宋体" w:hAnsi="宋体" w:cs="宋体"/>
                      <w:color w:val="000000"/>
                      <w:szCs w:val="21"/>
                      <w:highlight w:val="none"/>
                    </w:rPr>
                    <w:t>3</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CE0D9">
                  <w:pPr>
                    <w:pStyle w:val="319"/>
                    <w:widowControl/>
                    <w:ind w:firstLine="640"/>
                    <w:jc w:val="left"/>
                    <w:textAlignment w:val="center"/>
                    <w:rPr>
                      <w:rFonts w:ascii="宋体" w:hAnsi="宋体" w:cs="宋体"/>
                      <w:szCs w:val="21"/>
                      <w:highlight w:val="none"/>
                    </w:rPr>
                  </w:pPr>
                  <w:r>
                    <w:rPr>
                      <w:rFonts w:hint="eastAsia" w:ascii="宋体" w:hAnsi="宋体" w:cs="宋体"/>
                      <w:szCs w:val="21"/>
                      <w:highlight w:val="none"/>
                    </w:rPr>
                    <w:t>给排水</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519F6">
                  <w:pPr>
                    <w:widowControl/>
                    <w:jc w:val="center"/>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283.89</w:t>
                  </w:r>
                </w:p>
              </w:tc>
            </w:tr>
            <w:tr w14:paraId="52912C13">
              <w:tblPrEx>
                <w:tblCellMar>
                  <w:top w:w="0" w:type="dxa"/>
                  <w:left w:w="108" w:type="dxa"/>
                  <w:bottom w:w="0" w:type="dxa"/>
                  <w:right w:w="108" w:type="dxa"/>
                </w:tblCellMar>
              </w:tblPrEx>
              <w:trPr>
                <w:trHeight w:val="426" w:hRule="atLeast"/>
                <w:jc w:val="center"/>
              </w:trPr>
              <w:tc>
                <w:tcPr>
                  <w:tcW w:w="27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D9CE667">
                  <w:pPr>
                    <w:pStyle w:val="318"/>
                    <w:widowControl/>
                    <w:jc w:val="center"/>
                    <w:textAlignment w:val="center"/>
                    <w:rPr>
                      <w:rFonts w:ascii="宋体" w:hAnsi="宋体" w:cs="宋体"/>
                      <w:szCs w:val="21"/>
                      <w:highlight w:val="none"/>
                    </w:rPr>
                  </w:pPr>
                  <w:r>
                    <w:rPr>
                      <w:rFonts w:hint="eastAsia" w:ascii="宋体" w:hAnsi="宋体" w:cs="宋体"/>
                      <w:color w:val="000000"/>
                      <w:szCs w:val="21"/>
                      <w:highlight w:val="none"/>
                    </w:rPr>
                    <w:t>合计</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05B25">
                  <w:pPr>
                    <w:pStyle w:val="318"/>
                    <w:widowControl/>
                    <w:jc w:val="center"/>
                    <w:textAlignment w:val="center"/>
                    <w:rPr>
                      <w:rFonts w:ascii="宋体" w:hAnsi="宋体" w:cs="宋体"/>
                      <w:szCs w:val="21"/>
                      <w:highlight w:val="none"/>
                    </w:rPr>
                  </w:pPr>
                  <w:r>
                    <w:rPr>
                      <w:rStyle w:val="56"/>
                      <w:rFonts w:hint="eastAsia" w:ascii="Times New Roman" w:hAnsi="Times New Roman"/>
                      <w:highlight w:val="none"/>
                    </w:rPr>
                    <w:t>18562.37</w:t>
                  </w:r>
                </w:p>
              </w:tc>
            </w:tr>
          </w:tbl>
          <w:p w14:paraId="1F12851C">
            <w:pPr>
              <w:pStyle w:val="317"/>
              <w:spacing w:line="440" w:lineRule="exact"/>
              <w:rPr>
                <w:rFonts w:ascii="宋体" w:hAnsi="宋体" w:cs="宋体"/>
                <w:b/>
                <w:bCs/>
                <w:sz w:val="21"/>
                <w:szCs w:val="21"/>
                <w:highlight w:val="none"/>
              </w:rPr>
            </w:pPr>
            <w:r>
              <w:rPr>
                <w:rFonts w:hint="eastAsia" w:ascii="宋体" w:hAnsi="宋体" w:cs="宋体"/>
                <w:b/>
                <w:bCs/>
                <w:color w:val="000000"/>
                <w:sz w:val="21"/>
                <w:szCs w:val="21"/>
                <w:highlight w:val="none"/>
              </w:rPr>
              <w:t>2、投标单位的报价不得低于其成本价或高于最高投标限价。否则投标将被否决。</w:t>
            </w:r>
          </w:p>
          <w:p w14:paraId="5025C49D">
            <w:pPr>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szCs w:val="21"/>
                <w:highlight w:val="none"/>
              </w:rPr>
              <w:t>3、绿色施工安全防护措施费、专业工程暂估价为不可竞争费，投标人在报价中必须按以下金额进行填报，不得更改，否则其投标无效。根据相关文件规定，编制投标文件时，税金须按</w:t>
            </w:r>
            <w:r>
              <w:rPr>
                <w:rFonts w:ascii="宋体" w:hAnsi="宋体" w:cs="宋体"/>
                <w:b/>
                <w:bCs/>
                <w:color w:val="000000"/>
                <w:szCs w:val="21"/>
                <w:highlight w:val="none"/>
              </w:rPr>
              <w:t>9%的费率计算。</w:t>
            </w:r>
          </w:p>
        </w:tc>
      </w:tr>
      <w:tr w14:paraId="6823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75" w:type="dxa"/>
            <w:tcBorders>
              <w:top w:val="single" w:color="auto" w:sz="4" w:space="0"/>
              <w:left w:val="single" w:color="auto" w:sz="4" w:space="0"/>
              <w:right w:val="single" w:color="auto" w:sz="4" w:space="0"/>
            </w:tcBorders>
            <w:vAlign w:val="center"/>
          </w:tcPr>
          <w:p w14:paraId="0D956CCB">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2220" w:type="dxa"/>
            <w:tcBorders>
              <w:top w:val="single" w:color="auto" w:sz="4" w:space="0"/>
              <w:left w:val="single" w:color="auto" w:sz="4" w:space="0"/>
              <w:right w:val="single" w:color="auto" w:sz="4" w:space="0"/>
            </w:tcBorders>
            <w:vAlign w:val="center"/>
          </w:tcPr>
          <w:p w14:paraId="34A45920">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投标报价的其他要求</w:t>
            </w:r>
          </w:p>
        </w:tc>
        <w:tc>
          <w:tcPr>
            <w:tcW w:w="6607" w:type="dxa"/>
            <w:gridSpan w:val="2"/>
            <w:tcBorders>
              <w:top w:val="single" w:color="auto" w:sz="4" w:space="0"/>
              <w:left w:val="single" w:color="auto" w:sz="4" w:space="0"/>
              <w:bottom w:val="single" w:color="auto" w:sz="4" w:space="0"/>
              <w:right w:val="single" w:color="auto" w:sz="4" w:space="0"/>
            </w:tcBorders>
            <w:vAlign w:val="center"/>
          </w:tcPr>
          <w:p w14:paraId="5CC4AF39">
            <w:pPr>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1、由投标人根据招标文件要求、自行编制的投标方案以及企业自身情况填报报价，投标总价精确到小数点后2位。投标报价不得高于招标控制价。</w:t>
            </w:r>
          </w:p>
          <w:p w14:paraId="6A410761">
            <w:pPr>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2、本项目工程结算原则：本项目施工采用固定总价包干。</w:t>
            </w:r>
          </w:p>
        </w:tc>
      </w:tr>
      <w:tr w14:paraId="4D54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75" w:type="dxa"/>
            <w:tcBorders>
              <w:top w:val="single" w:color="auto" w:sz="4" w:space="0"/>
              <w:left w:val="single" w:color="auto" w:sz="4" w:space="0"/>
              <w:right w:val="single" w:color="auto" w:sz="4" w:space="0"/>
            </w:tcBorders>
            <w:vAlign w:val="center"/>
          </w:tcPr>
          <w:p w14:paraId="4539F2A9">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2220" w:type="dxa"/>
            <w:tcBorders>
              <w:top w:val="single" w:color="auto" w:sz="4" w:space="0"/>
              <w:left w:val="single" w:color="auto" w:sz="4" w:space="0"/>
              <w:right w:val="single" w:color="auto" w:sz="4" w:space="0"/>
            </w:tcBorders>
            <w:vAlign w:val="center"/>
          </w:tcPr>
          <w:p w14:paraId="415BD730">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工程承包方式</w:t>
            </w:r>
          </w:p>
        </w:tc>
        <w:tc>
          <w:tcPr>
            <w:tcW w:w="6607" w:type="dxa"/>
            <w:gridSpan w:val="2"/>
            <w:tcBorders>
              <w:top w:val="single" w:color="auto" w:sz="4" w:space="0"/>
              <w:left w:val="single" w:color="auto" w:sz="4" w:space="0"/>
              <w:bottom w:val="single" w:color="auto" w:sz="4" w:space="0"/>
              <w:right w:val="single" w:color="auto" w:sz="4" w:space="0"/>
            </w:tcBorders>
            <w:vAlign w:val="center"/>
          </w:tcPr>
          <w:p w14:paraId="0E04146D">
            <w:pPr>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采用固定总价合同承包方式。</w:t>
            </w:r>
          </w:p>
        </w:tc>
      </w:tr>
      <w:tr w14:paraId="1D0C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75" w:type="dxa"/>
            <w:tcBorders>
              <w:top w:val="single" w:color="auto" w:sz="4" w:space="0"/>
              <w:left w:val="single" w:color="auto" w:sz="4" w:space="0"/>
              <w:right w:val="single" w:color="auto" w:sz="4" w:space="0"/>
            </w:tcBorders>
            <w:vAlign w:val="center"/>
          </w:tcPr>
          <w:p w14:paraId="2962D66F">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2220" w:type="dxa"/>
            <w:tcBorders>
              <w:top w:val="single" w:color="auto" w:sz="4" w:space="0"/>
              <w:left w:val="single" w:color="auto" w:sz="4" w:space="0"/>
              <w:right w:val="single" w:color="auto" w:sz="4" w:space="0"/>
            </w:tcBorders>
            <w:vAlign w:val="center"/>
          </w:tcPr>
          <w:p w14:paraId="2DD894F2">
            <w:pPr>
              <w:spacing w:line="32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踏勘</w:t>
            </w:r>
          </w:p>
        </w:tc>
        <w:tc>
          <w:tcPr>
            <w:tcW w:w="6607" w:type="dxa"/>
            <w:gridSpan w:val="2"/>
            <w:tcBorders>
              <w:top w:val="single" w:color="auto" w:sz="4" w:space="0"/>
              <w:left w:val="single" w:color="auto" w:sz="4" w:space="0"/>
              <w:bottom w:val="single" w:color="auto" w:sz="4" w:space="0"/>
              <w:right w:val="single" w:color="auto" w:sz="4" w:space="0"/>
            </w:tcBorders>
            <w:vAlign w:val="center"/>
          </w:tcPr>
          <w:p w14:paraId="01AEF901">
            <w:pPr>
              <w:adjustRightInd w:val="0"/>
              <w:snapToGrid w:val="0"/>
              <w:spacing w:line="440" w:lineRule="exact"/>
              <w:rPr>
                <w:rFonts w:ascii="宋体" w:hAnsi="宋体" w:cs="宋体"/>
                <w:szCs w:val="21"/>
                <w:highlight w:val="none"/>
              </w:rPr>
            </w:pPr>
            <w:r>
              <w:rPr>
                <w:rFonts w:hint="eastAsia" w:ascii="宋体" w:hAnsi="宋体" w:cs="宋体"/>
                <w:kern w:val="0"/>
                <w:szCs w:val="21"/>
                <w:highlight w:val="none"/>
              </w:rPr>
              <w:t>■</w:t>
            </w:r>
            <w:r>
              <w:rPr>
                <w:rFonts w:hint="eastAsia" w:ascii="宋体" w:hAnsi="宋体" w:cs="宋体"/>
                <w:szCs w:val="21"/>
                <w:highlight w:val="none"/>
              </w:rPr>
              <w:t>不组织：由投标人自行进行实地勘察。</w:t>
            </w:r>
          </w:p>
          <w:p w14:paraId="2D6DEFDB">
            <w:pPr>
              <w:adjustRightInd w:val="0"/>
              <w:snapToGrid w:val="0"/>
              <w:spacing w:line="440" w:lineRule="exact"/>
              <w:rPr>
                <w:rFonts w:ascii="宋体" w:hAnsi="宋体" w:cs="宋体"/>
                <w:szCs w:val="21"/>
                <w:highlight w:val="none"/>
              </w:rPr>
            </w:pPr>
            <w:r>
              <w:rPr>
                <w:rFonts w:hint="eastAsia" w:ascii="宋体" w:hAnsi="宋体" w:cs="宋体"/>
                <w:szCs w:val="21"/>
                <w:highlight w:val="none"/>
              </w:rPr>
              <w:t>□组织，踏勘时间：</w:t>
            </w:r>
          </w:p>
          <w:p w14:paraId="7CD53FC0">
            <w:pPr>
              <w:widowControl/>
              <w:tabs>
                <w:tab w:val="left" w:pos="735"/>
              </w:tabs>
              <w:adjustRightInd w:val="0"/>
              <w:snapToGrid w:val="0"/>
              <w:spacing w:line="360" w:lineRule="exact"/>
              <w:jc w:val="left"/>
              <w:rPr>
                <w:rFonts w:ascii="宋体" w:hAnsi="宋体" w:cs="宋体"/>
                <w:szCs w:val="21"/>
                <w:highlight w:val="none"/>
              </w:rPr>
            </w:pPr>
            <w:r>
              <w:rPr>
                <w:rFonts w:hint="eastAsia" w:ascii="宋体" w:hAnsi="宋体" w:cs="宋体"/>
                <w:szCs w:val="21"/>
                <w:highlight w:val="none"/>
              </w:rPr>
              <w:t>踏勘集中地点：</w:t>
            </w:r>
          </w:p>
        </w:tc>
      </w:tr>
      <w:tr w14:paraId="103E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75" w:type="dxa"/>
            <w:tcBorders>
              <w:top w:val="single" w:color="auto" w:sz="4" w:space="0"/>
              <w:left w:val="single" w:color="auto" w:sz="4" w:space="0"/>
              <w:right w:val="single" w:color="auto" w:sz="4" w:space="0"/>
            </w:tcBorders>
            <w:vAlign w:val="center"/>
          </w:tcPr>
          <w:p w14:paraId="2A633555">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2220" w:type="dxa"/>
            <w:tcBorders>
              <w:top w:val="single" w:color="auto" w:sz="4" w:space="0"/>
              <w:left w:val="single" w:color="auto" w:sz="4" w:space="0"/>
              <w:right w:val="single" w:color="auto" w:sz="4" w:space="0"/>
            </w:tcBorders>
            <w:vAlign w:val="center"/>
          </w:tcPr>
          <w:p w14:paraId="3C3A1141">
            <w:pPr>
              <w:spacing w:line="32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投标预备会</w:t>
            </w:r>
          </w:p>
        </w:tc>
        <w:tc>
          <w:tcPr>
            <w:tcW w:w="6607" w:type="dxa"/>
            <w:gridSpan w:val="2"/>
            <w:tcBorders>
              <w:top w:val="single" w:color="auto" w:sz="4" w:space="0"/>
              <w:left w:val="single" w:color="auto" w:sz="4" w:space="0"/>
              <w:bottom w:val="single" w:color="auto" w:sz="4" w:space="0"/>
              <w:right w:val="single" w:color="auto" w:sz="4" w:space="0"/>
            </w:tcBorders>
            <w:vAlign w:val="center"/>
          </w:tcPr>
          <w:p w14:paraId="7E7A952C">
            <w:pPr>
              <w:pStyle w:val="17"/>
              <w:adjustRightInd w:val="0"/>
              <w:snapToGrid w:val="0"/>
              <w:spacing w:line="440" w:lineRule="exact"/>
              <w:rPr>
                <w:rFonts w:hAnsi="宋体" w:cs="宋体"/>
                <w:sz w:val="21"/>
                <w:szCs w:val="21"/>
                <w:highlight w:val="none"/>
              </w:rPr>
            </w:pPr>
            <w:r>
              <w:rPr>
                <w:rFonts w:hint="eastAsia" w:hAnsi="宋体" w:cs="宋体"/>
                <w:kern w:val="0"/>
                <w:sz w:val="21"/>
                <w:szCs w:val="21"/>
                <w:highlight w:val="none"/>
              </w:rPr>
              <w:t>■</w:t>
            </w:r>
            <w:r>
              <w:rPr>
                <w:rFonts w:hint="eastAsia" w:hAnsi="宋体" w:cs="宋体"/>
                <w:sz w:val="21"/>
                <w:szCs w:val="21"/>
                <w:highlight w:val="none"/>
              </w:rPr>
              <w:t>不召开</w:t>
            </w:r>
          </w:p>
          <w:p w14:paraId="43DDAACD">
            <w:pPr>
              <w:adjustRightInd w:val="0"/>
              <w:snapToGrid w:val="0"/>
              <w:spacing w:line="440" w:lineRule="exact"/>
              <w:rPr>
                <w:rFonts w:ascii="宋体" w:hAnsi="宋体" w:cs="宋体"/>
                <w:szCs w:val="21"/>
                <w:highlight w:val="none"/>
              </w:rPr>
            </w:pPr>
            <w:r>
              <w:rPr>
                <w:rFonts w:hint="eastAsia" w:ascii="宋体" w:hAnsi="宋体" w:cs="宋体"/>
                <w:szCs w:val="21"/>
                <w:highlight w:val="none"/>
              </w:rPr>
              <w:t>□召开，召开时间：</w:t>
            </w:r>
          </w:p>
          <w:p w14:paraId="7CA9A1D7">
            <w:pPr>
              <w:widowControl/>
              <w:tabs>
                <w:tab w:val="left" w:pos="735"/>
              </w:tabs>
              <w:adjustRightInd w:val="0"/>
              <w:snapToGrid w:val="0"/>
              <w:spacing w:line="360" w:lineRule="exact"/>
              <w:jc w:val="left"/>
              <w:rPr>
                <w:rFonts w:ascii="宋体" w:hAnsi="宋体" w:cs="宋体"/>
                <w:szCs w:val="21"/>
                <w:highlight w:val="none"/>
              </w:rPr>
            </w:pPr>
            <w:r>
              <w:rPr>
                <w:rFonts w:hint="eastAsia" w:ascii="宋体" w:hAnsi="宋体" w:cs="宋体"/>
                <w:szCs w:val="21"/>
                <w:highlight w:val="none"/>
              </w:rPr>
              <w:t>召开地点：</w:t>
            </w:r>
          </w:p>
        </w:tc>
      </w:tr>
      <w:tr w14:paraId="4997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75" w:type="dxa"/>
            <w:tcBorders>
              <w:top w:val="single" w:color="auto" w:sz="4" w:space="0"/>
              <w:left w:val="single" w:color="auto" w:sz="4" w:space="0"/>
              <w:right w:val="single" w:color="auto" w:sz="4" w:space="0"/>
            </w:tcBorders>
            <w:vAlign w:val="center"/>
          </w:tcPr>
          <w:p w14:paraId="4E488B30">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2220" w:type="dxa"/>
            <w:tcBorders>
              <w:top w:val="single" w:color="auto" w:sz="4" w:space="0"/>
              <w:left w:val="single" w:color="auto" w:sz="4" w:space="0"/>
              <w:right w:val="single" w:color="auto" w:sz="4" w:space="0"/>
            </w:tcBorders>
            <w:vAlign w:val="center"/>
          </w:tcPr>
          <w:p w14:paraId="3A3DE483">
            <w:pPr>
              <w:spacing w:line="32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投标人拟分包的工作</w:t>
            </w:r>
          </w:p>
        </w:tc>
        <w:tc>
          <w:tcPr>
            <w:tcW w:w="6607" w:type="dxa"/>
            <w:gridSpan w:val="2"/>
            <w:tcBorders>
              <w:top w:val="single" w:color="auto" w:sz="4" w:space="0"/>
              <w:left w:val="single" w:color="auto" w:sz="4" w:space="0"/>
              <w:bottom w:val="single" w:color="auto" w:sz="4" w:space="0"/>
              <w:right w:val="single" w:color="auto" w:sz="4" w:space="0"/>
            </w:tcBorders>
            <w:vAlign w:val="center"/>
          </w:tcPr>
          <w:p w14:paraId="524084B3">
            <w:pPr>
              <w:pStyle w:val="17"/>
              <w:adjustRightInd w:val="0"/>
              <w:snapToGrid w:val="0"/>
              <w:spacing w:line="440" w:lineRule="exact"/>
              <w:rPr>
                <w:rFonts w:hAnsi="宋体" w:cs="宋体"/>
                <w:sz w:val="21"/>
                <w:szCs w:val="21"/>
                <w:highlight w:val="none"/>
              </w:rPr>
            </w:pPr>
            <w:r>
              <w:rPr>
                <w:rFonts w:hint="eastAsia" w:hAnsi="宋体" w:cs="宋体"/>
                <w:kern w:val="0"/>
                <w:sz w:val="21"/>
                <w:szCs w:val="21"/>
                <w:highlight w:val="none"/>
              </w:rPr>
              <w:t>■</w:t>
            </w:r>
            <w:r>
              <w:rPr>
                <w:rFonts w:hint="eastAsia" w:hAnsi="宋体" w:cs="宋体"/>
                <w:sz w:val="21"/>
                <w:szCs w:val="21"/>
                <w:highlight w:val="none"/>
              </w:rPr>
              <w:t>不允许，</w:t>
            </w:r>
            <w:r>
              <w:rPr>
                <w:rFonts w:hint="eastAsia" w:hAnsi="宋体"/>
                <w:sz w:val="21"/>
                <w:szCs w:val="21"/>
                <w:highlight w:val="none"/>
              </w:rPr>
              <w:t>不允许中标单位对本项目进行分包或转包。</w:t>
            </w:r>
          </w:p>
          <w:p w14:paraId="70238057">
            <w:pPr>
              <w:widowControl/>
              <w:tabs>
                <w:tab w:val="left" w:pos="735"/>
              </w:tabs>
              <w:adjustRightInd w:val="0"/>
              <w:snapToGrid w:val="0"/>
              <w:spacing w:line="360" w:lineRule="exact"/>
              <w:jc w:val="left"/>
              <w:rPr>
                <w:rFonts w:ascii="宋体" w:hAnsi="宋体" w:cs="宋体"/>
                <w:szCs w:val="21"/>
                <w:highlight w:val="none"/>
              </w:rPr>
            </w:pPr>
            <w:r>
              <w:rPr>
                <w:rFonts w:hint="eastAsia" w:hAnsi="宋体" w:cs="宋体"/>
                <w:szCs w:val="21"/>
                <w:highlight w:val="none"/>
              </w:rPr>
              <w:t>□允许，</w:t>
            </w:r>
            <w:r>
              <w:rPr>
                <w:rFonts w:hint="eastAsia" w:hAnsi="宋体" w:cs="宋体"/>
                <w:szCs w:val="21"/>
                <w:highlight w:val="none"/>
                <w:u w:val="single"/>
              </w:rPr>
              <w:t xml:space="preserve">  / 。</w:t>
            </w:r>
          </w:p>
        </w:tc>
      </w:tr>
      <w:tr w14:paraId="3E13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75" w:type="dxa"/>
            <w:tcBorders>
              <w:top w:val="single" w:color="auto" w:sz="4" w:space="0"/>
              <w:left w:val="single" w:color="auto" w:sz="4" w:space="0"/>
              <w:right w:val="single" w:color="auto" w:sz="4" w:space="0"/>
            </w:tcBorders>
            <w:vAlign w:val="center"/>
          </w:tcPr>
          <w:p w14:paraId="6067F487">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2220" w:type="dxa"/>
            <w:tcBorders>
              <w:top w:val="single" w:color="auto" w:sz="4" w:space="0"/>
              <w:left w:val="single" w:color="auto" w:sz="4" w:space="0"/>
              <w:right w:val="single" w:color="auto" w:sz="4" w:space="0"/>
            </w:tcBorders>
            <w:vAlign w:val="center"/>
          </w:tcPr>
          <w:p w14:paraId="74DF1CBB">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合同签订要求</w:t>
            </w:r>
          </w:p>
        </w:tc>
        <w:tc>
          <w:tcPr>
            <w:tcW w:w="6607" w:type="dxa"/>
            <w:gridSpan w:val="2"/>
            <w:tcBorders>
              <w:top w:val="single" w:color="auto" w:sz="4" w:space="0"/>
              <w:left w:val="single" w:color="auto" w:sz="4" w:space="0"/>
              <w:bottom w:val="single" w:color="auto" w:sz="4" w:space="0"/>
              <w:right w:val="single" w:color="auto" w:sz="4" w:space="0"/>
            </w:tcBorders>
            <w:vAlign w:val="center"/>
          </w:tcPr>
          <w:p w14:paraId="40A4733E">
            <w:pPr>
              <w:widowControl/>
              <w:tabs>
                <w:tab w:val="left" w:pos="735"/>
              </w:tabs>
              <w:adjustRightInd w:val="0"/>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rPr>
              <w:t>工程合同由中标人与招标人双方签订，签订时间为《中标通知书》发出之日起30日内。</w:t>
            </w:r>
          </w:p>
        </w:tc>
      </w:tr>
      <w:tr w14:paraId="337F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D300EBD">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2220" w:type="dxa"/>
            <w:tcBorders>
              <w:top w:val="single" w:color="auto" w:sz="4" w:space="0"/>
              <w:left w:val="single" w:color="auto" w:sz="4" w:space="0"/>
              <w:bottom w:val="single" w:color="auto" w:sz="4" w:space="0"/>
              <w:right w:val="single" w:color="auto" w:sz="4" w:space="0"/>
            </w:tcBorders>
            <w:vAlign w:val="center"/>
          </w:tcPr>
          <w:p w14:paraId="13769257">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工程建设地点</w:t>
            </w:r>
          </w:p>
        </w:tc>
        <w:tc>
          <w:tcPr>
            <w:tcW w:w="6607" w:type="dxa"/>
            <w:gridSpan w:val="2"/>
            <w:tcBorders>
              <w:top w:val="single" w:color="auto" w:sz="4" w:space="0"/>
              <w:left w:val="single" w:color="auto" w:sz="4" w:space="0"/>
              <w:bottom w:val="single" w:color="auto" w:sz="4" w:space="0"/>
              <w:right w:val="single" w:color="auto" w:sz="4" w:space="0"/>
            </w:tcBorders>
            <w:vAlign w:val="center"/>
          </w:tcPr>
          <w:p w14:paraId="3713FC56">
            <w:pPr>
              <w:widowControl/>
              <w:tabs>
                <w:tab w:val="left" w:pos="735"/>
              </w:tabs>
              <w:adjustRightInd w:val="0"/>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阳江市江城区体育北路248号保利中央公园159幢-1层108号铺、109号铺。</w:t>
            </w:r>
          </w:p>
        </w:tc>
      </w:tr>
      <w:tr w14:paraId="0618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14:paraId="0F137AF2">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2220" w:type="dxa"/>
            <w:tcBorders>
              <w:top w:val="single" w:color="auto" w:sz="4" w:space="0"/>
              <w:left w:val="single" w:color="auto" w:sz="4" w:space="0"/>
              <w:right w:val="single" w:color="auto" w:sz="4" w:space="0"/>
            </w:tcBorders>
            <w:vAlign w:val="center"/>
          </w:tcPr>
          <w:p w14:paraId="08DAB925">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工程预付款及进度款</w:t>
            </w:r>
          </w:p>
        </w:tc>
        <w:tc>
          <w:tcPr>
            <w:tcW w:w="6607" w:type="dxa"/>
            <w:gridSpan w:val="2"/>
            <w:tcBorders>
              <w:top w:val="single" w:color="auto" w:sz="4" w:space="0"/>
              <w:left w:val="single" w:color="auto" w:sz="4" w:space="0"/>
              <w:bottom w:val="single" w:color="auto" w:sz="4" w:space="0"/>
              <w:right w:val="single" w:color="auto" w:sz="4" w:space="0"/>
            </w:tcBorders>
            <w:vAlign w:val="center"/>
          </w:tcPr>
          <w:p w14:paraId="26EF3A47">
            <w:pPr>
              <w:spacing w:line="320" w:lineRule="exac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1.招标人或监理人发出开工令10天内支付，招标人向中标人支付至合同价款的10%作为预付款。</w:t>
            </w:r>
          </w:p>
          <w:p w14:paraId="55E7DE32">
            <w:pPr>
              <w:spacing w:line="320" w:lineRule="exac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2.完成合同清单工程造价的80%（经招标人及监理人确认）时，支付合同价款的60%；</w:t>
            </w:r>
          </w:p>
          <w:p w14:paraId="6090CF12">
            <w:pPr>
              <w:spacing w:line="320" w:lineRule="exac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3.项目竣工完成并经验收合格后，招标人向中标人支付合同价的25%；</w:t>
            </w:r>
          </w:p>
          <w:p w14:paraId="2A31D71D">
            <w:pPr>
              <w:spacing w:line="320" w:lineRule="exac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4.余下结算审定价的5%作为质量保修金，在缺陷责任期满后且不存在质量缺陷问题30个工作日内付清（不计利息）。</w:t>
            </w:r>
          </w:p>
        </w:tc>
      </w:tr>
      <w:tr w14:paraId="09C7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14:paraId="560A06E4">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2220" w:type="dxa"/>
            <w:tcBorders>
              <w:top w:val="single" w:color="auto" w:sz="4" w:space="0"/>
              <w:left w:val="single" w:color="auto" w:sz="4" w:space="0"/>
              <w:right w:val="single" w:color="auto" w:sz="4" w:space="0"/>
            </w:tcBorders>
            <w:vAlign w:val="center"/>
          </w:tcPr>
          <w:p w14:paraId="4282C04B">
            <w:pPr>
              <w:spacing w:line="32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履约担保要求</w:t>
            </w:r>
          </w:p>
        </w:tc>
        <w:tc>
          <w:tcPr>
            <w:tcW w:w="6607" w:type="dxa"/>
            <w:gridSpan w:val="2"/>
            <w:tcBorders>
              <w:top w:val="single" w:color="auto" w:sz="4" w:space="0"/>
              <w:left w:val="single" w:color="auto" w:sz="4" w:space="0"/>
              <w:bottom w:val="single" w:color="auto" w:sz="4" w:space="0"/>
              <w:right w:val="single" w:color="auto" w:sz="4" w:space="0"/>
            </w:tcBorders>
            <w:vAlign w:val="center"/>
          </w:tcPr>
          <w:p w14:paraId="2FD8007D">
            <w:pPr>
              <w:pStyle w:val="315"/>
              <w:spacing w:line="440" w:lineRule="exact"/>
              <w:rPr>
                <w:rFonts w:ascii="宋体" w:hAnsi="宋体" w:cs="宋体"/>
                <w:szCs w:val="21"/>
                <w:highlight w:val="none"/>
              </w:rPr>
            </w:pPr>
            <w:r>
              <w:rPr>
                <w:rFonts w:hint="eastAsia" w:ascii="宋体" w:hAnsi="宋体" w:cs="宋体"/>
                <w:color w:val="000000"/>
                <w:szCs w:val="21"/>
                <w:highlight w:val="none"/>
              </w:rPr>
              <w:t>履约保证金金额：</w:t>
            </w:r>
            <w:r>
              <w:rPr>
                <w:rFonts w:hint="eastAsia" w:ascii="宋体" w:hAnsi="宋体" w:cs="宋体"/>
                <w:color w:val="000000"/>
                <w:szCs w:val="21"/>
                <w:highlight w:val="none"/>
                <w:u w:val="single"/>
              </w:rPr>
              <w:t xml:space="preserve"> 签约合同价的10% </w:t>
            </w:r>
            <w:r>
              <w:rPr>
                <w:rFonts w:hint="eastAsia" w:ascii="宋体" w:hAnsi="宋体" w:cs="宋体"/>
                <w:color w:val="000000"/>
                <w:szCs w:val="21"/>
                <w:highlight w:val="none"/>
              </w:rPr>
              <w:t>。</w:t>
            </w:r>
          </w:p>
          <w:p w14:paraId="59ADAC01">
            <w:pPr>
              <w:pStyle w:val="315"/>
              <w:spacing w:line="440" w:lineRule="exact"/>
              <w:rPr>
                <w:rFonts w:ascii="宋体" w:hAnsi="宋体" w:cs="宋体"/>
                <w:color w:val="000000"/>
                <w:szCs w:val="21"/>
                <w:highlight w:val="none"/>
              </w:rPr>
            </w:pPr>
            <w:r>
              <w:rPr>
                <w:rFonts w:hint="eastAsia" w:ascii="宋体" w:hAnsi="宋体" w:cs="宋体"/>
                <w:color w:val="000000"/>
                <w:szCs w:val="21"/>
                <w:highlight w:val="none"/>
              </w:rPr>
              <w:t>履约保证金的形式：</w:t>
            </w:r>
            <w:r>
              <w:rPr>
                <w:rFonts w:hint="eastAsia" w:ascii="宋体" w:hAnsi="宋体" w:cs="宋体"/>
                <w:color w:val="000000"/>
                <w:szCs w:val="21"/>
                <w:highlight w:val="none"/>
                <w:u w:val="single"/>
              </w:rPr>
              <w:t>采用银行转账方式存入招标人指定账户</w:t>
            </w:r>
          </w:p>
          <w:p w14:paraId="5424B438">
            <w:pPr>
              <w:spacing w:line="320" w:lineRule="exact"/>
              <w:rPr>
                <w:rFonts w:ascii="宋体" w:hAnsi="宋体" w:cs="宋体"/>
                <w:color w:val="000000" w:themeColor="text1"/>
                <w:szCs w:val="21"/>
                <w:highlight w:val="none"/>
                <w14:textFill>
                  <w14:solidFill>
                    <w14:schemeClr w14:val="tx1"/>
                  </w14:solidFill>
                </w14:textFill>
              </w:rPr>
            </w:pPr>
            <w:r>
              <w:rPr>
                <w:rFonts w:hint="eastAsia"/>
                <w:szCs w:val="21"/>
                <w:highlight w:val="none"/>
              </w:rPr>
              <w:t>履约担保的提交时间：自工程合同签订之日起15个日历天</w:t>
            </w:r>
            <w:r>
              <w:rPr>
                <w:rFonts w:hint="eastAsia"/>
                <w:highlight w:val="none"/>
              </w:rPr>
              <w:t>内，中标单位应向招标人提交履约担保，否则，招标人可以视为中标单位放弃中标资格，招标人将取消合同并另行选定其他单位，由此产生的损失由中标单位自行承担。</w:t>
            </w:r>
          </w:p>
        </w:tc>
      </w:tr>
      <w:tr w14:paraId="3E70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14:paraId="7B60F3FB">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2220" w:type="dxa"/>
            <w:tcBorders>
              <w:top w:val="single" w:color="auto" w:sz="4" w:space="0"/>
              <w:left w:val="single" w:color="auto" w:sz="4" w:space="0"/>
              <w:right w:val="single" w:color="auto" w:sz="4" w:space="0"/>
            </w:tcBorders>
            <w:vAlign w:val="center"/>
          </w:tcPr>
          <w:p w14:paraId="3753BCCE">
            <w:pPr>
              <w:spacing w:line="32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工程质量要求</w:t>
            </w:r>
          </w:p>
        </w:tc>
        <w:tc>
          <w:tcPr>
            <w:tcW w:w="6607" w:type="dxa"/>
            <w:gridSpan w:val="2"/>
            <w:tcBorders>
              <w:top w:val="single" w:color="auto" w:sz="4" w:space="0"/>
              <w:left w:val="single" w:color="auto" w:sz="4" w:space="0"/>
              <w:bottom w:val="single" w:color="auto" w:sz="4" w:space="0"/>
              <w:right w:val="single" w:color="auto" w:sz="4" w:space="0"/>
            </w:tcBorders>
            <w:vAlign w:val="center"/>
          </w:tcPr>
          <w:p w14:paraId="52033CCC">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符合设计图纸要求和国家、省、市相关法律法规规定要求及行业颁发的工程质量合格标准，须达到合格标准。</w:t>
            </w:r>
          </w:p>
        </w:tc>
      </w:tr>
      <w:tr w14:paraId="1A074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14:paraId="475112A8">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p>
        </w:tc>
        <w:tc>
          <w:tcPr>
            <w:tcW w:w="2220" w:type="dxa"/>
            <w:tcBorders>
              <w:top w:val="single" w:color="auto" w:sz="4" w:space="0"/>
              <w:left w:val="single" w:color="auto" w:sz="4" w:space="0"/>
              <w:right w:val="single" w:color="auto" w:sz="4" w:space="0"/>
            </w:tcBorders>
            <w:vAlign w:val="center"/>
          </w:tcPr>
          <w:p w14:paraId="2F9ED32C">
            <w:pPr>
              <w:spacing w:line="32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其他要求</w:t>
            </w:r>
          </w:p>
        </w:tc>
        <w:tc>
          <w:tcPr>
            <w:tcW w:w="6607" w:type="dxa"/>
            <w:gridSpan w:val="2"/>
            <w:tcBorders>
              <w:top w:val="single" w:color="auto" w:sz="4" w:space="0"/>
              <w:left w:val="single" w:color="auto" w:sz="4" w:space="0"/>
              <w:bottom w:val="single" w:color="auto" w:sz="4" w:space="0"/>
              <w:right w:val="single" w:color="auto" w:sz="4" w:space="0"/>
            </w:tcBorders>
            <w:vAlign w:val="center"/>
          </w:tcPr>
          <w:p w14:paraId="06C6C447">
            <w:pPr>
              <w:spacing w:line="32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投标人应根据并选择招标人提供的物料表及工程量清单中的列明的材料品牌进行报价。本次工程项目开工前，中标人应将主要材料清单提交招标人确认，并保证列明的材料品牌应与投标的一致。施工前，材料应经招标人确认后方可使用。施工过程中，如门、窗、瓷砖、造型灯、广告字体等材料或设备规格、样式，需招标人确认的，应经招标人确认。否则，招标人有权要求中标人整改，中标人应无条件响应，造成的损失由中标人承担。如中标人不整改的，招标人有权解除合同，一切损失由中标人承担。</w:t>
            </w:r>
          </w:p>
          <w:p w14:paraId="3A19EEC9">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应于投标前充分实地勘察，结合施工图纸，拟定施工方案。招标人投标时，应提交施工方案。开工前，中标人应与招标人沟通，出具详细、可行、符合安全规范的施工方案，否则，招标人有权解除中标人中标资格。</w:t>
            </w:r>
          </w:p>
          <w:p w14:paraId="030DDC2B">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竣工验收前，中标人应委托具备相应资质机构进行除甲醛等有害物质，并委托具备检测资质的第三方检测机构或公司进行有毒有害物质（包括但不限于甲醛、苯、氨）的检验，要求检验结果均在国家或行业标准安全范围内，上述费用由中标人承担。检验报告原件交由招标人存档。</w:t>
            </w:r>
          </w:p>
          <w:p w14:paraId="72C53B0C">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4.中标人应在招标人的协助和配合下，负责施工各项证件（含施工许可证、消防验收备案凭证等）办理（如需要），过程中所涉费用由招标人承担。</w:t>
            </w:r>
          </w:p>
          <w:p w14:paraId="67DAFBB1">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5.待工程完工经竣工验收合格，并审定结算造价，剩余结算价的5 %作为工程保证金，需“缺陷维修责任期”期满，中标人提出书面申请并经招标人认为无质量遗留问题后一个月内付清。</w:t>
            </w:r>
          </w:p>
          <w:p w14:paraId="3A954FFE">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6.中标人须根据招标人要求，提供竣工图等相关图纸资料，相关费用由中标人承担。中标人应在招标人的协助和配合下，开展工程报建，包括但不限于消防验收备案。</w:t>
            </w:r>
          </w:p>
          <w:p w14:paraId="1E4743F1">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7.本工程实施过程中所涉的费用，如用水、用电、各项证件办理等产生的费用，由中标人承担。</w:t>
            </w:r>
          </w:p>
          <w:p w14:paraId="36CB501C">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8.工程质量保修期自从工程竣工验收合格之日算起，其中涉防水补漏的保修期为5年，其他部分为2年。</w:t>
            </w:r>
          </w:p>
        </w:tc>
      </w:tr>
      <w:tr w14:paraId="6452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vMerge w:val="restart"/>
            <w:tcBorders>
              <w:top w:val="single" w:color="auto" w:sz="4" w:space="0"/>
              <w:left w:val="single" w:color="auto" w:sz="4" w:space="0"/>
              <w:right w:val="single" w:color="auto" w:sz="4" w:space="0"/>
            </w:tcBorders>
            <w:vAlign w:val="center"/>
          </w:tcPr>
          <w:p w14:paraId="616AA83F">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w:t>
            </w:r>
          </w:p>
        </w:tc>
        <w:tc>
          <w:tcPr>
            <w:tcW w:w="2220" w:type="dxa"/>
            <w:vMerge w:val="restart"/>
            <w:tcBorders>
              <w:top w:val="single" w:color="auto" w:sz="4" w:space="0"/>
              <w:left w:val="single" w:color="auto" w:sz="4" w:space="0"/>
              <w:right w:val="single" w:color="auto" w:sz="4" w:space="0"/>
            </w:tcBorders>
            <w:vAlign w:val="center"/>
          </w:tcPr>
          <w:p w14:paraId="44ACC9EA">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607" w:type="dxa"/>
            <w:gridSpan w:val="2"/>
            <w:tcBorders>
              <w:top w:val="single" w:color="auto" w:sz="4" w:space="0"/>
              <w:left w:val="single" w:color="auto" w:sz="4" w:space="0"/>
              <w:bottom w:val="single" w:color="auto" w:sz="4" w:space="0"/>
              <w:right w:val="single" w:color="auto" w:sz="4" w:space="0"/>
            </w:tcBorders>
            <w:vAlign w:val="center"/>
          </w:tcPr>
          <w:p w14:paraId="41AC3843">
            <w:pPr>
              <w:adjustRightInd w:val="0"/>
              <w:snapToGrid w:val="0"/>
              <w:spacing w:line="440" w:lineRule="exact"/>
              <w:rPr>
                <w:rFonts w:ascii="宋体" w:hAnsi="宋体"/>
                <w:szCs w:val="21"/>
                <w:highlight w:val="none"/>
              </w:rPr>
            </w:pPr>
            <w:r>
              <w:rPr>
                <w:rFonts w:hint="eastAsia" w:ascii="宋体" w:hAnsi="宋体"/>
                <w:szCs w:val="21"/>
                <w:highlight w:val="none"/>
              </w:rPr>
              <w:t>是否要求投标人递交投标保证金：</w:t>
            </w:r>
          </w:p>
          <w:p w14:paraId="160F9FBF">
            <w:pPr>
              <w:adjustRightInd w:val="0"/>
              <w:snapToGrid w:val="0"/>
              <w:spacing w:line="440" w:lineRule="exact"/>
              <w:rPr>
                <w:rFonts w:ascii="宋体" w:hAnsi="宋体"/>
                <w:szCs w:val="21"/>
                <w:highlight w:val="none"/>
              </w:rPr>
            </w:pPr>
            <w:r>
              <w:rPr>
                <w:rFonts w:hint="eastAsia" w:ascii="宋体" w:hAnsi="宋体"/>
                <w:szCs w:val="21"/>
                <w:highlight w:val="none"/>
              </w:rPr>
              <w:t>■要求</w:t>
            </w:r>
          </w:p>
          <w:p w14:paraId="0FABA94A">
            <w:pPr>
              <w:adjustRightInd w:val="0"/>
              <w:snapToGrid w:val="0"/>
              <w:spacing w:line="440" w:lineRule="exact"/>
              <w:rPr>
                <w:rFonts w:ascii="宋体" w:hAnsi="宋体"/>
                <w:szCs w:val="21"/>
                <w:highlight w:val="none"/>
              </w:rPr>
            </w:pPr>
            <w:r>
              <w:rPr>
                <w:rFonts w:hint="eastAsia" w:ascii="宋体" w:hAnsi="宋体"/>
                <w:szCs w:val="21"/>
                <w:highlight w:val="none"/>
              </w:rPr>
              <w:t>投标保证金的金额：人民币1万元（由招标人委托招标代理机构代为收取）</w:t>
            </w:r>
          </w:p>
          <w:p w14:paraId="58F72AEF">
            <w:pPr>
              <w:adjustRightInd w:val="0"/>
              <w:snapToGrid w:val="0"/>
              <w:spacing w:line="440" w:lineRule="exact"/>
              <w:rPr>
                <w:rFonts w:ascii="宋体" w:hAnsi="宋体"/>
                <w:szCs w:val="21"/>
                <w:highlight w:val="none"/>
              </w:rPr>
            </w:pPr>
            <w:r>
              <w:rPr>
                <w:rFonts w:hint="eastAsia" w:ascii="宋体" w:hAnsi="宋体"/>
                <w:szCs w:val="21"/>
                <w:highlight w:val="none"/>
              </w:rPr>
              <w:t>缴纳时间：投标截止时间前。</w:t>
            </w:r>
          </w:p>
          <w:p w14:paraId="4E11AA4E">
            <w:pPr>
              <w:adjustRightInd w:val="0"/>
              <w:snapToGrid w:val="0"/>
              <w:spacing w:line="440" w:lineRule="exact"/>
              <w:rPr>
                <w:rFonts w:ascii="宋体" w:hAnsi="宋体"/>
                <w:szCs w:val="21"/>
                <w:highlight w:val="none"/>
              </w:rPr>
            </w:pPr>
            <w:r>
              <w:rPr>
                <w:rFonts w:hint="eastAsia" w:ascii="宋体" w:hAnsi="宋体"/>
                <w:szCs w:val="21"/>
                <w:highlight w:val="none"/>
              </w:rPr>
              <w:t>缴纳方式：从投标人的基本账户通过银行电汇到广东业信采购招标有限公司：</w:t>
            </w:r>
          </w:p>
          <w:p w14:paraId="73D4887C">
            <w:pPr>
              <w:adjustRightInd w:val="0"/>
              <w:snapToGrid w:val="0"/>
              <w:spacing w:line="440" w:lineRule="exact"/>
              <w:rPr>
                <w:rFonts w:ascii="宋体" w:hAnsi="宋体"/>
                <w:szCs w:val="21"/>
                <w:highlight w:val="none"/>
              </w:rPr>
            </w:pPr>
            <w:r>
              <w:rPr>
                <w:rFonts w:hint="eastAsia" w:ascii="宋体" w:hAnsi="宋体"/>
                <w:szCs w:val="21"/>
                <w:highlight w:val="none"/>
              </w:rPr>
              <w:t>收款单位名称：广东业信采购招标有限公司</w:t>
            </w:r>
          </w:p>
          <w:p w14:paraId="4C63F6EE">
            <w:pPr>
              <w:adjustRightInd w:val="0"/>
              <w:snapToGrid w:val="0"/>
              <w:spacing w:line="440" w:lineRule="exact"/>
              <w:rPr>
                <w:rFonts w:ascii="宋体" w:hAnsi="宋体"/>
                <w:szCs w:val="21"/>
                <w:highlight w:val="none"/>
              </w:rPr>
            </w:pPr>
            <w:r>
              <w:rPr>
                <w:rFonts w:hint="eastAsia" w:ascii="宋体" w:hAnsi="宋体"/>
                <w:szCs w:val="21"/>
                <w:highlight w:val="none"/>
              </w:rPr>
              <w:t xml:space="preserve">开户银行：广发银行阳江江城支行 </w:t>
            </w:r>
            <w:r>
              <w:rPr>
                <w:rFonts w:ascii="宋体" w:hAnsi="宋体"/>
                <w:szCs w:val="21"/>
                <w:highlight w:val="none"/>
              </w:rPr>
              <w:t xml:space="preserve"> </w:t>
            </w:r>
          </w:p>
          <w:p w14:paraId="35DBCC5C">
            <w:pPr>
              <w:adjustRightInd w:val="0"/>
              <w:snapToGrid w:val="0"/>
              <w:spacing w:line="440" w:lineRule="exact"/>
              <w:rPr>
                <w:rFonts w:ascii="宋体" w:hAnsi="宋体"/>
                <w:szCs w:val="21"/>
                <w:highlight w:val="none"/>
              </w:rPr>
            </w:pPr>
            <w:r>
              <w:rPr>
                <w:rFonts w:hint="eastAsia" w:ascii="宋体" w:hAnsi="宋体"/>
                <w:szCs w:val="21"/>
                <w:highlight w:val="none"/>
              </w:rPr>
              <w:t>投标保证金账号：9550880202409700149</w:t>
            </w:r>
          </w:p>
          <w:p w14:paraId="790BF4C8">
            <w:pPr>
              <w:adjustRightInd w:val="0"/>
              <w:snapToGrid w:val="0"/>
              <w:spacing w:line="440" w:lineRule="exact"/>
              <w:rPr>
                <w:rFonts w:ascii="宋体" w:hAnsi="宋体"/>
                <w:szCs w:val="21"/>
                <w:highlight w:val="none"/>
              </w:rPr>
            </w:pPr>
            <w:r>
              <w:rPr>
                <w:rFonts w:hint="eastAsia" w:ascii="宋体" w:hAnsi="宋体"/>
                <w:szCs w:val="21"/>
                <w:highlight w:val="none"/>
              </w:rPr>
              <w:t>注：投标人请在缴款凭证"备注"栏写明（项目简称），以便查询。</w:t>
            </w:r>
          </w:p>
          <w:p w14:paraId="21A018C8">
            <w:pPr>
              <w:adjustRightInd w:val="0"/>
              <w:snapToGrid w:val="0"/>
              <w:spacing w:line="440" w:lineRule="exact"/>
              <w:rPr>
                <w:rFonts w:ascii="宋体" w:hAnsi="宋体"/>
                <w:szCs w:val="21"/>
                <w:highlight w:val="none"/>
              </w:rPr>
            </w:pPr>
            <w:r>
              <w:rPr>
                <w:rFonts w:hint="eastAsia" w:ascii="宋体" w:hAnsi="宋体"/>
                <w:szCs w:val="21"/>
                <w:highlight w:val="none"/>
              </w:rPr>
              <w:t>有效期：投标保证金应在投标有效期内有效。</w:t>
            </w:r>
          </w:p>
          <w:p w14:paraId="141BEAE0">
            <w:pPr>
              <w:snapToGrid w:val="0"/>
              <w:spacing w:line="300" w:lineRule="exact"/>
              <w:ind w:left="315" w:hanging="315"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szCs w:val="21"/>
                <w:highlight w:val="none"/>
              </w:rPr>
              <w:t>□不要求</w:t>
            </w:r>
          </w:p>
        </w:tc>
      </w:tr>
      <w:tr w14:paraId="3E3E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7208CFC4">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p>
        </w:tc>
        <w:tc>
          <w:tcPr>
            <w:tcW w:w="2220" w:type="dxa"/>
            <w:vMerge w:val="restart"/>
            <w:tcBorders>
              <w:top w:val="single" w:color="auto" w:sz="4" w:space="0"/>
              <w:left w:val="single" w:color="auto" w:sz="4" w:space="0"/>
              <w:right w:val="single" w:color="auto" w:sz="4" w:space="0"/>
            </w:tcBorders>
            <w:vAlign w:val="center"/>
          </w:tcPr>
          <w:p w14:paraId="02AA5F77">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72855BED">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2203" w:type="dxa"/>
            <w:tcBorders>
              <w:top w:val="single" w:color="auto" w:sz="4" w:space="0"/>
              <w:left w:val="single" w:color="auto" w:sz="4" w:space="0"/>
              <w:bottom w:val="single" w:color="auto" w:sz="4" w:space="0"/>
              <w:right w:val="single" w:color="auto" w:sz="4" w:space="0"/>
            </w:tcBorders>
            <w:vAlign w:val="center"/>
          </w:tcPr>
          <w:p w14:paraId="32D991D8">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404" w:type="dxa"/>
            <w:tcBorders>
              <w:top w:val="single" w:color="auto" w:sz="4" w:space="0"/>
              <w:left w:val="single" w:color="auto" w:sz="4" w:space="0"/>
              <w:bottom w:val="single" w:color="auto" w:sz="4" w:space="0"/>
              <w:right w:val="single" w:color="auto" w:sz="4" w:space="0"/>
            </w:tcBorders>
            <w:vAlign w:val="center"/>
          </w:tcPr>
          <w:p w14:paraId="5EF85427">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，招标代理服务费按差额定率累进法计算。招标代理服务费用不足7000元的按7000元计算，以收费标准计算招标代理费用超过</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0000元的，按标准总费用*80%计算。中标服务费由中标供应商在领取中标通知书前以银行转账方式一次性支付。</w:t>
            </w:r>
          </w:p>
        </w:tc>
      </w:tr>
      <w:tr w14:paraId="3746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5" w:type="dxa"/>
            <w:vMerge w:val="continue"/>
            <w:tcBorders>
              <w:left w:val="single" w:color="auto" w:sz="4" w:space="0"/>
              <w:right w:val="single" w:color="auto" w:sz="4" w:space="0"/>
            </w:tcBorders>
            <w:vAlign w:val="center"/>
          </w:tcPr>
          <w:p w14:paraId="39533820">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20" w:type="dxa"/>
            <w:vMerge w:val="continue"/>
            <w:tcBorders>
              <w:left w:val="single" w:color="auto" w:sz="4" w:space="0"/>
              <w:right w:val="single" w:color="auto" w:sz="4" w:space="0"/>
            </w:tcBorders>
            <w:vAlign w:val="center"/>
          </w:tcPr>
          <w:p w14:paraId="64E16434">
            <w:pPr>
              <w:spacing w:line="300" w:lineRule="exact"/>
              <w:jc w:val="center"/>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14:paraId="68C6D691">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404" w:type="dxa"/>
            <w:tcBorders>
              <w:top w:val="single" w:color="auto" w:sz="4" w:space="0"/>
              <w:left w:val="single" w:color="auto" w:sz="4" w:space="0"/>
              <w:bottom w:val="single" w:color="auto" w:sz="4" w:space="0"/>
              <w:right w:val="single" w:color="auto" w:sz="4" w:space="0"/>
            </w:tcBorders>
            <w:vAlign w:val="center"/>
          </w:tcPr>
          <w:p w14:paraId="5FA747CA">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7078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9DF65BC">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20" w:type="dxa"/>
            <w:vMerge w:val="continue"/>
            <w:tcBorders>
              <w:left w:val="single" w:color="auto" w:sz="4" w:space="0"/>
              <w:right w:val="single" w:color="auto" w:sz="4" w:space="0"/>
            </w:tcBorders>
            <w:vAlign w:val="center"/>
          </w:tcPr>
          <w:p w14:paraId="79024798">
            <w:pPr>
              <w:spacing w:line="300" w:lineRule="exact"/>
              <w:jc w:val="center"/>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14:paraId="21B20926">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404" w:type="dxa"/>
            <w:tcBorders>
              <w:top w:val="single" w:color="auto" w:sz="4" w:space="0"/>
              <w:left w:val="single" w:color="auto" w:sz="4" w:space="0"/>
              <w:bottom w:val="single" w:color="auto" w:sz="4" w:space="0"/>
              <w:right w:val="single" w:color="auto" w:sz="4" w:space="0"/>
            </w:tcBorders>
            <w:vAlign w:val="center"/>
          </w:tcPr>
          <w:p w14:paraId="75A80A44">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3800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41BF964A">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20" w:type="dxa"/>
            <w:vMerge w:val="continue"/>
            <w:tcBorders>
              <w:left w:val="single" w:color="auto" w:sz="4" w:space="0"/>
              <w:bottom w:val="single" w:color="auto" w:sz="4" w:space="0"/>
              <w:right w:val="single" w:color="auto" w:sz="4" w:space="0"/>
            </w:tcBorders>
            <w:vAlign w:val="center"/>
          </w:tcPr>
          <w:p w14:paraId="7ED76A3E">
            <w:pPr>
              <w:spacing w:line="300" w:lineRule="exact"/>
              <w:jc w:val="center"/>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14:paraId="4A9CC410">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404" w:type="dxa"/>
            <w:tcBorders>
              <w:top w:val="single" w:color="auto" w:sz="4" w:space="0"/>
              <w:left w:val="single" w:color="auto" w:sz="4" w:space="0"/>
              <w:bottom w:val="single" w:color="auto" w:sz="4" w:space="0"/>
              <w:right w:val="single" w:color="auto" w:sz="4" w:space="0"/>
            </w:tcBorders>
            <w:vAlign w:val="center"/>
          </w:tcPr>
          <w:p w14:paraId="1387D6F2">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418D1508">
      <w:pPr>
        <w:adjustRightInd w:val="0"/>
        <w:snapToGrid w:val="0"/>
        <w:spacing w:line="360" w:lineRule="auto"/>
        <w:rPr>
          <w:rFonts w:ascii="宋体" w:hAnsi="宋体"/>
          <w:bCs/>
          <w:color w:val="000000" w:themeColor="text1"/>
          <w:highlight w:val="none"/>
          <w14:textFill>
            <w14:solidFill>
              <w14:schemeClr w14:val="tx1"/>
            </w14:solidFill>
          </w14:textFill>
        </w:rPr>
      </w:pPr>
    </w:p>
    <w:p w14:paraId="6AE9DA8A">
      <w:pPr>
        <w:rPr>
          <w:rFonts w:hAnsi="黑体" w:cs="黑体"/>
          <w:color w:val="000000" w:themeColor="text1"/>
          <w:kern w:val="0"/>
          <w:sz w:val="24"/>
          <w:highlight w:val="none"/>
          <w14:textFill>
            <w14:solidFill>
              <w14:schemeClr w14:val="tx1"/>
            </w14:solidFill>
          </w14:textFill>
        </w:rPr>
      </w:pPr>
      <w:bookmarkStart w:id="116" w:name="_Toc31324"/>
      <w:r>
        <w:rPr>
          <w:rFonts w:hint="eastAsia" w:hAnsi="黑体" w:cs="黑体"/>
          <w:color w:val="000000" w:themeColor="text1"/>
          <w:kern w:val="0"/>
          <w:sz w:val="24"/>
          <w:highlight w:val="none"/>
          <w14:textFill>
            <w14:solidFill>
              <w14:schemeClr w14:val="tx1"/>
            </w14:solidFill>
          </w14:textFill>
        </w:rPr>
        <w:br w:type="page"/>
      </w:r>
    </w:p>
    <w:p w14:paraId="28F2C6C6">
      <w:pPr>
        <w:pStyle w:val="4"/>
        <w:numPr>
          <w:ilvl w:val="0"/>
          <w:numId w:val="0"/>
        </w:numPr>
        <w:spacing w:before="360" w:beforeLines="150" w:after="0" w:line="360" w:lineRule="auto"/>
        <w:rPr>
          <w:rFonts w:hAnsi="黑体" w:cs="黑体"/>
          <w:color w:val="000000" w:themeColor="text1"/>
          <w:kern w:val="0"/>
          <w:sz w:val="24"/>
          <w:highlight w:val="none"/>
          <w14:textFill>
            <w14:solidFill>
              <w14:schemeClr w14:val="tx1"/>
            </w14:solidFill>
          </w14:textFill>
        </w:rPr>
      </w:pPr>
      <w:bookmarkStart w:id="117" w:name="_Toc29472"/>
      <w:r>
        <w:rPr>
          <w:rFonts w:hint="eastAsia" w:hAnsi="黑体" w:cs="黑体"/>
          <w:color w:val="000000" w:themeColor="text1"/>
          <w:kern w:val="0"/>
          <w:sz w:val="24"/>
          <w:highlight w:val="none"/>
          <w14:textFill>
            <w14:solidFill>
              <w14:schemeClr w14:val="tx1"/>
            </w14:solidFill>
          </w14:textFill>
        </w:rPr>
        <w:t>B  技术要求</w:t>
      </w:r>
      <w:bookmarkEnd w:id="116"/>
      <w:bookmarkEnd w:id="117"/>
    </w:p>
    <w:p w14:paraId="1D09287E">
      <w:pPr>
        <w:spacing w:line="360" w:lineRule="auto"/>
        <w:ind w:firstLine="420" w:firstLineChars="200"/>
        <w:rPr>
          <w:rFonts w:ascii="宋体" w:hAnsi="宋体" w:cs="宋体"/>
          <w:szCs w:val="21"/>
          <w:highlight w:val="none"/>
        </w:rPr>
      </w:pPr>
    </w:p>
    <w:p w14:paraId="146292A1">
      <w:pPr>
        <w:spacing w:line="360" w:lineRule="auto"/>
        <w:ind w:firstLine="420" w:firstLineChars="200"/>
        <w:rPr>
          <w:rFonts w:ascii="宋体" w:hAnsi="宋体" w:cs="宋体"/>
          <w:szCs w:val="21"/>
          <w:highlight w:val="none"/>
        </w:rPr>
      </w:pPr>
      <w:r>
        <w:rPr>
          <w:rFonts w:hint="eastAsia" w:ascii="宋体" w:hAnsi="宋体" w:cs="宋体"/>
          <w:szCs w:val="21"/>
          <w:highlight w:val="none"/>
        </w:rPr>
        <w:t>依据招标文件的要求，本招标项目的设计质量须符合项目批准文件、城乡规划及专业规划、工程建设强制性标准的规定以及国家规定的建设工程设计深度要求；施工质量须执行国家、省或行业现行的工程建设质量验收标准及规范，达到合格标准。</w:t>
      </w:r>
    </w:p>
    <w:p w14:paraId="1DD8E2E4">
      <w:pPr>
        <w:autoSpaceDE w:val="0"/>
        <w:autoSpaceDN w:val="0"/>
        <w:adjustRightInd w:val="0"/>
        <w:spacing w:line="360" w:lineRule="auto"/>
        <w:ind w:firstLine="420"/>
        <w:jc w:val="left"/>
        <w:textAlignment w:val="baseline"/>
        <w:rPr>
          <w:rFonts w:ascii="宋体" w:hAnsi="宋体" w:cs="宋体"/>
          <w:szCs w:val="21"/>
          <w:highlight w:val="none"/>
        </w:rPr>
      </w:pPr>
    </w:p>
    <w:p w14:paraId="1E0A4E87">
      <w:pPr>
        <w:spacing w:line="360" w:lineRule="auto"/>
        <w:rPr>
          <w:rFonts w:ascii="宋体" w:hAnsi="宋体" w:cs="宋体"/>
          <w:szCs w:val="21"/>
          <w:highlight w:val="none"/>
        </w:rPr>
      </w:pPr>
    </w:p>
    <w:p w14:paraId="00B79C78">
      <w:pPr>
        <w:autoSpaceDE w:val="0"/>
        <w:autoSpaceDN w:val="0"/>
        <w:adjustRightInd w:val="0"/>
        <w:spacing w:line="360" w:lineRule="auto"/>
        <w:ind w:firstLine="420"/>
        <w:jc w:val="left"/>
        <w:textAlignment w:val="baseline"/>
        <w:rPr>
          <w:rFonts w:ascii="宋体" w:hAnsi="宋体" w:cs="宋体"/>
          <w:szCs w:val="21"/>
          <w:highlight w:val="none"/>
        </w:rPr>
      </w:pPr>
    </w:p>
    <w:p w14:paraId="6B7BB0AC">
      <w:pPr>
        <w:spacing w:line="360" w:lineRule="auto"/>
        <w:rPr>
          <w:rFonts w:ascii="宋体" w:hAnsi="宋体" w:cs="宋体"/>
          <w:szCs w:val="21"/>
          <w:highlight w:val="none"/>
        </w:rPr>
      </w:pPr>
      <w:r>
        <w:rPr>
          <w:rFonts w:hint="eastAsia" w:ascii="宋体" w:hAnsi="宋体" w:cs="宋体"/>
          <w:szCs w:val="21"/>
          <w:highlight w:val="none"/>
        </w:rPr>
        <w:t>附：</w:t>
      </w:r>
    </w:p>
    <w:p w14:paraId="5A8AED8E">
      <w:pPr>
        <w:autoSpaceDE w:val="0"/>
        <w:autoSpaceDN w:val="0"/>
        <w:adjustRightInd w:val="0"/>
        <w:spacing w:line="360" w:lineRule="auto"/>
        <w:jc w:val="left"/>
        <w:textAlignment w:val="baseline"/>
        <w:rPr>
          <w:rFonts w:ascii="宋体" w:hAnsi="宋体" w:cs="宋体"/>
          <w:szCs w:val="21"/>
          <w:highlight w:val="none"/>
        </w:rPr>
      </w:pPr>
      <w:r>
        <w:rPr>
          <w:rFonts w:hint="eastAsia" w:ascii="宋体" w:hAnsi="宋体" w:cs="宋体"/>
          <w:szCs w:val="21"/>
          <w:highlight w:val="none"/>
        </w:rPr>
        <w:t>1.工程量清单</w:t>
      </w:r>
    </w:p>
    <w:p w14:paraId="2E85C3BA">
      <w:pPr>
        <w:spacing w:line="360" w:lineRule="auto"/>
        <w:rPr>
          <w:rFonts w:ascii="宋体" w:hAnsi="宋体" w:cs="宋体"/>
          <w:highlight w:val="none"/>
        </w:rPr>
      </w:pPr>
      <w:r>
        <w:rPr>
          <w:rFonts w:hint="eastAsia" w:ascii="宋体" w:hAnsi="宋体" w:cs="宋体"/>
          <w:highlight w:val="none"/>
        </w:rPr>
        <w:t>2.施工图纸</w:t>
      </w:r>
    </w:p>
    <w:p w14:paraId="01F391FB">
      <w:pPr>
        <w:tabs>
          <w:tab w:val="left" w:pos="735"/>
        </w:tabs>
        <w:snapToGrid w:val="0"/>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r>
    </w:p>
    <w:p w14:paraId="003C2C30">
      <w:pPr>
        <w:rPr>
          <w:color w:val="000000" w:themeColor="text1"/>
          <w:highlight w:val="none"/>
          <w14:textFill>
            <w14:solidFill>
              <w14:schemeClr w14:val="tx1"/>
            </w14:solidFill>
          </w14:textFill>
        </w:rPr>
      </w:pPr>
    </w:p>
    <w:p w14:paraId="1D391DA7">
      <w:pPr>
        <w:pStyle w:val="3"/>
        <w:numPr>
          <w:ilvl w:val="0"/>
          <w:numId w:val="0"/>
        </w:numPr>
        <w:spacing w:beforeLines="0" w:line="240" w:lineRule="auto"/>
        <w:rPr>
          <w:color w:val="000000" w:themeColor="text1"/>
          <w:highlight w:val="none"/>
          <w14:textFill>
            <w14:solidFill>
              <w14:schemeClr w14:val="tx1"/>
            </w14:solidFill>
          </w14:textFill>
        </w:rPr>
      </w:pPr>
      <w:bookmarkStart w:id="118" w:name="_Toc15160"/>
      <w:bookmarkStart w:id="119" w:name="_Toc11958"/>
      <w:r>
        <w:rPr>
          <w:rFonts w:hint="eastAsia"/>
          <w:color w:val="000000" w:themeColor="text1"/>
          <w:highlight w:val="none"/>
          <w14:textFill>
            <w14:solidFill>
              <w14:schemeClr w14:val="tx1"/>
            </w14:solidFill>
          </w14:textFill>
        </w:rPr>
        <w:t>第三部分 投标人须知</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8"/>
      <w:bookmarkEnd w:id="119"/>
    </w:p>
    <w:p w14:paraId="075233A6">
      <w:pPr>
        <w:pStyle w:val="4"/>
        <w:numPr>
          <w:ilvl w:val="0"/>
          <w:numId w:val="0"/>
        </w:numPr>
        <w:rPr>
          <w:color w:val="000000" w:themeColor="text1"/>
          <w:szCs w:val="21"/>
          <w:highlight w:val="none"/>
          <w14:textFill>
            <w14:solidFill>
              <w14:schemeClr w14:val="tx1"/>
            </w14:solidFill>
          </w14:textFill>
        </w:rPr>
      </w:pPr>
      <w:bookmarkStart w:id="120" w:name="_Toc434832495"/>
      <w:bookmarkStart w:id="121" w:name="_Toc14572"/>
      <w:bookmarkStart w:id="122" w:name="_Toc7465"/>
      <w:bookmarkStart w:id="123" w:name="_Toc456272919"/>
      <w:bookmarkStart w:id="124" w:name="_Toc456648358"/>
      <w:r>
        <w:rPr>
          <w:rFonts w:hint="eastAsia"/>
          <w:color w:val="000000" w:themeColor="text1"/>
          <w:szCs w:val="21"/>
          <w:highlight w:val="none"/>
          <w14:textFill>
            <w14:solidFill>
              <w14:schemeClr w14:val="tx1"/>
            </w14:solidFill>
          </w14:textFill>
        </w:rPr>
        <w:t>投标人须知前附表</w:t>
      </w:r>
      <w:bookmarkEnd w:id="120"/>
      <w:bookmarkEnd w:id="121"/>
      <w:bookmarkEnd w:id="122"/>
      <w:bookmarkEnd w:id="123"/>
      <w:bookmarkEnd w:id="124"/>
    </w:p>
    <w:tbl>
      <w:tblPr>
        <w:tblStyle w:val="49"/>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365"/>
        <w:gridCol w:w="3952"/>
      </w:tblGrid>
      <w:tr w14:paraId="5CB9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281F645E">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56862DFC">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904"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0130D957">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1B72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397A122">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21320776">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6904" w:type="dxa"/>
            <w:gridSpan w:val="3"/>
            <w:tcBorders>
              <w:top w:val="single" w:color="auto" w:sz="4" w:space="0"/>
              <w:left w:val="single" w:color="auto" w:sz="4" w:space="0"/>
              <w:bottom w:val="single" w:color="auto" w:sz="4" w:space="0"/>
              <w:right w:val="single" w:color="auto" w:sz="4" w:space="0"/>
            </w:tcBorders>
            <w:vAlign w:val="center"/>
          </w:tcPr>
          <w:p w14:paraId="36030D53">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评审专家根据相关法律法规及法律程序，依据本次采购活动的特点和需要在指定的专家库中随机抽取产生,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14:paraId="2A4A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CFE995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0FF06DA2">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44BB1774">
            <w:pPr>
              <w:tabs>
                <w:tab w:val="left" w:pos="528"/>
                <w:tab w:val="left" w:pos="783"/>
              </w:tabs>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共提供3份投标资料，分别封装：</w:t>
            </w:r>
          </w:p>
          <w:p w14:paraId="5454642D">
            <w:pPr>
              <w:tabs>
                <w:tab w:val="left" w:pos="528"/>
                <w:tab w:val="left" w:pos="783"/>
              </w:tabs>
              <w:spacing w:line="400" w:lineRule="exact"/>
              <w:rPr>
                <w:rFonts w:ascii="宋体" w:hAnsi="宋体"/>
                <w:b/>
                <w:bCs/>
                <w:color w:val="000000" w:themeColor="text1"/>
                <w:szCs w:val="21"/>
                <w:highlight w:val="none"/>
                <w14:textFill>
                  <w14:solidFill>
                    <w14:schemeClr w14:val="tx1"/>
                  </w14:solidFill>
                </w14:textFill>
              </w:rPr>
            </w:pPr>
          </w:p>
          <w:p w14:paraId="5CF071C1">
            <w:pPr>
              <w:tabs>
                <w:tab w:val="left" w:pos="528"/>
                <w:tab w:val="left" w:pos="783"/>
              </w:tabs>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317" w:type="dxa"/>
            <w:gridSpan w:val="2"/>
            <w:tcBorders>
              <w:top w:val="single" w:color="auto" w:sz="4" w:space="0"/>
              <w:left w:val="single" w:color="auto" w:sz="4" w:space="0"/>
              <w:bottom w:val="single" w:color="auto" w:sz="4" w:space="0"/>
              <w:right w:val="single" w:color="auto" w:sz="4" w:space="0"/>
            </w:tcBorders>
            <w:vAlign w:val="center"/>
          </w:tcPr>
          <w:p w14:paraId="5DFF47CB">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1、投标文件。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14:paraId="0E20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7DC264EC">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2267D70">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5953C518">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317" w:type="dxa"/>
            <w:gridSpan w:val="2"/>
            <w:tcBorders>
              <w:top w:val="single" w:color="auto" w:sz="4" w:space="0"/>
              <w:left w:val="single" w:color="auto" w:sz="4" w:space="0"/>
              <w:bottom w:val="single" w:color="auto" w:sz="4" w:space="0"/>
              <w:right w:val="single" w:color="auto" w:sz="4" w:space="0"/>
            </w:tcBorders>
            <w:vAlign w:val="center"/>
          </w:tcPr>
          <w:p w14:paraId="5C929D9E">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2、开标信封。</w:t>
            </w:r>
            <w:r>
              <w:rPr>
                <w:rFonts w:hint="eastAsia"/>
                <w:color w:val="000000" w:themeColor="text1"/>
                <w:szCs w:val="21"/>
                <w:highlight w:val="none"/>
                <w14:textFill>
                  <w14:solidFill>
                    <w14:schemeClr w14:val="tx1"/>
                  </w14:solidFill>
                </w14:textFill>
              </w:rPr>
              <w:t>（内含“开标一览表”、“投标保证金”、“分项报价表”、“保证金退付书”、“法定代表人（负责人）证明书”和“法定代表人（负责人）授权书”。）</w:t>
            </w:r>
          </w:p>
        </w:tc>
      </w:tr>
      <w:tr w14:paraId="025C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46FF1D9C">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983A8D0">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C6B1DC3">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317" w:type="dxa"/>
            <w:gridSpan w:val="2"/>
            <w:tcBorders>
              <w:top w:val="single" w:color="auto" w:sz="4" w:space="0"/>
              <w:left w:val="single" w:color="auto" w:sz="4" w:space="0"/>
              <w:bottom w:val="single" w:color="auto" w:sz="4" w:space="0"/>
              <w:right w:val="single" w:color="auto" w:sz="4" w:space="0"/>
            </w:tcBorders>
            <w:vAlign w:val="center"/>
          </w:tcPr>
          <w:p w14:paraId="7D3C8964">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highlight w:val="none"/>
                <w14:textFill>
                  <w14:solidFill>
                    <w14:schemeClr w14:val="tx1"/>
                  </w14:solidFill>
                </w14:textFill>
              </w:rPr>
              <w:t>3、投标文件电子版。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14:paraId="406E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62211E29">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6870232">
            <w:pPr>
              <w:spacing w:line="400" w:lineRule="exact"/>
              <w:jc w:val="center"/>
              <w:rPr>
                <w:rFonts w:ascii="宋体" w:hAnsi="宋体"/>
                <w:color w:val="000000" w:themeColor="text1"/>
                <w:szCs w:val="21"/>
                <w:highlight w:val="none"/>
                <w14:textFill>
                  <w14:solidFill>
                    <w14:schemeClr w14:val="tx1"/>
                  </w14:solidFill>
                </w14:textFill>
              </w:rPr>
            </w:pPr>
          </w:p>
        </w:tc>
        <w:tc>
          <w:tcPr>
            <w:tcW w:w="6904" w:type="dxa"/>
            <w:gridSpan w:val="3"/>
            <w:tcBorders>
              <w:top w:val="single" w:color="auto" w:sz="4" w:space="0"/>
              <w:left w:val="single" w:color="auto" w:sz="4" w:space="0"/>
              <w:bottom w:val="single" w:color="auto" w:sz="4" w:space="0"/>
              <w:right w:val="single" w:color="auto" w:sz="4" w:space="0"/>
            </w:tcBorders>
            <w:vAlign w:val="center"/>
          </w:tcPr>
          <w:p w14:paraId="6874426F">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6B3F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B1C980F">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67766702">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6904" w:type="dxa"/>
            <w:gridSpan w:val="3"/>
            <w:tcBorders>
              <w:top w:val="single" w:color="auto" w:sz="4" w:space="0"/>
              <w:left w:val="single" w:color="auto" w:sz="4" w:space="0"/>
              <w:bottom w:val="single" w:color="auto" w:sz="4" w:space="0"/>
              <w:right w:val="single" w:color="auto" w:sz="4" w:space="0"/>
            </w:tcBorders>
            <w:vAlign w:val="center"/>
          </w:tcPr>
          <w:p w14:paraId="1B3D9672">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0A39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81A1442">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4ADF583">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6904" w:type="dxa"/>
            <w:gridSpan w:val="3"/>
            <w:tcBorders>
              <w:top w:val="single" w:color="auto" w:sz="4" w:space="0"/>
              <w:left w:val="single" w:color="auto" w:sz="4" w:space="0"/>
              <w:bottom w:val="single" w:color="auto" w:sz="4" w:space="0"/>
              <w:right w:val="single" w:color="auto" w:sz="4" w:space="0"/>
            </w:tcBorders>
            <w:vAlign w:val="center"/>
          </w:tcPr>
          <w:p w14:paraId="66D01F3F">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招标代理机构有权予以拒收，并退回给投标人。电报、电话、传真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2AE6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B978484">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1C53B782">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904" w:type="dxa"/>
            <w:gridSpan w:val="3"/>
            <w:tcBorders>
              <w:top w:val="single" w:color="auto" w:sz="4" w:space="0"/>
              <w:left w:val="single" w:color="auto" w:sz="4" w:space="0"/>
              <w:bottom w:val="single" w:color="auto" w:sz="4" w:space="0"/>
              <w:right w:val="single" w:color="auto" w:sz="4" w:space="0"/>
            </w:tcBorders>
            <w:vAlign w:val="center"/>
          </w:tcPr>
          <w:p w14:paraId="182A34A7">
            <w:pPr>
              <w:pStyle w:val="2"/>
              <w:tabs>
                <w:tab w:val="left" w:pos="26"/>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1.招标文件中打“★”号条款必须实质性响应，负偏离（不满足要求）将导致投标无效。</w:t>
            </w:r>
          </w:p>
          <w:p w14:paraId="10845252">
            <w:pPr>
              <w:pStyle w:val="2"/>
              <w:tabs>
                <w:tab w:val="left" w:pos="26"/>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2.招标文件中带“▲”为实质性参数要求响应, 负偏离（不满足要求）将导致严重扣分。</w:t>
            </w:r>
          </w:p>
        </w:tc>
      </w:tr>
      <w:tr w14:paraId="0EAD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14:paraId="52C8325D">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72B2108B">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2952" w:type="dxa"/>
            <w:gridSpan w:val="2"/>
            <w:tcBorders>
              <w:top w:val="single" w:color="auto" w:sz="4" w:space="0"/>
              <w:left w:val="single" w:color="auto" w:sz="4" w:space="0"/>
              <w:right w:val="single" w:color="auto" w:sz="4" w:space="0"/>
            </w:tcBorders>
            <w:vAlign w:val="center"/>
          </w:tcPr>
          <w:p w14:paraId="2F169543">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中国招标投标公共服务平台</w:t>
            </w:r>
          </w:p>
        </w:tc>
        <w:tc>
          <w:tcPr>
            <w:tcW w:w="3952" w:type="dxa"/>
            <w:tcBorders>
              <w:top w:val="single" w:color="auto" w:sz="4" w:space="0"/>
              <w:left w:val="single" w:color="auto" w:sz="4" w:space="0"/>
              <w:bottom w:val="single" w:color="auto" w:sz="4" w:space="0"/>
              <w:right w:val="single" w:color="auto" w:sz="4" w:space="0"/>
            </w:tcBorders>
            <w:vAlign w:val="center"/>
          </w:tcPr>
          <w:p w14:paraId="572AFF81">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https://bulletin.cebpubservice.com/</w:t>
            </w:r>
          </w:p>
        </w:tc>
      </w:tr>
      <w:tr w14:paraId="5298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14:paraId="16F5C1DA">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3DFC1CB9">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2952" w:type="dxa"/>
            <w:gridSpan w:val="2"/>
            <w:vMerge w:val="restart"/>
            <w:tcBorders>
              <w:top w:val="single" w:color="auto" w:sz="4" w:space="0"/>
              <w:left w:val="single" w:color="auto" w:sz="4" w:space="0"/>
              <w:right w:val="single" w:color="auto" w:sz="4" w:space="0"/>
            </w:tcBorders>
            <w:vAlign w:val="center"/>
          </w:tcPr>
          <w:p w14:paraId="37D6DFAE">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52" w:type="dxa"/>
            <w:tcBorders>
              <w:top w:val="single" w:color="auto" w:sz="4" w:space="0"/>
              <w:left w:val="single" w:color="auto" w:sz="4" w:space="0"/>
              <w:bottom w:val="single" w:color="auto" w:sz="4" w:space="0"/>
              <w:right w:val="single" w:color="auto" w:sz="4" w:space="0"/>
            </w:tcBorders>
            <w:vAlign w:val="center"/>
          </w:tcPr>
          <w:p w14:paraId="5ACA037A">
            <w:pPr>
              <w:spacing w:line="400" w:lineRule="exact"/>
              <w:rPr>
                <w:rFonts w:ascii="宋体" w:hAnsi="宋体"/>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"http://www.gdgpo.gov.cn" </w:instrText>
            </w:r>
            <w:r>
              <w:rPr>
                <w:highlight w:val="none"/>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70E5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42468425">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7F57563">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2952" w:type="dxa"/>
            <w:gridSpan w:val="2"/>
            <w:vMerge w:val="continue"/>
            <w:tcBorders>
              <w:left w:val="single" w:color="auto" w:sz="4" w:space="0"/>
              <w:bottom w:val="single" w:color="auto" w:sz="4" w:space="0"/>
              <w:right w:val="single" w:color="auto" w:sz="4" w:space="0"/>
            </w:tcBorders>
            <w:vAlign w:val="center"/>
          </w:tcPr>
          <w:p w14:paraId="05A55BCC">
            <w:pPr>
              <w:spacing w:line="400" w:lineRule="exact"/>
              <w:rPr>
                <w:rFonts w:ascii="宋体" w:hAnsi="宋体"/>
                <w:color w:val="000000" w:themeColor="text1"/>
                <w:szCs w:val="21"/>
                <w:highlight w:val="none"/>
                <w14:textFill>
                  <w14:solidFill>
                    <w14:schemeClr w14:val="tx1"/>
                  </w14:solidFill>
                </w14:textFill>
              </w:rPr>
            </w:pPr>
          </w:p>
        </w:tc>
        <w:tc>
          <w:tcPr>
            <w:tcW w:w="3952" w:type="dxa"/>
            <w:tcBorders>
              <w:top w:val="single" w:color="auto" w:sz="4" w:space="0"/>
              <w:left w:val="single" w:color="auto" w:sz="4" w:space="0"/>
              <w:bottom w:val="single" w:color="auto" w:sz="4" w:space="0"/>
              <w:right w:val="single" w:color="auto" w:sz="4" w:space="0"/>
            </w:tcBorders>
            <w:vAlign w:val="center"/>
          </w:tcPr>
          <w:p w14:paraId="6CA61D22">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63BB4DB9">
      <w:pPr>
        <w:pStyle w:val="2"/>
        <w:ind w:firstLine="0"/>
        <w:rPr>
          <w:color w:val="000000" w:themeColor="text1"/>
          <w:szCs w:val="21"/>
          <w:highlight w:val="none"/>
          <w14:textFill>
            <w14:solidFill>
              <w14:schemeClr w14:val="tx1"/>
            </w14:solidFill>
          </w14:textFill>
        </w:rPr>
      </w:pPr>
    </w:p>
    <w:p w14:paraId="7951EB1C">
      <w:pPr>
        <w:pStyle w:val="2"/>
        <w:ind w:firstLine="0"/>
        <w:rPr>
          <w:color w:val="000000" w:themeColor="text1"/>
          <w:szCs w:val="21"/>
          <w:highlight w:val="none"/>
          <w14:textFill>
            <w14:solidFill>
              <w14:schemeClr w14:val="tx1"/>
            </w14:solidFill>
          </w14:textFill>
        </w:rPr>
      </w:pPr>
    </w:p>
    <w:p w14:paraId="1E115471">
      <w:pPr>
        <w:pStyle w:val="4"/>
        <w:numPr>
          <w:ilvl w:val="0"/>
          <w:numId w:val="0"/>
        </w:numPr>
        <w:rPr>
          <w:color w:val="000000" w:themeColor="text1"/>
          <w:sz w:val="24"/>
          <w:highlight w:val="none"/>
          <w14:textFill>
            <w14:solidFill>
              <w14:schemeClr w14:val="tx1"/>
            </w14:solidFill>
          </w14:textFill>
        </w:rPr>
      </w:pPr>
      <w:bookmarkStart w:id="125" w:name="_Hlt21938668"/>
      <w:bookmarkEnd w:id="125"/>
      <w:bookmarkStart w:id="126" w:name="_Hlt21938665"/>
      <w:bookmarkEnd w:id="126"/>
      <w:bookmarkStart w:id="127" w:name="_Toc336681903"/>
      <w:bookmarkStart w:id="128" w:name="_Toc339019857"/>
      <w:bookmarkStart w:id="129" w:name="_Toc330459953"/>
      <w:bookmarkStart w:id="130" w:name="_Toc366072496"/>
      <w:bookmarkStart w:id="131" w:name="_Toc339019983"/>
      <w:bookmarkStart w:id="132" w:name="_Toc345513835"/>
      <w:bookmarkStart w:id="133" w:name="_Toc333237645"/>
      <w:bookmarkStart w:id="134" w:name="_Toc365967041"/>
      <w:bookmarkStart w:id="135" w:name="_Toc339362268"/>
      <w:bookmarkStart w:id="136" w:name="_Toc349127594"/>
      <w:bookmarkStart w:id="137" w:name="_Toc340507410"/>
      <w:bookmarkStart w:id="138" w:name="_Toc497224194"/>
      <w:bookmarkStart w:id="139" w:name="_Toc350438717"/>
      <w:bookmarkStart w:id="140" w:name="_Toc340677038"/>
      <w:bookmarkStart w:id="141" w:name="_Toc17097"/>
      <w:bookmarkStart w:id="142" w:name="_Toc333935314"/>
      <w:bookmarkStart w:id="143" w:name="_Toc333237756"/>
      <w:bookmarkStart w:id="144" w:name="_Toc339020063"/>
      <w:bookmarkStart w:id="145" w:name="_Toc342296728"/>
      <w:bookmarkStart w:id="146" w:name="_Toc341348306"/>
      <w:bookmarkStart w:id="147" w:name="_Toc503785396"/>
      <w:bookmarkStart w:id="148" w:name="_Toc333935655"/>
      <w:bookmarkStart w:id="149" w:name="_Toc340672837"/>
      <w:bookmarkStart w:id="150" w:name="_Toc337632326"/>
      <w:bookmarkStart w:id="151" w:name="_Toc339020201"/>
      <w:bookmarkStart w:id="152" w:name="_Toc332206676"/>
      <w:bookmarkStart w:id="153" w:name="_Toc350756418"/>
      <w:bookmarkStart w:id="154" w:name="_Toc336681548"/>
      <w:bookmarkStart w:id="155" w:name="_Toc365985147"/>
      <w:bookmarkStart w:id="156" w:name="_Toc331512866"/>
      <w:bookmarkStart w:id="157" w:name="_Toc349143557"/>
      <w:bookmarkStart w:id="158" w:name="_Toc2807"/>
      <w:bookmarkStart w:id="159" w:name="_Toc339441055"/>
      <w:bookmarkStart w:id="160" w:name="_Toc333238601"/>
      <w:bookmarkStart w:id="161" w:name="_Toc331684006"/>
      <w:bookmarkStart w:id="162" w:name="_Toc332270314"/>
      <w:bookmarkStart w:id="163" w:name="_Toc342060342"/>
      <w:r>
        <w:rPr>
          <w:rFonts w:hint="eastAsia"/>
          <w:color w:val="000000" w:themeColor="text1"/>
          <w:sz w:val="24"/>
          <w:highlight w:val="none"/>
          <w14:textFill>
            <w14:solidFill>
              <w14:schemeClr w14:val="tx1"/>
            </w14:solidFill>
          </w14:textFill>
        </w:rPr>
        <w:t>Ａ说明</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94DA302">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64" w:name="_Toc503785397"/>
      <w:bookmarkStart w:id="165" w:name="_Toc497224195"/>
      <w:bookmarkStart w:id="166" w:name="_Toc349127595"/>
      <w:bookmarkStart w:id="167" w:name="_Toc339020064"/>
      <w:bookmarkStart w:id="168" w:name="_Toc339019984"/>
      <w:bookmarkStart w:id="169" w:name="_Toc339020202"/>
      <w:bookmarkStart w:id="170" w:name="_Toc339362269"/>
      <w:bookmarkStart w:id="171" w:name="_Toc331684007"/>
      <w:bookmarkStart w:id="172" w:name="_Toc340507411"/>
      <w:bookmarkStart w:id="173" w:name="_Toc332270315"/>
      <w:bookmarkStart w:id="174" w:name="_Toc336681549"/>
      <w:bookmarkStart w:id="175" w:name="_Toc366072497"/>
      <w:bookmarkStart w:id="176" w:name="_Toc342296729"/>
      <w:bookmarkStart w:id="177" w:name="_Toc365985148"/>
      <w:bookmarkStart w:id="178" w:name="_Toc341348307"/>
      <w:bookmarkStart w:id="179" w:name="_Toc339441056"/>
      <w:bookmarkStart w:id="180" w:name="_Toc333237757"/>
      <w:bookmarkStart w:id="181" w:name="_Toc17161"/>
      <w:bookmarkStart w:id="182" w:name="_Toc365967042"/>
      <w:bookmarkStart w:id="183" w:name="_Toc342060343"/>
      <w:bookmarkStart w:id="184" w:name="_Toc336681904"/>
      <w:bookmarkStart w:id="185" w:name="_Toc333237646"/>
      <w:bookmarkStart w:id="186" w:name="_Toc340677039"/>
      <w:bookmarkStart w:id="187" w:name="_Toc330459954"/>
      <w:bookmarkStart w:id="188" w:name="_Toc350438718"/>
      <w:bookmarkStart w:id="189" w:name="_Toc331512867"/>
      <w:bookmarkStart w:id="190" w:name="_Toc337632327"/>
      <w:bookmarkStart w:id="191" w:name="_Toc350756419"/>
      <w:bookmarkStart w:id="192" w:name="_Toc333935656"/>
      <w:bookmarkStart w:id="193" w:name="_Toc333238602"/>
      <w:bookmarkStart w:id="194" w:name="_Toc340672838"/>
      <w:bookmarkStart w:id="195" w:name="_Toc349143558"/>
      <w:bookmarkStart w:id="196" w:name="_Toc332206677"/>
      <w:bookmarkStart w:id="197" w:name="_Toc345513836"/>
      <w:bookmarkStart w:id="198" w:name="_Toc333935315"/>
      <w:bookmarkStart w:id="199" w:name="_Toc339019858"/>
      <w:bookmarkStart w:id="200" w:name="_Toc19827"/>
      <w:r>
        <w:rPr>
          <w:rFonts w:hint="eastAsia"/>
          <w:color w:val="000000" w:themeColor="text1"/>
          <w:highlight w:val="none"/>
          <w14:textFill>
            <w14:solidFill>
              <w14:schemeClr w14:val="tx1"/>
            </w14:solidFill>
          </w14:textFill>
        </w:rPr>
        <w:t>适用范围</w:t>
      </w:r>
      <w:bookmarkEnd w:id="164"/>
      <w:bookmarkEnd w:id="165"/>
      <w:r>
        <w:rPr>
          <w:rFonts w:hint="eastAsia"/>
          <w:color w:val="000000" w:themeColor="text1"/>
          <w:highlight w:val="none"/>
          <w14:textFill>
            <w14:solidFill>
              <w14:schemeClr w14:val="tx1"/>
            </w14:solidFill>
          </w14:textFill>
        </w:rPr>
        <w:t>和资金来源</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1EB3C99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201" w:name="_Toc503785398"/>
      <w:bookmarkStart w:id="202" w:name="_Toc345513837"/>
      <w:bookmarkStart w:id="203" w:name="_Toc331684008"/>
      <w:bookmarkStart w:id="204" w:name="_Toc340677040"/>
      <w:bookmarkStart w:id="205" w:name="_Toc339019985"/>
      <w:bookmarkStart w:id="206" w:name="_Toc333935316"/>
      <w:bookmarkStart w:id="207" w:name="_Toc333237758"/>
      <w:bookmarkStart w:id="208" w:name="_Toc366072498"/>
      <w:bookmarkStart w:id="209" w:name="_Toc339362270"/>
      <w:bookmarkStart w:id="210" w:name="_Toc339020203"/>
      <w:bookmarkStart w:id="211" w:name="_Toc339019859"/>
      <w:bookmarkStart w:id="212" w:name="_Toc342060344"/>
      <w:bookmarkStart w:id="213" w:name="_Toc349143559"/>
      <w:bookmarkStart w:id="214" w:name="_Toc337632328"/>
      <w:bookmarkStart w:id="215" w:name="_Toc350756420"/>
      <w:bookmarkStart w:id="216" w:name="_Toc497224196"/>
      <w:bookmarkStart w:id="217" w:name="_Toc341348308"/>
      <w:bookmarkStart w:id="218" w:name="_Toc330459955"/>
      <w:bookmarkStart w:id="219" w:name="_Toc336681905"/>
      <w:bookmarkStart w:id="220" w:name="_Toc365967043"/>
      <w:bookmarkStart w:id="221" w:name="_Toc339441057"/>
      <w:bookmarkStart w:id="222" w:name="_Toc365985149"/>
      <w:bookmarkStart w:id="223" w:name="_Toc332206678"/>
      <w:bookmarkStart w:id="224" w:name="_Toc333238603"/>
      <w:bookmarkStart w:id="225" w:name="_Toc332270316"/>
      <w:bookmarkStart w:id="226" w:name="_Toc374454571"/>
      <w:bookmarkStart w:id="227" w:name="_Toc340507412"/>
      <w:bookmarkStart w:id="228" w:name="_Toc350438719"/>
      <w:bookmarkStart w:id="229" w:name="_Toc336681550"/>
      <w:bookmarkStart w:id="230" w:name="_Toc331512868"/>
      <w:bookmarkStart w:id="231" w:name="_Toc333935657"/>
      <w:bookmarkStart w:id="232" w:name="_Toc339020065"/>
      <w:bookmarkStart w:id="233" w:name="_Toc333237647"/>
      <w:bookmarkStart w:id="234" w:name="_Toc342296730"/>
      <w:bookmarkStart w:id="235" w:name="_Toc349127596"/>
      <w:bookmarkStart w:id="236" w:name="_Toc340672839"/>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2A4D0A88">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本项目的招标人已分别获得一笔资金用于支付本次招标项下的所有合同款项。</w:t>
      </w:r>
    </w:p>
    <w:p w14:paraId="0EAA77FA">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本招标文件由招标代理机构负责解释。</w:t>
      </w:r>
    </w:p>
    <w:p w14:paraId="6B2D1004">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7" w:name="_Toc20366"/>
      <w:bookmarkStart w:id="238" w:name="_Toc24869"/>
      <w:r>
        <w:rPr>
          <w:rFonts w:hint="eastAsia"/>
          <w:color w:val="000000" w:themeColor="text1"/>
          <w:highlight w:val="none"/>
          <w14:textFill>
            <w14:solidFill>
              <w14:schemeClr w14:val="tx1"/>
            </w14:solidFill>
          </w14:textFill>
        </w:rPr>
        <w:t>定义</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21411A8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“招标代理机构”系指组织本次招标的广东业信采购招标有限公司。</w:t>
      </w:r>
    </w:p>
    <w:p w14:paraId="74DE91B1">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64F20B9B">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“招标人”系指阳江农村商业银行股份有限公司，即项目采购用户方。</w:t>
      </w:r>
    </w:p>
    <w:p w14:paraId="44A6BA8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系指投标人根据招标文件规定，须向招标人提供的设备、材料、备品备件、工具、使用手册、软件及有关技术资料等。</w:t>
      </w:r>
    </w:p>
    <w:p w14:paraId="6A2001C7">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1017EC62">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3343EDE3">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46856C55">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9" w:name="_Toc503785399"/>
      <w:bookmarkStart w:id="240" w:name="_Toc497224197"/>
      <w:bookmarkStart w:id="241" w:name="_Toc331684009"/>
      <w:bookmarkStart w:id="242" w:name="_Toc336681906"/>
      <w:bookmarkStart w:id="243" w:name="_Toc341348309"/>
      <w:bookmarkStart w:id="244" w:name="_Toc339019986"/>
      <w:bookmarkStart w:id="245" w:name="_Toc333935317"/>
      <w:bookmarkStart w:id="246" w:name="_Toc340672840"/>
      <w:bookmarkStart w:id="247" w:name="_Toc337632329"/>
      <w:bookmarkStart w:id="248" w:name="_Toc340507413"/>
      <w:bookmarkStart w:id="249" w:name="_Toc330459956"/>
      <w:bookmarkStart w:id="250" w:name="_Toc342060345"/>
      <w:bookmarkStart w:id="251" w:name="_Toc365985150"/>
      <w:bookmarkStart w:id="252" w:name="_Toc349143560"/>
      <w:bookmarkStart w:id="253" w:name="_Toc333237759"/>
      <w:bookmarkStart w:id="254" w:name="_Toc350756421"/>
      <w:bookmarkStart w:id="255" w:name="_Toc339020204"/>
      <w:bookmarkStart w:id="256" w:name="_Toc332206679"/>
      <w:bookmarkStart w:id="257" w:name="_Toc332270317"/>
      <w:bookmarkStart w:id="258" w:name="_Toc333237648"/>
      <w:bookmarkStart w:id="259" w:name="_Toc339441058"/>
      <w:bookmarkStart w:id="260" w:name="_Toc374454572"/>
      <w:bookmarkStart w:id="261" w:name="_Toc342296731"/>
      <w:bookmarkStart w:id="262" w:name="_Toc331512869"/>
      <w:bookmarkStart w:id="263" w:name="_Toc333935658"/>
      <w:bookmarkStart w:id="264" w:name="_Toc8256"/>
      <w:bookmarkStart w:id="265" w:name="_Toc349127597"/>
      <w:bookmarkStart w:id="266" w:name="_Toc339362271"/>
      <w:bookmarkStart w:id="267" w:name="_Toc336681551"/>
      <w:bookmarkStart w:id="268" w:name="_Toc365967044"/>
      <w:bookmarkStart w:id="269" w:name="_Toc345513838"/>
      <w:bookmarkStart w:id="270" w:name="_Toc17840"/>
      <w:bookmarkStart w:id="271" w:name="_Toc339020066"/>
      <w:bookmarkStart w:id="272" w:name="_Toc350438720"/>
      <w:bookmarkStart w:id="273" w:name="_Toc366072499"/>
      <w:bookmarkStart w:id="274" w:name="_Toc333238604"/>
      <w:bookmarkStart w:id="275" w:name="_Toc339019860"/>
      <w:bookmarkStart w:id="276" w:name="_Toc340677041"/>
      <w:r>
        <w:rPr>
          <w:rFonts w:hint="eastAsia"/>
          <w:color w:val="000000" w:themeColor="text1"/>
          <w:highlight w:val="none"/>
          <w14:textFill>
            <w14:solidFill>
              <w14:schemeClr w14:val="tx1"/>
            </w14:solidFill>
          </w14:textFill>
        </w:rPr>
        <w:t>合格的</w:t>
      </w:r>
      <w:bookmarkEnd w:id="239"/>
      <w:bookmarkEnd w:id="240"/>
      <w:r>
        <w:rPr>
          <w:rFonts w:hint="eastAsia"/>
          <w:color w:val="000000" w:themeColor="text1"/>
          <w:highlight w:val="none"/>
          <w14:textFill>
            <w14:solidFill>
              <w14:schemeClr w14:val="tx1"/>
            </w14:solidFill>
          </w14:textFill>
        </w:rPr>
        <w:t>投标人</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3F9DDAFA">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694DE01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投标人必须遵守《中华人民共和国招标投标法》的有关规定和其他相关的法律、法规、规章、条例及招标文件中的规定。</w:t>
      </w:r>
    </w:p>
    <w:p w14:paraId="390BD52F">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72EA05E6">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bCs/>
          <w:color w:val="000000" w:themeColor="text1"/>
          <w:szCs w:val="21"/>
          <w:highlight w:val="none"/>
          <w14:textFill>
            <w14:solidFill>
              <w14:schemeClr w14:val="tx1"/>
            </w14:solidFill>
          </w14:textFill>
        </w:rPr>
        <w:t>专门面向中小微企业采购的项目，只能由中小企业或微型企业参加。</w:t>
      </w:r>
    </w:p>
    <w:p w14:paraId="20E3A02F">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77" w:name="_Toc350756422"/>
      <w:bookmarkStart w:id="278" w:name="_Toc365967045"/>
      <w:bookmarkStart w:id="279" w:name="_Toc339019861"/>
      <w:bookmarkStart w:id="280" w:name="_Toc333237760"/>
      <w:bookmarkStart w:id="281" w:name="_Toc333935659"/>
      <w:bookmarkStart w:id="282" w:name="_Toc333935318"/>
      <w:bookmarkStart w:id="283" w:name="_Toc336681552"/>
      <w:bookmarkStart w:id="284" w:name="_Toc19991"/>
      <w:bookmarkStart w:id="285" w:name="_Toc349143561"/>
      <w:bookmarkStart w:id="286" w:name="_Toc341348310"/>
      <w:bookmarkStart w:id="287" w:name="_Toc342296732"/>
      <w:bookmarkStart w:id="288" w:name="_Toc331684010"/>
      <w:bookmarkStart w:id="289" w:name="_Toc331512870"/>
      <w:bookmarkStart w:id="290" w:name="_Toc339441059"/>
      <w:bookmarkStart w:id="291" w:name="_Toc503785400"/>
      <w:bookmarkStart w:id="292" w:name="_Toc330459957"/>
      <w:bookmarkStart w:id="293" w:name="_Toc340672841"/>
      <w:bookmarkStart w:id="294" w:name="_Toc332206680"/>
      <w:bookmarkStart w:id="295" w:name="_Toc339362272"/>
      <w:bookmarkStart w:id="296" w:name="_Toc366072500"/>
      <w:bookmarkStart w:id="297" w:name="_Toc339019987"/>
      <w:bookmarkStart w:id="298" w:name="_Toc340677042"/>
      <w:bookmarkStart w:id="299" w:name="_Toc333238605"/>
      <w:bookmarkStart w:id="300" w:name="_Toc339020067"/>
      <w:bookmarkStart w:id="301" w:name="_Toc497224198"/>
      <w:bookmarkStart w:id="302" w:name="_Toc342060346"/>
      <w:bookmarkStart w:id="303" w:name="_Toc349127598"/>
      <w:bookmarkStart w:id="304" w:name="_Toc350438721"/>
      <w:bookmarkStart w:id="305" w:name="_Toc340507414"/>
      <w:bookmarkStart w:id="306" w:name="_Toc336681907"/>
      <w:bookmarkStart w:id="307" w:name="_Toc345513839"/>
      <w:bookmarkStart w:id="308" w:name="_Toc337632330"/>
      <w:bookmarkStart w:id="309" w:name="_Toc374454573"/>
      <w:bookmarkStart w:id="310" w:name="_Toc333237649"/>
      <w:bookmarkStart w:id="311" w:name="_Toc332270318"/>
      <w:bookmarkStart w:id="312" w:name="_Toc339020205"/>
      <w:bookmarkStart w:id="313" w:name="_Toc18709"/>
      <w:bookmarkStart w:id="314" w:name="_Toc365985151"/>
      <w:r>
        <w:rPr>
          <w:rFonts w:hint="eastAsia"/>
          <w:color w:val="000000" w:themeColor="text1"/>
          <w:highlight w:val="none"/>
          <w14:textFill>
            <w14:solidFill>
              <w14:schemeClr w14:val="tx1"/>
            </w14:solidFill>
          </w14:textFill>
        </w:rPr>
        <w:t>投标费用</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354DBC3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投标人应承担所有与准备和参加投标有关的费用。不论投标的结果如何，招标代理机构和招标人均无义务和责任承担这些费用</w:t>
      </w:r>
      <w:r>
        <w:rPr>
          <w:rFonts w:hint="eastAsia" w:ascii="宋体"/>
          <w:bCs/>
          <w:color w:val="000000" w:themeColor="text1"/>
          <w:highlight w:val="none"/>
          <w14:textFill>
            <w14:solidFill>
              <w14:schemeClr w14:val="tx1"/>
            </w14:solidFill>
          </w14:textFill>
        </w:rPr>
        <w:t>。</w:t>
      </w:r>
      <w:bookmarkStart w:id="315" w:name="_Toc350438722"/>
      <w:bookmarkStart w:id="316" w:name="_Toc340507415"/>
      <w:bookmarkStart w:id="317" w:name="_Toc365967046"/>
      <w:bookmarkStart w:id="318" w:name="_Toc340672842"/>
      <w:bookmarkStart w:id="319" w:name="_Toc332270319"/>
      <w:bookmarkStart w:id="320" w:name="_Toc333238606"/>
      <w:bookmarkStart w:id="321" w:name="_Toc339020206"/>
      <w:bookmarkStart w:id="322" w:name="_Toc336681553"/>
      <w:bookmarkStart w:id="323" w:name="_Toc349127599"/>
      <w:bookmarkStart w:id="324" w:name="_Toc503785401"/>
      <w:bookmarkStart w:id="325" w:name="_Toc339362273"/>
      <w:bookmarkStart w:id="326" w:name="_Toc331512871"/>
      <w:bookmarkStart w:id="327" w:name="_Toc497224199"/>
      <w:bookmarkStart w:id="328" w:name="_Toc349143562"/>
      <w:bookmarkStart w:id="329" w:name="_Toc350756423"/>
      <w:bookmarkStart w:id="330" w:name="_Toc330459958"/>
      <w:bookmarkStart w:id="331" w:name="_Toc333935319"/>
      <w:bookmarkStart w:id="332" w:name="_Toc333237761"/>
      <w:bookmarkStart w:id="333" w:name="_Toc341348311"/>
      <w:bookmarkStart w:id="334" w:name="_Toc340677043"/>
      <w:bookmarkStart w:id="335" w:name="_Toc339020068"/>
      <w:bookmarkStart w:id="336" w:name="_Toc342296733"/>
      <w:bookmarkStart w:id="337" w:name="_Toc366072501"/>
      <w:bookmarkStart w:id="338" w:name="_Toc332206681"/>
      <w:bookmarkStart w:id="339" w:name="_Toc331684011"/>
      <w:bookmarkStart w:id="340" w:name="_Toc342060347"/>
      <w:bookmarkStart w:id="341" w:name="_Toc333935660"/>
      <w:bookmarkStart w:id="342" w:name="_Toc336681908"/>
      <w:bookmarkStart w:id="343" w:name="_Toc339019988"/>
      <w:bookmarkStart w:id="344" w:name="_Toc339441060"/>
      <w:bookmarkStart w:id="345" w:name="_Toc345513840"/>
      <w:bookmarkStart w:id="346" w:name="_Toc339019862"/>
      <w:bookmarkStart w:id="347" w:name="_Toc337632331"/>
      <w:bookmarkStart w:id="348" w:name="_Toc374454574"/>
      <w:bookmarkStart w:id="349" w:name="_Toc333237650"/>
      <w:bookmarkStart w:id="350" w:name="_Toc365985152"/>
    </w:p>
    <w:p w14:paraId="42DB2C83">
      <w:pPr>
        <w:pStyle w:val="4"/>
        <w:numPr>
          <w:ilvl w:val="0"/>
          <w:numId w:val="0"/>
        </w:numPr>
        <w:rPr>
          <w:color w:val="000000" w:themeColor="text1"/>
          <w:sz w:val="24"/>
          <w:highlight w:val="none"/>
          <w14:textFill>
            <w14:solidFill>
              <w14:schemeClr w14:val="tx1"/>
            </w14:solidFill>
          </w14:textFill>
        </w:rPr>
      </w:pPr>
      <w:bookmarkStart w:id="351" w:name="_Toc7356"/>
      <w:bookmarkStart w:id="352" w:name="_Toc15363"/>
      <w:r>
        <w:rPr>
          <w:rFonts w:hint="eastAsia"/>
          <w:color w:val="000000" w:themeColor="text1"/>
          <w:sz w:val="24"/>
          <w:highlight w:val="none"/>
          <w14:textFill>
            <w14:solidFill>
              <w14:schemeClr w14:val="tx1"/>
            </w14:solidFill>
          </w14:textFill>
        </w:rPr>
        <w:t>Ｂ招标文件说明</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59E6CCE4">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53" w:name="_Toc349127600"/>
      <w:bookmarkStart w:id="354" w:name="_Toc339020207"/>
      <w:bookmarkStart w:id="355" w:name="_Toc365967047"/>
      <w:bookmarkStart w:id="356" w:name="_Toc350438723"/>
      <w:bookmarkStart w:id="357" w:name="_Toc333935320"/>
      <w:bookmarkStart w:id="358" w:name="_Toc31570"/>
      <w:bookmarkStart w:id="359" w:name="_Toc332206682"/>
      <w:bookmarkStart w:id="360" w:name="_Toc339362274"/>
      <w:bookmarkStart w:id="361" w:name="_Toc349143563"/>
      <w:bookmarkStart w:id="362" w:name="_Toc333237651"/>
      <w:bookmarkStart w:id="363" w:name="_Toc340677044"/>
      <w:bookmarkStart w:id="364" w:name="_Toc333237762"/>
      <w:bookmarkStart w:id="365" w:name="_Toc333935661"/>
      <w:bookmarkStart w:id="366" w:name="_Toc340672843"/>
      <w:bookmarkStart w:id="367" w:name="_Toc333238607"/>
      <w:bookmarkStart w:id="368" w:name="_Toc374454575"/>
      <w:bookmarkStart w:id="369" w:name="_Toc497224200"/>
      <w:bookmarkStart w:id="370" w:name="_Toc331684012"/>
      <w:bookmarkStart w:id="371" w:name="_Toc503785402"/>
      <w:bookmarkStart w:id="372" w:name="_Toc340507416"/>
      <w:bookmarkStart w:id="373" w:name="_Toc342060348"/>
      <w:bookmarkStart w:id="374" w:name="_Toc365985153"/>
      <w:bookmarkStart w:id="375" w:name="_Toc337632332"/>
      <w:bookmarkStart w:id="376" w:name="_Toc341348312"/>
      <w:bookmarkStart w:id="377" w:name="_Toc339019863"/>
      <w:bookmarkStart w:id="378" w:name="_Toc366072502"/>
      <w:bookmarkStart w:id="379" w:name="_Toc339019989"/>
      <w:bookmarkStart w:id="380" w:name="_Toc350756424"/>
      <w:bookmarkStart w:id="381" w:name="_Toc345513841"/>
      <w:bookmarkStart w:id="382" w:name="_Toc331512872"/>
      <w:bookmarkStart w:id="383" w:name="_Toc339441061"/>
      <w:bookmarkStart w:id="384" w:name="_Toc336681554"/>
      <w:bookmarkStart w:id="385" w:name="_Toc332270320"/>
      <w:bookmarkStart w:id="386" w:name="_Toc339020069"/>
      <w:bookmarkStart w:id="387" w:name="_Toc16516"/>
      <w:bookmarkStart w:id="388" w:name="_Toc336681909"/>
      <w:bookmarkStart w:id="389" w:name="_Toc330459959"/>
      <w:bookmarkStart w:id="390" w:name="_Toc342296734"/>
      <w:r>
        <w:rPr>
          <w:rFonts w:hint="eastAsia"/>
          <w:color w:val="000000" w:themeColor="text1"/>
          <w:highlight w:val="none"/>
          <w14:textFill>
            <w14:solidFill>
              <w14:schemeClr w14:val="tx1"/>
            </w14:solidFill>
          </w14:textFill>
        </w:rPr>
        <w:t>招标文件的构成</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497D102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5F8301BD">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3456333E">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46B79FC8">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2351FDA6">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4D2E4C5D">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7FED6A0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205B978E">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91" w:name="_Toc340507417"/>
      <w:bookmarkStart w:id="392" w:name="_Toc365985154"/>
      <w:bookmarkStart w:id="393" w:name="_Toc350438724"/>
      <w:bookmarkStart w:id="394" w:name="_Toc342296735"/>
      <w:bookmarkStart w:id="395" w:name="_Toc339020208"/>
      <w:bookmarkStart w:id="396" w:name="_Toc333935662"/>
      <w:bookmarkStart w:id="397" w:name="_Toc339441062"/>
      <w:bookmarkStart w:id="398" w:name="_Toc333935321"/>
      <w:bookmarkStart w:id="399" w:name="_Toc339362275"/>
      <w:bookmarkStart w:id="400" w:name="_Toc336681910"/>
      <w:bookmarkStart w:id="401" w:name="_Toc345513842"/>
      <w:bookmarkStart w:id="402" w:name="_Toc370388389"/>
      <w:bookmarkStart w:id="403" w:name="_Toc349143564"/>
      <w:bookmarkStart w:id="404" w:name="_Toc332270321"/>
      <w:bookmarkStart w:id="405" w:name="_Toc331684013"/>
      <w:bookmarkStart w:id="406" w:name="_Toc365967048"/>
      <w:bookmarkStart w:id="407" w:name="_Toc337632333"/>
      <w:bookmarkStart w:id="408" w:name="_Toc339019990"/>
      <w:bookmarkStart w:id="409" w:name="_Toc333237652"/>
      <w:bookmarkStart w:id="410" w:name="_Toc497224201"/>
      <w:bookmarkStart w:id="411" w:name="_Toc341348313"/>
      <w:bookmarkStart w:id="412" w:name="_Toc333238608"/>
      <w:bookmarkStart w:id="413" w:name="_Toc332206683"/>
      <w:bookmarkStart w:id="414" w:name="_Toc336681555"/>
      <w:bookmarkStart w:id="415" w:name="_Toc333237763"/>
      <w:bookmarkStart w:id="416" w:name="_Toc339020070"/>
      <w:bookmarkStart w:id="417" w:name="_Toc342060349"/>
      <w:bookmarkStart w:id="418" w:name="_Toc331512873"/>
      <w:bookmarkStart w:id="419" w:name="_Toc349127601"/>
      <w:bookmarkStart w:id="420" w:name="_Toc340677045"/>
      <w:bookmarkStart w:id="421" w:name="_Toc350756425"/>
      <w:bookmarkStart w:id="422" w:name="_Toc340672844"/>
      <w:bookmarkStart w:id="423" w:name="_Toc503785403"/>
      <w:bookmarkStart w:id="424" w:name="_Toc339019864"/>
      <w:bookmarkStart w:id="425" w:name="_Toc330459960"/>
      <w:bookmarkStart w:id="426" w:name="_Toc374454576"/>
      <w:bookmarkStart w:id="427" w:name="_Toc7542"/>
      <w:bookmarkStart w:id="428" w:name="_Toc1740"/>
      <w:bookmarkStart w:id="429" w:name="_Toc497224203"/>
      <w:bookmarkStart w:id="430" w:name="_Toc503785405"/>
      <w:bookmarkStart w:id="431" w:name="_Toc340507419"/>
      <w:bookmarkStart w:id="432" w:name="_Toc350438726"/>
      <w:bookmarkStart w:id="433" w:name="_Toc342060351"/>
      <w:bookmarkStart w:id="434" w:name="_Toc339441064"/>
      <w:bookmarkStart w:id="435" w:name="_Toc339020072"/>
      <w:bookmarkStart w:id="436" w:name="_Toc339020210"/>
      <w:bookmarkStart w:id="437" w:name="_Toc339019992"/>
      <w:bookmarkStart w:id="438" w:name="_Toc341348315"/>
      <w:bookmarkStart w:id="439" w:name="_Toc336681557"/>
      <w:bookmarkStart w:id="440" w:name="_Toc330459962"/>
      <w:bookmarkStart w:id="441" w:name="_Toc333238610"/>
      <w:bookmarkStart w:id="442" w:name="_Toc349127603"/>
      <w:bookmarkStart w:id="443" w:name="_Toc333237654"/>
      <w:bookmarkStart w:id="444" w:name="_Toc333935664"/>
      <w:bookmarkStart w:id="445" w:name="_Toc342296737"/>
      <w:bookmarkStart w:id="446" w:name="_Toc339362277"/>
      <w:bookmarkStart w:id="447" w:name="_Toc340672846"/>
      <w:bookmarkStart w:id="448" w:name="_Toc333237765"/>
      <w:bookmarkStart w:id="449" w:name="_Toc332270323"/>
      <w:bookmarkStart w:id="450" w:name="_Toc331684015"/>
      <w:bookmarkStart w:id="451" w:name="_Toc340677047"/>
      <w:bookmarkStart w:id="452" w:name="_Toc332206685"/>
      <w:bookmarkStart w:id="453" w:name="_Toc365967050"/>
      <w:bookmarkStart w:id="454" w:name="_Toc331512875"/>
      <w:bookmarkStart w:id="455" w:name="_Toc337632335"/>
      <w:bookmarkStart w:id="456" w:name="_Toc349143566"/>
      <w:bookmarkStart w:id="457" w:name="_Toc339019866"/>
      <w:bookmarkStart w:id="458" w:name="_Toc366072505"/>
      <w:bookmarkStart w:id="459" w:name="_Toc345513844"/>
      <w:bookmarkStart w:id="460" w:name="_Toc333935323"/>
      <w:bookmarkStart w:id="461" w:name="_Toc350756427"/>
      <w:bookmarkStart w:id="462" w:name="_Toc336681912"/>
      <w:bookmarkStart w:id="463" w:name="_Toc365985156"/>
      <w:r>
        <w:rPr>
          <w:rFonts w:hint="eastAsia"/>
          <w:color w:val="000000" w:themeColor="text1"/>
          <w:highlight w:val="none"/>
          <w14:textFill>
            <w14:solidFill>
              <w14:schemeClr w14:val="tx1"/>
            </w14:solidFill>
          </w14:textFill>
        </w:rPr>
        <w:t>招标文件的澄清</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hint="eastAsia"/>
          <w:color w:val="000000" w:themeColor="text1"/>
          <w:highlight w:val="none"/>
          <w14:textFill>
            <w14:solidFill>
              <w14:schemeClr w14:val="tx1"/>
            </w14:solidFill>
          </w14:textFill>
        </w:rPr>
        <w:t>、修改</w:t>
      </w:r>
      <w:bookmarkEnd w:id="426"/>
      <w:bookmarkEnd w:id="427"/>
      <w:bookmarkEnd w:id="428"/>
    </w:p>
    <w:p w14:paraId="5C63631D">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2BD8C013">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澄清或修改时间距投标截止时间不足15日的，招标人或招标代理机构在征得已获取招标文件的投标人同意并书面确认后，可不改变投标截止时间。</w:t>
      </w:r>
    </w:p>
    <w:p w14:paraId="4BC32211">
      <w:pPr>
        <w:pStyle w:val="4"/>
        <w:numPr>
          <w:ilvl w:val="0"/>
          <w:numId w:val="0"/>
        </w:numPr>
        <w:rPr>
          <w:color w:val="000000" w:themeColor="text1"/>
          <w:sz w:val="24"/>
          <w:highlight w:val="none"/>
          <w14:textFill>
            <w14:solidFill>
              <w14:schemeClr w14:val="tx1"/>
            </w14:solidFill>
          </w14:textFill>
        </w:rPr>
      </w:pPr>
      <w:bookmarkStart w:id="464" w:name="_Toc374454577"/>
      <w:r>
        <w:rPr>
          <w:color w:val="000000" w:themeColor="text1"/>
          <w:sz w:val="24"/>
          <w:highlight w:val="none"/>
          <w14:textFill>
            <w14:solidFill>
              <w14:schemeClr w14:val="tx1"/>
            </w14:solidFill>
          </w14:textFill>
        </w:rPr>
        <w:br w:type="page"/>
      </w:r>
      <w:bookmarkStart w:id="465" w:name="_Toc1905"/>
      <w:bookmarkStart w:id="466" w:name="_Toc4893"/>
      <w:r>
        <w:rPr>
          <w:rFonts w:hint="eastAsia"/>
          <w:color w:val="000000" w:themeColor="text1"/>
          <w:sz w:val="24"/>
          <w:highlight w:val="none"/>
          <w14:textFill>
            <w14:solidFill>
              <w14:schemeClr w14:val="tx1"/>
            </w14:solidFill>
          </w14:textFill>
        </w:rPr>
        <w:t>Ｃ投标文件的编</w:t>
      </w:r>
      <w:bookmarkEnd w:id="429"/>
      <w:bookmarkEnd w:id="430"/>
      <w:r>
        <w:rPr>
          <w:rFonts w:hint="eastAsia"/>
          <w:color w:val="000000" w:themeColor="text1"/>
          <w:sz w:val="24"/>
          <w:highlight w:val="none"/>
          <w14:textFill>
            <w14:solidFill>
              <w14:schemeClr w14:val="tx1"/>
            </w14:solidFill>
          </w14:textFill>
        </w:rPr>
        <w:t>制</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7CD0693A">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67" w:name="_Toc503785406"/>
      <w:bookmarkStart w:id="468" w:name="_Toc497224204"/>
      <w:bookmarkStart w:id="469" w:name="_Toc341348316"/>
      <w:bookmarkStart w:id="470" w:name="_Toc342060352"/>
      <w:bookmarkStart w:id="471" w:name="_Toc365985157"/>
      <w:bookmarkStart w:id="472" w:name="_Toc333935665"/>
      <w:bookmarkStart w:id="473" w:name="_Toc331512876"/>
      <w:bookmarkStart w:id="474" w:name="_Toc339020073"/>
      <w:bookmarkStart w:id="475" w:name="_Toc350438727"/>
      <w:bookmarkStart w:id="476" w:name="_Toc337632336"/>
      <w:bookmarkStart w:id="477" w:name="_Toc350756428"/>
      <w:bookmarkStart w:id="478" w:name="_Toc339019993"/>
      <w:bookmarkStart w:id="479" w:name="_Toc349143567"/>
      <w:bookmarkStart w:id="480" w:name="_Toc339362278"/>
      <w:bookmarkStart w:id="481" w:name="_Toc331684016"/>
      <w:bookmarkStart w:id="482" w:name="_Toc333935324"/>
      <w:bookmarkStart w:id="483" w:name="_Toc349127604"/>
      <w:bookmarkStart w:id="484" w:name="_Toc332206686"/>
      <w:bookmarkStart w:id="485" w:name="_Toc340672847"/>
      <w:bookmarkStart w:id="486" w:name="_Toc339020211"/>
      <w:bookmarkStart w:id="487" w:name="_Toc336681913"/>
      <w:bookmarkStart w:id="488" w:name="_Toc31231"/>
      <w:bookmarkStart w:id="489" w:name="_Toc340677048"/>
      <w:bookmarkStart w:id="490" w:name="_Toc336681558"/>
      <w:bookmarkStart w:id="491" w:name="_Toc365967051"/>
      <w:bookmarkStart w:id="492" w:name="_Toc340507420"/>
      <w:bookmarkStart w:id="493" w:name="_Toc333237655"/>
      <w:bookmarkStart w:id="494" w:name="_Toc333237766"/>
      <w:bookmarkStart w:id="495" w:name="_Toc366072506"/>
      <w:bookmarkStart w:id="496" w:name="_Toc332270324"/>
      <w:bookmarkStart w:id="497" w:name="_Toc374454578"/>
      <w:bookmarkStart w:id="498" w:name="_Toc345513845"/>
      <w:bookmarkStart w:id="499" w:name="_Toc339019867"/>
      <w:bookmarkStart w:id="500" w:name="_Toc333238611"/>
      <w:bookmarkStart w:id="501" w:name="_Toc342296738"/>
      <w:bookmarkStart w:id="502" w:name="_Toc330459963"/>
      <w:bookmarkStart w:id="503" w:name="_Toc339441065"/>
      <w:bookmarkStart w:id="504" w:name="_Toc287"/>
      <w:r>
        <w:rPr>
          <w:rFonts w:hint="eastAsia"/>
          <w:color w:val="000000" w:themeColor="text1"/>
          <w:highlight w:val="none"/>
          <w14:textFill>
            <w14:solidFill>
              <w14:schemeClr w14:val="tx1"/>
            </w14:solidFill>
          </w14:textFill>
        </w:rPr>
        <w:t>要求</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1A72480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772A3F71">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05" w:name="_Toc14340"/>
      <w:bookmarkStart w:id="506" w:name="_Toc366072507"/>
      <w:bookmarkStart w:id="507" w:name="_Toc345513846"/>
      <w:bookmarkStart w:id="508" w:name="_Toc333935666"/>
      <w:bookmarkStart w:id="509" w:name="_Toc330459964"/>
      <w:bookmarkStart w:id="510" w:name="_Toc342296739"/>
      <w:bookmarkStart w:id="511" w:name="_Toc497224205"/>
      <w:bookmarkStart w:id="512" w:name="_Toc339362279"/>
      <w:bookmarkStart w:id="513" w:name="_Toc339441066"/>
      <w:bookmarkStart w:id="514" w:name="_Toc333237656"/>
      <w:bookmarkStart w:id="515" w:name="_Toc332206687"/>
      <w:bookmarkStart w:id="516" w:name="_Toc365967052"/>
      <w:bookmarkStart w:id="517" w:name="_Toc342060353"/>
      <w:bookmarkStart w:id="518" w:name="_Toc333237767"/>
      <w:bookmarkStart w:id="519" w:name="_Toc350756429"/>
      <w:bookmarkStart w:id="520" w:name="_Toc333935325"/>
      <w:bookmarkStart w:id="521" w:name="_Toc350438728"/>
      <w:bookmarkStart w:id="522" w:name="_Toc336681559"/>
      <w:bookmarkStart w:id="523" w:name="_Toc340507421"/>
      <w:bookmarkStart w:id="524" w:name="_Toc340672848"/>
      <w:bookmarkStart w:id="525" w:name="_Toc331684017"/>
      <w:bookmarkStart w:id="526" w:name="_Toc340677049"/>
      <w:bookmarkStart w:id="527" w:name="_Toc331512877"/>
      <w:bookmarkStart w:id="528" w:name="_Toc24743"/>
      <w:bookmarkStart w:id="529" w:name="_Toc349143568"/>
      <w:bookmarkStart w:id="530" w:name="_Toc339020212"/>
      <w:bookmarkStart w:id="531" w:name="_Toc339019994"/>
      <w:bookmarkStart w:id="532" w:name="_Toc349127605"/>
      <w:bookmarkStart w:id="533" w:name="_Toc374454579"/>
      <w:bookmarkStart w:id="534" w:name="_Toc332270325"/>
      <w:bookmarkStart w:id="535" w:name="_Toc339019868"/>
      <w:bookmarkStart w:id="536" w:name="_Toc341348317"/>
      <w:bookmarkStart w:id="537" w:name="_Toc339020074"/>
      <w:bookmarkStart w:id="538" w:name="_Toc365985158"/>
      <w:bookmarkStart w:id="539" w:name="_Toc336681914"/>
      <w:bookmarkStart w:id="540" w:name="_Toc333238612"/>
      <w:bookmarkStart w:id="541" w:name="_Toc337632337"/>
      <w:bookmarkStart w:id="542" w:name="_Toc503785407"/>
      <w:r>
        <w:rPr>
          <w:rFonts w:hint="eastAsia"/>
          <w:color w:val="000000" w:themeColor="text1"/>
          <w:highlight w:val="none"/>
          <w14:textFill>
            <w14:solidFill>
              <w14:schemeClr w14:val="tx1"/>
            </w14:solidFill>
          </w14:textFill>
        </w:rPr>
        <w:t>投标语言及计量单位</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3D0DE9B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投标人提交的投标文件（包括资格证明文件）以及投标人与招标代理机构就有关投标的所有往来函电均应使用中文。投标人可以提交用其它语言打印的资料，但有关段落必须译成中文。</w:t>
      </w:r>
    </w:p>
    <w:p w14:paraId="511D53A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6FCD8476">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43" w:name="_Toc333237768"/>
      <w:bookmarkStart w:id="544" w:name="_Toc333237657"/>
      <w:bookmarkStart w:id="545" w:name="_Toc339362280"/>
      <w:bookmarkStart w:id="546" w:name="_Toc336681915"/>
      <w:bookmarkStart w:id="547" w:name="_Toc365967053"/>
      <w:bookmarkStart w:id="548" w:name="_Toc345513847"/>
      <w:bookmarkStart w:id="549" w:name="_Toc331684018"/>
      <w:bookmarkStart w:id="550" w:name="_Toc350438729"/>
      <w:bookmarkStart w:id="551" w:name="_Toc349127606"/>
      <w:bookmarkStart w:id="552" w:name="_Toc342060354"/>
      <w:bookmarkStart w:id="553" w:name="_Toc330459965"/>
      <w:bookmarkStart w:id="554" w:name="_Toc1880"/>
      <w:bookmarkStart w:id="555" w:name="_Toc339020213"/>
      <w:bookmarkStart w:id="556" w:name="_Toc341348318"/>
      <w:bookmarkStart w:id="557" w:name="_Toc337632338"/>
      <w:bookmarkStart w:id="558" w:name="_Toc333935667"/>
      <w:bookmarkStart w:id="559" w:name="_Toc342296740"/>
      <w:bookmarkStart w:id="560" w:name="_Toc332206688"/>
      <w:bookmarkStart w:id="561" w:name="_Toc497224206"/>
      <w:bookmarkStart w:id="562" w:name="_Toc339441067"/>
      <w:bookmarkStart w:id="563" w:name="_Toc339020075"/>
      <w:bookmarkStart w:id="564" w:name="_Toc374454580"/>
      <w:bookmarkStart w:id="565" w:name="_Toc503785408"/>
      <w:bookmarkStart w:id="566" w:name="_Toc339019869"/>
      <w:bookmarkStart w:id="567" w:name="_Toc340677050"/>
      <w:bookmarkStart w:id="568" w:name="_Toc350756430"/>
      <w:bookmarkStart w:id="569" w:name="_Toc366072508"/>
      <w:bookmarkStart w:id="570" w:name="_Toc339019995"/>
      <w:bookmarkStart w:id="571" w:name="_Toc349143569"/>
      <w:bookmarkStart w:id="572" w:name="_Toc332270326"/>
      <w:bookmarkStart w:id="573" w:name="_Toc331512878"/>
      <w:bookmarkStart w:id="574" w:name="_Toc340672849"/>
      <w:bookmarkStart w:id="575" w:name="_Toc333238613"/>
      <w:bookmarkStart w:id="576" w:name="_Toc365985159"/>
      <w:bookmarkStart w:id="577" w:name="_Toc333935326"/>
      <w:bookmarkStart w:id="578" w:name="_Toc340507422"/>
      <w:bookmarkStart w:id="579" w:name="_Toc24085"/>
      <w:bookmarkStart w:id="580" w:name="_Toc336681560"/>
      <w:r>
        <w:rPr>
          <w:rFonts w:hint="eastAsia"/>
          <w:color w:val="000000" w:themeColor="text1"/>
          <w:highlight w:val="none"/>
          <w14:textFill>
            <w14:solidFill>
              <w14:schemeClr w14:val="tx1"/>
            </w14:solidFill>
          </w14:textFill>
        </w:rPr>
        <w:t>投标文件的构成</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14BEABE6">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4C4723B6">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81" w:name="_Toc497224207"/>
      <w:bookmarkStart w:id="582" w:name="_Toc503785409"/>
      <w:r>
        <w:rPr>
          <w:rFonts w:hint="eastAsia" w:ascii="宋体" w:hAnsi="宋体"/>
          <w:bCs/>
          <w:color w:val="000000" w:themeColor="text1"/>
          <w:highlight w:val="none"/>
          <w14:textFill>
            <w14:solidFill>
              <w14:schemeClr w14:val="tx1"/>
            </w14:solidFill>
          </w14:textFill>
        </w:rPr>
        <w:t>第一章 资格审查文件（含附件）</w:t>
      </w:r>
    </w:p>
    <w:p w14:paraId="656F0938">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69C34876">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83" w:name="_Toc333238614"/>
      <w:bookmarkStart w:id="584" w:name="_Toc333237658"/>
      <w:bookmarkStart w:id="585" w:name="_Toc340677051"/>
      <w:bookmarkStart w:id="586" w:name="_Toc333935668"/>
      <w:bookmarkStart w:id="587" w:name="_Toc339020076"/>
      <w:bookmarkStart w:id="588" w:name="_Toc336681561"/>
      <w:bookmarkStart w:id="589" w:name="_Toc339441068"/>
      <w:bookmarkStart w:id="590" w:name="_Toc350438730"/>
      <w:bookmarkStart w:id="591" w:name="_Toc332270327"/>
      <w:bookmarkStart w:id="592" w:name="_Toc336681916"/>
      <w:bookmarkStart w:id="593" w:name="_Toc339019996"/>
      <w:bookmarkStart w:id="594" w:name="_Toc333935327"/>
      <w:bookmarkStart w:id="595" w:name="_Toc333237769"/>
      <w:bookmarkStart w:id="596" w:name="_Toc337632339"/>
      <w:bookmarkStart w:id="597" w:name="_Toc339362281"/>
      <w:bookmarkStart w:id="598" w:name="_Toc331684019"/>
      <w:bookmarkStart w:id="599" w:name="_Toc339019870"/>
      <w:bookmarkStart w:id="600" w:name="_Toc339020214"/>
      <w:bookmarkStart w:id="601" w:name="_Toc366072509"/>
      <w:bookmarkStart w:id="602" w:name="_Toc341348319"/>
      <w:bookmarkStart w:id="603" w:name="_Toc374454581"/>
      <w:bookmarkStart w:id="604" w:name="_Toc332206689"/>
      <w:bookmarkStart w:id="605" w:name="_Toc342060355"/>
      <w:bookmarkStart w:id="606" w:name="_Toc342296741"/>
      <w:bookmarkStart w:id="607" w:name="_Toc24042"/>
      <w:bookmarkStart w:id="608" w:name="_Toc365985160"/>
      <w:bookmarkStart w:id="609" w:name="_Toc330459966"/>
      <w:bookmarkStart w:id="610" w:name="_Toc340507423"/>
      <w:bookmarkStart w:id="611" w:name="_Toc345513848"/>
      <w:bookmarkStart w:id="612" w:name="_Toc349127607"/>
      <w:bookmarkStart w:id="613" w:name="_Toc365967054"/>
      <w:bookmarkStart w:id="614" w:name="_Toc331512879"/>
      <w:bookmarkStart w:id="615" w:name="_Toc340672850"/>
      <w:bookmarkStart w:id="616" w:name="_Toc349143570"/>
      <w:bookmarkStart w:id="617" w:name="_Toc350756431"/>
      <w:bookmarkStart w:id="618" w:name="_Toc1963"/>
      <w:r>
        <w:rPr>
          <w:rFonts w:hint="eastAsia"/>
          <w:color w:val="000000" w:themeColor="text1"/>
          <w:highlight w:val="none"/>
          <w14:textFill>
            <w14:solidFill>
              <w14:schemeClr w14:val="tx1"/>
            </w14:solidFill>
          </w14:textFill>
        </w:rPr>
        <w:t>投标文件格式</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1EE2AF9C">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0C3AD50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465D2DFB">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19" w:name="_Toc374454582"/>
      <w:bookmarkStart w:id="620" w:name="_Toc366072510"/>
      <w:bookmarkStart w:id="621" w:name="_Toc336681562"/>
      <w:bookmarkStart w:id="622" w:name="_Toc339020215"/>
      <w:bookmarkStart w:id="623" w:name="_Toc339020077"/>
      <w:bookmarkStart w:id="624" w:name="_Toc332270328"/>
      <w:bookmarkStart w:id="625" w:name="_Toc349143571"/>
      <w:bookmarkStart w:id="626" w:name="_Toc339362282"/>
      <w:bookmarkStart w:id="627" w:name="_Toc330459967"/>
      <w:bookmarkStart w:id="628" w:name="_Toc332206690"/>
      <w:bookmarkStart w:id="629" w:name="_Toc331512880"/>
      <w:bookmarkStart w:id="630" w:name="_Toc342296742"/>
      <w:bookmarkStart w:id="631" w:name="_Toc350438731"/>
      <w:bookmarkStart w:id="632" w:name="_Toc333935328"/>
      <w:bookmarkStart w:id="633" w:name="_Toc339441069"/>
      <w:bookmarkStart w:id="634" w:name="_Toc339019871"/>
      <w:bookmarkStart w:id="635" w:name="_Toc336681917"/>
      <w:bookmarkStart w:id="636" w:name="_Toc340507424"/>
      <w:bookmarkStart w:id="637" w:name="_Toc333238615"/>
      <w:bookmarkStart w:id="638" w:name="_Toc340677052"/>
      <w:bookmarkStart w:id="639" w:name="_Toc333935669"/>
      <w:bookmarkStart w:id="640" w:name="_Toc342060356"/>
      <w:bookmarkStart w:id="641" w:name="_Toc5003680"/>
      <w:bookmarkStart w:id="642" w:name="_Toc345513849"/>
      <w:bookmarkStart w:id="643" w:name="_Toc337632340"/>
      <w:bookmarkStart w:id="644" w:name="_Toc331684020"/>
      <w:bookmarkStart w:id="645" w:name="_Toc365985161"/>
      <w:bookmarkStart w:id="646" w:name="_Toc365967055"/>
      <w:bookmarkStart w:id="647" w:name="_Toc341348320"/>
      <w:bookmarkStart w:id="648" w:name="_Toc333237659"/>
      <w:bookmarkStart w:id="649" w:name="_Toc884"/>
      <w:bookmarkStart w:id="650" w:name="_Toc350756432"/>
      <w:bookmarkStart w:id="651" w:name="_Toc340672851"/>
      <w:bookmarkStart w:id="652" w:name="_Toc10870"/>
      <w:bookmarkStart w:id="653" w:name="_Toc333237770"/>
      <w:bookmarkStart w:id="654" w:name="_Toc339019997"/>
      <w:bookmarkStart w:id="655" w:name="_Toc349127608"/>
      <w:r>
        <w:rPr>
          <w:rFonts w:hint="eastAsia"/>
          <w:color w:val="000000" w:themeColor="text1"/>
          <w:highlight w:val="none"/>
          <w14:textFill>
            <w14:solidFill>
              <w14:schemeClr w14:val="tx1"/>
            </w14:solidFill>
          </w14:textFill>
        </w:rPr>
        <w:t>资格证明文件</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3AAE2D0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60026DE0">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49304F1D">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6FF480A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招标人签订合同，就中标项目向招标人承担连带责任。</w:t>
      </w:r>
    </w:p>
    <w:p w14:paraId="40972ED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1C716ACB">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56" w:name="_Toc333935329"/>
      <w:bookmarkStart w:id="657" w:name="_Toc332206691"/>
      <w:bookmarkStart w:id="658" w:name="_Toc374454583"/>
      <w:bookmarkStart w:id="659" w:name="_Toc339020216"/>
      <w:bookmarkStart w:id="660" w:name="_Toc349127609"/>
      <w:bookmarkStart w:id="661" w:name="_Toc342060357"/>
      <w:bookmarkStart w:id="662" w:name="_Toc14904"/>
      <w:bookmarkStart w:id="663" w:name="_Toc340677053"/>
      <w:bookmarkStart w:id="664" w:name="_Toc333237660"/>
      <w:bookmarkStart w:id="665" w:name="_Toc339019872"/>
      <w:bookmarkStart w:id="666" w:name="_Toc342296743"/>
      <w:bookmarkStart w:id="667" w:name="_Toc350438732"/>
      <w:bookmarkStart w:id="668" w:name="_Toc339362283"/>
      <w:bookmarkStart w:id="669" w:name="_Toc339441070"/>
      <w:bookmarkStart w:id="670" w:name="_Toc336681918"/>
      <w:bookmarkStart w:id="671" w:name="_Toc331512881"/>
      <w:bookmarkStart w:id="672" w:name="_Toc333238616"/>
      <w:bookmarkStart w:id="673" w:name="_Toc330459968"/>
      <w:bookmarkStart w:id="674" w:name="_Toc345513850"/>
      <w:bookmarkStart w:id="675" w:name="_Toc366072511"/>
      <w:bookmarkStart w:id="676" w:name="_Toc339019998"/>
      <w:bookmarkStart w:id="677" w:name="_Toc336681563"/>
      <w:bookmarkStart w:id="678" w:name="_Toc331684021"/>
      <w:bookmarkStart w:id="679" w:name="_Toc339020078"/>
      <w:bookmarkStart w:id="680" w:name="_Toc365967056"/>
      <w:bookmarkStart w:id="681" w:name="_Toc332270329"/>
      <w:bookmarkStart w:id="682" w:name="_Toc337632341"/>
      <w:bookmarkStart w:id="683" w:name="_Toc350756433"/>
      <w:bookmarkStart w:id="684" w:name="_Toc5003681"/>
      <w:bookmarkStart w:id="685" w:name="_Toc349143572"/>
      <w:bookmarkStart w:id="686" w:name="_Toc365985162"/>
      <w:bookmarkStart w:id="687" w:name="_Toc340672852"/>
      <w:bookmarkStart w:id="688" w:name="_Toc341348321"/>
      <w:bookmarkStart w:id="689" w:name="_Toc333237771"/>
      <w:bookmarkStart w:id="690" w:name="_Toc333935670"/>
      <w:bookmarkStart w:id="691" w:name="_Toc340507425"/>
      <w:bookmarkStart w:id="692" w:name="_Toc19435"/>
      <w:r>
        <w:rPr>
          <w:rFonts w:hint="eastAsia"/>
          <w:color w:val="000000" w:themeColor="text1"/>
          <w:highlight w:val="none"/>
          <w14:textFill>
            <w14:solidFill>
              <w14:schemeClr w14:val="tx1"/>
            </w14:solidFill>
          </w14:textFill>
        </w:rPr>
        <w:t>货物和服务的证明文件</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4D8F713D">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投标人应提交其拟提供的合同项下的货物和服务的合格性符合招标文件规定的证明文件，并作为其投标文件的一部分。</w:t>
      </w:r>
    </w:p>
    <w:p w14:paraId="47E847A1">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14:paraId="7C52A9B8">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69D367DD">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货物从招标人开始使用至招标要求中规定的周期内正常、连续地使用所必须的备件和专用工具清单，包括备件和专用工具的货源及现行价格。</w:t>
      </w:r>
    </w:p>
    <w:p w14:paraId="35FBC2B5">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对照招标文件技术规格，逐条说明所提供货物和服务已对招标人的技术规格做出了实质性的响应，或申明与技术规格条文的偏差和例外。特别对于有具体参数要求的指标，投标人必须提供所投设备的具体参数值。</w:t>
      </w:r>
    </w:p>
    <w:p w14:paraId="0DCB8EE7">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4E0EB3CB">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195E21E3">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93" w:name="_Toc497224209"/>
      <w:bookmarkStart w:id="694" w:name="_Toc349127610"/>
      <w:bookmarkStart w:id="695" w:name="_Toc333237772"/>
      <w:bookmarkStart w:id="696" w:name="_Toc336681919"/>
      <w:bookmarkStart w:id="697" w:name="_Toc366072512"/>
      <w:bookmarkStart w:id="698" w:name="_Toc342296744"/>
      <w:bookmarkStart w:id="699" w:name="_Toc330459969"/>
      <w:bookmarkStart w:id="700" w:name="_Toc340672853"/>
      <w:bookmarkStart w:id="701" w:name="_Toc333935330"/>
      <w:bookmarkStart w:id="702" w:name="_Toc341348322"/>
      <w:bookmarkStart w:id="703" w:name="_Toc339020217"/>
      <w:bookmarkStart w:id="704" w:name="_Toc333237661"/>
      <w:bookmarkStart w:id="705" w:name="_Toc3782"/>
      <w:bookmarkStart w:id="706" w:name="_Toc339441071"/>
      <w:bookmarkStart w:id="707" w:name="_Toc503785411"/>
      <w:bookmarkStart w:id="708" w:name="_Toc342060358"/>
      <w:bookmarkStart w:id="709" w:name="_Toc350756434"/>
      <w:bookmarkStart w:id="710" w:name="_Toc333935671"/>
      <w:bookmarkStart w:id="711" w:name="_Toc332270330"/>
      <w:bookmarkStart w:id="712" w:name="_Toc340677054"/>
      <w:bookmarkStart w:id="713" w:name="_Toc332206692"/>
      <w:bookmarkStart w:id="714" w:name="_Toc365985163"/>
      <w:bookmarkStart w:id="715" w:name="_Toc374454584"/>
      <w:bookmarkStart w:id="716" w:name="_Toc350438733"/>
      <w:bookmarkStart w:id="717" w:name="_Toc365967057"/>
      <w:bookmarkStart w:id="718" w:name="_Toc333238617"/>
      <w:bookmarkStart w:id="719" w:name="_Toc14388"/>
      <w:bookmarkStart w:id="720" w:name="_Toc339019873"/>
      <w:bookmarkStart w:id="721" w:name="_Toc337632342"/>
      <w:bookmarkStart w:id="722" w:name="_Toc340507426"/>
      <w:bookmarkStart w:id="723" w:name="_Toc339362284"/>
      <w:bookmarkStart w:id="724" w:name="_Toc339019999"/>
      <w:bookmarkStart w:id="725" w:name="_Toc339020079"/>
      <w:bookmarkStart w:id="726" w:name="_Toc345513851"/>
      <w:bookmarkStart w:id="727" w:name="_Toc349143573"/>
      <w:bookmarkStart w:id="728" w:name="_Toc331684022"/>
      <w:bookmarkStart w:id="729" w:name="_Toc331512882"/>
      <w:bookmarkStart w:id="730" w:name="_Toc336681564"/>
      <w:r>
        <w:rPr>
          <w:rFonts w:hint="eastAsia"/>
          <w:color w:val="000000" w:themeColor="text1"/>
          <w:highlight w:val="none"/>
          <w14:textFill>
            <w14:solidFill>
              <w14:schemeClr w14:val="tx1"/>
            </w14:solidFill>
          </w14:textFill>
        </w:rPr>
        <w:t>投标报价与投标货币</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49E7E2BF">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61E2B59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14:paraId="707BECB7">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3062C78A">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5AA2D96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702E9F1C">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投标人在投标文件中如有任何遗漏，影响到招标文件中规定的范围、质量、性能和项目的实施或限制了招标人的权利和投标人的义务，由此产生的费用由投标人负责。</w:t>
      </w:r>
    </w:p>
    <w:p w14:paraId="00D7FDB4">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31" w:name="_Toc339441072"/>
      <w:bookmarkStart w:id="732" w:name="_Toc333935331"/>
      <w:bookmarkStart w:id="733" w:name="_Toc365967058"/>
      <w:bookmarkStart w:id="734" w:name="_Toc340507427"/>
      <w:bookmarkStart w:id="735" w:name="_Toc341348323"/>
      <w:bookmarkStart w:id="736" w:name="_Toc339019874"/>
      <w:bookmarkStart w:id="737" w:name="_Toc337632343"/>
      <w:bookmarkStart w:id="738" w:name="_Toc332270331"/>
      <w:bookmarkStart w:id="739" w:name="_Toc332206693"/>
      <w:bookmarkStart w:id="740" w:name="_Toc333935672"/>
      <w:bookmarkStart w:id="741" w:name="_Toc349143574"/>
      <w:bookmarkStart w:id="742" w:name="_Toc339020000"/>
      <w:bookmarkStart w:id="743" w:name="_Toc340672854"/>
      <w:bookmarkStart w:id="744" w:name="_Toc333238618"/>
      <w:bookmarkStart w:id="745" w:name="_Toc350438734"/>
      <w:bookmarkStart w:id="746" w:name="_Toc349127611"/>
      <w:bookmarkStart w:id="747" w:name="_Toc339362285"/>
      <w:bookmarkStart w:id="748" w:name="_Toc333237662"/>
      <w:bookmarkStart w:id="749" w:name="_Toc20010"/>
      <w:bookmarkStart w:id="750" w:name="_Toc336681565"/>
      <w:bookmarkStart w:id="751" w:name="_Toc497224212"/>
      <w:bookmarkStart w:id="752" w:name="_Toc331512883"/>
      <w:bookmarkStart w:id="753" w:name="_Toc331684023"/>
      <w:bookmarkStart w:id="754" w:name="_Toc330459970"/>
      <w:bookmarkStart w:id="755" w:name="_Toc342060359"/>
      <w:bookmarkStart w:id="756" w:name="_Toc342296745"/>
      <w:bookmarkStart w:id="757" w:name="_Toc339020080"/>
      <w:bookmarkStart w:id="758" w:name="_Toc374454585"/>
      <w:bookmarkStart w:id="759" w:name="_Toc340677055"/>
      <w:bookmarkStart w:id="760" w:name="_Toc350756435"/>
      <w:bookmarkStart w:id="761" w:name="_Toc366072513"/>
      <w:bookmarkStart w:id="762" w:name="_Toc503785414"/>
      <w:bookmarkStart w:id="763" w:name="_Toc339020218"/>
      <w:bookmarkStart w:id="764" w:name="_Toc345513852"/>
      <w:bookmarkStart w:id="765" w:name="_Toc365985164"/>
      <w:bookmarkStart w:id="766" w:name="_Toc333237773"/>
      <w:bookmarkStart w:id="767" w:name="_Toc336681920"/>
      <w:bookmarkStart w:id="768" w:name="_Toc16997"/>
      <w:r>
        <w:rPr>
          <w:rFonts w:hint="eastAsia"/>
          <w:color w:val="000000" w:themeColor="text1"/>
          <w:highlight w:val="none"/>
          <w14:textFill>
            <w14:solidFill>
              <w14:schemeClr w14:val="tx1"/>
            </w14:solidFill>
          </w14:textFill>
        </w:rPr>
        <w:t>投标保证金</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1FFD696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14:paraId="716DEF9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680C092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招标代理机构在因投标人的行为受到损害时，可根据第14.7条的规定，投标人的投标保证金不予退还。</w:t>
      </w:r>
    </w:p>
    <w:p w14:paraId="006B23F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154647E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未中标的投标人的投标保证金，招标代理机构应当自中标通知书发出之日起5个工作日内无息退还。</w:t>
      </w:r>
    </w:p>
    <w:p w14:paraId="00A89EF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417F005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11435B69">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09E33819">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6A0E62FC">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5C2E0950">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4033226E">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69" w:name="_Toc342296746"/>
      <w:bookmarkStart w:id="770" w:name="_Toc340677056"/>
      <w:bookmarkStart w:id="771" w:name="_Toc330459971"/>
      <w:bookmarkStart w:id="772" w:name="_Toc332270332"/>
      <w:bookmarkStart w:id="773" w:name="_Toc349127612"/>
      <w:bookmarkStart w:id="774" w:name="_Toc345513853"/>
      <w:bookmarkStart w:id="775" w:name="_Toc350756436"/>
      <w:bookmarkStart w:id="776" w:name="_Toc497224213"/>
      <w:bookmarkStart w:id="777" w:name="_Toc333238619"/>
      <w:bookmarkStart w:id="778" w:name="_Toc340672855"/>
      <w:bookmarkStart w:id="779" w:name="_Toc339441073"/>
      <w:bookmarkStart w:id="780" w:name="_Toc350438735"/>
      <w:bookmarkStart w:id="781" w:name="_Toc340507428"/>
      <w:bookmarkStart w:id="782" w:name="_Toc374454586"/>
      <w:bookmarkStart w:id="783" w:name="_Toc365967059"/>
      <w:bookmarkStart w:id="784" w:name="_Toc366072514"/>
      <w:bookmarkStart w:id="785" w:name="_Toc365985165"/>
      <w:bookmarkStart w:id="786" w:name="_Toc339362286"/>
      <w:bookmarkStart w:id="787" w:name="_Toc331512884"/>
      <w:bookmarkStart w:id="788" w:name="_Toc333237663"/>
      <w:bookmarkStart w:id="789" w:name="_Toc337632344"/>
      <w:bookmarkStart w:id="790" w:name="_Toc333935673"/>
      <w:bookmarkStart w:id="791" w:name="_Toc333935332"/>
      <w:bookmarkStart w:id="792" w:name="_Toc336681921"/>
      <w:bookmarkStart w:id="793" w:name="_Toc333237774"/>
      <w:bookmarkStart w:id="794" w:name="_Toc332206694"/>
      <w:bookmarkStart w:id="795" w:name="_Toc339019875"/>
      <w:bookmarkStart w:id="796" w:name="_Toc341348324"/>
      <w:bookmarkStart w:id="797" w:name="_Toc342060360"/>
      <w:bookmarkStart w:id="798" w:name="_Toc339020001"/>
      <w:bookmarkStart w:id="799" w:name="_Toc503785415"/>
      <w:bookmarkStart w:id="800" w:name="_Toc21882"/>
      <w:bookmarkStart w:id="801" w:name="_Toc35"/>
      <w:bookmarkStart w:id="802" w:name="_Toc349143575"/>
      <w:bookmarkStart w:id="803" w:name="_Toc331684024"/>
      <w:bookmarkStart w:id="804" w:name="_Toc339020219"/>
      <w:bookmarkStart w:id="805" w:name="_Toc336681566"/>
      <w:bookmarkStart w:id="806" w:name="_Toc339020081"/>
      <w:r>
        <w:rPr>
          <w:rFonts w:hint="eastAsia"/>
          <w:color w:val="000000" w:themeColor="text1"/>
          <w:highlight w:val="none"/>
          <w14:textFill>
            <w14:solidFill>
              <w14:schemeClr w14:val="tx1"/>
            </w14:solidFill>
          </w14:textFill>
        </w:rPr>
        <w:t>投标有效期</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14:paraId="1DD8260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39E6CBDE">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招标代理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553FFE27">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807" w:name="_Toc333238620"/>
      <w:bookmarkStart w:id="808" w:name="_Toc345513854"/>
      <w:bookmarkStart w:id="809" w:name="_Toc14625"/>
      <w:bookmarkStart w:id="810" w:name="_Toc339441074"/>
      <w:bookmarkStart w:id="811" w:name="_Toc339362287"/>
      <w:bookmarkStart w:id="812" w:name="_Toc111534389"/>
      <w:bookmarkStart w:id="813" w:name="_Toc340672856"/>
      <w:bookmarkStart w:id="814" w:name="_Toc341348325"/>
      <w:bookmarkStart w:id="815" w:name="_Toc333935333"/>
      <w:bookmarkStart w:id="816" w:name="_Toc336681567"/>
      <w:bookmarkStart w:id="817" w:name="_Toc350438736"/>
      <w:bookmarkStart w:id="818" w:name="_Toc339020220"/>
      <w:bookmarkStart w:id="819" w:name="_Toc374454587"/>
      <w:bookmarkStart w:id="820" w:name="_Toc336681922"/>
      <w:bookmarkStart w:id="821" w:name="_Toc339020082"/>
      <w:bookmarkStart w:id="822" w:name="_Toc350756437"/>
      <w:bookmarkStart w:id="823" w:name="_Toc332206695"/>
      <w:bookmarkStart w:id="824" w:name="_Toc5512"/>
      <w:bookmarkStart w:id="825" w:name="_Toc342060361"/>
      <w:bookmarkStart w:id="826" w:name="_Toc333237664"/>
      <w:bookmarkStart w:id="827" w:name="_Toc340507429"/>
      <w:bookmarkStart w:id="828" w:name="_Toc365985166"/>
      <w:bookmarkStart w:id="829" w:name="_Toc330459972"/>
      <w:bookmarkStart w:id="830" w:name="_Toc331512885"/>
      <w:bookmarkStart w:id="831" w:name="_Toc337632345"/>
      <w:bookmarkStart w:id="832" w:name="_Toc342296747"/>
      <w:bookmarkStart w:id="833" w:name="_Toc333935674"/>
      <w:bookmarkStart w:id="834" w:name="_Toc366072515"/>
      <w:bookmarkStart w:id="835" w:name="_Toc332270333"/>
      <w:bookmarkStart w:id="836" w:name="_Toc349127613"/>
      <w:bookmarkStart w:id="837" w:name="_Toc333237775"/>
      <w:bookmarkStart w:id="838" w:name="_Toc340677057"/>
      <w:bookmarkStart w:id="839" w:name="_Toc339019876"/>
      <w:bookmarkStart w:id="840" w:name="_Toc365967060"/>
      <w:bookmarkStart w:id="841" w:name="_Toc349143576"/>
      <w:bookmarkStart w:id="842" w:name="_Toc331684025"/>
      <w:bookmarkStart w:id="843" w:name="_Toc503785416"/>
      <w:bookmarkStart w:id="844" w:name="_Toc339020002"/>
      <w:bookmarkStart w:id="845" w:name="_Toc497224214"/>
      <w:r>
        <w:rPr>
          <w:rFonts w:hint="eastAsia"/>
          <w:color w:val="000000" w:themeColor="text1"/>
          <w:highlight w:val="none"/>
          <w14:textFill>
            <w14:solidFill>
              <w14:schemeClr w14:val="tx1"/>
            </w14:solidFill>
          </w14:textFill>
        </w:rPr>
        <w:t>投标文件的签署及规定</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14:paraId="77947D0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76BF11E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43E331DB">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14:paraId="5AF26C28">
      <w:pPr>
        <w:pStyle w:val="4"/>
        <w:numPr>
          <w:ilvl w:val="0"/>
          <w:numId w:val="0"/>
        </w:numPr>
        <w:rPr>
          <w:color w:val="000000" w:themeColor="text1"/>
          <w:sz w:val="24"/>
          <w:highlight w:val="none"/>
          <w14:textFill>
            <w14:solidFill>
              <w14:schemeClr w14:val="tx1"/>
            </w14:solidFill>
          </w14:textFill>
        </w:rPr>
      </w:pPr>
      <w:bookmarkStart w:id="846" w:name="_Toc340507430"/>
      <w:bookmarkStart w:id="847" w:name="_Toc331512886"/>
      <w:bookmarkStart w:id="848" w:name="_Toc339020221"/>
      <w:bookmarkStart w:id="849" w:name="_Toc339441075"/>
      <w:bookmarkStart w:id="850" w:name="_Toc365985167"/>
      <w:bookmarkStart w:id="851" w:name="_Toc332270334"/>
      <w:bookmarkStart w:id="852" w:name="_Toc342296748"/>
      <w:bookmarkStart w:id="853" w:name="_Toc331684026"/>
      <w:bookmarkStart w:id="854" w:name="_Toc333237665"/>
      <w:bookmarkStart w:id="855" w:name="_Toc374454588"/>
      <w:bookmarkStart w:id="856" w:name="_Toc339362288"/>
      <w:bookmarkStart w:id="857" w:name="_Toc341348326"/>
      <w:bookmarkStart w:id="858" w:name="_Toc332206696"/>
      <w:bookmarkStart w:id="859" w:name="_Toc350438737"/>
      <w:bookmarkStart w:id="860" w:name="_Toc333237776"/>
      <w:bookmarkStart w:id="861" w:name="_Toc366072516"/>
      <w:bookmarkStart w:id="862" w:name="_Toc339019877"/>
      <w:bookmarkStart w:id="863" w:name="_Toc333238621"/>
      <w:bookmarkStart w:id="864" w:name="_Toc333935334"/>
      <w:bookmarkStart w:id="865" w:name="_Toc365967061"/>
      <w:bookmarkStart w:id="866" w:name="_Toc111534390"/>
      <w:bookmarkStart w:id="867" w:name="_Toc349143577"/>
      <w:bookmarkStart w:id="868" w:name="_Toc340677058"/>
      <w:bookmarkStart w:id="869" w:name="_Toc350756438"/>
      <w:bookmarkStart w:id="870" w:name="_Toc349127614"/>
      <w:bookmarkStart w:id="871" w:name="_Toc503785417"/>
      <w:bookmarkStart w:id="872" w:name="_Toc340672857"/>
      <w:bookmarkStart w:id="873" w:name="_Toc345513855"/>
      <w:bookmarkStart w:id="874" w:name="_Toc337632346"/>
      <w:bookmarkStart w:id="875" w:name="_Toc330459973"/>
      <w:bookmarkStart w:id="876" w:name="_Toc333935675"/>
      <w:bookmarkStart w:id="877" w:name="_Toc339020083"/>
      <w:bookmarkStart w:id="878" w:name="_Toc497224215"/>
      <w:bookmarkStart w:id="879" w:name="_Toc336681923"/>
      <w:bookmarkStart w:id="880" w:name="_Toc339020003"/>
      <w:bookmarkStart w:id="881" w:name="_Toc342060362"/>
      <w:bookmarkStart w:id="882" w:name="_Toc336681568"/>
      <w:r>
        <w:rPr>
          <w:color w:val="000000" w:themeColor="text1"/>
          <w:sz w:val="24"/>
          <w:highlight w:val="none"/>
          <w14:textFill>
            <w14:solidFill>
              <w14:schemeClr w14:val="tx1"/>
            </w14:solidFill>
          </w14:textFill>
        </w:rPr>
        <w:br w:type="page"/>
      </w:r>
      <w:bookmarkStart w:id="883" w:name="_Toc25051"/>
      <w:bookmarkStart w:id="884" w:name="_Toc8237"/>
      <w:r>
        <w:rPr>
          <w:rFonts w:hint="eastAsia"/>
          <w:color w:val="000000" w:themeColor="text1"/>
          <w:sz w:val="24"/>
          <w:highlight w:val="none"/>
          <w14:textFill>
            <w14:solidFill>
              <w14:schemeClr w14:val="tx1"/>
            </w14:solidFill>
          </w14:textFill>
        </w:rPr>
        <w:t>Ｄ投标文件的递交</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 w14:paraId="7BB9CDFC">
      <w:pPr>
        <w:pStyle w:val="5"/>
        <w:numPr>
          <w:ilvl w:val="4"/>
          <w:numId w:val="24"/>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85" w:name="_Toc336681924"/>
      <w:bookmarkStart w:id="886" w:name="_Toc374454589"/>
      <w:bookmarkStart w:id="887" w:name="_Toc339020004"/>
      <w:bookmarkStart w:id="888" w:name="_Toc336681569"/>
      <w:bookmarkStart w:id="889" w:name="_Toc339020084"/>
      <w:bookmarkStart w:id="890" w:name="_Toc333935676"/>
      <w:bookmarkStart w:id="891" w:name="_Toc497224216"/>
      <w:bookmarkStart w:id="892" w:name="_Toc366072517"/>
      <w:bookmarkStart w:id="893" w:name="_Toc340507431"/>
      <w:bookmarkStart w:id="894" w:name="_Toc339362289"/>
      <w:bookmarkStart w:id="895" w:name="_Toc339020222"/>
      <w:bookmarkStart w:id="896" w:name="_Toc341348327"/>
      <w:bookmarkStart w:id="897" w:name="_Toc333237666"/>
      <w:bookmarkStart w:id="898" w:name="_Toc350756439"/>
      <w:bookmarkStart w:id="899" w:name="_Toc340672858"/>
      <w:bookmarkStart w:id="900" w:name="_Toc333238622"/>
      <w:bookmarkStart w:id="901" w:name="_Toc350438738"/>
      <w:bookmarkStart w:id="902" w:name="_Toc342296749"/>
      <w:bookmarkStart w:id="903" w:name="_Toc345513856"/>
      <w:bookmarkStart w:id="904" w:name="_Toc337632347"/>
      <w:bookmarkStart w:id="905" w:name="_Toc111534391"/>
      <w:bookmarkStart w:id="906" w:name="_Toc332270335"/>
      <w:bookmarkStart w:id="907" w:name="_Toc365985168"/>
      <w:bookmarkStart w:id="908" w:name="_Toc332206697"/>
      <w:bookmarkStart w:id="909" w:name="_Toc333237777"/>
      <w:bookmarkStart w:id="910" w:name="_Toc339441076"/>
      <w:bookmarkStart w:id="911" w:name="_Toc333935335"/>
      <w:bookmarkStart w:id="912" w:name="_Toc331684027"/>
      <w:bookmarkStart w:id="913" w:name="_Toc365967062"/>
      <w:bookmarkStart w:id="914" w:name="_Toc340677059"/>
      <w:bookmarkStart w:id="915" w:name="_Toc331512887"/>
      <w:bookmarkStart w:id="916" w:name="_Toc339019878"/>
      <w:bookmarkStart w:id="917" w:name="_Toc330459974"/>
      <w:bookmarkStart w:id="918" w:name="_Toc349127615"/>
      <w:bookmarkStart w:id="919" w:name="_Toc349143578"/>
      <w:bookmarkStart w:id="920" w:name="_Toc503785418"/>
      <w:bookmarkStart w:id="921" w:name="_Toc342060363"/>
      <w:r>
        <w:rPr>
          <w:rFonts w:hint="eastAsia"/>
          <w:color w:val="000000" w:themeColor="text1"/>
          <w:highlight w:val="none"/>
          <w14:textFill>
            <w14:solidFill>
              <w14:schemeClr w14:val="tx1"/>
            </w14:solidFill>
          </w14:textFill>
        </w:rPr>
        <w:t xml:space="preserve">     </w:t>
      </w:r>
      <w:bookmarkStart w:id="922" w:name="_Toc27470"/>
      <w:bookmarkStart w:id="923" w:name="_Toc15277"/>
      <w:r>
        <w:rPr>
          <w:rFonts w:hint="eastAsia"/>
          <w:color w:val="000000" w:themeColor="text1"/>
          <w:highlight w:val="none"/>
          <w14:textFill>
            <w14:solidFill>
              <w14:schemeClr w14:val="tx1"/>
            </w14:solidFill>
          </w14:textFill>
        </w:rPr>
        <w:t>投标文件的密封和标记</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 w14:paraId="3F9C4979">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详见第三部分《投标人须知〈投标人须知前附表〉》。</w:t>
      </w:r>
    </w:p>
    <w:p w14:paraId="7680C5DC">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24" w:name="_Toc339020005"/>
      <w:bookmarkStart w:id="925" w:name="_Toc366072518"/>
      <w:bookmarkStart w:id="926" w:name="_Toc374454590"/>
      <w:bookmarkStart w:id="927" w:name="_Toc339020085"/>
      <w:bookmarkStart w:id="928" w:name="_Toc340677060"/>
      <w:bookmarkStart w:id="929" w:name="_Toc342060364"/>
      <w:bookmarkStart w:id="930" w:name="_Toc340672859"/>
      <w:bookmarkStart w:id="931" w:name="_Toc349143579"/>
      <w:bookmarkStart w:id="932" w:name="_Toc365985169"/>
      <w:bookmarkStart w:id="933" w:name="_Toc333237667"/>
      <w:bookmarkStart w:id="934" w:name="_Toc342296750"/>
      <w:bookmarkStart w:id="935" w:name="_Toc497224217"/>
      <w:bookmarkStart w:id="936" w:name="_Toc365967063"/>
      <w:bookmarkStart w:id="937" w:name="_Toc350756440"/>
      <w:bookmarkStart w:id="938" w:name="_Toc341348328"/>
      <w:bookmarkStart w:id="939" w:name="_Toc333935677"/>
      <w:bookmarkStart w:id="940" w:name="_Toc339020223"/>
      <w:bookmarkStart w:id="941" w:name="_Toc350438739"/>
      <w:bookmarkStart w:id="942" w:name="_Toc345513857"/>
      <w:bookmarkStart w:id="943" w:name="_Toc332206698"/>
      <w:bookmarkStart w:id="944" w:name="_Toc503785419"/>
      <w:bookmarkStart w:id="945" w:name="_Toc340507432"/>
      <w:bookmarkStart w:id="946" w:name="_Toc333237778"/>
      <w:bookmarkStart w:id="947" w:name="_Toc111534392"/>
      <w:bookmarkStart w:id="948" w:name="_Toc332270336"/>
      <w:bookmarkStart w:id="949" w:name="_Toc2051"/>
      <w:bookmarkStart w:id="950" w:name="_Toc330459975"/>
      <w:bookmarkStart w:id="951" w:name="_Toc336681570"/>
      <w:bookmarkStart w:id="952" w:name="_Toc339441077"/>
      <w:bookmarkStart w:id="953" w:name="_Toc331684028"/>
      <w:bookmarkStart w:id="954" w:name="_Toc339019879"/>
      <w:bookmarkStart w:id="955" w:name="_Toc333238623"/>
      <w:bookmarkStart w:id="956" w:name="_Toc339362290"/>
      <w:bookmarkStart w:id="957" w:name="_Toc333935336"/>
      <w:bookmarkStart w:id="958" w:name="_Toc337632348"/>
      <w:bookmarkStart w:id="959" w:name="_Toc349127616"/>
      <w:bookmarkStart w:id="960" w:name="_Toc8982"/>
      <w:bookmarkStart w:id="961" w:name="_Toc336681925"/>
      <w:bookmarkStart w:id="962" w:name="_Toc331512888"/>
      <w:r>
        <w:rPr>
          <w:rFonts w:hint="eastAsia"/>
          <w:color w:val="000000" w:themeColor="text1"/>
          <w:highlight w:val="none"/>
          <w14:textFill>
            <w14:solidFill>
              <w14:schemeClr w14:val="tx1"/>
            </w14:solidFill>
          </w14:textFill>
        </w:rPr>
        <w:t>递交投标文件的时间、地点及截止时间</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p w14:paraId="451DE519">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14:paraId="1B663759">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投标文件需由专人送交。投标人须将密封和标记后的投标文件，按照招标文件中注明的开标地址于投标截止时间之前送交招标代理机构。</w:t>
      </w:r>
    </w:p>
    <w:p w14:paraId="6E04540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63" w:name="_Toc336681926"/>
      <w:bookmarkStart w:id="964" w:name="_Toc503785420"/>
      <w:bookmarkStart w:id="965" w:name="_Toc340507433"/>
      <w:bookmarkStart w:id="966" w:name="_Toc374454591"/>
      <w:bookmarkStart w:id="967" w:name="_Toc349143580"/>
      <w:bookmarkStart w:id="968" w:name="_Toc333238624"/>
      <w:bookmarkStart w:id="969" w:name="_Toc345513858"/>
      <w:bookmarkStart w:id="970" w:name="_Toc339441078"/>
      <w:bookmarkStart w:id="971" w:name="_Toc331512889"/>
      <w:bookmarkStart w:id="972" w:name="_Toc340677061"/>
      <w:bookmarkStart w:id="973" w:name="_Toc339362291"/>
      <w:bookmarkStart w:id="974" w:name="_Toc342296751"/>
      <w:bookmarkStart w:id="975" w:name="_Toc339019880"/>
      <w:bookmarkStart w:id="976" w:name="_Toc342060365"/>
      <w:bookmarkStart w:id="977" w:name="_Toc341348329"/>
      <w:bookmarkStart w:id="978" w:name="_Toc330459976"/>
      <w:bookmarkStart w:id="979" w:name="_Toc339020006"/>
      <w:bookmarkStart w:id="980" w:name="_Toc340672860"/>
      <w:bookmarkStart w:id="981" w:name="_Toc339020086"/>
      <w:bookmarkStart w:id="982" w:name="_Toc337632349"/>
      <w:bookmarkStart w:id="983" w:name="_Toc366072519"/>
      <w:bookmarkStart w:id="984" w:name="_Toc331684029"/>
      <w:bookmarkStart w:id="985" w:name="_Toc336681571"/>
      <w:bookmarkStart w:id="986" w:name="_Toc350756441"/>
      <w:bookmarkStart w:id="987" w:name="_Toc332270337"/>
      <w:bookmarkStart w:id="988" w:name="_Toc365985170"/>
      <w:bookmarkStart w:id="989" w:name="_Toc333935678"/>
      <w:bookmarkStart w:id="990" w:name="_Toc339020224"/>
      <w:bookmarkStart w:id="991" w:name="_Toc333935337"/>
      <w:bookmarkStart w:id="992" w:name="_Toc349127617"/>
      <w:bookmarkStart w:id="993" w:name="_Toc333237668"/>
      <w:bookmarkStart w:id="994" w:name="_Toc350438740"/>
      <w:bookmarkStart w:id="995" w:name="_Toc333237779"/>
      <w:bookmarkStart w:id="996" w:name="_Toc365967064"/>
      <w:bookmarkStart w:id="997" w:name="_Toc332206699"/>
      <w:bookmarkStart w:id="998" w:name="_Toc497224218"/>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招标代理机构于投标截止时间前30分钟开始接收投标文件，并于招标文件“第一部分投标邀请函”规定的开标时间、开标地点公开开标。</w:t>
      </w:r>
    </w:p>
    <w:p w14:paraId="26BC6F5A">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99" w:name="_Toc31463"/>
      <w:bookmarkStart w:id="1000" w:name="_Toc14995"/>
      <w:r>
        <w:rPr>
          <w:rFonts w:hint="eastAsia"/>
          <w:color w:val="000000" w:themeColor="text1"/>
          <w:highlight w:val="none"/>
          <w14:textFill>
            <w14:solidFill>
              <w14:schemeClr w14:val="tx1"/>
            </w14:solidFill>
          </w14:textFill>
        </w:rPr>
        <w:t>迟交的投标文件</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p>
    <w:p w14:paraId="2B0773E3">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招标代理机构将拒绝在投标截止时间后递交的任何投标文件。</w:t>
      </w:r>
    </w:p>
    <w:p w14:paraId="1EFD7915">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01" w:name="_Toc497224219"/>
      <w:bookmarkStart w:id="1002" w:name="_Toc503785421"/>
      <w:bookmarkStart w:id="1003" w:name="_Toc339362292"/>
      <w:bookmarkStart w:id="1004" w:name="_Toc331684030"/>
      <w:bookmarkStart w:id="1005" w:name="_Toc365967065"/>
      <w:bookmarkStart w:id="1006" w:name="_Toc340507434"/>
      <w:bookmarkStart w:id="1007" w:name="_Toc339441079"/>
      <w:bookmarkStart w:id="1008" w:name="_Toc336681927"/>
      <w:bookmarkStart w:id="1009" w:name="_Toc350438741"/>
      <w:bookmarkStart w:id="1010" w:name="_Toc339020087"/>
      <w:bookmarkStart w:id="1011" w:name="_Toc349127618"/>
      <w:bookmarkStart w:id="1012" w:name="_Toc350756442"/>
      <w:bookmarkStart w:id="1013" w:name="_Toc333237669"/>
      <w:bookmarkStart w:id="1014" w:name="_Toc365985171"/>
      <w:bookmarkStart w:id="1015" w:name="_Toc340672861"/>
      <w:bookmarkStart w:id="1016" w:name="_Toc366072520"/>
      <w:bookmarkStart w:id="1017" w:name="_Toc341348330"/>
      <w:bookmarkStart w:id="1018" w:name="_Toc333237780"/>
      <w:bookmarkStart w:id="1019" w:name="_Toc333238625"/>
      <w:bookmarkStart w:id="1020" w:name="_Toc339020007"/>
      <w:bookmarkStart w:id="1021" w:name="_Toc336681572"/>
      <w:bookmarkStart w:id="1022" w:name="_Toc342060366"/>
      <w:bookmarkStart w:id="1023" w:name="_Toc333935338"/>
      <w:bookmarkStart w:id="1024" w:name="_Toc339020225"/>
      <w:bookmarkStart w:id="1025" w:name="_Toc339019881"/>
      <w:bookmarkStart w:id="1026" w:name="_Toc330459977"/>
      <w:bookmarkStart w:id="1027" w:name="_Toc333935679"/>
      <w:bookmarkStart w:id="1028" w:name="_Toc345513859"/>
      <w:bookmarkStart w:id="1029" w:name="_Toc342296752"/>
      <w:bookmarkStart w:id="1030" w:name="_Toc331512890"/>
      <w:bookmarkStart w:id="1031" w:name="_Toc337632350"/>
      <w:bookmarkStart w:id="1032" w:name="_Toc332270338"/>
      <w:bookmarkStart w:id="1033" w:name="_Toc340677062"/>
      <w:bookmarkStart w:id="1034" w:name="_Toc374454592"/>
      <w:bookmarkStart w:id="1035" w:name="_Toc332206700"/>
      <w:bookmarkStart w:id="1036" w:name="_Toc22692"/>
      <w:bookmarkStart w:id="1037" w:name="_Toc349143581"/>
      <w:bookmarkStart w:id="1038" w:name="_Toc10917"/>
      <w:r>
        <w:rPr>
          <w:rFonts w:hint="eastAsia"/>
          <w:color w:val="000000" w:themeColor="text1"/>
          <w:highlight w:val="none"/>
          <w14:textFill>
            <w14:solidFill>
              <w14:schemeClr w14:val="tx1"/>
            </w14:solidFill>
          </w14:textFill>
        </w:rPr>
        <w:t>投标文件的修改和撤</w:t>
      </w:r>
      <w:bookmarkEnd w:id="1001"/>
      <w:bookmarkEnd w:id="1002"/>
      <w:r>
        <w:rPr>
          <w:rFonts w:hint="eastAsia"/>
          <w:color w:val="000000" w:themeColor="text1"/>
          <w:highlight w:val="none"/>
          <w14:textFill>
            <w14:solidFill>
              <w14:schemeClr w14:val="tx1"/>
            </w14:solidFill>
          </w14:textFill>
        </w:rPr>
        <w:t>回</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14:paraId="6A5CFAD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投标人在投标截止时间前，可以修改或撤回其投标文件。但必须在规定的投标截止时间之前以书面通知到招标代理机构，该通知须有投标人法定代表人（负责人）或其授权代表签字。</w:t>
      </w:r>
    </w:p>
    <w:p w14:paraId="3440B7D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14:paraId="53E25693">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61B02130">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从投标截止时间至投标文件有效期期满之前，投标人不得撤回其投标文件，否则招标代理机构将按规定不予退还投标保证金。</w:t>
      </w:r>
    </w:p>
    <w:p w14:paraId="4685E12D">
      <w:pPr>
        <w:pStyle w:val="4"/>
        <w:numPr>
          <w:ilvl w:val="0"/>
          <w:numId w:val="0"/>
        </w:numPr>
        <w:rPr>
          <w:color w:val="000000" w:themeColor="text1"/>
          <w:sz w:val="24"/>
          <w:highlight w:val="none"/>
          <w14:textFill>
            <w14:solidFill>
              <w14:schemeClr w14:val="tx1"/>
            </w14:solidFill>
          </w14:textFill>
        </w:rPr>
      </w:pPr>
      <w:bookmarkStart w:id="1039" w:name="_Toc331512891"/>
      <w:bookmarkStart w:id="1040" w:name="_Toc339441080"/>
      <w:bookmarkStart w:id="1041" w:name="_Toc503785422"/>
      <w:bookmarkStart w:id="1042" w:name="_Toc339020008"/>
      <w:bookmarkStart w:id="1043" w:name="_Toc374454593"/>
      <w:bookmarkStart w:id="1044" w:name="_Toc340672862"/>
      <w:bookmarkStart w:id="1045" w:name="_Toc365985172"/>
      <w:bookmarkStart w:id="1046" w:name="_Toc339020226"/>
      <w:bookmarkStart w:id="1047" w:name="_Toc332206701"/>
      <w:bookmarkStart w:id="1048" w:name="_Toc342296753"/>
      <w:bookmarkStart w:id="1049" w:name="_Toc345513860"/>
      <w:bookmarkStart w:id="1050" w:name="_Toc330459978"/>
      <w:bookmarkStart w:id="1051" w:name="_Toc340677063"/>
      <w:bookmarkStart w:id="1052" w:name="_Toc332270339"/>
      <w:bookmarkStart w:id="1053" w:name="_Toc337632351"/>
      <w:bookmarkStart w:id="1054" w:name="_Toc333237670"/>
      <w:bookmarkStart w:id="1055" w:name="_Toc342060367"/>
      <w:bookmarkStart w:id="1056" w:name="_Toc336681928"/>
      <w:bookmarkStart w:id="1057" w:name="_Toc331684031"/>
      <w:bookmarkStart w:id="1058" w:name="_Toc350438742"/>
      <w:bookmarkStart w:id="1059" w:name="_Toc497224220"/>
      <w:bookmarkStart w:id="1060" w:name="_Toc340507435"/>
      <w:bookmarkStart w:id="1061" w:name="_Toc333237781"/>
      <w:bookmarkStart w:id="1062" w:name="_Toc350756443"/>
      <w:bookmarkStart w:id="1063" w:name="_Toc336681573"/>
      <w:bookmarkStart w:id="1064" w:name="_Toc366072521"/>
      <w:bookmarkStart w:id="1065" w:name="_Toc349143582"/>
      <w:bookmarkStart w:id="1066" w:name="_Toc349127619"/>
      <w:bookmarkStart w:id="1067" w:name="_Toc339362293"/>
      <w:bookmarkStart w:id="1068" w:name="_Toc333935339"/>
      <w:bookmarkStart w:id="1069" w:name="_Toc365967066"/>
      <w:bookmarkStart w:id="1070" w:name="_Toc341348331"/>
      <w:bookmarkStart w:id="1071" w:name="_Toc339019882"/>
      <w:bookmarkStart w:id="1072" w:name="_Toc333238626"/>
      <w:bookmarkStart w:id="1073" w:name="_Toc333935680"/>
      <w:bookmarkStart w:id="1074" w:name="_Toc339020088"/>
      <w:r>
        <w:rPr>
          <w:color w:val="000000" w:themeColor="text1"/>
          <w:sz w:val="24"/>
          <w:highlight w:val="none"/>
          <w14:textFill>
            <w14:solidFill>
              <w14:schemeClr w14:val="tx1"/>
            </w14:solidFill>
          </w14:textFill>
        </w:rPr>
        <w:br w:type="page"/>
      </w:r>
      <w:bookmarkStart w:id="1075" w:name="_Toc6109"/>
      <w:bookmarkStart w:id="1076" w:name="_Toc10181"/>
      <w:r>
        <w:rPr>
          <w:rFonts w:hint="eastAsia"/>
          <w:color w:val="000000" w:themeColor="text1"/>
          <w:sz w:val="24"/>
          <w:highlight w:val="none"/>
          <w14:textFill>
            <w14:solidFill>
              <w14:schemeClr w14:val="tx1"/>
            </w14:solidFill>
          </w14:textFill>
        </w:rPr>
        <w:t>Ｅ开标和评标</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p>
    <w:p w14:paraId="360FEAD9">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77" w:name="_Toc340507436"/>
      <w:bookmarkStart w:id="1078" w:name="_Toc339020009"/>
      <w:bookmarkStart w:id="1079" w:name="_Toc333935681"/>
      <w:bookmarkStart w:id="1080" w:name="_Toc345513861"/>
      <w:bookmarkStart w:id="1081" w:name="_Toc333237671"/>
      <w:bookmarkStart w:id="1082" w:name="_Toc339441081"/>
      <w:bookmarkStart w:id="1083" w:name="_Toc332270340"/>
      <w:bookmarkStart w:id="1084" w:name="_Toc22987"/>
      <w:bookmarkStart w:id="1085" w:name="_Toc497224221"/>
      <w:bookmarkStart w:id="1086" w:name="_Toc337632352"/>
      <w:bookmarkStart w:id="1087" w:name="_Toc349143583"/>
      <w:bookmarkStart w:id="1088" w:name="_Toc374454594"/>
      <w:bookmarkStart w:id="1089" w:name="_Toc339019883"/>
      <w:bookmarkStart w:id="1090" w:name="_Toc365985173"/>
      <w:bookmarkStart w:id="1091" w:name="_Toc350756444"/>
      <w:bookmarkStart w:id="1092" w:name="_Toc339362294"/>
      <w:bookmarkStart w:id="1093" w:name="_Toc341348332"/>
      <w:bookmarkStart w:id="1094" w:name="_Toc366072522"/>
      <w:bookmarkStart w:id="1095" w:name="_Toc331684032"/>
      <w:bookmarkStart w:id="1096" w:name="_Toc333935340"/>
      <w:bookmarkStart w:id="1097" w:name="_Toc503785423"/>
      <w:bookmarkStart w:id="1098" w:name="_Toc31123"/>
      <w:bookmarkStart w:id="1099" w:name="_Toc340677064"/>
      <w:bookmarkStart w:id="1100" w:name="_Toc331512892"/>
      <w:bookmarkStart w:id="1101" w:name="_Toc333238627"/>
      <w:bookmarkStart w:id="1102" w:name="_Toc332206702"/>
      <w:bookmarkStart w:id="1103" w:name="_Toc342060368"/>
      <w:bookmarkStart w:id="1104" w:name="_Toc350438743"/>
      <w:bookmarkStart w:id="1105" w:name="_Toc349127620"/>
      <w:bookmarkStart w:id="1106" w:name="_Toc330459979"/>
      <w:bookmarkStart w:id="1107" w:name="_Toc342296754"/>
      <w:bookmarkStart w:id="1108" w:name="_Toc340672863"/>
      <w:bookmarkStart w:id="1109" w:name="_Toc336681574"/>
      <w:bookmarkStart w:id="1110" w:name="_Toc365967067"/>
      <w:bookmarkStart w:id="1111" w:name="_Toc336681929"/>
      <w:bookmarkStart w:id="1112" w:name="_Toc333237782"/>
      <w:bookmarkStart w:id="1113" w:name="_Toc339020227"/>
      <w:bookmarkStart w:id="1114" w:name="_Toc339020089"/>
      <w:r>
        <w:rPr>
          <w:rFonts w:hint="eastAsia"/>
          <w:color w:val="000000" w:themeColor="text1"/>
          <w:highlight w:val="none"/>
          <w14:textFill>
            <w14:solidFill>
              <w14:schemeClr w14:val="tx1"/>
            </w14:solidFill>
          </w14:textFill>
        </w:rPr>
        <w:t>开标</w:t>
      </w:r>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p>
    <w:p w14:paraId="4AC8824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招标代理机构在招标文件中规定的时间和地点公开开标。开标会由招标代理机构主持。投标人代表均需按时参加开标会。参加开标的投标人代表应签名报到以证明其出席。</w:t>
      </w:r>
    </w:p>
    <w:p w14:paraId="32523E1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招标人委派的监督员或投标人代表检查投标文件的密封情况，并宣布检查结果，经确认无误后，由工作人员当众拆封唱标。唱标主要内容为投标文件正本中的“开标一览表”的内容以及招标代理机构认为合适的其他内容。</w:t>
      </w:r>
    </w:p>
    <w:p w14:paraId="502DC71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2FDF7BF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唱标结束后，招标代理机构将做唱标记录，并按规定在唱标记录上签字。</w:t>
      </w:r>
    </w:p>
    <w:p w14:paraId="38BE9557">
      <w:pPr>
        <w:pStyle w:val="5"/>
        <w:numPr>
          <w:ilvl w:val="4"/>
          <w:numId w:val="24"/>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115" w:name="_Toc333237672"/>
      <w:bookmarkStart w:id="1116" w:name="_Toc331512893"/>
      <w:bookmarkStart w:id="1117" w:name="_Toc331684033"/>
      <w:bookmarkStart w:id="1118" w:name="_Toc333935341"/>
      <w:bookmarkStart w:id="1119" w:name="_Toc350756445"/>
      <w:bookmarkStart w:id="1120" w:name="_Toc330459980"/>
      <w:bookmarkStart w:id="1121" w:name="_Toc339441082"/>
      <w:bookmarkStart w:id="1122" w:name="_Toc339020090"/>
      <w:bookmarkStart w:id="1123" w:name="_Toc14957"/>
      <w:bookmarkStart w:id="1124" w:name="_Toc342060369"/>
      <w:bookmarkStart w:id="1125" w:name="_Toc349127621"/>
      <w:bookmarkStart w:id="1126" w:name="_Toc374454595"/>
      <w:bookmarkStart w:id="1127" w:name="_Toc345513862"/>
      <w:bookmarkStart w:id="1128" w:name="_Toc339020010"/>
      <w:bookmarkStart w:id="1129" w:name="_Toc333238628"/>
      <w:bookmarkStart w:id="1130" w:name="_Toc333935682"/>
      <w:bookmarkStart w:id="1131" w:name="_Toc342296755"/>
      <w:bookmarkStart w:id="1132" w:name="_Toc365985174"/>
      <w:bookmarkStart w:id="1133" w:name="_Toc336681575"/>
      <w:bookmarkStart w:id="1134" w:name="_Toc340672864"/>
      <w:bookmarkStart w:id="1135" w:name="_Toc340677065"/>
      <w:bookmarkStart w:id="1136" w:name="_Toc349143584"/>
      <w:bookmarkStart w:id="1137" w:name="_Toc366072523"/>
      <w:bookmarkStart w:id="1138" w:name="_Toc333237783"/>
      <w:bookmarkStart w:id="1139" w:name="_Toc365967068"/>
      <w:bookmarkStart w:id="1140" w:name="_Toc21767"/>
      <w:bookmarkStart w:id="1141" w:name="_Toc339362295"/>
      <w:bookmarkStart w:id="1142" w:name="_Toc339020228"/>
      <w:bookmarkStart w:id="1143" w:name="_Toc341348333"/>
      <w:bookmarkStart w:id="1144" w:name="_Toc350438744"/>
      <w:bookmarkStart w:id="1145" w:name="_Toc337632353"/>
      <w:bookmarkStart w:id="1146" w:name="_Toc332270341"/>
      <w:bookmarkStart w:id="1147" w:name="_Toc332206703"/>
      <w:bookmarkStart w:id="1148" w:name="_Toc497224222"/>
      <w:bookmarkStart w:id="1149" w:name="_Toc503785424"/>
      <w:bookmarkStart w:id="1150" w:name="_Toc336681930"/>
      <w:bookmarkStart w:id="1151" w:name="_Toc339019884"/>
      <w:bookmarkStart w:id="1152" w:name="_Toc340507437"/>
      <w:r>
        <w:rPr>
          <w:rFonts w:hint="eastAsia"/>
          <w:color w:val="000000" w:themeColor="text1"/>
          <w:highlight w:val="none"/>
          <w14:textFill>
            <w14:solidFill>
              <w14:schemeClr w14:val="tx1"/>
            </w14:solidFill>
          </w14:textFill>
        </w:rPr>
        <w:t>评标委员会</w:t>
      </w:r>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p>
    <w:p w14:paraId="2BA731C5">
      <w:pPr>
        <w:pStyle w:val="2"/>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详见第三部分《投标人须知〈投标人须知前附表〉》。</w:t>
      </w:r>
    </w:p>
    <w:p w14:paraId="1EABDF59">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53" w:name="_Toc349127622"/>
      <w:bookmarkStart w:id="1154" w:name="_Toc365985175"/>
      <w:bookmarkStart w:id="1155" w:name="_Toc349143585"/>
      <w:bookmarkStart w:id="1156" w:name="_Toc339019885"/>
      <w:bookmarkStart w:id="1157" w:name="_Toc339020011"/>
      <w:bookmarkStart w:id="1158" w:name="_Toc333237784"/>
      <w:bookmarkStart w:id="1159" w:name="_Toc340672865"/>
      <w:bookmarkStart w:id="1160" w:name="_Toc350756446"/>
      <w:bookmarkStart w:id="1161" w:name="_Toc7094"/>
      <w:bookmarkStart w:id="1162" w:name="_Toc341348334"/>
      <w:bookmarkStart w:id="1163" w:name="_Toc339020229"/>
      <w:bookmarkStart w:id="1164" w:name="_Toc374454596"/>
      <w:bookmarkStart w:id="1165" w:name="_Toc342296756"/>
      <w:bookmarkStart w:id="1166" w:name="_Toc331512894"/>
      <w:bookmarkStart w:id="1167" w:name="_Toc350438745"/>
      <w:bookmarkStart w:id="1168" w:name="_Toc330459981"/>
      <w:bookmarkStart w:id="1169" w:name="_Toc340507438"/>
      <w:bookmarkStart w:id="1170" w:name="_Toc342060370"/>
      <w:bookmarkStart w:id="1171" w:name="_Toc340677066"/>
      <w:bookmarkStart w:id="1172" w:name="_Toc339441083"/>
      <w:bookmarkStart w:id="1173" w:name="_Toc332206704"/>
      <w:bookmarkStart w:id="1174" w:name="_Toc366072524"/>
      <w:bookmarkStart w:id="1175" w:name="_Toc336681931"/>
      <w:bookmarkStart w:id="1176" w:name="_Toc337632354"/>
      <w:bookmarkStart w:id="1177" w:name="_Toc365967069"/>
      <w:bookmarkStart w:id="1178" w:name="_Toc333237673"/>
      <w:bookmarkStart w:id="1179" w:name="_Toc25795"/>
      <w:bookmarkStart w:id="1180" w:name="_Toc332270342"/>
      <w:bookmarkStart w:id="1181" w:name="_Toc333238629"/>
      <w:bookmarkStart w:id="1182" w:name="_Toc497224223"/>
      <w:bookmarkStart w:id="1183" w:name="_Toc345513863"/>
      <w:bookmarkStart w:id="1184" w:name="_Toc339362296"/>
      <w:bookmarkStart w:id="1185" w:name="_Toc333935342"/>
      <w:bookmarkStart w:id="1186" w:name="_Toc331684034"/>
      <w:bookmarkStart w:id="1187" w:name="_Toc503785425"/>
      <w:bookmarkStart w:id="1188" w:name="_Toc333935683"/>
      <w:bookmarkStart w:id="1189" w:name="_Toc336681576"/>
      <w:bookmarkStart w:id="1190" w:name="_Toc339020091"/>
      <w:r>
        <w:rPr>
          <w:rFonts w:hint="eastAsia"/>
          <w:color w:val="000000" w:themeColor="text1"/>
          <w:highlight w:val="none"/>
          <w14:textFill>
            <w14:solidFill>
              <w14:schemeClr w14:val="tx1"/>
            </w14:solidFill>
          </w14:textFill>
        </w:rPr>
        <w:t>对投标文件的初审和响应性的确定</w:t>
      </w:r>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p>
    <w:p w14:paraId="0F92C59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13B63B61">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招标文件未规定的采取随机抽取方式确定，其他同品牌投标人不作为中标候选人。</w:t>
      </w:r>
    </w:p>
    <w:p w14:paraId="0F0CE99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68947EB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14:paraId="6BF6A1B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3BECDEBB">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320D8A86">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0DB2BDD4">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14:paraId="3F7ABD54">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5F8B9B10">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0EE1D4D2">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14:paraId="3D52C5E2">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7E82F983">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投标文件附有招标人或招标代理机构不能接受的条件的；</w:t>
      </w:r>
    </w:p>
    <w:p w14:paraId="3502B6BB">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19EF8BC4">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0F057DDE">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91" w:name="_Toc330459982"/>
      <w:bookmarkStart w:id="1192" w:name="_Toc349127623"/>
      <w:bookmarkStart w:id="1193" w:name="_Toc365985176"/>
      <w:bookmarkStart w:id="1194" w:name="_Toc341348335"/>
      <w:bookmarkStart w:id="1195" w:name="_Toc339020012"/>
      <w:bookmarkStart w:id="1196" w:name="_Toc339362297"/>
      <w:bookmarkStart w:id="1197" w:name="_Toc345513864"/>
      <w:bookmarkStart w:id="1198" w:name="_Toc336681577"/>
      <w:bookmarkStart w:id="1199" w:name="_Toc349143586"/>
      <w:bookmarkStart w:id="1200" w:name="_Toc331684035"/>
      <w:bookmarkStart w:id="1201" w:name="_Toc350438746"/>
      <w:bookmarkStart w:id="1202" w:name="_Toc333238630"/>
      <w:bookmarkStart w:id="1203" w:name="_Toc19198"/>
      <w:bookmarkStart w:id="1204" w:name="_Toc332206705"/>
      <w:bookmarkStart w:id="1205" w:name="_Toc339020092"/>
      <w:bookmarkStart w:id="1206" w:name="_Toc340672866"/>
      <w:bookmarkStart w:id="1207" w:name="_Toc333935684"/>
      <w:bookmarkStart w:id="1208" w:name="_Toc336681932"/>
      <w:bookmarkStart w:id="1209" w:name="_Toc331512895"/>
      <w:bookmarkStart w:id="1210" w:name="_Toc342296757"/>
      <w:bookmarkStart w:id="1211" w:name="_Toc339441084"/>
      <w:bookmarkStart w:id="1212" w:name="_Toc332270343"/>
      <w:bookmarkStart w:id="1213" w:name="_Toc20791"/>
      <w:bookmarkStart w:id="1214" w:name="_Toc339019886"/>
      <w:bookmarkStart w:id="1215" w:name="_Toc333237674"/>
      <w:bookmarkStart w:id="1216" w:name="_Toc340677067"/>
      <w:bookmarkStart w:id="1217" w:name="_Toc333237785"/>
      <w:bookmarkStart w:id="1218" w:name="_Toc337632355"/>
      <w:bookmarkStart w:id="1219" w:name="_Toc365967070"/>
      <w:bookmarkStart w:id="1220" w:name="_Toc374454597"/>
      <w:bookmarkStart w:id="1221" w:name="_Toc340507439"/>
      <w:bookmarkStart w:id="1222" w:name="_Toc342060371"/>
      <w:bookmarkStart w:id="1223" w:name="_Toc339020230"/>
      <w:bookmarkStart w:id="1224" w:name="_Toc350756447"/>
      <w:bookmarkStart w:id="1225" w:name="_Toc366072525"/>
      <w:bookmarkStart w:id="1226" w:name="_Toc333935343"/>
      <w:r>
        <w:rPr>
          <w:rFonts w:hint="eastAsia"/>
          <w:color w:val="000000" w:themeColor="text1"/>
          <w:highlight w:val="none"/>
          <w14:textFill>
            <w14:solidFill>
              <w14:schemeClr w14:val="tx1"/>
            </w14:solidFill>
          </w14:textFill>
        </w:rPr>
        <w:t>投标报价的审核</w:t>
      </w:r>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p>
    <w:p w14:paraId="7EE16BE5">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还及投标人作无效投标处理。</w:t>
      </w:r>
    </w:p>
    <w:p w14:paraId="6A434B43">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67FB2AF5">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3C421632">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5544BB11">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372D339E">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7219D379">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27" w:name="_Toc339362298"/>
      <w:bookmarkStart w:id="1228" w:name="_Toc333935344"/>
      <w:bookmarkStart w:id="1229" w:name="_Toc339020013"/>
      <w:bookmarkStart w:id="1230" w:name="_Toc349127624"/>
      <w:bookmarkStart w:id="1231" w:name="_Toc28080"/>
      <w:bookmarkStart w:id="1232" w:name="_Toc340672867"/>
      <w:bookmarkStart w:id="1233" w:name="_Toc331512896"/>
      <w:bookmarkStart w:id="1234" w:name="_Toc337632356"/>
      <w:bookmarkStart w:id="1235" w:name="_Toc503785426"/>
      <w:bookmarkStart w:id="1236" w:name="_Toc340677068"/>
      <w:bookmarkStart w:id="1237" w:name="_Toc333237786"/>
      <w:bookmarkStart w:id="1238" w:name="_Toc366072526"/>
      <w:bookmarkStart w:id="1239" w:name="_Toc336681578"/>
      <w:bookmarkStart w:id="1240" w:name="_Toc339020093"/>
      <w:bookmarkStart w:id="1241" w:name="_Toc333935685"/>
      <w:bookmarkStart w:id="1242" w:name="_Toc339020231"/>
      <w:bookmarkStart w:id="1243" w:name="_Toc345513865"/>
      <w:bookmarkStart w:id="1244" w:name="_Toc332270344"/>
      <w:bookmarkStart w:id="1245" w:name="_Toc497224224"/>
      <w:bookmarkStart w:id="1246" w:name="_Toc341348336"/>
      <w:bookmarkStart w:id="1247" w:name="_Toc336681933"/>
      <w:bookmarkStart w:id="1248" w:name="_Toc342060372"/>
      <w:bookmarkStart w:id="1249" w:name="_Toc29457"/>
      <w:bookmarkStart w:id="1250" w:name="_Toc339019887"/>
      <w:bookmarkStart w:id="1251" w:name="_Toc340507440"/>
      <w:bookmarkStart w:id="1252" w:name="_Toc333237675"/>
      <w:bookmarkStart w:id="1253" w:name="_Toc365967071"/>
      <w:bookmarkStart w:id="1254" w:name="_Toc330459983"/>
      <w:bookmarkStart w:id="1255" w:name="_Toc333238631"/>
      <w:bookmarkStart w:id="1256" w:name="_Toc350438747"/>
      <w:bookmarkStart w:id="1257" w:name="_Toc365985177"/>
      <w:bookmarkStart w:id="1258" w:name="_Toc349143587"/>
      <w:bookmarkStart w:id="1259" w:name="_Toc374454598"/>
      <w:bookmarkStart w:id="1260" w:name="_Toc350756448"/>
      <w:bookmarkStart w:id="1261" w:name="_Toc342296758"/>
      <w:bookmarkStart w:id="1262" w:name="_Toc339441085"/>
      <w:bookmarkStart w:id="1263" w:name="_Toc331684036"/>
      <w:bookmarkStart w:id="1264" w:name="_Toc332206706"/>
      <w:r>
        <w:rPr>
          <w:rFonts w:hint="eastAsia"/>
          <w:color w:val="000000" w:themeColor="text1"/>
          <w:highlight w:val="none"/>
          <w14:textFill>
            <w14:solidFill>
              <w14:schemeClr w14:val="tx1"/>
            </w14:solidFill>
          </w14:textFill>
        </w:rPr>
        <w:t>询标及投标文件的澄清</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14:paraId="764CD18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为了有助于对投标文件进行审查、评估和比较，评标委员会有权向投标人质疑，请投标人澄清其投标内容。投标人有责任按照招标代理机构通知的时间、地点指派专人进行答疑和澄清。</w:t>
      </w:r>
    </w:p>
    <w:p w14:paraId="64FC3D45">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4BCF6D4B">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招标代理机构和评标委员会以提醒招标代理机构和评标委员会注意，则应以书面形式提交。</w:t>
      </w:r>
    </w:p>
    <w:p w14:paraId="595DD055">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65" w:name="_Toc340507441"/>
      <w:bookmarkStart w:id="1266" w:name="_Toc340672868"/>
      <w:bookmarkStart w:id="1267" w:name="_Toc374454599"/>
      <w:bookmarkStart w:id="1268" w:name="_Toc365967072"/>
      <w:bookmarkStart w:id="1269" w:name="_Toc350756449"/>
      <w:bookmarkStart w:id="1270" w:name="_Toc13865"/>
      <w:bookmarkStart w:id="1271" w:name="_Toc365985178"/>
      <w:bookmarkStart w:id="1272" w:name="_Toc333935686"/>
      <w:bookmarkStart w:id="1273" w:name="_Toc339020094"/>
      <w:bookmarkStart w:id="1274" w:name="_Toc339019888"/>
      <w:bookmarkStart w:id="1275" w:name="_Toc339020232"/>
      <w:bookmarkStart w:id="1276" w:name="_Toc366072527"/>
      <w:bookmarkStart w:id="1277" w:name="_Toc340677069"/>
      <w:bookmarkStart w:id="1278" w:name="_Toc336681934"/>
      <w:bookmarkStart w:id="1279" w:name="_Toc330459984"/>
      <w:bookmarkStart w:id="1280" w:name="_Toc333237787"/>
      <w:bookmarkStart w:id="1281" w:name="_Toc342296759"/>
      <w:bookmarkStart w:id="1282" w:name="_Toc339362299"/>
      <w:bookmarkStart w:id="1283" w:name="_Toc337632357"/>
      <w:bookmarkStart w:id="1284" w:name="_Toc333238632"/>
      <w:bookmarkStart w:id="1285" w:name="_Toc342060373"/>
      <w:bookmarkStart w:id="1286" w:name="_Toc333935345"/>
      <w:bookmarkStart w:id="1287" w:name="_Toc332206707"/>
      <w:bookmarkStart w:id="1288" w:name="_Toc345513866"/>
      <w:bookmarkStart w:id="1289" w:name="_Toc349143588"/>
      <w:bookmarkStart w:id="1290" w:name="_Toc333237676"/>
      <w:bookmarkStart w:id="1291" w:name="_Toc26961"/>
      <w:bookmarkStart w:id="1292" w:name="_Toc341348337"/>
      <w:bookmarkStart w:id="1293" w:name="_Toc339020014"/>
      <w:bookmarkStart w:id="1294" w:name="_Toc331684037"/>
      <w:bookmarkStart w:id="1295" w:name="_Toc331512897"/>
      <w:bookmarkStart w:id="1296" w:name="_Toc339441086"/>
      <w:bookmarkStart w:id="1297" w:name="_Toc350438748"/>
      <w:bookmarkStart w:id="1298" w:name="_Toc349127625"/>
      <w:bookmarkStart w:id="1299" w:name="_Toc336681579"/>
      <w:bookmarkStart w:id="1300" w:name="_Toc332270345"/>
      <w:r>
        <w:rPr>
          <w:rFonts w:hint="eastAsia"/>
          <w:color w:val="000000" w:themeColor="text1"/>
          <w:highlight w:val="none"/>
          <w14:textFill>
            <w14:solidFill>
              <w14:schemeClr w14:val="tx1"/>
            </w14:solidFill>
          </w14:textFill>
        </w:rPr>
        <w:t>评标原则</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4CF793A7">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49F0C769">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A29E221">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3DF26EA3">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01" w:name="_Toc32468"/>
      <w:bookmarkStart w:id="1302" w:name="_Toc342060374"/>
      <w:bookmarkStart w:id="1303" w:name="_Toc339020015"/>
      <w:bookmarkStart w:id="1304" w:name="_Toc339019889"/>
      <w:bookmarkStart w:id="1305" w:name="_Toc17536"/>
      <w:bookmarkStart w:id="1306" w:name="_Toc336681580"/>
      <w:bookmarkStart w:id="1307" w:name="_Toc330459985"/>
      <w:bookmarkStart w:id="1308" w:name="_Toc333237788"/>
      <w:bookmarkStart w:id="1309" w:name="_Toc339020095"/>
      <w:bookmarkStart w:id="1310" w:name="_Toc331684038"/>
      <w:bookmarkStart w:id="1311" w:name="_Toc350756450"/>
      <w:bookmarkStart w:id="1312" w:name="_Toc349143589"/>
      <w:bookmarkStart w:id="1313" w:name="_Toc374454600"/>
      <w:bookmarkStart w:id="1314" w:name="_Toc339441087"/>
      <w:bookmarkStart w:id="1315" w:name="_Toc333238633"/>
      <w:bookmarkStart w:id="1316" w:name="_Toc333935346"/>
      <w:bookmarkStart w:id="1317" w:name="_Toc340672869"/>
      <w:bookmarkStart w:id="1318" w:name="_Toc345513867"/>
      <w:bookmarkStart w:id="1319" w:name="_Toc336681935"/>
      <w:bookmarkStart w:id="1320" w:name="_Toc366072528"/>
      <w:bookmarkStart w:id="1321" w:name="_Toc349127626"/>
      <w:bookmarkStart w:id="1322" w:name="_Toc332270346"/>
      <w:bookmarkStart w:id="1323" w:name="_Toc333237677"/>
      <w:bookmarkStart w:id="1324" w:name="_Toc365985179"/>
      <w:bookmarkStart w:id="1325" w:name="_Toc331512898"/>
      <w:bookmarkStart w:id="1326" w:name="_Toc365967073"/>
      <w:bookmarkStart w:id="1327" w:name="_Toc350438749"/>
      <w:bookmarkStart w:id="1328" w:name="_Toc339020233"/>
      <w:bookmarkStart w:id="1329" w:name="_Toc339362300"/>
      <w:bookmarkStart w:id="1330" w:name="_Toc333935687"/>
      <w:bookmarkStart w:id="1331" w:name="_Toc337632358"/>
      <w:bookmarkStart w:id="1332" w:name="_Toc342296760"/>
      <w:bookmarkStart w:id="1333" w:name="_Toc332206708"/>
      <w:bookmarkStart w:id="1334" w:name="_Toc340677070"/>
      <w:bookmarkStart w:id="1335" w:name="_Toc340507442"/>
      <w:bookmarkStart w:id="1336" w:name="_Toc341348338"/>
      <w:r>
        <w:rPr>
          <w:rFonts w:hint="eastAsia"/>
          <w:color w:val="000000" w:themeColor="text1"/>
          <w:highlight w:val="none"/>
          <w14:textFill>
            <w14:solidFill>
              <w14:schemeClr w14:val="tx1"/>
            </w14:solidFill>
          </w14:textFill>
        </w:rPr>
        <w:t>评标标准和办法</w:t>
      </w:r>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p>
    <w:p w14:paraId="63DCD5AE">
      <w:pPr>
        <w:pStyle w:val="25"/>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742A204F">
      <w:pPr>
        <w:pStyle w:val="25"/>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37" w:name="_Toc497707712"/>
      <w:bookmarkStart w:id="1338" w:name="_Toc500953375"/>
      <w:bookmarkStart w:id="1339"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594F15FF">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40" w:name="_Toc327367761"/>
      <w:bookmarkStart w:id="1341" w:name="_Toc13800"/>
      <w:bookmarkStart w:id="1342" w:name="_Toc327368025"/>
      <w:bookmarkStart w:id="1343" w:name="_Toc366072529"/>
      <w:bookmarkStart w:id="1344" w:name="_Toc29300"/>
      <w:bookmarkStart w:id="1345" w:name="_Toc339441088"/>
      <w:bookmarkStart w:id="1346" w:name="_Toc339020234"/>
      <w:bookmarkStart w:id="1347" w:name="_Toc339362301"/>
      <w:bookmarkStart w:id="1348" w:name="_Toc340672870"/>
      <w:bookmarkStart w:id="1349" w:name="_Toc339020096"/>
      <w:bookmarkStart w:id="1350" w:name="_Toc331512899"/>
      <w:bookmarkStart w:id="1351" w:name="_Toc340677071"/>
      <w:bookmarkStart w:id="1352" w:name="_Toc332206709"/>
      <w:bookmarkStart w:id="1353" w:name="_Toc332270347"/>
      <w:bookmarkStart w:id="1354" w:name="_Toc336681936"/>
      <w:bookmarkStart w:id="1355" w:name="_Toc330459986"/>
      <w:bookmarkStart w:id="1356" w:name="_Toc333238634"/>
      <w:bookmarkStart w:id="1357" w:name="_Toc336681581"/>
      <w:bookmarkStart w:id="1358" w:name="_Toc337632359"/>
      <w:bookmarkStart w:id="1359" w:name="_Toc333935688"/>
      <w:bookmarkStart w:id="1360" w:name="_Toc333237678"/>
      <w:bookmarkStart w:id="1361" w:name="_Toc339020016"/>
      <w:bookmarkStart w:id="1362" w:name="_Toc333237789"/>
      <w:bookmarkStart w:id="1363" w:name="_Toc342296761"/>
      <w:bookmarkStart w:id="1364" w:name="_Toc333935347"/>
      <w:bookmarkStart w:id="1365" w:name="_Toc340507443"/>
      <w:bookmarkStart w:id="1366" w:name="_Toc345513902"/>
      <w:bookmarkStart w:id="1367" w:name="_Toc331684039"/>
      <w:bookmarkStart w:id="1368" w:name="_Toc341348339"/>
      <w:bookmarkStart w:id="1369" w:name="_Toc339019890"/>
      <w:bookmarkStart w:id="1370" w:name="_Toc342060375"/>
      <w:r>
        <w:rPr>
          <w:rFonts w:hint="eastAsia"/>
          <w:color w:val="000000" w:themeColor="text1"/>
          <w:highlight w:val="none"/>
          <w14:textFill>
            <w14:solidFill>
              <w14:schemeClr w14:val="tx1"/>
            </w14:solidFill>
          </w14:textFill>
        </w:rPr>
        <w:t>评标注意事项</w:t>
      </w:r>
      <w:bookmarkEnd w:id="1340"/>
      <w:bookmarkEnd w:id="1341"/>
      <w:bookmarkEnd w:id="1342"/>
      <w:bookmarkEnd w:id="1343"/>
      <w:bookmarkEnd w:id="1344"/>
    </w:p>
    <w:bookmarkEnd w:id="36"/>
    <w:bookmarkEnd w:id="1337"/>
    <w:bookmarkEnd w:id="1338"/>
    <w:bookmarkEnd w:id="1339"/>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p w14:paraId="3B5D34E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71" w:name="_Toc6727972"/>
      <w:bookmarkStart w:id="1372" w:name="_Toc500861027"/>
      <w:bookmarkStart w:id="1373" w:name="_Toc26066260"/>
      <w:bookmarkStart w:id="1374" w:name="_Toc491658680"/>
      <w:bookmarkStart w:id="1375" w:name="_Toc6397151"/>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7B09824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6AAFF8A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6FE0DC38">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6" w:name="_Toc331512900"/>
      <w:bookmarkStart w:id="1377" w:name="_Toc339020017"/>
      <w:bookmarkStart w:id="1378" w:name="_Toc342296762"/>
      <w:bookmarkStart w:id="1379" w:name="_Toc333238635"/>
      <w:bookmarkStart w:id="1380" w:name="_Toc349127628"/>
      <w:bookmarkStart w:id="1381" w:name="_Toc333935348"/>
      <w:bookmarkStart w:id="1382" w:name="_Toc336681582"/>
      <w:bookmarkStart w:id="1383" w:name="_Toc339019891"/>
      <w:bookmarkStart w:id="1384" w:name="_Toc336681937"/>
      <w:bookmarkStart w:id="1385" w:name="_Toc332206710"/>
      <w:bookmarkStart w:id="1386" w:name="_Toc333237679"/>
      <w:bookmarkStart w:id="1387" w:name="_Toc339441089"/>
      <w:bookmarkStart w:id="1388" w:name="_Toc365985180"/>
      <w:bookmarkStart w:id="1389" w:name="_Toc332270348"/>
      <w:bookmarkStart w:id="1390" w:name="_Toc333935689"/>
      <w:bookmarkStart w:id="1391" w:name="_Toc20826"/>
      <w:bookmarkStart w:id="1392" w:name="_Toc350438751"/>
      <w:bookmarkStart w:id="1393" w:name="_Toc333237790"/>
      <w:bookmarkStart w:id="1394" w:name="_Toc331684040"/>
      <w:bookmarkStart w:id="1395" w:name="_Toc339362302"/>
      <w:bookmarkStart w:id="1396" w:name="_Toc340507444"/>
      <w:bookmarkStart w:id="1397" w:name="_Toc339020235"/>
      <w:bookmarkStart w:id="1398" w:name="_Toc349143591"/>
      <w:bookmarkStart w:id="1399" w:name="_Toc337632360"/>
      <w:bookmarkStart w:id="1400" w:name="_Toc374454602"/>
      <w:bookmarkStart w:id="1401" w:name="_Toc342060376"/>
      <w:bookmarkStart w:id="1402" w:name="_Toc341348340"/>
      <w:bookmarkStart w:id="1403" w:name="_Toc339020097"/>
      <w:bookmarkStart w:id="1404" w:name="_Toc340677072"/>
      <w:bookmarkStart w:id="1405" w:name="_Toc366072530"/>
      <w:bookmarkStart w:id="1406" w:name="_Toc350756452"/>
      <w:bookmarkStart w:id="1407" w:name="_Toc25675"/>
      <w:bookmarkStart w:id="1408" w:name="_Toc340672871"/>
      <w:bookmarkStart w:id="1409" w:name="_Toc345513903"/>
      <w:bookmarkStart w:id="1410" w:name="_Toc365967074"/>
      <w:bookmarkStart w:id="1411" w:name="_Toc330459987"/>
      <w:r>
        <w:rPr>
          <w:rFonts w:hint="eastAsia"/>
          <w:color w:val="000000" w:themeColor="text1"/>
          <w:highlight w:val="none"/>
          <w14:textFill>
            <w14:solidFill>
              <w14:schemeClr w14:val="tx1"/>
            </w14:solidFill>
          </w14:textFill>
        </w:rPr>
        <w:t>接受和拒绝投标的权利</w:t>
      </w:r>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p>
    <w:p w14:paraId="634A3C7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评标委员会经评审认为所有投标都不符合招标文件要求的，或所有投标报价均超过预算价且招标人无法支付的，有权否决所有投标。</w:t>
      </w:r>
    </w:p>
    <w:p w14:paraId="5D9414D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招标投标法》、《政府采购货物和服务招标投标管理办法》及《广东省实施〈中华人民共和国招标投标法〉办法》等有关规定，招标代理机构将重新组织招标或采用政府采购管理部门依法批准的其他政府采购方式进行采购。</w:t>
      </w:r>
    </w:p>
    <w:p w14:paraId="2E02D9FB">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12" w:name="_Toc11538"/>
      <w:bookmarkStart w:id="1413" w:name="_Toc366072531"/>
      <w:bookmarkStart w:id="1414" w:name="_Toc8499"/>
      <w:bookmarkStart w:id="1415" w:name="_Toc374454603"/>
      <w:r>
        <w:rPr>
          <w:rFonts w:hint="eastAsia"/>
          <w:color w:val="000000" w:themeColor="text1"/>
          <w:highlight w:val="none"/>
          <w14:textFill>
            <w14:solidFill>
              <w14:schemeClr w14:val="tx1"/>
            </w14:solidFill>
          </w14:textFill>
        </w:rPr>
        <w:t>发布中标结果公告和发放中标通知书</w:t>
      </w:r>
      <w:bookmarkEnd w:id="1412"/>
      <w:bookmarkEnd w:id="1413"/>
      <w:bookmarkEnd w:id="1414"/>
      <w:bookmarkEnd w:id="1415"/>
    </w:p>
    <w:p w14:paraId="33222155">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416" w:name="_Toc366072532"/>
      <w:r>
        <w:rPr>
          <w:rFonts w:hint="eastAsia" w:ascii="宋体" w:hAnsi="宋体"/>
          <w:color w:val="000000" w:themeColor="text1"/>
          <w:szCs w:val="21"/>
          <w:highlight w:val="none"/>
          <w14:textFill>
            <w14:solidFill>
              <w14:schemeClr w14:val="tx1"/>
            </w14:solidFill>
          </w14:textFill>
        </w:rPr>
        <w:t>30.1   招标人或其授权的评标委员会应按照评标报告中推荐的中标候选投标人排名顺序确定中标投标人。</w:t>
      </w:r>
    </w:p>
    <w:p w14:paraId="110D6A9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详见第三部分《投标人须知〈投标人须知前附表〉》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。发布中标结果公告的同时，招标代理机构向中标投标人发出中标通知书。</w:t>
      </w:r>
    </w:p>
    <w:p w14:paraId="49202F7C">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未中标投标人，招标代理机构不再以其它方式另行通知。</w:t>
      </w:r>
    </w:p>
    <w:p w14:paraId="710B41F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中标通知书发出后，招标人改变中标结果，或者中标投标人放弃中标，应当承担相应的法律责任。</w:t>
      </w:r>
    </w:p>
    <w:p w14:paraId="02546CA9">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17" w:name="_Toc14217"/>
      <w:bookmarkStart w:id="1418" w:name="_Toc374454604"/>
      <w:bookmarkStart w:id="1419" w:name="_Toc10887"/>
      <w:r>
        <w:rPr>
          <w:rFonts w:hint="eastAsia"/>
          <w:color w:val="000000" w:themeColor="text1"/>
          <w:highlight w:val="none"/>
          <w14:textFill>
            <w14:solidFill>
              <w14:schemeClr w14:val="tx1"/>
            </w14:solidFill>
          </w14:textFill>
        </w:rPr>
        <w:t>投标人对中标结果的质疑、投诉</w:t>
      </w:r>
      <w:bookmarkEnd w:id="1416"/>
      <w:bookmarkEnd w:id="1417"/>
      <w:bookmarkEnd w:id="1418"/>
      <w:bookmarkEnd w:id="1419"/>
    </w:p>
    <w:p w14:paraId="55FE54C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420" w:name="_Toc341348343"/>
      <w:bookmarkStart w:id="1421" w:name="_Toc342060379"/>
      <w:bookmarkStart w:id="1422" w:name="_Toc337632363"/>
      <w:bookmarkStart w:id="1423" w:name="_Toc333237793"/>
      <w:bookmarkStart w:id="1424" w:name="_Toc339020100"/>
      <w:bookmarkStart w:id="1425" w:name="_Toc340677075"/>
      <w:bookmarkStart w:id="1426" w:name="_Toc349127631"/>
      <w:bookmarkStart w:id="1427" w:name="_Toc336681940"/>
      <w:bookmarkStart w:id="1428" w:name="_Toc365985183"/>
      <w:bookmarkStart w:id="1429" w:name="_Toc345513906"/>
      <w:bookmarkStart w:id="1430" w:name="_Toc333935692"/>
      <w:bookmarkStart w:id="1431" w:name="_Toc342296765"/>
      <w:bookmarkStart w:id="1432" w:name="_Toc339019894"/>
      <w:bookmarkStart w:id="1433" w:name="_Toc332270351"/>
      <w:bookmarkStart w:id="1434" w:name="_Toc339441092"/>
      <w:bookmarkStart w:id="1435" w:name="_Toc331512903"/>
      <w:bookmarkStart w:id="1436" w:name="_Toc350756455"/>
      <w:bookmarkStart w:id="1437" w:name="_Toc350438754"/>
      <w:bookmarkStart w:id="1438" w:name="_Toc339362305"/>
      <w:bookmarkStart w:id="1439" w:name="_Toc333238638"/>
      <w:bookmarkStart w:id="1440" w:name="_Toc365967077"/>
      <w:bookmarkStart w:id="1441" w:name="_Toc339020020"/>
      <w:bookmarkStart w:id="1442" w:name="_Toc333935351"/>
      <w:bookmarkStart w:id="1443" w:name="_Toc331684043"/>
      <w:bookmarkStart w:id="1444" w:name="_Toc349143594"/>
      <w:bookmarkStart w:id="1445" w:name="_Toc330459990"/>
      <w:bookmarkStart w:id="1446" w:name="_Toc336681585"/>
      <w:bookmarkStart w:id="1447" w:name="_Toc332206713"/>
      <w:bookmarkStart w:id="1448" w:name="_Toc333237682"/>
      <w:bookmarkStart w:id="1449" w:name="_Toc340672874"/>
      <w:bookmarkStart w:id="1450" w:name="_Toc339020238"/>
      <w:bookmarkStart w:id="1451" w:name="_Toc340507447"/>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投标人对中标公告有异议的，应当在中标结果公告发布之日起七个工作日内，以书面形式向招标人或招标代理机构提出质疑。</w:t>
      </w:r>
    </w:p>
    <w:p w14:paraId="56A7727C">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招标人或招标代理机构应当在收到投标投标人书面质疑后七个工作日内，对质疑内容作出答复。</w:t>
      </w:r>
    </w:p>
    <w:p w14:paraId="1D64826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投标人对招标人或招标代理机构的答复不满意或者招标人、招标代理机构未在规定时间内答复的，可以在答复期满后十五个工作日内按有关规定，向同级人民政府财政部门投诉。</w:t>
      </w:r>
    </w:p>
    <w:p w14:paraId="518346C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6DFE691C">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79E783A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质疑函应当署名。质疑投标人为自然人的，应当由本人签字；质疑投标人为法人或其他组织的，应由法定代表人（负责人）或者授权代理人签字并盖公章。</w:t>
      </w:r>
    </w:p>
    <w:p w14:paraId="76C9C98E">
      <w:pPr>
        <w:pStyle w:val="4"/>
        <w:numPr>
          <w:ilvl w:val="0"/>
          <w:numId w:val="0"/>
        </w:numPr>
        <w:rPr>
          <w:color w:val="000000" w:themeColor="text1"/>
          <w:sz w:val="24"/>
          <w:highlight w:val="none"/>
          <w14:textFill>
            <w14:solidFill>
              <w14:schemeClr w14:val="tx1"/>
            </w14:solidFill>
          </w14:textFill>
        </w:rPr>
      </w:pPr>
      <w:bookmarkStart w:id="1452" w:name="_Toc374454605"/>
      <w:bookmarkStart w:id="1453" w:name="_Toc366072533"/>
      <w:r>
        <w:rPr>
          <w:color w:val="000000" w:themeColor="text1"/>
          <w:sz w:val="24"/>
          <w:highlight w:val="none"/>
          <w14:textFill>
            <w14:solidFill>
              <w14:schemeClr w14:val="tx1"/>
            </w14:solidFill>
          </w14:textFill>
        </w:rPr>
        <w:br w:type="page"/>
      </w:r>
      <w:bookmarkStart w:id="1454" w:name="_Toc21179"/>
      <w:bookmarkStart w:id="1455" w:name="_Toc23961"/>
      <w:r>
        <w:rPr>
          <w:rFonts w:hint="eastAsia"/>
          <w:color w:val="000000" w:themeColor="text1"/>
          <w:sz w:val="24"/>
          <w:highlight w:val="none"/>
          <w14:textFill>
            <w14:solidFill>
              <w14:schemeClr w14:val="tx1"/>
            </w14:solidFill>
          </w14:textFill>
        </w:rPr>
        <w:t>Ｆ  授予合同</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p>
    <w:p w14:paraId="35923EC7">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56" w:name="_Toc500861016"/>
      <w:bookmarkStart w:id="1457" w:name="_Toc336681941"/>
      <w:bookmarkStart w:id="1458" w:name="_Toc336681586"/>
      <w:bookmarkStart w:id="1459" w:name="_Toc467987842"/>
      <w:bookmarkStart w:id="1460" w:name="_Toc349143595"/>
      <w:bookmarkStart w:id="1461" w:name="_Toc339020239"/>
      <w:bookmarkStart w:id="1462" w:name="_Toc468606048"/>
      <w:bookmarkStart w:id="1463" w:name="_Toc479991601"/>
      <w:bookmarkStart w:id="1464" w:name="_Toc467236759"/>
      <w:bookmarkStart w:id="1465" w:name="_Toc340507448"/>
      <w:bookmarkStart w:id="1466" w:name="_Toc330459991"/>
      <w:bookmarkStart w:id="1467" w:name="_Toc339019895"/>
      <w:bookmarkStart w:id="1468" w:name="_Toc350756456"/>
      <w:bookmarkStart w:id="1469" w:name="_Toc332270352"/>
      <w:bookmarkStart w:id="1470" w:name="_Toc480021072"/>
      <w:bookmarkStart w:id="1471" w:name="_Toc332206714"/>
      <w:bookmarkStart w:id="1472" w:name="_Toc339362306"/>
      <w:bookmarkStart w:id="1473" w:name="_Toc339441093"/>
      <w:bookmarkStart w:id="1474" w:name="_Toc331684044"/>
      <w:bookmarkStart w:id="1475" w:name="_Toc365985184"/>
      <w:bookmarkStart w:id="1476" w:name="_Toc333935693"/>
      <w:bookmarkStart w:id="1477" w:name="_Toc341348344"/>
      <w:bookmarkStart w:id="1478" w:name="_Toc331512904"/>
      <w:bookmarkStart w:id="1479" w:name="_Toc349127632"/>
      <w:bookmarkStart w:id="1480" w:name="_Toc480010727"/>
      <w:bookmarkStart w:id="1481" w:name="_Toc480020276"/>
      <w:bookmarkStart w:id="1482" w:name="_Toc333237794"/>
      <w:bookmarkStart w:id="1483" w:name="_Toc345513907"/>
      <w:bookmarkStart w:id="1484" w:name="_Toc339020021"/>
      <w:bookmarkStart w:id="1485" w:name="_Toc342060380"/>
      <w:bookmarkStart w:id="1486" w:name="_Toc337632364"/>
      <w:bookmarkStart w:id="1487" w:name="_Toc333238639"/>
      <w:bookmarkStart w:id="1488" w:name="_Toc468157555"/>
      <w:bookmarkStart w:id="1489" w:name="_Toc340677076"/>
      <w:bookmarkStart w:id="1490" w:name="_Toc491658670"/>
      <w:bookmarkStart w:id="1491" w:name="_Toc339020101"/>
      <w:bookmarkStart w:id="1492" w:name="_Toc340672875"/>
      <w:bookmarkStart w:id="1493" w:name="_Toc31"/>
      <w:bookmarkStart w:id="1494" w:name="_Toc333237683"/>
      <w:bookmarkStart w:id="1495" w:name="_Toc333935352"/>
      <w:bookmarkStart w:id="1496" w:name="_Toc366072534"/>
      <w:bookmarkStart w:id="1497" w:name="_Toc16532"/>
      <w:bookmarkStart w:id="1498" w:name="_Toc374454606"/>
      <w:bookmarkStart w:id="1499" w:name="_Toc342296766"/>
      <w:bookmarkStart w:id="1500" w:name="_Toc350438755"/>
      <w:bookmarkStart w:id="1501" w:name="_Toc365967078"/>
      <w:bookmarkStart w:id="1502" w:name="_Toc458262633"/>
      <w:bookmarkStart w:id="1503" w:name="_Toc454701400"/>
      <w:r>
        <w:rPr>
          <w:rFonts w:hint="eastAsia"/>
          <w:color w:val="000000" w:themeColor="text1"/>
          <w:highlight w:val="none"/>
          <w14:textFill>
            <w14:solidFill>
              <w14:schemeClr w14:val="tx1"/>
            </w14:solidFill>
          </w14:textFill>
        </w:rPr>
        <w:t>合同授予标准</w:t>
      </w:r>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p>
    <w:p w14:paraId="17654ECB">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按第30条规定，招标人将把合同授予此次招标的中标投标人。</w:t>
      </w:r>
    </w:p>
    <w:bookmarkEnd w:id="1502"/>
    <w:bookmarkEnd w:id="1503"/>
    <w:p w14:paraId="706044B0">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504" w:name="_Toc479991605"/>
      <w:bookmarkStart w:id="1505" w:name="_Toc349143596"/>
      <w:bookmarkStart w:id="1506" w:name="_Toc468157559"/>
      <w:bookmarkStart w:id="1507" w:name="_Toc365967079"/>
      <w:bookmarkStart w:id="1508" w:name="_Toc349127633"/>
      <w:bookmarkStart w:id="1509" w:name="_Toc340677077"/>
      <w:bookmarkStart w:id="1510" w:name="_Toc333238640"/>
      <w:bookmarkStart w:id="1511" w:name="_Toc331684045"/>
      <w:bookmarkStart w:id="1512" w:name="_Toc345513908"/>
      <w:bookmarkStart w:id="1513" w:name="_Toc366072535"/>
      <w:bookmarkStart w:id="1514" w:name="_Toc365985185"/>
      <w:bookmarkStart w:id="1515" w:name="_Toc458262635"/>
      <w:bookmarkStart w:id="1516" w:name="_Toc336681942"/>
      <w:bookmarkStart w:id="1517" w:name="_Toc342060381"/>
      <w:bookmarkStart w:id="1518" w:name="_Toc374454607"/>
      <w:bookmarkStart w:id="1519" w:name="_Toc332270353"/>
      <w:bookmarkStart w:id="1520" w:name="_Toc333237684"/>
      <w:bookmarkStart w:id="1521" w:name="_Toc339441094"/>
      <w:bookmarkStart w:id="1522" w:name="_Toc480020280"/>
      <w:bookmarkStart w:id="1523" w:name="_Toc339020022"/>
      <w:bookmarkStart w:id="1524" w:name="_Toc340507449"/>
      <w:bookmarkStart w:id="1525" w:name="_Toc491658674"/>
      <w:bookmarkStart w:id="1526" w:name="_Toc333237795"/>
      <w:bookmarkStart w:id="1527" w:name="_Toc350438756"/>
      <w:bookmarkStart w:id="1528" w:name="_Toc337632365"/>
      <w:bookmarkStart w:id="1529" w:name="_Toc342296767"/>
      <w:bookmarkStart w:id="1530" w:name="_Toc480021076"/>
      <w:bookmarkStart w:id="1531" w:name="_Toc350756457"/>
      <w:bookmarkStart w:id="1532" w:name="_Toc331512905"/>
      <w:bookmarkStart w:id="1533" w:name="_Toc339020102"/>
      <w:bookmarkStart w:id="1534" w:name="_Toc339020240"/>
      <w:bookmarkStart w:id="1535" w:name="_Toc467236763"/>
      <w:bookmarkStart w:id="1536" w:name="_Toc500861020"/>
      <w:bookmarkStart w:id="1537" w:name="_Toc480010731"/>
      <w:bookmarkStart w:id="1538" w:name="_Toc339019896"/>
      <w:bookmarkStart w:id="1539" w:name="_Toc336681587"/>
      <w:bookmarkStart w:id="1540" w:name="_Toc454701402"/>
      <w:bookmarkStart w:id="1541" w:name="_Toc10907"/>
      <w:bookmarkStart w:id="1542" w:name="_Toc341348345"/>
      <w:bookmarkStart w:id="1543" w:name="_Toc330459992"/>
      <w:bookmarkStart w:id="1544" w:name="_Toc467987846"/>
      <w:bookmarkStart w:id="1545" w:name="_Toc340672876"/>
      <w:bookmarkStart w:id="1546" w:name="_Toc468606052"/>
      <w:bookmarkStart w:id="1547" w:name="_Toc11040"/>
      <w:bookmarkStart w:id="1548" w:name="_Toc333935353"/>
      <w:bookmarkStart w:id="1549" w:name="_Toc333935694"/>
      <w:bookmarkStart w:id="1550" w:name="_Toc332206715"/>
      <w:bookmarkStart w:id="1551" w:name="_Toc339362307"/>
      <w:r>
        <w:rPr>
          <w:rFonts w:hint="eastAsia"/>
          <w:color w:val="000000" w:themeColor="text1"/>
          <w:highlight w:val="none"/>
          <w14:textFill>
            <w14:solidFill>
              <w14:schemeClr w14:val="tx1"/>
            </w14:solidFill>
          </w14:textFill>
        </w:rPr>
        <w:t>签订合同</w:t>
      </w:r>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p>
    <w:p w14:paraId="503C7AA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52" w:name="_Toc366681897"/>
      <w:bookmarkStart w:id="1553" w:name="_Toc373401413"/>
      <w:bookmarkStart w:id="1554" w:name="_Toc370983962"/>
      <w:bookmarkStart w:id="1555" w:name="_Toc374454608"/>
      <w:bookmarkStart w:id="1556" w:name="_Toc377129068"/>
      <w:bookmarkStart w:id="1557" w:name="_Toc383069738"/>
      <w:bookmarkStart w:id="1558" w:name="_Toc370309169"/>
      <w:bookmarkStart w:id="1559" w:name="_Toc379896705"/>
      <w:bookmarkStart w:id="1560" w:name="_Toc374093632"/>
      <w:bookmarkStart w:id="1561" w:name="_Toc378261823"/>
      <w:bookmarkStart w:id="1562" w:name="_Toc367095382"/>
      <w:bookmarkStart w:id="1563" w:name="_Toc372209289"/>
      <w:bookmarkStart w:id="1564" w:name="_Toc369700990"/>
      <w:bookmarkStart w:id="1565" w:name="_Toc366072536"/>
      <w:bookmarkStart w:id="1566" w:name="_Toc340672877"/>
      <w:bookmarkStart w:id="1567" w:name="_Toc333237685"/>
      <w:bookmarkStart w:id="1568" w:name="_Toc341348346"/>
      <w:bookmarkStart w:id="1569" w:name="_Toc365985186"/>
      <w:bookmarkStart w:id="1570" w:name="_Toc349127634"/>
      <w:bookmarkStart w:id="1571" w:name="_Toc332270354"/>
      <w:bookmarkStart w:id="1572" w:name="_Toc333935695"/>
      <w:bookmarkStart w:id="1573" w:name="_Toc340507450"/>
      <w:bookmarkStart w:id="1574" w:name="_Toc339020103"/>
      <w:bookmarkStart w:id="1575" w:name="_Toc339020023"/>
      <w:bookmarkStart w:id="1576" w:name="_Toc332206716"/>
      <w:bookmarkStart w:id="1577" w:name="_Toc345513909"/>
      <w:bookmarkStart w:id="1578" w:name="_Toc333237796"/>
      <w:bookmarkStart w:id="1579" w:name="_Toc365967080"/>
      <w:bookmarkStart w:id="1580" w:name="_Toc350756458"/>
      <w:bookmarkStart w:id="1581" w:name="_Toc339020241"/>
      <w:bookmarkStart w:id="1582" w:name="_Toc337632366"/>
      <w:bookmarkStart w:id="1583" w:name="_Toc340677078"/>
      <w:bookmarkStart w:id="1584" w:name="_Toc333935354"/>
      <w:bookmarkStart w:id="1585" w:name="_Toc336681943"/>
      <w:bookmarkStart w:id="1586" w:name="_Toc339441095"/>
      <w:bookmarkStart w:id="1587" w:name="_Toc349143597"/>
      <w:bookmarkStart w:id="1588" w:name="_Toc339019897"/>
      <w:bookmarkStart w:id="1589" w:name="_Toc330459993"/>
      <w:bookmarkStart w:id="1590" w:name="_Toc339362308"/>
      <w:bookmarkStart w:id="1591" w:name="_Toc342296768"/>
      <w:bookmarkStart w:id="1592" w:name="_Toc342060382"/>
      <w:bookmarkStart w:id="1593" w:name="_Toc331512906"/>
      <w:bookmarkStart w:id="1594" w:name="_Toc336681588"/>
      <w:bookmarkStart w:id="1595" w:name="_Toc350438757"/>
      <w:bookmarkStart w:id="1596" w:name="_Toc333238641"/>
      <w:bookmarkStart w:id="1597" w:name="_Toc33168404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招标人应当按照招标文件和中标投标人投标文件的约定，与中标投标人签订书面合同。所签订的合同不得对招标文件和中标投标人投标文件作实质性修改。招标人不得向中标投标人提出任何不合理的要求，作为签订合同的条件，不得与中标投标人私下订立背离合同实质性内容的协议。</w:t>
      </w:r>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p>
    <w:p w14:paraId="1714CE3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招标人应当自采购合同签订之日起七个工作日内，按照有关规定将采购合同副本报招标代理机构备案。</w:t>
      </w:r>
    </w:p>
    <w:p w14:paraId="50991909">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hint="eastAsia" w:ascii="宋体" w:hAnsi="宋体"/>
          <w:bCs/>
          <w:color w:val="000000" w:themeColor="text1"/>
          <w:highlight w:val="none"/>
          <w14:textFill>
            <w14:solidFill>
              <w14:schemeClr w14:val="tx1"/>
            </w14:solidFill>
          </w14:textFill>
        </w:rPr>
        <w:t>中标人</w:t>
      </w:r>
      <w:r>
        <w:rPr>
          <w:rFonts w:ascii="宋体" w:hAnsi="宋体"/>
          <w:bCs/>
          <w:color w:val="000000" w:themeColor="text1"/>
          <w:highlight w:val="none"/>
          <w14:textFill>
            <w14:solidFill>
              <w14:schemeClr w14:val="tx1"/>
            </w14:solidFill>
          </w14:textFill>
        </w:rPr>
        <w:t>拒绝与</w:t>
      </w:r>
      <w:r>
        <w:rPr>
          <w:rFonts w:hint="eastAsia" w:ascii="宋体" w:hAnsi="宋体"/>
          <w:bCs/>
          <w:color w:val="000000" w:themeColor="text1"/>
          <w:highlight w:val="none"/>
          <w14:textFill>
            <w14:solidFill>
              <w14:schemeClr w14:val="tx1"/>
            </w14:solidFill>
          </w14:textFill>
        </w:rPr>
        <w:t>招标人</w:t>
      </w:r>
      <w:r>
        <w:rPr>
          <w:rFonts w:ascii="宋体" w:hAnsi="宋体"/>
          <w:bCs/>
          <w:color w:val="000000" w:themeColor="text1"/>
          <w:highlight w:val="none"/>
          <w14:textFill>
            <w14:solidFill>
              <w14:schemeClr w14:val="tx1"/>
            </w14:solidFill>
          </w14:textFill>
        </w:rPr>
        <w:t>签订合同的，</w:t>
      </w:r>
      <w:r>
        <w:rPr>
          <w:rFonts w:hint="eastAsia" w:ascii="宋体" w:hAnsi="宋体"/>
          <w:bCs/>
          <w:color w:val="000000" w:themeColor="text1"/>
          <w:highlight w:val="none"/>
          <w14:textFill>
            <w14:solidFill>
              <w14:schemeClr w14:val="tx1"/>
            </w14:solidFill>
          </w14:textFill>
        </w:rPr>
        <w:t>招标人</w:t>
      </w:r>
      <w:r>
        <w:rPr>
          <w:rFonts w:ascii="宋体" w:hAnsi="宋体"/>
          <w:bCs/>
          <w:color w:val="000000" w:themeColor="text1"/>
          <w:highlight w:val="none"/>
          <w14:textFill>
            <w14:solidFill>
              <w14:schemeClr w14:val="tx1"/>
            </w14:solidFill>
          </w14:textFill>
        </w:rPr>
        <w:t>可以按照评审报告推荐的</w:t>
      </w:r>
      <w:r>
        <w:rPr>
          <w:rFonts w:hint="eastAsia" w:ascii="宋体" w:hAnsi="宋体"/>
          <w:bCs/>
          <w:color w:val="000000" w:themeColor="text1"/>
          <w:highlight w:val="none"/>
          <w14:textFill>
            <w14:solidFill>
              <w14:schemeClr w14:val="tx1"/>
            </w14:solidFill>
          </w14:textFill>
        </w:rPr>
        <w:t>中标人</w:t>
      </w:r>
      <w:r>
        <w:rPr>
          <w:rFonts w:ascii="宋体" w:hAnsi="宋体"/>
          <w:bCs/>
          <w:color w:val="000000" w:themeColor="text1"/>
          <w:highlight w:val="none"/>
          <w14:textFill>
            <w14:solidFill>
              <w14:schemeClr w14:val="tx1"/>
            </w14:solidFill>
          </w14:textFill>
        </w:rPr>
        <w:t>候选人名单排序，确定下一候选人为</w:t>
      </w:r>
      <w:r>
        <w:rPr>
          <w:rFonts w:hint="eastAsia" w:ascii="宋体" w:hAnsi="宋体"/>
          <w:bCs/>
          <w:color w:val="000000" w:themeColor="text1"/>
          <w:highlight w:val="none"/>
          <w14:textFill>
            <w14:solidFill>
              <w14:schemeClr w14:val="tx1"/>
            </w14:solidFill>
          </w14:textFill>
        </w:rPr>
        <w:t>中标人</w:t>
      </w:r>
      <w:r>
        <w:rPr>
          <w:rFonts w:ascii="宋体" w:hAnsi="宋体"/>
          <w:bCs/>
          <w:color w:val="000000" w:themeColor="text1"/>
          <w:highlight w:val="none"/>
          <w14:textFill>
            <w14:solidFill>
              <w14:schemeClr w14:val="tx1"/>
            </w14:solidFill>
          </w14:textFill>
        </w:rPr>
        <w:t>，也可以重新开展采购活动</w:t>
      </w:r>
      <w:r>
        <w:rPr>
          <w:rFonts w:hint="eastAsia" w:ascii="宋体" w:hAnsi="宋体"/>
          <w:bCs/>
          <w:color w:val="000000" w:themeColor="text1"/>
          <w:highlight w:val="none"/>
          <w14:textFill>
            <w14:solidFill>
              <w14:schemeClr w14:val="tx1"/>
            </w14:solidFill>
          </w14:textFill>
        </w:rPr>
        <w:t>。</w:t>
      </w:r>
    </w:p>
    <w:p w14:paraId="6ADA6E4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D33FC29">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6B1FC9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D05282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895BA3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92AF3B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D0BA1A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27F189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F8F736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5B805B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D44F45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DC57F6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9A588E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6EE457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CCCF2C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FB06E6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F66844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0D2894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6D582D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6C117C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p w14:paraId="7B8CD86C">
      <w:pPr>
        <w:pStyle w:val="4"/>
        <w:numPr>
          <w:ilvl w:val="0"/>
          <w:numId w:val="0"/>
        </w:numPr>
        <w:rPr>
          <w:color w:val="000000" w:themeColor="text1"/>
          <w:sz w:val="24"/>
          <w:highlight w:val="none"/>
          <w14:textFill>
            <w14:solidFill>
              <w14:schemeClr w14:val="tx1"/>
            </w14:solidFill>
          </w14:textFill>
        </w:rPr>
      </w:pPr>
      <w:bookmarkStart w:id="1598" w:name="_Toc17518"/>
      <w:bookmarkStart w:id="1599" w:name="_Toc22760"/>
      <w:bookmarkStart w:id="1600" w:name="_Toc491658677"/>
      <w:bookmarkStart w:id="1601" w:name="_Toc468606055"/>
      <w:bookmarkStart w:id="1602" w:name="_Toc500861024"/>
      <w:bookmarkStart w:id="1603" w:name="_Toc467236766"/>
      <w:bookmarkStart w:id="1604" w:name="_Toc480010734"/>
      <w:bookmarkStart w:id="1605" w:name="_Toc479991608"/>
      <w:bookmarkStart w:id="1606" w:name="_Toc480021079"/>
      <w:bookmarkStart w:id="1607" w:name="_Toc467987849"/>
      <w:bookmarkStart w:id="1608" w:name="_Toc468157562"/>
      <w:bookmarkStart w:id="1609" w:name="_Toc480020283"/>
      <w:r>
        <w:rPr>
          <w:rFonts w:hint="eastAsia"/>
          <w:color w:val="000000" w:themeColor="text1"/>
          <w:sz w:val="24"/>
          <w:highlight w:val="none"/>
          <w14:textFill>
            <w14:solidFill>
              <w14:schemeClr w14:val="tx1"/>
            </w14:solidFill>
          </w14:textFill>
        </w:rPr>
        <w:t>G、评标细则</w:t>
      </w:r>
      <w:bookmarkEnd w:id="1598"/>
      <w:bookmarkEnd w:id="1599"/>
    </w:p>
    <w:p w14:paraId="0CB8011F">
      <w:pPr>
        <w:pStyle w:val="25"/>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0BF80FE6">
      <w:pPr>
        <w:pStyle w:val="28"/>
        <w:numPr>
          <w:ilvl w:val="0"/>
          <w:numId w:val="29"/>
        </w:numP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根据招标文件和评标原则，按下表（评价指标和权重表）所列评价指标和各评价指标的权重进行评标。</w:t>
      </w:r>
    </w:p>
    <w:p w14:paraId="352D4A32">
      <w:pPr>
        <w:pStyle w:val="28"/>
        <w:numPr>
          <w:ilvl w:val="0"/>
          <w:numId w:val="29"/>
        </w:numPr>
        <w:rPr>
          <w:rFonts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szCs w:val="21"/>
          <w:highlight w:val="none"/>
          <w14:textFill>
            <w14:solidFill>
              <w14:schemeClr w14:val="tx1"/>
            </w14:solidFill>
          </w14:textFill>
        </w:rPr>
        <w:t>经济价格标得分＝(评标基准价/投标报价)×价格指标权重×100。</w:t>
      </w:r>
    </w:p>
    <w:p w14:paraId="58689762">
      <w:pPr>
        <w:pStyle w:val="28"/>
        <w:numPr>
          <w:ilvl w:val="0"/>
          <w:numId w:val="29"/>
        </w:numP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112C01F1">
      <w:pPr>
        <w:pStyle w:val="28"/>
        <w:numPr>
          <w:ilvl w:val="0"/>
          <w:numId w:val="29"/>
        </w:numP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技术部分和商务部分得分结果为全部评委评价指标评分的算术平均值。</w:t>
      </w:r>
    </w:p>
    <w:p w14:paraId="66D542A5">
      <w:pPr>
        <w:pStyle w:val="28"/>
        <w:numPr>
          <w:ilvl w:val="0"/>
          <w:numId w:val="29"/>
        </w:numP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将所有评价指标所得实际评价分数相加，即为该投标人的综合得分。</w:t>
      </w:r>
    </w:p>
    <w:p w14:paraId="1FB77A71">
      <w:pPr>
        <w:pStyle w:val="28"/>
        <w:numPr>
          <w:ilvl w:val="0"/>
          <w:numId w:val="29"/>
        </w:numP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评标委员会将推荐综合得分最高的投标人为该项目的中标候选人。</w:t>
      </w:r>
    </w:p>
    <w:p w14:paraId="04A32D8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5C72AF7F">
      <w:pPr>
        <w:rPr>
          <w:color w:val="000000" w:themeColor="text1"/>
          <w:highlight w:val="none"/>
          <w14:textFill>
            <w14:solidFill>
              <w14:schemeClr w14:val="tx1"/>
            </w14:solidFill>
          </w14:textFill>
        </w:rPr>
      </w:pPr>
    </w:p>
    <w:tbl>
      <w:tblPr>
        <w:tblStyle w:val="49"/>
        <w:tblW w:w="8874" w:type="dxa"/>
        <w:jc w:val="center"/>
        <w:tblLayout w:type="fixed"/>
        <w:tblCellMar>
          <w:top w:w="0" w:type="dxa"/>
          <w:left w:w="0" w:type="dxa"/>
          <w:bottom w:w="0" w:type="dxa"/>
          <w:right w:w="0" w:type="dxa"/>
        </w:tblCellMar>
      </w:tblPr>
      <w:tblGrid>
        <w:gridCol w:w="2570"/>
        <w:gridCol w:w="2319"/>
        <w:gridCol w:w="2080"/>
        <w:gridCol w:w="1905"/>
      </w:tblGrid>
      <w:tr w14:paraId="5953091C">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170A2E">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评分项目</w:t>
            </w:r>
          </w:p>
        </w:tc>
        <w:tc>
          <w:tcPr>
            <w:tcW w:w="2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204DE4">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技术评分</w:t>
            </w:r>
          </w:p>
        </w:tc>
        <w:tc>
          <w:tcPr>
            <w:tcW w:w="2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2EF746">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85292E2">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价格评分</w:t>
            </w:r>
          </w:p>
        </w:tc>
      </w:tr>
      <w:tr w14:paraId="4AF8EC16">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CA1ECF">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分值</w:t>
            </w:r>
          </w:p>
        </w:tc>
        <w:tc>
          <w:tcPr>
            <w:tcW w:w="2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14DEB4">
            <w:pPr>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45分</w:t>
            </w:r>
          </w:p>
        </w:tc>
        <w:tc>
          <w:tcPr>
            <w:tcW w:w="2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E204179">
            <w:pPr>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25分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B2DADB">
            <w:pPr>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30分</w:t>
            </w:r>
          </w:p>
        </w:tc>
      </w:tr>
    </w:tbl>
    <w:p w14:paraId="1DEBEEC5">
      <w:pPr>
        <w:rPr>
          <w:color w:val="000000" w:themeColor="text1"/>
          <w:highlight w:val="none"/>
          <w14:textFill>
            <w14:solidFill>
              <w14:schemeClr w14:val="tx1"/>
            </w14:solidFill>
          </w14:textFill>
        </w:rPr>
      </w:pPr>
    </w:p>
    <w:p w14:paraId="144C6B9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9"/>
        <w:tblW w:w="9608" w:type="dxa"/>
        <w:tblInd w:w="0" w:type="dxa"/>
        <w:shd w:val="clear" w:color="auto" w:fill="FFFFFF"/>
        <w:tblLayout w:type="fixed"/>
        <w:tblCellMar>
          <w:top w:w="0" w:type="dxa"/>
          <w:left w:w="0" w:type="dxa"/>
          <w:bottom w:w="0" w:type="dxa"/>
          <w:right w:w="0" w:type="dxa"/>
        </w:tblCellMar>
      </w:tblPr>
      <w:tblGrid>
        <w:gridCol w:w="659"/>
        <w:gridCol w:w="1567"/>
        <w:gridCol w:w="783"/>
        <w:gridCol w:w="6599"/>
      </w:tblGrid>
      <w:tr w14:paraId="0C533C44">
        <w:tblPrEx>
          <w:shd w:val="clear" w:color="auto" w:fill="FFFFFF"/>
          <w:tblCellMar>
            <w:top w:w="0" w:type="dxa"/>
            <w:left w:w="0" w:type="dxa"/>
            <w:bottom w:w="0" w:type="dxa"/>
            <w:right w:w="0" w:type="dxa"/>
          </w:tblCellMar>
        </w:tblPrEx>
        <w:trPr>
          <w:cantSplit/>
          <w:trHeight w:val="460" w:hRule="atLeast"/>
          <w:tblHeader/>
        </w:trPr>
        <w:tc>
          <w:tcPr>
            <w:tcW w:w="6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5BABF8F">
            <w:pPr>
              <w:spacing w:line="320" w:lineRule="exact"/>
              <w:jc w:val="center"/>
              <w:rPr>
                <w:rFonts w:ascii="宋体" w:hAnsi="宋体" w:cs="宋体"/>
                <w:color w:val="000000"/>
                <w:highlight w:val="none"/>
              </w:rPr>
            </w:pPr>
            <w:r>
              <w:rPr>
                <w:rFonts w:hint="eastAsia" w:ascii="宋体" w:hAnsi="宋体" w:cs="宋体"/>
                <w:color w:val="000000"/>
                <w:highlight w:val="none"/>
              </w:rPr>
              <w:t>序号</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293AB54">
            <w:pPr>
              <w:spacing w:line="320" w:lineRule="exact"/>
              <w:jc w:val="center"/>
              <w:rPr>
                <w:rFonts w:ascii="宋体" w:hAnsi="宋体" w:cs="宋体"/>
                <w:color w:val="000000"/>
                <w:highlight w:val="none"/>
              </w:rPr>
            </w:pPr>
            <w:r>
              <w:rPr>
                <w:rFonts w:hint="eastAsia" w:ascii="宋体" w:hAnsi="宋体" w:cs="宋体"/>
                <w:color w:val="000000"/>
                <w:highlight w:val="none"/>
              </w:rPr>
              <w:t>评审内容</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2DA69BE">
            <w:pPr>
              <w:spacing w:line="320" w:lineRule="exact"/>
              <w:jc w:val="center"/>
              <w:rPr>
                <w:rFonts w:ascii="宋体" w:hAnsi="宋体" w:cs="宋体"/>
                <w:color w:val="000000"/>
                <w:highlight w:val="none"/>
              </w:rPr>
            </w:pPr>
            <w:r>
              <w:rPr>
                <w:rFonts w:hint="eastAsia" w:ascii="宋体" w:hAnsi="宋体" w:cs="宋体"/>
                <w:color w:val="000000"/>
                <w:highlight w:val="none"/>
              </w:rPr>
              <w:t>分值</w:t>
            </w:r>
          </w:p>
        </w:tc>
        <w:tc>
          <w:tcPr>
            <w:tcW w:w="65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D28EBF0">
            <w:pPr>
              <w:spacing w:line="320" w:lineRule="exact"/>
              <w:jc w:val="center"/>
              <w:rPr>
                <w:rFonts w:ascii="宋体" w:hAnsi="宋体" w:cs="宋体"/>
                <w:color w:val="000000"/>
                <w:highlight w:val="none"/>
              </w:rPr>
            </w:pPr>
            <w:r>
              <w:rPr>
                <w:rFonts w:hint="eastAsia" w:ascii="宋体" w:hAnsi="宋体" w:cs="宋体"/>
                <w:color w:val="000000"/>
                <w:highlight w:val="none"/>
              </w:rPr>
              <w:t>评审标准</w:t>
            </w:r>
          </w:p>
        </w:tc>
      </w:tr>
      <w:tr w14:paraId="498E412E">
        <w:tblPrEx>
          <w:tblCellMar>
            <w:top w:w="0" w:type="dxa"/>
            <w:left w:w="0" w:type="dxa"/>
            <w:bottom w:w="0" w:type="dxa"/>
            <w:right w:w="0" w:type="dxa"/>
          </w:tblCellMar>
        </w:tblPrEx>
        <w:trPr>
          <w:cantSplit/>
          <w:trHeight w:val="1213" w:hRule="atLeast"/>
        </w:trPr>
        <w:tc>
          <w:tcPr>
            <w:tcW w:w="6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03055E">
            <w:pPr>
              <w:spacing w:line="320" w:lineRule="exact"/>
              <w:jc w:val="center"/>
              <w:rPr>
                <w:rFonts w:ascii="宋体" w:hAnsi="宋体" w:cs="宋体"/>
                <w:color w:val="000000"/>
                <w:highlight w:val="none"/>
              </w:rPr>
            </w:pPr>
            <w:r>
              <w:rPr>
                <w:rFonts w:hint="eastAsia" w:ascii="宋体" w:hAnsi="宋体" w:cs="宋体"/>
                <w:color w:val="000000"/>
                <w:highlight w:val="none"/>
              </w:rPr>
              <w:t>1</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374409">
            <w:pPr>
              <w:spacing w:line="320" w:lineRule="exact"/>
              <w:jc w:val="center"/>
              <w:rPr>
                <w:rFonts w:ascii="Calibri" w:hAnsi="Calibri"/>
                <w:highlight w:val="none"/>
              </w:rPr>
            </w:pPr>
            <w:r>
              <w:rPr>
                <w:rFonts w:ascii="Calibri" w:hAnsi="Calibri"/>
                <w:highlight w:val="none"/>
              </w:rPr>
              <w:t>施工组织方案</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384B724">
            <w:pPr>
              <w:spacing w:line="320" w:lineRule="exact"/>
              <w:jc w:val="center"/>
              <w:rPr>
                <w:rFonts w:ascii="宋体" w:hAnsi="宋体" w:cs="宋体"/>
                <w:color w:val="000000"/>
                <w:highlight w:val="none"/>
              </w:rPr>
            </w:pPr>
            <w:r>
              <w:rPr>
                <w:rFonts w:ascii="宋体" w:hAnsi="宋体" w:cs="宋体"/>
                <w:color w:val="000000"/>
                <w:highlight w:val="none"/>
              </w:rPr>
              <w:t>9分</w:t>
            </w:r>
          </w:p>
        </w:tc>
        <w:tc>
          <w:tcPr>
            <w:tcW w:w="65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933EAF">
            <w:pPr>
              <w:widowControl/>
              <w:adjustRightInd w:val="0"/>
              <w:snapToGrid w:val="0"/>
              <w:spacing w:line="320" w:lineRule="exact"/>
              <w:rPr>
                <w:rFonts w:ascii="宋体" w:hAnsi="宋体"/>
                <w:szCs w:val="21"/>
                <w:highlight w:val="none"/>
              </w:rPr>
            </w:pPr>
            <w:r>
              <w:rPr>
                <w:rFonts w:ascii="宋体" w:hAnsi="宋体"/>
                <w:szCs w:val="21"/>
                <w:highlight w:val="none"/>
              </w:rPr>
              <w:t>根据各</w:t>
            </w:r>
            <w:r>
              <w:rPr>
                <w:rFonts w:hint="eastAsia" w:ascii="宋体" w:hAnsi="宋体"/>
                <w:szCs w:val="21"/>
                <w:highlight w:val="none"/>
              </w:rPr>
              <w:t>投标人</w:t>
            </w:r>
            <w:r>
              <w:rPr>
                <w:rFonts w:ascii="宋体" w:hAnsi="宋体"/>
                <w:szCs w:val="21"/>
                <w:highlight w:val="none"/>
              </w:rPr>
              <w:t xml:space="preserve">的方案组织计划、时间进度、操作步骤、工作方法等是否合理、科学、可行进行评审： </w:t>
            </w:r>
          </w:p>
          <w:p w14:paraId="7437DE34">
            <w:pPr>
              <w:widowControl/>
              <w:adjustRightInd w:val="0"/>
              <w:snapToGrid w:val="0"/>
              <w:spacing w:line="320" w:lineRule="exact"/>
              <w:rPr>
                <w:rFonts w:ascii="宋体" w:hAnsi="宋体"/>
                <w:szCs w:val="21"/>
                <w:highlight w:val="none"/>
              </w:rPr>
            </w:pPr>
            <w:r>
              <w:rPr>
                <w:rFonts w:hint="eastAsia" w:ascii="宋体" w:hAnsi="宋体"/>
                <w:szCs w:val="21"/>
                <w:highlight w:val="none"/>
              </w:rPr>
              <w:t>1.</w:t>
            </w:r>
            <w:r>
              <w:rPr>
                <w:rFonts w:ascii="宋体" w:hAnsi="宋体"/>
                <w:szCs w:val="21"/>
                <w:highlight w:val="none"/>
              </w:rPr>
              <w:t>施工组织方案十分完整全面，</w:t>
            </w:r>
            <w:r>
              <w:rPr>
                <w:rFonts w:hint="eastAsia" w:ascii="宋体" w:hAnsi="宋体"/>
                <w:szCs w:val="21"/>
                <w:highlight w:val="none"/>
              </w:rPr>
              <w:t>完成能满足项目边施工边营业的要求，</w:t>
            </w:r>
            <w:r>
              <w:rPr>
                <w:rFonts w:ascii="宋体" w:hAnsi="宋体"/>
                <w:szCs w:val="21"/>
                <w:highlight w:val="none"/>
              </w:rPr>
              <w:t xml:space="preserve">达到或优于项目要求，具有强操作性和可实施性，得9分； </w:t>
            </w:r>
          </w:p>
          <w:p w14:paraId="5DB8F78B">
            <w:pPr>
              <w:widowControl/>
              <w:adjustRightInd w:val="0"/>
              <w:snapToGrid w:val="0"/>
              <w:spacing w:line="320" w:lineRule="exact"/>
              <w:rPr>
                <w:rFonts w:ascii="宋体" w:hAnsi="宋体"/>
                <w:szCs w:val="21"/>
                <w:highlight w:val="none"/>
              </w:rPr>
            </w:pPr>
            <w:r>
              <w:rPr>
                <w:rFonts w:hint="eastAsia" w:ascii="宋体" w:hAnsi="宋体"/>
                <w:szCs w:val="21"/>
                <w:highlight w:val="none"/>
              </w:rPr>
              <w:t>2.</w:t>
            </w:r>
            <w:r>
              <w:rPr>
                <w:rFonts w:ascii="宋体" w:hAnsi="宋体"/>
                <w:szCs w:val="21"/>
                <w:highlight w:val="none"/>
              </w:rPr>
              <w:t>施工组织方案比较完整全面，</w:t>
            </w:r>
            <w:r>
              <w:rPr>
                <w:rFonts w:hint="eastAsia" w:ascii="宋体" w:hAnsi="宋体"/>
                <w:szCs w:val="21"/>
                <w:highlight w:val="none"/>
              </w:rPr>
              <w:t>能较好的满足项目边施工边营业的要求，</w:t>
            </w:r>
            <w:r>
              <w:rPr>
                <w:rFonts w:ascii="宋体" w:hAnsi="宋体"/>
                <w:szCs w:val="21"/>
                <w:highlight w:val="none"/>
              </w:rPr>
              <w:t>符合项目要求，具有操作性和可实施性，得</w:t>
            </w:r>
            <w:r>
              <w:rPr>
                <w:rFonts w:hint="eastAsia" w:ascii="宋体" w:hAnsi="宋体"/>
                <w:szCs w:val="21"/>
                <w:highlight w:val="none"/>
              </w:rPr>
              <w:t xml:space="preserve"> </w:t>
            </w:r>
            <w:r>
              <w:rPr>
                <w:rFonts w:ascii="宋体" w:hAnsi="宋体"/>
                <w:szCs w:val="21"/>
                <w:highlight w:val="none"/>
              </w:rPr>
              <w:t xml:space="preserve">6 分； </w:t>
            </w:r>
          </w:p>
          <w:p w14:paraId="7819FADE">
            <w:pPr>
              <w:widowControl/>
              <w:adjustRightInd w:val="0"/>
              <w:snapToGrid w:val="0"/>
              <w:spacing w:line="320" w:lineRule="exact"/>
              <w:rPr>
                <w:rFonts w:ascii="宋体" w:hAnsi="宋体"/>
                <w:szCs w:val="21"/>
                <w:highlight w:val="none"/>
              </w:rPr>
            </w:pPr>
            <w:r>
              <w:rPr>
                <w:rFonts w:hint="eastAsia" w:ascii="宋体" w:hAnsi="宋体"/>
                <w:szCs w:val="21"/>
                <w:highlight w:val="none"/>
              </w:rPr>
              <w:t>3.</w:t>
            </w:r>
            <w:r>
              <w:rPr>
                <w:rFonts w:ascii="宋体" w:hAnsi="宋体"/>
                <w:szCs w:val="21"/>
                <w:highlight w:val="none"/>
              </w:rPr>
              <w:t>施工组织方案全面性一般，</w:t>
            </w:r>
            <w:r>
              <w:rPr>
                <w:rFonts w:hint="eastAsia" w:ascii="宋体" w:hAnsi="宋体"/>
                <w:szCs w:val="21"/>
                <w:highlight w:val="none"/>
              </w:rPr>
              <w:t>基本满足边施工边营业的要求，</w:t>
            </w:r>
            <w:r>
              <w:rPr>
                <w:rFonts w:ascii="宋体" w:hAnsi="宋体"/>
                <w:szCs w:val="21"/>
                <w:highlight w:val="none"/>
              </w:rPr>
              <w:t xml:space="preserve">基本符合项目要求，操作性和可实施性一般， 得 3 分； </w:t>
            </w:r>
          </w:p>
          <w:p w14:paraId="6863047A">
            <w:pPr>
              <w:widowControl/>
              <w:adjustRightInd w:val="0"/>
              <w:snapToGrid w:val="0"/>
              <w:spacing w:line="320" w:lineRule="exact"/>
              <w:rPr>
                <w:rFonts w:ascii="宋体" w:hAnsi="宋体"/>
                <w:szCs w:val="21"/>
                <w:highlight w:val="none"/>
              </w:rPr>
            </w:pPr>
            <w:r>
              <w:rPr>
                <w:rFonts w:hint="eastAsia" w:ascii="宋体" w:hAnsi="宋体"/>
                <w:szCs w:val="21"/>
                <w:highlight w:val="none"/>
              </w:rPr>
              <w:t>4.</w:t>
            </w:r>
            <w:r>
              <w:rPr>
                <w:rFonts w:ascii="宋体" w:hAnsi="宋体"/>
                <w:szCs w:val="21"/>
                <w:highlight w:val="none"/>
              </w:rPr>
              <w:t>施工组织方案不符合项目要求，操作性和可实施性差或无相关描述，得 0分。</w:t>
            </w:r>
          </w:p>
        </w:tc>
      </w:tr>
      <w:tr w14:paraId="6F08FD57">
        <w:tblPrEx>
          <w:shd w:val="clear" w:color="auto" w:fill="FFFFFF"/>
          <w:tblCellMar>
            <w:top w:w="0" w:type="dxa"/>
            <w:left w:w="0" w:type="dxa"/>
            <w:bottom w:w="0" w:type="dxa"/>
            <w:right w:w="0" w:type="dxa"/>
          </w:tblCellMar>
        </w:tblPrEx>
        <w:trPr>
          <w:cantSplit/>
          <w:trHeight w:val="929" w:hRule="atLeast"/>
        </w:trPr>
        <w:tc>
          <w:tcPr>
            <w:tcW w:w="6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17C9CC3">
            <w:pPr>
              <w:spacing w:line="320" w:lineRule="exact"/>
              <w:jc w:val="center"/>
              <w:rPr>
                <w:rFonts w:ascii="宋体" w:hAnsi="宋体" w:cs="宋体"/>
                <w:color w:val="000000"/>
                <w:highlight w:val="none"/>
              </w:rPr>
            </w:pPr>
            <w:r>
              <w:rPr>
                <w:rFonts w:hint="eastAsia" w:ascii="宋体" w:hAnsi="宋体" w:cs="宋体"/>
                <w:color w:val="000000"/>
                <w:highlight w:val="none"/>
              </w:rPr>
              <w:t>2</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19C963A">
            <w:pPr>
              <w:spacing w:line="320" w:lineRule="exact"/>
              <w:jc w:val="center"/>
              <w:rPr>
                <w:rFonts w:ascii="Calibri" w:hAnsi="Calibri"/>
                <w:highlight w:val="none"/>
              </w:rPr>
            </w:pPr>
            <w:r>
              <w:rPr>
                <w:rFonts w:ascii="Calibri" w:hAnsi="Calibri"/>
                <w:highlight w:val="none"/>
              </w:rPr>
              <w:t>工程质量保证措施</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0F11E65">
            <w:pPr>
              <w:spacing w:line="320" w:lineRule="exact"/>
              <w:jc w:val="center"/>
              <w:rPr>
                <w:rFonts w:ascii="宋体" w:hAnsi="宋体" w:cs="宋体"/>
                <w:color w:val="000000"/>
                <w:highlight w:val="none"/>
              </w:rPr>
            </w:pPr>
            <w:r>
              <w:rPr>
                <w:rFonts w:hint="eastAsia" w:ascii="宋体" w:hAnsi="宋体" w:cs="宋体"/>
                <w:color w:val="000000"/>
                <w:highlight w:val="none"/>
              </w:rPr>
              <w:t>8</w:t>
            </w:r>
            <w:r>
              <w:rPr>
                <w:rFonts w:ascii="宋体" w:hAnsi="宋体" w:cs="宋体"/>
                <w:color w:val="000000"/>
                <w:highlight w:val="none"/>
              </w:rPr>
              <w:t>分</w:t>
            </w:r>
          </w:p>
        </w:tc>
        <w:tc>
          <w:tcPr>
            <w:tcW w:w="65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5B076C7">
            <w:pPr>
              <w:widowControl/>
              <w:adjustRightInd w:val="0"/>
              <w:snapToGrid w:val="0"/>
              <w:spacing w:line="320" w:lineRule="exact"/>
              <w:rPr>
                <w:rFonts w:ascii="宋体" w:hAnsi="宋体"/>
                <w:spacing w:val="-6"/>
                <w:szCs w:val="21"/>
                <w:highlight w:val="none"/>
              </w:rPr>
            </w:pPr>
            <w:r>
              <w:rPr>
                <w:rFonts w:ascii="宋体" w:hAnsi="宋体"/>
                <w:spacing w:val="-6"/>
                <w:szCs w:val="21"/>
                <w:highlight w:val="none"/>
              </w:rPr>
              <w:t xml:space="preserve">针对本项目的质量保证措施方面进行评审： </w:t>
            </w:r>
          </w:p>
          <w:p w14:paraId="04D54863">
            <w:pPr>
              <w:widowControl/>
              <w:adjustRightInd w:val="0"/>
              <w:snapToGrid w:val="0"/>
              <w:spacing w:line="320" w:lineRule="exact"/>
              <w:rPr>
                <w:rFonts w:ascii="宋体" w:hAnsi="宋体"/>
                <w:spacing w:val="-6"/>
                <w:szCs w:val="21"/>
                <w:highlight w:val="none"/>
              </w:rPr>
            </w:pPr>
            <w:r>
              <w:rPr>
                <w:rFonts w:hint="eastAsia" w:ascii="宋体" w:hAnsi="宋体"/>
                <w:spacing w:val="-6"/>
                <w:szCs w:val="21"/>
                <w:highlight w:val="none"/>
              </w:rPr>
              <w:t>1.</w:t>
            </w:r>
            <w:r>
              <w:rPr>
                <w:rFonts w:ascii="宋体" w:hAnsi="宋体"/>
                <w:spacing w:val="-6"/>
                <w:szCs w:val="21"/>
                <w:highlight w:val="none"/>
              </w:rPr>
              <w:t>施工质量控制方案详细合理 ，对主要工序、施工工艺、材料验收等的质量控制方法合理可行、针对性强， 得</w:t>
            </w:r>
            <w:r>
              <w:rPr>
                <w:rFonts w:hint="eastAsia" w:ascii="宋体" w:hAnsi="宋体"/>
                <w:spacing w:val="-6"/>
                <w:szCs w:val="21"/>
                <w:highlight w:val="none"/>
              </w:rPr>
              <w:t>8</w:t>
            </w:r>
            <w:r>
              <w:rPr>
                <w:rFonts w:ascii="宋体" w:hAnsi="宋体"/>
                <w:spacing w:val="-6"/>
                <w:szCs w:val="21"/>
                <w:highlight w:val="none"/>
              </w:rPr>
              <w:t xml:space="preserve">分； </w:t>
            </w:r>
          </w:p>
          <w:p w14:paraId="2C872577">
            <w:pPr>
              <w:widowControl/>
              <w:adjustRightInd w:val="0"/>
              <w:snapToGrid w:val="0"/>
              <w:spacing w:line="320" w:lineRule="exact"/>
              <w:rPr>
                <w:rFonts w:ascii="宋体" w:hAnsi="宋体"/>
                <w:spacing w:val="-6"/>
                <w:szCs w:val="21"/>
                <w:highlight w:val="none"/>
              </w:rPr>
            </w:pPr>
            <w:r>
              <w:rPr>
                <w:rFonts w:hint="eastAsia" w:ascii="宋体" w:hAnsi="宋体"/>
                <w:spacing w:val="-6"/>
                <w:szCs w:val="21"/>
                <w:highlight w:val="none"/>
              </w:rPr>
              <w:t>2.</w:t>
            </w:r>
            <w:r>
              <w:rPr>
                <w:rFonts w:ascii="宋体" w:hAnsi="宋体"/>
                <w:spacing w:val="-6"/>
                <w:szCs w:val="21"/>
                <w:highlight w:val="none"/>
              </w:rPr>
              <w:t>施工质量控制方案较好，对主要工序、施工工艺、材料验收等的质量控制方法合理可行、针对性较强，得</w:t>
            </w:r>
            <w:r>
              <w:rPr>
                <w:rFonts w:hint="eastAsia" w:ascii="宋体" w:hAnsi="宋体"/>
                <w:spacing w:val="-6"/>
                <w:szCs w:val="21"/>
                <w:highlight w:val="none"/>
              </w:rPr>
              <w:t>5</w:t>
            </w:r>
            <w:r>
              <w:rPr>
                <w:rFonts w:ascii="宋体" w:hAnsi="宋体"/>
                <w:spacing w:val="-6"/>
                <w:szCs w:val="21"/>
                <w:highlight w:val="none"/>
              </w:rPr>
              <w:t xml:space="preserve">分； </w:t>
            </w:r>
          </w:p>
          <w:p w14:paraId="52C4DF3E">
            <w:pPr>
              <w:widowControl/>
              <w:adjustRightInd w:val="0"/>
              <w:snapToGrid w:val="0"/>
              <w:spacing w:line="320" w:lineRule="exact"/>
              <w:rPr>
                <w:rFonts w:ascii="宋体" w:hAnsi="宋体"/>
                <w:spacing w:val="-6"/>
                <w:szCs w:val="21"/>
                <w:highlight w:val="none"/>
              </w:rPr>
            </w:pPr>
            <w:r>
              <w:rPr>
                <w:rFonts w:hint="eastAsia" w:ascii="宋体" w:hAnsi="宋体"/>
                <w:spacing w:val="-6"/>
                <w:szCs w:val="21"/>
                <w:highlight w:val="none"/>
              </w:rPr>
              <w:t>3.</w:t>
            </w:r>
            <w:r>
              <w:rPr>
                <w:rFonts w:ascii="宋体" w:hAnsi="宋体"/>
                <w:spacing w:val="-6"/>
                <w:szCs w:val="21"/>
                <w:highlight w:val="none"/>
              </w:rPr>
              <w:t>施工质量控制方案一 般，对主要工序、施工工艺、材料验收等的质量控制方法合理可行、针对性一 般，得</w:t>
            </w:r>
            <w:r>
              <w:rPr>
                <w:rFonts w:hint="eastAsia" w:ascii="宋体" w:hAnsi="宋体"/>
                <w:spacing w:val="-6"/>
                <w:szCs w:val="21"/>
                <w:highlight w:val="none"/>
              </w:rPr>
              <w:t>2</w:t>
            </w:r>
            <w:r>
              <w:rPr>
                <w:rFonts w:ascii="宋体" w:hAnsi="宋体"/>
                <w:spacing w:val="-6"/>
                <w:szCs w:val="21"/>
                <w:highlight w:val="none"/>
              </w:rPr>
              <w:t xml:space="preserve">分； </w:t>
            </w:r>
          </w:p>
          <w:p w14:paraId="4EE958E5">
            <w:pPr>
              <w:widowControl/>
              <w:adjustRightInd w:val="0"/>
              <w:snapToGrid w:val="0"/>
              <w:spacing w:line="320" w:lineRule="exact"/>
              <w:rPr>
                <w:rFonts w:ascii="宋体" w:hAnsi="宋体"/>
                <w:spacing w:val="-6"/>
                <w:szCs w:val="21"/>
                <w:highlight w:val="none"/>
              </w:rPr>
            </w:pPr>
            <w:r>
              <w:rPr>
                <w:rFonts w:hint="eastAsia" w:ascii="宋体" w:hAnsi="宋体"/>
                <w:spacing w:val="-6"/>
                <w:szCs w:val="21"/>
                <w:highlight w:val="none"/>
              </w:rPr>
              <w:t>4.</w:t>
            </w:r>
            <w:r>
              <w:rPr>
                <w:rFonts w:ascii="宋体" w:hAnsi="宋体"/>
                <w:spacing w:val="-6"/>
                <w:szCs w:val="21"/>
                <w:highlight w:val="none"/>
              </w:rPr>
              <w:t>没有该部分描述内容，或质量保证措施不符合项目要求，得 0分。</w:t>
            </w:r>
          </w:p>
        </w:tc>
      </w:tr>
      <w:tr w14:paraId="13E9DE41">
        <w:tblPrEx>
          <w:tblCellMar>
            <w:top w:w="0" w:type="dxa"/>
            <w:left w:w="0" w:type="dxa"/>
            <w:bottom w:w="0" w:type="dxa"/>
            <w:right w:w="0" w:type="dxa"/>
          </w:tblCellMar>
        </w:tblPrEx>
        <w:trPr>
          <w:cantSplit/>
          <w:trHeight w:val="226" w:hRule="atLeast"/>
        </w:trPr>
        <w:tc>
          <w:tcPr>
            <w:tcW w:w="6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0FE8637">
            <w:pPr>
              <w:spacing w:line="320" w:lineRule="exact"/>
              <w:jc w:val="center"/>
              <w:rPr>
                <w:rFonts w:ascii="宋体" w:hAnsi="宋体" w:cs="宋体"/>
                <w:color w:val="000000"/>
                <w:highlight w:val="none"/>
              </w:rPr>
            </w:pPr>
            <w:r>
              <w:rPr>
                <w:rFonts w:hint="eastAsia" w:ascii="宋体" w:hAnsi="宋体" w:cs="宋体"/>
                <w:color w:val="000000"/>
                <w:highlight w:val="none"/>
              </w:rPr>
              <w:t>3</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761082">
            <w:pPr>
              <w:spacing w:line="320" w:lineRule="exact"/>
              <w:jc w:val="center"/>
              <w:rPr>
                <w:rFonts w:ascii="Calibri" w:hAnsi="Calibri"/>
                <w:highlight w:val="none"/>
              </w:rPr>
            </w:pPr>
            <w:r>
              <w:rPr>
                <w:rFonts w:hint="eastAsia" w:ascii="Calibri" w:hAnsi="Calibri"/>
                <w:highlight w:val="none"/>
              </w:rPr>
              <w:t>施工进度计划和各阶段进度的保证措施</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255484">
            <w:pPr>
              <w:spacing w:line="320" w:lineRule="exact"/>
              <w:jc w:val="center"/>
              <w:rPr>
                <w:rFonts w:ascii="宋体" w:hAnsi="宋体" w:cs="宋体"/>
                <w:color w:val="000000"/>
                <w:kern w:val="0"/>
                <w:szCs w:val="21"/>
                <w:highlight w:val="none"/>
              </w:rPr>
            </w:pPr>
            <w:r>
              <w:rPr>
                <w:rFonts w:hint="eastAsia" w:ascii="宋体" w:hAnsi="宋体" w:cs="宋体"/>
                <w:color w:val="000000"/>
                <w:kern w:val="0"/>
                <w:szCs w:val="21"/>
                <w:highlight w:val="none"/>
              </w:rPr>
              <w:t>6</w:t>
            </w:r>
            <w:r>
              <w:rPr>
                <w:rFonts w:ascii="宋体" w:hAnsi="宋体" w:cs="宋体"/>
                <w:color w:val="000000"/>
                <w:kern w:val="0"/>
                <w:szCs w:val="21"/>
                <w:highlight w:val="none"/>
              </w:rPr>
              <w:t>分</w:t>
            </w:r>
          </w:p>
        </w:tc>
        <w:tc>
          <w:tcPr>
            <w:tcW w:w="65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78D9B7">
            <w:pPr>
              <w:widowControl/>
              <w:adjustRightInd w:val="0"/>
              <w:snapToGrid w:val="0"/>
              <w:spacing w:line="320" w:lineRule="exact"/>
              <w:rPr>
                <w:rFonts w:ascii="宋体" w:hAnsi="宋体"/>
                <w:spacing w:val="-6"/>
                <w:szCs w:val="21"/>
                <w:highlight w:val="none"/>
              </w:rPr>
            </w:pPr>
            <w:r>
              <w:rPr>
                <w:rFonts w:hint="eastAsia" w:ascii="宋体" w:hAnsi="宋体"/>
                <w:spacing w:val="-6"/>
                <w:szCs w:val="21"/>
                <w:highlight w:val="none"/>
              </w:rPr>
              <w:t>1.关键线路清晰、准确、完整，计划编制合理、可行，满足招标文件对工期的要求，对关键节点的控制措施有力、合理、可行的，得 6分；</w:t>
            </w:r>
          </w:p>
          <w:p w14:paraId="5D33CA3F">
            <w:pPr>
              <w:widowControl/>
              <w:adjustRightInd w:val="0"/>
              <w:snapToGrid w:val="0"/>
              <w:spacing w:line="320" w:lineRule="exact"/>
              <w:rPr>
                <w:rFonts w:ascii="宋体" w:hAnsi="宋体"/>
                <w:spacing w:val="-6"/>
                <w:szCs w:val="21"/>
                <w:highlight w:val="none"/>
              </w:rPr>
            </w:pPr>
            <w:r>
              <w:rPr>
                <w:rFonts w:hint="eastAsia" w:ascii="宋体" w:hAnsi="宋体"/>
                <w:spacing w:val="-6"/>
                <w:szCs w:val="21"/>
                <w:highlight w:val="none"/>
              </w:rPr>
              <w:t>2.关键线路比较准确，计划编制比较合理，对关键节点的控制措施比较可行的，得 4分；</w:t>
            </w:r>
          </w:p>
          <w:p w14:paraId="02910A57">
            <w:pPr>
              <w:widowControl/>
              <w:adjustRightInd w:val="0"/>
              <w:snapToGrid w:val="0"/>
              <w:spacing w:line="320" w:lineRule="exact"/>
              <w:rPr>
                <w:rFonts w:ascii="宋体" w:hAnsi="宋体"/>
                <w:spacing w:val="-6"/>
                <w:szCs w:val="21"/>
                <w:highlight w:val="none"/>
              </w:rPr>
            </w:pPr>
            <w:r>
              <w:rPr>
                <w:rFonts w:hint="eastAsia" w:ascii="宋体" w:hAnsi="宋体"/>
                <w:spacing w:val="-6"/>
                <w:szCs w:val="21"/>
                <w:highlight w:val="none"/>
              </w:rPr>
              <w:t>3.关键线路基本准确，计划编制基本合理，对关键节点的控制措施基本可行的，得2分；</w:t>
            </w:r>
          </w:p>
          <w:p w14:paraId="30498CF0">
            <w:pPr>
              <w:widowControl/>
              <w:adjustRightInd w:val="0"/>
              <w:snapToGrid w:val="0"/>
              <w:spacing w:line="320" w:lineRule="exact"/>
              <w:rPr>
                <w:rFonts w:ascii="宋体" w:hAnsi="宋体"/>
                <w:spacing w:val="-6"/>
                <w:szCs w:val="21"/>
                <w:highlight w:val="none"/>
              </w:rPr>
            </w:pPr>
            <w:r>
              <w:rPr>
                <w:rFonts w:hint="eastAsia" w:ascii="宋体" w:hAnsi="宋体"/>
                <w:spacing w:val="-6"/>
                <w:szCs w:val="21"/>
                <w:highlight w:val="none"/>
              </w:rPr>
              <w:t>4.关键线路不够合理，对关键节点的控制措施不可行的或没有相关描述，得 0 分。</w:t>
            </w:r>
          </w:p>
        </w:tc>
      </w:tr>
      <w:tr w14:paraId="57199F64">
        <w:tblPrEx>
          <w:tblCellMar>
            <w:top w:w="0" w:type="dxa"/>
            <w:left w:w="0" w:type="dxa"/>
            <w:bottom w:w="0" w:type="dxa"/>
            <w:right w:w="0" w:type="dxa"/>
          </w:tblCellMar>
        </w:tblPrEx>
        <w:trPr>
          <w:cantSplit/>
          <w:trHeight w:val="602" w:hRule="atLeast"/>
        </w:trPr>
        <w:tc>
          <w:tcPr>
            <w:tcW w:w="6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C58055">
            <w:pPr>
              <w:spacing w:line="320" w:lineRule="exact"/>
              <w:jc w:val="center"/>
              <w:rPr>
                <w:rFonts w:ascii="宋体" w:hAnsi="宋体" w:cs="宋体"/>
                <w:color w:val="000000"/>
                <w:highlight w:val="none"/>
              </w:rPr>
            </w:pPr>
            <w:r>
              <w:rPr>
                <w:rFonts w:hint="eastAsia" w:ascii="宋体" w:hAnsi="宋体" w:cs="宋体"/>
                <w:color w:val="000000"/>
                <w:highlight w:val="none"/>
              </w:rPr>
              <w:t>4</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5909D4">
            <w:pPr>
              <w:spacing w:line="320" w:lineRule="exact"/>
              <w:jc w:val="center"/>
              <w:rPr>
                <w:rFonts w:ascii="Calibri" w:hAnsi="Calibri"/>
                <w:highlight w:val="none"/>
              </w:rPr>
            </w:pPr>
            <w:r>
              <w:rPr>
                <w:rFonts w:ascii="Calibri" w:hAnsi="Calibri"/>
                <w:highlight w:val="none"/>
              </w:rPr>
              <w:t>突发事件的处理措施和应急方案</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0D5A0B">
            <w:pPr>
              <w:spacing w:line="320" w:lineRule="exact"/>
              <w:jc w:val="center"/>
              <w:rPr>
                <w:rFonts w:ascii="宋体" w:hAnsi="宋体" w:cs="宋体"/>
                <w:color w:val="000000"/>
                <w:kern w:val="0"/>
                <w:szCs w:val="21"/>
                <w:highlight w:val="none"/>
              </w:rPr>
            </w:pPr>
            <w:r>
              <w:rPr>
                <w:rFonts w:hint="eastAsia" w:ascii="宋体" w:hAnsi="宋体" w:cs="宋体"/>
                <w:color w:val="000000"/>
                <w:kern w:val="0"/>
                <w:szCs w:val="21"/>
                <w:highlight w:val="none"/>
              </w:rPr>
              <w:t>6</w:t>
            </w:r>
            <w:r>
              <w:rPr>
                <w:rFonts w:ascii="宋体" w:hAnsi="宋体" w:cs="宋体"/>
                <w:color w:val="000000"/>
                <w:kern w:val="0"/>
                <w:szCs w:val="21"/>
                <w:highlight w:val="none"/>
              </w:rPr>
              <w:t>分</w:t>
            </w:r>
          </w:p>
        </w:tc>
        <w:tc>
          <w:tcPr>
            <w:tcW w:w="65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E002882">
            <w:pPr>
              <w:widowControl/>
              <w:adjustRightInd w:val="0"/>
              <w:snapToGrid w:val="0"/>
              <w:spacing w:line="320" w:lineRule="exact"/>
              <w:rPr>
                <w:rFonts w:ascii="宋体" w:hAnsi="宋体"/>
                <w:spacing w:val="-6"/>
                <w:szCs w:val="21"/>
                <w:highlight w:val="none"/>
              </w:rPr>
            </w:pPr>
            <w:r>
              <w:rPr>
                <w:rFonts w:ascii="宋体" w:hAnsi="宋体"/>
                <w:spacing w:val="-6"/>
                <w:szCs w:val="21"/>
                <w:highlight w:val="none"/>
              </w:rPr>
              <w:t>根据各</w:t>
            </w:r>
            <w:r>
              <w:rPr>
                <w:rFonts w:hint="eastAsia" w:ascii="宋体" w:hAnsi="宋体"/>
                <w:spacing w:val="-6"/>
                <w:szCs w:val="21"/>
                <w:highlight w:val="none"/>
              </w:rPr>
              <w:t>投标人</w:t>
            </w:r>
            <w:r>
              <w:rPr>
                <w:rFonts w:ascii="宋体" w:hAnsi="宋体"/>
                <w:spacing w:val="-6"/>
                <w:szCs w:val="21"/>
                <w:highlight w:val="none"/>
              </w:rPr>
              <w:t>的突发事件的处理措施和应急方案（根据突发事件发生时的人员的组织、安排、及实施应急处理的具体措施）进行评审：</w:t>
            </w:r>
          </w:p>
          <w:p w14:paraId="6D592BE8">
            <w:pPr>
              <w:widowControl/>
              <w:adjustRightInd w:val="0"/>
              <w:snapToGrid w:val="0"/>
              <w:spacing w:line="320" w:lineRule="exact"/>
              <w:rPr>
                <w:rFonts w:ascii="宋体" w:hAnsi="宋体"/>
                <w:spacing w:val="-6"/>
                <w:szCs w:val="21"/>
                <w:highlight w:val="none"/>
              </w:rPr>
            </w:pPr>
            <w:r>
              <w:rPr>
                <w:rFonts w:hint="eastAsia" w:ascii="宋体" w:hAnsi="宋体"/>
                <w:spacing w:val="-6"/>
                <w:szCs w:val="21"/>
                <w:highlight w:val="none"/>
              </w:rPr>
              <w:t>1.</w:t>
            </w:r>
            <w:r>
              <w:rPr>
                <w:rFonts w:ascii="宋体" w:hAnsi="宋体"/>
                <w:spacing w:val="-6"/>
                <w:szCs w:val="21"/>
                <w:highlight w:val="none"/>
              </w:rPr>
              <w:t>突发事件的处理措施和应急方案科学、合理，操作性强，得</w:t>
            </w:r>
            <w:r>
              <w:rPr>
                <w:rFonts w:hint="eastAsia" w:ascii="宋体" w:hAnsi="宋体"/>
                <w:spacing w:val="-6"/>
                <w:szCs w:val="21"/>
                <w:highlight w:val="none"/>
              </w:rPr>
              <w:t>6</w:t>
            </w:r>
            <w:r>
              <w:rPr>
                <w:rFonts w:ascii="宋体" w:hAnsi="宋体"/>
                <w:spacing w:val="-6"/>
                <w:szCs w:val="21"/>
                <w:highlight w:val="none"/>
              </w:rPr>
              <w:t>分；</w:t>
            </w:r>
          </w:p>
          <w:p w14:paraId="7E655C06">
            <w:pPr>
              <w:widowControl/>
              <w:adjustRightInd w:val="0"/>
              <w:snapToGrid w:val="0"/>
              <w:spacing w:line="320" w:lineRule="exact"/>
              <w:rPr>
                <w:rFonts w:ascii="宋体" w:hAnsi="宋体"/>
                <w:spacing w:val="-6"/>
                <w:szCs w:val="21"/>
                <w:highlight w:val="none"/>
              </w:rPr>
            </w:pPr>
            <w:r>
              <w:rPr>
                <w:rFonts w:hint="eastAsia" w:ascii="宋体" w:hAnsi="宋体"/>
                <w:spacing w:val="-6"/>
                <w:szCs w:val="21"/>
                <w:highlight w:val="none"/>
              </w:rPr>
              <w:t>2.</w:t>
            </w:r>
            <w:r>
              <w:rPr>
                <w:rFonts w:ascii="宋体" w:hAnsi="宋体"/>
                <w:spacing w:val="-6"/>
                <w:szCs w:val="21"/>
                <w:highlight w:val="none"/>
              </w:rPr>
              <w:t>突发事件的处理措施和应急方案科学、合理，操作性较强，得</w:t>
            </w:r>
            <w:r>
              <w:rPr>
                <w:rFonts w:hint="eastAsia" w:ascii="宋体" w:hAnsi="宋体"/>
                <w:spacing w:val="-6"/>
                <w:szCs w:val="21"/>
                <w:highlight w:val="none"/>
              </w:rPr>
              <w:t>4</w:t>
            </w:r>
            <w:r>
              <w:rPr>
                <w:rFonts w:ascii="宋体" w:hAnsi="宋体"/>
                <w:spacing w:val="-6"/>
                <w:szCs w:val="21"/>
                <w:highlight w:val="none"/>
              </w:rPr>
              <w:t>分；</w:t>
            </w:r>
          </w:p>
          <w:p w14:paraId="5DFE260A">
            <w:pPr>
              <w:widowControl/>
              <w:adjustRightInd w:val="0"/>
              <w:snapToGrid w:val="0"/>
              <w:spacing w:line="320" w:lineRule="exact"/>
              <w:rPr>
                <w:rFonts w:ascii="宋体" w:hAnsi="宋体"/>
                <w:spacing w:val="-6"/>
                <w:szCs w:val="21"/>
                <w:highlight w:val="none"/>
              </w:rPr>
            </w:pPr>
            <w:r>
              <w:rPr>
                <w:rFonts w:hint="eastAsia" w:ascii="宋体" w:hAnsi="宋体"/>
                <w:spacing w:val="-6"/>
                <w:szCs w:val="21"/>
                <w:highlight w:val="none"/>
              </w:rPr>
              <w:t>3.</w:t>
            </w:r>
            <w:r>
              <w:rPr>
                <w:rFonts w:ascii="宋体" w:hAnsi="宋体"/>
                <w:spacing w:val="-6"/>
                <w:szCs w:val="21"/>
                <w:highlight w:val="none"/>
              </w:rPr>
              <w:t>突发事件的处理措施和应急方案不够科学、不够合理，操作性一般，得</w:t>
            </w:r>
            <w:r>
              <w:rPr>
                <w:rFonts w:hint="eastAsia" w:ascii="宋体" w:hAnsi="宋体"/>
                <w:spacing w:val="-6"/>
                <w:szCs w:val="21"/>
                <w:highlight w:val="none"/>
              </w:rPr>
              <w:t>2</w:t>
            </w:r>
            <w:r>
              <w:rPr>
                <w:rFonts w:ascii="宋体" w:hAnsi="宋体"/>
                <w:spacing w:val="-6"/>
                <w:szCs w:val="21"/>
                <w:highlight w:val="none"/>
              </w:rPr>
              <w:t>分；</w:t>
            </w:r>
          </w:p>
          <w:p w14:paraId="1E14F2BA">
            <w:pPr>
              <w:widowControl/>
              <w:adjustRightInd w:val="0"/>
              <w:snapToGrid w:val="0"/>
              <w:spacing w:line="320" w:lineRule="exact"/>
              <w:rPr>
                <w:rFonts w:ascii="宋体" w:hAnsi="宋体"/>
                <w:spacing w:val="-6"/>
                <w:szCs w:val="21"/>
                <w:highlight w:val="none"/>
              </w:rPr>
            </w:pPr>
            <w:r>
              <w:rPr>
                <w:rFonts w:hint="eastAsia" w:ascii="宋体" w:hAnsi="宋体"/>
                <w:spacing w:val="-6"/>
                <w:szCs w:val="21"/>
                <w:highlight w:val="none"/>
              </w:rPr>
              <w:t>4.</w:t>
            </w:r>
            <w:r>
              <w:rPr>
                <w:rFonts w:ascii="宋体" w:hAnsi="宋体"/>
                <w:spacing w:val="-6"/>
                <w:szCs w:val="21"/>
                <w:highlight w:val="none"/>
              </w:rPr>
              <w:t>突发事件的处理措施和应急方案不科学、不合理，操作性差没有相关内容描述的，得 0分。</w:t>
            </w:r>
          </w:p>
        </w:tc>
      </w:tr>
      <w:tr w14:paraId="055F9B8B">
        <w:tblPrEx>
          <w:tblCellMar>
            <w:top w:w="0" w:type="dxa"/>
            <w:left w:w="0" w:type="dxa"/>
            <w:bottom w:w="0" w:type="dxa"/>
            <w:right w:w="0" w:type="dxa"/>
          </w:tblCellMar>
        </w:tblPrEx>
        <w:trPr>
          <w:cantSplit/>
          <w:trHeight w:val="929" w:hRule="atLeast"/>
        </w:trPr>
        <w:tc>
          <w:tcPr>
            <w:tcW w:w="6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8251EC7">
            <w:pPr>
              <w:spacing w:line="320" w:lineRule="exact"/>
              <w:jc w:val="center"/>
              <w:rPr>
                <w:rFonts w:ascii="宋体" w:hAnsi="宋体" w:cs="宋体"/>
                <w:color w:val="000000"/>
                <w:highlight w:val="none"/>
              </w:rPr>
            </w:pPr>
            <w:r>
              <w:rPr>
                <w:rFonts w:hint="eastAsia" w:ascii="宋体" w:hAnsi="宋体" w:cs="宋体"/>
                <w:color w:val="000000"/>
                <w:highlight w:val="none"/>
              </w:rPr>
              <w:t>5</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8E6EECE">
            <w:pPr>
              <w:spacing w:line="320" w:lineRule="exact"/>
              <w:jc w:val="center"/>
              <w:rPr>
                <w:rFonts w:ascii="Calibri" w:hAnsi="Calibri"/>
                <w:highlight w:val="none"/>
              </w:rPr>
            </w:pPr>
            <w:r>
              <w:rPr>
                <w:rFonts w:hint="eastAsia" w:ascii="Calibri" w:hAnsi="Calibri"/>
                <w:highlight w:val="none"/>
              </w:rPr>
              <w:t>保修期限</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5E1632E">
            <w:pPr>
              <w:spacing w:line="320" w:lineRule="exact"/>
              <w:jc w:val="center"/>
              <w:rPr>
                <w:rFonts w:ascii="宋体" w:hAnsi="宋体" w:cs="宋体"/>
                <w:color w:val="000000"/>
                <w:kern w:val="0"/>
                <w:szCs w:val="21"/>
                <w:highlight w:val="none"/>
              </w:rPr>
            </w:pPr>
            <w:r>
              <w:rPr>
                <w:rFonts w:ascii="宋体" w:hAnsi="宋体" w:cs="宋体"/>
                <w:color w:val="000000"/>
                <w:kern w:val="0"/>
                <w:szCs w:val="21"/>
                <w:highlight w:val="none"/>
              </w:rPr>
              <w:t>6</w:t>
            </w:r>
            <w:r>
              <w:rPr>
                <w:rFonts w:hint="eastAsia" w:ascii="宋体" w:hAnsi="宋体" w:cs="宋体"/>
                <w:color w:val="000000"/>
                <w:kern w:val="0"/>
                <w:szCs w:val="21"/>
                <w:highlight w:val="none"/>
              </w:rPr>
              <w:t>分</w:t>
            </w:r>
          </w:p>
        </w:tc>
        <w:tc>
          <w:tcPr>
            <w:tcW w:w="65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24DFB2">
            <w:pPr>
              <w:widowControl/>
              <w:adjustRightInd w:val="0"/>
              <w:snapToGrid w:val="0"/>
              <w:spacing w:line="320" w:lineRule="exact"/>
              <w:rPr>
                <w:rFonts w:ascii="宋体" w:hAnsi="宋体"/>
                <w:spacing w:val="-6"/>
                <w:szCs w:val="21"/>
                <w:highlight w:val="none"/>
              </w:rPr>
            </w:pPr>
            <w:r>
              <w:rPr>
                <w:rFonts w:hint="eastAsia" w:ascii="宋体" w:hAnsi="宋体"/>
                <w:spacing w:val="-6"/>
                <w:szCs w:val="21"/>
                <w:highlight w:val="none"/>
              </w:rPr>
              <w:t>投标人在满足工程质量保修规定的最低年限基础上，每承诺增加1年保修期的得</w:t>
            </w:r>
            <w:r>
              <w:rPr>
                <w:rFonts w:ascii="宋体" w:hAnsi="宋体"/>
                <w:spacing w:val="-6"/>
                <w:szCs w:val="21"/>
                <w:highlight w:val="none"/>
              </w:rPr>
              <w:t>3</w:t>
            </w:r>
            <w:r>
              <w:rPr>
                <w:rFonts w:hint="eastAsia" w:ascii="宋体" w:hAnsi="宋体"/>
                <w:spacing w:val="-6"/>
                <w:szCs w:val="21"/>
                <w:highlight w:val="none"/>
              </w:rPr>
              <w:t>分，最高得</w:t>
            </w:r>
            <w:r>
              <w:rPr>
                <w:rFonts w:ascii="宋体" w:hAnsi="宋体"/>
                <w:spacing w:val="-6"/>
                <w:szCs w:val="21"/>
                <w:highlight w:val="none"/>
              </w:rPr>
              <w:t>6</w:t>
            </w:r>
            <w:r>
              <w:rPr>
                <w:rFonts w:hint="eastAsia" w:ascii="宋体" w:hAnsi="宋体"/>
                <w:spacing w:val="-6"/>
                <w:szCs w:val="21"/>
                <w:highlight w:val="none"/>
              </w:rPr>
              <w:t>分。</w:t>
            </w:r>
          </w:p>
          <w:p w14:paraId="7C440C18">
            <w:pPr>
              <w:widowControl/>
              <w:adjustRightInd w:val="0"/>
              <w:snapToGrid w:val="0"/>
              <w:spacing w:line="320" w:lineRule="exact"/>
              <w:rPr>
                <w:rFonts w:ascii="宋体" w:hAnsi="宋体"/>
                <w:spacing w:val="-6"/>
                <w:szCs w:val="21"/>
                <w:highlight w:val="none"/>
              </w:rPr>
            </w:pPr>
            <w:r>
              <w:rPr>
                <w:rFonts w:hint="eastAsia" w:ascii="宋体" w:hAnsi="宋体"/>
                <w:spacing w:val="-6"/>
                <w:szCs w:val="21"/>
                <w:highlight w:val="none"/>
              </w:rPr>
              <w:t>注：提供《承诺函》并加盖投标人公章，不提供不得分。</w:t>
            </w:r>
          </w:p>
        </w:tc>
      </w:tr>
      <w:tr w14:paraId="4A012B9B">
        <w:tblPrEx>
          <w:tblCellMar>
            <w:top w:w="0" w:type="dxa"/>
            <w:left w:w="0" w:type="dxa"/>
            <w:bottom w:w="0" w:type="dxa"/>
            <w:right w:w="0" w:type="dxa"/>
          </w:tblCellMar>
        </w:tblPrEx>
        <w:trPr>
          <w:cantSplit/>
          <w:trHeight w:val="929" w:hRule="atLeast"/>
        </w:trPr>
        <w:tc>
          <w:tcPr>
            <w:tcW w:w="6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F1F49C">
            <w:pPr>
              <w:spacing w:line="320" w:lineRule="exact"/>
              <w:jc w:val="center"/>
              <w:rPr>
                <w:rFonts w:ascii="宋体" w:hAnsi="宋体" w:cs="宋体"/>
                <w:color w:val="000000"/>
                <w:highlight w:val="none"/>
              </w:rPr>
            </w:pPr>
            <w:r>
              <w:rPr>
                <w:rFonts w:hint="eastAsia" w:ascii="宋体" w:hAnsi="宋体" w:cs="宋体"/>
                <w:color w:val="000000"/>
                <w:highlight w:val="none"/>
              </w:rPr>
              <w:t>6</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C8AD22">
            <w:pPr>
              <w:spacing w:line="320" w:lineRule="exact"/>
              <w:jc w:val="center"/>
              <w:rPr>
                <w:rFonts w:ascii="Calibri" w:hAnsi="Calibri"/>
                <w:highlight w:val="none"/>
              </w:rPr>
            </w:pPr>
            <w:r>
              <w:rPr>
                <w:rFonts w:ascii="Calibri" w:hAnsi="Calibri"/>
                <w:highlight w:val="none"/>
              </w:rPr>
              <w:t>材料管理方案</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8288186">
            <w:pPr>
              <w:spacing w:line="320" w:lineRule="exact"/>
              <w:jc w:val="center"/>
              <w:rPr>
                <w:rFonts w:ascii="宋体" w:hAnsi="宋体" w:cs="宋体"/>
                <w:color w:val="000000"/>
                <w:kern w:val="0"/>
                <w:szCs w:val="21"/>
                <w:highlight w:val="none"/>
              </w:rPr>
            </w:pPr>
            <w:r>
              <w:rPr>
                <w:rFonts w:hint="eastAsia" w:ascii="宋体" w:hAnsi="宋体" w:cs="宋体"/>
                <w:color w:val="000000"/>
                <w:kern w:val="0"/>
                <w:szCs w:val="21"/>
                <w:highlight w:val="none"/>
              </w:rPr>
              <w:t>6分</w:t>
            </w:r>
          </w:p>
        </w:tc>
        <w:tc>
          <w:tcPr>
            <w:tcW w:w="65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E00CECF">
            <w:pPr>
              <w:widowControl/>
              <w:adjustRightInd w:val="0"/>
              <w:snapToGrid w:val="0"/>
              <w:spacing w:line="320" w:lineRule="exact"/>
              <w:rPr>
                <w:rFonts w:ascii="宋体" w:hAnsi="宋体"/>
                <w:spacing w:val="-6"/>
                <w:szCs w:val="21"/>
                <w:highlight w:val="none"/>
              </w:rPr>
            </w:pPr>
            <w:r>
              <w:rPr>
                <w:rFonts w:hint="eastAsia" w:ascii="宋体" w:hAnsi="宋体"/>
                <w:spacing w:val="-6"/>
                <w:szCs w:val="21"/>
                <w:highlight w:val="none"/>
              </w:rPr>
              <w:t>根据投标人材料管理方案（包括但不限于材料选择、材料采购、进场管理、试验检测、封样留存等）进行评审：</w:t>
            </w:r>
          </w:p>
          <w:p w14:paraId="4C654301">
            <w:pPr>
              <w:widowControl/>
              <w:adjustRightInd w:val="0"/>
              <w:snapToGrid w:val="0"/>
              <w:spacing w:line="320" w:lineRule="exact"/>
              <w:rPr>
                <w:rFonts w:ascii="宋体" w:hAnsi="宋体"/>
                <w:spacing w:val="-6"/>
                <w:szCs w:val="21"/>
                <w:highlight w:val="none"/>
              </w:rPr>
            </w:pPr>
            <w:r>
              <w:rPr>
                <w:rFonts w:hint="eastAsia" w:ascii="宋体" w:hAnsi="宋体"/>
                <w:spacing w:val="-6"/>
                <w:szCs w:val="21"/>
                <w:highlight w:val="none"/>
              </w:rPr>
              <w:t>1.方案完善合理、可行，能满足招标人材料质量及外观需求的，得6分。</w:t>
            </w:r>
          </w:p>
          <w:p w14:paraId="38FCD992">
            <w:pPr>
              <w:widowControl/>
              <w:adjustRightInd w:val="0"/>
              <w:snapToGrid w:val="0"/>
              <w:spacing w:line="320" w:lineRule="exact"/>
              <w:rPr>
                <w:rFonts w:ascii="宋体" w:hAnsi="宋体"/>
                <w:spacing w:val="-6"/>
                <w:szCs w:val="21"/>
                <w:highlight w:val="none"/>
              </w:rPr>
            </w:pPr>
            <w:r>
              <w:rPr>
                <w:rFonts w:hint="eastAsia" w:ascii="宋体" w:hAnsi="宋体"/>
                <w:spacing w:val="-6"/>
                <w:szCs w:val="21"/>
                <w:highlight w:val="none"/>
              </w:rPr>
              <w:t>2.方案较完善合理、基本可行，基本能满足招标人材料质量及外观需求的，得4分。</w:t>
            </w:r>
          </w:p>
          <w:p w14:paraId="55919EB7">
            <w:pPr>
              <w:widowControl/>
              <w:adjustRightInd w:val="0"/>
              <w:snapToGrid w:val="0"/>
              <w:spacing w:line="320" w:lineRule="exact"/>
              <w:rPr>
                <w:rFonts w:ascii="宋体" w:hAnsi="宋体"/>
                <w:spacing w:val="-6"/>
                <w:szCs w:val="21"/>
                <w:highlight w:val="none"/>
              </w:rPr>
            </w:pPr>
            <w:r>
              <w:rPr>
                <w:rFonts w:hint="eastAsia" w:ascii="宋体" w:hAnsi="宋体"/>
                <w:spacing w:val="-6"/>
                <w:szCs w:val="21"/>
                <w:highlight w:val="none"/>
              </w:rPr>
              <w:t>3.方案不够完善合理、可行性较差，不满足招标人材料质量及外观需求的，得2分。</w:t>
            </w:r>
          </w:p>
          <w:p w14:paraId="20BBE773">
            <w:pPr>
              <w:widowControl/>
              <w:adjustRightInd w:val="0"/>
              <w:snapToGrid w:val="0"/>
              <w:spacing w:line="320" w:lineRule="exact"/>
              <w:rPr>
                <w:rFonts w:ascii="宋体" w:hAnsi="宋体"/>
                <w:spacing w:val="-6"/>
                <w:szCs w:val="21"/>
                <w:highlight w:val="none"/>
              </w:rPr>
            </w:pPr>
            <w:r>
              <w:rPr>
                <w:rFonts w:hint="eastAsia" w:ascii="宋体" w:hAnsi="宋体"/>
                <w:spacing w:val="-6"/>
                <w:szCs w:val="21"/>
                <w:highlight w:val="none"/>
              </w:rPr>
              <w:t>不提供不得分。</w:t>
            </w:r>
          </w:p>
        </w:tc>
      </w:tr>
      <w:tr w14:paraId="07105AA4">
        <w:tblPrEx>
          <w:tblCellMar>
            <w:top w:w="0" w:type="dxa"/>
            <w:left w:w="0" w:type="dxa"/>
            <w:bottom w:w="0" w:type="dxa"/>
            <w:right w:w="0" w:type="dxa"/>
          </w:tblCellMar>
        </w:tblPrEx>
        <w:trPr>
          <w:cantSplit/>
          <w:trHeight w:val="929" w:hRule="atLeast"/>
        </w:trPr>
        <w:tc>
          <w:tcPr>
            <w:tcW w:w="6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3DE68F">
            <w:pPr>
              <w:spacing w:line="320" w:lineRule="exact"/>
              <w:jc w:val="center"/>
              <w:rPr>
                <w:rFonts w:ascii="宋体" w:hAnsi="宋体" w:cs="宋体"/>
                <w:color w:val="000000"/>
                <w:highlight w:val="none"/>
              </w:rPr>
            </w:pPr>
            <w:r>
              <w:rPr>
                <w:rFonts w:hint="eastAsia" w:ascii="宋体" w:hAnsi="宋体" w:cs="宋体"/>
                <w:color w:val="000000"/>
                <w:highlight w:val="none"/>
              </w:rPr>
              <w:t>7</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583519">
            <w:pPr>
              <w:spacing w:line="320" w:lineRule="exact"/>
              <w:jc w:val="center"/>
              <w:rPr>
                <w:rFonts w:ascii="Calibri" w:hAnsi="Calibri"/>
                <w:highlight w:val="none"/>
              </w:rPr>
            </w:pPr>
            <w:r>
              <w:rPr>
                <w:rFonts w:hint="eastAsia" w:ascii="Calibri" w:hAnsi="Calibri"/>
                <w:highlight w:val="none"/>
              </w:rPr>
              <w:t>安全生产管理制度和保障措施</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33B47E7">
            <w:pPr>
              <w:spacing w:line="320" w:lineRule="exact"/>
              <w:jc w:val="center"/>
              <w:rPr>
                <w:rFonts w:ascii="宋体" w:hAnsi="宋体" w:cs="宋体"/>
                <w:color w:val="000000"/>
                <w:kern w:val="0"/>
                <w:szCs w:val="21"/>
                <w:highlight w:val="none"/>
              </w:rPr>
            </w:pPr>
            <w:r>
              <w:rPr>
                <w:rFonts w:hint="eastAsia" w:ascii="宋体" w:hAnsi="宋体" w:cs="宋体"/>
                <w:color w:val="000000"/>
                <w:kern w:val="0"/>
                <w:szCs w:val="21"/>
                <w:highlight w:val="none"/>
              </w:rPr>
              <w:t>4分</w:t>
            </w:r>
          </w:p>
        </w:tc>
        <w:tc>
          <w:tcPr>
            <w:tcW w:w="65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D1101D">
            <w:pPr>
              <w:widowControl/>
              <w:adjustRightInd w:val="0"/>
              <w:snapToGrid w:val="0"/>
              <w:spacing w:line="320" w:lineRule="exact"/>
              <w:rPr>
                <w:rFonts w:ascii="宋体" w:hAnsi="宋体"/>
                <w:spacing w:val="-6"/>
                <w:szCs w:val="21"/>
                <w:highlight w:val="none"/>
              </w:rPr>
            </w:pPr>
            <w:r>
              <w:rPr>
                <w:rFonts w:hint="eastAsia" w:ascii="宋体" w:hAnsi="宋体"/>
                <w:spacing w:val="-6"/>
                <w:szCs w:val="21"/>
                <w:highlight w:val="none"/>
              </w:rPr>
              <w:t>投标人能提供安全责任、安全投入、安全培训、安全管理、应急救援措施及提供安全管理体系类认证，得2分，在此基础上，按以下标准对投标人进行评审；</w:t>
            </w:r>
          </w:p>
          <w:p w14:paraId="49E74701">
            <w:pPr>
              <w:widowControl/>
              <w:adjustRightInd w:val="0"/>
              <w:snapToGrid w:val="0"/>
              <w:spacing w:line="320" w:lineRule="exact"/>
              <w:rPr>
                <w:rFonts w:ascii="宋体" w:hAnsi="宋体"/>
                <w:spacing w:val="-6"/>
                <w:szCs w:val="21"/>
                <w:highlight w:val="none"/>
              </w:rPr>
            </w:pPr>
            <w:r>
              <w:rPr>
                <w:rFonts w:hint="eastAsia" w:ascii="宋体" w:hAnsi="宋体"/>
                <w:spacing w:val="-6"/>
                <w:szCs w:val="21"/>
                <w:highlight w:val="none"/>
              </w:rPr>
              <w:t>1.投标人能提供安全责任明确，安全投入、安全培训、安全管理及应急救援措施完善合理、切实可行的，评委根据情况加 2分；</w:t>
            </w:r>
          </w:p>
          <w:p w14:paraId="40AAA621">
            <w:pPr>
              <w:widowControl/>
              <w:adjustRightInd w:val="0"/>
              <w:snapToGrid w:val="0"/>
              <w:spacing w:line="320" w:lineRule="exact"/>
              <w:rPr>
                <w:rFonts w:ascii="宋体" w:hAnsi="宋体"/>
                <w:spacing w:val="-6"/>
                <w:szCs w:val="21"/>
                <w:highlight w:val="none"/>
              </w:rPr>
            </w:pPr>
            <w:r>
              <w:rPr>
                <w:rFonts w:hint="eastAsia" w:ascii="宋体" w:hAnsi="宋体"/>
                <w:spacing w:val="-6"/>
                <w:szCs w:val="21"/>
                <w:highlight w:val="none"/>
              </w:rPr>
              <w:t>2.投标人能提供安全责任较明确，安全投入、安全培训、安全管理及应急救援措施比较完善合理，评委根据情况加 1分。</w:t>
            </w:r>
          </w:p>
          <w:p w14:paraId="4E679CEB">
            <w:pPr>
              <w:widowControl/>
              <w:adjustRightInd w:val="0"/>
              <w:snapToGrid w:val="0"/>
              <w:spacing w:line="320" w:lineRule="exact"/>
              <w:rPr>
                <w:rFonts w:ascii="宋体" w:hAnsi="宋体"/>
                <w:spacing w:val="-6"/>
                <w:szCs w:val="21"/>
                <w:highlight w:val="none"/>
              </w:rPr>
            </w:pPr>
            <w:r>
              <w:rPr>
                <w:rFonts w:hint="eastAsia" w:ascii="宋体" w:hAnsi="宋体"/>
                <w:spacing w:val="-6"/>
                <w:szCs w:val="21"/>
                <w:highlight w:val="none"/>
              </w:rPr>
              <w:t>【本项最高得4分】</w:t>
            </w:r>
          </w:p>
          <w:p w14:paraId="25601FC3">
            <w:pPr>
              <w:widowControl/>
              <w:adjustRightInd w:val="0"/>
              <w:snapToGrid w:val="0"/>
              <w:spacing w:line="320" w:lineRule="exact"/>
              <w:rPr>
                <w:rFonts w:ascii="宋体" w:hAnsi="宋体"/>
                <w:spacing w:val="-6"/>
                <w:szCs w:val="21"/>
                <w:highlight w:val="none"/>
              </w:rPr>
            </w:pPr>
            <w:r>
              <w:rPr>
                <w:rFonts w:hint="eastAsia" w:ascii="宋体" w:hAnsi="宋体"/>
                <w:spacing w:val="-6"/>
                <w:szCs w:val="21"/>
                <w:highlight w:val="none"/>
              </w:rPr>
              <w:t>注：没有提供认证证书或相关描述得 0 分。</w:t>
            </w:r>
          </w:p>
        </w:tc>
      </w:tr>
      <w:tr w14:paraId="6B1BA98A">
        <w:tblPrEx>
          <w:tblCellMar>
            <w:top w:w="0" w:type="dxa"/>
            <w:left w:w="0" w:type="dxa"/>
            <w:bottom w:w="0" w:type="dxa"/>
            <w:right w:w="0" w:type="dxa"/>
          </w:tblCellMar>
        </w:tblPrEx>
        <w:trPr>
          <w:cantSplit/>
          <w:trHeight w:val="572" w:hRule="atLeast"/>
        </w:trPr>
        <w:tc>
          <w:tcPr>
            <w:tcW w:w="222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28DD007A">
            <w:pPr>
              <w:spacing w:line="320" w:lineRule="exact"/>
              <w:jc w:val="center"/>
              <w:rPr>
                <w:rFonts w:ascii="宋体" w:hAnsi="宋体" w:cs="宋体"/>
                <w:color w:val="000000"/>
                <w:highlight w:val="none"/>
              </w:rPr>
            </w:pPr>
            <w:r>
              <w:rPr>
                <w:rFonts w:hint="eastAsia" w:ascii="宋体" w:hAnsi="宋体" w:cs="宋体"/>
                <w:color w:val="000000"/>
                <w:highlight w:val="none"/>
              </w:rPr>
              <w:t>合计</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408516">
            <w:pPr>
              <w:spacing w:line="320" w:lineRule="exact"/>
              <w:jc w:val="center"/>
              <w:rPr>
                <w:rFonts w:ascii="宋体" w:hAnsi="宋体" w:cs="宋体"/>
                <w:color w:val="000000"/>
                <w:highlight w:val="none"/>
              </w:rPr>
            </w:pPr>
            <w:r>
              <w:rPr>
                <w:rFonts w:hint="eastAsia" w:ascii="宋体" w:hAnsi="宋体" w:cs="宋体"/>
                <w:color w:val="000000"/>
                <w:highlight w:val="none"/>
              </w:rPr>
              <w:t>45分</w:t>
            </w:r>
          </w:p>
        </w:tc>
        <w:tc>
          <w:tcPr>
            <w:tcW w:w="65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CD19CF">
            <w:pPr>
              <w:spacing w:line="320" w:lineRule="exact"/>
              <w:rPr>
                <w:rFonts w:ascii="宋体" w:hAnsi="宋体" w:cs="宋体"/>
                <w:color w:val="000000"/>
                <w:highlight w:val="none"/>
              </w:rPr>
            </w:pPr>
            <w:r>
              <w:rPr>
                <w:rFonts w:hint="eastAsia" w:ascii="宋体" w:hAnsi="宋体" w:cs="宋体"/>
                <w:color w:val="000000"/>
                <w:highlight w:val="none"/>
              </w:rPr>
              <w:t> </w:t>
            </w:r>
          </w:p>
        </w:tc>
      </w:tr>
    </w:tbl>
    <w:p w14:paraId="01745329">
      <w:pPr>
        <w:rPr>
          <w:color w:val="000000" w:themeColor="text1"/>
          <w:highlight w:val="none"/>
          <w14:textFill>
            <w14:solidFill>
              <w14:schemeClr w14:val="tx1"/>
            </w14:solidFill>
          </w14:textFill>
        </w:rPr>
      </w:pPr>
    </w:p>
    <w:p w14:paraId="27276674">
      <w:pPr>
        <w:rPr>
          <w:color w:val="000000" w:themeColor="text1"/>
          <w:highlight w:val="none"/>
          <w14:textFill>
            <w14:solidFill>
              <w14:schemeClr w14:val="tx1"/>
            </w14:solidFill>
          </w14:textFill>
        </w:rPr>
      </w:pPr>
    </w:p>
    <w:p w14:paraId="7C64F6E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6E71C0C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9"/>
        <w:tblW w:w="9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8"/>
        <w:gridCol w:w="1584"/>
        <w:gridCol w:w="783"/>
        <w:gridCol w:w="6656"/>
      </w:tblGrid>
      <w:tr w14:paraId="0962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2" w:hRule="atLeast"/>
        </w:trPr>
        <w:tc>
          <w:tcPr>
            <w:tcW w:w="668" w:type="dxa"/>
            <w:tcMar>
              <w:top w:w="0" w:type="dxa"/>
              <w:left w:w="108" w:type="dxa"/>
              <w:bottom w:w="0" w:type="dxa"/>
              <w:right w:w="108" w:type="dxa"/>
            </w:tcMar>
            <w:vAlign w:val="center"/>
          </w:tcPr>
          <w:p w14:paraId="67CF046D">
            <w:pPr>
              <w:spacing w:line="320" w:lineRule="exact"/>
              <w:jc w:val="center"/>
              <w:rPr>
                <w:rFonts w:ascii="宋体" w:hAnsi="宋体" w:cs="宋体"/>
                <w:color w:val="000000"/>
                <w:highlight w:val="none"/>
              </w:rPr>
            </w:pPr>
            <w:r>
              <w:rPr>
                <w:rFonts w:hint="eastAsia" w:ascii="宋体" w:hAnsi="宋体" w:cs="宋体"/>
                <w:color w:val="000000"/>
                <w:highlight w:val="none"/>
              </w:rPr>
              <w:t>序号</w:t>
            </w:r>
          </w:p>
        </w:tc>
        <w:tc>
          <w:tcPr>
            <w:tcW w:w="1584" w:type="dxa"/>
            <w:tcMar>
              <w:top w:w="0" w:type="dxa"/>
              <w:left w:w="108" w:type="dxa"/>
              <w:bottom w:w="0" w:type="dxa"/>
              <w:right w:w="108" w:type="dxa"/>
            </w:tcMar>
            <w:vAlign w:val="center"/>
          </w:tcPr>
          <w:p w14:paraId="013636A9">
            <w:pPr>
              <w:spacing w:line="320" w:lineRule="exact"/>
              <w:jc w:val="center"/>
              <w:rPr>
                <w:rFonts w:ascii="宋体" w:hAnsi="宋体" w:cs="宋体"/>
                <w:color w:val="000000"/>
                <w:highlight w:val="none"/>
              </w:rPr>
            </w:pPr>
            <w:r>
              <w:rPr>
                <w:rFonts w:hint="eastAsia" w:ascii="宋体" w:hAnsi="宋体" w:cs="宋体"/>
                <w:color w:val="000000"/>
                <w:highlight w:val="none"/>
              </w:rPr>
              <w:t>评审内容</w:t>
            </w:r>
          </w:p>
        </w:tc>
        <w:tc>
          <w:tcPr>
            <w:tcW w:w="783" w:type="dxa"/>
            <w:tcMar>
              <w:top w:w="0" w:type="dxa"/>
              <w:left w:w="108" w:type="dxa"/>
              <w:bottom w:w="0" w:type="dxa"/>
              <w:right w:w="108" w:type="dxa"/>
            </w:tcMar>
            <w:vAlign w:val="center"/>
          </w:tcPr>
          <w:p w14:paraId="36014204">
            <w:pPr>
              <w:spacing w:line="320" w:lineRule="exact"/>
              <w:jc w:val="center"/>
              <w:rPr>
                <w:rFonts w:ascii="宋体" w:hAnsi="宋体" w:cs="宋体"/>
                <w:color w:val="000000"/>
                <w:highlight w:val="none"/>
              </w:rPr>
            </w:pPr>
            <w:r>
              <w:rPr>
                <w:rFonts w:hint="eastAsia" w:ascii="宋体" w:hAnsi="宋体" w:cs="宋体"/>
                <w:color w:val="000000"/>
                <w:highlight w:val="none"/>
              </w:rPr>
              <w:t>分值</w:t>
            </w:r>
          </w:p>
        </w:tc>
        <w:tc>
          <w:tcPr>
            <w:tcW w:w="6656" w:type="dxa"/>
            <w:tcMar>
              <w:top w:w="0" w:type="dxa"/>
              <w:left w:w="108" w:type="dxa"/>
              <w:bottom w:w="0" w:type="dxa"/>
              <w:right w:w="108" w:type="dxa"/>
            </w:tcMar>
            <w:vAlign w:val="center"/>
          </w:tcPr>
          <w:p w14:paraId="4E4B8D1D">
            <w:pPr>
              <w:spacing w:line="320" w:lineRule="exact"/>
              <w:jc w:val="center"/>
              <w:rPr>
                <w:rFonts w:ascii="宋体" w:hAnsi="宋体" w:cs="宋体"/>
                <w:color w:val="000000"/>
                <w:highlight w:val="none"/>
              </w:rPr>
            </w:pPr>
            <w:r>
              <w:rPr>
                <w:rFonts w:hint="eastAsia" w:ascii="宋体" w:hAnsi="宋体" w:cs="宋体"/>
                <w:color w:val="000000"/>
                <w:highlight w:val="none"/>
              </w:rPr>
              <w:t>评审标准</w:t>
            </w:r>
          </w:p>
        </w:tc>
      </w:tr>
      <w:tr w14:paraId="0383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4" w:hRule="atLeast"/>
        </w:trPr>
        <w:tc>
          <w:tcPr>
            <w:tcW w:w="668" w:type="dxa"/>
            <w:tcMar>
              <w:top w:w="0" w:type="dxa"/>
              <w:left w:w="108" w:type="dxa"/>
              <w:bottom w:w="0" w:type="dxa"/>
              <w:right w:w="108" w:type="dxa"/>
            </w:tcMar>
            <w:vAlign w:val="center"/>
          </w:tcPr>
          <w:p w14:paraId="67B5B3FC">
            <w:pPr>
              <w:spacing w:line="320" w:lineRule="exact"/>
              <w:jc w:val="center"/>
              <w:rPr>
                <w:rFonts w:ascii="宋体" w:hAnsi="宋体" w:cs="宋体"/>
                <w:color w:val="000000"/>
                <w:highlight w:val="none"/>
              </w:rPr>
            </w:pPr>
            <w:r>
              <w:rPr>
                <w:rFonts w:hint="eastAsia" w:ascii="宋体" w:hAnsi="宋体" w:cs="宋体"/>
                <w:color w:val="000000"/>
                <w:highlight w:val="none"/>
              </w:rPr>
              <w:t>1</w:t>
            </w:r>
          </w:p>
        </w:tc>
        <w:tc>
          <w:tcPr>
            <w:tcW w:w="1584" w:type="dxa"/>
            <w:tcMar>
              <w:top w:w="0" w:type="dxa"/>
              <w:left w:w="108" w:type="dxa"/>
              <w:bottom w:w="0" w:type="dxa"/>
              <w:right w:w="108" w:type="dxa"/>
            </w:tcMar>
            <w:vAlign w:val="center"/>
          </w:tcPr>
          <w:p w14:paraId="27608A8E">
            <w:pPr>
              <w:spacing w:line="320" w:lineRule="exact"/>
              <w:jc w:val="center"/>
              <w:rPr>
                <w:rFonts w:ascii="宋体" w:hAnsi="宋体" w:cs="宋体"/>
                <w:highlight w:val="none"/>
                <w:lang w:val="zh-CN"/>
              </w:rPr>
            </w:pPr>
            <w:r>
              <w:rPr>
                <w:rFonts w:hint="eastAsia" w:ascii="宋体" w:hAnsi="宋体" w:cs="宋体"/>
                <w:highlight w:val="none"/>
                <w:lang w:val="zh-CN"/>
              </w:rPr>
              <w:t>类似业绩</w:t>
            </w:r>
          </w:p>
        </w:tc>
        <w:tc>
          <w:tcPr>
            <w:tcW w:w="783" w:type="dxa"/>
            <w:tcMar>
              <w:top w:w="0" w:type="dxa"/>
              <w:left w:w="108" w:type="dxa"/>
              <w:bottom w:w="0" w:type="dxa"/>
              <w:right w:w="108" w:type="dxa"/>
            </w:tcMar>
            <w:vAlign w:val="center"/>
          </w:tcPr>
          <w:p w14:paraId="3ADD7EDA">
            <w:pPr>
              <w:spacing w:line="320" w:lineRule="exact"/>
              <w:jc w:val="center"/>
              <w:rPr>
                <w:rFonts w:ascii="宋体" w:hAnsi="宋体" w:cs="宋体"/>
                <w:color w:val="000000"/>
                <w:highlight w:val="none"/>
              </w:rPr>
            </w:pPr>
            <w:r>
              <w:rPr>
                <w:rFonts w:ascii="宋体" w:hAnsi="宋体" w:cs="宋体"/>
                <w:color w:val="000000"/>
                <w:highlight w:val="none"/>
              </w:rPr>
              <w:t>12分</w:t>
            </w:r>
          </w:p>
        </w:tc>
        <w:tc>
          <w:tcPr>
            <w:tcW w:w="6656" w:type="dxa"/>
            <w:tcMar>
              <w:top w:w="0" w:type="dxa"/>
              <w:left w:w="108" w:type="dxa"/>
              <w:bottom w:w="0" w:type="dxa"/>
              <w:right w:w="108" w:type="dxa"/>
            </w:tcMar>
            <w:vAlign w:val="center"/>
          </w:tcPr>
          <w:p w14:paraId="5A437823">
            <w:pPr>
              <w:tabs>
                <w:tab w:val="left" w:pos="1302"/>
              </w:tabs>
              <w:snapToGrid w:val="0"/>
              <w:spacing w:line="320" w:lineRule="exact"/>
              <w:rPr>
                <w:rFonts w:ascii="宋体" w:hAnsi="宋体" w:cs="宋体"/>
                <w:highlight w:val="none"/>
              </w:rPr>
            </w:pPr>
            <w:r>
              <w:rPr>
                <w:rFonts w:ascii="宋体" w:hAnsi="宋体" w:cs="宋体"/>
                <w:highlight w:val="none"/>
              </w:rPr>
              <w:t>1</w:t>
            </w:r>
            <w:r>
              <w:rPr>
                <w:rFonts w:hint="eastAsia" w:ascii="宋体" w:hAnsi="宋体" w:cs="宋体"/>
                <w:highlight w:val="none"/>
              </w:rPr>
              <w:t>.投标人2021年1月1日至今，承接有单项合同金额50万元或以上的银行业金融机构装修装饰工程施工业绩的，每个得</w:t>
            </w:r>
            <w:r>
              <w:rPr>
                <w:rFonts w:ascii="宋体" w:hAnsi="宋体" w:cs="宋体"/>
                <w:highlight w:val="none"/>
              </w:rPr>
              <w:t>3</w:t>
            </w:r>
            <w:r>
              <w:rPr>
                <w:rFonts w:hint="eastAsia" w:ascii="宋体" w:hAnsi="宋体" w:cs="宋体"/>
                <w:highlight w:val="none"/>
              </w:rPr>
              <w:t>分，本小项最高得</w:t>
            </w:r>
            <w:r>
              <w:rPr>
                <w:rFonts w:ascii="宋体" w:hAnsi="宋体" w:cs="宋体"/>
                <w:highlight w:val="none"/>
              </w:rPr>
              <w:t>12</w:t>
            </w:r>
            <w:r>
              <w:rPr>
                <w:rFonts w:hint="eastAsia" w:ascii="宋体" w:hAnsi="宋体" w:cs="宋体"/>
                <w:highlight w:val="none"/>
              </w:rPr>
              <w:t>分。</w:t>
            </w:r>
          </w:p>
          <w:p w14:paraId="7A61B900">
            <w:pPr>
              <w:tabs>
                <w:tab w:val="left" w:pos="1302"/>
              </w:tabs>
              <w:snapToGrid w:val="0"/>
              <w:spacing w:line="320" w:lineRule="exact"/>
              <w:rPr>
                <w:rFonts w:ascii="宋体" w:hAnsi="宋体" w:cs="宋体"/>
                <w:highlight w:val="none"/>
              </w:rPr>
            </w:pPr>
            <w:r>
              <w:rPr>
                <w:rFonts w:ascii="宋体" w:hAnsi="宋体" w:cs="宋体"/>
                <w:highlight w:val="none"/>
              </w:rPr>
              <w:t>2</w:t>
            </w:r>
            <w:r>
              <w:rPr>
                <w:rFonts w:hint="eastAsia" w:ascii="宋体" w:hAnsi="宋体" w:cs="宋体"/>
                <w:highlight w:val="none"/>
              </w:rPr>
              <w:t>.投标人2021年1月1日至今，承接有单项合同金额100万元或以上的其他类型的建筑装修装饰工程施工业绩的，每个得</w:t>
            </w:r>
            <w:r>
              <w:rPr>
                <w:rFonts w:ascii="宋体" w:hAnsi="宋体" w:cs="宋体"/>
                <w:highlight w:val="none"/>
              </w:rPr>
              <w:t>2</w:t>
            </w:r>
            <w:r>
              <w:rPr>
                <w:rFonts w:hint="eastAsia" w:ascii="宋体" w:hAnsi="宋体" w:cs="宋体"/>
                <w:highlight w:val="none"/>
              </w:rPr>
              <w:t>分，本小项最高得</w:t>
            </w:r>
            <w:r>
              <w:rPr>
                <w:rFonts w:ascii="宋体" w:hAnsi="宋体" w:cs="宋体"/>
                <w:highlight w:val="none"/>
              </w:rPr>
              <w:t>8</w:t>
            </w:r>
            <w:r>
              <w:rPr>
                <w:rFonts w:hint="eastAsia" w:ascii="宋体" w:hAnsi="宋体" w:cs="宋体"/>
                <w:highlight w:val="none"/>
              </w:rPr>
              <w:t>分。</w:t>
            </w:r>
          </w:p>
          <w:p w14:paraId="6C9ECA46">
            <w:pPr>
              <w:tabs>
                <w:tab w:val="left" w:pos="1302"/>
              </w:tabs>
              <w:snapToGrid w:val="0"/>
              <w:spacing w:line="320" w:lineRule="exact"/>
              <w:rPr>
                <w:rFonts w:ascii="宋体" w:hAnsi="宋体" w:cs="宋体"/>
                <w:highlight w:val="none"/>
              </w:rPr>
            </w:pPr>
            <w:r>
              <w:rPr>
                <w:rFonts w:hint="eastAsia" w:ascii="宋体" w:hAnsi="宋体" w:cs="宋体"/>
                <w:highlight w:val="none"/>
              </w:rPr>
              <w:t>本项最高得</w:t>
            </w:r>
            <w:r>
              <w:rPr>
                <w:rFonts w:ascii="宋体" w:hAnsi="宋体" w:cs="宋体"/>
                <w:highlight w:val="none"/>
              </w:rPr>
              <w:t>12</w:t>
            </w:r>
            <w:r>
              <w:rPr>
                <w:rFonts w:hint="eastAsia" w:ascii="宋体" w:hAnsi="宋体" w:cs="宋体"/>
                <w:highlight w:val="none"/>
              </w:rPr>
              <w:t>分。</w:t>
            </w:r>
          </w:p>
          <w:p w14:paraId="17590431">
            <w:pPr>
              <w:tabs>
                <w:tab w:val="left" w:pos="1302"/>
              </w:tabs>
              <w:snapToGrid w:val="0"/>
              <w:spacing w:line="320" w:lineRule="exact"/>
              <w:rPr>
                <w:rFonts w:ascii="宋体" w:hAnsi="宋体" w:cs="宋体"/>
                <w:highlight w:val="none"/>
              </w:rPr>
            </w:pPr>
            <w:r>
              <w:rPr>
                <w:rFonts w:hint="eastAsia" w:ascii="宋体" w:hAnsi="宋体" w:cs="宋体"/>
                <w:highlight w:val="none"/>
              </w:rPr>
              <w:t>注：日期以合同签订时间为准，提供合同复印件并加盖投标人公章，</w:t>
            </w:r>
            <w:r>
              <w:rPr>
                <w:rFonts w:hint="eastAsia" w:ascii="宋体" w:hAnsi="宋体"/>
                <w:spacing w:val="-6"/>
                <w:szCs w:val="21"/>
                <w:highlight w:val="none"/>
              </w:rPr>
              <w:t>不提供不得分。</w:t>
            </w:r>
          </w:p>
        </w:tc>
      </w:tr>
      <w:tr w14:paraId="3953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trPr>
        <w:tc>
          <w:tcPr>
            <w:tcW w:w="668" w:type="dxa"/>
            <w:tcMar>
              <w:top w:w="0" w:type="dxa"/>
              <w:left w:w="108" w:type="dxa"/>
              <w:bottom w:w="0" w:type="dxa"/>
              <w:right w:w="108" w:type="dxa"/>
            </w:tcMar>
            <w:vAlign w:val="center"/>
          </w:tcPr>
          <w:p w14:paraId="5C20BD94">
            <w:pPr>
              <w:spacing w:line="320" w:lineRule="exact"/>
              <w:jc w:val="center"/>
              <w:rPr>
                <w:rFonts w:ascii="宋体" w:hAnsi="宋体" w:cs="宋体"/>
                <w:color w:val="000000"/>
                <w:highlight w:val="none"/>
              </w:rPr>
            </w:pPr>
            <w:r>
              <w:rPr>
                <w:rFonts w:hint="eastAsia" w:ascii="宋体" w:hAnsi="宋体" w:cs="宋体"/>
                <w:color w:val="000000"/>
                <w:highlight w:val="none"/>
              </w:rPr>
              <w:t>2</w:t>
            </w:r>
          </w:p>
        </w:tc>
        <w:tc>
          <w:tcPr>
            <w:tcW w:w="1584" w:type="dxa"/>
            <w:tcMar>
              <w:top w:w="0" w:type="dxa"/>
              <w:left w:w="108" w:type="dxa"/>
              <w:bottom w:w="0" w:type="dxa"/>
              <w:right w:w="108" w:type="dxa"/>
            </w:tcMar>
            <w:vAlign w:val="center"/>
          </w:tcPr>
          <w:p w14:paraId="4074BD75">
            <w:pPr>
              <w:adjustRightInd w:val="0"/>
              <w:snapToGrid w:val="0"/>
              <w:spacing w:after="160" w:line="320" w:lineRule="exact"/>
              <w:jc w:val="center"/>
              <w:rPr>
                <w:rFonts w:ascii="宋体" w:hAnsi="宋体" w:cs="宋体"/>
                <w:spacing w:val="-6"/>
                <w:szCs w:val="21"/>
                <w:highlight w:val="none"/>
              </w:rPr>
            </w:pPr>
            <w:r>
              <w:rPr>
                <w:rFonts w:hint="eastAsia" w:ascii="宋体" w:hAnsi="宋体" w:cs="宋体"/>
                <w:spacing w:val="-6"/>
                <w:szCs w:val="21"/>
                <w:highlight w:val="none"/>
              </w:rPr>
              <w:t>企业资质</w:t>
            </w:r>
          </w:p>
        </w:tc>
        <w:tc>
          <w:tcPr>
            <w:tcW w:w="783" w:type="dxa"/>
            <w:tcMar>
              <w:top w:w="0" w:type="dxa"/>
              <w:left w:w="108" w:type="dxa"/>
              <w:bottom w:w="0" w:type="dxa"/>
              <w:right w:w="108" w:type="dxa"/>
            </w:tcMar>
            <w:vAlign w:val="center"/>
          </w:tcPr>
          <w:p w14:paraId="07EA8C2C">
            <w:pPr>
              <w:spacing w:line="320" w:lineRule="exact"/>
              <w:jc w:val="center"/>
              <w:rPr>
                <w:rFonts w:ascii="宋体" w:hAnsi="宋体" w:cs="宋体"/>
                <w:color w:val="000000"/>
                <w:highlight w:val="none"/>
              </w:rPr>
            </w:pPr>
            <w:r>
              <w:rPr>
                <w:rFonts w:hint="eastAsia" w:ascii="宋体" w:hAnsi="宋体" w:cs="宋体"/>
                <w:color w:val="000000"/>
                <w:highlight w:val="none"/>
              </w:rPr>
              <w:t>2分</w:t>
            </w:r>
          </w:p>
        </w:tc>
        <w:tc>
          <w:tcPr>
            <w:tcW w:w="6656" w:type="dxa"/>
            <w:tcMar>
              <w:top w:w="0" w:type="dxa"/>
              <w:left w:w="108" w:type="dxa"/>
              <w:bottom w:w="0" w:type="dxa"/>
              <w:right w:w="108" w:type="dxa"/>
            </w:tcMar>
            <w:vAlign w:val="center"/>
          </w:tcPr>
          <w:p w14:paraId="7A9E3123">
            <w:pPr>
              <w:widowControl/>
              <w:adjustRightInd w:val="0"/>
              <w:snapToGrid w:val="0"/>
              <w:spacing w:line="320" w:lineRule="exact"/>
              <w:rPr>
                <w:rFonts w:ascii="宋体" w:hAnsi="宋体" w:cs="宋体"/>
                <w:spacing w:val="-6"/>
                <w:szCs w:val="21"/>
                <w:highlight w:val="none"/>
              </w:rPr>
            </w:pPr>
            <w:r>
              <w:rPr>
                <w:rFonts w:hint="eastAsia" w:ascii="宋体" w:hAnsi="宋体" w:cs="宋体"/>
                <w:spacing w:val="-6"/>
                <w:szCs w:val="21"/>
                <w:highlight w:val="none"/>
              </w:rPr>
              <w:t>具有建筑装饰装修工程专业承包一级资质，得2分。</w:t>
            </w:r>
          </w:p>
          <w:p w14:paraId="6237DF0E">
            <w:pPr>
              <w:widowControl/>
              <w:adjustRightInd w:val="0"/>
              <w:snapToGrid w:val="0"/>
              <w:spacing w:line="320" w:lineRule="exact"/>
              <w:rPr>
                <w:rFonts w:ascii="宋体" w:hAnsi="宋体" w:cs="宋体"/>
                <w:spacing w:val="-6"/>
                <w:szCs w:val="21"/>
                <w:highlight w:val="none"/>
              </w:rPr>
            </w:pPr>
            <w:r>
              <w:rPr>
                <w:rFonts w:hint="eastAsia" w:ascii="宋体" w:hAnsi="宋体" w:cs="宋体"/>
                <w:spacing w:val="-6"/>
                <w:szCs w:val="21"/>
                <w:highlight w:val="none"/>
              </w:rPr>
              <w:t>注：提供证书复印件并加盖投标人公章，</w:t>
            </w:r>
            <w:r>
              <w:rPr>
                <w:rFonts w:hint="eastAsia" w:ascii="宋体" w:hAnsi="宋体"/>
                <w:spacing w:val="-6"/>
                <w:szCs w:val="21"/>
                <w:highlight w:val="none"/>
              </w:rPr>
              <w:t>不提供不得分。</w:t>
            </w:r>
          </w:p>
        </w:tc>
      </w:tr>
      <w:tr w14:paraId="615A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trPr>
        <w:tc>
          <w:tcPr>
            <w:tcW w:w="668" w:type="dxa"/>
            <w:tcMar>
              <w:top w:w="0" w:type="dxa"/>
              <w:left w:w="108" w:type="dxa"/>
              <w:bottom w:w="0" w:type="dxa"/>
              <w:right w:w="108" w:type="dxa"/>
            </w:tcMar>
            <w:vAlign w:val="center"/>
          </w:tcPr>
          <w:p w14:paraId="6763A2A5">
            <w:pPr>
              <w:spacing w:line="320" w:lineRule="exact"/>
              <w:jc w:val="center"/>
              <w:rPr>
                <w:rFonts w:ascii="宋体" w:hAnsi="宋体" w:cs="宋体"/>
                <w:color w:val="000000"/>
                <w:highlight w:val="none"/>
              </w:rPr>
            </w:pPr>
            <w:r>
              <w:rPr>
                <w:rFonts w:hint="eastAsia" w:ascii="宋体" w:hAnsi="宋体" w:cs="宋体"/>
                <w:color w:val="000000"/>
                <w:highlight w:val="none"/>
              </w:rPr>
              <w:t>3</w:t>
            </w:r>
          </w:p>
        </w:tc>
        <w:tc>
          <w:tcPr>
            <w:tcW w:w="1584" w:type="dxa"/>
            <w:tcMar>
              <w:top w:w="0" w:type="dxa"/>
              <w:left w:w="108" w:type="dxa"/>
              <w:bottom w:w="0" w:type="dxa"/>
              <w:right w:w="108" w:type="dxa"/>
            </w:tcMar>
            <w:vAlign w:val="center"/>
          </w:tcPr>
          <w:p w14:paraId="73DB4E68">
            <w:pPr>
              <w:spacing w:line="320" w:lineRule="exact"/>
              <w:jc w:val="center"/>
              <w:rPr>
                <w:rFonts w:ascii="宋体" w:hAnsi="宋体" w:cs="宋体"/>
                <w:highlight w:val="none"/>
              </w:rPr>
            </w:pPr>
            <w:r>
              <w:rPr>
                <w:rFonts w:hint="eastAsia" w:ascii="宋体" w:hAnsi="宋体" w:cs="宋体"/>
                <w:highlight w:val="none"/>
              </w:rPr>
              <w:t>管理体系</w:t>
            </w:r>
          </w:p>
        </w:tc>
        <w:tc>
          <w:tcPr>
            <w:tcW w:w="783" w:type="dxa"/>
            <w:tcMar>
              <w:top w:w="0" w:type="dxa"/>
              <w:left w:w="108" w:type="dxa"/>
              <w:bottom w:w="0" w:type="dxa"/>
              <w:right w:w="108" w:type="dxa"/>
            </w:tcMar>
            <w:vAlign w:val="center"/>
          </w:tcPr>
          <w:p w14:paraId="52A37876">
            <w:pPr>
              <w:spacing w:line="320" w:lineRule="exact"/>
              <w:jc w:val="center"/>
              <w:rPr>
                <w:rFonts w:ascii="宋体" w:hAnsi="宋体" w:cs="宋体"/>
                <w:color w:val="000000"/>
                <w:highlight w:val="none"/>
              </w:rPr>
            </w:pPr>
            <w:r>
              <w:rPr>
                <w:rFonts w:hint="eastAsia" w:ascii="宋体" w:hAnsi="宋体" w:cs="宋体"/>
                <w:color w:val="000000"/>
                <w:highlight w:val="none"/>
              </w:rPr>
              <w:t>3分</w:t>
            </w:r>
          </w:p>
        </w:tc>
        <w:tc>
          <w:tcPr>
            <w:tcW w:w="6656" w:type="dxa"/>
            <w:tcMar>
              <w:top w:w="0" w:type="dxa"/>
              <w:left w:w="108" w:type="dxa"/>
              <w:bottom w:w="0" w:type="dxa"/>
              <w:right w:w="108" w:type="dxa"/>
            </w:tcMar>
            <w:vAlign w:val="center"/>
          </w:tcPr>
          <w:p w14:paraId="4352A683">
            <w:pPr>
              <w:widowControl/>
              <w:adjustRightInd w:val="0"/>
              <w:snapToGrid w:val="0"/>
              <w:spacing w:line="320" w:lineRule="exact"/>
              <w:rPr>
                <w:rFonts w:ascii="宋体" w:hAnsi="宋体" w:cs="宋体"/>
                <w:spacing w:val="-6"/>
                <w:szCs w:val="21"/>
                <w:highlight w:val="none"/>
              </w:rPr>
            </w:pPr>
            <w:r>
              <w:rPr>
                <w:rFonts w:hint="eastAsia" w:ascii="宋体" w:hAnsi="宋体" w:cs="宋体"/>
                <w:spacing w:val="-6"/>
                <w:szCs w:val="21"/>
                <w:highlight w:val="none"/>
              </w:rPr>
              <w:t>投标人具有有效期内的①质量管理体系认证；②职业健康安全管理体系认证；③环境管理体系认证；每提供1项得1分，最高3分。</w:t>
            </w:r>
          </w:p>
          <w:p w14:paraId="3ACBE2FD">
            <w:pPr>
              <w:widowControl/>
              <w:adjustRightInd w:val="0"/>
              <w:snapToGrid w:val="0"/>
              <w:spacing w:line="320" w:lineRule="exact"/>
              <w:rPr>
                <w:rFonts w:ascii="宋体" w:hAnsi="宋体" w:cs="宋体"/>
                <w:spacing w:val="-6"/>
                <w:szCs w:val="21"/>
                <w:highlight w:val="none"/>
              </w:rPr>
            </w:pPr>
            <w:r>
              <w:rPr>
                <w:rFonts w:hint="eastAsia" w:ascii="宋体" w:hAnsi="宋体" w:cs="宋体"/>
                <w:spacing w:val="-6"/>
                <w:szCs w:val="21"/>
                <w:highlight w:val="none"/>
              </w:rPr>
              <w:t>注：须提供认证证书复印件或扫描件，并提供在全国认证认可信息公共服务平台网址：“http://cx.cnca.cn/”或在国家认证认可监督管理委员会官网“http://www.cnca.gov.cn”查询结果网页截图（证书状态显示为“有效”）并加盖公章，不提供不得分。</w:t>
            </w:r>
          </w:p>
        </w:tc>
      </w:tr>
      <w:tr w14:paraId="2EFE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trPr>
        <w:tc>
          <w:tcPr>
            <w:tcW w:w="668" w:type="dxa"/>
            <w:tcMar>
              <w:top w:w="0" w:type="dxa"/>
              <w:left w:w="108" w:type="dxa"/>
              <w:bottom w:w="0" w:type="dxa"/>
              <w:right w:w="108" w:type="dxa"/>
            </w:tcMar>
            <w:vAlign w:val="center"/>
          </w:tcPr>
          <w:p w14:paraId="451C23A5">
            <w:pPr>
              <w:spacing w:line="320" w:lineRule="exact"/>
              <w:jc w:val="center"/>
              <w:rPr>
                <w:rFonts w:ascii="宋体" w:hAnsi="宋体" w:cs="宋体"/>
                <w:color w:val="000000"/>
                <w:highlight w:val="none"/>
              </w:rPr>
            </w:pPr>
            <w:r>
              <w:rPr>
                <w:rFonts w:hint="eastAsia" w:ascii="宋体" w:hAnsi="宋体" w:cs="宋体"/>
                <w:color w:val="000000"/>
                <w:highlight w:val="none"/>
              </w:rPr>
              <w:t>4</w:t>
            </w:r>
          </w:p>
        </w:tc>
        <w:tc>
          <w:tcPr>
            <w:tcW w:w="1584" w:type="dxa"/>
            <w:tcMar>
              <w:top w:w="0" w:type="dxa"/>
              <w:left w:w="108" w:type="dxa"/>
              <w:bottom w:w="0" w:type="dxa"/>
              <w:right w:w="108" w:type="dxa"/>
            </w:tcMar>
            <w:vAlign w:val="center"/>
          </w:tcPr>
          <w:p w14:paraId="52344B1A">
            <w:pPr>
              <w:spacing w:line="320" w:lineRule="exact"/>
              <w:jc w:val="center"/>
              <w:rPr>
                <w:rFonts w:ascii="宋体" w:hAnsi="宋体" w:cs="宋体"/>
                <w:highlight w:val="none"/>
              </w:rPr>
            </w:pPr>
            <w:r>
              <w:rPr>
                <w:rFonts w:hint="eastAsia" w:ascii="宋体" w:hAnsi="宋体" w:cs="宋体"/>
                <w:highlight w:val="none"/>
              </w:rPr>
              <w:t>项目投入人员情况</w:t>
            </w:r>
          </w:p>
        </w:tc>
        <w:tc>
          <w:tcPr>
            <w:tcW w:w="783" w:type="dxa"/>
            <w:tcMar>
              <w:top w:w="0" w:type="dxa"/>
              <w:left w:w="108" w:type="dxa"/>
              <w:bottom w:w="0" w:type="dxa"/>
              <w:right w:w="108" w:type="dxa"/>
            </w:tcMar>
            <w:vAlign w:val="center"/>
          </w:tcPr>
          <w:p w14:paraId="0DF6DFA9">
            <w:pPr>
              <w:spacing w:line="320" w:lineRule="exact"/>
              <w:jc w:val="center"/>
              <w:rPr>
                <w:rFonts w:ascii="宋体" w:hAnsi="宋体" w:cs="宋体"/>
                <w:color w:val="000000"/>
                <w:highlight w:val="none"/>
              </w:rPr>
            </w:pPr>
            <w:r>
              <w:rPr>
                <w:rFonts w:ascii="宋体" w:hAnsi="宋体" w:cs="宋体"/>
                <w:color w:val="000000"/>
                <w:highlight w:val="none"/>
              </w:rPr>
              <w:t>8</w:t>
            </w:r>
            <w:r>
              <w:rPr>
                <w:rFonts w:hint="eastAsia" w:ascii="宋体" w:hAnsi="宋体" w:cs="宋体"/>
                <w:color w:val="000000"/>
                <w:highlight w:val="none"/>
              </w:rPr>
              <w:t>分</w:t>
            </w:r>
          </w:p>
        </w:tc>
        <w:tc>
          <w:tcPr>
            <w:tcW w:w="6656" w:type="dxa"/>
            <w:tcMar>
              <w:top w:w="0" w:type="dxa"/>
              <w:left w:w="108" w:type="dxa"/>
              <w:bottom w:w="0" w:type="dxa"/>
              <w:right w:w="108" w:type="dxa"/>
            </w:tcMar>
            <w:vAlign w:val="center"/>
          </w:tcPr>
          <w:p w14:paraId="6A4887B1">
            <w:pPr>
              <w:widowControl/>
              <w:adjustRightInd w:val="0"/>
              <w:snapToGrid w:val="0"/>
              <w:spacing w:line="320" w:lineRule="exact"/>
              <w:jc w:val="left"/>
              <w:rPr>
                <w:rFonts w:ascii="宋体" w:hAnsi="宋体" w:cs="宋体"/>
                <w:spacing w:val="-6"/>
                <w:szCs w:val="21"/>
                <w:highlight w:val="none"/>
              </w:rPr>
            </w:pPr>
            <w:r>
              <w:rPr>
                <w:rFonts w:hint="eastAsia" w:ascii="宋体" w:hAnsi="宋体" w:cs="宋体"/>
                <w:spacing w:val="-6"/>
                <w:szCs w:val="21"/>
                <w:highlight w:val="none"/>
              </w:rPr>
              <w:t>技术负责人：（1人）</w:t>
            </w:r>
          </w:p>
          <w:p w14:paraId="78534BAD">
            <w:pPr>
              <w:widowControl/>
              <w:adjustRightInd w:val="0"/>
              <w:snapToGrid w:val="0"/>
              <w:spacing w:line="320" w:lineRule="exact"/>
              <w:jc w:val="left"/>
              <w:rPr>
                <w:rFonts w:ascii="宋体" w:hAnsi="宋体" w:cs="宋体"/>
                <w:spacing w:val="-6"/>
                <w:szCs w:val="21"/>
                <w:highlight w:val="none"/>
              </w:rPr>
            </w:pPr>
            <w:r>
              <w:rPr>
                <w:rFonts w:hint="eastAsia" w:ascii="宋体" w:hAnsi="宋体" w:cs="宋体"/>
                <w:spacing w:val="-6"/>
                <w:szCs w:val="21"/>
                <w:highlight w:val="none"/>
              </w:rPr>
              <w:t>具备建筑工程专业二级或以上建造师注册证书及建设行政主管部门颁发的安全生产考核合格证并同时具备中级或以上职称的得2分，不满足不得分。</w:t>
            </w:r>
            <w:r>
              <w:rPr>
                <w:rFonts w:ascii="宋体" w:hAnsi="宋体" w:cs="宋体"/>
                <w:spacing w:val="-6"/>
                <w:szCs w:val="21"/>
                <w:highlight w:val="none"/>
              </w:rPr>
              <w:t xml:space="preserve"> </w:t>
            </w:r>
          </w:p>
          <w:p w14:paraId="66D335E6">
            <w:pPr>
              <w:widowControl/>
              <w:adjustRightInd w:val="0"/>
              <w:snapToGrid w:val="0"/>
              <w:spacing w:line="320" w:lineRule="exact"/>
              <w:jc w:val="left"/>
              <w:rPr>
                <w:rFonts w:ascii="宋体" w:hAnsi="宋体" w:cs="宋体"/>
                <w:spacing w:val="-6"/>
                <w:szCs w:val="21"/>
                <w:highlight w:val="none"/>
              </w:rPr>
            </w:pPr>
            <w:r>
              <w:rPr>
                <w:rFonts w:hint="eastAsia" w:ascii="宋体" w:hAnsi="宋体" w:cs="宋体"/>
                <w:spacing w:val="-6"/>
                <w:szCs w:val="21"/>
                <w:highlight w:val="none"/>
              </w:rPr>
              <w:t>造价专业负责人：(1人）</w:t>
            </w:r>
          </w:p>
          <w:p w14:paraId="4B794BC0">
            <w:pPr>
              <w:widowControl/>
              <w:adjustRightInd w:val="0"/>
              <w:snapToGrid w:val="0"/>
              <w:spacing w:line="320" w:lineRule="exact"/>
              <w:jc w:val="left"/>
              <w:rPr>
                <w:rFonts w:ascii="宋体" w:hAnsi="宋体" w:cs="宋体"/>
                <w:spacing w:val="-6"/>
                <w:szCs w:val="21"/>
                <w:highlight w:val="none"/>
              </w:rPr>
            </w:pPr>
            <w:r>
              <w:rPr>
                <w:rFonts w:hint="eastAsia" w:ascii="宋体" w:hAnsi="宋体" w:cs="宋体"/>
                <w:spacing w:val="-6"/>
                <w:szCs w:val="21"/>
                <w:highlight w:val="none"/>
              </w:rPr>
              <w:t>具有注册于投标人本单位的二级造价工程师证书的得0.5分；具有注册于投标人本单位的一级造价工程师证书的得1分。本小项最高得1分。</w:t>
            </w:r>
          </w:p>
          <w:p w14:paraId="48806744">
            <w:pPr>
              <w:widowControl/>
              <w:adjustRightInd w:val="0"/>
              <w:snapToGrid w:val="0"/>
              <w:spacing w:line="320" w:lineRule="exact"/>
              <w:jc w:val="left"/>
              <w:rPr>
                <w:rFonts w:ascii="宋体" w:hAnsi="宋体" w:cs="宋体"/>
                <w:spacing w:val="-6"/>
                <w:szCs w:val="21"/>
                <w:highlight w:val="none"/>
              </w:rPr>
            </w:pPr>
            <w:r>
              <w:rPr>
                <w:rFonts w:hint="eastAsia" w:ascii="宋体" w:hAnsi="宋体" w:cs="宋体"/>
                <w:spacing w:val="-6"/>
                <w:szCs w:val="21"/>
                <w:highlight w:val="none"/>
              </w:rPr>
              <w:t>其他人员：</w:t>
            </w:r>
          </w:p>
          <w:p w14:paraId="64E7F05A">
            <w:pPr>
              <w:widowControl/>
              <w:adjustRightInd w:val="0"/>
              <w:snapToGrid w:val="0"/>
              <w:spacing w:line="320" w:lineRule="exact"/>
              <w:jc w:val="left"/>
              <w:rPr>
                <w:rFonts w:ascii="宋体" w:hAnsi="宋体" w:cs="宋体"/>
                <w:spacing w:val="-6"/>
                <w:szCs w:val="21"/>
                <w:highlight w:val="none"/>
              </w:rPr>
            </w:pPr>
            <w:r>
              <w:rPr>
                <w:rFonts w:hint="eastAsia" w:ascii="宋体" w:hAnsi="宋体" w:cs="宋体"/>
                <w:spacing w:val="-6"/>
                <w:szCs w:val="21"/>
                <w:highlight w:val="none"/>
              </w:rPr>
              <w:t>项目配备施工员1名、材料员1名、资料员1名、质检（质量）员1名、安全员1名，全部满足得5分，缺少一名扣1分。</w:t>
            </w:r>
          </w:p>
          <w:p w14:paraId="6D614B2C">
            <w:pPr>
              <w:widowControl/>
              <w:adjustRightInd w:val="0"/>
              <w:snapToGrid w:val="0"/>
              <w:spacing w:line="320" w:lineRule="exact"/>
              <w:jc w:val="left"/>
              <w:rPr>
                <w:rFonts w:ascii="宋体" w:hAnsi="宋体" w:cs="宋体"/>
                <w:spacing w:val="-6"/>
                <w:szCs w:val="21"/>
                <w:highlight w:val="none"/>
              </w:rPr>
            </w:pPr>
            <w:r>
              <w:rPr>
                <w:rFonts w:hint="eastAsia" w:ascii="宋体" w:hAnsi="宋体" w:cs="宋体"/>
                <w:spacing w:val="-6"/>
                <w:szCs w:val="21"/>
                <w:highlight w:val="none"/>
              </w:rPr>
              <w:t>本项最高得</w:t>
            </w:r>
            <w:r>
              <w:rPr>
                <w:rFonts w:ascii="宋体" w:hAnsi="宋体" w:cs="宋体"/>
                <w:spacing w:val="-6"/>
                <w:szCs w:val="21"/>
                <w:highlight w:val="none"/>
              </w:rPr>
              <w:t>8</w:t>
            </w:r>
            <w:r>
              <w:rPr>
                <w:rFonts w:hint="eastAsia" w:ascii="宋体" w:hAnsi="宋体" w:cs="宋体"/>
                <w:spacing w:val="-6"/>
                <w:szCs w:val="21"/>
                <w:highlight w:val="none"/>
              </w:rPr>
              <w:t>分。</w:t>
            </w:r>
          </w:p>
          <w:p w14:paraId="0FC9218E">
            <w:pPr>
              <w:widowControl/>
              <w:adjustRightInd w:val="0"/>
              <w:snapToGrid w:val="0"/>
              <w:spacing w:line="320" w:lineRule="exact"/>
              <w:jc w:val="left"/>
              <w:rPr>
                <w:rFonts w:ascii="宋体" w:hAnsi="宋体" w:cs="宋体"/>
                <w:spacing w:val="-6"/>
                <w:szCs w:val="21"/>
                <w:highlight w:val="none"/>
              </w:rPr>
            </w:pPr>
            <w:r>
              <w:rPr>
                <w:rFonts w:hint="eastAsia" w:ascii="宋体" w:hAnsi="宋体" w:cs="宋体"/>
                <w:spacing w:val="-6"/>
                <w:szCs w:val="21"/>
                <w:highlight w:val="none"/>
              </w:rPr>
              <w:t>注：</w:t>
            </w:r>
            <w:r>
              <w:rPr>
                <w:rFonts w:ascii="宋体" w:hAnsi="宋体" w:cs="宋体"/>
                <w:spacing w:val="-6"/>
                <w:szCs w:val="21"/>
                <w:highlight w:val="none"/>
              </w:rPr>
              <w:t xml:space="preserve"> </w:t>
            </w:r>
            <w:r>
              <w:rPr>
                <w:rFonts w:hint="eastAsia" w:ascii="宋体" w:hAnsi="宋体" w:cs="宋体"/>
                <w:spacing w:val="-6"/>
                <w:szCs w:val="21"/>
                <w:highlight w:val="none"/>
              </w:rPr>
              <w:t>①投标人须提供上述人员的相关证件的复印件并加盖投标人公章。</w:t>
            </w:r>
            <w:r>
              <w:rPr>
                <w:rFonts w:ascii="宋体" w:hAnsi="宋体" w:cs="宋体"/>
                <w:spacing w:val="-6"/>
                <w:szCs w:val="21"/>
                <w:highlight w:val="none"/>
              </w:rPr>
              <w:t xml:space="preserve"> </w:t>
            </w:r>
            <w:r>
              <w:rPr>
                <w:rFonts w:hint="eastAsia" w:ascii="宋体" w:hAnsi="宋体" w:cs="宋体"/>
                <w:spacing w:val="-6"/>
                <w:szCs w:val="21"/>
                <w:highlight w:val="none"/>
              </w:rPr>
              <w:t>②提供投标人</w:t>
            </w:r>
            <w:r>
              <w:rPr>
                <w:rFonts w:hint="eastAsia" w:ascii="宋体" w:hAnsi="宋体"/>
                <w:color w:val="000000"/>
                <w:szCs w:val="21"/>
                <w:highlight w:val="none"/>
              </w:rPr>
              <w:t>投标截止前6个月内任意一个月</w:t>
            </w:r>
            <w:r>
              <w:rPr>
                <w:rFonts w:hint="eastAsia" w:ascii="宋体" w:hAnsi="宋体" w:cs="宋体"/>
                <w:spacing w:val="-6"/>
                <w:szCs w:val="21"/>
                <w:highlight w:val="none"/>
              </w:rPr>
              <w:t>为拟派上述人员缴纳社保证明材料。③上述人员与项目负责人不得互相兼任。④提供材料不符合上述要求的不得分。</w:t>
            </w:r>
          </w:p>
          <w:p w14:paraId="61072553">
            <w:pPr>
              <w:widowControl/>
              <w:adjustRightInd w:val="0"/>
              <w:snapToGrid w:val="0"/>
              <w:spacing w:line="320" w:lineRule="exact"/>
              <w:jc w:val="left"/>
              <w:rPr>
                <w:rFonts w:ascii="宋体" w:hAnsi="宋体" w:cs="宋体"/>
                <w:spacing w:val="-6"/>
                <w:szCs w:val="21"/>
                <w:highlight w:val="none"/>
              </w:rPr>
            </w:pPr>
            <w:r>
              <w:rPr>
                <w:rFonts w:hint="eastAsia" w:ascii="宋体" w:hAnsi="宋体" w:cs="宋体"/>
                <w:spacing w:val="-6"/>
                <w:szCs w:val="21"/>
                <w:highlight w:val="none"/>
              </w:rPr>
              <w:t>中标后投标人需按投标文件承诺投入相关人员，否则招标人有权取消中标人资格或解除协议。</w:t>
            </w:r>
          </w:p>
        </w:tc>
      </w:tr>
      <w:tr w14:paraId="5846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2" w:hRule="atLeast"/>
        </w:trPr>
        <w:tc>
          <w:tcPr>
            <w:tcW w:w="2252" w:type="dxa"/>
            <w:gridSpan w:val="2"/>
            <w:vAlign w:val="center"/>
          </w:tcPr>
          <w:p w14:paraId="2EF064AE">
            <w:pPr>
              <w:tabs>
                <w:tab w:val="left" w:pos="360"/>
                <w:tab w:val="left" w:pos="1320"/>
              </w:tabs>
              <w:spacing w:line="320" w:lineRule="exact"/>
              <w:ind w:left="1320" w:hanging="420"/>
              <w:jc w:val="center"/>
              <w:rPr>
                <w:rFonts w:ascii="宋体" w:hAnsi="宋体" w:cs="宋体"/>
                <w:color w:val="000000"/>
                <w:highlight w:val="none"/>
              </w:rPr>
            </w:pPr>
            <w:r>
              <w:rPr>
                <w:rFonts w:hint="eastAsia" w:ascii="宋体" w:hAnsi="宋体" w:cs="宋体"/>
                <w:color w:val="000000"/>
                <w:highlight w:val="none"/>
              </w:rPr>
              <w:t>合计</w:t>
            </w:r>
          </w:p>
        </w:tc>
        <w:tc>
          <w:tcPr>
            <w:tcW w:w="783" w:type="dxa"/>
            <w:tcMar>
              <w:top w:w="0" w:type="dxa"/>
              <w:left w:w="108" w:type="dxa"/>
              <w:bottom w:w="0" w:type="dxa"/>
              <w:right w:w="108" w:type="dxa"/>
            </w:tcMar>
            <w:vAlign w:val="center"/>
          </w:tcPr>
          <w:p w14:paraId="1F8E2458">
            <w:pPr>
              <w:spacing w:line="320" w:lineRule="exact"/>
              <w:jc w:val="center"/>
              <w:rPr>
                <w:rFonts w:ascii="宋体" w:hAnsi="宋体" w:cs="宋体"/>
                <w:color w:val="000000"/>
                <w:highlight w:val="none"/>
              </w:rPr>
            </w:pPr>
            <w:r>
              <w:rPr>
                <w:rFonts w:ascii="宋体" w:hAnsi="宋体" w:cs="宋体"/>
                <w:color w:val="000000"/>
                <w:highlight w:val="none"/>
              </w:rPr>
              <w:t>25</w:t>
            </w:r>
            <w:r>
              <w:rPr>
                <w:rFonts w:hint="eastAsia" w:ascii="宋体" w:hAnsi="宋体" w:cs="宋体"/>
                <w:color w:val="000000"/>
                <w:highlight w:val="none"/>
              </w:rPr>
              <w:t>分</w:t>
            </w:r>
          </w:p>
        </w:tc>
        <w:tc>
          <w:tcPr>
            <w:tcW w:w="6656" w:type="dxa"/>
            <w:tcMar>
              <w:top w:w="0" w:type="dxa"/>
              <w:left w:w="108" w:type="dxa"/>
              <w:bottom w:w="0" w:type="dxa"/>
              <w:right w:w="108" w:type="dxa"/>
            </w:tcMar>
            <w:vAlign w:val="center"/>
          </w:tcPr>
          <w:p w14:paraId="7BF1E62A">
            <w:pPr>
              <w:spacing w:line="320" w:lineRule="exact"/>
              <w:jc w:val="center"/>
              <w:rPr>
                <w:rFonts w:ascii="宋体" w:hAnsi="宋体" w:cs="宋体"/>
                <w:color w:val="000000"/>
                <w:highlight w:val="none"/>
              </w:rPr>
            </w:pPr>
          </w:p>
        </w:tc>
      </w:tr>
    </w:tbl>
    <w:p w14:paraId="3B0F3CFD">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14:paraId="370349F6">
      <w:pPr>
        <w:rPr>
          <w:rFonts w:ascii="宋体"/>
          <w:color w:val="000000" w:themeColor="text1"/>
          <w:szCs w:val="21"/>
          <w:highlight w:val="none"/>
          <w14:textFill>
            <w14:solidFill>
              <w14:schemeClr w14:val="tx1"/>
            </w14:solidFill>
          </w14:textFill>
        </w:rPr>
      </w:pPr>
    </w:p>
    <w:p w14:paraId="36DD1915">
      <w:pPr>
        <w:widowControl/>
        <w:tabs>
          <w:tab w:val="left" w:pos="753"/>
        </w:tabs>
        <w:adjustRightInd w:val="0"/>
        <w:snapToGrid w:val="0"/>
        <w:spacing w:line="360" w:lineRule="auto"/>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418" w:left="1230" w:header="851" w:footer="851" w:gutter="0"/>
          <w:cols w:space="720" w:num="1"/>
          <w:docGrid w:linePitch="312" w:charSpace="0"/>
        </w:sectPr>
      </w:pPr>
    </w:p>
    <w:bookmarkEnd w:id="1600"/>
    <w:bookmarkEnd w:id="1601"/>
    <w:bookmarkEnd w:id="1602"/>
    <w:bookmarkEnd w:id="1603"/>
    <w:bookmarkEnd w:id="1604"/>
    <w:bookmarkEnd w:id="1605"/>
    <w:bookmarkEnd w:id="1606"/>
    <w:bookmarkEnd w:id="1607"/>
    <w:bookmarkEnd w:id="1608"/>
    <w:bookmarkEnd w:id="1609"/>
    <w:p w14:paraId="70FC4A23">
      <w:pPr>
        <w:pStyle w:val="3"/>
        <w:numPr>
          <w:ilvl w:val="0"/>
          <w:numId w:val="0"/>
        </w:numPr>
        <w:spacing w:beforeLines="0"/>
        <w:rPr>
          <w:color w:val="000000" w:themeColor="text1"/>
          <w:highlight w:val="none"/>
          <w14:textFill>
            <w14:solidFill>
              <w14:schemeClr w14:val="tx1"/>
            </w14:solidFill>
          </w14:textFill>
        </w:rPr>
      </w:pPr>
      <w:bookmarkStart w:id="1610" w:name="_Hlt21939000"/>
      <w:bookmarkEnd w:id="1610"/>
      <w:bookmarkStart w:id="1611" w:name="_Toc332270355"/>
      <w:bookmarkStart w:id="1612" w:name="_Toc342060383"/>
      <w:bookmarkStart w:id="1613" w:name="_Toc336681589"/>
      <w:bookmarkStart w:id="1614" w:name="_Toc333238642"/>
      <w:bookmarkStart w:id="1615" w:name="_Toc339020024"/>
      <w:bookmarkStart w:id="1616" w:name="_Toc365967081"/>
      <w:bookmarkStart w:id="1617" w:name="_Toc336681944"/>
      <w:bookmarkStart w:id="1618" w:name="_Toc330459994"/>
      <w:bookmarkStart w:id="1619" w:name="_Toc374454610"/>
      <w:bookmarkStart w:id="1620" w:name="_Toc365985187"/>
      <w:bookmarkStart w:id="1621" w:name="_Toc342296769"/>
      <w:bookmarkStart w:id="1622" w:name="_Toc340677079"/>
      <w:bookmarkStart w:id="1623" w:name="_Toc339362309"/>
      <w:bookmarkStart w:id="1624" w:name="_Toc345513910"/>
      <w:bookmarkStart w:id="1625" w:name="_Toc333237686"/>
      <w:bookmarkStart w:id="1626" w:name="_Toc337632367"/>
      <w:bookmarkStart w:id="1627" w:name="_Toc339441096"/>
      <w:bookmarkStart w:id="1628" w:name="_Toc333237797"/>
      <w:bookmarkStart w:id="1629" w:name="_Toc340672878"/>
      <w:bookmarkStart w:id="1630" w:name="_Toc333935696"/>
      <w:bookmarkStart w:id="1631" w:name="_Toc340507451"/>
      <w:bookmarkStart w:id="1632" w:name="_Toc332206717"/>
      <w:bookmarkStart w:id="1633" w:name="_Toc349143598"/>
      <w:bookmarkStart w:id="1634" w:name="_Toc331684047"/>
      <w:bookmarkStart w:id="1635" w:name="_Toc339020104"/>
      <w:bookmarkStart w:id="1636" w:name="_Toc333935355"/>
      <w:bookmarkStart w:id="1637" w:name="_Toc341348347"/>
      <w:bookmarkStart w:id="1638" w:name="_Toc366072538"/>
      <w:bookmarkStart w:id="1639" w:name="_Toc339020242"/>
      <w:bookmarkStart w:id="1640" w:name="_Toc349127635"/>
      <w:bookmarkStart w:id="1641" w:name="_Toc331512907"/>
      <w:bookmarkStart w:id="1642" w:name="_Toc350438758"/>
      <w:bookmarkStart w:id="1643" w:name="_Toc339019898"/>
      <w:bookmarkStart w:id="1644" w:name="_Toc350756459"/>
      <w:bookmarkStart w:id="1645" w:name="_Toc31947"/>
      <w:bookmarkStart w:id="1646" w:name="_Toc10812"/>
      <w:r>
        <w:rPr>
          <w:rFonts w:hint="eastAsia"/>
          <w:color w:val="000000" w:themeColor="text1"/>
          <w:highlight w:val="none"/>
          <w14:textFill>
            <w14:solidFill>
              <w14:schemeClr w14:val="tx1"/>
            </w14:solidFill>
          </w14:textFill>
        </w:rPr>
        <w:t>第四部分  采购项目合同</w:t>
      </w:r>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Start w:id="1647" w:name="_Hlt97188170"/>
      <w:bookmarkEnd w:id="1647"/>
      <w:r>
        <w:rPr>
          <w:rFonts w:hint="eastAsia"/>
          <w:color w:val="000000" w:themeColor="text1"/>
          <w:highlight w:val="none"/>
          <w14:textFill>
            <w14:solidFill>
              <w14:schemeClr w14:val="tx1"/>
            </w14:solidFill>
          </w14:textFill>
        </w:rPr>
        <w:t>（参考范本）</w:t>
      </w:r>
      <w:bookmarkEnd w:id="1645"/>
      <w:bookmarkEnd w:id="1646"/>
    </w:p>
    <w:p w14:paraId="7AD9511E">
      <w:pPr>
        <w:rPr>
          <w:bCs/>
          <w:color w:val="000000" w:themeColor="text1"/>
          <w:highlight w:val="none"/>
          <w14:textFill>
            <w14:solidFill>
              <w14:schemeClr w14:val="tx1"/>
            </w14:solidFill>
          </w14:textFill>
        </w:rPr>
      </w:pPr>
    </w:p>
    <w:p w14:paraId="7C5971A7">
      <w:pPr>
        <w:rPr>
          <w:color w:val="000000" w:themeColor="text1"/>
          <w:highlight w:val="none"/>
          <w14:textFill>
            <w14:solidFill>
              <w14:schemeClr w14:val="tx1"/>
            </w14:solidFill>
          </w14:textFill>
        </w:rPr>
      </w:pPr>
    </w:p>
    <w:p w14:paraId="7BAFA899">
      <w:pPr>
        <w:jc w:val="center"/>
        <w:rPr>
          <w:rFonts w:ascii="宋体" w:hAnsi="宋体"/>
          <w:b/>
          <w:color w:val="000000" w:themeColor="text1"/>
          <w:sz w:val="30"/>
          <w:szCs w:val="30"/>
          <w:highlight w:val="none"/>
          <w14:textFill>
            <w14:solidFill>
              <w14:schemeClr w14:val="tx1"/>
            </w14:solidFill>
          </w14:textFill>
        </w:rPr>
      </w:pPr>
    </w:p>
    <w:p w14:paraId="21D84998">
      <w:pPr>
        <w:tabs>
          <w:tab w:val="left" w:pos="720"/>
        </w:tabs>
        <w:spacing w:line="360" w:lineRule="auto"/>
        <w:jc w:val="center"/>
        <w:rPr>
          <w:rFonts w:ascii="宋体" w:hAnsi="宋体"/>
          <w:b/>
          <w:sz w:val="72"/>
          <w:highlight w:val="none"/>
        </w:rPr>
      </w:pPr>
      <w:r>
        <w:rPr>
          <w:rFonts w:ascii="宋体" w:hAnsi="宋体"/>
          <w:b/>
          <w:sz w:val="72"/>
          <w:szCs w:val="52"/>
          <w:highlight w:val="none"/>
        </w:rPr>
        <w:t>建设工程施工合同</w:t>
      </w:r>
    </w:p>
    <w:p w14:paraId="4240CB0A">
      <w:pPr>
        <w:tabs>
          <w:tab w:val="left" w:pos="720"/>
        </w:tabs>
        <w:spacing w:line="360" w:lineRule="auto"/>
        <w:jc w:val="center"/>
        <w:rPr>
          <w:rFonts w:ascii="宋体" w:hAnsi="宋体"/>
          <w:b/>
          <w:sz w:val="72"/>
          <w:highlight w:val="none"/>
        </w:rPr>
      </w:pPr>
    </w:p>
    <w:p w14:paraId="52696119">
      <w:pPr>
        <w:tabs>
          <w:tab w:val="left" w:pos="720"/>
        </w:tabs>
        <w:spacing w:line="360" w:lineRule="auto"/>
        <w:rPr>
          <w:rFonts w:ascii="宋体" w:hAnsi="宋体"/>
          <w:b/>
          <w:sz w:val="52"/>
          <w:highlight w:val="none"/>
        </w:rPr>
      </w:pPr>
    </w:p>
    <w:tbl>
      <w:tblPr>
        <w:tblStyle w:val="49"/>
        <w:tblW w:w="0" w:type="auto"/>
        <w:jc w:val="center"/>
        <w:tblLayout w:type="fixed"/>
        <w:tblCellMar>
          <w:top w:w="0" w:type="dxa"/>
          <w:left w:w="108" w:type="dxa"/>
          <w:bottom w:w="0" w:type="dxa"/>
          <w:right w:w="108" w:type="dxa"/>
        </w:tblCellMar>
      </w:tblPr>
      <w:tblGrid>
        <w:gridCol w:w="7000"/>
      </w:tblGrid>
      <w:tr w14:paraId="273CD164">
        <w:tblPrEx>
          <w:tblCellMar>
            <w:top w:w="0" w:type="dxa"/>
            <w:left w:w="108" w:type="dxa"/>
            <w:bottom w:w="0" w:type="dxa"/>
            <w:right w:w="108" w:type="dxa"/>
          </w:tblCellMar>
        </w:tblPrEx>
        <w:trPr>
          <w:trHeight w:val="1289" w:hRule="atLeast"/>
          <w:jc w:val="center"/>
        </w:trPr>
        <w:tc>
          <w:tcPr>
            <w:tcW w:w="7000" w:type="dxa"/>
            <w:vAlign w:val="center"/>
          </w:tcPr>
          <w:p w14:paraId="473929AB">
            <w:pPr>
              <w:tabs>
                <w:tab w:val="left" w:pos="720"/>
              </w:tabs>
              <w:spacing w:line="360" w:lineRule="auto"/>
              <w:ind w:left="1405" w:hanging="1405" w:hangingChars="500"/>
              <w:rPr>
                <w:rFonts w:ascii="宋体" w:hAnsi="宋体"/>
                <w:b/>
                <w:sz w:val="28"/>
                <w:highlight w:val="none"/>
              </w:rPr>
            </w:pPr>
            <w:r>
              <w:rPr>
                <w:rFonts w:hint="eastAsia" w:ascii="宋体" w:hAnsi="宋体"/>
                <w:b/>
                <w:sz w:val="28"/>
                <w:highlight w:val="none"/>
              </w:rPr>
              <w:t>项目名称：阳江农村商业银行股份有限公司萃贤支行新营业网点装修工程项目</w:t>
            </w:r>
          </w:p>
        </w:tc>
      </w:tr>
      <w:tr w14:paraId="778241F7">
        <w:tblPrEx>
          <w:tblCellMar>
            <w:top w:w="0" w:type="dxa"/>
            <w:left w:w="108" w:type="dxa"/>
            <w:bottom w:w="0" w:type="dxa"/>
            <w:right w:w="108" w:type="dxa"/>
          </w:tblCellMar>
        </w:tblPrEx>
        <w:trPr>
          <w:trHeight w:val="460" w:hRule="atLeast"/>
          <w:jc w:val="center"/>
        </w:trPr>
        <w:tc>
          <w:tcPr>
            <w:tcW w:w="7000" w:type="dxa"/>
            <w:vAlign w:val="center"/>
          </w:tcPr>
          <w:p w14:paraId="3E6EF480">
            <w:pPr>
              <w:tabs>
                <w:tab w:val="left" w:pos="720"/>
              </w:tabs>
              <w:spacing w:line="360" w:lineRule="auto"/>
              <w:rPr>
                <w:rFonts w:ascii="宋体" w:hAnsi="宋体"/>
                <w:b/>
                <w:sz w:val="28"/>
                <w:highlight w:val="none"/>
              </w:rPr>
            </w:pPr>
            <w:r>
              <w:rPr>
                <w:rFonts w:hint="eastAsia" w:ascii="宋体" w:hAnsi="宋体"/>
                <w:b/>
                <w:sz w:val="28"/>
                <w:highlight w:val="none"/>
              </w:rPr>
              <w:t>项目编号：YXCG-20241022</w:t>
            </w:r>
          </w:p>
        </w:tc>
      </w:tr>
    </w:tbl>
    <w:p w14:paraId="51958B42">
      <w:pPr>
        <w:tabs>
          <w:tab w:val="left" w:pos="720"/>
        </w:tabs>
        <w:spacing w:line="360" w:lineRule="auto"/>
        <w:rPr>
          <w:b/>
          <w:sz w:val="52"/>
          <w:highlight w:val="none"/>
        </w:rPr>
      </w:pPr>
    </w:p>
    <w:p w14:paraId="14025DF8">
      <w:pPr>
        <w:tabs>
          <w:tab w:val="left" w:pos="720"/>
        </w:tabs>
        <w:spacing w:line="360" w:lineRule="auto"/>
        <w:rPr>
          <w:b/>
          <w:sz w:val="52"/>
          <w:highlight w:val="none"/>
        </w:rPr>
      </w:pPr>
    </w:p>
    <w:p w14:paraId="6D621ED3">
      <w:pPr>
        <w:tabs>
          <w:tab w:val="left" w:pos="720"/>
        </w:tabs>
        <w:spacing w:line="360" w:lineRule="auto"/>
        <w:rPr>
          <w:b/>
          <w:sz w:val="52"/>
          <w:highlight w:val="none"/>
        </w:rPr>
      </w:pPr>
    </w:p>
    <w:p w14:paraId="50B5A35C">
      <w:pPr>
        <w:spacing w:line="360" w:lineRule="auto"/>
        <w:rPr>
          <w:highlight w:val="none"/>
        </w:rPr>
      </w:pPr>
      <w:r>
        <w:rPr>
          <w:rFonts w:hint="eastAsia"/>
          <w:highlight w:val="none"/>
        </w:rPr>
        <w:t>注：本合同仅为合同的参考文本，合同签订双方可根据项目的具体要求进行修订。</w:t>
      </w:r>
    </w:p>
    <w:p w14:paraId="5AD2811B">
      <w:pPr>
        <w:spacing w:line="360" w:lineRule="auto"/>
        <w:ind w:firstLine="420" w:firstLineChars="200"/>
        <w:rPr>
          <w:highlight w:val="none"/>
        </w:rPr>
      </w:pPr>
    </w:p>
    <w:p w14:paraId="42CC8462">
      <w:pPr>
        <w:spacing w:line="360" w:lineRule="auto"/>
        <w:ind w:right="-57" w:firstLine="320" w:firstLineChars="152"/>
        <w:rPr>
          <w:rFonts w:ascii="宋体" w:hAnsi="宋体" w:cs="宋体"/>
          <w:szCs w:val="21"/>
          <w:highlight w:val="none"/>
        </w:rPr>
      </w:pPr>
      <w:r>
        <w:rPr>
          <w:rFonts w:ascii="宋体" w:hAnsi="宋体"/>
          <w:b/>
          <w:szCs w:val="21"/>
          <w:highlight w:val="none"/>
        </w:rPr>
        <w:br w:type="page"/>
      </w:r>
    </w:p>
    <w:p w14:paraId="15BD6FDE">
      <w:pPr>
        <w:spacing w:before="240" w:after="60"/>
        <w:jc w:val="center"/>
        <w:outlineLvl w:val="0"/>
        <w:rPr>
          <w:rFonts w:ascii="Calibri Light" w:hAnsi="Calibri Light"/>
          <w:b/>
          <w:bCs/>
          <w:sz w:val="32"/>
          <w:szCs w:val="32"/>
          <w:highlight w:val="none"/>
        </w:rPr>
      </w:pPr>
      <w:bookmarkStart w:id="1648" w:name="_Toc32106"/>
      <w:bookmarkStart w:id="1649" w:name="_Toc1458"/>
      <w:bookmarkStart w:id="1650" w:name="_Toc27635"/>
      <w:bookmarkStart w:id="1651" w:name="_Toc27717"/>
      <w:bookmarkStart w:id="1652" w:name="_Toc31137"/>
      <w:bookmarkStart w:id="1653" w:name="_Toc2102"/>
      <w:bookmarkStart w:id="1654" w:name="_Toc3816"/>
      <w:bookmarkStart w:id="1655" w:name="_Toc18302"/>
      <w:bookmarkStart w:id="1656" w:name="_Toc26077"/>
      <w:bookmarkStart w:id="1657" w:name="_Toc13524815"/>
      <w:bookmarkStart w:id="1658" w:name="_Toc27798"/>
      <w:bookmarkStart w:id="1659" w:name="_Toc29588"/>
      <w:r>
        <w:rPr>
          <w:rFonts w:hint="eastAsia" w:ascii="Calibri Light" w:hAnsi="Calibri Light"/>
          <w:b/>
          <w:bCs/>
          <w:sz w:val="32"/>
          <w:szCs w:val="32"/>
          <w:highlight w:val="none"/>
        </w:rPr>
        <w:t>第一部分</w:t>
      </w:r>
      <w:r>
        <w:rPr>
          <w:rFonts w:ascii="Calibri Light" w:hAnsi="Calibri Light"/>
          <w:b/>
          <w:bCs/>
          <w:sz w:val="32"/>
          <w:szCs w:val="32"/>
          <w:highlight w:val="none"/>
        </w:rPr>
        <w:t xml:space="preserve">  </w:t>
      </w:r>
      <w:r>
        <w:rPr>
          <w:rFonts w:hint="eastAsia" w:ascii="Calibri Light" w:hAnsi="Calibri Light"/>
          <w:b/>
          <w:bCs/>
          <w:sz w:val="32"/>
          <w:szCs w:val="32"/>
          <w:highlight w:val="none"/>
        </w:rPr>
        <w:t>合同协议书</w:t>
      </w:r>
      <w:bookmarkEnd w:id="1648"/>
      <w:bookmarkEnd w:id="1649"/>
      <w:bookmarkEnd w:id="1650"/>
      <w:bookmarkEnd w:id="1651"/>
      <w:bookmarkEnd w:id="1652"/>
      <w:bookmarkEnd w:id="1653"/>
      <w:bookmarkEnd w:id="1654"/>
      <w:bookmarkEnd w:id="1655"/>
      <w:bookmarkEnd w:id="1656"/>
      <w:bookmarkEnd w:id="1657"/>
      <w:bookmarkEnd w:id="1658"/>
      <w:bookmarkEnd w:id="1659"/>
    </w:p>
    <w:p w14:paraId="5694F963">
      <w:pPr>
        <w:tabs>
          <w:tab w:val="left" w:pos="720"/>
        </w:tabs>
        <w:spacing w:line="360" w:lineRule="auto"/>
        <w:rPr>
          <w:rFonts w:ascii="宋体" w:hAnsi="宋体"/>
          <w:b/>
          <w:szCs w:val="21"/>
          <w:highlight w:val="none"/>
        </w:rPr>
      </w:pPr>
    </w:p>
    <w:p w14:paraId="40287A12">
      <w:pPr>
        <w:tabs>
          <w:tab w:val="left" w:pos="720"/>
        </w:tabs>
        <w:spacing w:line="360" w:lineRule="auto"/>
        <w:rPr>
          <w:rFonts w:ascii="宋体" w:hAnsi="宋体"/>
          <w:b/>
          <w:sz w:val="24"/>
          <w:highlight w:val="none"/>
        </w:rPr>
      </w:pPr>
      <w:r>
        <w:rPr>
          <w:rFonts w:ascii="宋体" w:hAnsi="宋体"/>
          <w:b/>
          <w:sz w:val="24"/>
          <w:highlight w:val="none"/>
        </w:rPr>
        <w:t>发包人（全称）</w:t>
      </w:r>
      <w:r>
        <w:rPr>
          <w:rFonts w:hint="eastAsia" w:ascii="宋体" w:hAnsi="宋体"/>
          <w:b/>
          <w:sz w:val="24"/>
          <w:highlight w:val="none"/>
        </w:rPr>
        <w:t>：阳江农村商业银行股份有限公司</w:t>
      </w:r>
    </w:p>
    <w:p w14:paraId="5495F00B">
      <w:pPr>
        <w:spacing w:line="360" w:lineRule="auto"/>
        <w:rPr>
          <w:rFonts w:ascii="宋体" w:hAnsi="宋体"/>
          <w:sz w:val="24"/>
          <w:highlight w:val="none"/>
        </w:rPr>
      </w:pPr>
      <w:r>
        <w:rPr>
          <w:rFonts w:hint="eastAsia" w:ascii="宋体" w:hAnsi="宋体"/>
          <w:sz w:val="24"/>
          <w:highlight w:val="none"/>
        </w:rPr>
        <w:t>电    话：           　   传  真：           地  址：</w:t>
      </w:r>
    </w:p>
    <w:p w14:paraId="6EC54E34">
      <w:pPr>
        <w:spacing w:line="360" w:lineRule="auto"/>
        <w:rPr>
          <w:rFonts w:ascii="宋体" w:hAnsi="宋体"/>
          <w:b/>
          <w:sz w:val="24"/>
          <w:highlight w:val="none"/>
        </w:rPr>
      </w:pPr>
      <w:r>
        <w:rPr>
          <w:rFonts w:ascii="宋体" w:hAnsi="宋体"/>
          <w:b/>
          <w:sz w:val="24"/>
          <w:highlight w:val="none"/>
        </w:rPr>
        <w:t>承包人（全称）</w:t>
      </w:r>
      <w:r>
        <w:rPr>
          <w:rFonts w:hint="eastAsia" w:ascii="宋体" w:hAnsi="宋体"/>
          <w:b/>
          <w:sz w:val="24"/>
          <w:highlight w:val="none"/>
        </w:rPr>
        <w:t>：</w:t>
      </w:r>
      <w:r>
        <w:rPr>
          <w:rFonts w:hint="eastAsia" w:ascii="宋体" w:hAnsi="宋体"/>
          <w:b/>
          <w:sz w:val="24"/>
          <w:highlight w:val="none"/>
          <w:u w:val="single"/>
        </w:rPr>
        <w:t xml:space="preserve">                  </w:t>
      </w:r>
    </w:p>
    <w:p w14:paraId="589A368A">
      <w:pPr>
        <w:spacing w:line="360" w:lineRule="auto"/>
        <w:rPr>
          <w:rFonts w:ascii="宋体" w:hAnsi="宋体"/>
          <w:sz w:val="24"/>
          <w:highlight w:val="none"/>
        </w:rPr>
      </w:pPr>
      <w:r>
        <w:rPr>
          <w:rFonts w:hint="eastAsia" w:ascii="宋体" w:hAnsi="宋体"/>
          <w:sz w:val="24"/>
          <w:highlight w:val="none"/>
        </w:rPr>
        <w:t xml:space="preserve">电    话：                传  真：           地  址：   </w:t>
      </w:r>
    </w:p>
    <w:p w14:paraId="5CDC729E">
      <w:pPr>
        <w:spacing w:line="360" w:lineRule="auto"/>
        <w:ind w:firstLine="480" w:firstLineChars="200"/>
        <w:rPr>
          <w:rFonts w:ascii="宋体" w:hAnsi="宋体"/>
          <w:sz w:val="24"/>
          <w:highlight w:val="none"/>
        </w:rPr>
      </w:pPr>
    </w:p>
    <w:p w14:paraId="3E4FEF37">
      <w:pPr>
        <w:spacing w:line="360" w:lineRule="auto"/>
        <w:ind w:firstLine="480" w:firstLineChars="200"/>
        <w:rPr>
          <w:rFonts w:ascii="宋体" w:hAnsi="宋体"/>
          <w:sz w:val="24"/>
          <w:highlight w:val="none"/>
        </w:rPr>
      </w:pPr>
      <w:r>
        <w:rPr>
          <w:rFonts w:ascii="宋体" w:hAnsi="宋体"/>
          <w:sz w:val="24"/>
          <w:highlight w:val="none"/>
        </w:rPr>
        <w:t>根据《中华人民共和国</w:t>
      </w:r>
      <w:r>
        <w:rPr>
          <w:rFonts w:hint="eastAsia" w:ascii="宋体" w:hAnsi="宋体"/>
          <w:sz w:val="24"/>
          <w:highlight w:val="none"/>
        </w:rPr>
        <w:t>民法典</w:t>
      </w:r>
      <w:r>
        <w:rPr>
          <w:rFonts w:ascii="宋体" w:hAnsi="宋体"/>
          <w:sz w:val="24"/>
          <w:highlight w:val="none"/>
        </w:rPr>
        <w:t>》、《中华人民共和国建筑法》及有关法律规定，遵循平等、自愿、公平和诚实信用的原则，双方就</w:t>
      </w:r>
      <w:r>
        <w:rPr>
          <w:rFonts w:hint="eastAsia" w:ascii="宋体" w:hAnsi="宋体" w:cs="宋体"/>
          <w:bCs/>
          <w:sz w:val="24"/>
          <w:highlight w:val="none"/>
        </w:rPr>
        <w:t>阳江农村商业银行股份有限公司萃贤支行新营业网点装修工程项目</w:t>
      </w:r>
      <w:r>
        <w:rPr>
          <w:rFonts w:ascii="宋体" w:hAnsi="宋体"/>
          <w:sz w:val="24"/>
          <w:highlight w:val="none"/>
        </w:rPr>
        <w:t>施工及有关事项协商一致</w:t>
      </w:r>
      <w:r>
        <w:rPr>
          <w:rFonts w:hint="eastAsia" w:ascii="宋体" w:hAnsi="宋体"/>
          <w:sz w:val="24"/>
          <w:highlight w:val="none"/>
        </w:rPr>
        <w:t>，</w:t>
      </w:r>
      <w:r>
        <w:rPr>
          <w:rFonts w:ascii="宋体" w:hAnsi="宋体"/>
          <w:sz w:val="24"/>
          <w:highlight w:val="none"/>
        </w:rPr>
        <w:t>共同达成如下协议</w:t>
      </w:r>
      <w:r>
        <w:rPr>
          <w:rFonts w:hint="eastAsia" w:ascii="宋体" w:hAnsi="宋体"/>
          <w:sz w:val="24"/>
          <w:highlight w:val="none"/>
        </w:rPr>
        <w:t>：</w:t>
      </w:r>
    </w:p>
    <w:p w14:paraId="4B1202C9">
      <w:pPr>
        <w:autoSpaceDE w:val="0"/>
        <w:autoSpaceDN w:val="0"/>
        <w:adjustRightInd w:val="0"/>
        <w:spacing w:line="360" w:lineRule="auto"/>
        <w:ind w:left="506" w:hanging="506" w:hangingChars="210"/>
        <w:jc w:val="left"/>
        <w:rPr>
          <w:rFonts w:ascii="宋体"/>
          <w:b/>
          <w:sz w:val="24"/>
          <w:highlight w:val="none"/>
        </w:rPr>
      </w:pPr>
      <w:bookmarkStart w:id="1660" w:name="_Toc493682681"/>
      <w:bookmarkStart w:id="1661" w:name="_Toc435540759"/>
      <w:r>
        <w:rPr>
          <w:rFonts w:hint="eastAsia" w:ascii="宋体"/>
          <w:b/>
          <w:bCs/>
          <w:sz w:val="24"/>
          <w:highlight w:val="none"/>
        </w:rPr>
        <w:t>一、</w:t>
      </w:r>
      <w:r>
        <w:rPr>
          <w:rFonts w:hint="eastAsia" w:ascii="宋体" w:hAnsi="宋体"/>
          <w:b/>
          <w:sz w:val="24"/>
          <w:highlight w:val="none"/>
        </w:rPr>
        <w:t>合同金额</w:t>
      </w:r>
      <w:bookmarkEnd w:id="1660"/>
      <w:bookmarkEnd w:id="1661"/>
    </w:p>
    <w:p w14:paraId="2AE9508C">
      <w:pPr>
        <w:pStyle w:val="25"/>
        <w:spacing w:line="360" w:lineRule="auto"/>
        <w:ind w:firstLine="480" w:firstLineChars="200"/>
        <w:rPr>
          <w:rFonts w:hAnsi="宋体"/>
          <w:sz w:val="24"/>
          <w:szCs w:val="24"/>
          <w:highlight w:val="none"/>
        </w:rPr>
      </w:pPr>
      <w:r>
        <w:rPr>
          <w:rFonts w:hint="eastAsia" w:hAnsi="宋体"/>
          <w:sz w:val="24"/>
          <w:szCs w:val="24"/>
          <w:highlight w:val="none"/>
        </w:rPr>
        <w:t>合同金额为（大写）：</w:t>
      </w:r>
      <w:r>
        <w:rPr>
          <w:rFonts w:hAnsi="宋体"/>
          <w:sz w:val="24"/>
          <w:szCs w:val="24"/>
          <w:highlight w:val="none"/>
        </w:rPr>
        <w:t>_________________</w:t>
      </w:r>
      <w:r>
        <w:rPr>
          <w:rFonts w:hint="eastAsia" w:hAnsi="宋体"/>
          <w:sz w:val="24"/>
          <w:szCs w:val="24"/>
          <w:highlight w:val="none"/>
        </w:rPr>
        <w:t>元（￥</w:t>
      </w:r>
      <w:r>
        <w:rPr>
          <w:rFonts w:hAnsi="宋体"/>
          <w:sz w:val="24"/>
          <w:szCs w:val="24"/>
          <w:highlight w:val="none"/>
        </w:rPr>
        <w:t>_______________</w:t>
      </w:r>
      <w:r>
        <w:rPr>
          <w:rFonts w:hint="eastAsia" w:hAnsi="宋体"/>
          <w:sz w:val="24"/>
          <w:szCs w:val="24"/>
          <w:highlight w:val="none"/>
        </w:rPr>
        <w:t>元）。</w:t>
      </w:r>
    </w:p>
    <w:p w14:paraId="187EA5DF">
      <w:pPr>
        <w:autoSpaceDE w:val="0"/>
        <w:autoSpaceDN w:val="0"/>
        <w:adjustRightInd w:val="0"/>
        <w:spacing w:line="360" w:lineRule="auto"/>
        <w:ind w:left="506" w:hanging="506" w:hangingChars="210"/>
        <w:jc w:val="left"/>
        <w:rPr>
          <w:rFonts w:ascii="宋体" w:hAnsi="宋体" w:cs="宋体"/>
          <w:b/>
          <w:sz w:val="24"/>
          <w:highlight w:val="none"/>
        </w:rPr>
      </w:pPr>
      <w:r>
        <w:rPr>
          <w:rFonts w:hint="eastAsia" w:ascii="宋体" w:hAnsi="宋体"/>
          <w:b/>
          <w:bCs/>
          <w:sz w:val="24"/>
          <w:highlight w:val="none"/>
        </w:rPr>
        <w:t>二、</w:t>
      </w:r>
      <w:r>
        <w:rPr>
          <w:rFonts w:hint="eastAsia" w:ascii="宋体" w:hAnsi="宋体" w:cs="宋体"/>
          <w:b/>
          <w:sz w:val="24"/>
          <w:highlight w:val="none"/>
        </w:rPr>
        <w:t>项目内容及要求</w:t>
      </w:r>
    </w:p>
    <w:p w14:paraId="0E09BCFA">
      <w:pPr>
        <w:autoSpaceDE w:val="0"/>
        <w:autoSpaceDN w:val="0"/>
        <w:adjustRightInd w:val="0"/>
        <w:spacing w:line="360" w:lineRule="auto"/>
        <w:ind w:left="-441" w:leftChars="-210" w:firstLine="960" w:firstLineChars="400"/>
        <w:jc w:val="left"/>
        <w:rPr>
          <w:rFonts w:ascii="宋体" w:hAnsi="宋体" w:cs="宋体"/>
          <w:bCs/>
          <w:sz w:val="24"/>
          <w:highlight w:val="none"/>
        </w:rPr>
      </w:pPr>
      <w:r>
        <w:rPr>
          <w:rFonts w:hint="eastAsia" w:ascii="宋体" w:hAnsi="宋体" w:cs="宋体"/>
          <w:bCs/>
          <w:sz w:val="24"/>
          <w:highlight w:val="none"/>
        </w:rPr>
        <w:t>1.工程名称：阳江农村商业银行股份有限公司萃贤支行新营业网点装修工程项目</w:t>
      </w:r>
    </w:p>
    <w:p w14:paraId="6AD36A8C">
      <w:pPr>
        <w:autoSpaceDE w:val="0"/>
        <w:autoSpaceDN w:val="0"/>
        <w:adjustRightInd w:val="0"/>
        <w:spacing w:line="360" w:lineRule="auto"/>
        <w:ind w:left="-441" w:leftChars="-210" w:firstLine="960" w:firstLineChars="400"/>
        <w:jc w:val="left"/>
        <w:rPr>
          <w:rFonts w:ascii="宋体" w:hAnsi="宋体" w:cs="宋体"/>
          <w:bCs/>
          <w:sz w:val="24"/>
          <w:highlight w:val="none"/>
          <w:u w:val="single"/>
        </w:rPr>
      </w:pPr>
      <w:r>
        <w:rPr>
          <w:rFonts w:hint="eastAsia" w:ascii="宋体" w:hAnsi="宋体" w:cs="宋体"/>
          <w:bCs/>
          <w:sz w:val="24"/>
          <w:highlight w:val="none"/>
        </w:rPr>
        <w:t>2.工程地点：阳江市江城区体育北路248号保利中央公园159幢-1层108号铺、109号铺。</w:t>
      </w:r>
    </w:p>
    <w:p w14:paraId="1B48E26A">
      <w:pPr>
        <w:autoSpaceDE w:val="0"/>
        <w:autoSpaceDN w:val="0"/>
        <w:adjustRightInd w:val="0"/>
        <w:spacing w:line="360" w:lineRule="auto"/>
        <w:ind w:left="-441" w:leftChars="-210" w:firstLine="960" w:firstLineChars="400"/>
        <w:jc w:val="left"/>
        <w:rPr>
          <w:rFonts w:ascii="宋体" w:hAnsi="宋体" w:cs="宋体"/>
          <w:bCs/>
          <w:sz w:val="24"/>
          <w:highlight w:val="none"/>
        </w:rPr>
      </w:pPr>
      <w:r>
        <w:rPr>
          <w:rFonts w:hint="eastAsia" w:ascii="宋体" w:hAnsi="宋体" w:cs="宋体"/>
          <w:bCs/>
          <w:sz w:val="24"/>
          <w:highlight w:val="none"/>
        </w:rPr>
        <w:t>3.资金来源：自有资金</w:t>
      </w:r>
    </w:p>
    <w:p w14:paraId="28FF8FD0">
      <w:pPr>
        <w:autoSpaceDE w:val="0"/>
        <w:autoSpaceDN w:val="0"/>
        <w:adjustRightInd w:val="0"/>
        <w:spacing w:line="360" w:lineRule="auto"/>
        <w:ind w:firstLine="458" w:firstLineChars="191"/>
        <w:jc w:val="left"/>
        <w:rPr>
          <w:rFonts w:ascii="宋体" w:hAnsi="宋体" w:cs="宋体"/>
          <w:bCs/>
          <w:sz w:val="24"/>
          <w:highlight w:val="none"/>
        </w:rPr>
      </w:pPr>
      <w:r>
        <w:rPr>
          <w:rFonts w:hint="eastAsia" w:ascii="宋体" w:hAnsi="宋体" w:cs="宋体"/>
          <w:bCs/>
          <w:sz w:val="24"/>
          <w:highlight w:val="none"/>
        </w:rPr>
        <w:t>4.工程内容：阳江农商银行萃贤支行新营业网点装修工程项目，包括装饰工程、给排水工程、电气工程等（具体工程量以施工图纸及工程量清单所列明的内容为准）</w:t>
      </w:r>
    </w:p>
    <w:p w14:paraId="30D36006">
      <w:pPr>
        <w:autoSpaceDE w:val="0"/>
        <w:autoSpaceDN w:val="0"/>
        <w:adjustRightInd w:val="0"/>
        <w:spacing w:line="360" w:lineRule="auto"/>
        <w:ind w:firstLine="458" w:firstLineChars="191"/>
        <w:jc w:val="left"/>
        <w:rPr>
          <w:rFonts w:ascii="宋体" w:hAnsi="宋体" w:cs="宋体"/>
          <w:bCs/>
          <w:sz w:val="24"/>
          <w:highlight w:val="none"/>
        </w:rPr>
      </w:pPr>
      <w:r>
        <w:rPr>
          <w:rFonts w:hint="eastAsia" w:ascii="宋体" w:hAnsi="宋体" w:cs="宋体"/>
          <w:bCs/>
          <w:sz w:val="24"/>
          <w:highlight w:val="none"/>
        </w:rPr>
        <w:t>5.工程承包范围：具体详见施工图纸及工程量清单。</w:t>
      </w:r>
    </w:p>
    <w:p w14:paraId="2AEFE69B">
      <w:pPr>
        <w:autoSpaceDE w:val="0"/>
        <w:autoSpaceDN w:val="0"/>
        <w:adjustRightInd w:val="0"/>
        <w:spacing w:line="360" w:lineRule="auto"/>
        <w:ind w:left="401" w:leftChars="191"/>
        <w:jc w:val="left"/>
        <w:rPr>
          <w:rFonts w:ascii="宋体" w:hAnsi="宋体" w:cs="宋体"/>
          <w:bCs/>
          <w:sz w:val="24"/>
          <w:highlight w:val="none"/>
        </w:rPr>
      </w:pPr>
      <w:r>
        <w:rPr>
          <w:rFonts w:hint="eastAsia" w:ascii="宋体" w:hAnsi="宋体" w:cs="宋体"/>
          <w:bCs/>
          <w:sz w:val="24"/>
          <w:highlight w:val="none"/>
        </w:rPr>
        <w:t>6.承包方式：固定总价合同承包方式。</w:t>
      </w:r>
    </w:p>
    <w:p w14:paraId="7E74EC38">
      <w:pPr>
        <w:autoSpaceDE w:val="0"/>
        <w:autoSpaceDN w:val="0"/>
        <w:adjustRightInd w:val="0"/>
        <w:spacing w:line="360" w:lineRule="auto"/>
        <w:ind w:left="506" w:hanging="506" w:hangingChars="210"/>
        <w:jc w:val="left"/>
        <w:rPr>
          <w:rFonts w:ascii="宋体" w:hAnsi="宋体" w:cs="宋体"/>
          <w:b/>
          <w:sz w:val="24"/>
          <w:highlight w:val="none"/>
        </w:rPr>
      </w:pPr>
      <w:r>
        <w:rPr>
          <w:rFonts w:hint="eastAsia" w:ascii="宋体" w:hAnsi="宋体"/>
          <w:b/>
          <w:bCs/>
          <w:sz w:val="24"/>
          <w:highlight w:val="none"/>
        </w:rPr>
        <w:t>三、</w:t>
      </w:r>
      <w:r>
        <w:rPr>
          <w:rFonts w:hint="eastAsia" w:ascii="宋体" w:hAnsi="宋体" w:cs="宋体"/>
          <w:b/>
          <w:sz w:val="24"/>
          <w:highlight w:val="none"/>
        </w:rPr>
        <w:t>合同工期</w:t>
      </w:r>
    </w:p>
    <w:p w14:paraId="3DAE5929">
      <w:pPr>
        <w:autoSpaceDE w:val="0"/>
        <w:autoSpaceDN w:val="0"/>
        <w:adjustRightInd w:val="0"/>
        <w:spacing w:line="360" w:lineRule="auto"/>
        <w:ind w:left="401" w:leftChars="191"/>
        <w:jc w:val="left"/>
        <w:rPr>
          <w:rFonts w:ascii="宋体" w:hAnsi="宋体" w:cs="宋体"/>
          <w:bCs/>
          <w:sz w:val="24"/>
          <w:highlight w:val="none"/>
        </w:rPr>
      </w:pPr>
      <w:r>
        <w:rPr>
          <w:rFonts w:hint="eastAsia" w:ascii="宋体" w:hAnsi="宋体" w:cs="宋体"/>
          <w:bCs/>
          <w:sz w:val="24"/>
          <w:highlight w:val="none"/>
        </w:rPr>
        <w:t>计划开工日期：   年   月。</w:t>
      </w:r>
    </w:p>
    <w:p w14:paraId="792FA5C4">
      <w:pPr>
        <w:autoSpaceDE w:val="0"/>
        <w:autoSpaceDN w:val="0"/>
        <w:adjustRightInd w:val="0"/>
        <w:spacing w:line="360" w:lineRule="auto"/>
        <w:ind w:left="401" w:leftChars="191"/>
        <w:jc w:val="left"/>
        <w:rPr>
          <w:rFonts w:ascii="宋体" w:hAnsi="宋体" w:cs="宋体"/>
          <w:bCs/>
          <w:sz w:val="24"/>
          <w:highlight w:val="none"/>
        </w:rPr>
      </w:pPr>
      <w:r>
        <w:rPr>
          <w:rFonts w:hint="eastAsia" w:ascii="宋体" w:hAnsi="宋体" w:cs="宋体"/>
          <w:bCs/>
          <w:sz w:val="24"/>
          <w:highlight w:val="none"/>
        </w:rPr>
        <w:t>计划完工日期：   年   月。</w:t>
      </w:r>
    </w:p>
    <w:p w14:paraId="0969AA76">
      <w:pPr>
        <w:autoSpaceDE w:val="0"/>
        <w:autoSpaceDN w:val="0"/>
        <w:adjustRightInd w:val="0"/>
        <w:spacing w:line="360" w:lineRule="auto"/>
        <w:ind w:firstLine="458" w:firstLineChars="191"/>
        <w:jc w:val="left"/>
        <w:rPr>
          <w:rFonts w:ascii="宋体" w:hAnsi="宋体" w:cs="宋体"/>
          <w:bCs/>
          <w:sz w:val="24"/>
          <w:highlight w:val="none"/>
        </w:rPr>
      </w:pPr>
      <w:r>
        <w:rPr>
          <w:rFonts w:hint="eastAsia" w:ascii="宋体" w:hAnsi="宋体" w:cs="宋体"/>
          <w:bCs/>
          <w:sz w:val="24"/>
          <w:highlight w:val="none"/>
        </w:rPr>
        <w:t>工期总日历天数：合同签订后135个日历天，实际开工日期以开工令为准，工期不因雨天、假期及办理各方面的手续等因素而延长。</w:t>
      </w:r>
    </w:p>
    <w:p w14:paraId="6B7D46BB">
      <w:pPr>
        <w:autoSpaceDE w:val="0"/>
        <w:autoSpaceDN w:val="0"/>
        <w:adjustRightInd w:val="0"/>
        <w:spacing w:line="360" w:lineRule="auto"/>
        <w:ind w:firstLine="458" w:firstLineChars="191"/>
        <w:jc w:val="left"/>
        <w:rPr>
          <w:rFonts w:ascii="宋体" w:hAnsi="宋体" w:cs="宋体"/>
          <w:bCs/>
          <w:sz w:val="24"/>
          <w:highlight w:val="none"/>
        </w:rPr>
      </w:pPr>
      <w:r>
        <w:rPr>
          <w:rFonts w:hint="eastAsia" w:ascii="宋体" w:hAnsi="宋体" w:cs="宋体"/>
          <w:bCs/>
          <w:sz w:val="24"/>
          <w:highlight w:val="none"/>
        </w:rPr>
        <w:t>注：工期总日历天数与根据前述计划开竣工日期计算的工期天数不一致的，以工期总日历天数为准。承包人在施工期间必须配合发包人，如发包人有需要停工或开工，承包人必须执行。</w:t>
      </w:r>
    </w:p>
    <w:p w14:paraId="63B37CB5">
      <w:pPr>
        <w:autoSpaceDE w:val="0"/>
        <w:autoSpaceDN w:val="0"/>
        <w:adjustRightInd w:val="0"/>
        <w:spacing w:line="360" w:lineRule="auto"/>
        <w:ind w:left="506" w:hanging="506" w:hangingChars="210"/>
        <w:jc w:val="left"/>
        <w:rPr>
          <w:rFonts w:hint="eastAsia"/>
          <w:sz w:val="24"/>
          <w:szCs w:val="24"/>
          <w:highlight w:val="none"/>
        </w:rPr>
      </w:pPr>
      <w:r>
        <w:rPr>
          <w:rFonts w:hint="eastAsia" w:ascii="宋体"/>
          <w:b/>
          <w:bCs/>
          <w:sz w:val="24"/>
          <w:highlight w:val="none"/>
        </w:rPr>
        <w:t>四、</w:t>
      </w:r>
      <w:r>
        <w:rPr>
          <w:rFonts w:hint="eastAsia" w:ascii="宋体" w:hAnsi="宋体"/>
          <w:b/>
          <w:sz w:val="24"/>
          <w:highlight w:val="none"/>
        </w:rPr>
        <w:t>工程预付款及进度款:</w:t>
      </w:r>
    </w:p>
    <w:p w14:paraId="3C079335">
      <w:pPr>
        <w:pStyle w:val="2"/>
        <w:spacing w:line="360" w:lineRule="auto"/>
        <w:ind w:firstLine="0"/>
        <w:rPr>
          <w:sz w:val="24"/>
          <w:szCs w:val="24"/>
          <w:highlight w:val="none"/>
        </w:rPr>
      </w:pPr>
      <w:r>
        <w:rPr>
          <w:rFonts w:hint="eastAsia"/>
          <w:sz w:val="24"/>
          <w:szCs w:val="24"/>
          <w:highlight w:val="none"/>
        </w:rPr>
        <w:t>1.发包人或监理人发出开工令10天内支付，发包人向承包人支付至合同价款的10%作为预付款。</w:t>
      </w:r>
    </w:p>
    <w:p w14:paraId="7D5B15B5">
      <w:pPr>
        <w:pStyle w:val="2"/>
        <w:spacing w:line="360" w:lineRule="auto"/>
        <w:ind w:firstLine="0"/>
        <w:rPr>
          <w:sz w:val="24"/>
          <w:szCs w:val="24"/>
          <w:highlight w:val="none"/>
        </w:rPr>
      </w:pPr>
      <w:r>
        <w:rPr>
          <w:rFonts w:hint="eastAsia"/>
          <w:sz w:val="24"/>
          <w:szCs w:val="24"/>
          <w:highlight w:val="none"/>
        </w:rPr>
        <w:t>2.完成合同清单工程造价的</w:t>
      </w:r>
      <w:r>
        <w:rPr>
          <w:rFonts w:hint="eastAsia"/>
          <w:sz w:val="24"/>
          <w:szCs w:val="24"/>
          <w:highlight w:val="none"/>
          <w:lang w:val="en-US" w:eastAsia="zh-CN"/>
        </w:rPr>
        <w:t>8</w:t>
      </w:r>
      <w:r>
        <w:rPr>
          <w:rFonts w:hint="eastAsia"/>
          <w:sz w:val="24"/>
          <w:szCs w:val="24"/>
          <w:highlight w:val="none"/>
        </w:rPr>
        <w:t>0%（经发包人及监理人确认）时，支付合同价款的</w:t>
      </w:r>
      <w:r>
        <w:rPr>
          <w:rFonts w:hint="eastAsia"/>
          <w:sz w:val="24"/>
          <w:szCs w:val="24"/>
          <w:highlight w:val="none"/>
          <w:lang w:val="en-US" w:eastAsia="zh-CN"/>
        </w:rPr>
        <w:t>6</w:t>
      </w:r>
      <w:r>
        <w:rPr>
          <w:rFonts w:hint="eastAsia"/>
          <w:sz w:val="24"/>
          <w:szCs w:val="24"/>
          <w:highlight w:val="none"/>
        </w:rPr>
        <w:t>0%；</w:t>
      </w:r>
    </w:p>
    <w:p w14:paraId="60F45810">
      <w:pPr>
        <w:pStyle w:val="2"/>
        <w:spacing w:line="360" w:lineRule="auto"/>
        <w:ind w:firstLine="0"/>
        <w:rPr>
          <w:sz w:val="24"/>
          <w:szCs w:val="24"/>
          <w:highlight w:val="none"/>
        </w:rPr>
      </w:pPr>
      <w:r>
        <w:rPr>
          <w:rFonts w:hint="eastAsia"/>
          <w:sz w:val="24"/>
          <w:szCs w:val="24"/>
          <w:highlight w:val="none"/>
          <w:lang w:val="en-US" w:eastAsia="zh-CN"/>
        </w:rPr>
        <w:t>3</w:t>
      </w:r>
      <w:r>
        <w:rPr>
          <w:rFonts w:hint="eastAsia"/>
          <w:sz w:val="24"/>
          <w:szCs w:val="24"/>
          <w:highlight w:val="none"/>
        </w:rPr>
        <w:t>.项目竣工完成并经验收合格后，发包人向承包人支付合同价的25%；</w:t>
      </w:r>
    </w:p>
    <w:p w14:paraId="2A7C63F6">
      <w:pPr>
        <w:pStyle w:val="2"/>
        <w:spacing w:line="360" w:lineRule="auto"/>
        <w:ind w:firstLine="0"/>
        <w:rPr>
          <w:sz w:val="24"/>
          <w:szCs w:val="24"/>
          <w:highlight w:val="none"/>
        </w:rPr>
      </w:pPr>
      <w:r>
        <w:rPr>
          <w:rFonts w:hint="eastAsia"/>
          <w:sz w:val="24"/>
          <w:szCs w:val="24"/>
          <w:highlight w:val="none"/>
          <w:lang w:val="en-US" w:eastAsia="zh-CN"/>
        </w:rPr>
        <w:t>4</w:t>
      </w:r>
      <w:r>
        <w:rPr>
          <w:rFonts w:hint="eastAsia"/>
          <w:sz w:val="24"/>
          <w:szCs w:val="24"/>
          <w:highlight w:val="none"/>
        </w:rPr>
        <w:t>.余下结算审定价的5%作为质量保修金，在缺陷责任期满后且不存在质量缺陷问题30个工作日内付清（不计利息）。</w:t>
      </w:r>
    </w:p>
    <w:p w14:paraId="085FA3F9">
      <w:pPr>
        <w:autoSpaceDE w:val="0"/>
        <w:autoSpaceDN w:val="0"/>
        <w:adjustRightInd w:val="0"/>
        <w:spacing w:line="360" w:lineRule="auto"/>
        <w:jc w:val="left"/>
        <w:rPr>
          <w:rFonts w:ascii="宋体" w:hAnsi="宋体"/>
          <w:bCs/>
          <w:sz w:val="24"/>
          <w:highlight w:val="none"/>
        </w:rPr>
      </w:pPr>
      <w:bookmarkStart w:id="1662" w:name="_Toc435540764"/>
      <w:r>
        <w:rPr>
          <w:rFonts w:hint="eastAsia" w:ascii="宋体" w:hAnsi="宋体"/>
          <w:b/>
          <w:bCs/>
          <w:sz w:val="24"/>
          <w:highlight w:val="none"/>
        </w:rPr>
        <w:t>五、</w:t>
      </w:r>
      <w:r>
        <w:rPr>
          <w:rFonts w:hint="eastAsia" w:ascii="宋体" w:hAnsi="宋体"/>
          <w:b/>
          <w:sz w:val="24"/>
          <w:highlight w:val="none"/>
        </w:rPr>
        <w:t>履约担保要求：</w:t>
      </w:r>
      <w:r>
        <w:rPr>
          <w:rFonts w:hint="eastAsia" w:ascii="宋体" w:hAnsi="宋体"/>
          <w:bCs/>
          <w:sz w:val="24"/>
          <w:highlight w:val="none"/>
        </w:rPr>
        <w:t>承包人在合同签订之日起15个工作日内，按合同金额的10%，作为履约保证金。</w:t>
      </w:r>
    </w:p>
    <w:p w14:paraId="79B0B514">
      <w:pPr>
        <w:autoSpaceDE w:val="0"/>
        <w:autoSpaceDN w:val="0"/>
        <w:adjustRightInd w:val="0"/>
        <w:spacing w:line="360" w:lineRule="auto"/>
        <w:ind w:left="-19" w:leftChars="-9" w:firstLine="480" w:firstLineChars="200"/>
        <w:jc w:val="left"/>
        <w:rPr>
          <w:rFonts w:ascii="宋体" w:hAnsi="宋体"/>
          <w:bCs/>
          <w:sz w:val="24"/>
          <w:highlight w:val="none"/>
        </w:rPr>
      </w:pPr>
      <w:r>
        <w:rPr>
          <w:rFonts w:hint="eastAsia" w:ascii="宋体" w:hAnsi="宋体"/>
          <w:bCs/>
          <w:sz w:val="24"/>
          <w:highlight w:val="none"/>
        </w:rPr>
        <w:t>存入招标人指定账户。待本合同项下工程验收合格后，并经承包人提出书面申请后，15个工作日内无息返还给承包人。若承包人在签订合同后不履行或未按合同约定履行，发包人有权没收该履约保证金。</w:t>
      </w:r>
    </w:p>
    <w:p w14:paraId="63D6D6FF">
      <w:pPr>
        <w:autoSpaceDE w:val="0"/>
        <w:autoSpaceDN w:val="0"/>
        <w:adjustRightInd w:val="0"/>
        <w:spacing w:line="360" w:lineRule="auto"/>
        <w:jc w:val="left"/>
        <w:rPr>
          <w:rFonts w:ascii="宋体"/>
          <w:b/>
          <w:sz w:val="24"/>
          <w:highlight w:val="none"/>
        </w:rPr>
      </w:pPr>
      <w:r>
        <w:rPr>
          <w:rFonts w:hint="eastAsia" w:ascii="宋体"/>
          <w:b/>
          <w:bCs/>
          <w:sz w:val="24"/>
          <w:highlight w:val="none"/>
        </w:rPr>
        <w:t>六、</w:t>
      </w:r>
      <w:r>
        <w:rPr>
          <w:rFonts w:hint="eastAsia" w:ascii="宋体" w:hAnsi="宋体"/>
          <w:b/>
          <w:sz w:val="24"/>
          <w:highlight w:val="none"/>
        </w:rPr>
        <w:t>工程质量要求</w:t>
      </w:r>
      <w:bookmarkEnd w:id="1662"/>
      <w:bookmarkStart w:id="1663" w:name="_Toc493682688"/>
      <w:bookmarkStart w:id="1664" w:name="_Toc435540766"/>
      <w:r>
        <w:rPr>
          <w:rFonts w:hint="eastAsia" w:ascii="宋体" w:hAnsi="宋体"/>
          <w:b/>
          <w:sz w:val="24"/>
          <w:highlight w:val="none"/>
        </w:rPr>
        <w:t>：</w:t>
      </w:r>
      <w:r>
        <w:rPr>
          <w:rFonts w:hint="eastAsia" w:ascii="宋体" w:hAnsi="宋体"/>
          <w:bCs/>
          <w:sz w:val="24"/>
          <w:highlight w:val="none"/>
        </w:rPr>
        <w:t>符合设计图纸要求和国家、省、市相关法律法规规定要求及行业颁发的工程质量合格标准，须达到合格标准。</w:t>
      </w:r>
    </w:p>
    <w:p w14:paraId="75E96F90">
      <w:pPr>
        <w:autoSpaceDE w:val="0"/>
        <w:autoSpaceDN w:val="0"/>
        <w:adjustRightInd w:val="0"/>
        <w:spacing w:line="360" w:lineRule="auto"/>
        <w:ind w:left="506" w:hanging="506" w:hangingChars="210"/>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七、其他要求：</w:t>
      </w:r>
    </w:p>
    <w:p w14:paraId="5376F63A">
      <w:pPr>
        <w:autoSpaceDE w:val="0"/>
        <w:autoSpaceDN w:val="0"/>
        <w:adjustRightIn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承包人应根据并选择发包人提供的物料表及工程量清单中的列明的材料品牌进行报价。本次工程项目开工前，承包人应将主要材料清单提交发包人确认，并保证列明的材料品牌应与投标的一致。施工前，材料应经发包人确认后方可使用。施工过程中，如门、窗、瓷砖、造型灯、广告字体等材料或设备规格、样式，需发包人确认的，应经发包人确认。否则，发包人有权要求承包人整改，承包人应无条件响应，造成的损失由承包人承担。如承包人不整改的，发包人有权解除合同，一切损失由承包人承担。</w:t>
      </w:r>
    </w:p>
    <w:p w14:paraId="6AA96CE2">
      <w:pPr>
        <w:autoSpaceDE w:val="0"/>
        <w:autoSpaceDN w:val="0"/>
        <w:adjustRightInd w:val="0"/>
        <w:spacing w:line="360" w:lineRule="auto"/>
        <w:ind w:left="-19" w:leftChars="-9"/>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承包人应于投标前充分实地勘察，结合施工图纸，拟定施工方案。发包人投标时，应提交施工方案。开工前，承包人应与发包人沟通，出具详细、可行、符合安全规范的施工方案，否则，发包人有权解除承包人中标资格。</w:t>
      </w:r>
    </w:p>
    <w:p w14:paraId="79A564D7">
      <w:pPr>
        <w:autoSpaceDE w:val="0"/>
        <w:autoSpaceDN w:val="0"/>
        <w:adjustRightInd w:val="0"/>
        <w:spacing w:line="360" w:lineRule="auto"/>
        <w:ind w:left="-19" w:leftChars="-9"/>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竣工验收前，承包人应委托具备相应资质机构进行除甲醛等有害物质，并委托具备检测资质的第三方检测机构或公司进行有毒有害物质（包括但不限于甲醛、苯、氨）的检验，要求检验结果均在国家或行业标准安全范围内，上述费用由承包人承担。检验报告原件交由发包人存档。</w:t>
      </w:r>
    </w:p>
    <w:p w14:paraId="3783B752">
      <w:pPr>
        <w:autoSpaceDE w:val="0"/>
        <w:autoSpaceDN w:val="0"/>
        <w:adjustRightInd w:val="0"/>
        <w:spacing w:line="360" w:lineRule="auto"/>
        <w:ind w:left="-19" w:leftChars="-9"/>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4.承包人应在发包人的协助和配合下，负责施工各项证件（含施工许可证、消防验收备案凭证等）办理（如需要），过程中所涉费用由发包人承担。</w:t>
      </w:r>
    </w:p>
    <w:p w14:paraId="459463BB">
      <w:pPr>
        <w:autoSpaceDE w:val="0"/>
        <w:autoSpaceDN w:val="0"/>
        <w:adjustRightInd w:val="0"/>
        <w:spacing w:line="360" w:lineRule="auto"/>
        <w:ind w:left="-19" w:leftChars="-9"/>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5.待工程完工经竣工验收合格，并审定结算造价，剩余结算价的5 %作为工程保证金，需“缺陷维修责任期”期满，承包人提出书面申请并经发包人认为无质量遗留问题后一个月内付清。</w:t>
      </w:r>
    </w:p>
    <w:p w14:paraId="55FCA936">
      <w:pPr>
        <w:autoSpaceDE w:val="0"/>
        <w:autoSpaceDN w:val="0"/>
        <w:adjustRightInd w:val="0"/>
        <w:spacing w:line="360" w:lineRule="auto"/>
        <w:ind w:left="-19" w:leftChars="-9"/>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6.承包人须根据发包人要求，提供竣工图等相关图纸资料，相关费用由承包人承担。承包人应在发包人的协助和配合下，开展工程报建，包括但不限于消防验收备案。</w:t>
      </w:r>
    </w:p>
    <w:p w14:paraId="711DC486">
      <w:pPr>
        <w:autoSpaceDE w:val="0"/>
        <w:autoSpaceDN w:val="0"/>
        <w:adjustRightInd w:val="0"/>
        <w:spacing w:line="360" w:lineRule="auto"/>
        <w:ind w:left="-441" w:leftChars="-210"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7.本工程实施过程中所涉的费用，如用水、用电、各项证件办理等产生的费用，由承包人承担。</w:t>
      </w:r>
    </w:p>
    <w:p w14:paraId="4A577947">
      <w:pPr>
        <w:autoSpaceDE w:val="0"/>
        <w:autoSpaceDN w:val="0"/>
        <w:adjustRightInd w:val="0"/>
        <w:spacing w:line="360" w:lineRule="auto"/>
        <w:ind w:left="-19" w:leftChars="-9"/>
        <w:jc w:val="left"/>
        <w:rPr>
          <w:rFonts w:ascii="宋体"/>
          <w:sz w:val="24"/>
          <w:highlight w:val="none"/>
        </w:rPr>
      </w:pPr>
      <w:r>
        <w:rPr>
          <w:rFonts w:hint="eastAsia" w:ascii="宋体" w:hAnsi="宋体"/>
          <w:color w:val="000000" w:themeColor="text1"/>
          <w:sz w:val="24"/>
          <w:highlight w:val="none"/>
          <w14:textFill>
            <w14:solidFill>
              <w14:schemeClr w14:val="tx1"/>
            </w14:solidFill>
          </w14:textFill>
        </w:rPr>
        <w:t>8.工程质量保修期自从工程竣工验收合格之日算起，其中涉防水补漏的保修期为5年，其他部分为2年。</w:t>
      </w:r>
    </w:p>
    <w:p w14:paraId="5D5B96FD">
      <w:pPr>
        <w:autoSpaceDE w:val="0"/>
        <w:autoSpaceDN w:val="0"/>
        <w:adjustRightInd w:val="0"/>
        <w:spacing w:line="360" w:lineRule="auto"/>
        <w:ind w:left="506" w:hanging="506" w:hangingChars="210"/>
        <w:jc w:val="left"/>
        <w:rPr>
          <w:rFonts w:ascii="宋体"/>
          <w:b/>
          <w:sz w:val="24"/>
          <w:highlight w:val="none"/>
        </w:rPr>
      </w:pPr>
      <w:r>
        <w:rPr>
          <w:rFonts w:hint="eastAsia" w:ascii="宋体"/>
          <w:b/>
          <w:bCs/>
          <w:sz w:val="24"/>
          <w:highlight w:val="none"/>
        </w:rPr>
        <w:t>八、</w:t>
      </w:r>
      <w:r>
        <w:rPr>
          <w:rFonts w:hint="eastAsia" w:ascii="宋体" w:hAnsi="宋体"/>
          <w:b/>
          <w:sz w:val="24"/>
          <w:highlight w:val="none"/>
        </w:rPr>
        <w:t>违约责任与赔偿损失</w:t>
      </w:r>
      <w:bookmarkEnd w:id="1663"/>
      <w:bookmarkEnd w:id="1664"/>
      <w:bookmarkStart w:id="1665" w:name="_Toc493682689"/>
      <w:bookmarkStart w:id="1666" w:name="_Toc435540767"/>
      <w:r>
        <w:rPr>
          <w:rFonts w:hint="eastAsia" w:ascii="宋体" w:hAnsi="宋体"/>
          <w:b/>
          <w:sz w:val="24"/>
          <w:highlight w:val="none"/>
        </w:rPr>
        <w:t>：</w:t>
      </w:r>
    </w:p>
    <w:p w14:paraId="5939FE3A">
      <w:pPr>
        <w:autoSpaceDE w:val="0"/>
        <w:autoSpaceDN w:val="0"/>
        <w:adjustRightInd w:val="0"/>
        <w:spacing w:line="360" w:lineRule="auto"/>
        <w:ind w:left="506" w:hanging="506" w:hangingChars="210"/>
        <w:jc w:val="left"/>
        <w:rPr>
          <w:rFonts w:ascii="宋体"/>
          <w:b/>
          <w:sz w:val="24"/>
          <w:highlight w:val="none"/>
        </w:rPr>
      </w:pPr>
      <w:r>
        <w:rPr>
          <w:rFonts w:hint="eastAsia" w:ascii="宋体"/>
          <w:b/>
          <w:bCs/>
          <w:sz w:val="24"/>
          <w:highlight w:val="none"/>
        </w:rPr>
        <w:t>九、</w:t>
      </w:r>
      <w:r>
        <w:rPr>
          <w:rFonts w:hint="eastAsia" w:ascii="宋体" w:hAnsi="宋体"/>
          <w:b/>
          <w:sz w:val="24"/>
          <w:highlight w:val="none"/>
        </w:rPr>
        <w:t>争端的解决</w:t>
      </w:r>
      <w:bookmarkEnd w:id="1665"/>
      <w:bookmarkEnd w:id="1666"/>
    </w:p>
    <w:p w14:paraId="4A2EBEB1">
      <w:pPr>
        <w:spacing w:line="360" w:lineRule="auto"/>
        <w:ind w:firstLine="480" w:firstLineChars="200"/>
        <w:rPr>
          <w:rFonts w:ascii="宋体"/>
          <w:sz w:val="24"/>
          <w:highlight w:val="none"/>
        </w:rPr>
      </w:pPr>
      <w:r>
        <w:rPr>
          <w:rFonts w:hint="eastAsia" w:ascii="宋体" w:hAnsi="宋体"/>
          <w:sz w:val="24"/>
          <w:highlight w:val="none"/>
        </w:rPr>
        <w:t>合同执行过程中发生的任何争议，如双方不能通过友好协商解决，甲、乙双方一致同意向发包人所在地人民法院提起诉讼。</w:t>
      </w:r>
    </w:p>
    <w:p w14:paraId="5F2CFC3F">
      <w:pPr>
        <w:autoSpaceDE w:val="0"/>
        <w:autoSpaceDN w:val="0"/>
        <w:adjustRightInd w:val="0"/>
        <w:spacing w:line="360" w:lineRule="auto"/>
        <w:ind w:left="506" w:hanging="506" w:hangingChars="210"/>
        <w:jc w:val="left"/>
        <w:rPr>
          <w:rFonts w:ascii="宋体"/>
          <w:b/>
          <w:sz w:val="24"/>
          <w:highlight w:val="none"/>
        </w:rPr>
      </w:pPr>
      <w:bookmarkStart w:id="1667" w:name="_Toc435540768"/>
      <w:bookmarkStart w:id="1668" w:name="_Toc493682690"/>
      <w:r>
        <w:rPr>
          <w:rFonts w:hint="eastAsia" w:ascii="宋体"/>
          <w:b/>
          <w:bCs/>
          <w:sz w:val="24"/>
          <w:highlight w:val="none"/>
        </w:rPr>
        <w:t>十、</w:t>
      </w:r>
      <w:r>
        <w:rPr>
          <w:rFonts w:hint="eastAsia" w:ascii="宋体" w:hAnsi="宋体"/>
          <w:b/>
          <w:sz w:val="24"/>
          <w:highlight w:val="none"/>
        </w:rPr>
        <w:t>不可抗力</w:t>
      </w:r>
      <w:bookmarkEnd w:id="1667"/>
      <w:bookmarkEnd w:id="1668"/>
    </w:p>
    <w:p w14:paraId="2D2599A6">
      <w:pPr>
        <w:spacing w:line="360" w:lineRule="auto"/>
        <w:ind w:firstLine="480" w:firstLineChars="200"/>
        <w:rPr>
          <w:rFonts w:ascii="宋体"/>
          <w:sz w:val="24"/>
          <w:highlight w:val="none"/>
        </w:rPr>
      </w:pPr>
      <w:r>
        <w:rPr>
          <w:rFonts w:hint="eastAsia" w:ascii="宋体" w:hAnsi="宋体"/>
          <w:sz w:val="24"/>
          <w:highlight w:val="none"/>
        </w:rPr>
        <w:t>任何一方由于不可抗力原因不能履行合同时，应在不可抗力事件结束后</w:t>
      </w:r>
      <w:r>
        <w:rPr>
          <w:rFonts w:ascii="宋体" w:hAnsi="宋体"/>
          <w:sz w:val="24"/>
          <w:highlight w:val="none"/>
        </w:rPr>
        <w:t>1</w:t>
      </w:r>
      <w:r>
        <w:rPr>
          <w:rFonts w:hint="eastAsia" w:ascii="宋体" w:hAnsi="宋体"/>
          <w:sz w:val="24"/>
          <w:highlight w:val="none"/>
        </w:rPr>
        <w:t>日内向对方通报，以减轻可能给对方造成的损失，在取得有关机构的不可抗力证明或双方谅解确认后，允许延期履行或修订合同，并根据情况可部分或全部免于承担违约责任。</w:t>
      </w:r>
    </w:p>
    <w:p w14:paraId="228DC316">
      <w:pPr>
        <w:autoSpaceDE w:val="0"/>
        <w:autoSpaceDN w:val="0"/>
        <w:adjustRightInd w:val="0"/>
        <w:spacing w:line="360" w:lineRule="auto"/>
        <w:ind w:left="506" w:hanging="506" w:hangingChars="210"/>
        <w:jc w:val="left"/>
        <w:rPr>
          <w:rFonts w:ascii="宋体"/>
          <w:b/>
          <w:sz w:val="24"/>
          <w:highlight w:val="none"/>
        </w:rPr>
      </w:pPr>
      <w:bookmarkStart w:id="1669" w:name="_Toc435540769"/>
      <w:bookmarkStart w:id="1670" w:name="_Toc493682691"/>
      <w:r>
        <w:rPr>
          <w:rFonts w:hint="eastAsia" w:ascii="宋体"/>
          <w:b/>
          <w:bCs/>
          <w:sz w:val="24"/>
          <w:highlight w:val="none"/>
        </w:rPr>
        <w:t>十一、</w:t>
      </w:r>
      <w:r>
        <w:rPr>
          <w:rFonts w:hint="eastAsia" w:ascii="宋体" w:hAnsi="宋体"/>
          <w:b/>
          <w:sz w:val="24"/>
          <w:highlight w:val="none"/>
        </w:rPr>
        <w:t>税费</w:t>
      </w:r>
      <w:bookmarkEnd w:id="1669"/>
      <w:bookmarkEnd w:id="1670"/>
    </w:p>
    <w:p w14:paraId="56AC4D0F">
      <w:pPr>
        <w:spacing w:line="360" w:lineRule="auto"/>
        <w:ind w:firstLine="480" w:firstLineChars="200"/>
        <w:rPr>
          <w:rFonts w:ascii="宋体"/>
          <w:sz w:val="24"/>
          <w:highlight w:val="none"/>
        </w:rPr>
      </w:pPr>
      <w:r>
        <w:rPr>
          <w:rFonts w:hint="eastAsia" w:ascii="宋体" w:hAnsi="宋体"/>
          <w:sz w:val="24"/>
          <w:highlight w:val="none"/>
        </w:rPr>
        <w:t>在中国境内、外发生的与本合同执行有关的一切税费均由承包人负担。</w:t>
      </w:r>
    </w:p>
    <w:p w14:paraId="487A3BFA">
      <w:pPr>
        <w:autoSpaceDE w:val="0"/>
        <w:autoSpaceDN w:val="0"/>
        <w:adjustRightInd w:val="0"/>
        <w:spacing w:line="360" w:lineRule="auto"/>
        <w:ind w:left="506" w:hanging="506" w:hangingChars="210"/>
        <w:jc w:val="left"/>
        <w:rPr>
          <w:rFonts w:ascii="宋体"/>
          <w:b/>
          <w:sz w:val="24"/>
          <w:highlight w:val="none"/>
        </w:rPr>
      </w:pPr>
      <w:bookmarkStart w:id="1671" w:name="_Toc493682692"/>
      <w:bookmarkStart w:id="1672" w:name="_Toc435540770"/>
      <w:r>
        <w:rPr>
          <w:rFonts w:hint="eastAsia" w:ascii="宋体"/>
          <w:b/>
          <w:bCs/>
          <w:sz w:val="24"/>
          <w:highlight w:val="none"/>
        </w:rPr>
        <w:t>十二、</w:t>
      </w:r>
      <w:r>
        <w:rPr>
          <w:rFonts w:hint="eastAsia" w:ascii="宋体" w:hAnsi="宋体"/>
          <w:b/>
          <w:sz w:val="24"/>
          <w:highlight w:val="none"/>
        </w:rPr>
        <w:t>其它</w:t>
      </w:r>
      <w:bookmarkEnd w:id="1671"/>
      <w:bookmarkEnd w:id="1672"/>
    </w:p>
    <w:p w14:paraId="361D5E37">
      <w:pPr>
        <w:spacing w:line="360" w:lineRule="auto"/>
        <w:ind w:left="398" w:hanging="398" w:hangingChars="166"/>
        <w:rPr>
          <w:rFonts w:ascii="宋体"/>
          <w:b/>
          <w:sz w:val="24"/>
          <w:highlight w:val="none"/>
        </w:rPr>
      </w:pPr>
      <w:r>
        <w:rPr>
          <w:rFonts w:ascii="宋体" w:hAnsi="宋体"/>
          <w:sz w:val="24"/>
          <w:highlight w:val="none"/>
        </w:rPr>
        <w:t>1</w:t>
      </w:r>
      <w:r>
        <w:rPr>
          <w:rFonts w:hint="eastAsia" w:ascii="宋体" w:hAnsi="宋体"/>
          <w:sz w:val="24"/>
          <w:highlight w:val="none"/>
        </w:rPr>
        <w:t>）本合同所有附件、招标文件、投标文件、中标通知书均为合同的有效组成部分，与本合同具有同等法律效力。</w:t>
      </w:r>
    </w:p>
    <w:p w14:paraId="2AE8227B">
      <w:pPr>
        <w:spacing w:line="360" w:lineRule="auto"/>
        <w:ind w:left="367" w:hanging="367" w:hangingChars="153"/>
        <w:rPr>
          <w:rFonts w:ascii="宋体"/>
          <w:sz w:val="24"/>
          <w:highlight w:val="none"/>
        </w:rPr>
      </w:pPr>
      <w:r>
        <w:rPr>
          <w:rFonts w:ascii="宋体" w:hAnsi="宋体"/>
          <w:bCs/>
          <w:sz w:val="24"/>
          <w:highlight w:val="none"/>
        </w:rPr>
        <w:t>2</w:t>
      </w:r>
      <w:r>
        <w:rPr>
          <w:rFonts w:hint="eastAsia" w:ascii="宋体" w:hAnsi="宋体"/>
          <w:sz w:val="24"/>
          <w:highlight w:val="none"/>
        </w:rPr>
        <w:t>）在执行本合同的过程中，所有经双方签署确认的文件（包括会议纪要、补充协议、往来信函）即成为本合同的有效组成部分。</w:t>
      </w:r>
    </w:p>
    <w:p w14:paraId="17E613DD">
      <w:pPr>
        <w:spacing w:line="360" w:lineRule="auto"/>
        <w:rPr>
          <w:rFonts w:ascii="宋体"/>
          <w:sz w:val="24"/>
          <w:highlight w:val="none"/>
        </w:rPr>
      </w:pPr>
      <w:r>
        <w:rPr>
          <w:rFonts w:ascii="宋体" w:hAnsi="宋体"/>
          <w:sz w:val="24"/>
          <w:highlight w:val="none"/>
        </w:rPr>
        <w:t>3</w:t>
      </w:r>
      <w:r>
        <w:rPr>
          <w:rFonts w:hint="eastAsia" w:ascii="宋体" w:hAnsi="宋体"/>
          <w:sz w:val="24"/>
          <w:highlight w:val="none"/>
        </w:rPr>
        <w:t>）如一方地址、电话、传真号码有变更，应在变更当日内书面通知对方，否则，应承担相应责任。</w:t>
      </w:r>
    </w:p>
    <w:p w14:paraId="61700C6D">
      <w:pPr>
        <w:spacing w:line="360" w:lineRule="auto"/>
        <w:rPr>
          <w:rFonts w:ascii="宋体"/>
          <w:sz w:val="24"/>
          <w:highlight w:val="none"/>
        </w:rPr>
      </w:pPr>
      <w:r>
        <w:rPr>
          <w:rFonts w:ascii="宋体" w:hAnsi="宋体"/>
          <w:sz w:val="24"/>
          <w:highlight w:val="none"/>
        </w:rPr>
        <w:t>4</w:t>
      </w:r>
      <w:r>
        <w:rPr>
          <w:rFonts w:hint="eastAsia" w:ascii="宋体" w:hAnsi="宋体"/>
          <w:sz w:val="24"/>
          <w:highlight w:val="none"/>
        </w:rPr>
        <w:t>）除发包人事先书面同意外，承包人不得部分或全部转让其应履行的合同项下的义务。</w:t>
      </w:r>
    </w:p>
    <w:p w14:paraId="5755584F">
      <w:pPr>
        <w:autoSpaceDE w:val="0"/>
        <w:autoSpaceDN w:val="0"/>
        <w:adjustRightInd w:val="0"/>
        <w:spacing w:line="360" w:lineRule="auto"/>
        <w:ind w:left="506" w:hanging="506" w:hangingChars="210"/>
        <w:jc w:val="left"/>
        <w:rPr>
          <w:rFonts w:ascii="宋体"/>
          <w:b/>
          <w:sz w:val="24"/>
          <w:highlight w:val="none"/>
        </w:rPr>
      </w:pPr>
      <w:bookmarkStart w:id="1673" w:name="_Toc493682693"/>
      <w:bookmarkStart w:id="1674" w:name="_Toc435540771"/>
      <w:r>
        <w:rPr>
          <w:rFonts w:hint="eastAsia" w:ascii="宋体"/>
          <w:b/>
          <w:bCs/>
          <w:sz w:val="24"/>
          <w:highlight w:val="none"/>
        </w:rPr>
        <w:t>十三、</w:t>
      </w:r>
      <w:r>
        <w:rPr>
          <w:rFonts w:hint="eastAsia" w:ascii="宋体" w:hAnsi="宋体"/>
          <w:b/>
          <w:sz w:val="24"/>
          <w:highlight w:val="none"/>
        </w:rPr>
        <w:t>合同生效</w:t>
      </w:r>
      <w:bookmarkEnd w:id="1673"/>
      <w:bookmarkEnd w:id="1674"/>
    </w:p>
    <w:p w14:paraId="724B046A">
      <w:pPr>
        <w:spacing w:line="360" w:lineRule="auto"/>
        <w:rPr>
          <w:rFonts w:ascii="宋体" w:cs="宋体"/>
          <w:sz w:val="24"/>
          <w:highlight w:val="none"/>
        </w:rPr>
      </w:pPr>
      <w:r>
        <w:rPr>
          <w:rFonts w:ascii="宋体" w:hAnsi="宋体" w:cs="宋体"/>
          <w:sz w:val="24"/>
          <w:highlight w:val="none"/>
        </w:rPr>
        <w:t>1</w:t>
      </w:r>
      <w:r>
        <w:rPr>
          <w:rFonts w:hint="eastAsia" w:ascii="宋体" w:hAnsi="宋体" w:cs="宋体"/>
          <w:sz w:val="24"/>
          <w:highlight w:val="none"/>
        </w:rPr>
        <w:t>）本合同自甲乙双方法定代表人或其授权代表签署并盖章之日起生效。</w:t>
      </w:r>
    </w:p>
    <w:p w14:paraId="56664A0E">
      <w:pPr>
        <w:spacing w:line="360" w:lineRule="auto"/>
        <w:rPr>
          <w:rFonts w:ascii="宋体" w:hAnsi="宋体"/>
          <w:sz w:val="24"/>
          <w:highlight w:val="none"/>
        </w:rPr>
      </w:pPr>
      <w:r>
        <w:rPr>
          <w:rFonts w:ascii="宋体" w:hAnsi="宋体"/>
          <w:sz w:val="24"/>
          <w:highlight w:val="none"/>
        </w:rPr>
        <w:t>2</w:t>
      </w:r>
      <w:r>
        <w:rPr>
          <w:rFonts w:hint="eastAsia" w:ascii="宋体" w:hAnsi="宋体"/>
          <w:sz w:val="24"/>
          <w:highlight w:val="none"/>
        </w:rPr>
        <w:t>）本</w:t>
      </w:r>
      <w:r>
        <w:rPr>
          <w:rFonts w:hint="eastAsia" w:ascii="宋体" w:hAnsi="宋体" w:cs="宋体"/>
          <w:sz w:val="24"/>
          <w:highlight w:val="none"/>
        </w:rPr>
        <w:t>合同壹式</w:t>
      </w:r>
      <w:r>
        <w:rPr>
          <w:rFonts w:hint="eastAsia" w:ascii="宋体" w:hAnsi="宋体" w:cs="宋体"/>
          <w:sz w:val="24"/>
          <w:highlight w:val="none"/>
          <w:u w:val="single"/>
        </w:rPr>
        <w:t xml:space="preserve"> 四 </w:t>
      </w:r>
      <w:r>
        <w:rPr>
          <w:rFonts w:hint="eastAsia" w:ascii="宋体" w:hAnsi="宋体" w:cs="宋体"/>
          <w:sz w:val="24"/>
          <w:highlight w:val="none"/>
        </w:rPr>
        <w:t>份，其中甲乙双方各执</w:t>
      </w:r>
      <w:r>
        <w:rPr>
          <w:rFonts w:hint="eastAsia" w:ascii="宋体" w:hAnsi="宋体" w:cs="宋体"/>
          <w:sz w:val="24"/>
          <w:highlight w:val="none"/>
          <w:u w:val="single"/>
        </w:rPr>
        <w:t xml:space="preserve"> 二 </w:t>
      </w:r>
      <w:r>
        <w:rPr>
          <w:rFonts w:hint="eastAsia" w:ascii="宋体" w:hAnsi="宋体" w:cs="宋体"/>
          <w:sz w:val="24"/>
          <w:highlight w:val="none"/>
        </w:rPr>
        <w:t>份</w:t>
      </w:r>
      <w:r>
        <w:rPr>
          <w:rFonts w:hint="eastAsia" w:ascii="宋体" w:hAnsi="宋体"/>
          <w:sz w:val="24"/>
          <w:highlight w:val="none"/>
        </w:rPr>
        <w:t>。</w:t>
      </w:r>
    </w:p>
    <w:p w14:paraId="72809FA3">
      <w:pPr>
        <w:snapToGrid w:val="0"/>
        <w:spacing w:line="420" w:lineRule="auto"/>
        <w:rPr>
          <w:rFonts w:ascii="宋体" w:hAnsi="宋体" w:cs="宋体"/>
          <w:sz w:val="24"/>
          <w:highlight w:val="none"/>
        </w:rPr>
      </w:pPr>
    </w:p>
    <w:p w14:paraId="52B7D414">
      <w:pPr>
        <w:snapToGrid w:val="0"/>
        <w:spacing w:line="420" w:lineRule="auto"/>
        <w:rPr>
          <w:rFonts w:ascii="宋体" w:hAnsi="宋体" w:cs="宋体"/>
          <w:sz w:val="24"/>
          <w:highlight w:val="none"/>
        </w:rPr>
      </w:pPr>
    </w:p>
    <w:p w14:paraId="211DDC27">
      <w:pPr>
        <w:snapToGrid w:val="0"/>
        <w:spacing w:line="420" w:lineRule="auto"/>
        <w:rPr>
          <w:rFonts w:ascii="宋体" w:hAnsi="宋体" w:cs="宋体"/>
          <w:sz w:val="24"/>
          <w:highlight w:val="none"/>
        </w:rPr>
      </w:pPr>
      <w:r>
        <w:rPr>
          <w:rFonts w:hint="eastAsia" w:ascii="宋体" w:hAnsi="宋体" w:cs="宋体"/>
          <w:sz w:val="24"/>
          <w:highlight w:val="none"/>
        </w:rPr>
        <w:t>发包人（盖章）：                         承包人（盖章）：</w:t>
      </w:r>
    </w:p>
    <w:p w14:paraId="7F2CBA31">
      <w:pPr>
        <w:snapToGrid w:val="0"/>
        <w:spacing w:line="420" w:lineRule="auto"/>
        <w:rPr>
          <w:rFonts w:ascii="宋体" w:hAnsi="宋体" w:cs="宋体"/>
          <w:sz w:val="24"/>
          <w:highlight w:val="none"/>
        </w:rPr>
      </w:pPr>
    </w:p>
    <w:p w14:paraId="679042FD">
      <w:pPr>
        <w:snapToGrid w:val="0"/>
        <w:spacing w:line="420" w:lineRule="auto"/>
        <w:rPr>
          <w:rFonts w:ascii="宋体" w:hAnsi="宋体" w:cs="宋体"/>
          <w:sz w:val="24"/>
          <w:highlight w:val="none"/>
        </w:rPr>
      </w:pPr>
      <w:r>
        <w:rPr>
          <w:rFonts w:hint="eastAsia" w:ascii="宋体" w:hAnsi="宋体" w:cs="宋体"/>
          <w:sz w:val="24"/>
          <w:highlight w:val="none"/>
        </w:rPr>
        <w:t xml:space="preserve">代表：                                 代表： </w:t>
      </w:r>
    </w:p>
    <w:p w14:paraId="2150DD97">
      <w:pPr>
        <w:tabs>
          <w:tab w:val="left" w:pos="4395"/>
        </w:tabs>
        <w:spacing w:line="360" w:lineRule="auto"/>
        <w:rPr>
          <w:rFonts w:ascii="宋体" w:hAnsi="宋体" w:cs="宋体"/>
          <w:sz w:val="24"/>
          <w:highlight w:val="none"/>
        </w:rPr>
      </w:pPr>
      <w:r>
        <w:rPr>
          <w:rFonts w:hint="eastAsia" w:ascii="宋体" w:hAnsi="宋体" w:cs="宋体"/>
          <w:sz w:val="24"/>
          <w:highlight w:val="none"/>
        </w:rPr>
        <w:t xml:space="preserve">签署日期：    年   月   日             签署日期：        年     月     日   </w:t>
      </w:r>
    </w:p>
    <w:p w14:paraId="776F03D7">
      <w:pPr>
        <w:tabs>
          <w:tab w:val="left" w:pos="4395"/>
        </w:tabs>
        <w:spacing w:line="360" w:lineRule="auto"/>
        <w:rPr>
          <w:rFonts w:ascii="宋体" w:hAnsi="宋体"/>
          <w:sz w:val="24"/>
          <w:highlight w:val="none"/>
        </w:rPr>
      </w:pPr>
      <w:r>
        <w:rPr>
          <w:rFonts w:hint="eastAsia" w:ascii="宋体" w:hAnsi="宋体" w:cs="宋体"/>
          <w:sz w:val="24"/>
          <w:highlight w:val="none"/>
        </w:rPr>
        <w:tab/>
      </w:r>
      <w:r>
        <w:rPr>
          <w:rFonts w:hint="eastAsia" w:ascii="宋体" w:hAnsi="宋体" w:cs="宋体"/>
          <w:sz w:val="24"/>
          <w:highlight w:val="none"/>
        </w:rPr>
        <w:t xml:space="preserve">    </w:t>
      </w:r>
      <w:r>
        <w:rPr>
          <w:rFonts w:hint="eastAsia" w:ascii="宋体" w:hAnsi="宋体"/>
          <w:sz w:val="24"/>
          <w:highlight w:val="none"/>
        </w:rPr>
        <w:t>开户名称：</w:t>
      </w:r>
    </w:p>
    <w:p w14:paraId="4AA90A5B">
      <w:pPr>
        <w:tabs>
          <w:tab w:val="left" w:pos="4395"/>
        </w:tabs>
        <w:spacing w:line="360" w:lineRule="auto"/>
        <w:rPr>
          <w:rFonts w:ascii="宋体" w:hAnsi="宋体"/>
          <w:sz w:val="24"/>
          <w:highlight w:val="none"/>
        </w:rPr>
      </w:pPr>
      <w:r>
        <w:rPr>
          <w:rFonts w:hint="eastAsia" w:ascii="宋体" w:hAnsi="宋体"/>
          <w:sz w:val="24"/>
          <w:highlight w:val="none"/>
        </w:rPr>
        <w:tab/>
      </w:r>
      <w:r>
        <w:rPr>
          <w:rFonts w:hint="eastAsia" w:ascii="宋体" w:hAnsi="宋体"/>
          <w:sz w:val="24"/>
          <w:highlight w:val="none"/>
        </w:rPr>
        <w:t xml:space="preserve">    银行帐号：</w:t>
      </w:r>
    </w:p>
    <w:p w14:paraId="786317F9">
      <w:pPr>
        <w:tabs>
          <w:tab w:val="left" w:pos="4395"/>
        </w:tabs>
        <w:spacing w:line="360" w:lineRule="auto"/>
        <w:rPr>
          <w:rFonts w:ascii="宋体" w:hAnsi="宋体"/>
          <w:bCs/>
          <w:highlight w:val="none"/>
        </w:rPr>
      </w:pPr>
      <w:r>
        <w:rPr>
          <w:rFonts w:hint="eastAsia" w:ascii="宋体" w:hAnsi="宋体"/>
          <w:sz w:val="24"/>
          <w:highlight w:val="none"/>
        </w:rPr>
        <w:tab/>
      </w:r>
      <w:r>
        <w:rPr>
          <w:rFonts w:hint="eastAsia" w:ascii="宋体" w:hAnsi="宋体"/>
          <w:sz w:val="24"/>
          <w:highlight w:val="none"/>
        </w:rPr>
        <w:t xml:space="preserve">    开 户 行：</w:t>
      </w:r>
    </w:p>
    <w:p w14:paraId="7D1E804C">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19258645">
      <w:pPr>
        <w:spacing w:line="420" w:lineRule="exact"/>
        <w:jc w:val="center"/>
        <w:outlineLvl w:val="1"/>
        <w:rPr>
          <w:rFonts w:ascii="宋体" w:hAnsi="宋体" w:cs="宋体"/>
          <w:b/>
          <w:bCs/>
          <w:kern w:val="0"/>
          <w:sz w:val="32"/>
          <w:szCs w:val="36"/>
          <w:highlight w:val="none"/>
        </w:rPr>
      </w:pPr>
      <w:bookmarkStart w:id="1675" w:name="_Toc427073907"/>
      <w:bookmarkStart w:id="1676" w:name="_Toc21783214"/>
      <w:bookmarkStart w:id="1677" w:name="_Toc6745"/>
      <w:bookmarkStart w:id="1678" w:name="_Toc510940342"/>
      <w:bookmarkStart w:id="1679" w:name="_Toc25289"/>
      <w:bookmarkStart w:id="1680" w:name="_Toc18973"/>
      <w:bookmarkStart w:id="1681" w:name="_Toc22809411"/>
      <w:bookmarkStart w:id="1682" w:name="_Toc24731794"/>
      <w:bookmarkStart w:id="1683" w:name="_Toc26830"/>
      <w:bookmarkStart w:id="1684" w:name="_Toc389657094"/>
      <w:bookmarkStart w:id="1685" w:name="_Toc510184255"/>
      <w:bookmarkStart w:id="1686" w:name="_Toc22286249"/>
      <w:bookmarkStart w:id="1687" w:name="_Toc10081"/>
      <w:r>
        <w:rPr>
          <w:rFonts w:hint="eastAsia" w:ascii="宋体" w:hAnsi="宋体" w:cs="宋体"/>
          <w:b/>
          <w:bCs/>
          <w:kern w:val="0"/>
          <w:sz w:val="32"/>
          <w:szCs w:val="36"/>
          <w:highlight w:val="none"/>
        </w:rPr>
        <w:t>第二部分 通用合同条款</w:t>
      </w:r>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3FDA29AB">
      <w:pPr>
        <w:snapToGrid w:val="0"/>
        <w:spacing w:line="420" w:lineRule="exact"/>
        <w:ind w:firstLine="480" w:firstLineChars="200"/>
        <w:rPr>
          <w:rFonts w:ascii="宋体" w:hAnsi="宋体" w:cs="宋体"/>
          <w:kern w:val="0"/>
          <w:sz w:val="24"/>
          <w:szCs w:val="34"/>
          <w:highlight w:val="none"/>
        </w:rPr>
      </w:pPr>
      <w:r>
        <w:rPr>
          <w:rFonts w:hint="eastAsia" w:ascii="宋体" w:hAnsi="宋体" w:cs="宋体"/>
          <w:kern w:val="0"/>
          <w:sz w:val="24"/>
          <w:szCs w:val="34"/>
          <w:highlight w:val="none"/>
        </w:rPr>
        <w:t>通用合同条款直接引用《建设工程施工合同（示范文本）（GF-2017-0201）第二部分“通用合同条款”内容。此略。</w:t>
      </w:r>
    </w:p>
    <w:p w14:paraId="169293B8">
      <w:pPr>
        <w:rPr>
          <w:rFonts w:ascii="宋体" w:hAnsi="宋体" w:cs="宋体"/>
          <w:sz w:val="24"/>
          <w:highlight w:val="none"/>
        </w:rPr>
      </w:pPr>
      <w:r>
        <w:rPr>
          <w:rFonts w:hint="eastAsia" w:ascii="宋体" w:hAnsi="宋体" w:cs="宋体"/>
          <w:sz w:val="24"/>
          <w:highlight w:val="none"/>
        </w:rPr>
        <w:br w:type="page"/>
      </w:r>
    </w:p>
    <w:p w14:paraId="5642B66A">
      <w:pPr>
        <w:keepNext/>
        <w:keepLines/>
        <w:spacing w:before="260" w:after="260" w:line="415" w:lineRule="auto"/>
        <w:ind w:firstLine="156" w:firstLineChars="49"/>
        <w:jc w:val="center"/>
        <w:outlineLvl w:val="2"/>
        <w:rPr>
          <w:rFonts w:ascii="黑体" w:hAnsi="黑体" w:eastAsia="黑体"/>
          <w:bCs/>
          <w:sz w:val="32"/>
          <w:szCs w:val="32"/>
          <w:highlight w:val="none"/>
        </w:rPr>
      </w:pPr>
      <w:bookmarkStart w:id="1688" w:name="_Toc2189"/>
      <w:bookmarkStart w:id="1689" w:name="_Toc5119"/>
      <w:bookmarkStart w:id="1690" w:name="_Toc27554"/>
      <w:bookmarkStart w:id="1691" w:name="_Toc24894"/>
      <w:r>
        <w:rPr>
          <w:rFonts w:ascii="黑体" w:hAnsi="黑体" w:eastAsia="黑体"/>
          <w:bCs/>
          <w:sz w:val="32"/>
          <w:szCs w:val="32"/>
          <w:highlight w:val="none"/>
        </w:rPr>
        <w:t xml:space="preserve">第三部分 </w:t>
      </w:r>
      <w:r>
        <w:rPr>
          <w:rFonts w:hint="eastAsia" w:ascii="黑体" w:hAnsi="黑体" w:eastAsia="黑体"/>
          <w:bCs/>
          <w:sz w:val="32"/>
          <w:szCs w:val="32"/>
          <w:highlight w:val="none"/>
        </w:rPr>
        <w:t>专用合同条款</w:t>
      </w:r>
      <w:bookmarkEnd w:id="1688"/>
      <w:bookmarkEnd w:id="1689"/>
      <w:bookmarkEnd w:id="1690"/>
      <w:bookmarkEnd w:id="1691"/>
    </w:p>
    <w:p w14:paraId="5BB04DCF">
      <w:pPr>
        <w:keepNext/>
        <w:keepLines/>
        <w:spacing w:before="280" w:after="290" w:line="400" w:lineRule="exact"/>
        <w:outlineLvl w:val="3"/>
        <w:rPr>
          <w:rFonts w:ascii="宋体" w:hAnsi="宋体" w:cs="宋体"/>
          <w:bCs/>
          <w:sz w:val="24"/>
          <w:highlight w:val="none"/>
        </w:rPr>
      </w:pPr>
      <w:r>
        <w:rPr>
          <w:rFonts w:hint="eastAsia" w:ascii="宋体" w:hAnsi="宋体" w:cs="宋体"/>
          <w:bCs/>
          <w:sz w:val="24"/>
          <w:highlight w:val="none"/>
        </w:rPr>
        <w:t>1. 一般约定</w:t>
      </w:r>
    </w:p>
    <w:p w14:paraId="356D4676">
      <w:pPr>
        <w:spacing w:line="440" w:lineRule="exact"/>
        <w:ind w:firstLine="480" w:firstLineChars="200"/>
        <w:rPr>
          <w:rFonts w:ascii="宋体" w:hAnsi="宋体" w:cs="宋体"/>
          <w:sz w:val="24"/>
          <w:highlight w:val="none"/>
        </w:rPr>
      </w:pPr>
      <w:r>
        <w:rPr>
          <w:rFonts w:hint="eastAsia" w:ascii="宋体" w:hAnsi="宋体" w:cs="宋体"/>
          <w:sz w:val="24"/>
          <w:highlight w:val="none"/>
        </w:rPr>
        <w:t>1.1 词语定义</w:t>
      </w:r>
    </w:p>
    <w:p w14:paraId="34098DB5">
      <w:pPr>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1.1.1合同</w:t>
      </w:r>
    </w:p>
    <w:p w14:paraId="3D4EE520">
      <w:pPr>
        <w:spacing w:line="440" w:lineRule="exact"/>
        <w:ind w:left="-227" w:leftChars="-108" w:firstLine="720" w:firstLineChars="300"/>
        <w:rPr>
          <w:rFonts w:ascii="宋体" w:hAnsi="宋体" w:cs="宋体"/>
          <w:kern w:val="0"/>
          <w:sz w:val="24"/>
          <w:highlight w:val="none"/>
        </w:rPr>
      </w:pPr>
      <w:r>
        <w:rPr>
          <w:rFonts w:hint="eastAsia" w:ascii="宋体" w:hAnsi="宋体" w:cs="宋体"/>
          <w:kern w:val="0"/>
          <w:sz w:val="24"/>
          <w:highlight w:val="none"/>
        </w:rPr>
        <w:t>1.1.1.10其他合同文件包括：</w:t>
      </w:r>
      <w:r>
        <w:rPr>
          <w:rFonts w:hint="eastAsia" w:ascii="宋体" w:hAnsi="宋体" w:cs="宋体"/>
          <w:sz w:val="24"/>
          <w:highlight w:val="none"/>
          <w:u w:val="single"/>
        </w:rPr>
        <w:t>招标文件及其澄清补遗、投标文件及评标阶段签署的澄清文件、发包人现时和后续颁布的与本合同工程建设相关的管理办法及会议纪要等</w:t>
      </w:r>
      <w:r>
        <w:rPr>
          <w:rFonts w:hint="eastAsia" w:ascii="宋体" w:hAnsi="宋体" w:cs="宋体"/>
          <w:sz w:val="24"/>
          <w:highlight w:val="none"/>
        </w:rPr>
        <w:t>。</w:t>
      </w:r>
    </w:p>
    <w:p w14:paraId="7A4EB0BE">
      <w:pPr>
        <w:spacing w:line="440" w:lineRule="exact"/>
        <w:ind w:firstLine="480" w:firstLineChars="200"/>
        <w:rPr>
          <w:rFonts w:ascii="宋体" w:hAnsi="宋体" w:cs="宋体"/>
          <w:sz w:val="24"/>
          <w:highlight w:val="none"/>
        </w:rPr>
      </w:pPr>
      <w:r>
        <w:rPr>
          <w:rFonts w:hint="eastAsia" w:ascii="宋体" w:hAnsi="宋体" w:cs="宋体"/>
          <w:sz w:val="24"/>
          <w:highlight w:val="none"/>
        </w:rPr>
        <w:t>1.1.2 合同当事人及其他相关方</w:t>
      </w:r>
    </w:p>
    <w:p w14:paraId="137B179B">
      <w:pPr>
        <w:spacing w:line="440" w:lineRule="exact"/>
        <w:ind w:firstLine="480" w:firstLineChars="200"/>
        <w:rPr>
          <w:rFonts w:ascii="宋体" w:hAnsi="宋体" w:cs="宋体"/>
          <w:sz w:val="24"/>
          <w:highlight w:val="none"/>
        </w:rPr>
      </w:pPr>
      <w:r>
        <w:rPr>
          <w:rFonts w:hint="eastAsia" w:ascii="宋体" w:hAnsi="宋体" w:cs="宋体"/>
          <w:sz w:val="24"/>
          <w:highlight w:val="none"/>
        </w:rPr>
        <w:t>1.1.2.4监理人：</w:t>
      </w:r>
    </w:p>
    <w:p w14:paraId="51CF516A">
      <w:pPr>
        <w:spacing w:line="440" w:lineRule="exact"/>
        <w:ind w:firstLine="480" w:firstLineChars="200"/>
        <w:rPr>
          <w:rFonts w:ascii="宋体" w:hAnsi="宋体" w:cs="宋体"/>
          <w:sz w:val="24"/>
          <w:highlight w:val="none"/>
        </w:rPr>
      </w:pPr>
      <w:r>
        <w:rPr>
          <w:rFonts w:hint="eastAsia" w:ascii="宋体" w:hAnsi="宋体" w:cs="宋体"/>
          <w:sz w:val="24"/>
          <w:highlight w:val="none"/>
        </w:rPr>
        <w:t>名    称：</w:t>
      </w:r>
      <w:r>
        <w:rPr>
          <w:rFonts w:hint="eastAsia" w:ascii="宋体" w:hAnsi="宋体" w:cs="宋体"/>
          <w:sz w:val="24"/>
          <w:highlight w:val="none"/>
          <w:u w:val="single"/>
        </w:rPr>
        <w:t xml:space="preserve">               </w:t>
      </w:r>
      <w:r>
        <w:rPr>
          <w:rFonts w:hint="eastAsia" w:ascii="宋体" w:hAnsi="宋体" w:cs="宋体"/>
          <w:sz w:val="24"/>
          <w:highlight w:val="none"/>
        </w:rPr>
        <w:t>；</w:t>
      </w:r>
    </w:p>
    <w:p w14:paraId="3C1E6E6F">
      <w:pPr>
        <w:spacing w:line="440" w:lineRule="exact"/>
        <w:ind w:firstLine="480" w:firstLineChars="200"/>
        <w:rPr>
          <w:rFonts w:ascii="宋体" w:hAnsi="宋体" w:cs="宋体"/>
          <w:sz w:val="24"/>
          <w:highlight w:val="none"/>
        </w:rPr>
      </w:pPr>
      <w:r>
        <w:rPr>
          <w:rFonts w:hint="eastAsia" w:ascii="宋体" w:hAnsi="宋体" w:cs="宋体"/>
          <w:sz w:val="24"/>
          <w:highlight w:val="none"/>
        </w:rPr>
        <w:t>资质类别和等级：</w:t>
      </w:r>
      <w:r>
        <w:rPr>
          <w:rFonts w:hint="eastAsia" w:ascii="宋体" w:hAnsi="宋体" w:cs="宋体"/>
          <w:sz w:val="24"/>
          <w:highlight w:val="none"/>
          <w:u w:val="single"/>
        </w:rPr>
        <w:t xml:space="preserve">               </w:t>
      </w:r>
      <w:r>
        <w:rPr>
          <w:rFonts w:hint="eastAsia" w:ascii="宋体" w:hAnsi="宋体" w:cs="宋体"/>
          <w:sz w:val="24"/>
          <w:highlight w:val="none"/>
        </w:rPr>
        <w:t>；</w:t>
      </w:r>
    </w:p>
    <w:p w14:paraId="10ECA9F3">
      <w:pPr>
        <w:spacing w:line="440" w:lineRule="exact"/>
        <w:ind w:firstLine="480" w:firstLineChars="200"/>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single"/>
        </w:rPr>
        <w:t xml:space="preserve">               </w:t>
      </w:r>
      <w:r>
        <w:rPr>
          <w:rFonts w:hint="eastAsia" w:ascii="宋体" w:hAnsi="宋体" w:cs="宋体"/>
          <w:sz w:val="24"/>
          <w:highlight w:val="none"/>
        </w:rPr>
        <w:t>；</w:t>
      </w:r>
    </w:p>
    <w:p w14:paraId="7C1A553D">
      <w:pPr>
        <w:spacing w:line="440" w:lineRule="exact"/>
        <w:ind w:firstLine="480" w:firstLineChars="200"/>
        <w:rPr>
          <w:rFonts w:ascii="宋体" w:hAnsi="宋体" w:cs="宋体"/>
          <w:sz w:val="24"/>
          <w:highlight w:val="none"/>
        </w:rPr>
      </w:pPr>
      <w:r>
        <w:rPr>
          <w:rFonts w:hint="eastAsia" w:ascii="宋体" w:hAnsi="宋体" w:cs="宋体"/>
          <w:sz w:val="24"/>
          <w:highlight w:val="none"/>
        </w:rPr>
        <w:t>电子信箱：</w:t>
      </w:r>
      <w:r>
        <w:rPr>
          <w:rFonts w:hint="eastAsia" w:ascii="宋体" w:hAnsi="宋体" w:cs="宋体"/>
          <w:sz w:val="24"/>
          <w:highlight w:val="none"/>
          <w:u w:val="single"/>
        </w:rPr>
        <w:t xml:space="preserve">               </w:t>
      </w:r>
      <w:r>
        <w:rPr>
          <w:rFonts w:hint="eastAsia" w:ascii="宋体" w:hAnsi="宋体" w:cs="宋体"/>
          <w:sz w:val="24"/>
          <w:highlight w:val="none"/>
        </w:rPr>
        <w:t>；</w:t>
      </w:r>
    </w:p>
    <w:p w14:paraId="51BCD029">
      <w:pPr>
        <w:spacing w:line="440" w:lineRule="exact"/>
        <w:ind w:firstLine="480" w:firstLineChars="200"/>
        <w:rPr>
          <w:rFonts w:ascii="宋体" w:hAnsi="宋体" w:cs="宋体"/>
          <w:sz w:val="24"/>
          <w:highlight w:val="none"/>
        </w:rPr>
      </w:pPr>
      <w:r>
        <w:rPr>
          <w:rFonts w:hint="eastAsia" w:ascii="宋体" w:hAnsi="宋体" w:cs="宋体"/>
          <w:sz w:val="24"/>
          <w:highlight w:val="none"/>
        </w:rPr>
        <w:t>通信地址：</w:t>
      </w:r>
      <w:r>
        <w:rPr>
          <w:rFonts w:hint="eastAsia" w:ascii="宋体" w:hAnsi="宋体" w:cs="宋体"/>
          <w:sz w:val="24"/>
          <w:highlight w:val="none"/>
          <w:u w:val="single"/>
        </w:rPr>
        <w:t xml:space="preserve">               </w:t>
      </w:r>
      <w:r>
        <w:rPr>
          <w:rFonts w:hint="eastAsia" w:ascii="宋体" w:hAnsi="宋体" w:cs="宋体"/>
          <w:sz w:val="24"/>
          <w:highlight w:val="none"/>
        </w:rPr>
        <w:t>。</w:t>
      </w:r>
    </w:p>
    <w:p w14:paraId="553FFCED">
      <w:pPr>
        <w:spacing w:line="440" w:lineRule="exact"/>
        <w:ind w:firstLine="480" w:firstLineChars="200"/>
        <w:rPr>
          <w:rFonts w:ascii="宋体" w:hAnsi="宋体" w:cs="宋体"/>
          <w:sz w:val="24"/>
          <w:highlight w:val="none"/>
        </w:rPr>
      </w:pPr>
      <w:r>
        <w:rPr>
          <w:rFonts w:hint="eastAsia" w:ascii="宋体" w:hAnsi="宋体" w:cs="宋体"/>
          <w:sz w:val="24"/>
          <w:highlight w:val="none"/>
        </w:rPr>
        <w:t xml:space="preserve">1.1.2.5 设计人： </w:t>
      </w:r>
    </w:p>
    <w:p w14:paraId="1AFD5739">
      <w:pPr>
        <w:spacing w:line="440" w:lineRule="exact"/>
        <w:ind w:firstLine="480" w:firstLineChars="200"/>
        <w:rPr>
          <w:rFonts w:ascii="宋体" w:hAnsi="宋体" w:cs="宋体"/>
          <w:sz w:val="24"/>
          <w:highlight w:val="none"/>
        </w:rPr>
      </w:pPr>
      <w:r>
        <w:rPr>
          <w:rFonts w:hint="eastAsia" w:ascii="宋体" w:hAnsi="宋体" w:cs="宋体"/>
          <w:sz w:val="24"/>
          <w:highlight w:val="none"/>
        </w:rPr>
        <w:t>名    称：</w:t>
      </w:r>
      <w:r>
        <w:rPr>
          <w:rFonts w:hint="eastAsia" w:ascii="宋体" w:hAnsi="宋体" w:cs="宋体"/>
          <w:sz w:val="24"/>
          <w:highlight w:val="none"/>
          <w:u w:val="single"/>
        </w:rPr>
        <w:t xml:space="preserve">               </w:t>
      </w:r>
      <w:r>
        <w:rPr>
          <w:rFonts w:hint="eastAsia" w:ascii="宋体" w:hAnsi="宋体" w:cs="宋体"/>
          <w:sz w:val="24"/>
          <w:highlight w:val="none"/>
        </w:rPr>
        <w:t>；</w:t>
      </w:r>
    </w:p>
    <w:p w14:paraId="7D528766">
      <w:pPr>
        <w:spacing w:line="440" w:lineRule="exact"/>
        <w:ind w:firstLine="480" w:firstLineChars="200"/>
        <w:rPr>
          <w:rFonts w:ascii="宋体" w:hAnsi="宋体" w:cs="宋体"/>
          <w:sz w:val="24"/>
          <w:highlight w:val="none"/>
        </w:rPr>
      </w:pPr>
      <w:r>
        <w:rPr>
          <w:rFonts w:hint="eastAsia" w:ascii="宋体" w:hAnsi="宋体" w:cs="宋体"/>
          <w:sz w:val="24"/>
          <w:highlight w:val="none"/>
        </w:rPr>
        <w:t>资质类别和等级：</w:t>
      </w:r>
      <w:r>
        <w:rPr>
          <w:rFonts w:hint="eastAsia" w:ascii="宋体" w:hAnsi="宋体" w:cs="宋体"/>
          <w:sz w:val="24"/>
          <w:highlight w:val="none"/>
          <w:u w:val="single"/>
        </w:rPr>
        <w:t xml:space="preserve">               </w:t>
      </w:r>
      <w:r>
        <w:rPr>
          <w:rFonts w:hint="eastAsia" w:ascii="宋体" w:hAnsi="宋体" w:cs="宋体"/>
          <w:sz w:val="24"/>
          <w:highlight w:val="none"/>
        </w:rPr>
        <w:t>；</w:t>
      </w:r>
    </w:p>
    <w:p w14:paraId="0D8FC91B">
      <w:pPr>
        <w:spacing w:line="440" w:lineRule="exact"/>
        <w:ind w:firstLine="480" w:firstLineChars="200"/>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single"/>
        </w:rPr>
        <w:t xml:space="preserve">               </w:t>
      </w:r>
      <w:r>
        <w:rPr>
          <w:rFonts w:hint="eastAsia" w:ascii="宋体" w:hAnsi="宋体" w:cs="宋体"/>
          <w:sz w:val="24"/>
          <w:highlight w:val="none"/>
        </w:rPr>
        <w:t>；</w:t>
      </w:r>
    </w:p>
    <w:p w14:paraId="3CDEFE02">
      <w:pPr>
        <w:spacing w:line="440" w:lineRule="exact"/>
        <w:ind w:firstLine="480" w:firstLineChars="200"/>
        <w:rPr>
          <w:rFonts w:ascii="宋体" w:hAnsi="宋体" w:cs="宋体"/>
          <w:sz w:val="24"/>
          <w:highlight w:val="none"/>
        </w:rPr>
      </w:pPr>
      <w:r>
        <w:rPr>
          <w:rFonts w:hint="eastAsia" w:ascii="宋体" w:hAnsi="宋体" w:cs="宋体"/>
          <w:sz w:val="24"/>
          <w:highlight w:val="none"/>
        </w:rPr>
        <w:t>电子信箱：</w:t>
      </w:r>
      <w:r>
        <w:rPr>
          <w:rFonts w:hint="eastAsia" w:ascii="宋体" w:hAnsi="宋体" w:cs="宋体"/>
          <w:sz w:val="24"/>
          <w:highlight w:val="none"/>
          <w:u w:val="single"/>
        </w:rPr>
        <w:t xml:space="preserve">               </w:t>
      </w:r>
      <w:r>
        <w:rPr>
          <w:rFonts w:hint="eastAsia" w:ascii="宋体" w:hAnsi="宋体" w:cs="宋体"/>
          <w:sz w:val="24"/>
          <w:highlight w:val="none"/>
        </w:rPr>
        <w:t>；</w:t>
      </w:r>
    </w:p>
    <w:p w14:paraId="5648AFE3">
      <w:pPr>
        <w:spacing w:line="440" w:lineRule="exact"/>
        <w:ind w:firstLine="480" w:firstLineChars="200"/>
        <w:rPr>
          <w:rFonts w:ascii="宋体" w:hAnsi="宋体" w:cs="宋体"/>
          <w:sz w:val="24"/>
          <w:highlight w:val="none"/>
        </w:rPr>
      </w:pPr>
      <w:r>
        <w:rPr>
          <w:rFonts w:hint="eastAsia" w:ascii="宋体" w:hAnsi="宋体" w:cs="宋体"/>
          <w:sz w:val="24"/>
          <w:highlight w:val="none"/>
        </w:rPr>
        <w:t>通信地址：</w:t>
      </w:r>
      <w:r>
        <w:rPr>
          <w:rFonts w:hint="eastAsia" w:ascii="宋体" w:hAnsi="宋体" w:cs="宋体"/>
          <w:sz w:val="24"/>
          <w:highlight w:val="none"/>
          <w:u w:val="single"/>
        </w:rPr>
        <w:t xml:space="preserve">               </w:t>
      </w:r>
      <w:r>
        <w:rPr>
          <w:rFonts w:hint="eastAsia" w:ascii="宋体" w:hAnsi="宋体" w:cs="宋体"/>
          <w:sz w:val="24"/>
          <w:highlight w:val="none"/>
        </w:rPr>
        <w:t>。</w:t>
      </w:r>
    </w:p>
    <w:p w14:paraId="64C988FA">
      <w:pPr>
        <w:spacing w:line="440" w:lineRule="exact"/>
        <w:ind w:firstLine="480" w:firstLineChars="200"/>
        <w:rPr>
          <w:rFonts w:ascii="宋体" w:hAnsi="宋体" w:cs="宋体"/>
          <w:sz w:val="24"/>
          <w:highlight w:val="none"/>
        </w:rPr>
      </w:pPr>
      <w:r>
        <w:rPr>
          <w:rFonts w:hint="eastAsia" w:ascii="宋体" w:hAnsi="宋体" w:cs="宋体"/>
          <w:sz w:val="24"/>
          <w:highlight w:val="none"/>
        </w:rPr>
        <w:t>1.1.3 工程和设备</w:t>
      </w:r>
    </w:p>
    <w:p w14:paraId="2BC3EC24">
      <w:pPr>
        <w:spacing w:line="440" w:lineRule="exact"/>
        <w:ind w:firstLine="480" w:firstLineChars="200"/>
        <w:rPr>
          <w:rFonts w:ascii="宋体" w:hAnsi="宋体" w:cs="宋体"/>
          <w:sz w:val="24"/>
          <w:highlight w:val="none"/>
          <w:u w:val="single"/>
        </w:rPr>
      </w:pPr>
      <w:r>
        <w:rPr>
          <w:rFonts w:hint="eastAsia" w:ascii="宋体" w:hAnsi="宋体" w:cs="宋体"/>
          <w:sz w:val="24"/>
          <w:highlight w:val="none"/>
        </w:rPr>
        <w:t>1.1.3.7 作为施工现场组成部分的其他场所包括：</w:t>
      </w:r>
      <w:r>
        <w:rPr>
          <w:rFonts w:hint="eastAsia" w:ascii="宋体" w:hAnsi="宋体" w:cs="宋体"/>
          <w:sz w:val="24"/>
          <w:highlight w:val="none"/>
          <w:u w:val="single"/>
        </w:rPr>
        <w:t xml:space="preserve">     /   </w:t>
      </w:r>
      <w:r>
        <w:rPr>
          <w:rFonts w:hint="eastAsia" w:ascii="宋体" w:hAnsi="宋体" w:cs="宋体"/>
          <w:sz w:val="24"/>
          <w:highlight w:val="none"/>
        </w:rPr>
        <w:t>。</w:t>
      </w:r>
    </w:p>
    <w:p w14:paraId="0416E4DE">
      <w:pPr>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1.1.3.9 永久占地包括：</w:t>
      </w:r>
      <w:r>
        <w:rPr>
          <w:rFonts w:hint="eastAsia" w:ascii="宋体" w:hAnsi="宋体" w:cs="宋体"/>
          <w:sz w:val="24"/>
          <w:highlight w:val="none"/>
          <w:u w:val="single"/>
        </w:rPr>
        <w:t>为实施工程永久占用的土地</w:t>
      </w:r>
      <w:r>
        <w:rPr>
          <w:rFonts w:hint="eastAsia" w:ascii="宋体" w:hAnsi="宋体" w:cs="宋体"/>
          <w:kern w:val="0"/>
          <w:sz w:val="24"/>
          <w:highlight w:val="none"/>
        </w:rPr>
        <w:t>。</w:t>
      </w:r>
    </w:p>
    <w:p w14:paraId="43BD7CFF">
      <w:pPr>
        <w:spacing w:line="440" w:lineRule="exact"/>
        <w:ind w:firstLine="480" w:firstLineChars="200"/>
        <w:jc w:val="left"/>
        <w:rPr>
          <w:rFonts w:ascii="宋体" w:hAnsi="宋体" w:cs="宋体"/>
          <w:sz w:val="24"/>
          <w:highlight w:val="none"/>
        </w:rPr>
      </w:pPr>
      <w:r>
        <w:rPr>
          <w:rFonts w:hint="eastAsia" w:ascii="宋体" w:hAnsi="宋体" w:cs="宋体"/>
          <w:kern w:val="0"/>
          <w:sz w:val="24"/>
          <w:highlight w:val="none"/>
        </w:rPr>
        <w:t>1.1.3.10 临时占地包括：</w:t>
      </w:r>
      <w:r>
        <w:rPr>
          <w:rFonts w:hint="eastAsia" w:ascii="宋体" w:hAnsi="宋体" w:cs="宋体"/>
          <w:sz w:val="24"/>
          <w:highlight w:val="none"/>
          <w:u w:val="single"/>
        </w:rPr>
        <w:t>为实施工程临时占用的土地</w:t>
      </w:r>
      <w:r>
        <w:rPr>
          <w:rFonts w:hint="eastAsia" w:ascii="宋体" w:hAnsi="宋体" w:cs="宋体"/>
          <w:kern w:val="0"/>
          <w:sz w:val="24"/>
          <w:highlight w:val="none"/>
        </w:rPr>
        <w:t>。</w:t>
      </w:r>
    </w:p>
    <w:p w14:paraId="32CCD8B6">
      <w:pPr>
        <w:spacing w:line="440" w:lineRule="exact"/>
        <w:ind w:firstLine="480" w:firstLineChars="200"/>
        <w:rPr>
          <w:rFonts w:ascii="宋体" w:hAnsi="宋体" w:cs="宋体"/>
          <w:sz w:val="24"/>
          <w:highlight w:val="none"/>
        </w:rPr>
      </w:pPr>
      <w:r>
        <w:rPr>
          <w:rFonts w:hint="eastAsia" w:ascii="宋体" w:hAnsi="宋体" w:cs="宋体"/>
          <w:sz w:val="24"/>
          <w:highlight w:val="none"/>
        </w:rPr>
        <w:t xml:space="preserve">1.3法律 </w:t>
      </w:r>
    </w:p>
    <w:p w14:paraId="3C86B7B7">
      <w:pPr>
        <w:snapToGrid w:val="0"/>
        <w:spacing w:line="440" w:lineRule="exact"/>
        <w:ind w:firstLine="480" w:firstLineChars="200"/>
        <w:rPr>
          <w:rFonts w:ascii="宋体" w:hAnsi="宋体" w:cs="宋体"/>
          <w:color w:val="000000"/>
          <w:sz w:val="24"/>
          <w:szCs w:val="21"/>
          <w:highlight w:val="none"/>
          <w:u w:val="single"/>
        </w:rPr>
      </w:pPr>
      <w:r>
        <w:rPr>
          <w:rFonts w:hint="eastAsia" w:ascii="宋体" w:hAnsi="宋体" w:cs="宋体"/>
          <w:color w:val="000000"/>
          <w:sz w:val="24"/>
          <w:szCs w:val="21"/>
          <w:highlight w:val="none"/>
        </w:rPr>
        <w:t>适用于合同的其他规范性文件：</w:t>
      </w:r>
      <w:r>
        <w:rPr>
          <w:rFonts w:hint="eastAsia" w:ascii="宋体" w:hAnsi="宋体" w:cs="宋体"/>
          <w:color w:val="000000"/>
          <w:sz w:val="24"/>
          <w:szCs w:val="21"/>
          <w:highlight w:val="none"/>
          <w:u w:val="single"/>
        </w:rPr>
        <w:t>《中华人民共和国民法典》《中华人民共和国建筑法》 《中华人民共和国招标投标法》《中华人民共和国安全生产法》《建筑工程质量管理条例》、国家标准《建设工程工程量清单计价规范》（GB50500-2013）等。</w:t>
      </w:r>
    </w:p>
    <w:p w14:paraId="13B96F58">
      <w:pPr>
        <w:spacing w:line="440" w:lineRule="exact"/>
        <w:ind w:firstLine="480" w:firstLineChars="200"/>
        <w:rPr>
          <w:rFonts w:ascii="宋体" w:hAnsi="宋体" w:cs="宋体"/>
          <w:color w:val="000000"/>
          <w:kern w:val="0"/>
          <w:sz w:val="24"/>
          <w:szCs w:val="34"/>
          <w:highlight w:val="none"/>
          <w:u w:val="single"/>
        </w:rPr>
      </w:pPr>
      <w:r>
        <w:rPr>
          <w:rFonts w:hint="eastAsia" w:ascii="宋体" w:hAnsi="宋体" w:cs="宋体"/>
          <w:color w:val="000000"/>
          <w:kern w:val="0"/>
          <w:sz w:val="24"/>
          <w:szCs w:val="34"/>
          <w:highlight w:val="none"/>
          <w:u w:val="single"/>
        </w:rPr>
        <w:t>发包人已制定并发布和后续发布及修订的相关管理办法。发包人制定的管理办法由发包人提供，相关法律法规条例由承包人自行筹集，且有关费用已包含在签约合同总价中，发包人不再另行支付。</w:t>
      </w:r>
    </w:p>
    <w:p w14:paraId="483C068F">
      <w:pPr>
        <w:autoSpaceDE w:val="0"/>
        <w:autoSpaceDN w:val="0"/>
        <w:adjustRightInd w:val="0"/>
        <w:spacing w:line="440" w:lineRule="exact"/>
        <w:ind w:firstLine="480" w:firstLineChars="200"/>
        <w:jc w:val="left"/>
        <w:rPr>
          <w:rFonts w:ascii="宋体" w:hAnsi="宋体" w:cs="宋体"/>
          <w:sz w:val="24"/>
          <w:highlight w:val="none"/>
        </w:rPr>
      </w:pPr>
      <w:r>
        <w:rPr>
          <w:rFonts w:hint="eastAsia" w:ascii="宋体" w:hAnsi="宋体" w:cs="宋体"/>
          <w:color w:val="000000"/>
          <w:sz w:val="24"/>
          <w:highlight w:val="none"/>
          <w:u w:val="single"/>
        </w:rPr>
        <w:t>在合同履行期间承包人必须遵守在本合同工程所在地适用的法律、法规、规章，同时承包人必须遵守发包人已经发布的（和在后来更新或补充的）工程管理、计划管理、安全及文明施工管理、档案管理、合同管理、临时用水及用电管理以及为配合政府行政部门工作等方面的规定、规章、办法、程序。</w:t>
      </w:r>
    </w:p>
    <w:p w14:paraId="41C02E54">
      <w:pPr>
        <w:spacing w:line="440" w:lineRule="exact"/>
        <w:ind w:firstLine="480" w:firstLineChars="200"/>
        <w:rPr>
          <w:rFonts w:ascii="宋体" w:hAnsi="宋体" w:cs="宋体"/>
          <w:sz w:val="24"/>
          <w:highlight w:val="none"/>
        </w:rPr>
      </w:pPr>
      <w:r>
        <w:rPr>
          <w:rFonts w:hint="eastAsia" w:ascii="宋体" w:hAnsi="宋体" w:cs="宋体"/>
          <w:sz w:val="24"/>
          <w:highlight w:val="none"/>
        </w:rPr>
        <w:t>1.4 标准和规范</w:t>
      </w:r>
    </w:p>
    <w:p w14:paraId="0215BBB1">
      <w:pPr>
        <w:spacing w:line="44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1.4.1适用于工程的标准规范包括：</w:t>
      </w:r>
      <w:r>
        <w:rPr>
          <w:rFonts w:hint="eastAsia" w:ascii="宋体" w:hAnsi="宋体" w:cs="宋体"/>
          <w:kern w:val="0"/>
          <w:sz w:val="24"/>
          <w:highlight w:val="none"/>
          <w:u w:val="single"/>
        </w:rPr>
        <w:t>按国家、广东省、阳江市和相应行业现行相关工程施工和验收规范。相关标准、规范文件资料由承包人自行筹集，费用视为包含在合同价中。</w:t>
      </w:r>
    </w:p>
    <w:p w14:paraId="39AD9775">
      <w:pPr>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 xml:space="preserve">1.4.2 </w:t>
      </w:r>
      <w:r>
        <w:rPr>
          <w:rFonts w:hint="eastAsia" w:ascii="宋体" w:hAnsi="宋体" w:cs="宋体"/>
          <w:sz w:val="24"/>
          <w:highlight w:val="none"/>
        </w:rPr>
        <w:t>承包人应遵守相关法律法规、规范以及招标人有关施工管理的规章制度的规定。</w:t>
      </w:r>
    </w:p>
    <w:p w14:paraId="2E070A93">
      <w:pPr>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1.4.3 发包人提供国外标准、规范的名称：</w:t>
      </w:r>
      <w:r>
        <w:rPr>
          <w:rFonts w:hint="eastAsia" w:ascii="宋体" w:hAnsi="宋体" w:cs="宋体"/>
          <w:color w:val="000000"/>
          <w:sz w:val="24"/>
          <w:highlight w:val="none"/>
          <w:u w:val="single"/>
        </w:rPr>
        <w:t xml:space="preserve">    /     </w:t>
      </w:r>
      <w:r>
        <w:rPr>
          <w:rFonts w:hint="eastAsia" w:ascii="宋体" w:hAnsi="宋体" w:cs="宋体"/>
          <w:kern w:val="0"/>
          <w:sz w:val="24"/>
          <w:highlight w:val="none"/>
        </w:rPr>
        <w:t>；</w:t>
      </w:r>
    </w:p>
    <w:p w14:paraId="1E05CE3D">
      <w:pPr>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发包人提供国外标准、规范的份数：</w:t>
      </w:r>
      <w:r>
        <w:rPr>
          <w:rFonts w:hint="eastAsia" w:ascii="宋体" w:hAnsi="宋体" w:cs="宋体"/>
          <w:color w:val="000000"/>
          <w:sz w:val="24"/>
          <w:highlight w:val="none"/>
          <w:u w:val="single"/>
        </w:rPr>
        <w:t xml:space="preserve">    /    </w:t>
      </w:r>
      <w:r>
        <w:rPr>
          <w:rFonts w:hint="eastAsia" w:ascii="宋体" w:hAnsi="宋体" w:cs="宋体"/>
          <w:kern w:val="0"/>
          <w:sz w:val="24"/>
          <w:highlight w:val="none"/>
        </w:rPr>
        <w:t>；</w:t>
      </w:r>
    </w:p>
    <w:p w14:paraId="201F1D00">
      <w:pPr>
        <w:spacing w:line="440" w:lineRule="exact"/>
        <w:ind w:firstLine="480" w:firstLineChars="200"/>
        <w:rPr>
          <w:rFonts w:ascii="宋体" w:hAnsi="宋体" w:cs="宋体"/>
          <w:sz w:val="24"/>
          <w:highlight w:val="none"/>
        </w:rPr>
      </w:pPr>
      <w:r>
        <w:rPr>
          <w:rFonts w:hint="eastAsia" w:ascii="宋体" w:hAnsi="宋体" w:cs="宋体"/>
          <w:kern w:val="0"/>
          <w:sz w:val="24"/>
          <w:highlight w:val="none"/>
        </w:rPr>
        <w:t>发包人提供国外标准、规范的名称：</w:t>
      </w:r>
      <w:r>
        <w:rPr>
          <w:rFonts w:hint="eastAsia" w:ascii="宋体" w:hAnsi="宋体" w:cs="宋体"/>
          <w:color w:val="000000"/>
          <w:sz w:val="24"/>
          <w:highlight w:val="none"/>
          <w:u w:val="single"/>
        </w:rPr>
        <w:t xml:space="preserve">    /    </w:t>
      </w:r>
      <w:r>
        <w:rPr>
          <w:rFonts w:hint="eastAsia" w:ascii="宋体" w:hAnsi="宋体" w:cs="宋体"/>
          <w:kern w:val="0"/>
          <w:sz w:val="24"/>
          <w:highlight w:val="none"/>
        </w:rPr>
        <w:t>。</w:t>
      </w:r>
    </w:p>
    <w:p w14:paraId="15640666">
      <w:pPr>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1.4.4发包人对工程的技术标准和功能要求的特殊要求：</w:t>
      </w:r>
    </w:p>
    <w:p w14:paraId="25237C41">
      <w:pPr>
        <w:spacing w:line="440" w:lineRule="exact"/>
        <w:ind w:firstLine="480" w:firstLineChars="200"/>
        <w:rPr>
          <w:rFonts w:ascii="宋体" w:hAnsi="宋体" w:cs="宋体"/>
          <w:sz w:val="24"/>
          <w:highlight w:val="none"/>
          <w:u w:val="single"/>
        </w:rPr>
      </w:pPr>
      <w:r>
        <w:rPr>
          <w:rFonts w:hint="eastAsia" w:ascii="宋体" w:hAnsi="宋体" w:cs="宋体"/>
          <w:sz w:val="24"/>
          <w:highlight w:val="none"/>
          <w:u w:val="single"/>
        </w:rPr>
        <w:t>（1）如有“技术标准和要求”中约定的任何质量和工艺标准与现行适用的国家和行业标准、规范有任何矛盾或不一致时，除非监理工程师另有指示，承包人应执行要求最高、版本最新的标准。</w:t>
      </w:r>
    </w:p>
    <w:p w14:paraId="10FD85E7">
      <w:pPr>
        <w:spacing w:line="440" w:lineRule="exact"/>
        <w:ind w:firstLine="480" w:firstLineChars="200"/>
        <w:rPr>
          <w:rFonts w:ascii="宋体" w:hAnsi="宋体" w:cs="宋体"/>
          <w:sz w:val="24"/>
          <w:highlight w:val="none"/>
          <w:u w:val="single"/>
        </w:rPr>
      </w:pPr>
      <w:r>
        <w:rPr>
          <w:rFonts w:hint="eastAsia" w:ascii="宋体" w:hAnsi="宋体" w:cs="宋体"/>
          <w:sz w:val="24"/>
          <w:highlight w:val="none"/>
          <w:u w:val="single"/>
        </w:rPr>
        <w:t>（2）没有国家标准、规范但有行业标准、规范，约定适用行业标准、规范；没有国家和行业标准、规范，约定适用工程所在地地方标准、规范。这些标准必须是有关机构发布的最新版本的标准。</w:t>
      </w:r>
    </w:p>
    <w:p w14:paraId="28671A4B">
      <w:pPr>
        <w:spacing w:line="440" w:lineRule="exact"/>
        <w:ind w:firstLine="480" w:firstLineChars="200"/>
        <w:rPr>
          <w:rFonts w:ascii="宋体" w:hAnsi="宋体" w:cs="宋体"/>
          <w:sz w:val="24"/>
          <w:highlight w:val="none"/>
          <w:u w:val="single"/>
        </w:rPr>
      </w:pPr>
      <w:r>
        <w:rPr>
          <w:rFonts w:hint="eastAsia" w:ascii="宋体" w:hAnsi="宋体" w:cs="宋体"/>
          <w:sz w:val="24"/>
          <w:highlight w:val="none"/>
          <w:u w:val="single"/>
        </w:rPr>
        <w:t>（3）国内没有相关标准、规范，由发包人向承包人提出施工技术要求，承包人按约定的时间和要求提出施工工艺报监理工程师审查，经发包人批准后执行。</w:t>
      </w:r>
    </w:p>
    <w:p w14:paraId="431A5D33">
      <w:pPr>
        <w:spacing w:line="440" w:lineRule="exact"/>
        <w:ind w:firstLine="480" w:firstLineChars="200"/>
        <w:rPr>
          <w:rFonts w:ascii="宋体" w:hAnsi="宋体" w:cs="宋体"/>
          <w:sz w:val="24"/>
          <w:highlight w:val="none"/>
        </w:rPr>
      </w:pPr>
      <w:r>
        <w:rPr>
          <w:rFonts w:hint="eastAsia" w:ascii="宋体" w:hAnsi="宋体" w:cs="宋体"/>
          <w:sz w:val="24"/>
          <w:highlight w:val="none"/>
        </w:rPr>
        <w:t>1.5 合同文件的优先顺序</w:t>
      </w:r>
    </w:p>
    <w:p w14:paraId="016C3728">
      <w:pPr>
        <w:spacing w:line="440" w:lineRule="exact"/>
        <w:ind w:firstLine="480" w:firstLineChars="200"/>
        <w:rPr>
          <w:rFonts w:ascii="宋体" w:hAnsi="宋体" w:cs="宋体"/>
          <w:sz w:val="24"/>
          <w:highlight w:val="none"/>
          <w:u w:val="single"/>
        </w:rPr>
      </w:pPr>
      <w:r>
        <w:rPr>
          <w:rFonts w:hint="eastAsia" w:ascii="宋体" w:hAnsi="宋体" w:cs="宋体"/>
          <w:sz w:val="24"/>
          <w:highlight w:val="none"/>
        </w:rPr>
        <w:t>合同文件组成及优先顺序为：</w:t>
      </w:r>
      <w:r>
        <w:rPr>
          <w:rFonts w:hint="eastAsia" w:ascii="宋体" w:hAnsi="宋体" w:cs="宋体"/>
          <w:sz w:val="24"/>
          <w:highlight w:val="none"/>
          <w:u w:val="single"/>
        </w:rPr>
        <w:t>下列组成本合同的文件是一个合同整体，彼此应当能相互解释，互为说明。当出现相互矛盾时，组成本合同文件的优先解释顺序如下：</w:t>
      </w:r>
    </w:p>
    <w:p w14:paraId="269C1392">
      <w:pPr>
        <w:spacing w:line="440" w:lineRule="exact"/>
        <w:ind w:firstLine="480" w:firstLineChars="200"/>
        <w:rPr>
          <w:rFonts w:ascii="宋体" w:hAnsi="宋体" w:cs="宋体"/>
          <w:sz w:val="24"/>
          <w:highlight w:val="none"/>
          <w:u w:val="single"/>
        </w:rPr>
      </w:pPr>
      <w:r>
        <w:rPr>
          <w:rFonts w:hint="eastAsia" w:ascii="宋体" w:hAnsi="宋体" w:cs="宋体"/>
          <w:sz w:val="24"/>
          <w:highlight w:val="none"/>
          <w:u w:val="single"/>
        </w:rPr>
        <w:t>（1）履行本合同的相关补充协议（含会议纪要、工程变更、签证等修正文件）；</w:t>
      </w:r>
    </w:p>
    <w:p w14:paraId="0B79AF6A">
      <w:pPr>
        <w:spacing w:line="440" w:lineRule="exact"/>
        <w:ind w:firstLine="480" w:firstLineChars="200"/>
        <w:rPr>
          <w:rFonts w:ascii="宋体" w:hAnsi="宋体" w:cs="宋体"/>
          <w:sz w:val="24"/>
          <w:highlight w:val="none"/>
          <w:u w:val="single"/>
        </w:rPr>
      </w:pPr>
      <w:r>
        <w:rPr>
          <w:rFonts w:hint="eastAsia" w:ascii="宋体" w:hAnsi="宋体" w:cs="宋体"/>
          <w:sz w:val="24"/>
          <w:highlight w:val="none"/>
          <w:u w:val="single"/>
        </w:rPr>
        <w:t>（2）协议书</w:t>
      </w:r>
    </w:p>
    <w:p w14:paraId="41E8D7F9">
      <w:pPr>
        <w:spacing w:line="440" w:lineRule="exact"/>
        <w:ind w:firstLine="480" w:firstLineChars="200"/>
        <w:rPr>
          <w:rFonts w:ascii="宋体" w:hAnsi="宋体" w:cs="宋体"/>
          <w:sz w:val="24"/>
          <w:highlight w:val="none"/>
          <w:u w:val="single"/>
        </w:rPr>
      </w:pPr>
      <w:r>
        <w:rPr>
          <w:rFonts w:hint="eastAsia" w:ascii="宋体" w:hAnsi="宋体" w:cs="宋体"/>
          <w:sz w:val="24"/>
          <w:highlight w:val="none"/>
          <w:u w:val="single"/>
        </w:rPr>
        <w:t>（3）中标通知书；</w:t>
      </w:r>
    </w:p>
    <w:p w14:paraId="781CBE49">
      <w:pPr>
        <w:spacing w:line="440" w:lineRule="exact"/>
        <w:ind w:firstLine="480" w:firstLineChars="200"/>
        <w:rPr>
          <w:rFonts w:ascii="宋体" w:hAnsi="宋体" w:cs="宋体"/>
          <w:sz w:val="24"/>
          <w:highlight w:val="none"/>
          <w:u w:val="single"/>
        </w:rPr>
      </w:pPr>
      <w:r>
        <w:rPr>
          <w:rFonts w:hint="eastAsia" w:ascii="宋体" w:hAnsi="宋体" w:cs="宋体"/>
          <w:sz w:val="24"/>
          <w:highlight w:val="none"/>
          <w:u w:val="single"/>
        </w:rPr>
        <w:t>（4）专用条款；</w:t>
      </w:r>
    </w:p>
    <w:p w14:paraId="0046E545">
      <w:pPr>
        <w:spacing w:line="440" w:lineRule="exact"/>
        <w:ind w:firstLine="480" w:firstLineChars="200"/>
        <w:rPr>
          <w:rFonts w:ascii="宋体" w:hAnsi="宋体" w:cs="宋体"/>
          <w:sz w:val="24"/>
          <w:highlight w:val="none"/>
          <w:u w:val="single"/>
        </w:rPr>
      </w:pPr>
      <w:r>
        <w:rPr>
          <w:rFonts w:hint="eastAsia" w:ascii="宋体" w:hAnsi="宋体" w:cs="宋体"/>
          <w:sz w:val="24"/>
          <w:highlight w:val="none"/>
          <w:u w:val="single"/>
        </w:rPr>
        <w:t>（5）通用条款；</w:t>
      </w:r>
    </w:p>
    <w:p w14:paraId="0ABAD02A">
      <w:pPr>
        <w:spacing w:line="440" w:lineRule="exact"/>
        <w:ind w:firstLine="480" w:firstLineChars="200"/>
        <w:rPr>
          <w:rFonts w:ascii="宋体" w:hAnsi="宋体" w:cs="宋体"/>
          <w:sz w:val="24"/>
          <w:highlight w:val="none"/>
          <w:u w:val="single"/>
        </w:rPr>
      </w:pPr>
      <w:r>
        <w:rPr>
          <w:rFonts w:hint="eastAsia" w:ascii="宋体" w:hAnsi="宋体" w:cs="宋体"/>
          <w:sz w:val="24"/>
          <w:highlight w:val="none"/>
          <w:u w:val="single"/>
        </w:rPr>
        <w:t>（6）承包人投标文件及其附件（含评标期间的澄清文件和补充资料）；</w:t>
      </w:r>
    </w:p>
    <w:p w14:paraId="417B72AA">
      <w:pPr>
        <w:spacing w:line="440" w:lineRule="exact"/>
        <w:ind w:firstLine="480" w:firstLineChars="200"/>
        <w:rPr>
          <w:rFonts w:ascii="宋体" w:hAnsi="宋体" w:cs="宋体"/>
          <w:sz w:val="24"/>
          <w:highlight w:val="none"/>
          <w:u w:val="single"/>
        </w:rPr>
      </w:pPr>
      <w:r>
        <w:rPr>
          <w:rFonts w:hint="eastAsia" w:ascii="宋体" w:hAnsi="宋体" w:cs="宋体"/>
          <w:sz w:val="24"/>
          <w:highlight w:val="none"/>
          <w:u w:val="single"/>
        </w:rPr>
        <w:t>（7）标准、规范及有关技术文件；</w:t>
      </w:r>
    </w:p>
    <w:p w14:paraId="23EB4115">
      <w:pPr>
        <w:spacing w:line="440" w:lineRule="exact"/>
        <w:ind w:firstLine="480" w:firstLineChars="200"/>
        <w:rPr>
          <w:rFonts w:ascii="宋体" w:hAnsi="宋体" w:cs="宋体"/>
          <w:sz w:val="24"/>
          <w:highlight w:val="none"/>
          <w:u w:val="single"/>
        </w:rPr>
      </w:pPr>
      <w:r>
        <w:rPr>
          <w:rFonts w:hint="eastAsia" w:ascii="宋体" w:hAnsi="宋体" w:cs="宋体"/>
          <w:sz w:val="24"/>
          <w:highlight w:val="none"/>
          <w:u w:val="single"/>
        </w:rPr>
        <w:t>（8）图纸；</w:t>
      </w:r>
    </w:p>
    <w:p w14:paraId="013D1830">
      <w:pPr>
        <w:spacing w:line="440" w:lineRule="exact"/>
        <w:ind w:firstLine="480" w:firstLineChars="200"/>
        <w:rPr>
          <w:rFonts w:ascii="宋体" w:hAnsi="宋体" w:cs="宋体"/>
          <w:sz w:val="24"/>
          <w:highlight w:val="none"/>
          <w:u w:val="single"/>
        </w:rPr>
      </w:pPr>
      <w:r>
        <w:rPr>
          <w:rFonts w:hint="eastAsia" w:ascii="宋体" w:hAnsi="宋体" w:cs="宋体"/>
          <w:sz w:val="24"/>
          <w:highlight w:val="none"/>
          <w:u w:val="single"/>
        </w:rPr>
        <w:t>（9）工程量清单；</w:t>
      </w:r>
    </w:p>
    <w:p w14:paraId="0E153425">
      <w:pPr>
        <w:spacing w:line="440" w:lineRule="exact"/>
        <w:ind w:firstLine="480" w:firstLineChars="200"/>
        <w:rPr>
          <w:rFonts w:ascii="宋体" w:hAnsi="宋体" w:cs="宋体"/>
          <w:sz w:val="24"/>
          <w:highlight w:val="none"/>
          <w:u w:val="single"/>
        </w:rPr>
      </w:pPr>
      <w:r>
        <w:rPr>
          <w:rFonts w:hint="eastAsia" w:ascii="宋体" w:hAnsi="宋体" w:cs="宋体"/>
          <w:sz w:val="24"/>
          <w:highlight w:val="none"/>
          <w:u w:val="single"/>
        </w:rPr>
        <w:t>（10）组成合同的其他文件：招标文件及附件；</w:t>
      </w:r>
    </w:p>
    <w:p w14:paraId="24D8B97C">
      <w:pPr>
        <w:spacing w:line="440" w:lineRule="exact"/>
        <w:ind w:firstLine="480" w:firstLineChars="200"/>
        <w:rPr>
          <w:rFonts w:ascii="宋体" w:hAnsi="宋体" w:cs="宋体"/>
          <w:sz w:val="24"/>
          <w:highlight w:val="none"/>
        </w:rPr>
      </w:pPr>
      <w:r>
        <w:rPr>
          <w:rFonts w:hint="eastAsia" w:ascii="宋体" w:hAnsi="宋体" w:cs="宋体"/>
          <w:sz w:val="24"/>
          <w:highlight w:val="none"/>
          <w:u w:val="single"/>
        </w:rPr>
        <w:t>（11）与本工程有关的其他文件。</w:t>
      </w:r>
    </w:p>
    <w:p w14:paraId="45D9228B">
      <w:pPr>
        <w:spacing w:line="440" w:lineRule="exact"/>
        <w:ind w:firstLine="480" w:firstLineChars="200"/>
        <w:rPr>
          <w:rFonts w:ascii="宋体" w:hAnsi="宋体" w:cs="宋体"/>
          <w:sz w:val="24"/>
          <w:highlight w:val="none"/>
        </w:rPr>
      </w:pPr>
      <w:r>
        <w:rPr>
          <w:rFonts w:hint="eastAsia" w:ascii="宋体" w:hAnsi="宋体" w:cs="宋体"/>
          <w:sz w:val="24"/>
          <w:highlight w:val="none"/>
        </w:rPr>
        <w:t>1.6 图纸和承包人文件</w:t>
      </w:r>
      <w:r>
        <w:rPr>
          <w:rFonts w:hint="eastAsia" w:ascii="宋体" w:hAnsi="宋体" w:cs="宋体"/>
          <w:sz w:val="24"/>
          <w:highlight w:val="none"/>
        </w:rPr>
        <w:tab/>
      </w:r>
    </w:p>
    <w:p w14:paraId="0E5EE305">
      <w:pPr>
        <w:spacing w:line="440" w:lineRule="exact"/>
        <w:ind w:firstLine="480" w:firstLineChars="200"/>
        <w:rPr>
          <w:rFonts w:ascii="宋体" w:hAnsi="宋体" w:cs="宋体"/>
          <w:sz w:val="24"/>
          <w:highlight w:val="none"/>
        </w:rPr>
      </w:pPr>
      <w:r>
        <w:rPr>
          <w:rFonts w:hint="eastAsia" w:ascii="宋体" w:hAnsi="宋体" w:cs="宋体"/>
          <w:sz w:val="24"/>
          <w:highlight w:val="none"/>
        </w:rPr>
        <w:t>1.6.1 图纸的提供</w:t>
      </w:r>
    </w:p>
    <w:p w14:paraId="4A0545EE">
      <w:pPr>
        <w:spacing w:line="440" w:lineRule="exact"/>
        <w:ind w:firstLine="480" w:firstLineChars="200"/>
        <w:rPr>
          <w:rFonts w:ascii="宋体" w:hAnsi="宋体" w:cs="宋体"/>
          <w:sz w:val="24"/>
          <w:highlight w:val="none"/>
        </w:rPr>
      </w:pPr>
      <w:r>
        <w:rPr>
          <w:rFonts w:hint="eastAsia" w:ascii="宋体" w:hAnsi="宋体" w:cs="宋体"/>
          <w:sz w:val="24"/>
          <w:highlight w:val="none"/>
        </w:rPr>
        <w:t>发包人向承包人提供图纸的期限：</w:t>
      </w:r>
      <w:r>
        <w:rPr>
          <w:rFonts w:hint="eastAsia" w:ascii="宋体" w:hAnsi="宋体" w:cs="宋体"/>
          <w:color w:val="000000"/>
          <w:sz w:val="24"/>
          <w:highlight w:val="none"/>
          <w:u w:val="single"/>
        </w:rPr>
        <w:t>图纸开工前提供，标准和规范文件资料由承包人自行筹集</w:t>
      </w:r>
      <w:r>
        <w:rPr>
          <w:rFonts w:hint="eastAsia" w:ascii="宋体" w:hAnsi="宋体" w:cs="宋体"/>
          <w:sz w:val="24"/>
          <w:highlight w:val="none"/>
        </w:rPr>
        <w:t>；</w:t>
      </w:r>
    </w:p>
    <w:p w14:paraId="7FFF8D14">
      <w:pPr>
        <w:spacing w:line="440" w:lineRule="exact"/>
        <w:ind w:firstLine="480" w:firstLineChars="200"/>
        <w:rPr>
          <w:rFonts w:ascii="宋体" w:hAnsi="宋体" w:cs="宋体"/>
          <w:sz w:val="24"/>
          <w:highlight w:val="none"/>
        </w:rPr>
      </w:pPr>
      <w:r>
        <w:rPr>
          <w:rFonts w:hint="eastAsia" w:ascii="宋体" w:hAnsi="宋体" w:cs="宋体"/>
          <w:sz w:val="24"/>
          <w:highlight w:val="none"/>
        </w:rPr>
        <w:t>发包人向承包人提供图纸的数量：</w:t>
      </w:r>
      <w:r>
        <w:rPr>
          <w:rFonts w:hint="eastAsia" w:ascii="宋体" w:hAnsi="宋体" w:cs="宋体"/>
          <w:sz w:val="24"/>
          <w:highlight w:val="none"/>
          <w:u w:val="single"/>
        </w:rPr>
        <w:t>开工前提供贰套图纸，如需另行增加图纸，需通过发包人向设计院购买（承包人应交晒图成本费用）或自行复制（费用自理）</w:t>
      </w:r>
      <w:r>
        <w:rPr>
          <w:rFonts w:hint="eastAsia" w:ascii="宋体" w:hAnsi="宋体" w:cs="宋体"/>
          <w:sz w:val="24"/>
          <w:highlight w:val="none"/>
        </w:rPr>
        <w:t>；</w:t>
      </w:r>
    </w:p>
    <w:p w14:paraId="06526A04">
      <w:pPr>
        <w:spacing w:line="440" w:lineRule="exact"/>
        <w:ind w:firstLine="480" w:firstLineChars="200"/>
        <w:rPr>
          <w:rFonts w:ascii="宋体" w:hAnsi="宋体" w:cs="宋体"/>
          <w:sz w:val="24"/>
          <w:highlight w:val="none"/>
        </w:rPr>
      </w:pPr>
      <w:r>
        <w:rPr>
          <w:rFonts w:hint="eastAsia" w:ascii="宋体" w:hAnsi="宋体" w:cs="宋体"/>
          <w:sz w:val="24"/>
          <w:highlight w:val="none"/>
        </w:rPr>
        <w:t>发包人向承包人提供图纸的内容：</w:t>
      </w:r>
      <w:r>
        <w:rPr>
          <w:rFonts w:hint="eastAsia" w:ascii="宋体" w:hAnsi="宋体" w:cs="宋体"/>
          <w:sz w:val="24"/>
          <w:highlight w:val="none"/>
          <w:u w:val="single"/>
        </w:rPr>
        <w:t>经审查合格的施工设计图</w:t>
      </w:r>
      <w:r>
        <w:rPr>
          <w:rFonts w:hint="eastAsia" w:ascii="宋体" w:hAnsi="宋体" w:cs="宋体"/>
          <w:sz w:val="24"/>
          <w:highlight w:val="none"/>
        </w:rPr>
        <w:t>。</w:t>
      </w:r>
    </w:p>
    <w:p w14:paraId="2F38C08B">
      <w:pPr>
        <w:spacing w:line="440" w:lineRule="exact"/>
        <w:ind w:firstLine="480" w:firstLineChars="200"/>
        <w:rPr>
          <w:rFonts w:ascii="宋体" w:hAnsi="宋体" w:cs="宋体"/>
          <w:sz w:val="24"/>
          <w:highlight w:val="none"/>
        </w:rPr>
      </w:pPr>
      <w:r>
        <w:rPr>
          <w:rFonts w:hint="eastAsia" w:ascii="宋体" w:hAnsi="宋体" w:cs="宋体"/>
          <w:sz w:val="24"/>
          <w:highlight w:val="none"/>
        </w:rPr>
        <w:t>1.6.4 承包人文件</w:t>
      </w:r>
    </w:p>
    <w:p w14:paraId="261A524E">
      <w:pPr>
        <w:spacing w:line="440" w:lineRule="exact"/>
        <w:ind w:left="596" w:leftChars="284"/>
        <w:jc w:val="left"/>
        <w:rPr>
          <w:rFonts w:ascii="宋体" w:hAnsi="宋体" w:cs="宋体"/>
          <w:sz w:val="24"/>
          <w:highlight w:val="none"/>
        </w:rPr>
      </w:pPr>
      <w:r>
        <w:rPr>
          <w:rFonts w:hint="eastAsia" w:ascii="宋体" w:hAnsi="宋体" w:cs="宋体"/>
          <w:sz w:val="24"/>
          <w:highlight w:val="none"/>
        </w:rPr>
        <w:t>需要由承包人提供的文件，包括：</w:t>
      </w:r>
      <w:r>
        <w:rPr>
          <w:rFonts w:hint="eastAsia" w:ascii="宋体" w:hAnsi="宋体" w:cs="宋体"/>
          <w:sz w:val="24"/>
          <w:highlight w:val="none"/>
          <w:u w:val="single"/>
        </w:rPr>
        <w:t>由其编制的与工程施工有关的文件</w:t>
      </w:r>
      <w:r>
        <w:rPr>
          <w:rFonts w:hint="eastAsia" w:ascii="宋体" w:hAnsi="宋体" w:cs="宋体"/>
          <w:sz w:val="24"/>
          <w:highlight w:val="none"/>
        </w:rPr>
        <w:t>；</w:t>
      </w:r>
    </w:p>
    <w:p w14:paraId="38825A31">
      <w:pPr>
        <w:spacing w:line="440" w:lineRule="exact"/>
        <w:ind w:firstLine="480" w:firstLineChars="200"/>
        <w:rPr>
          <w:rFonts w:ascii="宋体" w:hAnsi="宋体" w:cs="宋体"/>
          <w:sz w:val="24"/>
          <w:highlight w:val="none"/>
        </w:rPr>
      </w:pPr>
      <w:r>
        <w:rPr>
          <w:rFonts w:hint="eastAsia" w:ascii="宋体" w:hAnsi="宋体" w:cs="宋体"/>
          <w:sz w:val="24"/>
          <w:highlight w:val="none"/>
        </w:rPr>
        <w:t>承包人提供的文件的期限为：</w:t>
      </w:r>
      <w:r>
        <w:rPr>
          <w:rFonts w:hint="eastAsia" w:ascii="宋体" w:hAnsi="宋体" w:cs="宋体"/>
          <w:sz w:val="24"/>
          <w:highlight w:val="none"/>
          <w:u w:val="single"/>
        </w:rPr>
        <w:t>按发包人要求提供</w:t>
      </w:r>
      <w:r>
        <w:rPr>
          <w:rFonts w:hint="eastAsia" w:ascii="宋体" w:hAnsi="宋体" w:cs="宋体"/>
          <w:sz w:val="24"/>
          <w:highlight w:val="none"/>
        </w:rPr>
        <w:t>；</w:t>
      </w:r>
    </w:p>
    <w:p w14:paraId="378C1575">
      <w:pPr>
        <w:spacing w:line="440" w:lineRule="exact"/>
        <w:ind w:firstLine="480" w:firstLineChars="200"/>
        <w:rPr>
          <w:rFonts w:ascii="宋体" w:hAnsi="宋体" w:cs="宋体"/>
          <w:sz w:val="24"/>
          <w:highlight w:val="none"/>
        </w:rPr>
      </w:pPr>
      <w:r>
        <w:rPr>
          <w:rFonts w:hint="eastAsia" w:ascii="宋体" w:hAnsi="宋体" w:cs="宋体"/>
          <w:sz w:val="24"/>
          <w:highlight w:val="none"/>
        </w:rPr>
        <w:t>承包人提供的文件的数量为：</w:t>
      </w:r>
      <w:r>
        <w:rPr>
          <w:rFonts w:hint="eastAsia" w:ascii="宋体" w:hAnsi="宋体" w:cs="宋体"/>
          <w:sz w:val="24"/>
          <w:highlight w:val="none"/>
          <w:u w:val="single"/>
        </w:rPr>
        <w:t>按发包人要求提供</w:t>
      </w:r>
      <w:r>
        <w:rPr>
          <w:rFonts w:hint="eastAsia" w:ascii="宋体" w:hAnsi="宋体" w:cs="宋体"/>
          <w:sz w:val="24"/>
          <w:highlight w:val="none"/>
        </w:rPr>
        <w:t>；</w:t>
      </w:r>
    </w:p>
    <w:p w14:paraId="5208CA67">
      <w:pPr>
        <w:spacing w:line="440" w:lineRule="exact"/>
        <w:ind w:firstLine="480" w:firstLineChars="200"/>
        <w:rPr>
          <w:rFonts w:ascii="宋体" w:hAnsi="宋体"/>
          <w:sz w:val="24"/>
          <w:highlight w:val="none"/>
        </w:rPr>
      </w:pPr>
      <w:r>
        <w:rPr>
          <w:rFonts w:ascii="宋体" w:hAnsi="宋体"/>
          <w:sz w:val="24"/>
          <w:highlight w:val="none"/>
        </w:rPr>
        <w:t>承包人提供的文件的形式为：</w:t>
      </w:r>
      <w:r>
        <w:rPr>
          <w:rFonts w:hint="eastAsia" w:ascii="宋体" w:hAnsi="宋体"/>
          <w:sz w:val="24"/>
          <w:highlight w:val="none"/>
          <w:u w:val="single"/>
        </w:rPr>
        <w:t>按发包人要求提供</w:t>
      </w:r>
      <w:r>
        <w:rPr>
          <w:rFonts w:ascii="宋体" w:hAnsi="宋体"/>
          <w:sz w:val="24"/>
          <w:highlight w:val="none"/>
        </w:rPr>
        <w:t>；</w:t>
      </w:r>
    </w:p>
    <w:p w14:paraId="5F0C3351">
      <w:pPr>
        <w:spacing w:before="184" w:line="440" w:lineRule="exact"/>
        <w:ind w:left="480"/>
        <w:rPr>
          <w:rFonts w:ascii="宋体" w:hAnsi="宋体"/>
          <w:sz w:val="24"/>
          <w:highlight w:val="none"/>
        </w:rPr>
      </w:pPr>
      <w:r>
        <w:rPr>
          <w:rFonts w:ascii="宋体" w:hAnsi="宋体"/>
          <w:sz w:val="24"/>
          <w:highlight w:val="none"/>
        </w:rPr>
        <w:t>发包人</w:t>
      </w:r>
      <w:r>
        <w:rPr>
          <w:rFonts w:hint="eastAsia" w:ascii="宋体" w:hAnsi="宋体"/>
          <w:sz w:val="24"/>
          <w:highlight w:val="none"/>
        </w:rPr>
        <w:t>审批</w:t>
      </w:r>
      <w:r>
        <w:rPr>
          <w:rFonts w:ascii="宋体" w:hAnsi="宋体"/>
          <w:sz w:val="24"/>
          <w:highlight w:val="none"/>
        </w:rPr>
        <w:t>承包人文件的期限：</w:t>
      </w:r>
      <w:r>
        <w:rPr>
          <w:rFonts w:hint="eastAsia" w:ascii="宋体" w:hAnsi="宋体" w:cs="宋体"/>
          <w:color w:val="000000"/>
          <w:sz w:val="24"/>
          <w:highlight w:val="none"/>
          <w:u w:val="single"/>
        </w:rPr>
        <w:t>按发包人实际情况。若承包人未及时通知监理人图纸存在差错、遗漏、缺陷的，由此产生的后果由承包人承担</w:t>
      </w:r>
      <w:r>
        <w:rPr>
          <w:rFonts w:ascii="宋体" w:hAnsi="宋体"/>
          <w:sz w:val="24"/>
          <w:highlight w:val="none"/>
        </w:rPr>
        <w:t>。</w:t>
      </w:r>
    </w:p>
    <w:p w14:paraId="792C382F">
      <w:pPr>
        <w:spacing w:line="440" w:lineRule="exact"/>
        <w:ind w:firstLine="480" w:firstLineChars="200"/>
        <w:rPr>
          <w:rFonts w:ascii="宋体" w:hAnsi="宋体"/>
          <w:sz w:val="24"/>
          <w:highlight w:val="none"/>
        </w:rPr>
      </w:pPr>
      <w:r>
        <w:rPr>
          <w:rFonts w:ascii="宋体" w:hAnsi="宋体"/>
          <w:sz w:val="24"/>
          <w:highlight w:val="none"/>
        </w:rPr>
        <w:t>1.6.5 现场图纸准备</w:t>
      </w:r>
    </w:p>
    <w:p w14:paraId="6F4874C1">
      <w:pPr>
        <w:spacing w:line="440" w:lineRule="exact"/>
        <w:ind w:firstLine="480" w:firstLineChars="200"/>
        <w:rPr>
          <w:rFonts w:eastAsia="仿宋_GB2312"/>
          <w:sz w:val="24"/>
          <w:highlight w:val="none"/>
        </w:rPr>
      </w:pPr>
      <w:r>
        <w:rPr>
          <w:rFonts w:ascii="宋体" w:hAnsi="宋体"/>
          <w:sz w:val="24"/>
          <w:highlight w:val="none"/>
        </w:rPr>
        <w:t>关于现场图纸准备的约定：</w:t>
      </w:r>
      <w:r>
        <w:rPr>
          <w:rFonts w:hint="eastAsia" w:ascii="宋体" w:hAnsi="宋体"/>
          <w:sz w:val="24"/>
          <w:highlight w:val="none"/>
          <w:u w:val="single"/>
        </w:rPr>
        <w:t>按通用条款规定执行</w:t>
      </w:r>
      <w:r>
        <w:rPr>
          <w:rFonts w:ascii="宋体" w:hAnsi="宋体"/>
          <w:sz w:val="24"/>
          <w:highlight w:val="none"/>
        </w:rPr>
        <w:t>。</w:t>
      </w:r>
    </w:p>
    <w:p w14:paraId="4DBA757A">
      <w:pPr>
        <w:spacing w:line="440" w:lineRule="exact"/>
        <w:ind w:firstLine="480" w:firstLineChars="200"/>
        <w:rPr>
          <w:rFonts w:ascii="黑体" w:hAnsi="黑体" w:eastAsia="黑体"/>
          <w:sz w:val="24"/>
          <w:highlight w:val="none"/>
        </w:rPr>
      </w:pPr>
      <w:r>
        <w:rPr>
          <w:rFonts w:ascii="黑体" w:hAnsi="黑体" w:eastAsia="黑体"/>
          <w:sz w:val="24"/>
          <w:highlight w:val="none"/>
        </w:rPr>
        <w:t>1.7 联络</w:t>
      </w:r>
    </w:p>
    <w:p w14:paraId="30AC6C47">
      <w:pPr>
        <w:spacing w:line="440" w:lineRule="exact"/>
        <w:ind w:firstLine="480" w:firstLineChars="200"/>
        <w:rPr>
          <w:rFonts w:ascii="宋体" w:hAnsi="宋体"/>
          <w:kern w:val="0"/>
          <w:sz w:val="24"/>
          <w:highlight w:val="none"/>
        </w:rPr>
      </w:pPr>
      <w:r>
        <w:rPr>
          <w:rFonts w:ascii="宋体" w:hAnsi="宋体"/>
          <w:kern w:val="0"/>
          <w:sz w:val="24"/>
          <w:highlight w:val="none"/>
        </w:rPr>
        <w:t>1.7.1发包人和承包人应当在</w:t>
      </w:r>
      <w:r>
        <w:rPr>
          <w:rFonts w:ascii="宋体" w:hAnsi="宋体"/>
          <w:sz w:val="24"/>
          <w:highlight w:val="none"/>
          <w:u w:val="single"/>
        </w:rPr>
        <w:t></w:t>
      </w:r>
      <w:r>
        <w:rPr>
          <w:rFonts w:hint="eastAsia" w:ascii="宋体" w:hAnsi="宋体"/>
          <w:sz w:val="24"/>
          <w:highlight w:val="none"/>
          <w:u w:val="single"/>
        </w:rPr>
        <w:t xml:space="preserve"> 7</w:t>
      </w:r>
      <w:r>
        <w:rPr>
          <w:rFonts w:ascii="宋体" w:hAnsi="宋体"/>
          <w:sz w:val="24"/>
          <w:highlight w:val="none"/>
          <w:u w:val="single"/>
        </w:rPr>
        <w:t xml:space="preserve">  </w:t>
      </w:r>
      <w:r>
        <w:rPr>
          <w:rFonts w:ascii="宋体" w:hAnsi="宋体"/>
          <w:kern w:val="0"/>
          <w:sz w:val="24"/>
          <w:highlight w:val="none"/>
        </w:rPr>
        <w:t>天内将与合同有关的通知、批准、证明、证书、指示、指令、要求、请求、同意、意见、确定和决定等书面函件送达对方当事人</w:t>
      </w:r>
      <w:r>
        <w:rPr>
          <w:rFonts w:hint="eastAsia" w:ascii="宋体" w:hAnsi="宋体"/>
          <w:kern w:val="0"/>
          <w:sz w:val="24"/>
          <w:highlight w:val="none"/>
        </w:rPr>
        <w:t>。</w:t>
      </w:r>
    </w:p>
    <w:p w14:paraId="3EB89EAA">
      <w:pPr>
        <w:spacing w:line="440" w:lineRule="exact"/>
        <w:ind w:left="4079" w:leftChars="228" w:hanging="3600" w:hangingChars="1500"/>
        <w:rPr>
          <w:rFonts w:ascii="宋体" w:hAnsi="宋体"/>
          <w:kern w:val="0"/>
          <w:sz w:val="24"/>
          <w:highlight w:val="none"/>
        </w:rPr>
      </w:pPr>
      <w:r>
        <w:rPr>
          <w:rFonts w:ascii="宋体" w:hAnsi="宋体"/>
          <w:kern w:val="0"/>
          <w:sz w:val="24"/>
          <w:highlight w:val="none"/>
        </w:rPr>
        <w:t>1.7.2 发包人接收文件的地点：</w:t>
      </w:r>
      <w:r>
        <w:rPr>
          <w:rFonts w:hint="eastAsia" w:ascii="宋体" w:hAnsi="宋体"/>
          <w:sz w:val="24"/>
          <w:highlight w:val="none"/>
          <w:u w:val="single"/>
        </w:rPr>
        <w:t xml:space="preserve">  </w:t>
      </w:r>
      <w:r>
        <w:rPr>
          <w:rFonts w:hint="eastAsia" w:ascii="宋体" w:hAnsi="宋体" w:cs="宋体"/>
          <w:color w:val="000000"/>
          <w:sz w:val="24"/>
          <w:highlight w:val="none"/>
          <w:u w:val="single"/>
        </w:rPr>
        <w:t>发包人指定地点</w:t>
      </w:r>
      <w:r>
        <w:rPr>
          <w:rFonts w:hint="eastAsia" w:ascii="宋体" w:hAnsi="宋体"/>
          <w:sz w:val="24"/>
          <w:highlight w:val="none"/>
          <w:u w:val="single"/>
        </w:rPr>
        <w:t xml:space="preserve">  </w:t>
      </w:r>
      <w:r>
        <w:rPr>
          <w:rFonts w:ascii="宋体" w:hAnsi="宋体"/>
          <w:kern w:val="0"/>
          <w:sz w:val="24"/>
          <w:highlight w:val="none"/>
        </w:rPr>
        <w:t>；</w:t>
      </w:r>
    </w:p>
    <w:p w14:paraId="0DEF3475">
      <w:pPr>
        <w:spacing w:line="440" w:lineRule="exact"/>
        <w:ind w:firstLine="480" w:firstLineChars="200"/>
        <w:rPr>
          <w:rFonts w:ascii="宋体" w:hAnsi="宋体" w:cs="宋体"/>
          <w:sz w:val="24"/>
          <w:szCs w:val="34"/>
          <w:highlight w:val="none"/>
        </w:rPr>
      </w:pPr>
      <w:r>
        <w:rPr>
          <w:rFonts w:hint="eastAsia" w:ascii="宋体" w:hAnsi="宋体" w:cs="宋体"/>
          <w:color w:val="000000"/>
          <w:sz w:val="24"/>
          <w:szCs w:val="34"/>
          <w:highlight w:val="none"/>
        </w:rPr>
        <w:t>发包人指定的接收人为：</w:t>
      </w:r>
      <w:r>
        <w:rPr>
          <w:rFonts w:hint="eastAsia" w:ascii="宋体" w:hAnsi="宋体" w:cs="宋体"/>
          <w:color w:val="000000"/>
          <w:sz w:val="24"/>
          <w:szCs w:val="34"/>
          <w:highlight w:val="none"/>
          <w:u w:val="single"/>
        </w:rPr>
        <w:t xml:space="preserve">  发包人现场代表   </w:t>
      </w:r>
      <w:r>
        <w:rPr>
          <w:rFonts w:hint="eastAsia" w:ascii="宋体" w:hAnsi="宋体" w:cs="宋体"/>
          <w:color w:val="000000"/>
          <w:sz w:val="24"/>
          <w:szCs w:val="34"/>
          <w:highlight w:val="none"/>
        </w:rPr>
        <w:t>。</w:t>
      </w:r>
    </w:p>
    <w:p w14:paraId="0146D435">
      <w:pPr>
        <w:spacing w:line="440" w:lineRule="exact"/>
        <w:ind w:firstLine="480" w:firstLineChars="200"/>
        <w:rPr>
          <w:rFonts w:ascii="宋体" w:hAnsi="宋体" w:cs="宋体"/>
          <w:sz w:val="24"/>
          <w:szCs w:val="34"/>
          <w:highlight w:val="none"/>
        </w:rPr>
      </w:pPr>
      <w:r>
        <w:rPr>
          <w:rFonts w:hint="eastAsia" w:ascii="宋体" w:hAnsi="宋体" w:cs="宋体"/>
          <w:color w:val="000000"/>
          <w:sz w:val="24"/>
          <w:szCs w:val="34"/>
          <w:highlight w:val="none"/>
        </w:rPr>
        <w:t>承包人接收文件的地点：</w:t>
      </w:r>
      <w:r>
        <w:rPr>
          <w:rFonts w:hint="eastAsia" w:ascii="宋体" w:hAnsi="宋体" w:cs="宋体"/>
          <w:color w:val="000000"/>
          <w:sz w:val="24"/>
          <w:szCs w:val="34"/>
          <w:highlight w:val="none"/>
          <w:u w:val="single"/>
        </w:rPr>
        <w:t xml:space="preserve">  </w:t>
      </w:r>
      <w:r>
        <w:rPr>
          <w:rFonts w:hint="eastAsia" w:ascii="宋体" w:hAnsi="宋体" w:cs="宋体"/>
          <w:sz w:val="24"/>
          <w:szCs w:val="34"/>
          <w:highlight w:val="none"/>
          <w:u w:val="single"/>
        </w:rPr>
        <w:t>项目所在地承包人项目部</w:t>
      </w:r>
      <w:r>
        <w:rPr>
          <w:rFonts w:hint="eastAsia" w:ascii="宋体" w:hAnsi="宋体" w:cs="宋体"/>
          <w:color w:val="000000"/>
          <w:sz w:val="24"/>
          <w:szCs w:val="34"/>
          <w:highlight w:val="none"/>
          <w:u w:val="single"/>
        </w:rPr>
        <w:t xml:space="preserve">   </w:t>
      </w:r>
      <w:r>
        <w:rPr>
          <w:rFonts w:hint="eastAsia" w:ascii="宋体" w:hAnsi="宋体" w:cs="宋体"/>
          <w:color w:val="000000"/>
          <w:sz w:val="24"/>
          <w:szCs w:val="34"/>
          <w:highlight w:val="none"/>
        </w:rPr>
        <w:t>；</w:t>
      </w:r>
    </w:p>
    <w:p w14:paraId="21008012">
      <w:pPr>
        <w:spacing w:line="440" w:lineRule="exact"/>
        <w:ind w:firstLine="480" w:firstLineChars="200"/>
        <w:rPr>
          <w:rFonts w:ascii="宋体" w:hAnsi="宋体" w:cs="宋体"/>
          <w:sz w:val="24"/>
          <w:szCs w:val="34"/>
          <w:highlight w:val="none"/>
        </w:rPr>
      </w:pPr>
      <w:r>
        <w:rPr>
          <w:rFonts w:hint="eastAsia" w:ascii="宋体" w:hAnsi="宋体" w:cs="宋体"/>
          <w:color w:val="000000"/>
          <w:sz w:val="24"/>
          <w:szCs w:val="34"/>
          <w:highlight w:val="none"/>
        </w:rPr>
        <w:t>承包人指定的接收人为：</w:t>
      </w:r>
      <w:r>
        <w:rPr>
          <w:rFonts w:hint="eastAsia" w:ascii="宋体" w:hAnsi="宋体" w:cs="宋体"/>
          <w:color w:val="000000"/>
          <w:sz w:val="24"/>
          <w:szCs w:val="34"/>
          <w:highlight w:val="none"/>
          <w:u w:val="single"/>
        </w:rPr>
        <w:t xml:space="preserve">  项目现场代表   </w:t>
      </w:r>
      <w:r>
        <w:rPr>
          <w:rFonts w:hint="eastAsia" w:ascii="宋体" w:hAnsi="宋体" w:cs="宋体"/>
          <w:color w:val="000000"/>
          <w:sz w:val="24"/>
          <w:szCs w:val="34"/>
          <w:highlight w:val="none"/>
        </w:rPr>
        <w:t xml:space="preserve"> 。</w:t>
      </w:r>
    </w:p>
    <w:p w14:paraId="129E86B6">
      <w:pPr>
        <w:spacing w:line="440" w:lineRule="exact"/>
        <w:ind w:firstLine="480" w:firstLineChars="200"/>
        <w:rPr>
          <w:rFonts w:ascii="宋体" w:hAnsi="宋体" w:cs="宋体"/>
          <w:sz w:val="24"/>
          <w:szCs w:val="34"/>
          <w:highlight w:val="none"/>
        </w:rPr>
      </w:pPr>
      <w:r>
        <w:rPr>
          <w:rFonts w:hint="eastAsia" w:ascii="宋体" w:hAnsi="宋体" w:cs="宋体"/>
          <w:color w:val="000000"/>
          <w:sz w:val="24"/>
          <w:szCs w:val="34"/>
          <w:highlight w:val="none"/>
        </w:rPr>
        <w:t>监理人接收文件的地点：</w:t>
      </w:r>
      <w:r>
        <w:rPr>
          <w:rFonts w:hint="eastAsia" w:ascii="宋体" w:hAnsi="宋体" w:cs="宋体"/>
          <w:color w:val="000000"/>
          <w:sz w:val="24"/>
          <w:szCs w:val="34"/>
          <w:highlight w:val="none"/>
          <w:u w:val="single"/>
        </w:rPr>
        <w:t xml:space="preserve"> </w:t>
      </w:r>
      <w:r>
        <w:rPr>
          <w:rFonts w:hint="eastAsia" w:ascii="宋体" w:hAnsi="宋体" w:cs="宋体"/>
          <w:sz w:val="24"/>
          <w:szCs w:val="34"/>
          <w:highlight w:val="none"/>
          <w:u w:val="single"/>
        </w:rPr>
        <w:t>项目所在地监理人办公室</w:t>
      </w:r>
      <w:r>
        <w:rPr>
          <w:rFonts w:hint="eastAsia" w:ascii="宋体" w:hAnsi="宋体" w:cs="宋体"/>
          <w:color w:val="000000"/>
          <w:sz w:val="24"/>
          <w:szCs w:val="34"/>
          <w:highlight w:val="none"/>
          <w:u w:val="single"/>
        </w:rPr>
        <w:t xml:space="preserve"> </w:t>
      </w:r>
      <w:r>
        <w:rPr>
          <w:rFonts w:hint="eastAsia" w:ascii="宋体" w:hAnsi="宋体" w:cs="宋体"/>
          <w:color w:val="000000"/>
          <w:sz w:val="24"/>
          <w:szCs w:val="34"/>
          <w:highlight w:val="none"/>
        </w:rPr>
        <w:t xml:space="preserve"> ；</w:t>
      </w:r>
    </w:p>
    <w:p w14:paraId="18D62905">
      <w:pPr>
        <w:spacing w:line="440" w:lineRule="exact"/>
        <w:ind w:firstLine="480" w:firstLineChars="200"/>
        <w:rPr>
          <w:rFonts w:ascii="宋体" w:hAnsi="宋体" w:cs="宋体"/>
          <w:sz w:val="24"/>
          <w:szCs w:val="34"/>
          <w:highlight w:val="none"/>
        </w:rPr>
      </w:pPr>
      <w:r>
        <w:rPr>
          <w:rFonts w:hint="eastAsia" w:ascii="宋体" w:hAnsi="宋体" w:cs="宋体"/>
          <w:color w:val="000000"/>
          <w:sz w:val="24"/>
          <w:szCs w:val="34"/>
          <w:highlight w:val="none"/>
        </w:rPr>
        <w:t>监理人指定的接收人为：</w:t>
      </w:r>
      <w:r>
        <w:rPr>
          <w:rFonts w:hint="eastAsia" w:ascii="宋体" w:hAnsi="宋体" w:cs="宋体"/>
          <w:color w:val="000000"/>
          <w:sz w:val="24"/>
          <w:szCs w:val="34"/>
          <w:highlight w:val="none"/>
          <w:u w:val="single"/>
        </w:rPr>
        <w:t xml:space="preserve">  项目现场代表   </w:t>
      </w:r>
      <w:r>
        <w:rPr>
          <w:rFonts w:hint="eastAsia" w:ascii="宋体" w:hAnsi="宋体" w:cs="宋体"/>
          <w:color w:val="000000"/>
          <w:sz w:val="24"/>
          <w:szCs w:val="34"/>
          <w:highlight w:val="none"/>
        </w:rPr>
        <w:t>。</w:t>
      </w:r>
    </w:p>
    <w:p w14:paraId="1F05B381">
      <w:pPr>
        <w:spacing w:line="440" w:lineRule="exact"/>
        <w:ind w:firstLine="480" w:firstLineChars="200"/>
        <w:rPr>
          <w:rFonts w:ascii="宋体" w:hAnsi="宋体" w:cs="宋体"/>
          <w:sz w:val="24"/>
          <w:highlight w:val="none"/>
        </w:rPr>
      </w:pPr>
      <w:r>
        <w:rPr>
          <w:rFonts w:hint="eastAsia" w:ascii="宋体" w:hAnsi="宋体" w:cs="宋体"/>
          <w:sz w:val="24"/>
          <w:highlight w:val="none"/>
        </w:rPr>
        <w:t>1.10 交通运输</w:t>
      </w:r>
    </w:p>
    <w:p w14:paraId="7B7D55BF">
      <w:pPr>
        <w:spacing w:line="440" w:lineRule="exact"/>
        <w:ind w:firstLine="480" w:firstLineChars="200"/>
        <w:rPr>
          <w:rFonts w:ascii="宋体" w:hAnsi="宋体" w:cs="宋体"/>
          <w:sz w:val="24"/>
          <w:highlight w:val="none"/>
        </w:rPr>
      </w:pPr>
      <w:r>
        <w:rPr>
          <w:rFonts w:hint="eastAsia" w:ascii="宋体" w:hAnsi="宋体" w:cs="宋体"/>
          <w:sz w:val="24"/>
          <w:highlight w:val="none"/>
        </w:rPr>
        <w:t>1.10.1 出入现场的权利</w:t>
      </w:r>
    </w:p>
    <w:p w14:paraId="1F42EA61">
      <w:pPr>
        <w:spacing w:line="440" w:lineRule="exact"/>
        <w:rPr>
          <w:rFonts w:ascii="宋体" w:hAnsi="宋体" w:cs="宋体"/>
          <w:sz w:val="24"/>
          <w:highlight w:val="none"/>
        </w:rPr>
      </w:pPr>
      <w:r>
        <w:rPr>
          <w:rFonts w:hint="eastAsia" w:ascii="宋体" w:hAnsi="宋体" w:cs="宋体"/>
          <w:sz w:val="24"/>
          <w:highlight w:val="none"/>
        </w:rPr>
        <w:t>关于出入现场的权利的约定：</w:t>
      </w:r>
      <w:r>
        <w:rPr>
          <w:rFonts w:hint="eastAsia" w:ascii="宋体" w:hAnsi="宋体" w:cs="宋体"/>
          <w:color w:val="000000"/>
          <w:sz w:val="24"/>
          <w:highlight w:val="none"/>
          <w:u w:val="single"/>
        </w:rPr>
        <w:t>按照承包人现场安全文明施工管理规定执行。出入施工场地道路按现状。办理出入施工场地的道路通行权由承包人自行负责并承担相关费用。承包人在投标前应充分勘察现场，为实施合同工程所需修建的场外设施由承包人负责，费用已包含在合同价款内。</w:t>
      </w:r>
    </w:p>
    <w:p w14:paraId="2314150E">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1.10.3 场内交通</w:t>
      </w:r>
    </w:p>
    <w:p w14:paraId="4F835BE5">
      <w:pPr>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关于场外交通和场内交通的边界的约定：</w:t>
      </w:r>
      <w:r>
        <w:rPr>
          <w:rFonts w:hint="eastAsia" w:ascii="宋体" w:hAnsi="宋体" w:cs="宋体"/>
          <w:sz w:val="24"/>
          <w:highlight w:val="none"/>
          <w:u w:val="single"/>
        </w:rPr>
        <w:t>施工临时用地总平面图范围内的属于场内交通</w:t>
      </w:r>
      <w:r>
        <w:rPr>
          <w:rFonts w:hint="eastAsia" w:ascii="宋体" w:hAnsi="宋体" w:cs="宋体"/>
          <w:sz w:val="24"/>
          <w:highlight w:val="none"/>
        </w:rPr>
        <w:t>。</w:t>
      </w:r>
    </w:p>
    <w:p w14:paraId="658C7412">
      <w:pPr>
        <w:spacing w:line="440" w:lineRule="exact"/>
        <w:ind w:firstLine="480" w:firstLineChars="200"/>
        <w:jc w:val="left"/>
        <w:rPr>
          <w:rFonts w:ascii="宋体" w:hAnsi="宋体" w:cs="宋体"/>
          <w:sz w:val="24"/>
          <w:highlight w:val="none"/>
          <w:u w:val="single"/>
        </w:rPr>
      </w:pPr>
      <w:r>
        <w:rPr>
          <w:rFonts w:hint="eastAsia" w:ascii="宋体" w:hAnsi="宋体" w:cs="宋体"/>
          <w:sz w:val="24"/>
          <w:highlight w:val="none"/>
        </w:rPr>
        <w:t>关于发包人向承包人免费提供满足工程施工需要的场内道路和交通设施的约定：</w:t>
      </w:r>
      <w:r>
        <w:rPr>
          <w:rFonts w:hint="eastAsia" w:ascii="宋体" w:hAnsi="宋体" w:cs="宋体"/>
          <w:sz w:val="24"/>
          <w:highlight w:val="none"/>
          <w:u w:val="single"/>
        </w:rPr>
        <w:t>出入施工场地道路按现状。办理出入施工场地的道路通行权由承包人自行负责并承担相关费用。承包人在投标前应充分勘察现场，为实施合同工程所需修建的场外设施由承包人负责，费用已包含在合同价内。</w:t>
      </w:r>
    </w:p>
    <w:p w14:paraId="72829901">
      <w:pPr>
        <w:adjustRightInd w:val="0"/>
        <w:snapToGrid w:val="0"/>
        <w:spacing w:line="440" w:lineRule="exact"/>
        <w:ind w:firstLine="480" w:firstLineChars="200"/>
        <w:rPr>
          <w:rFonts w:ascii="宋体" w:hAnsi="宋体" w:cs="宋体"/>
          <w:sz w:val="24"/>
          <w:szCs w:val="34"/>
          <w:highlight w:val="none"/>
        </w:rPr>
      </w:pPr>
      <w:r>
        <w:rPr>
          <w:rFonts w:hint="eastAsia" w:ascii="宋体" w:hAnsi="宋体" w:cs="宋体"/>
          <w:sz w:val="24"/>
          <w:szCs w:val="34"/>
          <w:highlight w:val="none"/>
          <w:u w:val="single"/>
        </w:rPr>
        <w:t>承包人应根据施工现场的具体条件，保证施工场地的清洁及场地内外道路和做好交工前施工现场清理工作，否则，可能导致承包人工程施工的无法顺利实施。承包人必须积极配合发包人完成考核管理工作，相关费用已包含在合同价中。</w:t>
      </w:r>
      <w:r>
        <w:rPr>
          <w:rFonts w:hint="eastAsia" w:ascii="宋体" w:hAnsi="宋体" w:cs="宋体"/>
          <w:sz w:val="24"/>
          <w:szCs w:val="34"/>
          <w:highlight w:val="none"/>
        </w:rPr>
        <w:t xml:space="preserve">  </w:t>
      </w:r>
    </w:p>
    <w:p w14:paraId="1F0E47E8">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1.10.4超大件和超重件的运输</w:t>
      </w:r>
    </w:p>
    <w:p w14:paraId="3D24C6F3">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承包人接受当地交通管理、城市管理部门管理并自行办理相关手续。</w:t>
      </w:r>
    </w:p>
    <w:p w14:paraId="2802EBB6">
      <w:pPr>
        <w:spacing w:line="440" w:lineRule="exact"/>
        <w:ind w:firstLine="480" w:firstLineChars="200"/>
        <w:jc w:val="left"/>
        <w:rPr>
          <w:rFonts w:ascii="宋体" w:hAnsi="宋体" w:cs="宋体"/>
          <w:sz w:val="24"/>
          <w:highlight w:val="none"/>
        </w:rPr>
      </w:pPr>
      <w:r>
        <w:rPr>
          <w:rFonts w:ascii="宋体" w:hAnsi="宋体"/>
          <w:sz w:val="24"/>
          <w:highlight w:val="none"/>
        </w:rPr>
        <w:t>运输超大件或超重件所需的道路和桥梁临时加固改造费用和其他有关费用由</w:t>
      </w:r>
      <w:r>
        <w:rPr>
          <w:rFonts w:hint="eastAsia" w:ascii="宋体" w:hAnsi="宋体"/>
          <w:sz w:val="24"/>
          <w:highlight w:val="none"/>
          <w:u w:val="single"/>
        </w:rPr>
        <w:t>承包</w:t>
      </w:r>
      <w:r>
        <w:rPr>
          <w:rFonts w:hint="eastAsia" w:ascii="宋体" w:hAnsi="宋体" w:cs="宋体"/>
          <w:sz w:val="24"/>
          <w:highlight w:val="none"/>
          <w:u w:val="single"/>
        </w:rPr>
        <w:t>人</w:t>
      </w:r>
      <w:r>
        <w:rPr>
          <w:rFonts w:hint="eastAsia" w:ascii="宋体" w:hAnsi="宋体" w:cs="宋体"/>
          <w:sz w:val="24"/>
          <w:highlight w:val="none"/>
        </w:rPr>
        <w:t>承担。</w:t>
      </w:r>
    </w:p>
    <w:p w14:paraId="06FAE1D2">
      <w:pPr>
        <w:spacing w:line="440" w:lineRule="exact"/>
        <w:ind w:firstLine="480" w:firstLineChars="200"/>
        <w:rPr>
          <w:rFonts w:ascii="宋体" w:hAnsi="宋体" w:cs="宋体"/>
          <w:sz w:val="24"/>
          <w:highlight w:val="none"/>
        </w:rPr>
      </w:pPr>
      <w:r>
        <w:rPr>
          <w:rFonts w:hint="eastAsia" w:ascii="宋体" w:hAnsi="宋体" w:cs="宋体"/>
          <w:sz w:val="24"/>
          <w:highlight w:val="none"/>
        </w:rPr>
        <w:t>1.11 知识产权</w:t>
      </w:r>
    </w:p>
    <w:p w14:paraId="3D003AEC">
      <w:pPr>
        <w:spacing w:line="440" w:lineRule="exact"/>
        <w:ind w:firstLine="480" w:firstLineChars="200"/>
        <w:rPr>
          <w:rFonts w:ascii="宋体" w:hAnsi="宋体" w:cs="宋体"/>
          <w:sz w:val="24"/>
          <w:highlight w:val="none"/>
          <w:u w:val="single"/>
        </w:rPr>
      </w:pPr>
      <w:r>
        <w:rPr>
          <w:rFonts w:hint="eastAsia" w:ascii="宋体" w:hAnsi="宋体" w:cs="宋体"/>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sz w:val="24"/>
          <w:highlight w:val="none"/>
          <w:u w:val="single"/>
        </w:rPr>
        <w:t>按通用条款执行</w:t>
      </w:r>
      <w:r>
        <w:rPr>
          <w:rFonts w:hint="eastAsia" w:ascii="宋体" w:hAnsi="宋体" w:cs="宋体"/>
          <w:sz w:val="24"/>
          <w:highlight w:val="none"/>
        </w:rPr>
        <w:t>。</w:t>
      </w:r>
    </w:p>
    <w:p w14:paraId="47A50C9B">
      <w:pPr>
        <w:spacing w:line="440" w:lineRule="exact"/>
        <w:ind w:firstLine="480" w:firstLineChars="200"/>
        <w:rPr>
          <w:rFonts w:ascii="宋体" w:hAnsi="宋体" w:cs="宋体"/>
          <w:sz w:val="24"/>
          <w:highlight w:val="none"/>
        </w:rPr>
      </w:pPr>
      <w:r>
        <w:rPr>
          <w:rFonts w:hint="eastAsia" w:ascii="宋体" w:hAnsi="宋体" w:cs="宋体"/>
          <w:sz w:val="24"/>
          <w:highlight w:val="none"/>
        </w:rPr>
        <w:t>关于发包人提供的上述文件的使用限制的要求：</w:t>
      </w:r>
      <w:r>
        <w:rPr>
          <w:rFonts w:hint="eastAsia" w:ascii="宋体" w:hAnsi="宋体" w:cs="宋体"/>
          <w:sz w:val="24"/>
          <w:highlight w:val="none"/>
          <w:u w:val="single"/>
        </w:rPr>
        <w:t>按通用条款执行</w:t>
      </w:r>
      <w:r>
        <w:rPr>
          <w:rFonts w:hint="eastAsia" w:ascii="宋体" w:hAnsi="宋体" w:cs="宋体"/>
          <w:sz w:val="24"/>
          <w:highlight w:val="none"/>
        </w:rPr>
        <w:t>。</w:t>
      </w:r>
    </w:p>
    <w:p w14:paraId="7AFF704E">
      <w:pPr>
        <w:spacing w:line="440" w:lineRule="exact"/>
        <w:ind w:firstLine="480" w:firstLineChars="200"/>
        <w:rPr>
          <w:rFonts w:ascii="宋体" w:hAnsi="宋体" w:cs="宋体"/>
          <w:sz w:val="24"/>
          <w:highlight w:val="none"/>
        </w:rPr>
      </w:pPr>
      <w:r>
        <w:rPr>
          <w:rFonts w:hint="eastAsia" w:ascii="宋体" w:hAnsi="宋体" w:cs="宋体"/>
          <w:sz w:val="24"/>
          <w:highlight w:val="none"/>
        </w:rPr>
        <w:t>1.11.2 关于承包人为实施工程所编制文件的著作权的归属：</w:t>
      </w:r>
      <w:r>
        <w:rPr>
          <w:rFonts w:hint="eastAsia" w:ascii="宋体" w:hAnsi="宋体" w:cs="宋体"/>
          <w:sz w:val="24"/>
          <w:highlight w:val="none"/>
          <w:u w:val="single"/>
        </w:rPr>
        <w:t>按通用条款执行</w:t>
      </w:r>
      <w:r>
        <w:rPr>
          <w:rFonts w:hint="eastAsia" w:ascii="宋体" w:hAnsi="宋体" w:cs="宋体"/>
          <w:sz w:val="24"/>
          <w:highlight w:val="none"/>
        </w:rPr>
        <w:t>。</w:t>
      </w:r>
    </w:p>
    <w:p w14:paraId="2C3FC624">
      <w:pPr>
        <w:spacing w:line="440" w:lineRule="exact"/>
        <w:rPr>
          <w:rFonts w:ascii="宋体" w:hAnsi="宋体" w:cs="宋体"/>
          <w:sz w:val="24"/>
          <w:highlight w:val="none"/>
        </w:rPr>
      </w:pPr>
      <w:r>
        <w:rPr>
          <w:rFonts w:hint="eastAsia" w:ascii="宋体" w:hAnsi="宋体" w:cs="宋体"/>
          <w:sz w:val="24"/>
          <w:highlight w:val="none"/>
        </w:rPr>
        <w:t>关于承包人提供的上述文件的使用限制的要求：</w:t>
      </w:r>
      <w:r>
        <w:rPr>
          <w:rFonts w:hint="eastAsia" w:ascii="宋体" w:hAnsi="宋体" w:cs="宋体"/>
          <w:sz w:val="24"/>
          <w:highlight w:val="none"/>
          <w:u w:val="single"/>
        </w:rPr>
        <w:t>按通用条款执行</w:t>
      </w:r>
      <w:r>
        <w:rPr>
          <w:rFonts w:hint="eastAsia" w:ascii="宋体" w:hAnsi="宋体" w:cs="宋体"/>
          <w:sz w:val="24"/>
          <w:highlight w:val="none"/>
        </w:rPr>
        <w:t>。</w:t>
      </w:r>
    </w:p>
    <w:p w14:paraId="25053072">
      <w:pPr>
        <w:spacing w:line="440" w:lineRule="exact"/>
        <w:ind w:firstLine="480" w:firstLineChars="200"/>
        <w:rPr>
          <w:rFonts w:ascii="宋体" w:hAnsi="宋体" w:cs="宋体"/>
          <w:kern w:val="0"/>
          <w:sz w:val="24"/>
          <w:highlight w:val="none"/>
        </w:rPr>
      </w:pPr>
      <w:r>
        <w:rPr>
          <w:rFonts w:hint="eastAsia" w:ascii="宋体" w:hAnsi="宋体" w:cs="宋体"/>
          <w:sz w:val="24"/>
          <w:highlight w:val="none"/>
        </w:rPr>
        <w:t>1.11.4 承包人在施工过程中所采用的专利、专有技术、技术秘密的使用费的承担方式：</w:t>
      </w:r>
      <w:r>
        <w:rPr>
          <w:rFonts w:hint="eastAsia" w:ascii="宋体" w:hAnsi="宋体" w:cs="宋体"/>
          <w:sz w:val="24"/>
          <w:highlight w:val="none"/>
          <w:u w:val="single"/>
        </w:rPr>
        <w:t>按通用条款执行</w:t>
      </w:r>
      <w:r>
        <w:rPr>
          <w:rFonts w:hint="eastAsia" w:ascii="宋体" w:hAnsi="宋体" w:cs="宋体"/>
          <w:kern w:val="0"/>
          <w:sz w:val="24"/>
          <w:highlight w:val="none"/>
        </w:rPr>
        <w:t>。</w:t>
      </w:r>
    </w:p>
    <w:p w14:paraId="5FDF4B69">
      <w:pPr>
        <w:spacing w:line="440" w:lineRule="exact"/>
        <w:ind w:firstLine="480" w:firstLineChars="200"/>
        <w:rPr>
          <w:rFonts w:ascii="宋体" w:hAnsi="宋体" w:cs="宋体"/>
          <w:sz w:val="24"/>
          <w:highlight w:val="none"/>
        </w:rPr>
      </w:pPr>
      <w:r>
        <w:rPr>
          <w:rFonts w:hint="eastAsia" w:ascii="宋体" w:hAnsi="宋体" w:cs="宋体"/>
          <w:sz w:val="24"/>
          <w:highlight w:val="none"/>
        </w:rPr>
        <w:t>1.13工程量清单错误的修正</w:t>
      </w:r>
    </w:p>
    <w:p w14:paraId="77EA42CD">
      <w:pPr>
        <w:widowControl/>
        <w:spacing w:line="440" w:lineRule="exact"/>
        <w:ind w:firstLine="482"/>
        <w:rPr>
          <w:rFonts w:ascii="宋体" w:hAnsi="宋体" w:cs="宋体"/>
          <w:sz w:val="24"/>
          <w:highlight w:val="none"/>
        </w:rPr>
      </w:pPr>
      <w:r>
        <w:rPr>
          <w:rFonts w:hint="eastAsia" w:ascii="宋体" w:hAnsi="宋体" w:cs="宋体"/>
          <w:sz w:val="24"/>
          <w:highlight w:val="none"/>
        </w:rPr>
        <w:t>出现工程量清单错误时，是否调整合同价格：</w:t>
      </w:r>
      <w:r>
        <w:rPr>
          <w:rFonts w:hint="eastAsia" w:ascii="宋体" w:hAnsi="宋体" w:cs="宋体"/>
          <w:sz w:val="24"/>
          <w:highlight w:val="none"/>
          <w:u w:val="single"/>
        </w:rPr>
        <w:t xml:space="preserve"> 除招标工程量清单发生漏项外，不允许调整</w:t>
      </w:r>
      <w:r>
        <w:rPr>
          <w:rFonts w:hint="eastAsia" w:ascii="宋体" w:hAnsi="宋体" w:cs="宋体"/>
          <w:sz w:val="24"/>
          <w:highlight w:val="none"/>
        </w:rPr>
        <w:t xml:space="preserve">。 </w:t>
      </w:r>
    </w:p>
    <w:p w14:paraId="1ED5946F">
      <w:pPr>
        <w:widowControl/>
        <w:spacing w:line="440" w:lineRule="exact"/>
        <w:ind w:firstLine="482"/>
        <w:rPr>
          <w:rFonts w:ascii="宋体" w:hAnsi="宋体" w:cs="宋体"/>
          <w:sz w:val="24"/>
          <w:highlight w:val="none"/>
          <w:u w:val="single"/>
        </w:rPr>
      </w:pPr>
      <w:r>
        <w:rPr>
          <w:rFonts w:hint="eastAsia" w:ascii="宋体" w:hAnsi="宋体" w:cs="宋体"/>
          <w:sz w:val="24"/>
          <w:highlight w:val="none"/>
        </w:rPr>
        <w:t>允许调整合同价格的工程量偏差范围：</w:t>
      </w:r>
      <w:r>
        <w:rPr>
          <w:rFonts w:hint="eastAsia" w:ascii="宋体" w:hAnsi="宋体" w:cs="宋体"/>
          <w:sz w:val="24"/>
          <w:highlight w:val="none"/>
          <w:u w:val="single"/>
        </w:rPr>
        <w:t>工程量发生变化综合单价不变、措施项目费也不调整。</w:t>
      </w:r>
    </w:p>
    <w:p w14:paraId="399E9A6D">
      <w:pPr>
        <w:keepNext/>
        <w:keepLines/>
        <w:spacing w:before="280" w:after="290" w:line="440" w:lineRule="exact"/>
        <w:outlineLvl w:val="3"/>
        <w:rPr>
          <w:rFonts w:ascii="宋体" w:hAnsi="宋体" w:cs="宋体"/>
          <w:bCs/>
          <w:sz w:val="24"/>
          <w:highlight w:val="none"/>
        </w:rPr>
      </w:pPr>
      <w:r>
        <w:rPr>
          <w:rFonts w:hint="eastAsia" w:ascii="宋体" w:hAnsi="宋体" w:cs="宋体"/>
          <w:bCs/>
          <w:sz w:val="24"/>
          <w:highlight w:val="none"/>
        </w:rPr>
        <w:t>2. 发包人</w:t>
      </w:r>
    </w:p>
    <w:p w14:paraId="7CEF868C">
      <w:pPr>
        <w:spacing w:line="440" w:lineRule="exact"/>
        <w:ind w:firstLine="480" w:firstLineChars="200"/>
        <w:rPr>
          <w:rFonts w:ascii="宋体" w:hAnsi="宋体" w:cs="宋体"/>
          <w:sz w:val="24"/>
          <w:highlight w:val="none"/>
        </w:rPr>
      </w:pPr>
      <w:r>
        <w:rPr>
          <w:rFonts w:hint="eastAsia" w:ascii="宋体" w:hAnsi="宋体" w:cs="宋体"/>
          <w:sz w:val="24"/>
          <w:highlight w:val="none"/>
        </w:rPr>
        <w:t>2.2 发包人代表</w:t>
      </w:r>
    </w:p>
    <w:p w14:paraId="7580E0A3">
      <w:pPr>
        <w:spacing w:line="440" w:lineRule="exact"/>
        <w:ind w:firstLine="480" w:firstLineChars="200"/>
        <w:rPr>
          <w:rFonts w:ascii="宋体" w:hAnsi="宋体" w:cs="宋体"/>
          <w:sz w:val="24"/>
          <w:highlight w:val="none"/>
        </w:rPr>
      </w:pPr>
      <w:r>
        <w:rPr>
          <w:rFonts w:hint="eastAsia" w:ascii="宋体" w:hAnsi="宋体" w:cs="宋体"/>
          <w:sz w:val="24"/>
          <w:highlight w:val="none"/>
        </w:rPr>
        <w:t>发包人代表：</w:t>
      </w:r>
    </w:p>
    <w:p w14:paraId="6E8A59F0">
      <w:pPr>
        <w:spacing w:line="440" w:lineRule="exact"/>
        <w:ind w:firstLine="480" w:firstLineChars="200"/>
        <w:rPr>
          <w:rFonts w:ascii="宋体" w:hAnsi="宋体" w:cs="宋体"/>
          <w:sz w:val="24"/>
          <w:highlight w:val="none"/>
        </w:rPr>
      </w:pPr>
      <w:r>
        <w:rPr>
          <w:rFonts w:hint="eastAsia" w:ascii="宋体" w:hAnsi="宋体" w:cs="宋体"/>
          <w:sz w:val="24"/>
          <w:highlight w:val="none"/>
        </w:rPr>
        <w:t>姓    名：</w:t>
      </w:r>
      <w:r>
        <w:rPr>
          <w:rFonts w:hint="eastAsia" w:ascii="宋体" w:hAnsi="宋体" w:cs="宋体"/>
          <w:sz w:val="24"/>
          <w:highlight w:val="none"/>
          <w:u w:val="single"/>
        </w:rPr>
        <w:t xml:space="preserve"> </w:t>
      </w:r>
      <w:r>
        <w:rPr>
          <w:rFonts w:hint="eastAsia" w:ascii="宋体" w:hAnsi="宋体" w:cs="宋体"/>
          <w:sz w:val="24"/>
          <w:highlight w:val="none"/>
        </w:rPr>
        <w:t>；</w:t>
      </w:r>
    </w:p>
    <w:p w14:paraId="6DCA7603">
      <w:pPr>
        <w:spacing w:line="440" w:lineRule="exact"/>
        <w:ind w:firstLine="480" w:firstLineChars="200"/>
        <w:rPr>
          <w:rFonts w:ascii="宋体" w:hAnsi="宋体" w:cs="宋体"/>
          <w:sz w:val="24"/>
          <w:highlight w:val="none"/>
        </w:rPr>
      </w:pPr>
      <w:r>
        <w:rPr>
          <w:rFonts w:hint="eastAsia" w:ascii="宋体" w:hAnsi="宋体" w:cs="宋体"/>
          <w:sz w:val="24"/>
          <w:highlight w:val="none"/>
        </w:rPr>
        <w:t>身份证号：</w:t>
      </w:r>
      <w:r>
        <w:rPr>
          <w:rFonts w:hint="eastAsia" w:ascii="宋体" w:hAnsi="宋体" w:cs="宋体"/>
          <w:sz w:val="24"/>
          <w:highlight w:val="none"/>
          <w:u w:val="single"/>
        </w:rPr>
        <w:t>   </w:t>
      </w:r>
      <w:r>
        <w:rPr>
          <w:rFonts w:hint="eastAsia" w:ascii="宋体" w:hAnsi="宋体" w:cs="宋体"/>
          <w:sz w:val="24"/>
          <w:highlight w:val="none"/>
        </w:rPr>
        <w:t>；</w:t>
      </w:r>
    </w:p>
    <w:p w14:paraId="72A8C1CB">
      <w:pPr>
        <w:spacing w:line="440" w:lineRule="exact"/>
        <w:ind w:firstLine="480" w:firstLineChars="200"/>
        <w:rPr>
          <w:rFonts w:ascii="宋体" w:hAnsi="宋体" w:cs="宋体"/>
          <w:sz w:val="24"/>
          <w:highlight w:val="none"/>
        </w:rPr>
      </w:pPr>
      <w:r>
        <w:rPr>
          <w:rFonts w:hint="eastAsia" w:ascii="宋体" w:hAnsi="宋体" w:cs="宋体"/>
          <w:sz w:val="24"/>
          <w:highlight w:val="none"/>
        </w:rPr>
        <w:t>职    务：</w:t>
      </w:r>
      <w:r>
        <w:rPr>
          <w:rFonts w:hint="eastAsia" w:ascii="宋体" w:hAnsi="宋体" w:cs="宋体"/>
          <w:sz w:val="24"/>
          <w:highlight w:val="none"/>
          <w:u w:val="single"/>
        </w:rPr>
        <w:t>  </w:t>
      </w:r>
      <w:r>
        <w:rPr>
          <w:rFonts w:hint="eastAsia" w:ascii="宋体" w:hAnsi="宋体" w:cs="宋体"/>
          <w:sz w:val="24"/>
          <w:highlight w:val="none"/>
        </w:rPr>
        <w:t>；</w:t>
      </w:r>
    </w:p>
    <w:p w14:paraId="6A8E35E1">
      <w:pPr>
        <w:spacing w:line="440" w:lineRule="exact"/>
        <w:ind w:firstLine="480" w:firstLineChars="200"/>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single"/>
        </w:rPr>
        <w:t>     </w:t>
      </w:r>
      <w:r>
        <w:rPr>
          <w:rFonts w:hint="eastAsia" w:ascii="宋体" w:hAnsi="宋体" w:cs="宋体"/>
          <w:sz w:val="24"/>
          <w:highlight w:val="none"/>
        </w:rPr>
        <w:t>；</w:t>
      </w:r>
    </w:p>
    <w:p w14:paraId="2A4ADFCA">
      <w:pPr>
        <w:spacing w:line="440" w:lineRule="exact"/>
        <w:ind w:firstLine="480" w:firstLineChars="200"/>
        <w:rPr>
          <w:rFonts w:ascii="宋体" w:hAnsi="宋体" w:cs="宋体"/>
          <w:sz w:val="24"/>
          <w:highlight w:val="none"/>
        </w:rPr>
      </w:pPr>
      <w:r>
        <w:rPr>
          <w:rFonts w:hint="eastAsia" w:ascii="宋体" w:hAnsi="宋体" w:cs="宋体"/>
          <w:sz w:val="24"/>
          <w:highlight w:val="none"/>
        </w:rPr>
        <w:t>电子信箱：</w:t>
      </w:r>
      <w:r>
        <w:rPr>
          <w:rFonts w:hint="eastAsia" w:ascii="宋体" w:hAnsi="宋体" w:cs="宋体"/>
          <w:sz w:val="24"/>
          <w:highlight w:val="none"/>
          <w:u w:val="single"/>
        </w:rPr>
        <w:t>      </w:t>
      </w:r>
      <w:r>
        <w:rPr>
          <w:rFonts w:hint="eastAsia" w:ascii="宋体" w:hAnsi="宋体" w:cs="宋体"/>
          <w:sz w:val="24"/>
          <w:highlight w:val="none"/>
        </w:rPr>
        <w:t>；</w:t>
      </w:r>
    </w:p>
    <w:p w14:paraId="17D45D09">
      <w:pPr>
        <w:spacing w:line="440" w:lineRule="exact"/>
        <w:ind w:firstLine="480" w:firstLineChars="200"/>
        <w:rPr>
          <w:rFonts w:ascii="宋体" w:hAnsi="宋体" w:cs="宋体"/>
          <w:sz w:val="24"/>
          <w:highlight w:val="none"/>
        </w:rPr>
      </w:pPr>
      <w:r>
        <w:rPr>
          <w:rFonts w:hint="eastAsia" w:ascii="宋体" w:hAnsi="宋体" w:cs="宋体"/>
          <w:sz w:val="24"/>
          <w:highlight w:val="none"/>
        </w:rPr>
        <w:t>通信地址：</w:t>
      </w:r>
      <w:r>
        <w:rPr>
          <w:rFonts w:hint="eastAsia" w:ascii="宋体" w:hAnsi="宋体" w:cs="宋体"/>
          <w:sz w:val="24"/>
          <w:highlight w:val="none"/>
          <w:u w:val="single"/>
        </w:rPr>
        <w:t xml:space="preserve">                    </w:t>
      </w:r>
      <w:r>
        <w:rPr>
          <w:rFonts w:hint="eastAsia" w:ascii="宋体" w:hAnsi="宋体" w:cs="宋体"/>
          <w:sz w:val="24"/>
          <w:highlight w:val="none"/>
        </w:rPr>
        <w:t>。</w:t>
      </w:r>
    </w:p>
    <w:p w14:paraId="4E0FD6B5">
      <w:pPr>
        <w:spacing w:line="440" w:lineRule="exact"/>
        <w:rPr>
          <w:rFonts w:ascii="宋体" w:hAnsi="宋体" w:cs="宋体"/>
          <w:sz w:val="24"/>
          <w:highlight w:val="none"/>
          <w:u w:val="single"/>
        </w:rPr>
      </w:pPr>
      <w:r>
        <w:rPr>
          <w:rFonts w:hint="eastAsia" w:ascii="宋体" w:hAnsi="宋体" w:cs="宋体"/>
          <w:sz w:val="24"/>
          <w:highlight w:val="none"/>
        </w:rPr>
        <w:t>发包人对发包人代表的授权范围如下：</w:t>
      </w:r>
      <w:r>
        <w:rPr>
          <w:rFonts w:hint="eastAsia" w:ascii="宋体" w:hAnsi="宋体" w:cs="宋体"/>
          <w:color w:val="000000"/>
          <w:sz w:val="24"/>
          <w:highlight w:val="none"/>
          <w:u w:val="single"/>
        </w:rPr>
        <w:t>代表发包人负责工程施工的监督和管理工作。本工程中涉及变更工程、调整合同价格、变更工期、索赔处理、影响工程款支付与结算等问题须发包人书面确认，发包人代表无权单独作出任何签证、确认或承诺</w:t>
      </w:r>
      <w:r>
        <w:rPr>
          <w:rFonts w:hint="eastAsia" w:ascii="宋体" w:hAnsi="宋体" w:cs="宋体"/>
          <w:sz w:val="24"/>
          <w:highlight w:val="none"/>
          <w:u w:val="single"/>
        </w:rPr>
        <w:t>。</w:t>
      </w:r>
    </w:p>
    <w:p w14:paraId="22B4FF56">
      <w:pPr>
        <w:spacing w:line="440" w:lineRule="exact"/>
        <w:ind w:firstLine="480" w:firstLineChars="200"/>
        <w:rPr>
          <w:rFonts w:ascii="宋体" w:hAnsi="宋体" w:cs="宋体"/>
          <w:sz w:val="24"/>
          <w:highlight w:val="none"/>
        </w:rPr>
      </w:pPr>
      <w:r>
        <w:rPr>
          <w:rFonts w:hint="eastAsia" w:ascii="宋体" w:hAnsi="宋体" w:cs="宋体"/>
          <w:sz w:val="24"/>
          <w:highlight w:val="none"/>
        </w:rPr>
        <w:t>2.4 施工现场、施工条件和基础资料的提供</w:t>
      </w:r>
    </w:p>
    <w:p w14:paraId="50C462DA">
      <w:pPr>
        <w:spacing w:line="440" w:lineRule="exact"/>
        <w:ind w:firstLine="480" w:firstLineChars="200"/>
        <w:rPr>
          <w:rFonts w:ascii="宋体" w:hAnsi="宋体"/>
          <w:sz w:val="24"/>
          <w:highlight w:val="none"/>
        </w:rPr>
      </w:pPr>
      <w:r>
        <w:rPr>
          <w:rFonts w:ascii="宋体" w:hAnsi="宋体"/>
          <w:sz w:val="24"/>
          <w:highlight w:val="none"/>
        </w:rPr>
        <w:t>2.4.1 提供施工现场</w:t>
      </w:r>
    </w:p>
    <w:p w14:paraId="1AD925A5">
      <w:pPr>
        <w:spacing w:line="440" w:lineRule="exact"/>
        <w:ind w:firstLine="480" w:firstLineChars="200"/>
        <w:jc w:val="left"/>
        <w:rPr>
          <w:rFonts w:ascii="宋体" w:hAnsi="宋体"/>
          <w:sz w:val="24"/>
          <w:highlight w:val="none"/>
        </w:rPr>
      </w:pPr>
      <w:r>
        <w:rPr>
          <w:rFonts w:ascii="宋体" w:hAnsi="宋体"/>
          <w:sz w:val="24"/>
          <w:highlight w:val="none"/>
        </w:rPr>
        <w:t>关于发包人移交施工现场的期限要求：</w:t>
      </w:r>
      <w:r>
        <w:rPr>
          <w:rFonts w:hint="eastAsia" w:ascii="宋体" w:hAnsi="宋体"/>
          <w:sz w:val="24"/>
          <w:highlight w:val="none"/>
          <w:u w:val="single"/>
        </w:rPr>
        <w:t>工程开工前</w:t>
      </w:r>
      <w:r>
        <w:rPr>
          <w:rFonts w:ascii="宋体" w:hAnsi="宋体"/>
          <w:sz w:val="24"/>
          <w:highlight w:val="none"/>
        </w:rPr>
        <w:t>。</w:t>
      </w:r>
    </w:p>
    <w:p w14:paraId="5FB44C60">
      <w:pPr>
        <w:spacing w:line="440" w:lineRule="exact"/>
        <w:ind w:firstLine="480" w:firstLineChars="200"/>
        <w:rPr>
          <w:rFonts w:ascii="宋体" w:hAnsi="宋体"/>
          <w:sz w:val="24"/>
          <w:highlight w:val="none"/>
        </w:rPr>
      </w:pPr>
      <w:r>
        <w:rPr>
          <w:rFonts w:ascii="宋体" w:hAnsi="宋体"/>
          <w:sz w:val="24"/>
          <w:highlight w:val="none"/>
        </w:rPr>
        <w:t>2.4.2 提供施工条件</w:t>
      </w:r>
    </w:p>
    <w:p w14:paraId="605490E6">
      <w:pPr>
        <w:spacing w:line="440" w:lineRule="exact"/>
        <w:ind w:left="480"/>
        <w:rPr>
          <w:rFonts w:ascii="宋体" w:hAnsi="宋体"/>
          <w:sz w:val="24"/>
          <w:szCs w:val="34"/>
          <w:highlight w:val="none"/>
        </w:rPr>
      </w:pPr>
      <w:r>
        <w:rPr>
          <w:rFonts w:ascii="宋体" w:hAnsi="宋体"/>
          <w:sz w:val="24"/>
          <w:szCs w:val="34"/>
          <w:highlight w:val="none"/>
        </w:rPr>
        <w:t>关于发包人应负责提供施工</w:t>
      </w:r>
      <w:r>
        <w:rPr>
          <w:rFonts w:hint="eastAsia" w:ascii="宋体" w:hAnsi="宋体"/>
          <w:sz w:val="24"/>
          <w:szCs w:val="34"/>
          <w:highlight w:val="none"/>
        </w:rPr>
        <w:t>所需要的条件，</w:t>
      </w:r>
      <w:r>
        <w:rPr>
          <w:rFonts w:ascii="宋体" w:hAnsi="宋体"/>
          <w:sz w:val="24"/>
          <w:szCs w:val="34"/>
          <w:highlight w:val="none"/>
        </w:rPr>
        <w:t>包括：</w:t>
      </w:r>
    </w:p>
    <w:p w14:paraId="5B0491F0">
      <w:pPr>
        <w:adjustRightInd w:val="0"/>
        <w:spacing w:line="440" w:lineRule="exact"/>
        <w:ind w:firstLine="480" w:firstLineChars="200"/>
        <w:rPr>
          <w:rFonts w:ascii="宋体" w:hAnsi="宋体" w:cs="宋体"/>
          <w:sz w:val="24"/>
          <w:szCs w:val="34"/>
          <w:highlight w:val="none"/>
        </w:rPr>
      </w:pPr>
      <w:r>
        <w:rPr>
          <w:rFonts w:hint="eastAsia" w:ascii="宋体" w:hAnsi="宋体" w:cs="宋体"/>
          <w:color w:val="000000"/>
          <w:sz w:val="24"/>
          <w:szCs w:val="34"/>
          <w:highlight w:val="none"/>
        </w:rPr>
        <w:t>（1）办理土地征用、拆迁工作、平整工作场地等工作，使施工场地具备施工条件的时间：</w:t>
      </w:r>
      <w:r>
        <w:rPr>
          <w:rFonts w:hint="eastAsia" w:ascii="宋体" w:hAnsi="宋体" w:cs="宋体"/>
          <w:color w:val="000000"/>
          <w:sz w:val="24"/>
          <w:szCs w:val="34"/>
          <w:highlight w:val="none"/>
          <w:u w:val="single"/>
        </w:rPr>
        <w:t>发包人只提供施工方案设计图纸中明示的工程红线范围以内的用地，若需要其他临时施工用地，则由承包人自行解决并承担其费用。施工用地交接后，其管理工作即由承包人负责。承包人应特别注意其中地上、地下设备、管线的保护工作，遭损坏、盗窃需赔偿。场地平整以及清理场地障碍物等均由承包人根据自行解决，并承担一切相关费用。</w:t>
      </w:r>
    </w:p>
    <w:p w14:paraId="13ECE9E5">
      <w:pPr>
        <w:adjustRightInd w:val="0"/>
        <w:spacing w:line="440" w:lineRule="exact"/>
        <w:ind w:firstLine="480" w:firstLineChars="200"/>
        <w:rPr>
          <w:rFonts w:ascii="宋体" w:hAnsi="宋体" w:cs="宋体"/>
          <w:sz w:val="24"/>
          <w:szCs w:val="34"/>
          <w:highlight w:val="none"/>
          <w:u w:val="single"/>
        </w:rPr>
      </w:pPr>
      <w:r>
        <w:rPr>
          <w:rFonts w:hint="eastAsia" w:ascii="宋体" w:hAnsi="宋体" w:cs="宋体"/>
          <w:color w:val="000000"/>
          <w:sz w:val="24"/>
          <w:szCs w:val="34"/>
          <w:highlight w:val="none"/>
        </w:rPr>
        <w:t>（2）完成施工所需水、电、通讯线路接驳的时间及地点：</w:t>
      </w:r>
      <w:r>
        <w:rPr>
          <w:rFonts w:hint="eastAsia" w:ascii="宋体" w:hAnsi="宋体" w:cs="宋体"/>
          <w:color w:val="000000"/>
          <w:sz w:val="24"/>
          <w:szCs w:val="34"/>
          <w:highlight w:val="none"/>
          <w:u w:val="single"/>
        </w:rPr>
        <w:t>施工场地内的用水、用电管线及通讯设施由承包人根据施工需要自行解决，且按国家安装规范安装经正式检验的独立施工用水表、电表，施工用水、用电费及通讯费等由承包人承担并支付。电表在竣工验收合格后移交相关部门，水表在缺陷责任期验收合格后移交管养部门。</w:t>
      </w:r>
    </w:p>
    <w:p w14:paraId="57BC7582">
      <w:pPr>
        <w:adjustRightInd w:val="0"/>
        <w:spacing w:line="440" w:lineRule="exact"/>
        <w:ind w:firstLine="480" w:firstLineChars="200"/>
        <w:rPr>
          <w:rFonts w:ascii="宋体" w:hAnsi="宋体" w:cs="宋体"/>
          <w:sz w:val="24"/>
          <w:szCs w:val="34"/>
          <w:highlight w:val="none"/>
          <w:u w:val="single"/>
        </w:rPr>
      </w:pPr>
      <w:r>
        <w:rPr>
          <w:rFonts w:hint="eastAsia" w:ascii="宋体" w:hAnsi="宋体" w:cs="宋体"/>
          <w:color w:val="000000"/>
          <w:sz w:val="24"/>
          <w:szCs w:val="34"/>
          <w:highlight w:val="none"/>
        </w:rPr>
        <w:t>（3）开工施工现场与城乡公共道路间的通道的约定：</w:t>
      </w:r>
      <w:r>
        <w:rPr>
          <w:rFonts w:hint="eastAsia" w:ascii="宋体" w:hAnsi="宋体" w:cs="宋体"/>
          <w:color w:val="000000"/>
          <w:sz w:val="24"/>
          <w:szCs w:val="34"/>
          <w:highlight w:val="none"/>
          <w:u w:val="single"/>
        </w:rPr>
        <w:t>施工便道由承包人自行考虑，费用已包含在合同价中。</w:t>
      </w:r>
    </w:p>
    <w:p w14:paraId="25242290">
      <w:pPr>
        <w:spacing w:line="440" w:lineRule="exact"/>
        <w:ind w:firstLine="480" w:firstLineChars="200"/>
        <w:rPr>
          <w:rFonts w:ascii="宋体" w:hAnsi="宋体" w:cs="宋体"/>
          <w:sz w:val="24"/>
          <w:highlight w:val="none"/>
        </w:rPr>
      </w:pPr>
      <w:r>
        <w:rPr>
          <w:rFonts w:hint="eastAsia" w:ascii="宋体" w:hAnsi="宋体" w:cs="宋体"/>
          <w:sz w:val="24"/>
          <w:highlight w:val="none"/>
        </w:rPr>
        <w:t>2.5 资金来源证明及支付担保</w:t>
      </w:r>
    </w:p>
    <w:p w14:paraId="7C4C053D">
      <w:pPr>
        <w:spacing w:line="440" w:lineRule="exact"/>
        <w:ind w:firstLine="480" w:firstLineChars="200"/>
        <w:rPr>
          <w:rFonts w:ascii="宋体" w:hAnsi="宋体" w:cs="宋体"/>
          <w:sz w:val="24"/>
          <w:highlight w:val="none"/>
        </w:rPr>
      </w:pPr>
      <w:r>
        <w:rPr>
          <w:rFonts w:hint="eastAsia" w:ascii="宋体" w:hAnsi="宋体" w:cs="宋体"/>
          <w:sz w:val="24"/>
          <w:highlight w:val="none"/>
        </w:rPr>
        <w:t>发包人提供资金来源证明的期限要求：</w:t>
      </w:r>
      <w:r>
        <w:rPr>
          <w:rFonts w:hint="eastAsia" w:ascii="宋体" w:hAnsi="宋体" w:cs="宋体"/>
          <w:sz w:val="24"/>
          <w:highlight w:val="none"/>
          <w:u w:val="single"/>
        </w:rPr>
        <w:t>本条款不适用</w:t>
      </w:r>
      <w:r>
        <w:rPr>
          <w:rFonts w:hint="eastAsia" w:ascii="宋体" w:hAnsi="宋体" w:cs="宋体"/>
          <w:sz w:val="24"/>
          <w:highlight w:val="none"/>
        </w:rPr>
        <w:t>。</w:t>
      </w:r>
    </w:p>
    <w:p w14:paraId="1409785A">
      <w:pPr>
        <w:spacing w:line="440" w:lineRule="exact"/>
        <w:ind w:firstLine="480" w:firstLineChars="200"/>
        <w:rPr>
          <w:rFonts w:ascii="宋体" w:hAnsi="宋体" w:cs="宋体"/>
          <w:sz w:val="24"/>
          <w:highlight w:val="none"/>
        </w:rPr>
      </w:pPr>
      <w:r>
        <w:rPr>
          <w:rFonts w:hint="eastAsia" w:ascii="宋体" w:hAnsi="宋体" w:cs="宋体"/>
          <w:sz w:val="24"/>
          <w:highlight w:val="none"/>
        </w:rPr>
        <w:t>发包人是否提供支付担保：</w:t>
      </w:r>
      <w:r>
        <w:rPr>
          <w:rFonts w:hint="eastAsia" w:ascii="宋体" w:hAnsi="宋体" w:cs="宋体"/>
          <w:sz w:val="24"/>
          <w:highlight w:val="none"/>
          <w:u w:val="single"/>
        </w:rPr>
        <w:t xml:space="preserve">      /      </w:t>
      </w:r>
      <w:r>
        <w:rPr>
          <w:rFonts w:hint="eastAsia" w:ascii="宋体" w:hAnsi="宋体" w:cs="宋体"/>
          <w:sz w:val="24"/>
          <w:highlight w:val="none"/>
        </w:rPr>
        <w:t>。</w:t>
      </w:r>
    </w:p>
    <w:p w14:paraId="75CA505B">
      <w:pPr>
        <w:spacing w:line="440" w:lineRule="exact"/>
        <w:ind w:firstLine="480" w:firstLineChars="200"/>
        <w:rPr>
          <w:rFonts w:ascii="宋体" w:hAnsi="宋体" w:cs="宋体"/>
          <w:sz w:val="24"/>
          <w:highlight w:val="none"/>
          <w:u w:val="single"/>
        </w:rPr>
      </w:pPr>
      <w:r>
        <w:rPr>
          <w:rFonts w:hint="eastAsia" w:ascii="宋体" w:hAnsi="宋体" w:cs="宋体"/>
          <w:sz w:val="24"/>
          <w:highlight w:val="none"/>
        </w:rPr>
        <w:t>发包人提供支付担保的形式：</w:t>
      </w:r>
      <w:r>
        <w:rPr>
          <w:rFonts w:hint="eastAsia" w:ascii="宋体" w:hAnsi="宋体" w:cs="宋体"/>
          <w:sz w:val="24"/>
          <w:highlight w:val="none"/>
          <w:u w:val="single"/>
        </w:rPr>
        <w:t>    /          </w:t>
      </w:r>
      <w:r>
        <w:rPr>
          <w:rFonts w:hint="eastAsia" w:ascii="宋体" w:hAnsi="宋体" w:cs="宋体"/>
          <w:sz w:val="24"/>
          <w:highlight w:val="none"/>
        </w:rPr>
        <w:t>。</w:t>
      </w:r>
    </w:p>
    <w:p w14:paraId="3CAEADE5">
      <w:pPr>
        <w:keepNext/>
        <w:keepLines/>
        <w:spacing w:before="280" w:after="290" w:line="440" w:lineRule="exact"/>
        <w:outlineLvl w:val="3"/>
        <w:rPr>
          <w:rFonts w:ascii="宋体" w:hAnsi="宋体" w:cs="宋体"/>
          <w:bCs/>
          <w:sz w:val="24"/>
          <w:highlight w:val="none"/>
        </w:rPr>
      </w:pPr>
      <w:r>
        <w:rPr>
          <w:rFonts w:hint="eastAsia" w:ascii="宋体" w:hAnsi="宋体" w:cs="宋体"/>
          <w:bCs/>
          <w:sz w:val="24"/>
          <w:highlight w:val="none"/>
        </w:rPr>
        <w:t>3. 承包人</w:t>
      </w:r>
    </w:p>
    <w:p w14:paraId="22B96F3B">
      <w:pPr>
        <w:spacing w:line="440" w:lineRule="exact"/>
        <w:ind w:firstLine="480" w:firstLineChars="200"/>
        <w:rPr>
          <w:rFonts w:ascii="宋体" w:hAnsi="宋体" w:cs="宋体"/>
          <w:sz w:val="24"/>
          <w:highlight w:val="none"/>
        </w:rPr>
      </w:pPr>
      <w:r>
        <w:rPr>
          <w:rFonts w:hint="eastAsia" w:ascii="宋体" w:hAnsi="宋体" w:cs="宋体"/>
          <w:sz w:val="24"/>
          <w:highlight w:val="none"/>
        </w:rPr>
        <w:t>3.1 承包人的一般义务</w:t>
      </w:r>
    </w:p>
    <w:p w14:paraId="351C0D4E">
      <w:pPr>
        <w:widowControl/>
        <w:spacing w:line="440" w:lineRule="exact"/>
        <w:ind w:firstLine="482"/>
        <w:rPr>
          <w:rFonts w:ascii="宋体" w:hAnsi="宋体" w:cs="宋体"/>
          <w:sz w:val="24"/>
          <w:highlight w:val="none"/>
        </w:rPr>
      </w:pPr>
      <w:r>
        <w:rPr>
          <w:rFonts w:hint="eastAsia" w:ascii="宋体" w:hAnsi="宋体" w:cs="宋体"/>
          <w:sz w:val="24"/>
          <w:highlight w:val="none"/>
        </w:rPr>
        <w:t>承包人需要提交的竣工资料套数：</w:t>
      </w:r>
      <w:r>
        <w:rPr>
          <w:rFonts w:hint="eastAsia" w:ascii="宋体" w:hAnsi="宋体" w:cs="宋体"/>
          <w:sz w:val="24"/>
          <w:highlight w:val="none"/>
          <w:u w:val="single"/>
        </w:rPr>
        <w:t>伍套</w:t>
      </w:r>
      <w:r>
        <w:rPr>
          <w:rFonts w:hint="eastAsia" w:ascii="宋体" w:hAnsi="宋体" w:cs="宋体"/>
          <w:sz w:val="24"/>
          <w:highlight w:val="none"/>
        </w:rPr>
        <w:t>。</w:t>
      </w:r>
    </w:p>
    <w:p w14:paraId="293FBA93">
      <w:pPr>
        <w:widowControl/>
        <w:spacing w:line="440" w:lineRule="exact"/>
        <w:ind w:firstLine="482"/>
        <w:rPr>
          <w:rFonts w:ascii="宋体" w:hAnsi="宋体" w:cs="宋体"/>
          <w:sz w:val="24"/>
          <w:highlight w:val="none"/>
        </w:rPr>
      </w:pPr>
      <w:r>
        <w:rPr>
          <w:rFonts w:hint="eastAsia" w:ascii="宋体" w:hAnsi="宋体" w:cs="宋体"/>
          <w:sz w:val="24"/>
          <w:highlight w:val="none"/>
        </w:rPr>
        <w:t>承包人提交的竣工资料的费用承担：</w:t>
      </w:r>
      <w:r>
        <w:rPr>
          <w:rFonts w:hint="eastAsia" w:ascii="宋体" w:hAnsi="宋体" w:cs="宋体"/>
          <w:sz w:val="24"/>
          <w:highlight w:val="none"/>
          <w:u w:val="single"/>
        </w:rPr>
        <w:t>由承包人承担</w:t>
      </w:r>
      <w:r>
        <w:rPr>
          <w:rFonts w:hint="eastAsia" w:ascii="宋体" w:hAnsi="宋体" w:cs="宋体"/>
          <w:sz w:val="24"/>
          <w:highlight w:val="none"/>
        </w:rPr>
        <w:t>。</w:t>
      </w:r>
    </w:p>
    <w:p w14:paraId="3DF767AC">
      <w:pPr>
        <w:widowControl/>
        <w:spacing w:line="440" w:lineRule="exact"/>
        <w:ind w:firstLine="482"/>
        <w:rPr>
          <w:rFonts w:ascii="宋体" w:hAnsi="宋体" w:cs="宋体"/>
          <w:sz w:val="24"/>
          <w:highlight w:val="none"/>
        </w:rPr>
      </w:pPr>
      <w:r>
        <w:rPr>
          <w:rFonts w:hint="eastAsia" w:ascii="宋体" w:hAnsi="宋体" w:cs="宋体"/>
          <w:sz w:val="24"/>
          <w:highlight w:val="none"/>
        </w:rPr>
        <w:t>承包人提交的竣工资料移交时间：</w:t>
      </w:r>
      <w:r>
        <w:rPr>
          <w:rFonts w:hint="eastAsia" w:ascii="宋体" w:hAnsi="宋体" w:cs="宋体"/>
          <w:sz w:val="24"/>
          <w:highlight w:val="none"/>
          <w:u w:val="single"/>
        </w:rPr>
        <w:t>工程竣工验收合格后1个月内</w:t>
      </w:r>
      <w:r>
        <w:rPr>
          <w:rFonts w:hint="eastAsia" w:ascii="宋体" w:hAnsi="宋体" w:cs="宋体"/>
          <w:sz w:val="24"/>
          <w:highlight w:val="none"/>
        </w:rPr>
        <w:t>。</w:t>
      </w:r>
    </w:p>
    <w:p w14:paraId="29D1503C">
      <w:pPr>
        <w:widowControl/>
        <w:spacing w:line="440" w:lineRule="exact"/>
        <w:ind w:firstLine="482"/>
        <w:rPr>
          <w:rFonts w:ascii="宋体" w:hAnsi="宋体" w:cs="宋体"/>
          <w:sz w:val="24"/>
          <w:highlight w:val="none"/>
        </w:rPr>
      </w:pPr>
      <w:r>
        <w:rPr>
          <w:rFonts w:hint="eastAsia" w:ascii="宋体" w:hAnsi="宋体" w:cs="宋体"/>
          <w:sz w:val="24"/>
          <w:highlight w:val="none"/>
        </w:rPr>
        <w:t>承包人提交的竣工资料形式要求：</w:t>
      </w:r>
      <w:r>
        <w:rPr>
          <w:rFonts w:hint="eastAsia" w:ascii="宋体" w:hAnsi="宋体" w:cs="宋体"/>
          <w:sz w:val="24"/>
          <w:highlight w:val="none"/>
          <w:u w:val="single"/>
        </w:rPr>
        <w:t>书面及电子文档</w:t>
      </w:r>
      <w:r>
        <w:rPr>
          <w:rFonts w:hint="eastAsia" w:ascii="宋体" w:hAnsi="宋体" w:cs="宋体"/>
          <w:sz w:val="24"/>
          <w:highlight w:val="none"/>
        </w:rPr>
        <w:t>。</w:t>
      </w:r>
    </w:p>
    <w:p w14:paraId="0A6023B5">
      <w:pPr>
        <w:spacing w:line="440" w:lineRule="exact"/>
        <w:ind w:firstLine="480" w:firstLineChars="200"/>
        <w:jc w:val="left"/>
        <w:rPr>
          <w:rFonts w:ascii="宋体" w:hAnsi="宋体"/>
          <w:kern w:val="0"/>
          <w:sz w:val="24"/>
          <w:highlight w:val="none"/>
        </w:rPr>
      </w:pPr>
      <w:r>
        <w:rPr>
          <w:rFonts w:hint="eastAsia" w:ascii="宋体" w:hAnsi="宋体"/>
          <w:kern w:val="0"/>
          <w:sz w:val="24"/>
          <w:highlight w:val="none"/>
        </w:rPr>
        <w:t>3.1.3</w:t>
      </w:r>
      <w:r>
        <w:rPr>
          <w:rFonts w:ascii="宋体" w:hAnsi="宋体"/>
          <w:kern w:val="0"/>
          <w:sz w:val="24"/>
          <w:highlight w:val="none"/>
        </w:rPr>
        <w:t>承包人应履行的其他义务：</w:t>
      </w:r>
    </w:p>
    <w:p w14:paraId="6698883A">
      <w:pPr>
        <w:numPr>
          <w:ilvl w:val="0"/>
          <w:numId w:val="30"/>
        </w:numPr>
        <w:tabs>
          <w:tab w:val="left" w:pos="1134"/>
        </w:tabs>
        <w:spacing w:line="440" w:lineRule="exact"/>
        <w:ind w:left="-60" w:firstLine="480"/>
        <w:jc w:val="left"/>
        <w:rPr>
          <w:rFonts w:ascii="宋体" w:hAnsi="宋体"/>
          <w:kern w:val="0"/>
          <w:sz w:val="24"/>
          <w:highlight w:val="none"/>
        </w:rPr>
      </w:pPr>
      <w:r>
        <w:rPr>
          <w:rFonts w:hint="eastAsia" w:ascii="宋体" w:hAnsi="宋体"/>
          <w:kern w:val="0"/>
          <w:sz w:val="24"/>
          <w:highlight w:val="none"/>
        </w:rPr>
        <w:t>办理本工程有关的施工报建、报监手续和竣工验收手续（含施工许可证、消防验收备案凭证等证件的办理）。上述工作已包含在合同价内。</w:t>
      </w:r>
      <w:r>
        <w:rPr>
          <w:rFonts w:hint="eastAsia" w:ascii="宋体" w:hAnsi="宋体" w:cs="宋体"/>
          <w:sz w:val="24"/>
          <w:highlight w:val="none"/>
        </w:rPr>
        <w:t>如因承包人原因不能办理报建手续的，发包人有权取消承包人的中标资格；竣工时要求能通过有关部门的验收，如因承包人原因不能通过有关部门的验收，则发包人不予结算工程款。</w:t>
      </w:r>
    </w:p>
    <w:p w14:paraId="5A36C03E">
      <w:pPr>
        <w:numPr>
          <w:ilvl w:val="0"/>
          <w:numId w:val="30"/>
        </w:numPr>
        <w:tabs>
          <w:tab w:val="left" w:pos="1134"/>
        </w:tabs>
        <w:spacing w:line="440" w:lineRule="exact"/>
        <w:ind w:left="-60" w:firstLine="480"/>
        <w:jc w:val="left"/>
        <w:rPr>
          <w:rFonts w:ascii="宋体" w:hAnsi="宋体"/>
          <w:kern w:val="0"/>
          <w:sz w:val="24"/>
          <w:highlight w:val="none"/>
        </w:rPr>
      </w:pPr>
      <w:r>
        <w:rPr>
          <w:rFonts w:hint="eastAsia" w:ascii="宋体" w:hAnsi="宋体"/>
          <w:kern w:val="0"/>
          <w:sz w:val="24"/>
          <w:highlight w:val="none"/>
        </w:rPr>
        <w:t>凡是合同施工段内与已建铁路、公路、航道、通讯缆线、供水、输油、输气管道、居民住宅区等有交叉、干扰的地段，承包人应在不干扰铁路、公路、航道正常运营以及注意保护地下管线、不干扰附近居民的正常生活的前提下合理安排施工组织计划，采取有效措施保证施工安全，在现场设置施工和安全标志，并在必要时疏导现有交通流；承包人应将其采取上述措施而可能发生的全部费用计入投标报价中，发包人将不另行支付。</w:t>
      </w:r>
    </w:p>
    <w:p w14:paraId="73E21B8E">
      <w:pPr>
        <w:numPr>
          <w:ilvl w:val="0"/>
          <w:numId w:val="30"/>
        </w:numPr>
        <w:tabs>
          <w:tab w:val="left" w:pos="1134"/>
        </w:tabs>
        <w:spacing w:line="440" w:lineRule="exact"/>
        <w:ind w:left="-60" w:firstLine="480"/>
        <w:jc w:val="left"/>
        <w:rPr>
          <w:rFonts w:ascii="宋体" w:hAnsi="宋体"/>
          <w:kern w:val="0"/>
          <w:sz w:val="24"/>
          <w:highlight w:val="none"/>
        </w:rPr>
      </w:pPr>
      <w:r>
        <w:rPr>
          <w:rFonts w:hint="eastAsia" w:ascii="宋体" w:hAnsi="宋体"/>
          <w:kern w:val="0"/>
          <w:sz w:val="24"/>
          <w:highlight w:val="none"/>
        </w:rPr>
        <w:t>本工程在施工过程中必须做好防尘措施，实行湿法作业，防止扬尘污染环境，禁止高空抛洒。闲置地、储备地应做好环境卫生保洁，清除余泥、垃圾、积水。</w:t>
      </w:r>
    </w:p>
    <w:p w14:paraId="6920B9ED">
      <w:pPr>
        <w:numPr>
          <w:ilvl w:val="0"/>
          <w:numId w:val="30"/>
        </w:numPr>
        <w:tabs>
          <w:tab w:val="left" w:pos="1134"/>
        </w:tabs>
        <w:spacing w:line="440" w:lineRule="exact"/>
        <w:ind w:left="-60" w:firstLine="480"/>
        <w:jc w:val="left"/>
        <w:rPr>
          <w:rFonts w:ascii="宋体" w:hAnsi="宋体"/>
          <w:kern w:val="0"/>
          <w:sz w:val="24"/>
          <w:highlight w:val="none"/>
        </w:rPr>
      </w:pPr>
      <w:r>
        <w:rPr>
          <w:rFonts w:hint="eastAsia" w:ascii="宋体" w:hAnsi="宋体"/>
          <w:kern w:val="0"/>
          <w:sz w:val="24"/>
          <w:highlight w:val="none"/>
        </w:rPr>
        <w:t>施工中的取土地点及弃土地点没有指定，由承包人在遵照相关规定的情况下自行决定但严禁在场地范围内回填。所有费用已包含在合同价中。</w:t>
      </w:r>
    </w:p>
    <w:p w14:paraId="23EA78B1">
      <w:pPr>
        <w:numPr>
          <w:ilvl w:val="0"/>
          <w:numId w:val="30"/>
        </w:numPr>
        <w:tabs>
          <w:tab w:val="left" w:pos="1134"/>
        </w:tabs>
        <w:spacing w:line="440" w:lineRule="exact"/>
        <w:ind w:left="-60" w:firstLine="480"/>
        <w:jc w:val="left"/>
        <w:rPr>
          <w:rFonts w:ascii="宋体" w:hAnsi="宋体"/>
          <w:kern w:val="0"/>
          <w:sz w:val="24"/>
          <w:highlight w:val="none"/>
        </w:rPr>
      </w:pPr>
      <w:r>
        <w:rPr>
          <w:rFonts w:ascii="宋体" w:hAnsi="宋体"/>
          <w:kern w:val="0"/>
          <w:sz w:val="24"/>
          <w:highlight w:val="none"/>
        </w:rPr>
        <w:t>施工用水、用电及施工场地内用水用电管线</w:t>
      </w:r>
      <w:r>
        <w:rPr>
          <w:rFonts w:hint="eastAsia" w:ascii="宋体" w:hAnsi="宋体"/>
          <w:kern w:val="0"/>
          <w:sz w:val="24"/>
          <w:highlight w:val="none"/>
        </w:rPr>
        <w:t>、各项证件办理等产生的费用</w:t>
      </w:r>
      <w:r>
        <w:rPr>
          <w:rFonts w:ascii="宋体" w:hAnsi="宋体"/>
          <w:kern w:val="0"/>
          <w:sz w:val="24"/>
          <w:highlight w:val="none"/>
        </w:rPr>
        <w:t>由承包人根据施工需要自行解决，并承担其费用。</w:t>
      </w:r>
    </w:p>
    <w:p w14:paraId="0C965F97">
      <w:pPr>
        <w:numPr>
          <w:ilvl w:val="0"/>
          <w:numId w:val="30"/>
        </w:numPr>
        <w:tabs>
          <w:tab w:val="left" w:pos="1134"/>
        </w:tabs>
        <w:spacing w:line="440" w:lineRule="exact"/>
        <w:ind w:left="-60" w:firstLine="480"/>
        <w:jc w:val="left"/>
        <w:rPr>
          <w:rFonts w:ascii="宋体" w:hAnsi="宋体"/>
          <w:kern w:val="0"/>
          <w:sz w:val="24"/>
          <w:highlight w:val="none"/>
        </w:rPr>
      </w:pPr>
      <w:r>
        <w:rPr>
          <w:rFonts w:hint="eastAsia" w:ascii="宋体" w:hAnsi="宋体"/>
          <w:kern w:val="0"/>
          <w:sz w:val="24"/>
          <w:highlight w:val="none"/>
        </w:rPr>
        <w:t>施工中不得干扰附近居民的正常生活，如因干扰附近居民的正常生活而给其他部门或个人造成的一切损失，或由于上述原因造成本工程工期的拖延或施工费用的增加，均由承包人自行承担。</w:t>
      </w:r>
    </w:p>
    <w:p w14:paraId="6B9C67D5">
      <w:pPr>
        <w:numPr>
          <w:ilvl w:val="0"/>
          <w:numId w:val="30"/>
        </w:numPr>
        <w:tabs>
          <w:tab w:val="left" w:pos="1134"/>
        </w:tabs>
        <w:spacing w:line="440" w:lineRule="exact"/>
        <w:ind w:left="-60" w:firstLine="480"/>
        <w:jc w:val="left"/>
        <w:rPr>
          <w:rFonts w:ascii="宋体" w:hAnsi="宋体" w:cs="宋体"/>
          <w:kern w:val="0"/>
          <w:sz w:val="24"/>
          <w:highlight w:val="none"/>
        </w:rPr>
      </w:pPr>
      <w:r>
        <w:rPr>
          <w:rFonts w:hint="eastAsia" w:ascii="宋体" w:hAnsi="宋体" w:cs="宋体"/>
          <w:kern w:val="0"/>
          <w:sz w:val="24"/>
          <w:highlight w:val="none"/>
        </w:rPr>
        <w:t>承包人在施工过程中必须按相关部门及发包人制定的有关质量、安全、文明施工管理规定及违者罚款办法执行，由于承包人管理及自身防范措施不力或工人责任造成的案件、火灾、交通事故（含施工现场内）等灾害事故、人员伤亡、财产损害，事故经济责任、事故法律责任及事故善后处理等一切责任由承包人独自承担，由此给发包人造成的经济损失由承包人负责赔偿。</w:t>
      </w:r>
    </w:p>
    <w:p w14:paraId="6D028D26">
      <w:pPr>
        <w:numPr>
          <w:ilvl w:val="0"/>
          <w:numId w:val="30"/>
        </w:numPr>
        <w:tabs>
          <w:tab w:val="left" w:pos="1134"/>
        </w:tabs>
        <w:spacing w:line="440" w:lineRule="exact"/>
        <w:ind w:left="-60" w:firstLine="480"/>
        <w:jc w:val="left"/>
        <w:rPr>
          <w:rFonts w:ascii="宋体" w:hAnsi="宋体" w:cs="宋体"/>
          <w:kern w:val="0"/>
          <w:sz w:val="24"/>
          <w:highlight w:val="none"/>
        </w:rPr>
      </w:pPr>
      <w:r>
        <w:rPr>
          <w:rFonts w:hint="eastAsia" w:ascii="宋体" w:hAnsi="宋体" w:cs="宋体"/>
          <w:kern w:val="0"/>
          <w:sz w:val="24"/>
          <w:highlight w:val="none"/>
        </w:rPr>
        <w:t>承包人应无条件向相关部门办理本工程施工所需手续。承包人在施工过程中，如遇到需与外部相关的单位协调的问题时，应自行解决，发包人只负责协助。</w:t>
      </w:r>
    </w:p>
    <w:p w14:paraId="08B30284">
      <w:pPr>
        <w:numPr>
          <w:ilvl w:val="0"/>
          <w:numId w:val="30"/>
        </w:numPr>
        <w:tabs>
          <w:tab w:val="left" w:pos="1134"/>
        </w:tabs>
        <w:spacing w:line="440" w:lineRule="exact"/>
        <w:ind w:left="-60" w:firstLine="480"/>
        <w:jc w:val="left"/>
        <w:rPr>
          <w:rFonts w:ascii="宋体" w:hAnsi="宋体" w:cs="宋体"/>
          <w:kern w:val="0"/>
          <w:sz w:val="24"/>
          <w:highlight w:val="none"/>
        </w:rPr>
      </w:pPr>
      <w:r>
        <w:rPr>
          <w:rFonts w:hint="eastAsia" w:ascii="宋体" w:hAnsi="宋体" w:cs="宋体"/>
          <w:kern w:val="0"/>
          <w:sz w:val="24"/>
          <w:highlight w:val="none"/>
        </w:rPr>
        <w:t>承包人在施工过程必须严格按照施工图要求及相关工程施工规范进行施工工作，发包人或监理人如发现承包人存在偷工减料等不符合要求的行为，存在质量、安全事故隐患的，</w:t>
      </w:r>
      <w:r>
        <w:rPr>
          <w:rFonts w:hint="eastAsia" w:ascii="宋体" w:hAnsi="宋体" w:cs="宋体"/>
          <w:sz w:val="24"/>
          <w:highlight w:val="none"/>
        </w:rPr>
        <w:t>承包人必须按监理、发包人要求立即整改、返修至合格；</w:t>
      </w:r>
      <w:r>
        <w:rPr>
          <w:rFonts w:hint="eastAsia" w:ascii="宋体" w:hAnsi="宋体" w:cs="宋体"/>
          <w:bCs/>
          <w:sz w:val="24"/>
          <w:highlight w:val="none"/>
        </w:rPr>
        <w:t>情况严重的，还可要求承包人停工整顿、返工处理以及支付20000元/次的违约金</w:t>
      </w:r>
      <w:r>
        <w:rPr>
          <w:rFonts w:hint="eastAsia" w:ascii="宋体" w:hAnsi="宋体" w:cs="宋体"/>
          <w:kern w:val="0"/>
          <w:sz w:val="24"/>
          <w:highlight w:val="none"/>
        </w:rPr>
        <w:t>。承包人拒不整改或不停止施工、返工处理的，发包人可向建设行政主管部门或相关的安全监督机构报告。</w:t>
      </w:r>
    </w:p>
    <w:p w14:paraId="0476CF1B">
      <w:pPr>
        <w:numPr>
          <w:ilvl w:val="0"/>
          <w:numId w:val="30"/>
        </w:numPr>
        <w:tabs>
          <w:tab w:val="left" w:pos="1134"/>
        </w:tabs>
        <w:spacing w:line="440" w:lineRule="exact"/>
        <w:ind w:left="-60" w:firstLine="480"/>
        <w:jc w:val="left"/>
        <w:rPr>
          <w:rFonts w:ascii="宋体" w:hAnsi="宋体" w:cs="宋体"/>
          <w:highlight w:val="none"/>
        </w:rPr>
      </w:pPr>
      <w:r>
        <w:rPr>
          <w:rFonts w:hint="eastAsia" w:ascii="宋体" w:hAnsi="宋体" w:cs="宋体"/>
          <w:kern w:val="0"/>
          <w:sz w:val="24"/>
          <w:highlight w:val="none"/>
        </w:rPr>
        <w:t>本次工程的施工现场围蔽必须符合相关规范要求，围蔽工程时间算在施工总工期内，且围蔽工程费用已包含在合同价中。</w:t>
      </w:r>
    </w:p>
    <w:p w14:paraId="4F6FB206">
      <w:pPr>
        <w:numPr>
          <w:ilvl w:val="0"/>
          <w:numId w:val="30"/>
        </w:numPr>
        <w:tabs>
          <w:tab w:val="left" w:pos="1134"/>
        </w:tabs>
        <w:spacing w:line="440" w:lineRule="exact"/>
        <w:ind w:left="-60" w:firstLine="480"/>
        <w:jc w:val="left"/>
        <w:rPr>
          <w:rFonts w:ascii="宋体" w:hAnsi="宋体" w:cs="宋体"/>
          <w:kern w:val="0"/>
          <w:sz w:val="24"/>
          <w:highlight w:val="none"/>
        </w:rPr>
      </w:pPr>
      <w:r>
        <w:rPr>
          <w:rFonts w:hint="eastAsia" w:ascii="宋体" w:hAnsi="宋体" w:cs="宋体"/>
          <w:kern w:val="0"/>
          <w:sz w:val="24"/>
          <w:highlight w:val="none"/>
        </w:rPr>
        <w:t>本工程选用的材料质量均应符合国家标准要求，并能通过相关管理部门验收合格。在工程施工过程中，承包人应按照投标承诺及设计和有关标准要求供应材料，并提供产品合格证明，对材料设备质量负责。承包人采购的材料设备在使用前，承包人应按相关规范及监理工程师的要求进行检验或试验，不合格的不得使用，检验或试验费用由承包人承担。所有材料必须经发包人、监理人确认后方可进场施工使用。</w:t>
      </w:r>
    </w:p>
    <w:p w14:paraId="549BEF79">
      <w:pPr>
        <w:numPr>
          <w:ilvl w:val="0"/>
          <w:numId w:val="30"/>
        </w:numPr>
        <w:tabs>
          <w:tab w:val="left" w:pos="1134"/>
        </w:tabs>
        <w:spacing w:line="440" w:lineRule="exact"/>
        <w:ind w:left="-60" w:firstLine="480"/>
        <w:jc w:val="left"/>
        <w:rPr>
          <w:rFonts w:ascii="宋体" w:hAnsi="宋体"/>
          <w:kern w:val="0"/>
          <w:sz w:val="24"/>
          <w:highlight w:val="none"/>
        </w:rPr>
      </w:pPr>
      <w:r>
        <w:rPr>
          <w:rFonts w:hint="eastAsia" w:ascii="宋体" w:hAnsi="宋体"/>
          <w:kern w:val="0"/>
          <w:sz w:val="24"/>
          <w:highlight w:val="none"/>
        </w:rPr>
        <w:t>承包人完成要求的工程后，按相关规定需进行检测、检验的项目，由发包人委托有资质的专业检测公司进行检测和检验，检测和检验合格后方能进行后续工序的施工。</w:t>
      </w:r>
    </w:p>
    <w:p w14:paraId="77A0EFA4">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13）属于承包人自检项目需由承包人自行委托及支付相关检测费用，承包人自检项目的所有材料检测费用均含在合同价中，不作为计量支付的依据，承包人应综合考虑其风险因素，该部分结算时不作调整；承包人自检项目所选择的检测公司和检测方案应报监理工程师、发包人及按规定报当地建设工程质量安全监督站的批准。</w:t>
      </w:r>
    </w:p>
    <w:p w14:paraId="09A855E7">
      <w:pPr>
        <w:adjustRightInd w:val="0"/>
        <w:snapToGrid w:val="0"/>
        <w:spacing w:line="440" w:lineRule="exact"/>
        <w:ind w:firstLine="480" w:firstLineChars="200"/>
        <w:rPr>
          <w:rFonts w:ascii="宋体" w:hAnsi="宋体" w:cs="宋体"/>
          <w:highlight w:val="none"/>
        </w:rPr>
      </w:pPr>
      <w:r>
        <w:rPr>
          <w:rFonts w:hint="eastAsia" w:ascii="宋体" w:hAnsi="宋体" w:cs="宋体"/>
          <w:sz w:val="24"/>
          <w:highlight w:val="none"/>
        </w:rPr>
        <w:t>（14）为保证工程质量，发包人有权委托第三方专业检测公司对选定的部分或发包人自行检测的工程进行抽检，若抽检结果不符合要求，则承包人应自费返工并承担返工后的质量检测费用。</w:t>
      </w:r>
    </w:p>
    <w:p w14:paraId="5DDC6588">
      <w:pPr>
        <w:tabs>
          <w:tab w:val="left" w:pos="1134"/>
        </w:tabs>
        <w:spacing w:line="440" w:lineRule="exact"/>
        <w:ind w:firstLine="480" w:firstLineChars="200"/>
        <w:jc w:val="left"/>
        <w:rPr>
          <w:rFonts w:ascii="宋体" w:hAnsi="宋体"/>
          <w:kern w:val="0"/>
          <w:sz w:val="24"/>
          <w:highlight w:val="none"/>
        </w:rPr>
      </w:pPr>
      <w:r>
        <w:rPr>
          <w:rFonts w:hint="eastAsia" w:ascii="宋体" w:hAnsi="宋体" w:cs="宋体"/>
          <w:kern w:val="0"/>
          <w:sz w:val="24"/>
          <w:highlight w:val="none"/>
        </w:rPr>
        <w:t>（15）承包人在施工过程中必须服从发包人或监理人安排。承包人的项目负责人</w:t>
      </w:r>
      <w:r>
        <w:rPr>
          <w:rFonts w:hint="eastAsia" w:ascii="宋体" w:hAnsi="宋体"/>
          <w:kern w:val="0"/>
          <w:sz w:val="24"/>
          <w:highlight w:val="none"/>
        </w:rPr>
        <w:t>在签订施工合同后3个工作日内必须到达施工现场并洽谈相关开工事宜，在开工前应提供针对本项目的施工环境、工期要求编制施工方案，编制施工方案费用在投标报价中考虑。在开工前，承包人应将施工方案交监理工程师或发包人批准实施，若监理工程师或发包人认为该施工方案需修改或调整，由承包人负责。承包人在施工过程中未按照施工方案进行施工，发包人有权单方面解除施工合同并没收其履约保证金。</w:t>
      </w:r>
    </w:p>
    <w:p w14:paraId="6C5D6FF1">
      <w:pPr>
        <w:tabs>
          <w:tab w:val="left" w:pos="1134"/>
        </w:tabs>
        <w:spacing w:line="440" w:lineRule="exact"/>
        <w:ind w:firstLine="480" w:firstLineChars="200"/>
        <w:jc w:val="left"/>
        <w:rPr>
          <w:rFonts w:ascii="宋体" w:hAnsi="宋体"/>
          <w:kern w:val="0"/>
          <w:sz w:val="24"/>
          <w:highlight w:val="none"/>
        </w:rPr>
      </w:pPr>
      <w:r>
        <w:rPr>
          <w:rFonts w:hint="eastAsia" w:ascii="宋体" w:hAnsi="宋体"/>
          <w:kern w:val="0"/>
          <w:sz w:val="24"/>
          <w:highlight w:val="none"/>
        </w:rPr>
        <w:t>（16）如承包人提供了虚假的证明材料，一经查实，除没收投标保证金和履约保证金外，发包人以及监督管理部门还将依法追究相应的责任。</w:t>
      </w:r>
    </w:p>
    <w:p w14:paraId="0708537E">
      <w:pPr>
        <w:tabs>
          <w:tab w:val="left" w:pos="1134"/>
        </w:tabs>
        <w:spacing w:line="440" w:lineRule="exact"/>
        <w:ind w:firstLine="480" w:firstLineChars="200"/>
        <w:jc w:val="left"/>
        <w:rPr>
          <w:rFonts w:ascii="宋体" w:hAnsi="宋体"/>
          <w:kern w:val="0"/>
          <w:sz w:val="24"/>
          <w:highlight w:val="none"/>
        </w:rPr>
      </w:pPr>
      <w:r>
        <w:rPr>
          <w:rFonts w:hint="eastAsia" w:ascii="宋体" w:hAnsi="宋体"/>
          <w:kern w:val="0"/>
          <w:sz w:val="24"/>
          <w:highlight w:val="none"/>
        </w:rPr>
        <w:t>（17）承包人不能在夜间施工；施工期间承包人的施工人员必须服从发包人的管理要求，施工过程中保证不影响周边居民正常生活，发包人有权要求承包人在施工过程中暂停施工，承包人必须无条件服从。</w:t>
      </w:r>
    </w:p>
    <w:p w14:paraId="2380D371">
      <w:pPr>
        <w:tabs>
          <w:tab w:val="left" w:pos="1134"/>
        </w:tabs>
        <w:spacing w:line="440" w:lineRule="exact"/>
        <w:ind w:firstLine="482" w:firstLineChars="200"/>
        <w:jc w:val="left"/>
        <w:rPr>
          <w:rFonts w:ascii="宋体" w:hAnsi="宋体"/>
          <w:b/>
          <w:kern w:val="0"/>
          <w:sz w:val="24"/>
          <w:highlight w:val="none"/>
        </w:rPr>
      </w:pPr>
      <w:r>
        <w:rPr>
          <w:rFonts w:hint="eastAsia" w:ascii="宋体" w:hAnsi="宋体"/>
          <w:b/>
          <w:kern w:val="0"/>
          <w:sz w:val="24"/>
          <w:highlight w:val="none"/>
        </w:rPr>
        <w:t>（</w:t>
      </w:r>
      <w:r>
        <w:rPr>
          <w:rFonts w:ascii="宋体" w:hAnsi="宋体"/>
          <w:b/>
          <w:kern w:val="0"/>
          <w:sz w:val="24"/>
          <w:highlight w:val="none"/>
        </w:rPr>
        <w:t>1</w:t>
      </w:r>
      <w:r>
        <w:rPr>
          <w:rFonts w:hint="eastAsia" w:ascii="宋体" w:hAnsi="宋体"/>
          <w:b/>
          <w:kern w:val="0"/>
          <w:sz w:val="24"/>
          <w:highlight w:val="none"/>
        </w:rPr>
        <w:t>8</w:t>
      </w:r>
      <w:r>
        <w:rPr>
          <w:rFonts w:ascii="宋体" w:hAnsi="宋体"/>
          <w:b/>
          <w:kern w:val="0"/>
          <w:sz w:val="24"/>
          <w:highlight w:val="none"/>
        </w:rPr>
        <w:t>）施工使用的材料必须递交检测报告且通过发包人确认后方可使用，否则发包人有权要求</w:t>
      </w:r>
      <w:r>
        <w:rPr>
          <w:rFonts w:hint="eastAsia" w:ascii="宋体" w:hAnsi="宋体"/>
          <w:b/>
          <w:kern w:val="0"/>
          <w:sz w:val="24"/>
          <w:highlight w:val="none"/>
        </w:rPr>
        <w:t>承包人</w:t>
      </w:r>
      <w:r>
        <w:rPr>
          <w:rFonts w:ascii="宋体" w:hAnsi="宋体"/>
          <w:b/>
          <w:kern w:val="0"/>
          <w:sz w:val="24"/>
          <w:highlight w:val="none"/>
        </w:rPr>
        <w:t>免费更换。</w:t>
      </w:r>
    </w:p>
    <w:p w14:paraId="005AF939">
      <w:pPr>
        <w:tabs>
          <w:tab w:val="left" w:pos="1134"/>
        </w:tabs>
        <w:spacing w:line="440" w:lineRule="exact"/>
        <w:ind w:firstLine="482" w:firstLineChars="200"/>
        <w:jc w:val="left"/>
        <w:rPr>
          <w:rFonts w:ascii="宋体" w:hAnsi="宋体"/>
          <w:b/>
          <w:kern w:val="0"/>
          <w:sz w:val="24"/>
          <w:highlight w:val="none"/>
        </w:rPr>
      </w:pPr>
      <w:r>
        <w:rPr>
          <w:rFonts w:hint="eastAsia" w:ascii="宋体" w:hAnsi="宋体"/>
          <w:b/>
          <w:kern w:val="0"/>
          <w:sz w:val="24"/>
          <w:highlight w:val="none"/>
        </w:rPr>
        <w:t>（19</w:t>
      </w:r>
      <w:r>
        <w:rPr>
          <w:rFonts w:ascii="宋体" w:hAnsi="宋体"/>
          <w:b/>
          <w:kern w:val="0"/>
          <w:sz w:val="24"/>
          <w:highlight w:val="none"/>
        </w:rPr>
        <w:t>）承包人须对现场进行除味处理，并提供的专业环境检测公司的检测报告后才能申请竣工验收，费用包含</w:t>
      </w:r>
      <w:r>
        <w:rPr>
          <w:rFonts w:hint="eastAsia" w:ascii="宋体" w:hAnsi="宋体"/>
          <w:b/>
          <w:kern w:val="0"/>
          <w:sz w:val="24"/>
          <w:highlight w:val="none"/>
        </w:rPr>
        <w:t>在</w:t>
      </w:r>
      <w:r>
        <w:rPr>
          <w:rFonts w:ascii="宋体" w:hAnsi="宋体"/>
          <w:b/>
          <w:kern w:val="0"/>
          <w:sz w:val="24"/>
          <w:highlight w:val="none"/>
        </w:rPr>
        <w:t>合同</w:t>
      </w:r>
      <w:r>
        <w:rPr>
          <w:rFonts w:hint="eastAsia" w:ascii="宋体" w:hAnsi="宋体"/>
          <w:b/>
          <w:kern w:val="0"/>
          <w:sz w:val="24"/>
          <w:highlight w:val="none"/>
        </w:rPr>
        <w:t>价</w:t>
      </w:r>
      <w:r>
        <w:rPr>
          <w:rFonts w:ascii="宋体" w:hAnsi="宋体"/>
          <w:b/>
          <w:kern w:val="0"/>
          <w:sz w:val="24"/>
          <w:highlight w:val="none"/>
        </w:rPr>
        <w:t>中。</w:t>
      </w:r>
    </w:p>
    <w:p w14:paraId="40EC8C62">
      <w:pPr>
        <w:tabs>
          <w:tab w:val="left" w:pos="1134"/>
        </w:tabs>
        <w:spacing w:line="440" w:lineRule="exact"/>
        <w:ind w:firstLine="480" w:firstLineChars="200"/>
        <w:jc w:val="left"/>
        <w:rPr>
          <w:rFonts w:ascii="宋体" w:hAnsi="宋体"/>
          <w:kern w:val="0"/>
          <w:sz w:val="24"/>
          <w:highlight w:val="none"/>
        </w:rPr>
      </w:pPr>
      <w:r>
        <w:rPr>
          <w:rFonts w:hint="eastAsia" w:ascii="宋体" w:hAnsi="宋体"/>
          <w:kern w:val="0"/>
          <w:sz w:val="24"/>
          <w:highlight w:val="none"/>
        </w:rPr>
        <w:t>（20）本工程的项目负责人必须驻场，每月不少于20日历天，如缺席，承包人将按每人每天2000元的标准向发包人递交违约金。</w:t>
      </w:r>
    </w:p>
    <w:p w14:paraId="1587F254">
      <w:pPr>
        <w:tabs>
          <w:tab w:val="left" w:pos="1134"/>
        </w:tabs>
        <w:spacing w:line="440" w:lineRule="exact"/>
        <w:ind w:firstLine="480" w:firstLineChars="200"/>
        <w:jc w:val="left"/>
        <w:rPr>
          <w:rFonts w:ascii="宋体" w:hAnsi="宋体"/>
          <w:kern w:val="0"/>
          <w:sz w:val="24"/>
          <w:highlight w:val="none"/>
        </w:rPr>
      </w:pPr>
      <w:r>
        <w:rPr>
          <w:rFonts w:hint="eastAsia" w:ascii="宋体" w:hAnsi="宋体"/>
          <w:kern w:val="0"/>
          <w:sz w:val="24"/>
          <w:highlight w:val="none"/>
        </w:rPr>
        <w:t>（21）施工期间，承包人在施工期间尽量控制噪音和保持现场周围环境清洁，及时清理拆除并运走废料、垃圾和不再使用的临时设施。工程施工完成后必须做好现场清洁工作，对工程周围环境恢复原貌，除非另有协议，承包人应及时移去、消除和处理全部临时工程，把所有修筑临时工程时占用的区域清理好，安全文明标准执行阳江市相关管理办法，所发生的费用由承包人负责。</w:t>
      </w:r>
    </w:p>
    <w:p w14:paraId="09BAC89D">
      <w:pPr>
        <w:tabs>
          <w:tab w:val="left" w:pos="1134"/>
        </w:tabs>
        <w:spacing w:line="440" w:lineRule="exact"/>
        <w:ind w:firstLine="480" w:firstLineChars="200"/>
        <w:jc w:val="left"/>
        <w:rPr>
          <w:rFonts w:ascii="宋体" w:hAnsi="宋体"/>
          <w:kern w:val="0"/>
          <w:sz w:val="24"/>
          <w:highlight w:val="none"/>
        </w:rPr>
      </w:pPr>
      <w:r>
        <w:rPr>
          <w:rFonts w:hint="eastAsia" w:ascii="宋体" w:hAnsi="宋体"/>
          <w:kern w:val="0"/>
          <w:sz w:val="24"/>
          <w:highlight w:val="none"/>
        </w:rPr>
        <w:t>（22）承包人必须按照《基本建设项目档案管理暂行规定》要求，在工程施工过程中及时做好工程承包范围内档案的收集、整理、汇总工作。承包人在工程竣工验收后20天内，应向发包人提供符合《基本建设项目档案管理暂行规定》要求，按规格编制成册的、真实的、完整的工程竣工图及有关的工程技术档案资料一式四份（内含电子文件四份），经监理人审核签收后由承包人提交发包人归档并同时提交有关归档的证明文件。</w:t>
      </w:r>
    </w:p>
    <w:p w14:paraId="2FA7649F">
      <w:pPr>
        <w:tabs>
          <w:tab w:val="left" w:pos="1134"/>
        </w:tabs>
        <w:spacing w:line="440" w:lineRule="exact"/>
        <w:ind w:firstLine="480" w:firstLineChars="200"/>
        <w:jc w:val="left"/>
        <w:rPr>
          <w:rFonts w:ascii="宋体" w:hAnsi="宋体"/>
          <w:kern w:val="0"/>
          <w:sz w:val="24"/>
          <w:highlight w:val="none"/>
        </w:rPr>
      </w:pPr>
      <w:r>
        <w:rPr>
          <w:rFonts w:hint="eastAsia" w:ascii="宋体" w:hAnsi="宋体"/>
          <w:kern w:val="0"/>
          <w:sz w:val="24"/>
          <w:highlight w:val="none"/>
        </w:rPr>
        <w:t>（23）承包人必须保证按时发放工人工资，办理社保等保险，提供安全保障，并接受发包人及其上级主管部门的监督。如因承包人未能按时发放工人工资的，发包人有权扣减合同价款作为处理安全事故或拖欠工人工资的费用。如因拖欠工资而造成民工上访、聚众闹事、斗殴、游行、阻工等相关事件和其他后果的，一切责任和损失由承包人承担，如果给发包人造成了较严重的信誉损伤或影响的，发包人有权追究其造成的损失,承包人应承担赔偿责任。</w:t>
      </w:r>
    </w:p>
    <w:p w14:paraId="4FE1BA5D">
      <w:pPr>
        <w:tabs>
          <w:tab w:val="left" w:pos="1134"/>
        </w:tabs>
        <w:spacing w:line="440" w:lineRule="exact"/>
        <w:ind w:firstLine="480" w:firstLineChars="200"/>
        <w:jc w:val="left"/>
        <w:rPr>
          <w:rFonts w:ascii="宋体" w:hAnsi="宋体"/>
          <w:kern w:val="0"/>
          <w:sz w:val="24"/>
          <w:highlight w:val="none"/>
        </w:rPr>
      </w:pPr>
      <w:r>
        <w:rPr>
          <w:rFonts w:hint="eastAsia" w:ascii="宋体" w:hAnsi="宋体"/>
          <w:kern w:val="0"/>
          <w:sz w:val="24"/>
          <w:highlight w:val="none"/>
        </w:rPr>
        <w:t>（24）承包人应当建立用工管理台账，真实、准确记录工人名册、劳动合同、劳务合同、工程进度、工时、劳务承包款和工人工资支付情况等信息，并保存两年以上备查。工人工资支付情况应如实记录支付单位、支付时间、支付对象、支付数额、支付对象的身份证号和签字等信息。</w:t>
      </w:r>
    </w:p>
    <w:p w14:paraId="131E3B9B">
      <w:pPr>
        <w:tabs>
          <w:tab w:val="left" w:pos="1134"/>
        </w:tabs>
        <w:spacing w:line="440" w:lineRule="exact"/>
        <w:ind w:firstLine="480" w:firstLineChars="200"/>
        <w:jc w:val="left"/>
        <w:rPr>
          <w:rFonts w:ascii="宋体" w:hAnsi="宋体"/>
          <w:kern w:val="0"/>
          <w:sz w:val="24"/>
          <w:highlight w:val="none"/>
        </w:rPr>
      </w:pPr>
      <w:r>
        <w:rPr>
          <w:rFonts w:hint="eastAsia" w:ascii="宋体" w:hAnsi="宋体"/>
          <w:kern w:val="0"/>
          <w:sz w:val="24"/>
          <w:highlight w:val="none"/>
        </w:rPr>
        <w:t>承包人上报中期支付报表（含预付款）时，必须提交相应的工人工资预支付信息。</w:t>
      </w:r>
    </w:p>
    <w:p w14:paraId="53D28D22">
      <w:pPr>
        <w:tabs>
          <w:tab w:val="left" w:pos="1134"/>
        </w:tabs>
        <w:spacing w:line="440" w:lineRule="exact"/>
        <w:ind w:firstLine="482" w:firstLineChars="200"/>
        <w:jc w:val="left"/>
        <w:rPr>
          <w:rFonts w:ascii="宋体" w:hAnsi="宋体"/>
          <w:b/>
          <w:kern w:val="0"/>
          <w:sz w:val="24"/>
          <w:highlight w:val="none"/>
        </w:rPr>
      </w:pPr>
      <w:r>
        <w:rPr>
          <w:rFonts w:hint="eastAsia" w:ascii="宋体" w:hAnsi="宋体"/>
          <w:b/>
          <w:kern w:val="0"/>
          <w:sz w:val="24"/>
          <w:highlight w:val="none"/>
        </w:rPr>
        <w:t>（</w:t>
      </w:r>
      <w:r>
        <w:rPr>
          <w:rFonts w:ascii="宋体" w:hAnsi="宋体"/>
          <w:b/>
          <w:kern w:val="0"/>
          <w:sz w:val="24"/>
          <w:highlight w:val="none"/>
        </w:rPr>
        <w:t>2</w:t>
      </w:r>
      <w:r>
        <w:rPr>
          <w:rFonts w:hint="eastAsia" w:ascii="宋体" w:hAnsi="宋体"/>
          <w:b/>
          <w:kern w:val="0"/>
          <w:sz w:val="24"/>
          <w:highlight w:val="none"/>
        </w:rPr>
        <w:t>5</w:t>
      </w:r>
      <w:r>
        <w:rPr>
          <w:rFonts w:ascii="宋体" w:hAnsi="宋体"/>
          <w:b/>
          <w:kern w:val="0"/>
          <w:sz w:val="24"/>
          <w:highlight w:val="none"/>
        </w:rPr>
        <w:t>）竣工验收前，承包人应委托具备相应检测资质的第三方检测机构或公司进行有毒有害物质（包括但不限于甲醛、苯、氨）的检验，要求检验结果均在国家或行业标准安全范围内，检测费用由</w:t>
      </w:r>
      <w:r>
        <w:rPr>
          <w:rFonts w:hint="eastAsia" w:ascii="宋体" w:hAnsi="宋体"/>
          <w:b/>
          <w:kern w:val="0"/>
          <w:sz w:val="24"/>
          <w:highlight w:val="none"/>
        </w:rPr>
        <w:t>承包人</w:t>
      </w:r>
      <w:r>
        <w:rPr>
          <w:rFonts w:ascii="宋体" w:hAnsi="宋体"/>
          <w:b/>
          <w:kern w:val="0"/>
          <w:sz w:val="24"/>
          <w:highlight w:val="none"/>
        </w:rPr>
        <w:t>承担。检验报告交由发包人存档。</w:t>
      </w:r>
    </w:p>
    <w:p w14:paraId="3AD701F8">
      <w:pPr>
        <w:spacing w:line="440" w:lineRule="exact"/>
        <w:ind w:firstLine="482" w:firstLineChars="200"/>
        <w:rPr>
          <w:rFonts w:ascii="宋体" w:hAnsi="宋体" w:cs="宋体"/>
          <w:sz w:val="24"/>
          <w:szCs w:val="34"/>
          <w:highlight w:val="none"/>
        </w:rPr>
      </w:pPr>
      <w:r>
        <w:rPr>
          <w:rFonts w:hint="eastAsia" w:ascii="宋体" w:hAnsi="宋体"/>
          <w:b/>
          <w:kern w:val="0"/>
          <w:sz w:val="24"/>
          <w:szCs w:val="34"/>
          <w:highlight w:val="none"/>
        </w:rPr>
        <w:t>（</w:t>
      </w:r>
      <w:r>
        <w:rPr>
          <w:rFonts w:ascii="宋体" w:hAnsi="宋体"/>
          <w:b/>
          <w:kern w:val="0"/>
          <w:sz w:val="24"/>
          <w:szCs w:val="34"/>
          <w:highlight w:val="none"/>
        </w:rPr>
        <w:t>2</w:t>
      </w:r>
      <w:r>
        <w:rPr>
          <w:rFonts w:hint="eastAsia" w:ascii="宋体" w:hAnsi="宋体"/>
          <w:b/>
          <w:kern w:val="0"/>
          <w:sz w:val="24"/>
          <w:szCs w:val="34"/>
          <w:highlight w:val="none"/>
        </w:rPr>
        <w:t>6</w:t>
      </w:r>
      <w:r>
        <w:rPr>
          <w:rFonts w:ascii="宋体" w:hAnsi="宋体"/>
          <w:b/>
          <w:kern w:val="0"/>
          <w:sz w:val="24"/>
          <w:szCs w:val="34"/>
          <w:highlight w:val="none"/>
        </w:rPr>
        <w:t>）</w:t>
      </w:r>
      <w:r>
        <w:rPr>
          <w:rFonts w:hint="eastAsia" w:ascii="宋体" w:hAnsi="宋体" w:cs="宋体"/>
          <w:sz w:val="24"/>
          <w:szCs w:val="34"/>
          <w:highlight w:val="none"/>
        </w:rPr>
        <w:t>承包人须做好现场标识、工地围蔽和相关防护工作，制定详细的工地管理制度并严格执行；承包人须妥善安排施工时间，有关施工组织计划必须符合相关需求，并须报经发包人审批，并承担相关费用及责任。如因施工原因导致伤亡及财产损失的，承包人须承担全部责任并负责赔偿损失。承包人为满足本规定而采取的相关措施所需费用已包含在合同价款中，发包人不再单独支付相关费用。开工前，承包人应根据上述要求编制施工组织计划，在报经发包人同意后方可实施。承包人对上述安排可以提出更合理、更优化的修改建议，但不得以此为由增加任何工程费用和工期。</w:t>
      </w:r>
    </w:p>
    <w:p w14:paraId="01574F7E">
      <w:pPr>
        <w:spacing w:line="440" w:lineRule="exact"/>
        <w:ind w:firstLine="480" w:firstLineChars="200"/>
        <w:rPr>
          <w:rFonts w:ascii="宋体" w:hAnsi="宋体"/>
          <w:bCs/>
          <w:kern w:val="0"/>
          <w:sz w:val="24"/>
          <w:szCs w:val="34"/>
          <w:highlight w:val="none"/>
        </w:rPr>
      </w:pPr>
      <w:r>
        <w:rPr>
          <w:rFonts w:hint="eastAsia" w:ascii="宋体" w:hAnsi="宋体"/>
          <w:bCs/>
          <w:kern w:val="0"/>
          <w:sz w:val="24"/>
          <w:szCs w:val="34"/>
          <w:highlight w:val="none"/>
        </w:rPr>
        <w:t>（</w:t>
      </w:r>
      <w:r>
        <w:rPr>
          <w:rFonts w:ascii="宋体" w:hAnsi="宋体"/>
          <w:bCs/>
          <w:kern w:val="0"/>
          <w:sz w:val="24"/>
          <w:szCs w:val="34"/>
          <w:highlight w:val="none"/>
        </w:rPr>
        <w:t>2</w:t>
      </w:r>
      <w:r>
        <w:rPr>
          <w:rFonts w:hint="eastAsia" w:ascii="宋体" w:hAnsi="宋体"/>
          <w:bCs/>
          <w:kern w:val="0"/>
          <w:sz w:val="24"/>
          <w:szCs w:val="34"/>
          <w:highlight w:val="none"/>
        </w:rPr>
        <w:t>7</w:t>
      </w:r>
      <w:r>
        <w:rPr>
          <w:rFonts w:ascii="宋体" w:hAnsi="宋体"/>
          <w:bCs/>
          <w:kern w:val="0"/>
          <w:sz w:val="24"/>
          <w:szCs w:val="34"/>
          <w:highlight w:val="none"/>
        </w:rPr>
        <w:t>）</w:t>
      </w:r>
      <w:r>
        <w:rPr>
          <w:rFonts w:hint="eastAsia" w:ascii="宋体" w:hAnsi="宋体"/>
          <w:bCs/>
          <w:kern w:val="0"/>
          <w:sz w:val="24"/>
          <w:szCs w:val="34"/>
          <w:highlight w:val="none"/>
        </w:rPr>
        <w:t>承包人须根据发包人要求，提供竣工图等相关图纸资料，相关费用由承包人承担。</w:t>
      </w:r>
    </w:p>
    <w:p w14:paraId="15CCFBE0">
      <w:pPr>
        <w:spacing w:line="440" w:lineRule="exact"/>
        <w:ind w:firstLine="480" w:firstLineChars="200"/>
        <w:rPr>
          <w:rFonts w:ascii="宋体" w:hAnsi="宋体" w:cs="宋体"/>
          <w:bCs/>
          <w:kern w:val="0"/>
          <w:sz w:val="24"/>
          <w:szCs w:val="34"/>
          <w:highlight w:val="none"/>
        </w:rPr>
      </w:pPr>
      <w:r>
        <w:rPr>
          <w:rFonts w:hint="eastAsia" w:ascii="宋体" w:hAnsi="宋体"/>
          <w:bCs/>
          <w:kern w:val="0"/>
          <w:sz w:val="24"/>
          <w:szCs w:val="34"/>
          <w:highlight w:val="none"/>
        </w:rPr>
        <w:t>（</w:t>
      </w:r>
      <w:r>
        <w:rPr>
          <w:rFonts w:ascii="宋体" w:hAnsi="宋体"/>
          <w:bCs/>
          <w:kern w:val="0"/>
          <w:sz w:val="24"/>
          <w:szCs w:val="34"/>
          <w:highlight w:val="none"/>
        </w:rPr>
        <w:t>2</w:t>
      </w:r>
      <w:r>
        <w:rPr>
          <w:rFonts w:hint="eastAsia" w:ascii="宋体" w:hAnsi="宋体"/>
          <w:bCs/>
          <w:kern w:val="0"/>
          <w:sz w:val="24"/>
          <w:szCs w:val="34"/>
          <w:highlight w:val="none"/>
        </w:rPr>
        <w:t>7</w:t>
      </w:r>
      <w:r>
        <w:rPr>
          <w:rFonts w:ascii="宋体" w:hAnsi="宋体"/>
          <w:bCs/>
          <w:kern w:val="0"/>
          <w:sz w:val="24"/>
          <w:szCs w:val="34"/>
          <w:highlight w:val="none"/>
        </w:rPr>
        <w:t>）</w:t>
      </w:r>
      <w:r>
        <w:rPr>
          <w:rFonts w:hint="eastAsia" w:ascii="宋体" w:hAnsi="宋体"/>
          <w:bCs/>
          <w:kern w:val="0"/>
          <w:sz w:val="24"/>
          <w:szCs w:val="34"/>
          <w:highlight w:val="none"/>
        </w:rPr>
        <w:t>本工程项目开工前，承包人应将主要材料清单提交发包人确认，并保证列明的材料品牌应与投标的一致。施工前，材料应经发包人确认后方可使用。施工过程</w:t>
      </w:r>
      <w:r>
        <w:rPr>
          <w:rFonts w:hint="eastAsia" w:ascii="宋体" w:hAnsi="宋体" w:cs="宋体"/>
          <w:bCs/>
          <w:kern w:val="0"/>
          <w:sz w:val="24"/>
          <w:szCs w:val="34"/>
          <w:highlight w:val="none"/>
        </w:rPr>
        <w:t>中，如门、窗、瓷砖、造型灯、广告字体等材料或设备规格、样式，需发包人确认的，应经发包人确认。否则，发包人有权要求承包人整改，承包人应无条件响应，造成的损失由承包人承担。如承包人不整改的，发包人有权解除合同，一切损失由承包人承担</w:t>
      </w:r>
    </w:p>
    <w:p w14:paraId="78EBC9EF">
      <w:pPr>
        <w:spacing w:line="440" w:lineRule="exact"/>
        <w:ind w:firstLine="480" w:firstLineChars="200"/>
        <w:rPr>
          <w:rFonts w:ascii="宋体" w:hAnsi="宋体" w:cs="宋体"/>
          <w:sz w:val="24"/>
          <w:highlight w:val="none"/>
        </w:rPr>
      </w:pPr>
      <w:r>
        <w:rPr>
          <w:rFonts w:hint="eastAsia" w:ascii="宋体" w:hAnsi="宋体" w:cs="宋体"/>
          <w:sz w:val="24"/>
          <w:highlight w:val="none"/>
        </w:rPr>
        <w:t>3.2 项目经理</w:t>
      </w:r>
    </w:p>
    <w:p w14:paraId="06C61090">
      <w:pPr>
        <w:spacing w:line="440" w:lineRule="exact"/>
        <w:ind w:firstLine="480" w:firstLineChars="200"/>
        <w:rPr>
          <w:rFonts w:ascii="宋体" w:hAnsi="宋体" w:cs="宋体"/>
          <w:sz w:val="24"/>
          <w:highlight w:val="none"/>
        </w:rPr>
      </w:pPr>
      <w:r>
        <w:rPr>
          <w:rFonts w:hint="eastAsia" w:ascii="宋体" w:hAnsi="宋体" w:cs="宋体"/>
          <w:kern w:val="0"/>
          <w:sz w:val="24"/>
          <w:highlight w:val="none"/>
        </w:rPr>
        <w:t xml:space="preserve">3.2.1 </w:t>
      </w:r>
      <w:r>
        <w:rPr>
          <w:rFonts w:hint="eastAsia" w:ascii="宋体" w:hAnsi="宋体" w:cs="宋体"/>
          <w:sz w:val="24"/>
          <w:highlight w:val="none"/>
        </w:rPr>
        <w:t>项目经理：</w:t>
      </w:r>
    </w:p>
    <w:p w14:paraId="31FDC2E4">
      <w:pPr>
        <w:spacing w:line="440" w:lineRule="exact"/>
        <w:ind w:firstLine="480" w:firstLineChars="200"/>
        <w:rPr>
          <w:rFonts w:ascii="宋体" w:hAnsi="宋体" w:cs="宋体"/>
          <w:sz w:val="24"/>
          <w:highlight w:val="none"/>
        </w:rPr>
      </w:pPr>
      <w:r>
        <w:rPr>
          <w:rFonts w:hint="eastAsia" w:ascii="宋体" w:hAnsi="宋体" w:cs="宋体"/>
          <w:sz w:val="24"/>
          <w:highlight w:val="none"/>
        </w:rPr>
        <w:t>姓    名：</w:t>
      </w:r>
      <w:r>
        <w:rPr>
          <w:rFonts w:hint="eastAsia" w:ascii="宋体" w:hAnsi="宋体" w:cs="宋体"/>
          <w:sz w:val="24"/>
          <w:highlight w:val="none"/>
          <w:u w:val="single"/>
        </w:rPr>
        <w:t></w:t>
      </w:r>
      <w:r>
        <w:rPr>
          <w:rFonts w:hint="eastAsia" w:ascii="宋体" w:hAnsi="宋体" w:cs="宋体"/>
          <w:szCs w:val="21"/>
          <w:highlight w:val="none"/>
          <w:u w:val="single"/>
        </w:rPr>
        <w:t xml:space="preserve"> </w:t>
      </w:r>
      <w:r>
        <w:rPr>
          <w:rFonts w:hint="eastAsia" w:ascii="宋体" w:hAnsi="宋体" w:cs="宋体"/>
          <w:sz w:val="24"/>
          <w:highlight w:val="none"/>
          <w:u w:val="single"/>
        </w:rPr>
        <w:t> </w:t>
      </w:r>
      <w:r>
        <w:rPr>
          <w:rFonts w:hint="eastAsia" w:ascii="宋体" w:hAnsi="宋体" w:cs="宋体"/>
          <w:sz w:val="24"/>
          <w:highlight w:val="none"/>
        </w:rPr>
        <w:t>；</w:t>
      </w:r>
    </w:p>
    <w:p w14:paraId="65271CC2">
      <w:pPr>
        <w:spacing w:line="440" w:lineRule="exact"/>
        <w:ind w:firstLine="480" w:firstLineChars="200"/>
        <w:rPr>
          <w:rFonts w:ascii="宋体" w:hAnsi="宋体" w:cs="宋体"/>
          <w:sz w:val="24"/>
          <w:highlight w:val="none"/>
        </w:rPr>
      </w:pPr>
      <w:r>
        <w:rPr>
          <w:rFonts w:hint="eastAsia" w:ascii="宋体" w:hAnsi="宋体" w:cs="宋体"/>
          <w:sz w:val="24"/>
          <w:highlight w:val="none"/>
        </w:rPr>
        <w:t>身份证号：</w:t>
      </w:r>
      <w:r>
        <w:rPr>
          <w:rFonts w:hint="eastAsia" w:ascii="宋体" w:hAnsi="宋体" w:cs="宋体"/>
          <w:sz w:val="24"/>
          <w:highlight w:val="none"/>
          <w:u w:val="single"/>
        </w:rPr>
        <w:t></w:t>
      </w:r>
      <w:r>
        <w:rPr>
          <w:rFonts w:hint="eastAsia" w:ascii="宋体" w:hAnsi="宋体" w:cs="宋体"/>
          <w:szCs w:val="21"/>
          <w:highlight w:val="none"/>
          <w:u w:val="single"/>
        </w:rPr>
        <w:t xml:space="preserve"> </w:t>
      </w:r>
      <w:r>
        <w:rPr>
          <w:rFonts w:hint="eastAsia" w:ascii="宋体" w:hAnsi="宋体" w:cs="宋体"/>
          <w:sz w:val="24"/>
          <w:highlight w:val="none"/>
          <w:u w:val="single"/>
        </w:rPr>
        <w:t> </w:t>
      </w:r>
      <w:r>
        <w:rPr>
          <w:rFonts w:hint="eastAsia" w:ascii="宋体" w:hAnsi="宋体" w:cs="宋体"/>
          <w:sz w:val="24"/>
          <w:highlight w:val="none"/>
        </w:rPr>
        <w:t>；</w:t>
      </w:r>
    </w:p>
    <w:p w14:paraId="1AFA6015">
      <w:pPr>
        <w:spacing w:line="440" w:lineRule="exact"/>
        <w:ind w:firstLine="480" w:firstLineChars="200"/>
        <w:rPr>
          <w:rFonts w:ascii="宋体" w:hAnsi="宋体" w:cs="宋体"/>
          <w:sz w:val="24"/>
          <w:highlight w:val="none"/>
        </w:rPr>
      </w:pPr>
      <w:r>
        <w:rPr>
          <w:rFonts w:hint="eastAsia" w:ascii="宋体" w:hAnsi="宋体" w:cs="宋体"/>
          <w:sz w:val="24"/>
          <w:highlight w:val="none"/>
        </w:rPr>
        <w:t>建造师执业资格等级：</w:t>
      </w:r>
      <w:r>
        <w:rPr>
          <w:rFonts w:hint="eastAsia" w:ascii="宋体" w:hAnsi="宋体" w:cs="宋体"/>
          <w:sz w:val="24"/>
          <w:highlight w:val="none"/>
          <w:u w:val="single"/>
        </w:rPr>
        <w:t></w:t>
      </w:r>
      <w:r>
        <w:rPr>
          <w:rFonts w:hint="eastAsia" w:ascii="宋体" w:hAnsi="宋体" w:cs="宋体"/>
          <w:szCs w:val="21"/>
          <w:highlight w:val="none"/>
          <w:u w:val="single"/>
        </w:rPr>
        <w:t xml:space="preserve"> </w:t>
      </w:r>
      <w:r>
        <w:rPr>
          <w:rFonts w:hint="eastAsia" w:ascii="宋体" w:hAnsi="宋体" w:cs="宋体"/>
          <w:sz w:val="24"/>
          <w:highlight w:val="none"/>
          <w:u w:val="single"/>
        </w:rPr>
        <w:t> </w:t>
      </w:r>
      <w:r>
        <w:rPr>
          <w:rFonts w:hint="eastAsia" w:ascii="宋体" w:hAnsi="宋体" w:cs="宋体"/>
          <w:sz w:val="24"/>
          <w:highlight w:val="none"/>
        </w:rPr>
        <w:t>；</w:t>
      </w:r>
    </w:p>
    <w:p w14:paraId="291E466C">
      <w:pPr>
        <w:spacing w:line="440" w:lineRule="exact"/>
        <w:ind w:firstLine="480" w:firstLineChars="200"/>
        <w:rPr>
          <w:rFonts w:ascii="宋体" w:hAnsi="宋体" w:cs="宋体"/>
          <w:sz w:val="24"/>
          <w:highlight w:val="none"/>
        </w:rPr>
      </w:pPr>
      <w:r>
        <w:rPr>
          <w:rFonts w:hint="eastAsia" w:ascii="宋体" w:hAnsi="宋体" w:cs="宋体"/>
          <w:sz w:val="24"/>
          <w:highlight w:val="none"/>
        </w:rPr>
        <w:t>建造师注册证书号：</w:t>
      </w:r>
      <w:r>
        <w:rPr>
          <w:rFonts w:hint="eastAsia" w:ascii="宋体" w:hAnsi="宋体" w:cs="宋体"/>
          <w:sz w:val="24"/>
          <w:highlight w:val="none"/>
          <w:u w:val="single"/>
        </w:rPr>
        <w:t></w:t>
      </w:r>
      <w:r>
        <w:rPr>
          <w:rFonts w:hint="eastAsia" w:ascii="宋体" w:hAnsi="宋体" w:cs="宋体"/>
          <w:szCs w:val="21"/>
          <w:highlight w:val="none"/>
          <w:u w:val="single"/>
        </w:rPr>
        <w:t xml:space="preserve"> </w:t>
      </w:r>
      <w:r>
        <w:rPr>
          <w:rFonts w:hint="eastAsia" w:ascii="宋体" w:hAnsi="宋体" w:cs="宋体"/>
          <w:sz w:val="24"/>
          <w:highlight w:val="none"/>
          <w:u w:val="single"/>
        </w:rPr>
        <w:t> </w:t>
      </w:r>
      <w:r>
        <w:rPr>
          <w:rFonts w:hint="eastAsia" w:ascii="宋体" w:hAnsi="宋体" w:cs="宋体"/>
          <w:sz w:val="24"/>
          <w:highlight w:val="none"/>
        </w:rPr>
        <w:t>；</w:t>
      </w:r>
    </w:p>
    <w:p w14:paraId="1421E37B">
      <w:pPr>
        <w:spacing w:line="440" w:lineRule="exact"/>
        <w:ind w:firstLine="480" w:firstLineChars="200"/>
        <w:rPr>
          <w:rFonts w:ascii="宋体" w:hAnsi="宋体"/>
          <w:sz w:val="24"/>
          <w:highlight w:val="none"/>
        </w:rPr>
      </w:pPr>
      <w:r>
        <w:rPr>
          <w:rFonts w:ascii="宋体" w:hAnsi="宋体"/>
          <w:sz w:val="24"/>
          <w:highlight w:val="none"/>
        </w:rPr>
        <w:t>建造师执业印章号：</w:t>
      </w:r>
      <w:r>
        <w:rPr>
          <w:rFonts w:ascii="宋体" w:hAnsi="宋体"/>
          <w:sz w:val="24"/>
          <w:highlight w:val="none"/>
          <w:u w:val="single"/>
        </w:rPr>
        <w:t></w:t>
      </w:r>
      <w:r>
        <w:rPr>
          <w:rFonts w:hint="eastAsia" w:ascii="宋体" w:hAnsi="宋体"/>
          <w:szCs w:val="21"/>
          <w:highlight w:val="none"/>
          <w:u w:val="single"/>
        </w:rPr>
        <w:t xml:space="preserve"> </w:t>
      </w:r>
      <w:r>
        <w:rPr>
          <w:rFonts w:ascii="宋体" w:hAnsi="宋体"/>
          <w:sz w:val="24"/>
          <w:highlight w:val="none"/>
          <w:u w:val="single"/>
        </w:rPr>
        <w:t> </w:t>
      </w:r>
      <w:r>
        <w:rPr>
          <w:rFonts w:ascii="宋体" w:hAnsi="宋体"/>
          <w:sz w:val="24"/>
          <w:highlight w:val="none"/>
        </w:rPr>
        <w:t>；</w:t>
      </w:r>
    </w:p>
    <w:p w14:paraId="0C17509A">
      <w:pPr>
        <w:spacing w:line="440" w:lineRule="exact"/>
        <w:ind w:firstLine="480" w:firstLineChars="200"/>
        <w:rPr>
          <w:rFonts w:ascii="宋体" w:hAnsi="宋体"/>
          <w:sz w:val="24"/>
          <w:highlight w:val="none"/>
        </w:rPr>
      </w:pPr>
      <w:r>
        <w:rPr>
          <w:rFonts w:ascii="宋体" w:hAnsi="宋体"/>
          <w:sz w:val="24"/>
          <w:highlight w:val="none"/>
        </w:rPr>
        <w:t>安全生产考核合格证书号：</w:t>
      </w:r>
      <w:r>
        <w:rPr>
          <w:rFonts w:ascii="宋体" w:hAnsi="宋体"/>
          <w:sz w:val="24"/>
          <w:highlight w:val="none"/>
          <w:u w:val="single"/>
        </w:rPr>
        <w:t></w:t>
      </w:r>
      <w:r>
        <w:rPr>
          <w:rFonts w:hint="eastAsia" w:ascii="宋体" w:hAnsi="宋体"/>
          <w:szCs w:val="21"/>
          <w:highlight w:val="none"/>
          <w:u w:val="single"/>
        </w:rPr>
        <w:t xml:space="preserve"> </w:t>
      </w:r>
      <w:r>
        <w:rPr>
          <w:rFonts w:ascii="宋体" w:hAnsi="宋体"/>
          <w:sz w:val="24"/>
          <w:highlight w:val="none"/>
          <w:u w:val="single"/>
        </w:rPr>
        <w:t> </w:t>
      </w:r>
      <w:r>
        <w:rPr>
          <w:rFonts w:ascii="宋体" w:hAnsi="宋体"/>
          <w:sz w:val="24"/>
          <w:highlight w:val="none"/>
        </w:rPr>
        <w:t>；</w:t>
      </w:r>
    </w:p>
    <w:p w14:paraId="09755BA0">
      <w:pPr>
        <w:spacing w:line="440" w:lineRule="exact"/>
        <w:ind w:firstLine="480" w:firstLineChars="200"/>
        <w:rPr>
          <w:rFonts w:ascii="宋体" w:hAnsi="宋体"/>
          <w:sz w:val="24"/>
          <w:highlight w:val="none"/>
        </w:rPr>
      </w:pPr>
      <w:r>
        <w:rPr>
          <w:rFonts w:ascii="宋体" w:hAnsi="宋体"/>
          <w:sz w:val="24"/>
          <w:highlight w:val="none"/>
        </w:rPr>
        <w:t>联系电话：</w:t>
      </w:r>
      <w:r>
        <w:rPr>
          <w:rFonts w:ascii="宋体" w:hAnsi="宋体"/>
          <w:sz w:val="24"/>
          <w:highlight w:val="none"/>
          <w:u w:val="single"/>
        </w:rPr>
        <w:t></w:t>
      </w:r>
      <w:r>
        <w:rPr>
          <w:rFonts w:hint="eastAsia" w:ascii="宋体" w:hAnsi="宋体"/>
          <w:szCs w:val="21"/>
          <w:highlight w:val="none"/>
          <w:u w:val="single"/>
        </w:rPr>
        <w:t xml:space="preserve"> </w:t>
      </w:r>
      <w:r>
        <w:rPr>
          <w:rFonts w:ascii="宋体" w:hAnsi="宋体"/>
          <w:sz w:val="24"/>
          <w:highlight w:val="none"/>
          <w:u w:val="single"/>
        </w:rPr>
        <w:t> </w:t>
      </w:r>
      <w:r>
        <w:rPr>
          <w:rFonts w:ascii="宋体" w:hAnsi="宋体"/>
          <w:sz w:val="24"/>
          <w:highlight w:val="none"/>
        </w:rPr>
        <w:t>；</w:t>
      </w:r>
    </w:p>
    <w:p w14:paraId="141103AC">
      <w:pPr>
        <w:spacing w:line="440" w:lineRule="exact"/>
        <w:ind w:firstLine="480" w:firstLineChars="200"/>
        <w:rPr>
          <w:rFonts w:ascii="宋体" w:hAnsi="宋体"/>
          <w:sz w:val="24"/>
          <w:highlight w:val="none"/>
        </w:rPr>
      </w:pPr>
      <w:r>
        <w:rPr>
          <w:rFonts w:ascii="宋体" w:hAnsi="宋体"/>
          <w:sz w:val="24"/>
          <w:highlight w:val="none"/>
        </w:rPr>
        <w:t>电子信箱：</w:t>
      </w:r>
      <w:r>
        <w:rPr>
          <w:rFonts w:ascii="宋体" w:hAnsi="宋体"/>
          <w:sz w:val="24"/>
          <w:highlight w:val="none"/>
          <w:u w:val="single"/>
        </w:rPr>
        <w:t></w:t>
      </w:r>
      <w:r>
        <w:rPr>
          <w:rFonts w:hint="eastAsia" w:ascii="宋体" w:hAnsi="宋体"/>
          <w:szCs w:val="21"/>
          <w:highlight w:val="none"/>
          <w:u w:val="single"/>
        </w:rPr>
        <w:t xml:space="preserve"> </w:t>
      </w:r>
      <w:r>
        <w:rPr>
          <w:rFonts w:ascii="宋体" w:hAnsi="宋体"/>
          <w:sz w:val="24"/>
          <w:highlight w:val="none"/>
          <w:u w:val="single"/>
        </w:rPr>
        <w:t> </w:t>
      </w:r>
      <w:r>
        <w:rPr>
          <w:rFonts w:ascii="宋体" w:hAnsi="宋体"/>
          <w:sz w:val="24"/>
          <w:highlight w:val="none"/>
        </w:rPr>
        <w:t>；</w:t>
      </w:r>
    </w:p>
    <w:p w14:paraId="024419F3">
      <w:pPr>
        <w:spacing w:line="440" w:lineRule="exact"/>
        <w:ind w:firstLine="480" w:firstLineChars="200"/>
        <w:rPr>
          <w:rFonts w:ascii="宋体" w:hAnsi="宋体"/>
          <w:sz w:val="24"/>
          <w:highlight w:val="none"/>
        </w:rPr>
      </w:pPr>
      <w:r>
        <w:rPr>
          <w:rFonts w:ascii="宋体" w:hAnsi="宋体"/>
          <w:sz w:val="24"/>
          <w:highlight w:val="none"/>
        </w:rPr>
        <w:t>通信地址：</w:t>
      </w:r>
      <w:r>
        <w:rPr>
          <w:rFonts w:ascii="宋体" w:hAnsi="宋体"/>
          <w:sz w:val="24"/>
          <w:highlight w:val="none"/>
          <w:u w:val="single"/>
        </w:rPr>
        <w:t></w:t>
      </w:r>
      <w:r>
        <w:rPr>
          <w:rFonts w:hint="eastAsia" w:ascii="宋体" w:hAnsi="宋体"/>
          <w:szCs w:val="21"/>
          <w:highlight w:val="none"/>
          <w:u w:val="single"/>
        </w:rPr>
        <w:t xml:space="preserve"> </w:t>
      </w:r>
      <w:r>
        <w:rPr>
          <w:rFonts w:ascii="宋体" w:hAnsi="宋体"/>
          <w:sz w:val="24"/>
          <w:highlight w:val="none"/>
          <w:u w:val="single"/>
        </w:rPr>
        <w:t> </w:t>
      </w:r>
      <w:r>
        <w:rPr>
          <w:rFonts w:ascii="宋体" w:hAnsi="宋体"/>
          <w:sz w:val="24"/>
          <w:highlight w:val="none"/>
        </w:rPr>
        <w:t>；</w:t>
      </w:r>
    </w:p>
    <w:p w14:paraId="096B0826">
      <w:pPr>
        <w:spacing w:line="440" w:lineRule="exact"/>
        <w:ind w:firstLine="480" w:firstLineChars="200"/>
        <w:rPr>
          <w:rFonts w:ascii="宋体" w:hAnsi="宋体"/>
          <w:sz w:val="24"/>
          <w:highlight w:val="none"/>
        </w:rPr>
      </w:pPr>
      <w:r>
        <w:rPr>
          <w:rFonts w:ascii="宋体" w:hAnsi="宋体"/>
          <w:sz w:val="24"/>
          <w:highlight w:val="none"/>
        </w:rPr>
        <w:t>承包人对项目经理的授权范围如下：</w:t>
      </w:r>
      <w:r>
        <w:rPr>
          <w:rFonts w:hint="eastAsia" w:ascii="宋体" w:hAnsi="宋体"/>
          <w:sz w:val="24"/>
          <w:highlight w:val="none"/>
        </w:rPr>
        <w:t>对于本合同而言，经承包人任命的并且按照本款已经取得发包人同意的项目经理应是承包人唯一的合法代表人。项目经理应按监理工程师批准的施工组织设计（施工方案）和监理工程师根据合同发出的指令组织施工。除非合同中另有约定，项目经理应受理合同范围内的所有通知、指示、同意、批准、证书和决定的约束。承包人根据合同发出的通知、请示、要求等，应以书面形式由项目经理签字盖章后送交监理工程师 。</w:t>
      </w:r>
      <w:r>
        <w:rPr>
          <w:rFonts w:hint="eastAsia" w:ascii="宋体" w:hAnsi="宋体"/>
          <w:sz w:val="24"/>
          <w:highlight w:val="none"/>
          <w:u w:val="single"/>
        </w:rPr>
        <w:t>必须保证法定工作日内在施工现场。</w:t>
      </w:r>
    </w:p>
    <w:p w14:paraId="466D2141">
      <w:pPr>
        <w:spacing w:line="440" w:lineRule="exact"/>
        <w:ind w:firstLine="480" w:firstLineChars="200"/>
        <w:jc w:val="left"/>
        <w:rPr>
          <w:rFonts w:ascii="宋体" w:hAnsi="宋体"/>
          <w:kern w:val="0"/>
          <w:sz w:val="24"/>
          <w:highlight w:val="none"/>
        </w:rPr>
      </w:pPr>
      <w:r>
        <w:rPr>
          <w:rFonts w:ascii="宋体" w:hAnsi="宋体"/>
          <w:kern w:val="0"/>
          <w:sz w:val="24"/>
          <w:highlight w:val="none"/>
        </w:rPr>
        <w:t>关于项目经理每月在施工现场的时间要求：</w:t>
      </w:r>
      <w:r>
        <w:rPr>
          <w:rFonts w:hint="eastAsia" w:ascii="宋体" w:hAnsi="宋体"/>
          <w:sz w:val="24"/>
          <w:highlight w:val="none"/>
          <w:u w:val="single"/>
        </w:rPr>
        <w:t>至少20日以上</w:t>
      </w:r>
      <w:r>
        <w:rPr>
          <w:rFonts w:ascii="宋体" w:hAnsi="宋体"/>
          <w:sz w:val="24"/>
          <w:highlight w:val="none"/>
        </w:rPr>
        <w:t>。</w:t>
      </w:r>
    </w:p>
    <w:p w14:paraId="3A6F2B6F">
      <w:pPr>
        <w:spacing w:line="440" w:lineRule="exact"/>
        <w:ind w:firstLine="480" w:firstLineChars="200"/>
        <w:rPr>
          <w:rFonts w:ascii="宋体" w:hAnsi="宋体"/>
          <w:kern w:val="0"/>
          <w:sz w:val="24"/>
          <w:highlight w:val="none"/>
        </w:rPr>
      </w:pPr>
      <w:r>
        <w:rPr>
          <w:rFonts w:ascii="宋体" w:hAnsi="宋体"/>
          <w:kern w:val="0"/>
          <w:sz w:val="24"/>
          <w:highlight w:val="none"/>
        </w:rPr>
        <w:t>承包人未提交劳动合同，以及没有为项目经理缴纳社会保险证明的违约责任：</w:t>
      </w:r>
      <w:r>
        <w:rPr>
          <w:rFonts w:hint="eastAsia" w:ascii="宋体" w:hAnsi="宋体"/>
          <w:kern w:val="0"/>
          <w:sz w:val="24"/>
          <w:highlight w:val="none"/>
          <w:u w:val="single"/>
        </w:rPr>
        <w:t xml:space="preserve"> </w:t>
      </w:r>
      <w:r>
        <w:rPr>
          <w:rFonts w:hint="eastAsia" w:ascii="宋体" w:hAnsi="宋体"/>
          <w:sz w:val="24"/>
          <w:highlight w:val="none"/>
          <w:u w:val="single"/>
        </w:rPr>
        <w:t>/。</w:t>
      </w:r>
    </w:p>
    <w:p w14:paraId="2D39D645">
      <w:pPr>
        <w:spacing w:line="440" w:lineRule="exact"/>
        <w:ind w:firstLine="480" w:firstLineChars="200"/>
        <w:rPr>
          <w:rFonts w:ascii="宋体" w:hAnsi="宋体"/>
          <w:sz w:val="24"/>
          <w:highlight w:val="none"/>
          <w:u w:val="single"/>
        </w:rPr>
      </w:pPr>
      <w:r>
        <w:rPr>
          <w:rFonts w:ascii="宋体" w:hAnsi="宋体"/>
          <w:kern w:val="0"/>
          <w:sz w:val="24"/>
          <w:highlight w:val="none"/>
        </w:rPr>
        <w:t>项目经理未经批准，擅自离开施工现场的违约责任：</w:t>
      </w:r>
      <w:r>
        <w:rPr>
          <w:rFonts w:hint="eastAsia" w:ascii="宋体" w:hAnsi="宋体"/>
          <w:sz w:val="24"/>
          <w:highlight w:val="none"/>
          <w:u w:val="single"/>
        </w:rPr>
        <w:t>承包人将按每人每天2000元的标准向发包人支付违约金，</w:t>
      </w:r>
      <w:r>
        <w:rPr>
          <w:rFonts w:hint="eastAsia" w:ascii="宋体" w:hAnsi="宋体"/>
          <w:sz w:val="24"/>
          <w:highlight w:val="none"/>
        </w:rPr>
        <w:t>违约金由承包人支付，且发包人有权在合同价款中进行扣减。</w:t>
      </w:r>
    </w:p>
    <w:p w14:paraId="1D9F6B58">
      <w:pPr>
        <w:spacing w:line="440" w:lineRule="exact"/>
        <w:ind w:firstLine="480" w:firstLineChars="200"/>
        <w:rPr>
          <w:rFonts w:ascii="宋体" w:hAnsi="宋体"/>
          <w:sz w:val="24"/>
          <w:highlight w:val="none"/>
        </w:rPr>
      </w:pPr>
      <w:r>
        <w:rPr>
          <w:rFonts w:ascii="宋体" w:hAnsi="宋体"/>
          <w:sz w:val="24"/>
          <w:highlight w:val="none"/>
        </w:rPr>
        <w:t>3.2.3 承包人擅自更换项目经理的违约责任：</w:t>
      </w:r>
      <w:r>
        <w:rPr>
          <w:rFonts w:hint="eastAsia" w:ascii="宋体" w:hAnsi="宋体"/>
          <w:sz w:val="24"/>
          <w:highlight w:val="none"/>
          <w:u w:val="single"/>
        </w:rPr>
        <w:t>承包人不得随意更换项目负责人。如需更换建造师，应至少提前7天以书面形式向监理人提供意向(附前任和后任人员的详细履历资料)，经总监理工程师签署意向后向发包人提出申请，并征得发包人书面同意，后任继续行使合同文件约定的前任的职权，履行前任的义务。未征得发包人书面同意，承包人不得更换建造师，否则从发包人下达通知书之日起，承包人须向发包人支付违约金人民币5000元/天</w:t>
      </w:r>
      <w:r>
        <w:rPr>
          <w:rFonts w:ascii="宋体" w:hAnsi="宋体"/>
          <w:sz w:val="24"/>
          <w:highlight w:val="none"/>
        </w:rPr>
        <w:t>。</w:t>
      </w:r>
    </w:p>
    <w:p w14:paraId="5D37B84A">
      <w:pPr>
        <w:spacing w:line="440" w:lineRule="exact"/>
        <w:ind w:firstLine="480"/>
        <w:rPr>
          <w:rFonts w:ascii="宋体" w:hAnsi="宋体"/>
          <w:sz w:val="24"/>
          <w:highlight w:val="none"/>
        </w:rPr>
      </w:pPr>
      <w:r>
        <w:rPr>
          <w:rFonts w:ascii="宋体" w:hAnsi="宋体"/>
          <w:sz w:val="24"/>
          <w:highlight w:val="none"/>
        </w:rPr>
        <w:t>3.2.4 承包人无正当理由拒绝更换项目经理的违约责任：</w:t>
      </w:r>
    </w:p>
    <w:p w14:paraId="44903E52">
      <w:pPr>
        <w:spacing w:line="440" w:lineRule="exact"/>
        <w:ind w:firstLine="480" w:firstLineChars="200"/>
        <w:rPr>
          <w:rFonts w:ascii="宋体" w:hAnsi="宋体" w:cs="宋体"/>
          <w:sz w:val="24"/>
          <w:szCs w:val="34"/>
          <w:highlight w:val="none"/>
        </w:rPr>
      </w:pPr>
      <w:r>
        <w:rPr>
          <w:rFonts w:hint="eastAsia" w:ascii="宋体" w:hAnsi="宋体" w:cs="宋体"/>
          <w:color w:val="000000"/>
          <w:sz w:val="24"/>
          <w:szCs w:val="34"/>
          <w:highlight w:val="none"/>
        </w:rPr>
        <w:t>（1）视为承包人违约，发包人有权终止合同，并有权没收其履约担保且按5％合同价格扣除相应金额作为违约金。</w:t>
      </w:r>
    </w:p>
    <w:p w14:paraId="4A38E9EF">
      <w:pPr>
        <w:spacing w:line="440" w:lineRule="exact"/>
        <w:ind w:firstLine="480" w:firstLineChars="200"/>
        <w:rPr>
          <w:rFonts w:ascii="宋体" w:hAnsi="宋体" w:cs="宋体"/>
          <w:color w:val="000000"/>
          <w:sz w:val="24"/>
          <w:szCs w:val="34"/>
          <w:highlight w:val="none"/>
        </w:rPr>
      </w:pPr>
      <w:r>
        <w:rPr>
          <w:rFonts w:hint="eastAsia" w:ascii="宋体" w:hAnsi="宋体" w:cs="宋体"/>
          <w:color w:val="000000"/>
          <w:sz w:val="24"/>
          <w:szCs w:val="34"/>
          <w:highlight w:val="none"/>
        </w:rPr>
        <w:t>（2）在发包人同意的前提下，承包人在施工进场时如因特殊原因确需对项目负责人进行调整，所代替的人选在资格、资历、能力等方面均不得低于原来的人选。</w:t>
      </w:r>
    </w:p>
    <w:p w14:paraId="22380179">
      <w:pPr>
        <w:spacing w:line="440" w:lineRule="exact"/>
        <w:ind w:firstLine="480" w:firstLineChars="200"/>
        <w:rPr>
          <w:rFonts w:ascii="宋体" w:hAnsi="宋体" w:cs="宋体"/>
          <w:color w:val="000000"/>
          <w:sz w:val="24"/>
          <w:szCs w:val="34"/>
          <w:highlight w:val="none"/>
        </w:rPr>
      </w:pPr>
      <w:r>
        <w:rPr>
          <w:rFonts w:hint="eastAsia" w:ascii="宋体" w:hAnsi="宋体" w:cs="宋体"/>
          <w:color w:val="000000"/>
          <w:sz w:val="24"/>
          <w:szCs w:val="34"/>
          <w:highlight w:val="none"/>
        </w:rPr>
        <w:t>3.2.5 项目负责人（项目经理）应为投标文件中所列的项目负责人，除发生下列情形之一外，不得更换：</w:t>
      </w:r>
    </w:p>
    <w:p w14:paraId="4D82E713">
      <w:pPr>
        <w:spacing w:line="440" w:lineRule="exact"/>
        <w:ind w:firstLine="480" w:firstLineChars="200"/>
        <w:rPr>
          <w:rFonts w:ascii="宋体" w:hAnsi="宋体" w:cs="宋体"/>
          <w:color w:val="000000"/>
          <w:sz w:val="24"/>
          <w:szCs w:val="34"/>
          <w:highlight w:val="none"/>
        </w:rPr>
      </w:pPr>
      <w:r>
        <w:rPr>
          <w:rFonts w:hint="eastAsia" w:ascii="宋体" w:hAnsi="宋体" w:cs="宋体"/>
          <w:color w:val="000000"/>
          <w:sz w:val="24"/>
          <w:szCs w:val="34"/>
          <w:highlight w:val="none"/>
        </w:rPr>
        <w:t>①因重病或重伤（持有县、区以上医院证明）两个月以上不能履行职责的；</w:t>
      </w:r>
    </w:p>
    <w:p w14:paraId="78FE9962">
      <w:pPr>
        <w:spacing w:line="440" w:lineRule="exact"/>
        <w:ind w:firstLine="480" w:firstLineChars="200"/>
        <w:rPr>
          <w:rFonts w:ascii="宋体" w:hAnsi="宋体" w:cs="宋体"/>
          <w:color w:val="000000"/>
          <w:sz w:val="24"/>
          <w:szCs w:val="34"/>
          <w:highlight w:val="none"/>
        </w:rPr>
      </w:pPr>
      <w:r>
        <w:rPr>
          <w:rFonts w:hint="eastAsia" w:ascii="宋体" w:hAnsi="宋体" w:cs="宋体"/>
          <w:color w:val="000000"/>
          <w:sz w:val="24"/>
          <w:szCs w:val="34"/>
          <w:highlight w:val="none"/>
        </w:rPr>
        <w:t>②调离原工作单位的；</w:t>
      </w:r>
    </w:p>
    <w:p w14:paraId="1E7B8BE8">
      <w:pPr>
        <w:spacing w:line="440" w:lineRule="exact"/>
        <w:ind w:firstLine="480" w:firstLineChars="200"/>
        <w:rPr>
          <w:rFonts w:ascii="宋体" w:hAnsi="宋体" w:cs="宋体"/>
          <w:color w:val="000000"/>
          <w:sz w:val="24"/>
          <w:szCs w:val="34"/>
          <w:highlight w:val="none"/>
        </w:rPr>
      </w:pPr>
      <w:r>
        <w:rPr>
          <w:rFonts w:hint="eastAsia" w:ascii="宋体" w:hAnsi="宋体" w:cs="宋体"/>
          <w:color w:val="000000"/>
          <w:sz w:val="24"/>
          <w:szCs w:val="34"/>
          <w:highlight w:val="none"/>
        </w:rPr>
        <w:t>③因管理原因发生重大工程质量、安全事故，承包人认为该项目负责人不称职需要更换的；</w:t>
      </w:r>
    </w:p>
    <w:p w14:paraId="4CF552A2">
      <w:pPr>
        <w:spacing w:line="440" w:lineRule="exact"/>
        <w:ind w:firstLine="480" w:firstLineChars="200"/>
        <w:rPr>
          <w:rFonts w:ascii="宋体" w:hAnsi="宋体" w:cs="宋体"/>
          <w:color w:val="000000"/>
          <w:sz w:val="24"/>
          <w:szCs w:val="34"/>
          <w:highlight w:val="none"/>
        </w:rPr>
      </w:pPr>
      <w:r>
        <w:rPr>
          <w:rFonts w:hint="eastAsia" w:ascii="宋体" w:hAnsi="宋体" w:cs="宋体"/>
          <w:color w:val="000000"/>
          <w:sz w:val="24"/>
          <w:szCs w:val="34"/>
          <w:highlight w:val="none"/>
        </w:rPr>
        <w:t>④无能力履行合同的责任和义务，造成严重后果，发包人要求更换的；</w:t>
      </w:r>
    </w:p>
    <w:p w14:paraId="08693091">
      <w:pPr>
        <w:spacing w:line="440" w:lineRule="exact"/>
        <w:ind w:firstLine="480" w:firstLineChars="200"/>
        <w:rPr>
          <w:rFonts w:ascii="宋体" w:hAnsi="宋体" w:cs="宋体"/>
          <w:color w:val="000000"/>
          <w:sz w:val="24"/>
          <w:szCs w:val="34"/>
          <w:highlight w:val="none"/>
        </w:rPr>
      </w:pPr>
      <w:r>
        <w:rPr>
          <w:rFonts w:hint="eastAsia" w:ascii="宋体" w:hAnsi="宋体" w:cs="宋体"/>
          <w:color w:val="000000"/>
          <w:sz w:val="24"/>
          <w:szCs w:val="34"/>
          <w:highlight w:val="none"/>
        </w:rPr>
        <w:t>⑤因违法被责令停止执业的；</w:t>
      </w:r>
    </w:p>
    <w:p w14:paraId="0E85D4C5">
      <w:pPr>
        <w:spacing w:line="440" w:lineRule="exact"/>
        <w:ind w:firstLine="480" w:firstLineChars="200"/>
        <w:rPr>
          <w:rFonts w:ascii="宋体" w:hAnsi="宋体" w:cs="宋体"/>
          <w:color w:val="000000"/>
          <w:sz w:val="24"/>
          <w:szCs w:val="34"/>
          <w:highlight w:val="none"/>
        </w:rPr>
      </w:pPr>
      <w:r>
        <w:rPr>
          <w:rFonts w:hint="eastAsia" w:ascii="宋体" w:hAnsi="宋体" w:cs="宋体"/>
          <w:color w:val="000000"/>
          <w:sz w:val="24"/>
          <w:szCs w:val="34"/>
          <w:highlight w:val="none"/>
        </w:rPr>
        <w:t>⑥因犯罪被羁押或判刑的；</w:t>
      </w:r>
    </w:p>
    <w:p w14:paraId="2235F631">
      <w:pPr>
        <w:spacing w:line="440" w:lineRule="exact"/>
        <w:ind w:firstLine="480" w:firstLineChars="200"/>
        <w:rPr>
          <w:rFonts w:ascii="宋体" w:hAnsi="宋体" w:cs="宋体"/>
          <w:color w:val="000000"/>
          <w:sz w:val="24"/>
          <w:szCs w:val="34"/>
          <w:highlight w:val="none"/>
        </w:rPr>
      </w:pPr>
      <w:r>
        <w:rPr>
          <w:rFonts w:hint="eastAsia" w:ascii="宋体" w:hAnsi="宋体" w:cs="宋体"/>
          <w:color w:val="000000"/>
          <w:sz w:val="24"/>
          <w:szCs w:val="34"/>
          <w:highlight w:val="none"/>
        </w:rPr>
        <w:t>⑦死亡。</w:t>
      </w:r>
    </w:p>
    <w:p w14:paraId="69C82447">
      <w:pPr>
        <w:spacing w:line="440" w:lineRule="exact"/>
        <w:ind w:firstLine="480" w:firstLineChars="200"/>
        <w:rPr>
          <w:rFonts w:ascii="宋体" w:hAnsi="宋体" w:cs="宋体"/>
          <w:color w:val="000000"/>
          <w:sz w:val="24"/>
          <w:szCs w:val="34"/>
          <w:highlight w:val="none"/>
        </w:rPr>
      </w:pPr>
      <w:r>
        <w:rPr>
          <w:rFonts w:hint="eastAsia" w:ascii="宋体" w:hAnsi="宋体" w:cs="宋体"/>
          <w:color w:val="000000"/>
          <w:sz w:val="24"/>
          <w:szCs w:val="34"/>
          <w:highlight w:val="none"/>
        </w:rPr>
        <w:t>发生上述情形需要更换的，承包人应向建设行政主管部门填报《建设工程项目管理班子变更情况报告表》，并附上有关证明文件，经审核同意方可变更。同意变更后，建设行政主管部门应在管理信息系统上填写变更的内容。更换后的项目负责人应与承包人的中标投标文件所确定的项目负责人的主要条件一致。</w:t>
      </w:r>
    </w:p>
    <w:p w14:paraId="0B1D63CA">
      <w:pPr>
        <w:spacing w:line="440" w:lineRule="exact"/>
        <w:ind w:firstLine="480"/>
        <w:rPr>
          <w:rFonts w:ascii="宋体" w:hAnsi="宋体" w:cs="宋体"/>
          <w:sz w:val="24"/>
          <w:highlight w:val="none"/>
        </w:rPr>
      </w:pPr>
      <w:r>
        <w:rPr>
          <w:rFonts w:hint="eastAsia" w:ascii="宋体" w:hAnsi="宋体" w:cs="宋体"/>
          <w:color w:val="000000"/>
          <w:sz w:val="24"/>
          <w:highlight w:val="none"/>
        </w:rPr>
        <w:t>除了发生上述的第 3.2.5 条的第⑦点情形外，因其他原因更换项目负责人的违约责任及经济处罚：造成工期拖延的，自逾期之日起，承包人须向发包人支付违约金人民币 20000元/天，违约金不足以弥补发包人损失的，承包人应予以补足，发包人有权在合同款项或履约保证金中直接扣除；造成严重事故的，承包人应承担因此产生的损失赔偿及有关责任。</w:t>
      </w:r>
    </w:p>
    <w:p w14:paraId="431A99B4">
      <w:pPr>
        <w:spacing w:line="440" w:lineRule="exact"/>
        <w:ind w:firstLine="480" w:firstLineChars="200"/>
        <w:rPr>
          <w:rFonts w:ascii="宋体" w:hAnsi="宋体" w:cs="宋体"/>
          <w:sz w:val="24"/>
          <w:highlight w:val="none"/>
        </w:rPr>
      </w:pPr>
      <w:r>
        <w:rPr>
          <w:rFonts w:hint="eastAsia" w:ascii="宋体" w:hAnsi="宋体" w:cs="宋体"/>
          <w:sz w:val="24"/>
          <w:highlight w:val="none"/>
        </w:rPr>
        <w:t>3.3 承包人人员</w:t>
      </w:r>
    </w:p>
    <w:p w14:paraId="7670331D">
      <w:pPr>
        <w:spacing w:line="440" w:lineRule="exact"/>
        <w:ind w:firstLine="480" w:firstLineChars="200"/>
        <w:rPr>
          <w:rFonts w:ascii="宋体" w:hAnsi="宋体" w:cs="宋体"/>
          <w:sz w:val="24"/>
          <w:szCs w:val="34"/>
          <w:highlight w:val="none"/>
        </w:rPr>
      </w:pPr>
      <w:r>
        <w:rPr>
          <w:rFonts w:hint="eastAsia" w:ascii="宋体" w:hAnsi="宋体" w:cs="宋体"/>
          <w:color w:val="000000"/>
          <w:sz w:val="24"/>
          <w:szCs w:val="34"/>
          <w:highlight w:val="none"/>
        </w:rPr>
        <w:t xml:space="preserve">本项目关键岗位人员的考勤和变更按照《广东省住房和城乡建设厅关于建设工程项目招标中标后监督检查办法》（粤建市[2009]8 号）执行。关键岗位人员的变更按《关于加强重大工程项目关键岗位人员变更管理的通知》的要求，报区标后监管专责组备案（如需）。如招标时有对关键岗位人员的职称、业绩或表彰作为资格条件或评分标准的，变更后的相关岗位人员不得低于招标文件和本合同约定的要求和标准。 </w:t>
      </w:r>
    </w:p>
    <w:p w14:paraId="3960B61A">
      <w:pPr>
        <w:spacing w:line="440" w:lineRule="exact"/>
        <w:ind w:firstLine="480" w:firstLineChars="200"/>
        <w:rPr>
          <w:rFonts w:ascii="宋体" w:hAnsi="宋体" w:cs="宋体"/>
          <w:sz w:val="24"/>
          <w:highlight w:val="none"/>
        </w:rPr>
      </w:pPr>
      <w:r>
        <w:rPr>
          <w:rFonts w:hint="eastAsia" w:ascii="宋体" w:hAnsi="宋体" w:cs="宋体"/>
          <w:sz w:val="24"/>
          <w:highlight w:val="none"/>
        </w:rPr>
        <w:t>3.3.1 承包人提交项目管理机构及施工现场管理人员安排报告的期限：</w:t>
      </w:r>
      <w:r>
        <w:rPr>
          <w:rFonts w:hint="eastAsia" w:ascii="宋体" w:hAnsi="宋体" w:cs="宋体"/>
          <w:sz w:val="24"/>
          <w:highlight w:val="none"/>
          <w:u w:val="single"/>
        </w:rPr>
        <w:t>开工前</w:t>
      </w:r>
      <w:r>
        <w:rPr>
          <w:rFonts w:hint="eastAsia" w:ascii="宋体" w:hAnsi="宋体" w:cs="宋体"/>
          <w:sz w:val="24"/>
          <w:highlight w:val="none"/>
        </w:rPr>
        <w:t>。</w:t>
      </w:r>
    </w:p>
    <w:p w14:paraId="1738D706">
      <w:pPr>
        <w:spacing w:line="440" w:lineRule="exact"/>
        <w:ind w:firstLine="480" w:firstLineChars="200"/>
        <w:rPr>
          <w:rFonts w:ascii="宋体" w:hAnsi="宋体"/>
          <w:sz w:val="24"/>
          <w:highlight w:val="none"/>
        </w:rPr>
      </w:pPr>
      <w:r>
        <w:rPr>
          <w:rFonts w:ascii="宋体" w:hAnsi="宋体"/>
          <w:sz w:val="24"/>
          <w:highlight w:val="none"/>
        </w:rPr>
        <w:t>3.3.3 承包人无正当理由拒绝撤换主要施工管理人员的违约责任：</w:t>
      </w:r>
      <w:r>
        <w:rPr>
          <w:rFonts w:hint="eastAsia" w:ascii="宋体" w:hAnsi="宋体"/>
          <w:sz w:val="24"/>
          <w:highlight w:val="none"/>
          <w:u w:val="single"/>
        </w:rPr>
        <w:t>视为承包人违约，发包人有权终止合同，并有权没收其履约保证金，且承包人须按合同价的1％支付违约金</w:t>
      </w:r>
      <w:r>
        <w:rPr>
          <w:rFonts w:hint="eastAsia" w:ascii="宋体" w:hAnsi="宋体"/>
          <w:sz w:val="24"/>
          <w:highlight w:val="none"/>
        </w:rPr>
        <w:t>。</w:t>
      </w:r>
      <w:r>
        <w:rPr>
          <w:rFonts w:hint="eastAsia" w:ascii="宋体" w:hAnsi="宋体"/>
          <w:sz w:val="24"/>
          <w:highlight w:val="none"/>
          <w:u w:val="single"/>
        </w:rPr>
        <w:t>在发包人同意的前提下，承包人在施工进场时如因特殊原因确需对技术负责人进行调整，所代替的人选在资格、资历、能力等方面均不得低于原来的人选，否则，须向发包人支付违约金</w:t>
      </w:r>
      <w:r>
        <w:rPr>
          <w:rFonts w:ascii="宋体" w:hAnsi="宋体"/>
          <w:sz w:val="24"/>
          <w:highlight w:val="none"/>
        </w:rPr>
        <w:t>。</w:t>
      </w:r>
    </w:p>
    <w:p w14:paraId="00BD1D7C">
      <w:pPr>
        <w:spacing w:line="440" w:lineRule="exact"/>
        <w:ind w:firstLine="480" w:firstLineChars="200"/>
        <w:rPr>
          <w:rFonts w:ascii="宋体" w:hAnsi="宋体"/>
          <w:sz w:val="24"/>
          <w:highlight w:val="none"/>
          <w:u w:val="single"/>
        </w:rPr>
      </w:pPr>
      <w:r>
        <w:rPr>
          <w:rFonts w:ascii="宋体" w:hAnsi="宋体"/>
          <w:sz w:val="24"/>
          <w:highlight w:val="none"/>
        </w:rPr>
        <w:t>3.3.4 承包人主要施工管理人员离开施工现场的批准要求：</w:t>
      </w:r>
      <w:r>
        <w:rPr>
          <w:rFonts w:hint="eastAsia" w:ascii="宋体" w:hAnsi="宋体" w:cs="宋体"/>
          <w:color w:val="000000"/>
          <w:sz w:val="24"/>
          <w:highlight w:val="none"/>
          <w:u w:val="single"/>
        </w:rPr>
        <w:t>离开2天以内的应事先征得监理人同意，并委派代表代行其职责；若离开2天以上的应事先申报监理人获发包人同意，委派代表代行其职责。</w:t>
      </w:r>
    </w:p>
    <w:p w14:paraId="476AC515">
      <w:pPr>
        <w:spacing w:line="440" w:lineRule="exact"/>
        <w:ind w:firstLine="480" w:firstLineChars="200"/>
        <w:rPr>
          <w:rFonts w:ascii="宋体" w:hAnsi="宋体" w:cs="宋体"/>
          <w:sz w:val="24"/>
          <w:highlight w:val="none"/>
        </w:rPr>
      </w:pPr>
      <w:r>
        <w:rPr>
          <w:rFonts w:ascii="宋体" w:hAnsi="宋体"/>
          <w:sz w:val="24"/>
          <w:highlight w:val="none"/>
        </w:rPr>
        <w:t>3.3.5承包人擅自更换主要施工管理人员的违约责任：</w:t>
      </w:r>
      <w:r>
        <w:rPr>
          <w:rFonts w:hint="eastAsia" w:ascii="宋体" w:hAnsi="宋体"/>
          <w:sz w:val="24"/>
          <w:highlight w:val="none"/>
          <w:u w:val="single"/>
        </w:rPr>
        <w:t>视为承包人违约，发包人有</w:t>
      </w:r>
      <w:r>
        <w:rPr>
          <w:rFonts w:hint="eastAsia" w:ascii="宋体" w:hAnsi="宋体" w:cs="宋体"/>
          <w:sz w:val="24"/>
          <w:highlight w:val="none"/>
          <w:u w:val="single"/>
        </w:rPr>
        <w:t>权终止合同，并有权没收其履约保证金，且承包人须按合同价的1％支付违约金</w:t>
      </w:r>
      <w:r>
        <w:rPr>
          <w:rFonts w:hint="eastAsia" w:ascii="宋体" w:hAnsi="宋体" w:cs="宋体"/>
          <w:sz w:val="24"/>
          <w:highlight w:val="none"/>
        </w:rPr>
        <w:t>。</w:t>
      </w:r>
    </w:p>
    <w:p w14:paraId="164E784A">
      <w:pPr>
        <w:spacing w:line="440" w:lineRule="exact"/>
        <w:ind w:firstLine="480" w:firstLineChars="200"/>
        <w:rPr>
          <w:rFonts w:ascii="宋体" w:hAnsi="宋体" w:cs="宋体"/>
          <w:sz w:val="24"/>
          <w:highlight w:val="none"/>
        </w:rPr>
      </w:pPr>
      <w:r>
        <w:rPr>
          <w:rFonts w:hint="eastAsia" w:ascii="宋体" w:hAnsi="宋体" w:cs="宋体"/>
          <w:sz w:val="24"/>
          <w:highlight w:val="none"/>
        </w:rPr>
        <w:t>承包人主要施工管理人员擅自离开施工现场的违约责任：</w:t>
      </w:r>
      <w:r>
        <w:rPr>
          <w:rFonts w:hint="eastAsia" w:ascii="宋体" w:hAnsi="宋体" w:cs="宋体"/>
          <w:sz w:val="24"/>
          <w:highlight w:val="none"/>
          <w:u w:val="single"/>
        </w:rPr>
        <w:t>承包人将按每人每天2000元的标准向发包人支付违约金，直至缺员进场为止。违约金由承包人支付，且发包人有权在合同价款或履约保证金中进行扣减。</w:t>
      </w:r>
    </w:p>
    <w:p w14:paraId="0C980259">
      <w:pPr>
        <w:spacing w:line="440" w:lineRule="exact"/>
        <w:ind w:firstLine="480" w:firstLineChars="200"/>
        <w:rPr>
          <w:rFonts w:ascii="宋体" w:hAnsi="宋体" w:cs="宋体"/>
          <w:sz w:val="24"/>
          <w:highlight w:val="none"/>
        </w:rPr>
      </w:pPr>
      <w:r>
        <w:rPr>
          <w:rFonts w:hint="eastAsia" w:ascii="宋体" w:hAnsi="宋体" w:cs="宋体"/>
          <w:sz w:val="24"/>
          <w:highlight w:val="none"/>
        </w:rPr>
        <w:t>3.5 分包</w:t>
      </w:r>
    </w:p>
    <w:p w14:paraId="7A4925AC">
      <w:pPr>
        <w:spacing w:line="440" w:lineRule="exact"/>
        <w:ind w:firstLine="480" w:firstLineChars="200"/>
        <w:rPr>
          <w:rFonts w:ascii="宋体" w:hAnsi="宋体" w:cs="宋体"/>
          <w:sz w:val="24"/>
          <w:highlight w:val="none"/>
        </w:rPr>
      </w:pPr>
      <w:r>
        <w:rPr>
          <w:rFonts w:hint="eastAsia" w:ascii="宋体" w:hAnsi="宋体" w:cs="宋体"/>
          <w:sz w:val="24"/>
          <w:highlight w:val="none"/>
        </w:rPr>
        <w:t>3.5.1 分包的一般约定</w:t>
      </w:r>
    </w:p>
    <w:p w14:paraId="071CF75B">
      <w:pPr>
        <w:spacing w:line="440" w:lineRule="exact"/>
        <w:ind w:firstLine="480" w:firstLineChars="200"/>
        <w:jc w:val="left"/>
        <w:rPr>
          <w:rFonts w:ascii="宋体" w:hAnsi="宋体" w:cs="宋体"/>
          <w:sz w:val="24"/>
          <w:szCs w:val="34"/>
          <w:highlight w:val="none"/>
        </w:rPr>
      </w:pPr>
      <w:r>
        <w:rPr>
          <w:rFonts w:hint="eastAsia" w:ascii="宋体" w:hAnsi="宋体" w:cs="宋体"/>
          <w:color w:val="000000"/>
          <w:sz w:val="24"/>
          <w:szCs w:val="34"/>
          <w:highlight w:val="none"/>
        </w:rPr>
        <w:t>禁止分包的工程包括：</w:t>
      </w:r>
      <w:r>
        <w:rPr>
          <w:rFonts w:hint="eastAsia" w:ascii="宋体" w:hAnsi="宋体" w:cs="宋体"/>
          <w:color w:val="000000"/>
          <w:sz w:val="24"/>
          <w:szCs w:val="34"/>
          <w:highlight w:val="none"/>
          <w:u w:val="single"/>
        </w:rPr>
        <w:t xml:space="preserve">   本项工程不允许分包  。</w:t>
      </w:r>
    </w:p>
    <w:p w14:paraId="5B202A81">
      <w:pPr>
        <w:spacing w:line="440" w:lineRule="exact"/>
        <w:ind w:left="424" w:leftChars="202"/>
        <w:jc w:val="left"/>
        <w:rPr>
          <w:rFonts w:ascii="宋体" w:hAnsi="宋体" w:cs="宋体"/>
          <w:sz w:val="24"/>
          <w:szCs w:val="34"/>
          <w:highlight w:val="none"/>
          <w:u w:val="single"/>
        </w:rPr>
      </w:pPr>
      <w:r>
        <w:rPr>
          <w:rFonts w:hint="eastAsia" w:ascii="宋体" w:hAnsi="宋体" w:cs="宋体"/>
          <w:color w:val="000000"/>
          <w:sz w:val="24"/>
          <w:szCs w:val="34"/>
          <w:highlight w:val="none"/>
        </w:rPr>
        <w:t>主体结构、关键性工作的范围</w:t>
      </w:r>
      <w:r>
        <w:rPr>
          <w:rFonts w:hint="eastAsia" w:ascii="宋体" w:hAnsi="宋体" w:cs="宋体"/>
          <w:color w:val="000000"/>
          <w:sz w:val="24"/>
          <w:szCs w:val="34"/>
          <w:highlight w:val="none"/>
          <w:u w:val="single"/>
        </w:rPr>
        <w:t>/ 。</w:t>
      </w:r>
    </w:p>
    <w:p w14:paraId="0712724B">
      <w:pPr>
        <w:spacing w:line="440" w:lineRule="exact"/>
        <w:rPr>
          <w:rFonts w:ascii="宋体" w:hAnsi="宋体" w:cs="宋体"/>
          <w:sz w:val="24"/>
          <w:highlight w:val="none"/>
        </w:rPr>
      </w:pPr>
      <w:r>
        <w:rPr>
          <w:rFonts w:hint="eastAsia" w:ascii="宋体" w:hAnsi="宋体" w:cs="宋体"/>
          <w:sz w:val="24"/>
          <w:highlight w:val="none"/>
        </w:rPr>
        <w:t xml:space="preserve">    3.5.2分包的确定</w:t>
      </w:r>
    </w:p>
    <w:p w14:paraId="5EAF1797">
      <w:pPr>
        <w:spacing w:line="440" w:lineRule="exact"/>
        <w:ind w:firstLine="480" w:firstLineChars="200"/>
        <w:rPr>
          <w:rFonts w:ascii="宋体" w:hAnsi="宋体" w:cs="宋体"/>
          <w:sz w:val="24"/>
          <w:highlight w:val="none"/>
          <w:u w:val="single"/>
        </w:rPr>
      </w:pPr>
      <w:r>
        <w:rPr>
          <w:rFonts w:hint="eastAsia" w:ascii="宋体" w:hAnsi="宋体" w:cs="宋体"/>
          <w:sz w:val="24"/>
          <w:highlight w:val="none"/>
        </w:rPr>
        <w:t>允许分包的专业工程包括：</w:t>
      </w:r>
      <w:r>
        <w:rPr>
          <w:rFonts w:hint="eastAsia" w:ascii="宋体" w:hAnsi="宋体" w:cs="宋体"/>
          <w:sz w:val="24"/>
          <w:highlight w:val="none"/>
          <w:u w:val="single"/>
        </w:rPr>
        <w:t>/</w:t>
      </w:r>
      <w:r>
        <w:rPr>
          <w:rFonts w:hint="eastAsia" w:ascii="宋体" w:hAnsi="宋体" w:cs="宋体"/>
          <w:sz w:val="24"/>
          <w:highlight w:val="none"/>
        </w:rPr>
        <w:t>。</w:t>
      </w:r>
    </w:p>
    <w:p w14:paraId="6172A131">
      <w:pPr>
        <w:spacing w:line="440" w:lineRule="exact"/>
        <w:ind w:firstLine="480" w:firstLineChars="200"/>
        <w:rPr>
          <w:rFonts w:ascii="宋体" w:hAnsi="宋体" w:cs="宋体"/>
          <w:sz w:val="24"/>
          <w:highlight w:val="none"/>
          <w:u w:val="single"/>
        </w:rPr>
      </w:pPr>
      <w:r>
        <w:rPr>
          <w:rFonts w:hint="eastAsia" w:ascii="宋体" w:hAnsi="宋体" w:cs="宋体"/>
          <w:sz w:val="24"/>
          <w:highlight w:val="none"/>
        </w:rPr>
        <w:t>其他关于分包的约定：</w:t>
      </w:r>
      <w:r>
        <w:rPr>
          <w:rFonts w:hint="eastAsia" w:ascii="宋体" w:hAnsi="宋体" w:cs="宋体"/>
          <w:sz w:val="24"/>
          <w:highlight w:val="none"/>
          <w:u w:val="single"/>
        </w:rPr>
        <w:t>/。</w:t>
      </w:r>
    </w:p>
    <w:p w14:paraId="7BF65B5D">
      <w:pPr>
        <w:spacing w:line="440" w:lineRule="exact"/>
        <w:ind w:firstLine="480" w:firstLineChars="200"/>
        <w:rPr>
          <w:rFonts w:ascii="宋体" w:hAnsi="宋体" w:cs="宋体"/>
          <w:sz w:val="24"/>
          <w:highlight w:val="none"/>
        </w:rPr>
      </w:pPr>
      <w:r>
        <w:rPr>
          <w:rFonts w:hint="eastAsia" w:ascii="宋体" w:hAnsi="宋体" w:cs="宋体"/>
          <w:sz w:val="24"/>
          <w:highlight w:val="none"/>
        </w:rPr>
        <w:t>3.5.4 分包合同价款</w:t>
      </w:r>
    </w:p>
    <w:p w14:paraId="12B78575">
      <w:pPr>
        <w:spacing w:line="440" w:lineRule="exact"/>
        <w:ind w:firstLine="480" w:firstLineChars="200"/>
        <w:rPr>
          <w:rFonts w:ascii="宋体" w:hAnsi="宋体" w:cs="宋体"/>
          <w:sz w:val="24"/>
          <w:highlight w:val="none"/>
        </w:rPr>
      </w:pPr>
      <w:r>
        <w:rPr>
          <w:rFonts w:hint="eastAsia" w:ascii="宋体" w:hAnsi="宋体" w:cs="宋体"/>
          <w:sz w:val="24"/>
          <w:highlight w:val="none"/>
        </w:rPr>
        <w:t>关于分包合同价款支付的约定：</w:t>
      </w:r>
      <w:r>
        <w:rPr>
          <w:rFonts w:hint="eastAsia" w:ascii="宋体" w:hAnsi="宋体" w:cs="宋体"/>
          <w:sz w:val="24"/>
          <w:highlight w:val="none"/>
          <w:u w:val="single"/>
        </w:rPr>
        <w:t xml:space="preserve"> </w:t>
      </w:r>
      <w:r>
        <w:rPr>
          <w:rFonts w:hint="eastAsia" w:ascii="宋体" w:hAnsi="宋体" w:cs="宋体"/>
          <w:highlight w:val="none"/>
          <w:u w:val="single"/>
        </w:rPr>
        <w:t xml:space="preserve">/ </w:t>
      </w:r>
      <w:r>
        <w:rPr>
          <w:rFonts w:hint="eastAsia" w:ascii="宋体" w:hAnsi="宋体" w:cs="宋体"/>
          <w:sz w:val="24"/>
          <w:highlight w:val="none"/>
        </w:rPr>
        <w:t>。</w:t>
      </w:r>
    </w:p>
    <w:p w14:paraId="1383267E">
      <w:pPr>
        <w:spacing w:line="440" w:lineRule="exact"/>
        <w:ind w:firstLine="480" w:firstLineChars="200"/>
        <w:rPr>
          <w:rFonts w:ascii="宋体" w:hAnsi="宋体" w:cs="宋体"/>
          <w:sz w:val="24"/>
          <w:highlight w:val="none"/>
        </w:rPr>
      </w:pPr>
      <w:r>
        <w:rPr>
          <w:rFonts w:hint="eastAsia" w:ascii="宋体" w:hAnsi="宋体" w:cs="宋体"/>
          <w:sz w:val="24"/>
          <w:highlight w:val="none"/>
        </w:rPr>
        <w:t>3.6 工程照管与成品、半成品保护</w:t>
      </w:r>
    </w:p>
    <w:p w14:paraId="7BDF2A0F">
      <w:pPr>
        <w:spacing w:line="440" w:lineRule="exact"/>
        <w:ind w:firstLine="480" w:firstLineChars="200"/>
        <w:rPr>
          <w:rFonts w:ascii="宋体" w:hAnsi="宋体" w:cs="宋体"/>
          <w:kern w:val="0"/>
          <w:sz w:val="24"/>
          <w:highlight w:val="none"/>
          <w:u w:val="single"/>
        </w:rPr>
      </w:pPr>
      <w:r>
        <w:rPr>
          <w:rFonts w:hint="eastAsia" w:ascii="宋体" w:hAnsi="宋体" w:cs="宋体"/>
          <w:kern w:val="0"/>
          <w:sz w:val="24"/>
          <w:highlight w:val="none"/>
        </w:rPr>
        <w:t>承包人负责照管工程及工程相关的材料、工程设备的起始时间：</w:t>
      </w:r>
      <w:r>
        <w:rPr>
          <w:rFonts w:hint="eastAsia" w:ascii="宋体" w:hAnsi="宋体" w:cs="宋体"/>
          <w:kern w:val="0"/>
          <w:sz w:val="24"/>
          <w:highlight w:val="none"/>
          <w:u w:val="single"/>
        </w:rPr>
        <w:t>由工程开工之日起至工程竣工验收合格后承包人退场时</w:t>
      </w:r>
      <w:r>
        <w:rPr>
          <w:rFonts w:hint="eastAsia" w:ascii="宋体" w:hAnsi="宋体" w:cs="宋体"/>
          <w:kern w:val="0"/>
          <w:sz w:val="24"/>
          <w:highlight w:val="none"/>
        </w:rPr>
        <w:t>。</w:t>
      </w:r>
    </w:p>
    <w:p w14:paraId="5D923C8F">
      <w:pPr>
        <w:spacing w:line="440" w:lineRule="exact"/>
        <w:ind w:firstLine="480" w:firstLineChars="200"/>
        <w:rPr>
          <w:rFonts w:ascii="宋体" w:hAnsi="宋体" w:cs="宋体"/>
          <w:sz w:val="24"/>
          <w:highlight w:val="none"/>
        </w:rPr>
      </w:pPr>
      <w:r>
        <w:rPr>
          <w:rFonts w:hint="eastAsia" w:ascii="宋体" w:hAnsi="宋体" w:cs="宋体"/>
          <w:sz w:val="24"/>
          <w:highlight w:val="none"/>
        </w:rPr>
        <w:t>3.7 履约担保</w:t>
      </w:r>
    </w:p>
    <w:p w14:paraId="4BA0D19F">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承包人是否提供履约担保：</w:t>
      </w:r>
      <w:r>
        <w:rPr>
          <w:rFonts w:hint="eastAsia" w:ascii="宋体" w:hAnsi="宋体" w:cs="宋体"/>
          <w:sz w:val="24"/>
          <w:highlight w:val="none"/>
          <w:u w:val="single"/>
        </w:rPr>
        <w:t>是</w:t>
      </w:r>
      <w:r>
        <w:rPr>
          <w:rFonts w:hint="eastAsia" w:ascii="宋体" w:hAnsi="宋体" w:cs="宋体"/>
          <w:sz w:val="24"/>
          <w:highlight w:val="none"/>
        </w:rPr>
        <w:t>。</w:t>
      </w:r>
    </w:p>
    <w:p w14:paraId="750DD380">
      <w:pPr>
        <w:spacing w:line="440" w:lineRule="exact"/>
        <w:ind w:firstLine="480" w:firstLineChars="200"/>
        <w:rPr>
          <w:rFonts w:ascii="宋体" w:hAnsi="宋体" w:cs="宋体"/>
          <w:sz w:val="24"/>
          <w:highlight w:val="none"/>
        </w:rPr>
      </w:pPr>
      <w:r>
        <w:rPr>
          <w:rFonts w:hint="eastAsia" w:ascii="宋体" w:hAnsi="宋体" w:cs="宋体"/>
          <w:sz w:val="24"/>
          <w:highlight w:val="none"/>
        </w:rPr>
        <w:t xml:space="preserve">承包人提供履约担保的形式、金额及期限的： </w:t>
      </w:r>
    </w:p>
    <w:p w14:paraId="2426D96F">
      <w:pPr>
        <w:spacing w:line="440" w:lineRule="exact"/>
        <w:ind w:firstLine="480" w:firstLineChars="200"/>
        <w:rPr>
          <w:rFonts w:ascii="宋体" w:hAnsi="宋体" w:cs="宋体"/>
          <w:sz w:val="24"/>
          <w:highlight w:val="none"/>
          <w:u w:val="single"/>
        </w:rPr>
      </w:pPr>
      <w:r>
        <w:rPr>
          <w:rFonts w:hint="eastAsia" w:ascii="宋体" w:hAnsi="宋体" w:cs="宋体"/>
          <w:sz w:val="24"/>
          <w:highlight w:val="none"/>
          <w:u w:val="single"/>
        </w:rPr>
        <w:t>履约担保金额：履约担保金额为中标价款的10%。</w:t>
      </w:r>
    </w:p>
    <w:p w14:paraId="637F8241">
      <w:pPr>
        <w:spacing w:line="440" w:lineRule="exact"/>
        <w:ind w:firstLine="480" w:firstLineChars="200"/>
        <w:rPr>
          <w:rFonts w:ascii="宋体" w:hAnsi="宋体" w:cs="宋体"/>
          <w:sz w:val="24"/>
          <w:highlight w:val="none"/>
          <w:u w:val="single"/>
        </w:rPr>
      </w:pPr>
      <w:r>
        <w:rPr>
          <w:rFonts w:hint="eastAsia" w:ascii="宋体" w:hAnsi="宋体" w:cs="宋体"/>
          <w:sz w:val="24"/>
          <w:highlight w:val="none"/>
          <w:u w:val="single"/>
        </w:rPr>
        <w:t>履约担保的形式：履约保证金。采用银行到账方式,如承包人不按合同规定递交履约担保，发包人有权提请相关部门将其列为不诚信企业名单。</w:t>
      </w:r>
    </w:p>
    <w:p w14:paraId="4DD12FDC">
      <w:pPr>
        <w:snapToGrid w:val="0"/>
        <w:spacing w:line="440" w:lineRule="exact"/>
        <w:ind w:firstLine="480" w:firstLineChars="200"/>
        <w:rPr>
          <w:rFonts w:ascii="宋体" w:hAnsi="宋体" w:cs="宋体"/>
          <w:sz w:val="24"/>
          <w:highlight w:val="none"/>
          <w:u w:val="single"/>
        </w:rPr>
      </w:pPr>
      <w:r>
        <w:rPr>
          <w:rFonts w:hint="eastAsia" w:ascii="宋体" w:hAnsi="宋体" w:cs="宋体"/>
          <w:sz w:val="24"/>
          <w:highlight w:val="none"/>
          <w:u w:val="single"/>
        </w:rPr>
        <w:t>履约担保的期限：承包人应当签订合同后15个</w:t>
      </w:r>
      <w:r>
        <w:rPr>
          <w:rFonts w:hint="eastAsia" w:ascii="宋体" w:hAnsi="宋体" w:cs="宋体"/>
          <w:color w:val="000000"/>
          <w:sz w:val="24"/>
          <w:highlight w:val="none"/>
          <w:u w:val="single"/>
        </w:rPr>
        <w:t>日历天</w:t>
      </w:r>
      <w:r>
        <w:rPr>
          <w:rFonts w:hint="eastAsia" w:ascii="宋体" w:hAnsi="宋体" w:cs="宋体"/>
          <w:sz w:val="24"/>
          <w:highlight w:val="none"/>
          <w:u w:val="single"/>
        </w:rPr>
        <w:t>内提交履约保证金。自发包人与承包人签订的合同生效之日起至本工程竣工验收合格并结清工人工资后15个工作日内无息退还。若承包人在签订合同后不履行或未按合同约定履行，发包人有权没收该履约保证金。</w:t>
      </w:r>
    </w:p>
    <w:p w14:paraId="41515EF0">
      <w:pPr>
        <w:keepNext/>
        <w:keepLines/>
        <w:spacing w:before="280" w:after="290" w:line="440" w:lineRule="exact"/>
        <w:outlineLvl w:val="3"/>
        <w:rPr>
          <w:rFonts w:ascii="宋体" w:hAnsi="宋体" w:cs="宋体"/>
          <w:bCs/>
          <w:sz w:val="24"/>
          <w:highlight w:val="none"/>
        </w:rPr>
      </w:pPr>
      <w:r>
        <w:rPr>
          <w:rFonts w:hint="eastAsia" w:ascii="宋体" w:hAnsi="宋体" w:cs="宋体"/>
          <w:bCs/>
          <w:sz w:val="24"/>
          <w:highlight w:val="none"/>
        </w:rPr>
        <w:t>4. 监理人</w:t>
      </w:r>
    </w:p>
    <w:p w14:paraId="2EF613A5">
      <w:pPr>
        <w:spacing w:line="440" w:lineRule="exact"/>
        <w:ind w:firstLine="480" w:firstLineChars="200"/>
        <w:rPr>
          <w:rFonts w:ascii="宋体" w:hAnsi="宋体" w:cs="宋体"/>
          <w:sz w:val="24"/>
          <w:highlight w:val="none"/>
        </w:rPr>
      </w:pPr>
      <w:r>
        <w:rPr>
          <w:rFonts w:hint="eastAsia" w:ascii="宋体" w:hAnsi="宋体" w:cs="宋体"/>
          <w:sz w:val="24"/>
          <w:highlight w:val="none"/>
        </w:rPr>
        <w:t>4.1监理人的一般规定</w:t>
      </w:r>
    </w:p>
    <w:p w14:paraId="33EE4384">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关于监理人的监理内容：</w:t>
      </w:r>
      <w:r>
        <w:rPr>
          <w:rFonts w:hint="eastAsia" w:ascii="宋体" w:hAnsi="宋体" w:cs="宋体"/>
          <w:sz w:val="24"/>
          <w:highlight w:val="none"/>
          <w:u w:val="single"/>
        </w:rPr>
        <w:t>按监理合同规定</w:t>
      </w:r>
      <w:r>
        <w:rPr>
          <w:rFonts w:hint="eastAsia" w:ascii="宋体" w:hAnsi="宋体" w:cs="宋体"/>
          <w:sz w:val="24"/>
          <w:highlight w:val="none"/>
        </w:rPr>
        <w:t>。</w:t>
      </w:r>
    </w:p>
    <w:p w14:paraId="7C27B878">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关于监理人的监理权限：</w:t>
      </w:r>
      <w:r>
        <w:rPr>
          <w:rFonts w:hint="eastAsia" w:ascii="宋体" w:hAnsi="宋体" w:cs="宋体"/>
          <w:sz w:val="24"/>
          <w:highlight w:val="none"/>
          <w:u w:val="single"/>
        </w:rPr>
        <w:t>按监理合同规定及国家相关法律法规规定</w:t>
      </w:r>
      <w:r>
        <w:rPr>
          <w:rFonts w:hint="eastAsia" w:ascii="宋体" w:hAnsi="宋体" w:cs="宋体"/>
          <w:sz w:val="24"/>
          <w:highlight w:val="none"/>
        </w:rPr>
        <w:t xml:space="preserve">。 </w:t>
      </w:r>
    </w:p>
    <w:p w14:paraId="05C52F59">
      <w:pPr>
        <w:spacing w:line="440" w:lineRule="exact"/>
        <w:ind w:firstLine="480" w:firstLineChars="200"/>
        <w:rPr>
          <w:rFonts w:ascii="宋体" w:hAnsi="宋体" w:cs="宋体"/>
          <w:sz w:val="24"/>
          <w:highlight w:val="none"/>
        </w:rPr>
      </w:pPr>
      <w:r>
        <w:rPr>
          <w:rFonts w:hint="eastAsia" w:ascii="宋体" w:hAnsi="宋体" w:cs="宋体"/>
          <w:sz w:val="24"/>
          <w:highlight w:val="none"/>
        </w:rPr>
        <w:t>关于监理人在施工现场的办公场所、生活场所的提供和费用承担的约定：</w:t>
      </w:r>
      <w:r>
        <w:rPr>
          <w:rFonts w:hint="eastAsia" w:ascii="宋体" w:hAnsi="宋体" w:cs="宋体"/>
          <w:sz w:val="24"/>
          <w:highlight w:val="none"/>
          <w:u w:val="single"/>
        </w:rPr>
        <w:t xml:space="preserve">  / </w:t>
      </w:r>
      <w:r>
        <w:rPr>
          <w:rFonts w:hint="eastAsia" w:ascii="宋体" w:hAnsi="宋体" w:cs="宋体"/>
          <w:sz w:val="24"/>
          <w:highlight w:val="none"/>
        </w:rPr>
        <w:t>。</w:t>
      </w:r>
    </w:p>
    <w:p w14:paraId="7932A1C3">
      <w:pPr>
        <w:spacing w:line="440" w:lineRule="exact"/>
        <w:ind w:firstLine="480" w:firstLineChars="200"/>
        <w:rPr>
          <w:rFonts w:ascii="宋体" w:hAnsi="宋体" w:cs="宋体"/>
          <w:sz w:val="24"/>
          <w:highlight w:val="none"/>
        </w:rPr>
      </w:pPr>
      <w:r>
        <w:rPr>
          <w:rFonts w:hint="eastAsia" w:ascii="宋体" w:hAnsi="宋体" w:cs="宋体"/>
          <w:sz w:val="24"/>
          <w:highlight w:val="none"/>
        </w:rPr>
        <w:t>4.2 监理人员</w:t>
      </w:r>
    </w:p>
    <w:p w14:paraId="7447385B">
      <w:pPr>
        <w:spacing w:line="440" w:lineRule="exact"/>
        <w:ind w:firstLine="480" w:firstLineChars="200"/>
        <w:rPr>
          <w:rFonts w:ascii="宋体" w:hAnsi="宋体" w:cs="宋体"/>
          <w:sz w:val="24"/>
          <w:highlight w:val="none"/>
        </w:rPr>
      </w:pPr>
      <w:r>
        <w:rPr>
          <w:rFonts w:hint="eastAsia" w:ascii="宋体" w:hAnsi="宋体" w:cs="宋体"/>
          <w:sz w:val="24"/>
          <w:highlight w:val="none"/>
        </w:rPr>
        <w:t>总监理工程师：</w:t>
      </w:r>
    </w:p>
    <w:p w14:paraId="4A60F865">
      <w:pPr>
        <w:spacing w:line="440" w:lineRule="exact"/>
        <w:ind w:firstLine="480" w:firstLineChars="200"/>
        <w:rPr>
          <w:rFonts w:ascii="宋体" w:hAnsi="宋体" w:cs="宋体"/>
          <w:sz w:val="24"/>
          <w:highlight w:val="none"/>
        </w:rPr>
      </w:pPr>
      <w:r>
        <w:rPr>
          <w:rFonts w:hint="eastAsia" w:ascii="宋体" w:hAnsi="宋体" w:cs="宋体"/>
          <w:sz w:val="24"/>
          <w:highlight w:val="none"/>
        </w:rPr>
        <w:t>姓    名：</w:t>
      </w:r>
      <w:r>
        <w:rPr>
          <w:rFonts w:hint="eastAsia" w:ascii="宋体" w:hAnsi="宋体" w:cs="宋体"/>
          <w:sz w:val="24"/>
          <w:highlight w:val="none"/>
          <w:u w:val="single"/>
        </w:rPr>
        <w:t></w:t>
      </w:r>
      <w:r>
        <w:rPr>
          <w:rFonts w:hint="eastAsia" w:ascii="宋体" w:hAnsi="宋体" w:cs="宋体"/>
          <w:szCs w:val="21"/>
          <w:highlight w:val="none"/>
          <w:u w:val="single"/>
        </w:rPr>
        <w:t xml:space="preserve"> </w:t>
      </w:r>
      <w:r>
        <w:rPr>
          <w:rFonts w:hint="eastAsia" w:ascii="宋体" w:hAnsi="宋体" w:cs="宋体"/>
          <w:sz w:val="24"/>
          <w:highlight w:val="none"/>
          <w:u w:val="single"/>
        </w:rPr>
        <w:t> </w:t>
      </w:r>
      <w:r>
        <w:rPr>
          <w:rFonts w:hint="eastAsia" w:ascii="宋体" w:hAnsi="宋体" w:cs="宋体"/>
          <w:sz w:val="24"/>
          <w:highlight w:val="none"/>
        </w:rPr>
        <w:t>；</w:t>
      </w:r>
    </w:p>
    <w:p w14:paraId="08A389AC">
      <w:pPr>
        <w:spacing w:line="440" w:lineRule="exact"/>
        <w:ind w:firstLine="480" w:firstLineChars="200"/>
        <w:rPr>
          <w:rFonts w:ascii="宋体" w:hAnsi="宋体" w:cs="宋体"/>
          <w:sz w:val="24"/>
          <w:highlight w:val="none"/>
        </w:rPr>
      </w:pPr>
      <w:r>
        <w:rPr>
          <w:rFonts w:hint="eastAsia" w:ascii="宋体" w:hAnsi="宋体" w:cs="宋体"/>
          <w:sz w:val="24"/>
          <w:highlight w:val="none"/>
        </w:rPr>
        <w:t>职    务：</w:t>
      </w:r>
      <w:r>
        <w:rPr>
          <w:rFonts w:hint="eastAsia" w:ascii="宋体" w:hAnsi="宋体" w:cs="宋体"/>
          <w:sz w:val="24"/>
          <w:highlight w:val="none"/>
          <w:u w:val="single"/>
        </w:rPr>
        <w:t></w:t>
      </w:r>
      <w:r>
        <w:rPr>
          <w:rFonts w:hint="eastAsia" w:ascii="宋体" w:hAnsi="宋体" w:cs="宋体"/>
          <w:szCs w:val="21"/>
          <w:highlight w:val="none"/>
          <w:u w:val="single"/>
        </w:rPr>
        <w:t xml:space="preserve"> </w:t>
      </w:r>
      <w:r>
        <w:rPr>
          <w:rFonts w:hint="eastAsia" w:ascii="宋体" w:hAnsi="宋体" w:cs="宋体"/>
          <w:sz w:val="24"/>
          <w:highlight w:val="none"/>
          <w:u w:val="single"/>
        </w:rPr>
        <w:t> </w:t>
      </w:r>
      <w:r>
        <w:rPr>
          <w:rFonts w:hint="eastAsia" w:ascii="宋体" w:hAnsi="宋体" w:cs="宋体"/>
          <w:sz w:val="24"/>
          <w:highlight w:val="none"/>
        </w:rPr>
        <w:t>；</w:t>
      </w:r>
    </w:p>
    <w:p w14:paraId="3D232B4E">
      <w:pPr>
        <w:spacing w:line="440" w:lineRule="exact"/>
        <w:ind w:firstLine="480" w:firstLineChars="200"/>
        <w:rPr>
          <w:rFonts w:ascii="宋体" w:hAnsi="宋体" w:cs="宋体"/>
          <w:sz w:val="24"/>
          <w:highlight w:val="none"/>
        </w:rPr>
      </w:pPr>
      <w:r>
        <w:rPr>
          <w:rFonts w:hint="eastAsia" w:ascii="宋体" w:hAnsi="宋体" w:cs="宋体"/>
          <w:sz w:val="24"/>
          <w:highlight w:val="none"/>
        </w:rPr>
        <w:t>监理工程师执业资格证书号：</w:t>
      </w:r>
      <w:r>
        <w:rPr>
          <w:rFonts w:hint="eastAsia" w:ascii="宋体" w:hAnsi="宋体" w:cs="宋体"/>
          <w:sz w:val="24"/>
          <w:highlight w:val="none"/>
          <w:u w:val="single"/>
        </w:rPr>
        <w:t></w:t>
      </w:r>
      <w:r>
        <w:rPr>
          <w:rFonts w:hint="eastAsia" w:ascii="宋体" w:hAnsi="宋体" w:cs="宋体"/>
          <w:szCs w:val="21"/>
          <w:highlight w:val="none"/>
          <w:u w:val="single"/>
        </w:rPr>
        <w:t xml:space="preserve"> </w:t>
      </w:r>
      <w:r>
        <w:rPr>
          <w:rFonts w:hint="eastAsia" w:ascii="宋体" w:hAnsi="宋体" w:cs="宋体"/>
          <w:sz w:val="24"/>
          <w:highlight w:val="none"/>
          <w:u w:val="single"/>
        </w:rPr>
        <w:t> </w:t>
      </w:r>
      <w:r>
        <w:rPr>
          <w:rFonts w:hint="eastAsia" w:ascii="宋体" w:hAnsi="宋体" w:cs="宋体"/>
          <w:sz w:val="24"/>
          <w:highlight w:val="none"/>
        </w:rPr>
        <w:t>；</w:t>
      </w:r>
    </w:p>
    <w:p w14:paraId="63AF765D">
      <w:pPr>
        <w:spacing w:line="440" w:lineRule="exact"/>
        <w:ind w:firstLine="480" w:firstLineChars="200"/>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single"/>
        </w:rPr>
        <w:t></w:t>
      </w:r>
      <w:r>
        <w:rPr>
          <w:rFonts w:hint="eastAsia" w:ascii="宋体" w:hAnsi="宋体" w:cs="宋体"/>
          <w:szCs w:val="21"/>
          <w:highlight w:val="none"/>
          <w:u w:val="single"/>
        </w:rPr>
        <w:t xml:space="preserve"> </w:t>
      </w:r>
      <w:r>
        <w:rPr>
          <w:rFonts w:hint="eastAsia" w:ascii="宋体" w:hAnsi="宋体" w:cs="宋体"/>
          <w:sz w:val="24"/>
          <w:highlight w:val="none"/>
          <w:u w:val="single"/>
        </w:rPr>
        <w:t> </w:t>
      </w:r>
      <w:r>
        <w:rPr>
          <w:rFonts w:hint="eastAsia" w:ascii="宋体" w:hAnsi="宋体" w:cs="宋体"/>
          <w:sz w:val="24"/>
          <w:highlight w:val="none"/>
        </w:rPr>
        <w:t>；</w:t>
      </w:r>
    </w:p>
    <w:p w14:paraId="78A73726">
      <w:pPr>
        <w:spacing w:line="440" w:lineRule="exact"/>
        <w:ind w:firstLine="480" w:firstLineChars="200"/>
        <w:rPr>
          <w:rFonts w:ascii="宋体" w:hAnsi="宋体" w:cs="宋体"/>
          <w:sz w:val="24"/>
          <w:highlight w:val="none"/>
        </w:rPr>
      </w:pPr>
      <w:r>
        <w:rPr>
          <w:rFonts w:hint="eastAsia" w:ascii="宋体" w:hAnsi="宋体" w:cs="宋体"/>
          <w:sz w:val="24"/>
          <w:highlight w:val="none"/>
        </w:rPr>
        <w:t>电子信箱：</w:t>
      </w:r>
      <w:r>
        <w:rPr>
          <w:rFonts w:hint="eastAsia" w:ascii="宋体" w:hAnsi="宋体" w:cs="宋体"/>
          <w:sz w:val="24"/>
          <w:highlight w:val="none"/>
          <w:u w:val="single"/>
        </w:rPr>
        <w:t></w:t>
      </w:r>
      <w:r>
        <w:rPr>
          <w:rFonts w:hint="eastAsia" w:ascii="宋体" w:hAnsi="宋体" w:cs="宋体"/>
          <w:szCs w:val="21"/>
          <w:highlight w:val="none"/>
          <w:u w:val="single"/>
        </w:rPr>
        <w:t xml:space="preserve"> </w:t>
      </w:r>
      <w:r>
        <w:rPr>
          <w:rFonts w:hint="eastAsia" w:ascii="宋体" w:hAnsi="宋体" w:cs="宋体"/>
          <w:sz w:val="24"/>
          <w:highlight w:val="none"/>
          <w:u w:val="single"/>
        </w:rPr>
        <w:t> </w:t>
      </w:r>
      <w:r>
        <w:rPr>
          <w:rFonts w:hint="eastAsia" w:ascii="宋体" w:hAnsi="宋体" w:cs="宋体"/>
          <w:sz w:val="24"/>
          <w:highlight w:val="none"/>
        </w:rPr>
        <w:t>；</w:t>
      </w:r>
    </w:p>
    <w:p w14:paraId="7036429E">
      <w:pPr>
        <w:spacing w:line="440" w:lineRule="exact"/>
        <w:ind w:firstLine="480" w:firstLineChars="200"/>
        <w:rPr>
          <w:rFonts w:ascii="宋体" w:hAnsi="宋体" w:cs="宋体"/>
          <w:sz w:val="24"/>
          <w:highlight w:val="none"/>
        </w:rPr>
      </w:pPr>
      <w:r>
        <w:rPr>
          <w:rFonts w:hint="eastAsia" w:ascii="宋体" w:hAnsi="宋体" w:cs="宋体"/>
          <w:sz w:val="24"/>
          <w:highlight w:val="none"/>
        </w:rPr>
        <w:t>通信地址：</w:t>
      </w:r>
      <w:r>
        <w:rPr>
          <w:rFonts w:hint="eastAsia" w:ascii="宋体" w:hAnsi="宋体" w:cs="宋体"/>
          <w:sz w:val="24"/>
          <w:highlight w:val="none"/>
          <w:u w:val="single"/>
        </w:rPr>
        <w:t></w:t>
      </w:r>
      <w:r>
        <w:rPr>
          <w:rFonts w:hint="eastAsia" w:ascii="宋体" w:hAnsi="宋体" w:cs="宋体"/>
          <w:szCs w:val="21"/>
          <w:highlight w:val="none"/>
          <w:u w:val="single"/>
        </w:rPr>
        <w:t xml:space="preserve"> </w:t>
      </w:r>
      <w:r>
        <w:rPr>
          <w:rFonts w:hint="eastAsia" w:ascii="宋体" w:hAnsi="宋体" w:cs="宋体"/>
          <w:sz w:val="24"/>
          <w:highlight w:val="none"/>
          <w:u w:val="single"/>
        </w:rPr>
        <w:t> </w:t>
      </w:r>
      <w:r>
        <w:rPr>
          <w:rFonts w:hint="eastAsia" w:ascii="宋体" w:hAnsi="宋体" w:cs="宋体"/>
          <w:sz w:val="24"/>
          <w:highlight w:val="none"/>
        </w:rPr>
        <w:t>；</w:t>
      </w:r>
    </w:p>
    <w:p w14:paraId="239E8999">
      <w:pPr>
        <w:spacing w:line="440" w:lineRule="exact"/>
        <w:ind w:firstLine="480" w:firstLineChars="200"/>
        <w:rPr>
          <w:rFonts w:ascii="宋体" w:hAnsi="宋体" w:cs="宋体"/>
          <w:sz w:val="24"/>
          <w:highlight w:val="none"/>
        </w:rPr>
      </w:pPr>
      <w:r>
        <w:rPr>
          <w:rFonts w:hint="eastAsia" w:ascii="宋体" w:hAnsi="宋体" w:cs="宋体"/>
          <w:sz w:val="24"/>
          <w:highlight w:val="none"/>
        </w:rPr>
        <w:t>关于监理人的其他约定：</w:t>
      </w:r>
      <w:r>
        <w:rPr>
          <w:rFonts w:hint="eastAsia" w:ascii="宋体" w:hAnsi="宋体" w:cs="宋体"/>
          <w:sz w:val="24"/>
          <w:highlight w:val="none"/>
          <w:u w:val="single"/>
        </w:rPr>
        <w:t>需要发包人批准的其他事项：①变更工程；②调整合同价格；③变更工期、索赔、工程款支付与结算等。具体见监理合同。</w:t>
      </w:r>
    </w:p>
    <w:p w14:paraId="4D937C1B">
      <w:pPr>
        <w:spacing w:line="440" w:lineRule="exact"/>
        <w:ind w:firstLine="480" w:firstLineChars="200"/>
        <w:rPr>
          <w:rFonts w:ascii="宋体" w:hAnsi="宋体" w:cs="宋体"/>
          <w:sz w:val="24"/>
          <w:highlight w:val="none"/>
        </w:rPr>
      </w:pPr>
      <w:r>
        <w:rPr>
          <w:rFonts w:hint="eastAsia" w:ascii="宋体" w:hAnsi="宋体" w:cs="宋体"/>
          <w:sz w:val="24"/>
          <w:highlight w:val="none"/>
        </w:rPr>
        <w:t>4.4 商定或确定</w:t>
      </w:r>
    </w:p>
    <w:p w14:paraId="4496F2A1">
      <w:pPr>
        <w:spacing w:line="440" w:lineRule="exact"/>
        <w:ind w:firstLine="480" w:firstLineChars="200"/>
        <w:rPr>
          <w:rFonts w:ascii="宋体" w:hAnsi="宋体" w:cs="宋体"/>
          <w:sz w:val="24"/>
          <w:highlight w:val="none"/>
        </w:rPr>
      </w:pPr>
      <w:r>
        <w:rPr>
          <w:rFonts w:hint="eastAsia" w:ascii="宋体" w:hAnsi="宋体" w:cs="宋体"/>
          <w:sz w:val="24"/>
          <w:highlight w:val="none"/>
        </w:rPr>
        <w:t>在发包人和承包人不能通过协商达成一致意见时，发包人授权监理人对以下事项进行确定：</w:t>
      </w:r>
    </w:p>
    <w:p w14:paraId="095CAE41">
      <w:pPr>
        <w:autoSpaceDE w:val="0"/>
        <w:autoSpaceDN w:val="0"/>
        <w:adjustRightInd w:val="0"/>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sz w:val="24"/>
          <w:highlight w:val="none"/>
          <w:u w:val="single"/>
        </w:rPr>
        <w:t xml:space="preserve">                /                   </w:t>
      </w:r>
      <w:r>
        <w:rPr>
          <w:rFonts w:hint="eastAsia" w:ascii="宋体" w:hAnsi="宋体" w:cs="宋体"/>
          <w:sz w:val="24"/>
          <w:highlight w:val="none"/>
        </w:rPr>
        <w:t>；</w:t>
      </w:r>
    </w:p>
    <w:p w14:paraId="10D6E800">
      <w:pPr>
        <w:keepNext/>
        <w:keepLines/>
        <w:spacing w:before="280" w:after="290" w:line="440" w:lineRule="exact"/>
        <w:outlineLvl w:val="3"/>
        <w:rPr>
          <w:rFonts w:ascii="宋体" w:hAnsi="宋体" w:cs="宋体"/>
          <w:bCs/>
          <w:sz w:val="24"/>
          <w:highlight w:val="none"/>
        </w:rPr>
      </w:pPr>
      <w:r>
        <w:rPr>
          <w:rFonts w:hint="eastAsia" w:ascii="宋体" w:hAnsi="宋体" w:cs="宋体"/>
          <w:bCs/>
          <w:sz w:val="24"/>
          <w:highlight w:val="none"/>
        </w:rPr>
        <w:t>5. 工程质量</w:t>
      </w:r>
    </w:p>
    <w:p w14:paraId="2D7B741E">
      <w:pPr>
        <w:spacing w:line="440" w:lineRule="exact"/>
        <w:ind w:firstLine="480" w:firstLineChars="200"/>
        <w:rPr>
          <w:rFonts w:ascii="宋体" w:hAnsi="宋体" w:cs="宋体"/>
          <w:sz w:val="24"/>
          <w:highlight w:val="none"/>
        </w:rPr>
      </w:pPr>
      <w:r>
        <w:rPr>
          <w:rFonts w:hint="eastAsia" w:ascii="宋体" w:hAnsi="宋体" w:cs="宋体"/>
          <w:sz w:val="24"/>
          <w:highlight w:val="none"/>
        </w:rPr>
        <w:t>5.1 质量要求</w:t>
      </w:r>
    </w:p>
    <w:p w14:paraId="2D5AE809">
      <w:pPr>
        <w:spacing w:line="440" w:lineRule="exact"/>
        <w:ind w:firstLine="480"/>
        <w:jc w:val="left"/>
        <w:rPr>
          <w:rFonts w:ascii="宋体" w:hAnsi="宋体" w:cs="宋体"/>
          <w:sz w:val="24"/>
          <w:szCs w:val="34"/>
          <w:highlight w:val="none"/>
          <w:u w:val="single"/>
        </w:rPr>
      </w:pPr>
      <w:r>
        <w:rPr>
          <w:rFonts w:hint="eastAsia" w:ascii="宋体" w:hAnsi="宋体" w:cs="宋体"/>
          <w:sz w:val="24"/>
          <w:szCs w:val="34"/>
          <w:highlight w:val="none"/>
          <w:u w:val="single"/>
        </w:rPr>
        <w:t>合同工程质量标准：符合国家有关施工质量验收标准达到合格标准。如达不到质量标准，即为验收不合格，发包人有权不支付合同价款。工期不予补偿。因此发生其他损失的，承包人还应赔偿发包人实际损失。</w:t>
      </w:r>
    </w:p>
    <w:p w14:paraId="223E3E29">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5.1.1 特殊质量标准和要求：质量标准不得低于国家标准，并满足本项目“技术标准和要求”及项目所在地质量监督部门的要求。若未能达到合格标准的则不予以工程验收，并应对存在的质量缺陷问题及时进行修整，工期不补。</w:t>
      </w:r>
    </w:p>
    <w:p w14:paraId="5E553440">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施工过程中，监理人及发包人对其施工质量进行不定期的抽检，如发现存在质量问题或安全隐患的，承包人必须按监理、发包人要求立即整改、返修至合格，甚至停工整顿，工期不予顺延。</w:t>
      </w:r>
    </w:p>
    <w:p w14:paraId="120987E4">
      <w:pPr>
        <w:spacing w:line="440" w:lineRule="exact"/>
        <w:ind w:firstLine="480" w:firstLineChars="200"/>
        <w:rPr>
          <w:rFonts w:ascii="宋体" w:hAnsi="宋体" w:cs="宋体"/>
          <w:sz w:val="24"/>
          <w:highlight w:val="none"/>
          <w:u w:val="single"/>
        </w:rPr>
      </w:pPr>
      <w:r>
        <w:rPr>
          <w:rFonts w:hint="eastAsia" w:ascii="宋体" w:hAnsi="宋体" w:cs="宋体"/>
          <w:sz w:val="24"/>
          <w:highlight w:val="none"/>
        </w:rPr>
        <w:t>因承包人原因造成本工程质量达不到质量标准的，承包人应立即承担费用采取补救措施，直到达到合格的质量标准为止，发包人不为此支付任何额外款项。因此发生工期延误等其他损失，违约金不足弥补的，承包人还应赔偿发包人实际损失。</w:t>
      </w:r>
    </w:p>
    <w:p w14:paraId="3187CF2A">
      <w:pPr>
        <w:spacing w:line="440" w:lineRule="exact"/>
        <w:ind w:firstLine="480"/>
        <w:jc w:val="left"/>
        <w:rPr>
          <w:rFonts w:ascii="宋体" w:hAnsi="宋体" w:cs="宋体"/>
          <w:sz w:val="24"/>
          <w:szCs w:val="34"/>
          <w:highlight w:val="none"/>
        </w:rPr>
      </w:pPr>
      <w:r>
        <w:rPr>
          <w:rFonts w:hint="eastAsia" w:ascii="宋体" w:hAnsi="宋体" w:cs="宋体"/>
          <w:sz w:val="24"/>
          <w:szCs w:val="34"/>
          <w:highlight w:val="none"/>
        </w:rPr>
        <w:t>关于工程奖项的约定：</w:t>
      </w:r>
      <w:r>
        <w:rPr>
          <w:rFonts w:hint="eastAsia" w:ascii="宋体" w:hAnsi="宋体" w:cs="宋体"/>
          <w:sz w:val="24"/>
          <w:szCs w:val="34"/>
          <w:highlight w:val="none"/>
          <w:u w:val="single"/>
        </w:rPr>
        <w:t xml:space="preserve">    /    </w:t>
      </w:r>
      <w:r>
        <w:rPr>
          <w:rFonts w:hint="eastAsia" w:ascii="宋体" w:hAnsi="宋体" w:cs="宋体"/>
          <w:sz w:val="24"/>
          <w:szCs w:val="34"/>
          <w:highlight w:val="none"/>
        </w:rPr>
        <w:t>。</w:t>
      </w:r>
    </w:p>
    <w:p w14:paraId="547C7EEA">
      <w:pPr>
        <w:spacing w:line="440" w:lineRule="exact"/>
        <w:ind w:firstLine="480" w:firstLineChars="200"/>
        <w:rPr>
          <w:rFonts w:ascii="宋体" w:hAnsi="宋体" w:cs="宋体"/>
          <w:sz w:val="24"/>
          <w:highlight w:val="none"/>
        </w:rPr>
      </w:pPr>
      <w:r>
        <w:rPr>
          <w:rFonts w:hint="eastAsia" w:ascii="宋体" w:hAnsi="宋体" w:cs="宋体"/>
          <w:sz w:val="24"/>
          <w:highlight w:val="none"/>
        </w:rPr>
        <w:t>5.3 隐蔽工程检查</w:t>
      </w:r>
    </w:p>
    <w:p w14:paraId="0CB4D9CC">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5.3.2承包人提前通知监理人隐蔽工程检查的期限的约定：</w:t>
      </w:r>
      <w:r>
        <w:rPr>
          <w:rFonts w:hint="eastAsia" w:ascii="宋体" w:hAnsi="宋体" w:cs="宋体"/>
          <w:sz w:val="24"/>
          <w:highlight w:val="none"/>
          <w:u w:val="single"/>
        </w:rPr>
        <w:t>按合同通用条款执行</w:t>
      </w:r>
      <w:r>
        <w:rPr>
          <w:rFonts w:hint="eastAsia" w:ascii="宋体" w:hAnsi="宋体" w:cs="宋体"/>
          <w:sz w:val="24"/>
          <w:highlight w:val="none"/>
        </w:rPr>
        <w:t>。</w:t>
      </w:r>
    </w:p>
    <w:p w14:paraId="1CC1F831">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监理人不能按时进行检查时，应提前</w:t>
      </w:r>
      <w:r>
        <w:rPr>
          <w:rFonts w:hint="eastAsia" w:ascii="宋体" w:hAnsi="宋体" w:cs="宋体"/>
          <w:sz w:val="24"/>
          <w:highlight w:val="none"/>
          <w:u w:val="single"/>
        </w:rPr>
        <w:t xml:space="preserve">  24  </w:t>
      </w:r>
      <w:r>
        <w:rPr>
          <w:rFonts w:hint="eastAsia" w:ascii="宋体" w:hAnsi="宋体" w:cs="宋体"/>
          <w:sz w:val="24"/>
          <w:highlight w:val="none"/>
        </w:rPr>
        <w:t>小时提交书面延期要求。</w:t>
      </w:r>
    </w:p>
    <w:p w14:paraId="45659C15">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关于延期最长不得超过：</w:t>
      </w:r>
      <w:r>
        <w:rPr>
          <w:rFonts w:hint="eastAsia" w:ascii="宋体" w:hAnsi="宋体" w:cs="宋体"/>
          <w:sz w:val="24"/>
          <w:highlight w:val="none"/>
          <w:u w:val="single"/>
        </w:rPr>
        <w:t xml:space="preserve">  48   </w:t>
      </w:r>
      <w:r>
        <w:rPr>
          <w:rFonts w:hint="eastAsia" w:ascii="宋体" w:hAnsi="宋体" w:cs="宋体"/>
          <w:sz w:val="24"/>
          <w:highlight w:val="none"/>
        </w:rPr>
        <w:t>小时。</w:t>
      </w:r>
    </w:p>
    <w:p w14:paraId="1A693FA4">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隐蔽工程经承包人自检合格后，在隐蔽工程或中间验收前48小时内向监理及有关单位提出书面验收申请，验收人员在验收记录上签字后方可隐蔽和继续施工；中间验收按现行规范及设计图纸的有关规定要求。</w:t>
      </w:r>
    </w:p>
    <w:p w14:paraId="26006036">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无论发包人或监理人代表是否参加验收，当其提出对已经隐蔽工程部位重新进行检验时，承包人应按要求及时进行剥露，并在检验后重新进行覆盖或修复。检验合格，发包人承担由此发生的费用，并顺延工期；检验不合格，承包人承担由此发生的费用，工期不予顺延，并承担相应责任。</w:t>
      </w:r>
    </w:p>
    <w:p w14:paraId="0B581C12">
      <w:pPr>
        <w:keepNext/>
        <w:keepLines/>
        <w:spacing w:before="280" w:after="290" w:line="440" w:lineRule="exact"/>
        <w:outlineLvl w:val="3"/>
        <w:rPr>
          <w:rFonts w:ascii="宋体" w:hAnsi="宋体" w:cs="宋体"/>
          <w:bCs/>
          <w:sz w:val="24"/>
          <w:highlight w:val="none"/>
        </w:rPr>
      </w:pPr>
      <w:r>
        <w:rPr>
          <w:rFonts w:hint="eastAsia" w:ascii="宋体" w:hAnsi="宋体" w:cs="宋体"/>
          <w:bCs/>
          <w:sz w:val="24"/>
          <w:highlight w:val="none"/>
        </w:rPr>
        <w:t>6. 安全文明施工与环境保护</w:t>
      </w:r>
    </w:p>
    <w:p w14:paraId="49CA9ECE">
      <w:pPr>
        <w:spacing w:line="440" w:lineRule="exact"/>
        <w:ind w:firstLine="480" w:firstLineChars="200"/>
        <w:rPr>
          <w:rFonts w:ascii="宋体" w:hAnsi="宋体" w:cs="宋体"/>
          <w:sz w:val="24"/>
          <w:highlight w:val="none"/>
        </w:rPr>
      </w:pPr>
      <w:r>
        <w:rPr>
          <w:rFonts w:hint="eastAsia" w:ascii="宋体" w:hAnsi="宋体" w:cs="宋体"/>
          <w:sz w:val="24"/>
          <w:highlight w:val="none"/>
        </w:rPr>
        <w:t>6.1安全文明施工</w:t>
      </w:r>
    </w:p>
    <w:p w14:paraId="17716322">
      <w:pPr>
        <w:spacing w:line="440" w:lineRule="exact"/>
        <w:ind w:firstLine="480"/>
        <w:jc w:val="left"/>
        <w:rPr>
          <w:rFonts w:ascii="宋体" w:hAnsi="宋体" w:cs="宋体"/>
          <w:sz w:val="24"/>
          <w:szCs w:val="34"/>
          <w:highlight w:val="none"/>
          <w:u w:val="single"/>
        </w:rPr>
      </w:pPr>
      <w:r>
        <w:rPr>
          <w:rFonts w:hint="eastAsia" w:ascii="宋体" w:hAnsi="宋体" w:cs="宋体"/>
          <w:sz w:val="24"/>
          <w:szCs w:val="34"/>
          <w:highlight w:val="none"/>
        </w:rPr>
        <w:t>6.1.1项目安全生产的达标目标及相应事项的约定：</w:t>
      </w:r>
      <w:r>
        <w:rPr>
          <w:rFonts w:hint="eastAsia" w:ascii="宋体" w:hAnsi="宋体" w:cs="宋体"/>
          <w:sz w:val="24"/>
          <w:szCs w:val="34"/>
          <w:highlight w:val="none"/>
          <w:u w:val="single"/>
        </w:rPr>
        <w:t>按国家、省、市及有关部门颁发的相关规定对施工现场和施工方法采取有效的安全措施，确保安全施工。任何因承包人原因造成的工程、财产和人身伤害及安全事故，由承包人承担一切经济及法律责任并负责事后补救，发包人有权解除合同。按通用条款执行。</w:t>
      </w:r>
    </w:p>
    <w:p w14:paraId="0B44F28B">
      <w:pPr>
        <w:adjustRightInd w:val="0"/>
        <w:spacing w:line="440" w:lineRule="exact"/>
        <w:ind w:firstLine="480"/>
        <w:jc w:val="left"/>
        <w:rPr>
          <w:rFonts w:ascii="宋体" w:hAnsi="宋体" w:cs="宋体"/>
          <w:sz w:val="24"/>
          <w:szCs w:val="34"/>
          <w:highlight w:val="none"/>
        </w:rPr>
      </w:pPr>
      <w:r>
        <w:rPr>
          <w:rFonts w:hint="eastAsia" w:ascii="宋体" w:hAnsi="宋体" w:cs="宋体"/>
          <w:color w:val="000000"/>
          <w:sz w:val="24"/>
          <w:szCs w:val="34"/>
          <w:highlight w:val="none"/>
        </w:rPr>
        <w:t>1）在施工过程中，发包人或监理单位如发现承包人安全文明施工措施费不投入或措施不符合要求，存在安全事故隐患的，可要求承包人整改；情况严重的，还可要求承包人暂停施工，承包人还须向发包人支付3000元/次的违约金。承包人拒不整改或不停止施工的，业主可向建设行政主管部门或相关的安全监督机构报告。</w:t>
      </w:r>
    </w:p>
    <w:p w14:paraId="23C4478F">
      <w:pPr>
        <w:autoSpaceDE w:val="0"/>
        <w:autoSpaceDN w:val="0"/>
        <w:adjustRightInd w:val="0"/>
        <w:spacing w:line="440" w:lineRule="exact"/>
        <w:ind w:firstLine="480" w:firstLineChars="200"/>
        <w:jc w:val="left"/>
        <w:rPr>
          <w:rFonts w:ascii="宋体" w:hAnsi="宋体" w:cs="宋体"/>
          <w:sz w:val="24"/>
          <w:szCs w:val="34"/>
          <w:highlight w:val="none"/>
          <w:u w:val="single"/>
        </w:rPr>
      </w:pPr>
      <w:r>
        <w:rPr>
          <w:rFonts w:hint="eastAsia" w:ascii="宋体" w:hAnsi="宋体" w:cs="宋体"/>
          <w:color w:val="000000"/>
          <w:sz w:val="24"/>
          <w:szCs w:val="34"/>
          <w:highlight w:val="none"/>
        </w:rPr>
        <w:t>2）绿色施工安全防护措施费如有超出承包人对该项目的报价总额，则超出部份不增加，按承包人在投标文件中的该项报价支付。</w:t>
      </w:r>
    </w:p>
    <w:p w14:paraId="4CF2B0AD">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6.1.4 关于治安保卫的特别约定：</w:t>
      </w:r>
      <w:r>
        <w:rPr>
          <w:rFonts w:hint="eastAsia" w:ascii="宋体" w:hAnsi="宋体" w:cs="宋体"/>
          <w:sz w:val="24"/>
          <w:highlight w:val="none"/>
          <w:u w:val="single"/>
        </w:rPr>
        <w:t>按通用条款执行</w:t>
      </w:r>
      <w:r>
        <w:rPr>
          <w:rFonts w:hint="eastAsia" w:ascii="宋体" w:hAnsi="宋体" w:cs="宋体"/>
          <w:sz w:val="24"/>
          <w:highlight w:val="none"/>
        </w:rPr>
        <w:t>。</w:t>
      </w:r>
    </w:p>
    <w:p w14:paraId="0BE7E6DA">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关于编制施工场地治安管理计划的约定：</w:t>
      </w:r>
      <w:r>
        <w:rPr>
          <w:rFonts w:hint="eastAsia" w:ascii="宋体" w:hAnsi="宋体" w:cs="宋体"/>
          <w:sz w:val="24"/>
          <w:highlight w:val="none"/>
          <w:u w:val="single"/>
        </w:rPr>
        <w:t xml:space="preserve">按通用条款执行  </w:t>
      </w:r>
      <w:r>
        <w:rPr>
          <w:rFonts w:hint="eastAsia" w:ascii="宋体" w:hAnsi="宋体" w:cs="宋体"/>
          <w:sz w:val="24"/>
          <w:highlight w:val="none"/>
        </w:rPr>
        <w:t>。</w:t>
      </w:r>
    </w:p>
    <w:p w14:paraId="5D3AC378">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6.1.5 文明施工</w:t>
      </w:r>
    </w:p>
    <w:p w14:paraId="4D56B840">
      <w:pPr>
        <w:spacing w:line="440" w:lineRule="exact"/>
        <w:ind w:firstLine="480" w:firstLineChars="200"/>
        <w:jc w:val="left"/>
        <w:rPr>
          <w:rFonts w:ascii="宋体" w:hAnsi="宋体" w:cs="宋体"/>
          <w:sz w:val="24"/>
          <w:highlight w:val="none"/>
          <w:u w:val="single"/>
        </w:rPr>
      </w:pPr>
      <w:r>
        <w:rPr>
          <w:rFonts w:hint="eastAsia" w:ascii="宋体" w:hAnsi="宋体" w:cs="宋体"/>
          <w:sz w:val="24"/>
          <w:highlight w:val="none"/>
        </w:rPr>
        <w:t>合同当事人对文明施工的要求：</w:t>
      </w:r>
      <w:r>
        <w:rPr>
          <w:rFonts w:hint="eastAsia" w:ascii="宋体" w:hAnsi="宋体" w:cs="宋体"/>
          <w:sz w:val="24"/>
          <w:szCs w:val="34"/>
          <w:highlight w:val="none"/>
          <w:u w:val="single"/>
        </w:rPr>
        <w:t xml:space="preserve">①承包人必须按照相关文件规定进行施工现场文明施工管理，所发生的费用由承包人承担。②承包人必须做好施工现场的安全围护栏（网）等防护性措施，并设置必要的警示牌，做到文明施工，安全施工，建立重大事故报告制，加强安全教育，采取必要的一切防护措施，必须消除一切不安全隐患的存在和发生，协调处理好和周围住户的关系。③承包人应根据《建筑施工安全检查标准》和《工程建设标准强制性条文》及《建设工程安全生产管理暂行条例》和阳江市有关建筑施工安全生产条例及发包人的有关管理要求，确保安全生产，同时做好社会治安综合治理工作，严格执行阳江市文明施工、标准化管理规定，明确具体措施，积极落实各项安全生产工作，杜绝重大伤亡事故。 </w:t>
      </w:r>
    </w:p>
    <w:p w14:paraId="56F83892">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6.1.6 关于绿色施工安全防护措施费支付比例和支付期限的约定：</w:t>
      </w:r>
    </w:p>
    <w:p w14:paraId="6F016BD1">
      <w:pPr>
        <w:spacing w:line="440" w:lineRule="exact"/>
        <w:ind w:firstLine="480" w:firstLineChars="200"/>
        <w:rPr>
          <w:rFonts w:ascii="宋体" w:hAnsi="宋体" w:cs="宋体"/>
          <w:sz w:val="24"/>
          <w:highlight w:val="none"/>
        </w:rPr>
      </w:pPr>
      <w:r>
        <w:rPr>
          <w:rFonts w:hint="eastAsia" w:ascii="宋体" w:hAnsi="宋体" w:cs="宋体"/>
          <w:sz w:val="24"/>
          <w:highlight w:val="none"/>
        </w:rPr>
        <w:t>(1)  安全防护、文明施工措施的内容及范围：</w:t>
      </w:r>
      <w:r>
        <w:rPr>
          <w:rFonts w:hint="eastAsia" w:ascii="宋体" w:hAnsi="宋体" w:cs="宋体"/>
          <w:sz w:val="24"/>
          <w:highlight w:val="none"/>
          <w:u w:val="single"/>
        </w:rPr>
        <w:t>以现行广东省统一工程计价依据规定做好工地的安全文明施工相关工作。</w:t>
      </w:r>
    </w:p>
    <w:p w14:paraId="475BEC81">
      <w:pPr>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绿色施工安全防护措施费的支付：</w:t>
      </w:r>
    </w:p>
    <w:p w14:paraId="4C2B2B7A">
      <w:pPr>
        <w:snapToGrid w:val="0"/>
        <w:spacing w:line="440" w:lineRule="exact"/>
        <w:ind w:firstLine="480" w:firstLineChars="200"/>
        <w:rPr>
          <w:rFonts w:ascii="宋体" w:hAnsi="宋体" w:cs="宋体"/>
          <w:sz w:val="24"/>
          <w:szCs w:val="34"/>
          <w:highlight w:val="none"/>
          <w:u w:val="single"/>
        </w:rPr>
      </w:pPr>
      <w:r>
        <w:rPr>
          <w:rFonts w:hint="eastAsia" w:ascii="宋体" w:hAnsi="宋体" w:cs="宋体"/>
          <w:sz w:val="24"/>
          <w:highlight w:val="none"/>
          <w:u w:val="single"/>
        </w:rPr>
        <w:t>①</w:t>
      </w:r>
      <w:r>
        <w:rPr>
          <w:rFonts w:hint="eastAsia" w:ascii="宋体" w:hAnsi="宋体" w:cs="宋体"/>
          <w:sz w:val="24"/>
          <w:highlight w:val="none"/>
        </w:rPr>
        <w:t>绿色施工安全防护措施费</w:t>
      </w:r>
      <w:r>
        <w:rPr>
          <w:rFonts w:hint="eastAsia" w:ascii="宋体" w:hAnsi="宋体" w:cs="宋体"/>
          <w:sz w:val="24"/>
          <w:highlight w:val="none"/>
          <w:u w:val="single"/>
        </w:rPr>
        <w:t>不单独支付，与工程进度款同期计量支付。</w:t>
      </w:r>
      <w:r>
        <w:rPr>
          <w:rFonts w:hint="eastAsia" w:ascii="宋体" w:hAnsi="宋体" w:cs="宋体"/>
          <w:sz w:val="24"/>
          <w:highlight w:val="none"/>
        </w:rPr>
        <w:t>绿色施工安全防护措施费</w:t>
      </w:r>
      <w:r>
        <w:rPr>
          <w:rFonts w:hint="eastAsia" w:ascii="宋体" w:hAnsi="宋体" w:cs="宋体"/>
          <w:sz w:val="24"/>
          <w:highlight w:val="none"/>
          <w:u w:val="single"/>
        </w:rPr>
        <w:t>用应专款专用，不得挪作他用。</w:t>
      </w:r>
      <w:r>
        <w:rPr>
          <w:rFonts w:hint="eastAsia" w:ascii="宋体" w:hAnsi="宋体" w:cs="宋体"/>
          <w:sz w:val="24"/>
          <w:szCs w:val="34"/>
          <w:highlight w:val="none"/>
          <w:u w:val="single"/>
        </w:rPr>
        <w:t>在施工过程中，发包人或监理人如发现承包人绿色施工安全防护措施费不投入或措施不符合要求，存在安全事故隐患的，可要求承包人整改；情况严重的，还可要求承包人暂停施工以及支付20000元/次的违约金。承包人拒不整改或不停止施工的，发包人可向建设行政主管部门或相关的安全监督机构报告。</w:t>
      </w:r>
    </w:p>
    <w:p w14:paraId="76D2D624">
      <w:pPr>
        <w:snapToGrid w:val="0"/>
        <w:spacing w:line="440" w:lineRule="exact"/>
        <w:ind w:firstLine="480" w:firstLineChars="200"/>
        <w:rPr>
          <w:rFonts w:ascii="宋体" w:hAnsi="宋体" w:cs="宋体"/>
          <w:sz w:val="24"/>
          <w:highlight w:val="none"/>
          <w:u w:val="single"/>
        </w:rPr>
      </w:pPr>
      <w:r>
        <w:rPr>
          <w:rFonts w:hint="eastAsia" w:ascii="宋体" w:hAnsi="宋体" w:cs="宋体"/>
          <w:sz w:val="24"/>
          <w:highlight w:val="none"/>
          <w:u w:val="single"/>
        </w:rPr>
        <w:t>②</w:t>
      </w:r>
      <w:r>
        <w:rPr>
          <w:rFonts w:hint="eastAsia" w:ascii="宋体" w:hAnsi="宋体" w:cs="宋体"/>
          <w:sz w:val="24"/>
          <w:highlight w:val="none"/>
        </w:rPr>
        <w:t>绿色施工安全防护措施费</w:t>
      </w:r>
      <w:r>
        <w:rPr>
          <w:rFonts w:hint="eastAsia" w:ascii="宋体" w:hAnsi="宋体" w:cs="宋体"/>
          <w:sz w:val="24"/>
          <w:highlight w:val="none"/>
          <w:u w:val="single"/>
        </w:rPr>
        <w:t>如有超出承包人对该项目的报价总额，则超出部分不增加，按承包人在投标文件中的该项报价支付。</w:t>
      </w:r>
    </w:p>
    <w:p w14:paraId="1CE6CCBC">
      <w:pPr>
        <w:keepNext/>
        <w:keepLines/>
        <w:spacing w:before="280" w:after="290" w:line="440" w:lineRule="exact"/>
        <w:outlineLvl w:val="3"/>
        <w:rPr>
          <w:rFonts w:ascii="宋体" w:hAnsi="宋体" w:cs="宋体"/>
          <w:bCs/>
          <w:sz w:val="24"/>
          <w:highlight w:val="none"/>
        </w:rPr>
      </w:pPr>
      <w:r>
        <w:rPr>
          <w:rFonts w:hint="eastAsia" w:ascii="宋体" w:hAnsi="宋体" w:cs="宋体"/>
          <w:bCs/>
          <w:sz w:val="24"/>
          <w:highlight w:val="none"/>
        </w:rPr>
        <w:t>7. 工期和进度</w:t>
      </w:r>
    </w:p>
    <w:p w14:paraId="32D983DC">
      <w:pPr>
        <w:spacing w:line="440" w:lineRule="exact"/>
        <w:ind w:firstLine="480" w:firstLineChars="200"/>
        <w:rPr>
          <w:rFonts w:ascii="宋体" w:hAnsi="宋体" w:cs="宋体"/>
          <w:sz w:val="24"/>
          <w:highlight w:val="none"/>
        </w:rPr>
      </w:pPr>
      <w:r>
        <w:rPr>
          <w:rFonts w:hint="eastAsia" w:ascii="宋体" w:hAnsi="宋体" w:cs="宋体"/>
          <w:sz w:val="24"/>
          <w:highlight w:val="none"/>
        </w:rPr>
        <w:t>7.1 施工组织设计</w:t>
      </w:r>
    </w:p>
    <w:p w14:paraId="3A443163">
      <w:pPr>
        <w:autoSpaceDE w:val="0"/>
        <w:autoSpaceDN w:val="0"/>
        <w:adjustRightInd w:val="0"/>
        <w:snapToGrid w:val="0"/>
        <w:spacing w:line="440" w:lineRule="exact"/>
        <w:ind w:firstLine="480" w:firstLineChars="200"/>
        <w:rPr>
          <w:rFonts w:ascii="宋体" w:hAnsi="宋体" w:cs="宋体"/>
          <w:sz w:val="24"/>
          <w:szCs w:val="21"/>
          <w:highlight w:val="none"/>
        </w:rPr>
      </w:pPr>
      <w:r>
        <w:rPr>
          <w:rFonts w:hint="eastAsia" w:ascii="宋体" w:hAnsi="宋体" w:cs="宋体"/>
          <w:color w:val="000000"/>
          <w:sz w:val="24"/>
          <w:szCs w:val="21"/>
          <w:highlight w:val="none"/>
        </w:rPr>
        <w:t>7.1.1 合同当事人约定的施工组织设计应包括的其他内容</w:t>
      </w:r>
      <w:r>
        <w:rPr>
          <w:rFonts w:hint="eastAsia" w:ascii="宋体" w:hAnsi="宋体" w:cs="宋体"/>
          <w:color w:val="000000"/>
          <w:sz w:val="24"/>
          <w:szCs w:val="21"/>
          <w:highlight w:val="none"/>
          <w:u w:val="single"/>
        </w:rPr>
        <w:t>：承包人提交的施工组织设计应当载明如下内容（包括但不限于）：</w:t>
      </w:r>
    </w:p>
    <w:p w14:paraId="5F0A4E90">
      <w:pPr>
        <w:autoSpaceDE w:val="0"/>
        <w:autoSpaceDN w:val="0"/>
        <w:adjustRightInd w:val="0"/>
        <w:snapToGrid w:val="0"/>
        <w:spacing w:line="440" w:lineRule="exact"/>
        <w:ind w:firstLine="480" w:firstLineChars="200"/>
        <w:rPr>
          <w:rFonts w:ascii="宋体" w:hAnsi="宋体" w:cs="宋体"/>
          <w:sz w:val="24"/>
          <w:szCs w:val="21"/>
          <w:highlight w:val="none"/>
          <w:u w:val="single"/>
        </w:rPr>
      </w:pPr>
      <w:r>
        <w:rPr>
          <w:rFonts w:hint="eastAsia" w:ascii="宋体" w:hAnsi="宋体" w:cs="宋体"/>
          <w:color w:val="000000"/>
          <w:sz w:val="24"/>
          <w:szCs w:val="21"/>
          <w:highlight w:val="none"/>
          <w:u w:val="single"/>
        </w:rPr>
        <w:t>（1）各分部分项工程的完整的施工方案；</w:t>
      </w:r>
    </w:p>
    <w:p w14:paraId="349D0D99">
      <w:pPr>
        <w:autoSpaceDE w:val="0"/>
        <w:autoSpaceDN w:val="0"/>
        <w:adjustRightInd w:val="0"/>
        <w:snapToGrid w:val="0"/>
        <w:spacing w:line="440" w:lineRule="exact"/>
        <w:ind w:firstLine="480" w:firstLineChars="200"/>
        <w:rPr>
          <w:rFonts w:ascii="宋体" w:hAnsi="宋体" w:cs="宋体"/>
          <w:sz w:val="24"/>
          <w:szCs w:val="21"/>
          <w:highlight w:val="none"/>
          <w:u w:val="single"/>
        </w:rPr>
      </w:pPr>
      <w:r>
        <w:rPr>
          <w:rFonts w:hint="eastAsia" w:ascii="宋体" w:hAnsi="宋体" w:cs="宋体"/>
          <w:color w:val="000000"/>
          <w:sz w:val="24"/>
          <w:szCs w:val="21"/>
          <w:highlight w:val="none"/>
          <w:u w:val="single"/>
        </w:rPr>
        <w:t xml:space="preserve">（2）对各专业分包单位的组织、协调及配合服务的管理方案，包括在施工项目部管理人员架构中设置针对各专业分包对口专业管理人员且明确其职责； </w:t>
      </w:r>
    </w:p>
    <w:p w14:paraId="6384B404">
      <w:pPr>
        <w:autoSpaceDE w:val="0"/>
        <w:autoSpaceDN w:val="0"/>
        <w:adjustRightInd w:val="0"/>
        <w:snapToGrid w:val="0"/>
        <w:spacing w:line="440" w:lineRule="exact"/>
        <w:ind w:firstLine="480" w:firstLineChars="200"/>
        <w:rPr>
          <w:rFonts w:ascii="宋体" w:hAnsi="宋体" w:cs="宋体"/>
          <w:sz w:val="24"/>
          <w:szCs w:val="21"/>
          <w:highlight w:val="none"/>
          <w:u w:val="single"/>
        </w:rPr>
      </w:pPr>
      <w:r>
        <w:rPr>
          <w:rFonts w:hint="eastAsia" w:ascii="宋体" w:hAnsi="宋体" w:cs="宋体"/>
          <w:color w:val="000000"/>
          <w:sz w:val="24"/>
          <w:szCs w:val="21"/>
          <w:highlight w:val="none"/>
          <w:u w:val="single"/>
        </w:rPr>
        <w:t>（3）施工资源投入计划，包括：机械、试验设备进场计划、工程材料和物料进场计划、施工人员（承包人须根据本项目的实际需要派驻现场施工管理人员进场施工，并根据工程的实际需要增派相关人员，以满足本工程的工期要求）进场计划等；</w:t>
      </w:r>
    </w:p>
    <w:p w14:paraId="05481539">
      <w:pPr>
        <w:autoSpaceDE w:val="0"/>
        <w:autoSpaceDN w:val="0"/>
        <w:adjustRightInd w:val="0"/>
        <w:snapToGrid w:val="0"/>
        <w:spacing w:line="440" w:lineRule="exact"/>
        <w:ind w:firstLine="480" w:firstLineChars="200"/>
        <w:rPr>
          <w:rFonts w:ascii="宋体" w:hAnsi="宋体" w:cs="宋体"/>
          <w:sz w:val="24"/>
          <w:szCs w:val="21"/>
          <w:highlight w:val="none"/>
          <w:u w:val="single"/>
        </w:rPr>
      </w:pPr>
      <w:r>
        <w:rPr>
          <w:rFonts w:hint="eastAsia" w:ascii="宋体" w:hAnsi="宋体" w:cs="宋体"/>
          <w:color w:val="000000"/>
          <w:sz w:val="24"/>
          <w:szCs w:val="21"/>
          <w:highlight w:val="none"/>
          <w:u w:val="single"/>
        </w:rPr>
        <w:t>（4）施工现场平面布置图及施工道路平面图；</w:t>
      </w:r>
    </w:p>
    <w:p w14:paraId="08B7F4BE">
      <w:pPr>
        <w:autoSpaceDE w:val="0"/>
        <w:autoSpaceDN w:val="0"/>
        <w:adjustRightInd w:val="0"/>
        <w:snapToGrid w:val="0"/>
        <w:spacing w:line="440" w:lineRule="exact"/>
        <w:ind w:firstLine="480" w:firstLineChars="200"/>
        <w:rPr>
          <w:rFonts w:ascii="宋体" w:hAnsi="宋体" w:cs="宋体"/>
          <w:sz w:val="24"/>
          <w:szCs w:val="21"/>
          <w:highlight w:val="none"/>
          <w:u w:val="single"/>
        </w:rPr>
      </w:pPr>
      <w:r>
        <w:rPr>
          <w:rFonts w:hint="eastAsia" w:ascii="宋体" w:hAnsi="宋体" w:cs="宋体"/>
          <w:color w:val="000000"/>
          <w:sz w:val="24"/>
          <w:szCs w:val="21"/>
          <w:highlight w:val="none"/>
          <w:u w:val="single"/>
        </w:rPr>
        <w:t>（5）季节性施工措施；</w:t>
      </w:r>
    </w:p>
    <w:p w14:paraId="2AABE61D">
      <w:pPr>
        <w:autoSpaceDE w:val="0"/>
        <w:autoSpaceDN w:val="0"/>
        <w:adjustRightInd w:val="0"/>
        <w:snapToGrid w:val="0"/>
        <w:spacing w:line="440" w:lineRule="exact"/>
        <w:ind w:firstLine="480" w:firstLineChars="200"/>
        <w:rPr>
          <w:rFonts w:ascii="宋体" w:hAnsi="宋体" w:cs="宋体"/>
          <w:sz w:val="24"/>
          <w:szCs w:val="21"/>
          <w:highlight w:val="none"/>
          <w:u w:val="single"/>
        </w:rPr>
      </w:pPr>
      <w:r>
        <w:rPr>
          <w:rFonts w:hint="eastAsia" w:ascii="宋体" w:hAnsi="宋体" w:cs="宋体"/>
          <w:color w:val="000000"/>
          <w:sz w:val="24"/>
          <w:szCs w:val="21"/>
          <w:highlight w:val="none"/>
          <w:u w:val="single"/>
        </w:rPr>
        <w:t>（6）地下管线及其他地下设施的加固措施；</w:t>
      </w:r>
    </w:p>
    <w:p w14:paraId="22FE92F5">
      <w:pPr>
        <w:autoSpaceDE w:val="0"/>
        <w:autoSpaceDN w:val="0"/>
        <w:adjustRightInd w:val="0"/>
        <w:snapToGrid w:val="0"/>
        <w:spacing w:line="440" w:lineRule="exact"/>
        <w:ind w:firstLine="480" w:firstLineChars="200"/>
        <w:rPr>
          <w:rFonts w:ascii="宋体" w:hAnsi="宋体" w:cs="宋体"/>
          <w:sz w:val="24"/>
          <w:szCs w:val="21"/>
          <w:highlight w:val="none"/>
          <w:u w:val="single"/>
        </w:rPr>
      </w:pPr>
      <w:r>
        <w:rPr>
          <w:rFonts w:hint="eastAsia" w:ascii="宋体" w:hAnsi="宋体" w:cs="宋体"/>
          <w:color w:val="000000"/>
          <w:sz w:val="24"/>
          <w:szCs w:val="21"/>
          <w:highlight w:val="none"/>
          <w:u w:val="single"/>
        </w:rPr>
        <w:t>（7）保证工期、质量的措施；</w:t>
      </w:r>
    </w:p>
    <w:p w14:paraId="5A24BEC1">
      <w:pPr>
        <w:autoSpaceDE w:val="0"/>
        <w:autoSpaceDN w:val="0"/>
        <w:adjustRightInd w:val="0"/>
        <w:snapToGrid w:val="0"/>
        <w:spacing w:line="440" w:lineRule="exact"/>
        <w:ind w:firstLine="480" w:firstLineChars="200"/>
        <w:rPr>
          <w:rFonts w:ascii="宋体" w:hAnsi="宋体" w:cs="宋体"/>
          <w:sz w:val="24"/>
          <w:szCs w:val="21"/>
          <w:highlight w:val="none"/>
          <w:u w:val="single"/>
        </w:rPr>
      </w:pPr>
      <w:r>
        <w:rPr>
          <w:rFonts w:hint="eastAsia" w:ascii="宋体" w:hAnsi="宋体" w:cs="宋体"/>
          <w:color w:val="000000"/>
          <w:sz w:val="24"/>
          <w:szCs w:val="21"/>
          <w:highlight w:val="none"/>
          <w:u w:val="single"/>
        </w:rPr>
        <w:t>（8）保证安全生产，文明施工，减少扰民降低环境污染和噪音的措施；</w:t>
      </w:r>
    </w:p>
    <w:p w14:paraId="730A5FD8">
      <w:pPr>
        <w:autoSpaceDE w:val="0"/>
        <w:autoSpaceDN w:val="0"/>
        <w:adjustRightInd w:val="0"/>
        <w:snapToGrid w:val="0"/>
        <w:spacing w:line="440" w:lineRule="exact"/>
        <w:ind w:firstLine="480" w:firstLineChars="200"/>
        <w:rPr>
          <w:rFonts w:ascii="宋体" w:hAnsi="宋体" w:cs="宋体"/>
          <w:sz w:val="24"/>
          <w:szCs w:val="21"/>
          <w:highlight w:val="none"/>
          <w:u w:val="single"/>
        </w:rPr>
      </w:pPr>
      <w:r>
        <w:rPr>
          <w:rFonts w:hint="eastAsia" w:ascii="宋体" w:hAnsi="宋体" w:cs="宋体"/>
          <w:color w:val="000000"/>
          <w:sz w:val="24"/>
          <w:szCs w:val="21"/>
          <w:highlight w:val="none"/>
          <w:u w:val="single"/>
        </w:rPr>
        <w:t>（9）妥善处理与相邻施工地作业现场关系的措施；</w:t>
      </w:r>
    </w:p>
    <w:p w14:paraId="0CE644EC">
      <w:pPr>
        <w:autoSpaceDE w:val="0"/>
        <w:autoSpaceDN w:val="0"/>
        <w:adjustRightInd w:val="0"/>
        <w:snapToGrid w:val="0"/>
        <w:spacing w:line="440" w:lineRule="exact"/>
        <w:ind w:firstLine="480" w:firstLineChars="200"/>
        <w:rPr>
          <w:rFonts w:ascii="宋体" w:hAnsi="宋体" w:cs="宋体"/>
          <w:sz w:val="24"/>
          <w:szCs w:val="21"/>
          <w:highlight w:val="none"/>
          <w:u w:val="single"/>
        </w:rPr>
      </w:pPr>
      <w:r>
        <w:rPr>
          <w:rFonts w:hint="eastAsia" w:ascii="宋体" w:hAnsi="宋体" w:cs="宋体"/>
          <w:color w:val="000000"/>
          <w:sz w:val="24"/>
          <w:szCs w:val="21"/>
          <w:highlight w:val="none"/>
          <w:u w:val="single"/>
        </w:rPr>
        <w:t>(10) 按规定,</w:t>
      </w:r>
      <w:r>
        <w:rPr>
          <w:rFonts w:hint="eastAsia" w:ascii="宋体" w:hAnsi="宋体" w:cs="宋体"/>
          <w:color w:val="000000"/>
          <w:spacing w:val="10"/>
          <w:sz w:val="24"/>
          <w:szCs w:val="21"/>
          <w:highlight w:val="none"/>
          <w:u w:val="single"/>
        </w:rPr>
        <w:t>专门制定</w:t>
      </w:r>
      <w:r>
        <w:rPr>
          <w:rFonts w:hint="eastAsia" w:ascii="宋体" w:hAnsi="宋体" w:cs="宋体"/>
          <w:color w:val="000000"/>
          <w:sz w:val="24"/>
          <w:szCs w:val="21"/>
          <w:highlight w:val="none"/>
          <w:u w:val="single"/>
        </w:rPr>
        <w:t>脚手架等各安全专项技术方案；</w:t>
      </w:r>
    </w:p>
    <w:p w14:paraId="53612317">
      <w:pPr>
        <w:autoSpaceDE w:val="0"/>
        <w:autoSpaceDN w:val="0"/>
        <w:adjustRightInd w:val="0"/>
        <w:snapToGrid w:val="0"/>
        <w:spacing w:line="440" w:lineRule="exact"/>
        <w:ind w:firstLine="520"/>
        <w:jc w:val="left"/>
        <w:rPr>
          <w:rFonts w:ascii="宋体" w:hAnsi="宋体" w:cs="宋体"/>
          <w:color w:val="000000"/>
          <w:sz w:val="24"/>
          <w:szCs w:val="34"/>
          <w:highlight w:val="none"/>
          <w:u w:val="single"/>
        </w:rPr>
      </w:pPr>
      <w:r>
        <w:rPr>
          <w:rFonts w:hint="eastAsia" w:ascii="宋体" w:hAnsi="宋体" w:cs="宋体"/>
          <w:color w:val="000000"/>
          <w:sz w:val="24"/>
          <w:szCs w:val="34"/>
          <w:highlight w:val="none"/>
          <w:u w:val="single"/>
        </w:rPr>
        <w:t>(11) 其他与工程施工有关的管理方案、措施。</w:t>
      </w:r>
    </w:p>
    <w:p w14:paraId="693BADE2">
      <w:pPr>
        <w:autoSpaceDE w:val="0"/>
        <w:autoSpaceDN w:val="0"/>
        <w:adjustRightInd w:val="0"/>
        <w:snapToGrid w:val="0"/>
        <w:spacing w:line="440" w:lineRule="exact"/>
        <w:ind w:firstLine="520"/>
        <w:jc w:val="left"/>
        <w:rPr>
          <w:rFonts w:ascii="宋体" w:hAnsi="宋体" w:cs="宋体"/>
          <w:kern w:val="0"/>
          <w:sz w:val="24"/>
          <w:szCs w:val="34"/>
          <w:highlight w:val="none"/>
        </w:rPr>
      </w:pPr>
      <w:r>
        <w:rPr>
          <w:rFonts w:hint="eastAsia" w:ascii="宋体" w:hAnsi="宋体" w:cs="宋体"/>
          <w:color w:val="000000"/>
          <w:sz w:val="24"/>
          <w:szCs w:val="34"/>
          <w:highlight w:val="none"/>
          <w:u w:val="single"/>
        </w:rPr>
        <w:t>工程进度计划应当内容全面详实，针对工程的全部或分项施工作业和特点提出施工方法、安排、顺序和时间表，并在各节点位置标注有相应的工程量及材料消耗量</w:t>
      </w:r>
      <w:r>
        <w:rPr>
          <w:rFonts w:hint="eastAsia" w:ascii="宋体" w:hAnsi="宋体" w:cs="宋体"/>
          <w:color w:val="000000"/>
          <w:sz w:val="24"/>
          <w:szCs w:val="34"/>
          <w:highlight w:val="none"/>
        </w:rPr>
        <w:t>。</w:t>
      </w:r>
    </w:p>
    <w:p w14:paraId="6EEE9348">
      <w:pPr>
        <w:autoSpaceDE w:val="0"/>
        <w:autoSpaceDN w:val="0"/>
        <w:adjustRightInd w:val="0"/>
        <w:spacing w:line="440" w:lineRule="exact"/>
        <w:ind w:firstLine="480" w:firstLineChars="200"/>
        <w:jc w:val="left"/>
        <w:rPr>
          <w:rFonts w:ascii="宋体" w:hAnsi="宋体" w:cs="宋体"/>
          <w:sz w:val="24"/>
          <w:szCs w:val="34"/>
          <w:highlight w:val="none"/>
        </w:rPr>
      </w:pPr>
      <w:r>
        <w:rPr>
          <w:rFonts w:hint="eastAsia" w:ascii="宋体" w:hAnsi="宋体" w:cs="宋体"/>
          <w:color w:val="000000"/>
          <w:sz w:val="24"/>
          <w:szCs w:val="34"/>
          <w:highlight w:val="none"/>
        </w:rPr>
        <w:t>7.1.2 施工组织设计的提交和修改</w:t>
      </w:r>
    </w:p>
    <w:p w14:paraId="2C4EABB8">
      <w:pPr>
        <w:autoSpaceDE w:val="0"/>
        <w:autoSpaceDN w:val="0"/>
        <w:adjustRightInd w:val="0"/>
        <w:spacing w:line="440" w:lineRule="exact"/>
        <w:ind w:firstLine="480" w:firstLineChars="200"/>
        <w:jc w:val="left"/>
        <w:rPr>
          <w:rFonts w:ascii="宋体" w:hAnsi="宋体" w:cs="宋体"/>
          <w:sz w:val="24"/>
          <w:szCs w:val="34"/>
          <w:highlight w:val="none"/>
          <w:u w:val="single"/>
        </w:rPr>
      </w:pPr>
      <w:r>
        <w:rPr>
          <w:rFonts w:hint="eastAsia" w:ascii="宋体" w:hAnsi="宋体" w:cs="宋体"/>
          <w:color w:val="000000"/>
          <w:sz w:val="24"/>
          <w:szCs w:val="34"/>
          <w:highlight w:val="none"/>
        </w:rPr>
        <w:t>承包人提交详细施工组织设计的期限的约定：</w:t>
      </w:r>
      <w:r>
        <w:rPr>
          <w:rFonts w:hint="eastAsia" w:ascii="宋体" w:hAnsi="宋体" w:cs="宋体"/>
          <w:color w:val="000000"/>
          <w:kern w:val="0"/>
          <w:sz w:val="24"/>
          <w:szCs w:val="34"/>
          <w:highlight w:val="none"/>
          <w:u w:val="single"/>
        </w:rPr>
        <w:t>承包人必须于正式开工前7天将施工组织设计及总体进度计划报发包人及监理工程师审批。施工过程中如实际工程进度与计划进度不符需要调整的，按发包人或监理工程师的要求重报调整计划。</w:t>
      </w:r>
    </w:p>
    <w:p w14:paraId="5AE51C27">
      <w:pPr>
        <w:autoSpaceDE w:val="0"/>
        <w:autoSpaceDN w:val="0"/>
        <w:adjustRightInd w:val="0"/>
        <w:spacing w:line="440" w:lineRule="exact"/>
        <w:ind w:firstLine="480" w:firstLineChars="200"/>
        <w:jc w:val="left"/>
        <w:rPr>
          <w:rFonts w:ascii="宋体" w:hAnsi="宋体" w:cs="宋体"/>
          <w:sz w:val="24"/>
          <w:szCs w:val="34"/>
          <w:highlight w:val="none"/>
        </w:rPr>
      </w:pPr>
      <w:r>
        <w:rPr>
          <w:rFonts w:hint="eastAsia" w:ascii="宋体" w:hAnsi="宋体" w:cs="宋体"/>
          <w:color w:val="000000"/>
          <w:sz w:val="24"/>
          <w:szCs w:val="34"/>
          <w:highlight w:val="none"/>
        </w:rPr>
        <w:t>发包人和监理人在收到详细的施工组织设计后确认或提出修改意见的期限：</w:t>
      </w:r>
      <w:r>
        <w:rPr>
          <w:rFonts w:hint="eastAsia" w:ascii="宋体" w:hAnsi="宋体" w:cs="宋体"/>
          <w:color w:val="000000"/>
          <w:sz w:val="24"/>
          <w:szCs w:val="34"/>
          <w:highlight w:val="none"/>
          <w:u w:val="single"/>
        </w:rPr>
        <w:t xml:space="preserve"> 按通用合同条款执行。</w:t>
      </w:r>
    </w:p>
    <w:p w14:paraId="74B6D308">
      <w:pPr>
        <w:spacing w:line="440" w:lineRule="exact"/>
        <w:ind w:firstLine="480" w:firstLineChars="200"/>
        <w:rPr>
          <w:rFonts w:ascii="宋体" w:hAnsi="宋体" w:cs="宋体"/>
          <w:sz w:val="24"/>
          <w:highlight w:val="none"/>
        </w:rPr>
      </w:pPr>
      <w:r>
        <w:rPr>
          <w:rFonts w:hint="eastAsia" w:ascii="宋体" w:hAnsi="宋体" w:cs="宋体"/>
          <w:sz w:val="24"/>
          <w:highlight w:val="none"/>
        </w:rPr>
        <w:t>7.2 施工进度计划</w:t>
      </w:r>
    </w:p>
    <w:p w14:paraId="0BA217A7">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7.2.2 施工进度计划的修订</w:t>
      </w:r>
    </w:p>
    <w:p w14:paraId="7C5F0304">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发包人和监理人在收到修订的施工进度计划后确认或提出修改意见的期限：</w:t>
      </w:r>
      <w:r>
        <w:rPr>
          <w:rFonts w:hint="eastAsia" w:ascii="宋体" w:hAnsi="宋体" w:cs="宋体"/>
          <w:sz w:val="24"/>
          <w:highlight w:val="none"/>
          <w:u w:val="single"/>
        </w:rPr>
        <w:t>按通用条款执行</w:t>
      </w:r>
      <w:r>
        <w:rPr>
          <w:rFonts w:hint="eastAsia" w:ascii="宋体" w:hAnsi="宋体" w:cs="宋体"/>
          <w:sz w:val="24"/>
          <w:highlight w:val="none"/>
        </w:rPr>
        <w:t>。</w:t>
      </w:r>
    </w:p>
    <w:p w14:paraId="55C5BAE0">
      <w:pPr>
        <w:spacing w:line="440" w:lineRule="exact"/>
        <w:ind w:firstLine="480" w:firstLineChars="200"/>
        <w:rPr>
          <w:rFonts w:ascii="宋体" w:hAnsi="宋体" w:cs="宋体"/>
          <w:sz w:val="24"/>
          <w:highlight w:val="none"/>
        </w:rPr>
      </w:pPr>
      <w:r>
        <w:rPr>
          <w:rFonts w:hint="eastAsia" w:ascii="宋体" w:hAnsi="宋体" w:cs="宋体"/>
          <w:sz w:val="24"/>
          <w:highlight w:val="none"/>
        </w:rPr>
        <w:t>7.3 开工</w:t>
      </w:r>
    </w:p>
    <w:p w14:paraId="6CFABCF4">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7.3.1 开工准备</w:t>
      </w:r>
    </w:p>
    <w:p w14:paraId="1CF976D7">
      <w:pPr>
        <w:spacing w:line="440" w:lineRule="exact"/>
        <w:ind w:firstLine="645"/>
        <w:jc w:val="left"/>
        <w:rPr>
          <w:rFonts w:ascii="宋体" w:hAnsi="宋体" w:cs="宋体"/>
          <w:sz w:val="24"/>
          <w:highlight w:val="none"/>
          <w:u w:val="single"/>
        </w:rPr>
      </w:pPr>
      <w:r>
        <w:rPr>
          <w:rFonts w:hint="eastAsia" w:ascii="宋体" w:hAnsi="宋体" w:cs="宋体"/>
          <w:sz w:val="24"/>
          <w:highlight w:val="none"/>
        </w:rPr>
        <w:t>关于承包人提交</w:t>
      </w:r>
      <w:r>
        <w:rPr>
          <w:rFonts w:hint="eastAsia" w:ascii="宋体" w:hAnsi="宋体" w:cs="宋体"/>
          <w:kern w:val="0"/>
          <w:sz w:val="24"/>
          <w:highlight w:val="none"/>
        </w:rPr>
        <w:t>工程开工报审表的期限：</w:t>
      </w:r>
      <w:r>
        <w:rPr>
          <w:rFonts w:hint="eastAsia" w:ascii="宋体" w:hAnsi="宋体" w:cs="宋体"/>
          <w:sz w:val="24"/>
          <w:highlight w:val="none"/>
          <w:u w:val="single"/>
        </w:rPr>
        <w:t>按通用条款规定执行</w:t>
      </w:r>
      <w:r>
        <w:rPr>
          <w:rFonts w:hint="eastAsia" w:ascii="宋体" w:hAnsi="宋体" w:cs="宋体"/>
          <w:sz w:val="24"/>
          <w:highlight w:val="none"/>
        </w:rPr>
        <w:t>。</w:t>
      </w:r>
    </w:p>
    <w:p w14:paraId="6BD35AC5">
      <w:pPr>
        <w:spacing w:line="440" w:lineRule="exact"/>
        <w:ind w:firstLine="600" w:firstLineChars="250"/>
        <w:jc w:val="left"/>
        <w:rPr>
          <w:rFonts w:ascii="宋体" w:hAnsi="宋体" w:cs="宋体"/>
          <w:sz w:val="24"/>
          <w:highlight w:val="none"/>
        </w:rPr>
      </w:pPr>
      <w:r>
        <w:rPr>
          <w:rFonts w:hint="eastAsia" w:ascii="宋体" w:hAnsi="宋体" w:cs="宋体"/>
          <w:sz w:val="24"/>
          <w:highlight w:val="none"/>
        </w:rPr>
        <w:t>关于发包人应完成的其他开工准备工作及期限：</w:t>
      </w:r>
      <w:r>
        <w:rPr>
          <w:rFonts w:hint="eastAsia" w:ascii="宋体" w:hAnsi="宋体" w:cs="宋体"/>
          <w:sz w:val="24"/>
          <w:highlight w:val="none"/>
          <w:u w:val="single"/>
        </w:rPr>
        <w:t xml:space="preserve">/ </w:t>
      </w:r>
      <w:r>
        <w:rPr>
          <w:rFonts w:hint="eastAsia" w:ascii="宋体" w:hAnsi="宋体" w:cs="宋体"/>
          <w:sz w:val="24"/>
          <w:highlight w:val="none"/>
        </w:rPr>
        <w:t>。</w:t>
      </w:r>
    </w:p>
    <w:p w14:paraId="01768C9A">
      <w:pPr>
        <w:spacing w:line="440" w:lineRule="exact"/>
        <w:ind w:firstLine="600" w:firstLineChars="250"/>
        <w:jc w:val="left"/>
        <w:rPr>
          <w:rFonts w:ascii="宋体" w:hAnsi="宋体" w:cs="宋体"/>
          <w:sz w:val="24"/>
          <w:highlight w:val="none"/>
        </w:rPr>
      </w:pPr>
      <w:r>
        <w:rPr>
          <w:rFonts w:hint="eastAsia" w:ascii="宋体" w:hAnsi="宋体" w:cs="宋体"/>
          <w:sz w:val="24"/>
          <w:highlight w:val="none"/>
        </w:rPr>
        <w:t>关于承包人应完成的其他开工准备工作及期限：</w:t>
      </w:r>
      <w:r>
        <w:rPr>
          <w:rFonts w:hint="eastAsia" w:ascii="宋体" w:hAnsi="宋体" w:cs="宋体"/>
          <w:sz w:val="24"/>
          <w:highlight w:val="none"/>
          <w:u w:val="single"/>
        </w:rPr>
        <w:t xml:space="preserve"> /</w:t>
      </w:r>
      <w:r>
        <w:rPr>
          <w:rFonts w:hint="eastAsia" w:ascii="宋体" w:hAnsi="宋体" w:cs="宋体"/>
          <w:sz w:val="24"/>
          <w:highlight w:val="none"/>
        </w:rPr>
        <w:t>。</w:t>
      </w:r>
    </w:p>
    <w:p w14:paraId="782F42FA">
      <w:pPr>
        <w:spacing w:line="440" w:lineRule="exact"/>
        <w:ind w:firstLine="480" w:firstLineChars="200"/>
        <w:rPr>
          <w:rFonts w:ascii="宋体" w:hAnsi="宋体" w:cs="宋体"/>
          <w:sz w:val="24"/>
          <w:highlight w:val="none"/>
        </w:rPr>
      </w:pPr>
    </w:p>
    <w:p w14:paraId="20F1E05C">
      <w:pPr>
        <w:spacing w:line="440" w:lineRule="exact"/>
        <w:ind w:firstLine="480" w:firstLineChars="200"/>
        <w:rPr>
          <w:rFonts w:ascii="宋体" w:hAnsi="宋体" w:cs="宋体"/>
          <w:sz w:val="24"/>
          <w:highlight w:val="none"/>
        </w:rPr>
      </w:pPr>
      <w:r>
        <w:rPr>
          <w:rFonts w:hint="eastAsia" w:ascii="宋体" w:hAnsi="宋体" w:cs="宋体"/>
          <w:sz w:val="24"/>
          <w:highlight w:val="none"/>
        </w:rPr>
        <w:t>7.4 测量放线</w:t>
      </w:r>
    </w:p>
    <w:p w14:paraId="7F34108B">
      <w:pPr>
        <w:spacing w:line="440" w:lineRule="exact"/>
        <w:ind w:firstLine="480" w:firstLineChars="200"/>
        <w:jc w:val="left"/>
        <w:rPr>
          <w:rFonts w:ascii="宋体" w:hAnsi="宋体" w:cs="宋体"/>
          <w:sz w:val="24"/>
          <w:highlight w:val="none"/>
          <w:u w:val="single"/>
        </w:rPr>
      </w:pPr>
      <w:r>
        <w:rPr>
          <w:rFonts w:hint="eastAsia" w:ascii="宋体" w:hAnsi="宋体" w:cs="宋体"/>
          <w:sz w:val="24"/>
          <w:highlight w:val="none"/>
        </w:rPr>
        <w:t>7.4.1发包人通过监理人向承包人提供测量基准点、基准线和水准点及其书面资料的期限：</w:t>
      </w:r>
      <w:r>
        <w:rPr>
          <w:rFonts w:hint="eastAsia" w:ascii="宋体" w:hAnsi="宋体" w:cs="宋体"/>
          <w:sz w:val="24"/>
          <w:highlight w:val="none"/>
          <w:u w:val="single"/>
        </w:rPr>
        <w:t>按合同通用条款的规定执行</w:t>
      </w:r>
      <w:r>
        <w:rPr>
          <w:rFonts w:hint="eastAsia" w:ascii="宋体" w:hAnsi="宋体" w:cs="宋体"/>
          <w:sz w:val="24"/>
          <w:highlight w:val="none"/>
        </w:rPr>
        <w:t>。</w:t>
      </w:r>
    </w:p>
    <w:p w14:paraId="456262DC">
      <w:pPr>
        <w:spacing w:line="440" w:lineRule="exact"/>
        <w:ind w:firstLine="480" w:firstLineChars="200"/>
        <w:rPr>
          <w:rFonts w:ascii="宋体" w:hAnsi="宋体" w:cs="宋体"/>
          <w:sz w:val="24"/>
          <w:highlight w:val="none"/>
        </w:rPr>
      </w:pPr>
      <w:r>
        <w:rPr>
          <w:rFonts w:hint="eastAsia" w:ascii="宋体" w:hAnsi="宋体" w:cs="宋体"/>
          <w:sz w:val="24"/>
          <w:highlight w:val="none"/>
        </w:rPr>
        <w:t>7.5 工期延误</w:t>
      </w:r>
    </w:p>
    <w:p w14:paraId="27233A74">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7.5.1 因发包人原因导致工期延误</w:t>
      </w:r>
    </w:p>
    <w:p w14:paraId="467AFD6B">
      <w:pPr>
        <w:spacing w:line="440" w:lineRule="exact"/>
        <w:ind w:firstLine="360" w:firstLineChars="150"/>
        <w:jc w:val="left"/>
        <w:rPr>
          <w:rFonts w:ascii="宋体" w:hAnsi="宋体" w:cs="宋体"/>
          <w:sz w:val="24"/>
          <w:highlight w:val="none"/>
          <w:u w:val="single"/>
        </w:rPr>
      </w:pPr>
      <w:r>
        <w:rPr>
          <w:rFonts w:hint="eastAsia" w:ascii="宋体" w:hAnsi="宋体" w:cs="宋体"/>
          <w:sz w:val="24"/>
          <w:highlight w:val="none"/>
        </w:rPr>
        <w:t>（7）因发包人原因导致工期延误的其他情形：</w:t>
      </w:r>
      <w:r>
        <w:rPr>
          <w:rFonts w:hint="eastAsia" w:ascii="宋体" w:hAnsi="宋体" w:cs="宋体"/>
          <w:sz w:val="24"/>
          <w:highlight w:val="none"/>
          <w:u w:val="single"/>
        </w:rPr>
        <w:t>由于发包人或政府指令等原因造成工期延误的，工期顺延。承包人需自行考虑相关的施工机具、人员安排，发包人原则上不作任何补偿；</w:t>
      </w:r>
    </w:p>
    <w:p w14:paraId="4EC33D5B">
      <w:pPr>
        <w:spacing w:line="440" w:lineRule="exact"/>
        <w:ind w:firstLine="480" w:firstLineChars="200"/>
        <w:rPr>
          <w:rFonts w:ascii="宋体" w:hAnsi="宋体" w:cs="宋体"/>
          <w:sz w:val="24"/>
          <w:highlight w:val="none"/>
          <w:u w:val="single"/>
        </w:rPr>
      </w:pPr>
      <w:r>
        <w:rPr>
          <w:rFonts w:hint="eastAsia" w:ascii="宋体" w:hAnsi="宋体" w:cs="宋体"/>
          <w:sz w:val="24"/>
          <w:highlight w:val="none"/>
          <w:u w:val="single"/>
        </w:rPr>
        <w:t>因承包人原因引起的暂停施工，增加的费用和（或）延误的工期由承包人承担。</w:t>
      </w:r>
    </w:p>
    <w:p w14:paraId="32EE0DA2">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7.5.2 因承包人原因导致工期延误</w:t>
      </w:r>
    </w:p>
    <w:p w14:paraId="6D1FE409">
      <w:pPr>
        <w:spacing w:line="440" w:lineRule="exact"/>
        <w:ind w:firstLine="480" w:firstLineChars="200"/>
        <w:rPr>
          <w:rFonts w:ascii="宋体" w:hAnsi="宋体" w:cs="宋体"/>
          <w:b/>
          <w:bCs/>
          <w:kern w:val="0"/>
          <w:sz w:val="24"/>
          <w:highlight w:val="none"/>
        </w:rPr>
      </w:pPr>
      <w:r>
        <w:rPr>
          <w:rFonts w:hint="eastAsia" w:ascii="宋体" w:hAnsi="宋体" w:cs="宋体"/>
          <w:kern w:val="0"/>
          <w:sz w:val="24"/>
          <w:szCs w:val="21"/>
          <w:highlight w:val="none"/>
        </w:rPr>
        <w:t>因承包人原因造成工期延误，逾期完工违约金的计算方法为：</w:t>
      </w:r>
      <w:r>
        <w:rPr>
          <w:rFonts w:hint="eastAsia" w:ascii="宋体" w:hAnsi="宋体" w:cs="宋体"/>
          <w:b/>
          <w:bCs/>
          <w:kern w:val="0"/>
          <w:sz w:val="24"/>
          <w:szCs w:val="21"/>
          <w:highlight w:val="none"/>
        </w:rPr>
        <w:t>每延误1天，承包人向发包人支付</w:t>
      </w:r>
      <w:r>
        <w:rPr>
          <w:rFonts w:hint="eastAsia" w:ascii="宋体" w:hAnsi="宋体" w:cs="宋体"/>
          <w:b/>
          <w:bCs/>
          <w:kern w:val="0"/>
          <w:sz w:val="24"/>
          <w:highlight w:val="none"/>
        </w:rPr>
        <w:t>违约金人民币5000.00元。</w:t>
      </w:r>
    </w:p>
    <w:p w14:paraId="274DAC98">
      <w:pPr>
        <w:spacing w:line="440" w:lineRule="exact"/>
        <w:ind w:firstLine="480" w:firstLineChars="200"/>
        <w:rPr>
          <w:rFonts w:ascii="宋体" w:hAnsi="宋体" w:cs="宋体"/>
          <w:sz w:val="24"/>
          <w:highlight w:val="none"/>
        </w:rPr>
      </w:pPr>
      <w:r>
        <w:rPr>
          <w:rFonts w:hint="eastAsia" w:ascii="宋体" w:hAnsi="宋体" w:cs="宋体"/>
          <w:sz w:val="24"/>
          <w:highlight w:val="none"/>
        </w:rPr>
        <w:t>（1）在施工过程中，承包人必须按照严格编制的施工进度计划（注：该施工进度计划须在开工前十日提交给发包人和监理人并经发包人和监理人确认，若承包人变更施工进度计划须征得发包人和监理人的书面同意）投入足够的人力、设备和资金进行施工，以保证如期完工。</w:t>
      </w:r>
      <w:r>
        <w:rPr>
          <w:rFonts w:hint="eastAsia" w:ascii="宋体" w:hAnsi="宋体" w:cs="宋体"/>
          <w:b/>
          <w:bCs/>
          <w:sz w:val="24"/>
          <w:highlight w:val="none"/>
        </w:rPr>
        <w:t>因承包人原因造成停工，监理发出催工令后15天内仍未复工的，视同承包人单方解除合同，发包人有权没收其履约保证金，履约保证金不足以抵销发包人损失的，发包人有权追偿。</w:t>
      </w:r>
    </w:p>
    <w:p w14:paraId="7FD295B8">
      <w:pPr>
        <w:spacing w:line="440" w:lineRule="exact"/>
        <w:ind w:firstLine="480" w:firstLineChars="200"/>
        <w:rPr>
          <w:rFonts w:ascii="宋体" w:hAnsi="宋体" w:cs="宋体"/>
          <w:sz w:val="24"/>
          <w:highlight w:val="none"/>
        </w:rPr>
      </w:pPr>
      <w:r>
        <w:rPr>
          <w:rFonts w:hint="eastAsia" w:ascii="宋体" w:hAnsi="宋体" w:cs="宋体"/>
          <w:sz w:val="24"/>
          <w:highlight w:val="none"/>
        </w:rPr>
        <w:t>（2）若因发包人的原因造成工期延误的（如因地质条件、管线迁移、征地拆迁、设计变更等非承包人原因，才允许办理延期），工期相应顺延。因不可抗力的原因造成的工期延误，应在不可抗力事件结束之日起15天内经监理人、发包人的签证认可后，工期可相应顺延，双方办理同意顺延工期手续。（如工程延期而且没有办理相关延期手续，相关误期赔偿费在履约保证金或结算中扣除）</w:t>
      </w:r>
    </w:p>
    <w:p w14:paraId="0159E59E">
      <w:pPr>
        <w:spacing w:line="440" w:lineRule="exact"/>
        <w:ind w:firstLine="480" w:firstLineChars="200"/>
        <w:rPr>
          <w:rFonts w:ascii="宋体" w:hAnsi="宋体" w:cs="宋体"/>
          <w:sz w:val="24"/>
          <w:highlight w:val="none"/>
          <w:u w:val="single"/>
        </w:rPr>
      </w:pPr>
      <w:r>
        <w:rPr>
          <w:rFonts w:hint="eastAsia" w:ascii="宋体" w:hAnsi="宋体" w:cs="宋体"/>
          <w:sz w:val="24"/>
          <w:highlight w:val="none"/>
        </w:rPr>
        <w:t>因承包人原因造成工期延误，逾期完工违约金的上限：</w:t>
      </w:r>
      <w:r>
        <w:rPr>
          <w:rFonts w:hint="eastAsia" w:ascii="宋体" w:hAnsi="宋体" w:cs="宋体"/>
          <w:b/>
          <w:bCs/>
          <w:sz w:val="24"/>
          <w:highlight w:val="none"/>
          <w:u w:val="single"/>
        </w:rPr>
        <w:t>最高误期赔偿费为合同价的10%</w:t>
      </w:r>
      <w:r>
        <w:rPr>
          <w:rFonts w:hint="eastAsia" w:ascii="宋体" w:hAnsi="宋体" w:cs="宋体"/>
          <w:sz w:val="24"/>
          <w:highlight w:val="none"/>
          <w:u w:val="single"/>
        </w:rPr>
        <w:t>，误期赔偿费直接在</w:t>
      </w:r>
      <w:r>
        <w:rPr>
          <w:rFonts w:hint="eastAsia" w:ascii="宋体" w:hAnsi="宋体" w:cs="宋体"/>
          <w:sz w:val="24"/>
          <w:highlight w:val="none"/>
        </w:rPr>
        <w:t>履约保证金或</w:t>
      </w:r>
      <w:r>
        <w:rPr>
          <w:rFonts w:hint="eastAsia" w:ascii="宋体" w:hAnsi="宋体" w:cs="宋体"/>
          <w:sz w:val="24"/>
          <w:highlight w:val="none"/>
          <w:u w:val="single"/>
        </w:rPr>
        <w:t>结算中扣</w:t>
      </w:r>
      <w:r>
        <w:rPr>
          <w:rFonts w:hint="eastAsia" w:ascii="宋体" w:hAnsi="宋体" w:cs="宋体"/>
          <w:kern w:val="0"/>
          <w:sz w:val="24"/>
          <w:szCs w:val="21"/>
          <w:highlight w:val="none"/>
          <w:u w:val="single"/>
        </w:rPr>
        <w:t>除。</w:t>
      </w:r>
    </w:p>
    <w:p w14:paraId="6DB709DA">
      <w:pPr>
        <w:spacing w:line="440" w:lineRule="exact"/>
        <w:ind w:firstLine="480" w:firstLineChars="200"/>
        <w:rPr>
          <w:rFonts w:ascii="宋体" w:hAnsi="宋体" w:cs="宋体"/>
          <w:sz w:val="24"/>
          <w:highlight w:val="none"/>
        </w:rPr>
      </w:pPr>
      <w:r>
        <w:rPr>
          <w:rFonts w:hint="eastAsia" w:ascii="宋体" w:hAnsi="宋体" w:cs="宋体"/>
          <w:sz w:val="24"/>
          <w:highlight w:val="none"/>
        </w:rPr>
        <w:t>7.6 不利物质条件</w:t>
      </w:r>
    </w:p>
    <w:p w14:paraId="7758C4C1">
      <w:pPr>
        <w:spacing w:line="440" w:lineRule="exact"/>
        <w:ind w:firstLine="360" w:firstLineChars="150"/>
        <w:jc w:val="left"/>
        <w:rPr>
          <w:rFonts w:ascii="宋体" w:hAnsi="宋体" w:cs="宋体"/>
          <w:sz w:val="24"/>
          <w:highlight w:val="none"/>
        </w:rPr>
      </w:pPr>
      <w:r>
        <w:rPr>
          <w:rFonts w:hint="eastAsia" w:ascii="宋体" w:hAnsi="宋体" w:cs="宋体"/>
          <w:sz w:val="24"/>
          <w:highlight w:val="none"/>
        </w:rPr>
        <w:t>不利物质条件的其他情形和有关约定：</w:t>
      </w:r>
      <w:r>
        <w:rPr>
          <w:rFonts w:hint="eastAsia" w:ascii="宋体" w:hAnsi="宋体" w:cs="宋体"/>
          <w:sz w:val="24"/>
          <w:highlight w:val="none"/>
          <w:u w:val="single"/>
        </w:rPr>
        <w:t>按通用条款规定</w:t>
      </w:r>
      <w:r>
        <w:rPr>
          <w:rFonts w:hint="eastAsia" w:ascii="宋体" w:hAnsi="宋体" w:cs="宋体"/>
          <w:sz w:val="24"/>
          <w:highlight w:val="none"/>
        </w:rPr>
        <w:t>。</w:t>
      </w:r>
    </w:p>
    <w:p w14:paraId="317F1308">
      <w:pPr>
        <w:spacing w:line="440" w:lineRule="exact"/>
        <w:ind w:firstLine="480" w:firstLineChars="200"/>
        <w:rPr>
          <w:rFonts w:ascii="宋体" w:hAnsi="宋体" w:cs="宋体"/>
          <w:sz w:val="24"/>
          <w:highlight w:val="none"/>
        </w:rPr>
      </w:pPr>
      <w:r>
        <w:rPr>
          <w:rFonts w:hint="eastAsia" w:ascii="宋体" w:hAnsi="宋体" w:cs="宋体"/>
          <w:sz w:val="24"/>
          <w:highlight w:val="none"/>
        </w:rPr>
        <w:t>7.7异常恶劣的气候条件</w:t>
      </w:r>
    </w:p>
    <w:p w14:paraId="724E5F10">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发包人和承包人同意以下情形视为异常恶劣的气候条件：</w:t>
      </w:r>
    </w:p>
    <w:p w14:paraId="0B32FB19">
      <w:pPr>
        <w:spacing w:line="440" w:lineRule="exact"/>
        <w:ind w:firstLine="480" w:firstLineChars="200"/>
        <w:jc w:val="left"/>
        <w:rPr>
          <w:rFonts w:ascii="宋体" w:hAnsi="宋体" w:cs="宋体"/>
          <w:sz w:val="24"/>
          <w:highlight w:val="none"/>
          <w:u w:val="single"/>
        </w:rPr>
      </w:pPr>
      <w:r>
        <w:rPr>
          <w:rFonts w:hint="eastAsia" w:ascii="宋体" w:hAnsi="宋体" w:cs="宋体"/>
          <w:sz w:val="24"/>
          <w:highlight w:val="none"/>
          <w:u w:val="single"/>
        </w:rPr>
        <w:t>(1)8级以上(含8级)的台风；</w:t>
      </w:r>
    </w:p>
    <w:p w14:paraId="66C98E36">
      <w:pPr>
        <w:spacing w:line="440" w:lineRule="exact"/>
        <w:ind w:firstLine="480" w:firstLineChars="200"/>
        <w:jc w:val="left"/>
        <w:rPr>
          <w:rFonts w:ascii="宋体" w:hAnsi="宋体" w:cs="宋体"/>
          <w:sz w:val="24"/>
          <w:highlight w:val="none"/>
          <w:u w:val="single"/>
        </w:rPr>
      </w:pPr>
      <w:r>
        <w:rPr>
          <w:rFonts w:hint="eastAsia" w:ascii="宋体" w:hAnsi="宋体" w:cs="宋体"/>
          <w:sz w:val="24"/>
          <w:highlight w:val="none"/>
          <w:u w:val="single"/>
        </w:rPr>
        <w:t>(2)在连续24小时内所降雨量超过50毫米(含50毫米)；</w:t>
      </w:r>
    </w:p>
    <w:p w14:paraId="17769694">
      <w:pPr>
        <w:spacing w:line="440" w:lineRule="exact"/>
        <w:ind w:firstLine="480" w:firstLineChars="200"/>
        <w:jc w:val="left"/>
        <w:rPr>
          <w:rFonts w:ascii="宋体" w:hAnsi="宋体" w:cs="宋体"/>
          <w:sz w:val="24"/>
          <w:highlight w:val="none"/>
          <w:u w:val="single"/>
        </w:rPr>
      </w:pPr>
      <w:r>
        <w:rPr>
          <w:rFonts w:hint="eastAsia" w:ascii="宋体" w:hAnsi="宋体" w:cs="宋体"/>
          <w:sz w:val="24"/>
          <w:highlight w:val="none"/>
          <w:u w:val="single"/>
        </w:rPr>
        <w:t xml:space="preserve">(3)在任何6小时内降雪量300毫米以上； </w:t>
      </w:r>
    </w:p>
    <w:p w14:paraId="480FC59D">
      <w:pPr>
        <w:spacing w:line="440" w:lineRule="exact"/>
        <w:ind w:firstLine="480" w:firstLineChars="200"/>
        <w:jc w:val="left"/>
        <w:rPr>
          <w:rFonts w:ascii="宋体" w:hAnsi="宋体" w:cs="宋体"/>
          <w:sz w:val="24"/>
          <w:highlight w:val="none"/>
          <w:u w:val="single"/>
        </w:rPr>
      </w:pPr>
      <w:r>
        <w:rPr>
          <w:rFonts w:hint="eastAsia" w:ascii="宋体" w:hAnsi="宋体" w:cs="宋体"/>
          <w:sz w:val="24"/>
          <w:highlight w:val="none"/>
          <w:u w:val="single"/>
        </w:rPr>
        <w:t>(4)摄氏40度以上(含40度)的高温天气；</w:t>
      </w:r>
    </w:p>
    <w:p w14:paraId="1FE9EE3F">
      <w:pPr>
        <w:spacing w:line="440" w:lineRule="exact"/>
        <w:ind w:firstLine="480" w:firstLineChars="200"/>
        <w:jc w:val="left"/>
        <w:rPr>
          <w:rFonts w:ascii="宋体" w:hAnsi="宋体" w:cs="宋体"/>
          <w:sz w:val="24"/>
          <w:highlight w:val="none"/>
          <w:u w:val="single"/>
        </w:rPr>
      </w:pPr>
      <w:r>
        <w:rPr>
          <w:rFonts w:hint="eastAsia" w:ascii="宋体" w:hAnsi="宋体" w:cs="宋体"/>
          <w:sz w:val="24"/>
          <w:highlight w:val="none"/>
          <w:u w:val="single"/>
        </w:rPr>
        <w:t>(5)摄氏零下5度以下(含零下5度)的严寒天气；</w:t>
      </w:r>
    </w:p>
    <w:p w14:paraId="22D81110">
      <w:pPr>
        <w:spacing w:line="440" w:lineRule="exact"/>
        <w:ind w:firstLine="480" w:firstLineChars="200"/>
        <w:jc w:val="left"/>
        <w:rPr>
          <w:rFonts w:ascii="宋体" w:hAnsi="宋体" w:cs="宋体"/>
          <w:sz w:val="24"/>
          <w:highlight w:val="none"/>
          <w:u w:val="single"/>
        </w:rPr>
      </w:pPr>
      <w:r>
        <w:rPr>
          <w:rFonts w:hint="eastAsia" w:ascii="宋体" w:hAnsi="宋体" w:cs="宋体"/>
          <w:sz w:val="24"/>
          <w:highlight w:val="none"/>
          <w:u w:val="single"/>
        </w:rPr>
        <w:t>(6) 7级以上(含 7 级)的地震。</w:t>
      </w:r>
    </w:p>
    <w:p w14:paraId="53B3F1AC">
      <w:pPr>
        <w:spacing w:line="440" w:lineRule="exact"/>
        <w:ind w:firstLine="480" w:firstLineChars="200"/>
        <w:jc w:val="left"/>
        <w:rPr>
          <w:rFonts w:ascii="宋体" w:hAnsi="宋体" w:cs="宋体"/>
          <w:sz w:val="24"/>
          <w:highlight w:val="none"/>
        </w:rPr>
      </w:pPr>
      <w:r>
        <w:rPr>
          <w:rFonts w:hint="eastAsia" w:ascii="宋体" w:hAnsi="宋体" w:cs="宋体"/>
          <w:sz w:val="24"/>
          <w:highlight w:val="none"/>
          <w:u w:val="single"/>
        </w:rPr>
        <w:t>所有上述异常恶劣气候条件，以阳江市气象局测定或公布的数据为准</w:t>
      </w:r>
      <w:r>
        <w:rPr>
          <w:rFonts w:hint="eastAsia" w:ascii="宋体" w:hAnsi="宋体" w:cs="宋体"/>
          <w:sz w:val="24"/>
          <w:highlight w:val="none"/>
        </w:rPr>
        <w:t>。</w:t>
      </w:r>
    </w:p>
    <w:p w14:paraId="16E3F1CA">
      <w:pPr>
        <w:spacing w:line="440" w:lineRule="exact"/>
        <w:ind w:firstLine="480" w:firstLineChars="200"/>
        <w:rPr>
          <w:rFonts w:ascii="宋体" w:hAnsi="宋体" w:cs="宋体"/>
          <w:sz w:val="24"/>
          <w:highlight w:val="none"/>
        </w:rPr>
      </w:pPr>
      <w:r>
        <w:rPr>
          <w:rFonts w:hint="eastAsia" w:ascii="宋体" w:hAnsi="宋体" w:cs="宋体"/>
          <w:sz w:val="24"/>
          <w:highlight w:val="none"/>
        </w:rPr>
        <w:t>7.9 提前竣工的奖励</w:t>
      </w:r>
    </w:p>
    <w:p w14:paraId="7A19F1AF">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7.9.2提前竣工的奖励：</w:t>
      </w:r>
      <w:r>
        <w:rPr>
          <w:rFonts w:hint="eastAsia" w:ascii="宋体" w:hAnsi="宋体" w:cs="宋体"/>
          <w:sz w:val="24"/>
          <w:highlight w:val="none"/>
          <w:u w:val="single"/>
        </w:rPr>
        <w:t>不设奖励</w:t>
      </w:r>
      <w:r>
        <w:rPr>
          <w:rFonts w:hint="eastAsia" w:ascii="宋体" w:hAnsi="宋体" w:cs="宋体"/>
          <w:sz w:val="24"/>
          <w:highlight w:val="none"/>
        </w:rPr>
        <w:t>。</w:t>
      </w:r>
    </w:p>
    <w:p w14:paraId="37137C83">
      <w:pPr>
        <w:keepNext/>
        <w:keepLines/>
        <w:spacing w:before="280" w:after="290" w:line="440" w:lineRule="exact"/>
        <w:outlineLvl w:val="3"/>
        <w:rPr>
          <w:rFonts w:ascii="宋体" w:hAnsi="宋体" w:cs="宋体"/>
          <w:bCs/>
          <w:sz w:val="24"/>
          <w:highlight w:val="none"/>
        </w:rPr>
      </w:pPr>
      <w:r>
        <w:rPr>
          <w:rFonts w:hint="eastAsia" w:ascii="宋体" w:hAnsi="宋体" w:cs="宋体"/>
          <w:bCs/>
          <w:sz w:val="24"/>
          <w:highlight w:val="none"/>
        </w:rPr>
        <w:t>8. 材料与设备</w:t>
      </w:r>
    </w:p>
    <w:p w14:paraId="1350502C">
      <w:pPr>
        <w:spacing w:line="440" w:lineRule="exact"/>
        <w:ind w:firstLine="480" w:firstLineChars="200"/>
        <w:rPr>
          <w:rFonts w:ascii="宋体" w:hAnsi="宋体" w:cs="宋体"/>
          <w:sz w:val="24"/>
          <w:highlight w:val="none"/>
        </w:rPr>
      </w:pPr>
      <w:r>
        <w:rPr>
          <w:rFonts w:hint="eastAsia" w:ascii="宋体" w:hAnsi="宋体" w:cs="宋体"/>
          <w:sz w:val="24"/>
          <w:highlight w:val="none"/>
        </w:rPr>
        <w:t>8.4材料与工程设备的保管与使用</w:t>
      </w:r>
    </w:p>
    <w:p w14:paraId="1AA4A573">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8.4.1发包人供应的材料设备的保管费用的承担：</w:t>
      </w:r>
      <w:r>
        <w:rPr>
          <w:rFonts w:hint="eastAsia" w:ascii="宋体" w:hAnsi="宋体" w:cs="宋体"/>
          <w:sz w:val="24"/>
          <w:highlight w:val="none"/>
          <w:u w:val="single"/>
        </w:rPr>
        <w:t>由承包人负责承担</w:t>
      </w:r>
      <w:r>
        <w:rPr>
          <w:rFonts w:hint="eastAsia" w:ascii="宋体" w:hAnsi="宋体" w:cs="宋体"/>
          <w:sz w:val="24"/>
          <w:highlight w:val="none"/>
        </w:rPr>
        <w:t>。</w:t>
      </w:r>
    </w:p>
    <w:p w14:paraId="02468677">
      <w:pPr>
        <w:spacing w:line="440" w:lineRule="exact"/>
        <w:ind w:firstLine="480" w:firstLineChars="200"/>
        <w:rPr>
          <w:rFonts w:ascii="宋体" w:hAnsi="宋体" w:cs="宋体"/>
          <w:sz w:val="24"/>
          <w:highlight w:val="none"/>
        </w:rPr>
      </w:pPr>
      <w:r>
        <w:rPr>
          <w:rFonts w:hint="eastAsia" w:ascii="宋体" w:hAnsi="宋体" w:cs="宋体"/>
          <w:sz w:val="24"/>
          <w:highlight w:val="none"/>
        </w:rPr>
        <w:t>8.6 样品</w:t>
      </w:r>
    </w:p>
    <w:p w14:paraId="3D8328F4">
      <w:pPr>
        <w:autoSpaceDE w:val="0"/>
        <w:autoSpaceDN w:val="0"/>
        <w:adjustRightInd w:val="0"/>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8.6.1</w:t>
      </w:r>
      <w:r>
        <w:rPr>
          <w:rFonts w:hint="eastAsia" w:ascii="宋体" w:hAnsi="宋体" w:cs="宋体"/>
          <w:kern w:val="0"/>
          <w:sz w:val="24"/>
          <w:highlight w:val="none"/>
        </w:rPr>
        <w:tab/>
      </w:r>
      <w:r>
        <w:rPr>
          <w:rFonts w:hint="eastAsia" w:ascii="宋体" w:hAnsi="宋体" w:cs="宋体"/>
          <w:kern w:val="0"/>
          <w:sz w:val="24"/>
          <w:highlight w:val="none"/>
        </w:rPr>
        <w:t>样品的报送与封存</w:t>
      </w:r>
    </w:p>
    <w:p w14:paraId="46588B91">
      <w:pPr>
        <w:autoSpaceDE w:val="0"/>
        <w:autoSpaceDN w:val="0"/>
        <w:adjustRightInd w:val="0"/>
        <w:spacing w:line="440" w:lineRule="exact"/>
        <w:ind w:firstLine="480" w:firstLineChars="200"/>
        <w:jc w:val="left"/>
        <w:rPr>
          <w:rFonts w:ascii="宋体" w:hAnsi="宋体" w:cs="宋体"/>
          <w:sz w:val="24"/>
          <w:highlight w:val="none"/>
        </w:rPr>
      </w:pPr>
      <w:r>
        <w:rPr>
          <w:rFonts w:hint="eastAsia" w:ascii="宋体" w:hAnsi="宋体" w:cs="宋体"/>
          <w:kern w:val="0"/>
          <w:sz w:val="24"/>
          <w:highlight w:val="none"/>
        </w:rPr>
        <w:t>需要承包人报送样品的材料或工程设备，样品的种类、名称、规格、数量要求：</w:t>
      </w:r>
      <w:r>
        <w:rPr>
          <w:rFonts w:hint="eastAsia" w:ascii="宋体" w:hAnsi="宋体" w:cs="宋体"/>
          <w:sz w:val="24"/>
          <w:highlight w:val="none"/>
          <w:u w:val="single"/>
        </w:rPr>
        <w:t>按监理工程师的要求提供</w:t>
      </w:r>
      <w:r>
        <w:rPr>
          <w:rFonts w:hint="eastAsia" w:ascii="宋体" w:hAnsi="宋体" w:cs="宋体"/>
          <w:sz w:val="24"/>
          <w:highlight w:val="none"/>
        </w:rPr>
        <w:t>。</w:t>
      </w:r>
    </w:p>
    <w:p w14:paraId="3E3A1CDD">
      <w:pPr>
        <w:spacing w:line="440" w:lineRule="exact"/>
        <w:ind w:firstLine="360" w:firstLineChars="150"/>
        <w:rPr>
          <w:rFonts w:ascii="宋体" w:hAnsi="宋体" w:cs="宋体"/>
          <w:sz w:val="24"/>
          <w:highlight w:val="none"/>
        </w:rPr>
      </w:pPr>
      <w:r>
        <w:rPr>
          <w:rFonts w:hint="eastAsia" w:ascii="宋体" w:hAnsi="宋体" w:cs="宋体"/>
          <w:sz w:val="24"/>
          <w:highlight w:val="none"/>
          <w:u w:val="single"/>
        </w:rPr>
        <w:t>本工程材料型号规格按照设计图纸及发包人意见选型。工程用料必须按照（或优于）图纸、招标文件及工程量清单所规定的材料品种、型号、规格和品牌档次来报价。材料质量均应按国家、地方有关建设行政主管部门的规定进行符合要求的检测检验，并按有关规定向发包人提供由有资质和符合规定的检测检验单位出具的合格的检验报告及其他合格证明材料。施工前承包人提供主要材料品牌资料、样板，报送发包人、监理人选定，经选定后方可投入使用。</w:t>
      </w:r>
    </w:p>
    <w:p w14:paraId="336F7B8A">
      <w:pPr>
        <w:spacing w:line="440" w:lineRule="exact"/>
        <w:ind w:firstLine="480" w:firstLineChars="200"/>
        <w:rPr>
          <w:rFonts w:ascii="宋体" w:hAnsi="宋体" w:cs="宋体"/>
          <w:sz w:val="24"/>
          <w:highlight w:val="none"/>
        </w:rPr>
      </w:pPr>
      <w:r>
        <w:rPr>
          <w:rFonts w:hint="eastAsia" w:ascii="宋体" w:hAnsi="宋体" w:cs="宋体"/>
          <w:sz w:val="24"/>
          <w:highlight w:val="none"/>
        </w:rPr>
        <w:t>8.8 施工设备和临时设施</w:t>
      </w:r>
    </w:p>
    <w:p w14:paraId="77BB8EA9">
      <w:pPr>
        <w:autoSpaceDE w:val="0"/>
        <w:autoSpaceDN w:val="0"/>
        <w:adjustRightInd w:val="0"/>
        <w:spacing w:line="440" w:lineRule="exact"/>
        <w:ind w:firstLine="480" w:firstLineChars="200"/>
        <w:jc w:val="left"/>
        <w:rPr>
          <w:rFonts w:ascii="宋体" w:hAnsi="宋体" w:cs="宋体"/>
          <w:sz w:val="24"/>
          <w:highlight w:val="none"/>
        </w:rPr>
      </w:pPr>
      <w:r>
        <w:rPr>
          <w:rFonts w:hint="eastAsia" w:ascii="宋体" w:hAnsi="宋体" w:cs="宋体"/>
          <w:sz w:val="24"/>
          <w:highlight w:val="none"/>
        </w:rPr>
        <w:t>8.8.1 承包人提供的施工设备和临时设施</w:t>
      </w:r>
    </w:p>
    <w:p w14:paraId="64BCF155">
      <w:pPr>
        <w:autoSpaceDE w:val="0"/>
        <w:autoSpaceDN w:val="0"/>
        <w:adjustRightInd w:val="0"/>
        <w:spacing w:line="440" w:lineRule="exact"/>
        <w:ind w:firstLine="480" w:firstLineChars="200"/>
        <w:jc w:val="left"/>
        <w:rPr>
          <w:rFonts w:ascii="宋体" w:hAnsi="宋体" w:cs="宋体"/>
          <w:sz w:val="24"/>
          <w:highlight w:val="none"/>
        </w:rPr>
      </w:pPr>
      <w:r>
        <w:rPr>
          <w:rFonts w:hint="eastAsia" w:ascii="宋体" w:hAnsi="宋体" w:cs="宋体"/>
          <w:sz w:val="24"/>
          <w:highlight w:val="none"/>
        </w:rPr>
        <w:t>关于修建临时设施费用承担的约定：</w:t>
      </w:r>
      <w:r>
        <w:rPr>
          <w:rFonts w:hint="eastAsia" w:ascii="宋体" w:hAnsi="宋体" w:cs="宋体"/>
          <w:sz w:val="24"/>
          <w:highlight w:val="none"/>
          <w:u w:val="single"/>
        </w:rPr>
        <w:t>由承包人承担</w:t>
      </w:r>
      <w:r>
        <w:rPr>
          <w:rFonts w:hint="eastAsia" w:ascii="宋体" w:hAnsi="宋体" w:cs="宋体"/>
          <w:sz w:val="24"/>
          <w:highlight w:val="none"/>
        </w:rPr>
        <w:t>。</w:t>
      </w:r>
    </w:p>
    <w:p w14:paraId="65409C52">
      <w:pPr>
        <w:keepNext/>
        <w:keepLines/>
        <w:spacing w:before="280" w:after="290" w:line="440" w:lineRule="exact"/>
        <w:outlineLvl w:val="3"/>
        <w:rPr>
          <w:rFonts w:ascii="宋体" w:hAnsi="宋体" w:cs="宋体"/>
          <w:bCs/>
          <w:sz w:val="24"/>
          <w:highlight w:val="none"/>
        </w:rPr>
      </w:pPr>
      <w:r>
        <w:rPr>
          <w:rFonts w:hint="eastAsia" w:ascii="宋体" w:hAnsi="宋体" w:cs="宋体"/>
          <w:bCs/>
          <w:sz w:val="24"/>
          <w:highlight w:val="none"/>
        </w:rPr>
        <w:t>9. 试验与检验</w:t>
      </w:r>
    </w:p>
    <w:p w14:paraId="07401767">
      <w:pPr>
        <w:spacing w:line="440" w:lineRule="exact"/>
        <w:ind w:firstLine="480" w:firstLineChars="200"/>
        <w:rPr>
          <w:rFonts w:ascii="宋体" w:hAnsi="宋体" w:cs="宋体"/>
          <w:sz w:val="24"/>
          <w:highlight w:val="none"/>
        </w:rPr>
      </w:pPr>
      <w:r>
        <w:rPr>
          <w:rFonts w:hint="eastAsia" w:ascii="宋体" w:hAnsi="宋体" w:cs="宋体"/>
          <w:sz w:val="24"/>
          <w:highlight w:val="none"/>
        </w:rPr>
        <w:t>9.1试验设备与试验人员</w:t>
      </w:r>
    </w:p>
    <w:p w14:paraId="51207FE4">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9.1.2 试验设备</w:t>
      </w:r>
    </w:p>
    <w:p w14:paraId="6DB5573A">
      <w:pPr>
        <w:spacing w:line="440" w:lineRule="exact"/>
        <w:ind w:firstLine="360" w:firstLineChars="150"/>
        <w:jc w:val="left"/>
        <w:rPr>
          <w:rFonts w:ascii="宋体" w:hAnsi="宋体" w:cs="宋体"/>
          <w:sz w:val="24"/>
          <w:highlight w:val="none"/>
        </w:rPr>
      </w:pPr>
      <w:r>
        <w:rPr>
          <w:rFonts w:hint="eastAsia" w:ascii="宋体" w:hAnsi="宋体" w:cs="宋体"/>
          <w:sz w:val="24"/>
          <w:highlight w:val="none"/>
        </w:rPr>
        <w:t>施工现场需要配置的试验场所：</w:t>
      </w:r>
      <w:r>
        <w:rPr>
          <w:rFonts w:hint="eastAsia" w:ascii="宋体" w:hAnsi="宋体" w:cs="宋体"/>
          <w:sz w:val="24"/>
          <w:highlight w:val="none"/>
          <w:u w:val="single"/>
        </w:rPr>
        <w:t xml:space="preserve">    /    </w:t>
      </w:r>
      <w:r>
        <w:rPr>
          <w:rFonts w:hint="eastAsia" w:ascii="宋体" w:hAnsi="宋体" w:cs="宋体"/>
          <w:sz w:val="24"/>
          <w:highlight w:val="none"/>
        </w:rPr>
        <w:t xml:space="preserve">。 </w:t>
      </w:r>
    </w:p>
    <w:p w14:paraId="080785B5">
      <w:pPr>
        <w:spacing w:line="440" w:lineRule="exact"/>
        <w:ind w:firstLine="360" w:firstLineChars="150"/>
        <w:jc w:val="left"/>
        <w:rPr>
          <w:rFonts w:ascii="宋体" w:hAnsi="宋体" w:cs="宋体"/>
          <w:sz w:val="24"/>
          <w:highlight w:val="none"/>
        </w:rPr>
      </w:pPr>
      <w:r>
        <w:rPr>
          <w:rFonts w:hint="eastAsia" w:ascii="宋体" w:hAnsi="宋体" w:cs="宋体"/>
          <w:sz w:val="24"/>
          <w:highlight w:val="none"/>
        </w:rPr>
        <w:t>施工现场需要配备的试验设备：</w:t>
      </w:r>
      <w:r>
        <w:rPr>
          <w:rFonts w:hint="eastAsia" w:ascii="宋体" w:hAnsi="宋体" w:cs="宋体"/>
          <w:sz w:val="24"/>
          <w:highlight w:val="none"/>
          <w:u w:val="single"/>
        </w:rPr>
        <w:t xml:space="preserve">    /     </w:t>
      </w:r>
      <w:r>
        <w:rPr>
          <w:rFonts w:hint="eastAsia" w:ascii="宋体" w:hAnsi="宋体" w:cs="宋体"/>
          <w:sz w:val="24"/>
          <w:highlight w:val="none"/>
        </w:rPr>
        <w:t>。</w:t>
      </w:r>
    </w:p>
    <w:p w14:paraId="32A2F6F7">
      <w:pPr>
        <w:spacing w:line="440" w:lineRule="exact"/>
        <w:ind w:firstLine="360" w:firstLineChars="150"/>
        <w:jc w:val="left"/>
        <w:rPr>
          <w:rFonts w:ascii="宋体" w:hAnsi="宋体" w:cs="宋体"/>
          <w:sz w:val="24"/>
          <w:highlight w:val="none"/>
        </w:rPr>
      </w:pPr>
      <w:r>
        <w:rPr>
          <w:rFonts w:hint="eastAsia" w:ascii="宋体" w:hAnsi="宋体" w:cs="宋体"/>
          <w:sz w:val="24"/>
          <w:highlight w:val="none"/>
        </w:rPr>
        <w:t>施工现场需要具备的其他试验条件：</w:t>
      </w:r>
      <w:r>
        <w:rPr>
          <w:rFonts w:hint="eastAsia" w:ascii="宋体" w:hAnsi="宋体" w:cs="宋体"/>
          <w:sz w:val="24"/>
          <w:highlight w:val="none"/>
          <w:u w:val="single"/>
        </w:rPr>
        <w:t xml:space="preserve">     /           </w:t>
      </w:r>
      <w:r>
        <w:rPr>
          <w:rFonts w:hint="eastAsia" w:ascii="宋体" w:hAnsi="宋体" w:cs="宋体"/>
          <w:sz w:val="24"/>
          <w:highlight w:val="none"/>
        </w:rPr>
        <w:t>。</w:t>
      </w:r>
    </w:p>
    <w:p w14:paraId="44128035">
      <w:pPr>
        <w:spacing w:line="440" w:lineRule="exact"/>
        <w:ind w:firstLine="480" w:firstLineChars="200"/>
        <w:rPr>
          <w:rFonts w:ascii="宋体" w:hAnsi="宋体" w:cs="宋体"/>
          <w:sz w:val="24"/>
          <w:highlight w:val="none"/>
        </w:rPr>
      </w:pPr>
      <w:r>
        <w:rPr>
          <w:rFonts w:hint="eastAsia" w:ascii="宋体" w:hAnsi="宋体" w:cs="宋体"/>
          <w:sz w:val="24"/>
          <w:highlight w:val="none"/>
        </w:rPr>
        <w:t xml:space="preserve">9.4 现场工艺试验 </w:t>
      </w:r>
    </w:p>
    <w:p w14:paraId="3E3A83EE">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现场工艺试验的有关约定：</w:t>
      </w:r>
      <w:r>
        <w:rPr>
          <w:rFonts w:hint="eastAsia" w:ascii="宋体" w:hAnsi="宋体" w:cs="宋体"/>
          <w:sz w:val="24"/>
          <w:highlight w:val="none"/>
          <w:u w:val="single"/>
        </w:rPr>
        <w:t xml:space="preserve">     /     </w:t>
      </w:r>
      <w:r>
        <w:rPr>
          <w:rFonts w:hint="eastAsia" w:ascii="宋体" w:hAnsi="宋体" w:cs="宋体"/>
          <w:sz w:val="24"/>
          <w:highlight w:val="none"/>
        </w:rPr>
        <w:t>。</w:t>
      </w:r>
    </w:p>
    <w:p w14:paraId="578C8CF5">
      <w:pPr>
        <w:keepNext/>
        <w:keepLines/>
        <w:spacing w:before="280" w:after="290" w:line="440" w:lineRule="exact"/>
        <w:outlineLvl w:val="3"/>
        <w:rPr>
          <w:rFonts w:ascii="宋体" w:hAnsi="宋体" w:cs="宋体"/>
          <w:bCs/>
          <w:sz w:val="24"/>
          <w:highlight w:val="none"/>
        </w:rPr>
      </w:pPr>
      <w:r>
        <w:rPr>
          <w:rFonts w:hint="eastAsia" w:ascii="宋体" w:hAnsi="宋体" w:cs="宋体"/>
          <w:bCs/>
          <w:sz w:val="24"/>
          <w:highlight w:val="none"/>
        </w:rPr>
        <w:t>10. 变更</w:t>
      </w:r>
    </w:p>
    <w:p w14:paraId="4A071B16">
      <w:pPr>
        <w:snapToGrid w:val="0"/>
        <w:spacing w:line="440" w:lineRule="exact"/>
        <w:ind w:firstLine="482" w:firstLineChars="200"/>
        <w:jc w:val="left"/>
        <w:rPr>
          <w:rFonts w:ascii="宋体" w:hAnsi="宋体" w:cs="宋体"/>
          <w:b/>
          <w:sz w:val="24"/>
          <w:highlight w:val="none"/>
        </w:rPr>
      </w:pPr>
      <w:r>
        <w:rPr>
          <w:rFonts w:hint="eastAsia" w:ascii="宋体" w:hAnsi="宋体" w:cs="宋体"/>
          <w:b/>
          <w:sz w:val="24"/>
          <w:highlight w:val="none"/>
        </w:rPr>
        <w:t>10.4.1 变更估价原则</w:t>
      </w:r>
    </w:p>
    <w:p w14:paraId="73338D4E">
      <w:pPr>
        <w:spacing w:line="440" w:lineRule="exact"/>
        <w:ind w:firstLine="482" w:firstLineChars="200"/>
        <w:rPr>
          <w:rFonts w:ascii="宋体" w:hAnsi="宋体" w:cs="宋体"/>
          <w:sz w:val="24"/>
          <w:highlight w:val="none"/>
        </w:rPr>
      </w:pPr>
      <w:r>
        <w:rPr>
          <w:rFonts w:hint="eastAsia" w:ascii="宋体" w:hAnsi="宋体" w:cs="宋体"/>
          <w:b/>
          <w:sz w:val="24"/>
          <w:highlight w:val="none"/>
        </w:rPr>
        <w:t>关于变更估价的约定:</w:t>
      </w:r>
      <w:r>
        <w:rPr>
          <w:rFonts w:hint="eastAsia" w:ascii="宋体" w:hAnsi="宋体" w:cs="宋体"/>
          <w:b/>
          <w:sz w:val="24"/>
          <w:highlight w:val="none"/>
          <w:u w:val="single"/>
        </w:rPr>
        <w:t>当设计变更或现场签证发生时，须经发包人、监理人核实后进行调整，原工程量清单中已有的项目，相应的工程综合单价不变；如工程量清单中有类似项目的，综合单价参考类似项目中标综合单价；如工程量清单中没有类似项目的，则参考广东省最新的相应的建设工程计价依据，并结合施工时期相对应的建设主管部门发布的人工、材料、机械参考价和市场价确定综合单价，并按中标下浮率i（i=1-中标价/招标控制价）下浮后作结算依据；如工程量清单中没有或没有类似项目单价的，且在广东省工程综合定额内无相应定额套用的清单项目及《阳江工程造价信息》中没有的材料（即无法套用计价依据的由双方协商确定），项目综合单价由发包人根据相关的法律法规委托有资质的造价咨询公司审定，并经发包人和承包人共同确认，且告知监理人，并按中标下浮率i（i=1-中标价/招标控制价）下浮后作结算的依据。按项计算的措施项目费一律不作调整，作费用包干处理。</w:t>
      </w:r>
    </w:p>
    <w:p w14:paraId="1CF89D06">
      <w:pPr>
        <w:spacing w:line="440" w:lineRule="exact"/>
        <w:ind w:firstLine="480" w:firstLineChars="200"/>
        <w:rPr>
          <w:rFonts w:ascii="宋体" w:hAnsi="宋体" w:cs="宋体"/>
          <w:sz w:val="24"/>
          <w:highlight w:val="none"/>
        </w:rPr>
      </w:pPr>
      <w:r>
        <w:rPr>
          <w:rFonts w:hint="eastAsia" w:ascii="宋体" w:hAnsi="宋体" w:cs="宋体"/>
          <w:sz w:val="24"/>
          <w:highlight w:val="none"/>
        </w:rPr>
        <w:t>10.5承包人的合理化建议</w:t>
      </w:r>
    </w:p>
    <w:p w14:paraId="0687D8E2">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监理人审查承包人合理化建议的期限：</w:t>
      </w:r>
      <w:r>
        <w:rPr>
          <w:rFonts w:hint="eastAsia" w:ascii="宋体" w:hAnsi="宋体" w:cs="宋体"/>
          <w:sz w:val="24"/>
          <w:highlight w:val="none"/>
          <w:u w:val="single"/>
        </w:rPr>
        <w:t>按通用条款执行</w:t>
      </w:r>
      <w:r>
        <w:rPr>
          <w:rFonts w:hint="eastAsia" w:ascii="宋体" w:hAnsi="宋体" w:cs="宋体"/>
          <w:sz w:val="24"/>
          <w:highlight w:val="none"/>
        </w:rPr>
        <w:t>。</w:t>
      </w:r>
    </w:p>
    <w:p w14:paraId="3AA3A55A">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发包人审批承包人合理化建议的期限：</w:t>
      </w:r>
      <w:r>
        <w:rPr>
          <w:rFonts w:hint="eastAsia" w:ascii="宋体" w:hAnsi="宋体" w:cs="宋体"/>
          <w:sz w:val="24"/>
          <w:highlight w:val="none"/>
          <w:u w:val="single"/>
        </w:rPr>
        <w:t>按通用条款执行</w:t>
      </w:r>
      <w:r>
        <w:rPr>
          <w:rFonts w:hint="eastAsia" w:ascii="宋体" w:hAnsi="宋体" w:cs="宋体"/>
          <w:sz w:val="24"/>
          <w:highlight w:val="none"/>
        </w:rPr>
        <w:t>。</w:t>
      </w:r>
    </w:p>
    <w:p w14:paraId="106157F8">
      <w:pPr>
        <w:spacing w:line="440" w:lineRule="exact"/>
        <w:jc w:val="left"/>
        <w:rPr>
          <w:rFonts w:ascii="宋体" w:hAnsi="宋体" w:cs="宋体"/>
          <w:sz w:val="24"/>
          <w:highlight w:val="none"/>
          <w:u w:val="single"/>
        </w:rPr>
      </w:pPr>
      <w:r>
        <w:rPr>
          <w:rFonts w:hint="eastAsia" w:ascii="宋体" w:hAnsi="宋体" w:cs="宋体"/>
          <w:sz w:val="24"/>
          <w:highlight w:val="none"/>
        </w:rPr>
        <w:t>承包人提出的合理化建议降低了合同价格或者提高了工程经济效益的奖励的方法和金额为：</w:t>
      </w:r>
      <w:r>
        <w:rPr>
          <w:rFonts w:hint="eastAsia" w:ascii="宋体" w:hAnsi="宋体" w:cs="宋体"/>
          <w:sz w:val="24"/>
          <w:highlight w:val="none"/>
          <w:u w:val="single"/>
        </w:rPr>
        <w:t xml:space="preserve"> 不设奖励  </w:t>
      </w:r>
      <w:r>
        <w:rPr>
          <w:rFonts w:hint="eastAsia" w:ascii="宋体" w:hAnsi="宋体" w:cs="宋体"/>
          <w:sz w:val="24"/>
          <w:highlight w:val="none"/>
        </w:rPr>
        <w:t>。</w:t>
      </w:r>
    </w:p>
    <w:p w14:paraId="313CACF9">
      <w:pPr>
        <w:spacing w:line="440" w:lineRule="exact"/>
        <w:ind w:firstLine="480" w:firstLineChars="200"/>
        <w:rPr>
          <w:rFonts w:ascii="宋体" w:hAnsi="宋体" w:cs="宋体"/>
          <w:sz w:val="24"/>
          <w:highlight w:val="none"/>
        </w:rPr>
      </w:pPr>
      <w:r>
        <w:rPr>
          <w:rFonts w:hint="eastAsia" w:ascii="宋体" w:hAnsi="宋体" w:cs="宋体"/>
          <w:sz w:val="24"/>
          <w:highlight w:val="none"/>
        </w:rPr>
        <w:t>10.7 暂估价</w:t>
      </w:r>
    </w:p>
    <w:p w14:paraId="6F15D2F0">
      <w:pPr>
        <w:spacing w:line="440" w:lineRule="exact"/>
        <w:ind w:firstLine="480" w:firstLineChars="200"/>
        <w:jc w:val="left"/>
        <w:rPr>
          <w:rFonts w:ascii="宋体" w:hAnsi="宋体" w:cs="宋体"/>
          <w:sz w:val="24"/>
          <w:highlight w:val="none"/>
          <w:u w:val="single"/>
        </w:rPr>
      </w:pPr>
      <w:r>
        <w:rPr>
          <w:rFonts w:hint="eastAsia" w:ascii="宋体" w:hAnsi="宋体" w:cs="宋体"/>
          <w:kern w:val="0"/>
          <w:sz w:val="24"/>
          <w:highlight w:val="none"/>
        </w:rPr>
        <w:t>暂估价材料和工程设备的明细：</w:t>
      </w:r>
      <w:r>
        <w:rPr>
          <w:rFonts w:hint="eastAsia" w:ascii="宋体" w:hAnsi="宋体" w:cs="宋体"/>
          <w:color w:val="000000"/>
          <w:sz w:val="24"/>
          <w:highlight w:val="none"/>
        </w:rPr>
        <w:t>《暂估价一览表》（如有）</w:t>
      </w:r>
    </w:p>
    <w:p w14:paraId="18C98B7D">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10.7.1 依法必须招标的暂估价项目</w:t>
      </w:r>
    </w:p>
    <w:p w14:paraId="5123C1EB">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对于依法必须招标的暂估价项目的确认和批准采取第</w:t>
      </w:r>
      <w:r>
        <w:rPr>
          <w:rFonts w:hint="eastAsia" w:ascii="宋体" w:hAnsi="宋体" w:cs="宋体"/>
          <w:sz w:val="24"/>
          <w:highlight w:val="none"/>
          <w:u w:val="single"/>
        </w:rPr>
        <w:t xml:space="preserve">  /  </w:t>
      </w:r>
      <w:r>
        <w:rPr>
          <w:rFonts w:hint="eastAsia" w:ascii="宋体" w:hAnsi="宋体" w:cs="宋体"/>
          <w:sz w:val="24"/>
          <w:highlight w:val="none"/>
        </w:rPr>
        <w:t>种方式确定。</w:t>
      </w:r>
    </w:p>
    <w:p w14:paraId="7B6D64F0">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10.7.2 不属于依法必须招标的暂估价项目</w:t>
      </w:r>
    </w:p>
    <w:p w14:paraId="024E3614">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对于不属于依法必须招标的暂估价项目的确认和批准采取第</w:t>
      </w:r>
      <w:r>
        <w:rPr>
          <w:rFonts w:hint="eastAsia" w:ascii="宋体" w:hAnsi="宋体" w:cs="宋体"/>
          <w:sz w:val="24"/>
          <w:highlight w:val="none"/>
          <w:u w:val="single"/>
        </w:rPr>
        <w:t xml:space="preserve">  / </w:t>
      </w:r>
      <w:r>
        <w:rPr>
          <w:rFonts w:hint="eastAsia" w:ascii="宋体" w:hAnsi="宋体" w:cs="宋体"/>
          <w:sz w:val="24"/>
          <w:highlight w:val="none"/>
        </w:rPr>
        <w:t xml:space="preserve"> 种方式确定。</w:t>
      </w:r>
    </w:p>
    <w:p w14:paraId="0F2AAC99">
      <w:pPr>
        <w:spacing w:line="440" w:lineRule="exact"/>
        <w:ind w:firstLine="480" w:firstLineChars="200"/>
        <w:jc w:val="left"/>
        <w:rPr>
          <w:rFonts w:ascii="宋体" w:hAnsi="宋体" w:cs="宋体"/>
          <w:kern w:val="0"/>
          <w:sz w:val="24"/>
          <w:highlight w:val="none"/>
        </w:rPr>
      </w:pPr>
      <w:r>
        <w:rPr>
          <w:rFonts w:hint="eastAsia" w:ascii="宋体" w:hAnsi="宋体" w:cs="宋体"/>
          <w:sz w:val="24"/>
          <w:highlight w:val="none"/>
        </w:rPr>
        <w:t>第3种方式：</w:t>
      </w:r>
      <w:r>
        <w:rPr>
          <w:rFonts w:hint="eastAsia" w:ascii="宋体" w:hAnsi="宋体" w:cs="宋体"/>
          <w:kern w:val="0"/>
          <w:sz w:val="24"/>
          <w:highlight w:val="none"/>
        </w:rPr>
        <w:t>承包人直接实施的暂估价项目</w:t>
      </w:r>
    </w:p>
    <w:p w14:paraId="54EBF5BD">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承包人直接实施的暂估价项目的约定：</w:t>
      </w:r>
      <w:r>
        <w:rPr>
          <w:rFonts w:hint="eastAsia" w:ascii="宋体" w:hAnsi="宋体" w:cs="宋体"/>
          <w:sz w:val="24"/>
          <w:highlight w:val="none"/>
          <w:u w:val="single"/>
        </w:rPr>
        <w:t>无约定</w:t>
      </w:r>
      <w:r>
        <w:rPr>
          <w:rFonts w:hint="eastAsia" w:ascii="宋体" w:hAnsi="宋体" w:cs="宋体"/>
          <w:sz w:val="24"/>
          <w:highlight w:val="none"/>
        </w:rPr>
        <w:t>。</w:t>
      </w:r>
    </w:p>
    <w:p w14:paraId="12B865E8">
      <w:pPr>
        <w:spacing w:line="440" w:lineRule="exact"/>
        <w:ind w:firstLine="480" w:firstLineChars="200"/>
        <w:rPr>
          <w:rFonts w:ascii="宋体" w:hAnsi="宋体" w:cs="宋体"/>
          <w:sz w:val="24"/>
          <w:highlight w:val="none"/>
        </w:rPr>
      </w:pPr>
      <w:r>
        <w:rPr>
          <w:rFonts w:hint="eastAsia" w:ascii="宋体" w:hAnsi="宋体" w:cs="宋体"/>
          <w:sz w:val="24"/>
          <w:highlight w:val="none"/>
        </w:rPr>
        <w:t>10.8 暂列金额</w:t>
      </w:r>
    </w:p>
    <w:p w14:paraId="02A72738">
      <w:pPr>
        <w:autoSpaceDE w:val="0"/>
        <w:autoSpaceDN w:val="0"/>
        <w:adjustRightInd w:val="0"/>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合同当事人关于暂列金额使用的约定</w:t>
      </w:r>
      <w:r>
        <w:rPr>
          <w:rFonts w:hint="eastAsia" w:ascii="宋体" w:hAnsi="宋体" w:cs="宋体"/>
          <w:kern w:val="0"/>
          <w:sz w:val="24"/>
          <w:highlight w:val="none"/>
          <w:u w:val="single"/>
        </w:rPr>
        <w:t>：</w:t>
      </w:r>
      <w:r>
        <w:rPr>
          <w:rFonts w:hint="eastAsia" w:ascii="宋体" w:hAnsi="宋体" w:cs="宋体"/>
          <w:color w:val="000000"/>
          <w:sz w:val="24"/>
          <w:highlight w:val="none"/>
          <w:u w:val="single"/>
        </w:rPr>
        <w:t>按通用合同条款规定执行</w:t>
      </w:r>
      <w:r>
        <w:rPr>
          <w:rFonts w:hint="eastAsia" w:ascii="宋体" w:hAnsi="宋体" w:cs="宋体"/>
          <w:kern w:val="0"/>
          <w:sz w:val="24"/>
          <w:highlight w:val="none"/>
        </w:rPr>
        <w:t>。</w:t>
      </w:r>
    </w:p>
    <w:p w14:paraId="427468BC">
      <w:pPr>
        <w:keepNext/>
        <w:keepLines/>
        <w:spacing w:before="280" w:after="290" w:line="440" w:lineRule="exact"/>
        <w:rPr>
          <w:rFonts w:ascii="宋体" w:hAnsi="宋体" w:cs="宋体"/>
          <w:bCs/>
          <w:sz w:val="24"/>
          <w:highlight w:val="none"/>
        </w:rPr>
      </w:pPr>
      <w:r>
        <w:rPr>
          <w:rFonts w:hint="eastAsia" w:ascii="宋体" w:hAnsi="宋体" w:cs="宋体"/>
          <w:bCs/>
          <w:sz w:val="24"/>
          <w:highlight w:val="none"/>
        </w:rPr>
        <w:t>11. 价格调整</w:t>
      </w:r>
    </w:p>
    <w:p w14:paraId="521E9EBC">
      <w:pPr>
        <w:spacing w:line="440" w:lineRule="exact"/>
        <w:ind w:firstLine="480" w:firstLineChars="200"/>
        <w:rPr>
          <w:rFonts w:ascii="宋体" w:hAnsi="宋体" w:cs="宋体"/>
          <w:sz w:val="24"/>
          <w:highlight w:val="none"/>
        </w:rPr>
      </w:pPr>
      <w:r>
        <w:rPr>
          <w:rFonts w:hint="eastAsia" w:ascii="宋体" w:hAnsi="宋体" w:cs="宋体"/>
          <w:sz w:val="24"/>
          <w:highlight w:val="none"/>
        </w:rPr>
        <w:t>11.1 市场价格波动引起的调整</w:t>
      </w:r>
    </w:p>
    <w:p w14:paraId="796F55CA">
      <w:pPr>
        <w:spacing w:line="440" w:lineRule="exact"/>
        <w:ind w:firstLine="480" w:firstLineChars="200"/>
        <w:jc w:val="left"/>
        <w:rPr>
          <w:rFonts w:ascii="宋体" w:hAnsi="宋体" w:cs="宋体"/>
          <w:sz w:val="24"/>
          <w:highlight w:val="none"/>
          <w:u w:val="single"/>
        </w:rPr>
      </w:pPr>
      <w:r>
        <w:rPr>
          <w:rFonts w:hint="eastAsia" w:ascii="宋体" w:hAnsi="宋体" w:cs="宋体"/>
          <w:kern w:val="0"/>
          <w:sz w:val="24"/>
          <w:highlight w:val="none"/>
        </w:rPr>
        <w:t>市场价格波动是否调整合同价格的约定：</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  本项目不允许调价  </w:t>
      </w:r>
      <w:r>
        <w:rPr>
          <w:rFonts w:hint="eastAsia" w:ascii="宋体" w:hAnsi="宋体" w:cs="宋体"/>
          <w:sz w:val="24"/>
          <w:highlight w:val="none"/>
          <w:u w:val="single"/>
        </w:rPr>
        <w:t xml:space="preserve">        </w:t>
      </w:r>
    </w:p>
    <w:p w14:paraId="4FD11720">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因市场价格波动调整合同价格，采用以下第</w:t>
      </w:r>
      <w:r>
        <w:rPr>
          <w:rFonts w:hint="eastAsia" w:ascii="宋体" w:hAnsi="宋体" w:cs="宋体"/>
          <w:sz w:val="24"/>
          <w:highlight w:val="none"/>
          <w:u w:val="single"/>
        </w:rPr>
        <w:t xml:space="preserve">  /  </w:t>
      </w:r>
      <w:r>
        <w:rPr>
          <w:rFonts w:hint="eastAsia" w:ascii="宋体" w:hAnsi="宋体" w:cs="宋体"/>
          <w:sz w:val="24"/>
          <w:highlight w:val="none"/>
        </w:rPr>
        <w:t>种方式对合同价格进行调整：</w:t>
      </w:r>
    </w:p>
    <w:p w14:paraId="209D9A6B">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第1种方式：采用价格指数进行价格调整。</w:t>
      </w:r>
    </w:p>
    <w:p w14:paraId="35A971DE">
      <w:pPr>
        <w:spacing w:line="440" w:lineRule="exact"/>
        <w:ind w:firstLine="480" w:firstLineChars="200"/>
        <w:jc w:val="left"/>
        <w:rPr>
          <w:rFonts w:ascii="宋体" w:hAnsi="宋体" w:cs="宋体"/>
          <w:sz w:val="24"/>
          <w:highlight w:val="none"/>
          <w:u w:val="single"/>
        </w:rPr>
      </w:pPr>
      <w:r>
        <w:rPr>
          <w:rFonts w:hint="eastAsia" w:ascii="宋体" w:hAnsi="宋体" w:cs="宋体"/>
          <w:sz w:val="24"/>
          <w:highlight w:val="none"/>
        </w:rPr>
        <w:t>关于各可调因子、定值和变值权重，以及基本价格指数及其来源的约定：</w:t>
      </w:r>
      <w:r>
        <w:rPr>
          <w:rFonts w:hint="eastAsia" w:ascii="宋体" w:hAnsi="宋体" w:cs="宋体"/>
          <w:sz w:val="24"/>
          <w:highlight w:val="none"/>
          <w:u w:val="single"/>
        </w:rPr>
        <w:t xml:space="preserve"> / </w:t>
      </w:r>
      <w:r>
        <w:rPr>
          <w:rFonts w:hint="eastAsia" w:ascii="宋体" w:hAnsi="宋体" w:cs="宋体"/>
          <w:sz w:val="24"/>
          <w:highlight w:val="none"/>
        </w:rPr>
        <w:t xml:space="preserve">；  </w:t>
      </w:r>
    </w:p>
    <w:p w14:paraId="5339F4B8">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第2种方式：采用造价信息进行价格调整。</w:t>
      </w:r>
    </w:p>
    <w:p w14:paraId="1B1CB5E1">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（2）关于基准价格的约定：</w:t>
      </w:r>
      <w:r>
        <w:rPr>
          <w:rFonts w:hint="eastAsia" w:ascii="宋体" w:hAnsi="宋体" w:cs="宋体"/>
          <w:sz w:val="24"/>
          <w:highlight w:val="none"/>
          <w:u w:val="single"/>
        </w:rPr>
        <w:t xml:space="preserve">  / </w:t>
      </w:r>
      <w:r>
        <w:rPr>
          <w:rFonts w:hint="eastAsia" w:ascii="宋体" w:hAnsi="宋体" w:cs="宋体"/>
          <w:sz w:val="24"/>
          <w:highlight w:val="none"/>
        </w:rPr>
        <w:t>。</w:t>
      </w:r>
    </w:p>
    <w:p w14:paraId="02124B0E">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cs="宋体"/>
          <w:sz w:val="24"/>
          <w:highlight w:val="none"/>
          <w:u w:val="single"/>
        </w:rPr>
        <w:t xml:space="preserve">  / </w:t>
      </w:r>
      <w:r>
        <w:rPr>
          <w:rFonts w:hint="eastAsia" w:ascii="宋体" w:hAnsi="宋体" w:cs="宋体"/>
          <w:sz w:val="24"/>
          <w:highlight w:val="none"/>
        </w:rPr>
        <w:t>%时，或材料单价跌幅以已标价工程量清单或预算书中载明材料单价为基础超过</w:t>
      </w:r>
      <w:r>
        <w:rPr>
          <w:rFonts w:hint="eastAsia" w:ascii="宋体" w:hAnsi="宋体" w:cs="宋体"/>
          <w:sz w:val="24"/>
          <w:highlight w:val="none"/>
          <w:u w:val="single"/>
        </w:rPr>
        <w:t xml:space="preserve"> /  </w:t>
      </w:r>
      <w:r>
        <w:rPr>
          <w:rFonts w:hint="eastAsia" w:ascii="宋体" w:hAnsi="宋体" w:cs="宋体"/>
          <w:sz w:val="24"/>
          <w:highlight w:val="none"/>
        </w:rPr>
        <w:t>%时，其超过部分据实调整。</w:t>
      </w:r>
    </w:p>
    <w:p w14:paraId="1C14A71F">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sz w:val="24"/>
          <w:highlight w:val="none"/>
          <w:u w:val="single"/>
        </w:rPr>
        <w:t xml:space="preserve"> /  </w:t>
      </w:r>
      <w:r>
        <w:rPr>
          <w:rFonts w:hint="eastAsia" w:ascii="宋体" w:hAnsi="宋体" w:cs="宋体"/>
          <w:sz w:val="24"/>
          <w:highlight w:val="none"/>
        </w:rPr>
        <w:t>%时，材料单价涨幅以已标价工程量清单或预算书中载明材料单价为基础超过</w:t>
      </w:r>
      <w:r>
        <w:rPr>
          <w:rFonts w:hint="eastAsia" w:ascii="宋体" w:hAnsi="宋体" w:cs="宋体"/>
          <w:sz w:val="24"/>
          <w:highlight w:val="none"/>
          <w:u w:val="single"/>
        </w:rPr>
        <w:t xml:space="preserve">  / </w:t>
      </w:r>
      <w:r>
        <w:rPr>
          <w:rFonts w:hint="eastAsia" w:ascii="宋体" w:hAnsi="宋体" w:cs="宋体"/>
          <w:sz w:val="24"/>
          <w:highlight w:val="none"/>
        </w:rPr>
        <w:t>%时，其超过部分据实调整。</w:t>
      </w:r>
    </w:p>
    <w:p w14:paraId="53C1624E">
      <w:pPr>
        <w:spacing w:line="440" w:lineRule="exact"/>
        <w:ind w:firstLine="645"/>
        <w:jc w:val="left"/>
        <w:rPr>
          <w:rFonts w:ascii="宋体" w:hAnsi="宋体" w:cs="宋体"/>
          <w:sz w:val="24"/>
          <w:highlight w:val="none"/>
        </w:rPr>
      </w:pPr>
      <w:r>
        <w:rPr>
          <w:rFonts w:hint="eastAsia" w:ascii="宋体" w:hAnsi="宋体" w:cs="宋体"/>
          <w:sz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sz w:val="24"/>
          <w:highlight w:val="none"/>
          <w:u w:val="single"/>
        </w:rPr>
        <w:t xml:space="preserve">  / </w:t>
      </w:r>
      <w:r>
        <w:rPr>
          <w:rFonts w:hint="eastAsia" w:ascii="宋体" w:hAnsi="宋体" w:cs="宋体"/>
          <w:sz w:val="24"/>
          <w:highlight w:val="none"/>
        </w:rPr>
        <w:t>%时，其超过部分据实调整。</w:t>
      </w:r>
    </w:p>
    <w:p w14:paraId="5F2A2F7B">
      <w:pPr>
        <w:spacing w:line="440" w:lineRule="exact"/>
        <w:ind w:firstLine="645"/>
        <w:jc w:val="left"/>
        <w:rPr>
          <w:rFonts w:ascii="宋体" w:hAnsi="宋体" w:cs="宋体"/>
          <w:i/>
          <w:sz w:val="24"/>
          <w:highlight w:val="none"/>
        </w:rPr>
      </w:pPr>
      <w:r>
        <w:rPr>
          <w:rFonts w:hint="eastAsia" w:ascii="宋体" w:hAnsi="宋体" w:cs="宋体"/>
          <w:sz w:val="24"/>
          <w:highlight w:val="none"/>
        </w:rPr>
        <w:t>第3种方式：其他价格调整方式：</w:t>
      </w:r>
      <w:r>
        <w:rPr>
          <w:rFonts w:hint="eastAsia" w:ascii="宋体" w:hAnsi="宋体" w:cs="宋体"/>
          <w:sz w:val="24"/>
          <w:highlight w:val="none"/>
          <w:u w:val="single"/>
        </w:rPr>
        <w:t xml:space="preserve"> / 。</w:t>
      </w:r>
    </w:p>
    <w:p w14:paraId="03763D8D">
      <w:pPr>
        <w:spacing w:line="440" w:lineRule="exact"/>
        <w:ind w:firstLine="645"/>
        <w:jc w:val="left"/>
        <w:rPr>
          <w:rFonts w:ascii="宋体" w:hAnsi="宋体" w:cs="宋体"/>
          <w:sz w:val="24"/>
          <w:highlight w:val="none"/>
        </w:rPr>
      </w:pPr>
      <w:r>
        <w:rPr>
          <w:rFonts w:hint="eastAsia" w:ascii="宋体" w:hAnsi="宋体" w:cs="宋体"/>
          <w:sz w:val="24"/>
          <w:highlight w:val="none"/>
        </w:rPr>
        <w:t xml:space="preserve"> </w:t>
      </w:r>
    </w:p>
    <w:p w14:paraId="5F6B6128">
      <w:pPr>
        <w:keepNext/>
        <w:keepLines/>
        <w:spacing w:before="280" w:after="290" w:line="440" w:lineRule="exact"/>
        <w:outlineLvl w:val="3"/>
        <w:rPr>
          <w:rFonts w:ascii="宋体" w:hAnsi="宋体" w:cs="宋体"/>
          <w:bCs/>
          <w:sz w:val="24"/>
          <w:highlight w:val="none"/>
        </w:rPr>
      </w:pPr>
      <w:r>
        <w:rPr>
          <w:rFonts w:hint="eastAsia" w:ascii="宋体" w:hAnsi="宋体" w:cs="宋体"/>
          <w:bCs/>
          <w:sz w:val="24"/>
          <w:highlight w:val="none"/>
        </w:rPr>
        <w:t>12. 合同价格、计量与支付</w:t>
      </w:r>
    </w:p>
    <w:p w14:paraId="7C57C622">
      <w:pPr>
        <w:spacing w:line="440" w:lineRule="exact"/>
        <w:ind w:firstLine="480" w:firstLineChars="200"/>
        <w:rPr>
          <w:rFonts w:ascii="宋体" w:hAnsi="宋体" w:cs="宋体"/>
          <w:sz w:val="24"/>
          <w:highlight w:val="none"/>
        </w:rPr>
      </w:pPr>
      <w:r>
        <w:rPr>
          <w:rFonts w:hint="eastAsia" w:ascii="宋体" w:hAnsi="宋体" w:cs="宋体"/>
          <w:sz w:val="24"/>
          <w:highlight w:val="none"/>
        </w:rPr>
        <w:t>12.1 合同价格形式</w:t>
      </w:r>
    </w:p>
    <w:p w14:paraId="1B40018A">
      <w:pPr>
        <w:snapToGrid w:val="0"/>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1、单价合同。</w:t>
      </w:r>
    </w:p>
    <w:p w14:paraId="72A93C48">
      <w:pPr>
        <w:snapToGrid w:val="0"/>
        <w:spacing w:line="440" w:lineRule="exact"/>
        <w:ind w:firstLine="480" w:firstLineChars="200"/>
        <w:jc w:val="left"/>
        <w:rPr>
          <w:rFonts w:ascii="宋体" w:hAnsi="宋体" w:cs="宋体"/>
          <w:sz w:val="24"/>
          <w:highlight w:val="none"/>
          <w:u w:val="single"/>
        </w:rPr>
      </w:pPr>
      <w:r>
        <w:rPr>
          <w:rFonts w:hint="eastAsia" w:ascii="宋体" w:hAnsi="宋体" w:cs="宋体"/>
          <w:sz w:val="24"/>
          <w:highlight w:val="none"/>
        </w:rPr>
        <w:t>综合单价包含的风险范围：</w:t>
      </w:r>
      <w:r>
        <w:rPr>
          <w:rFonts w:hint="eastAsia" w:ascii="宋体" w:hAnsi="宋体" w:cs="宋体"/>
          <w:sz w:val="24"/>
          <w:highlight w:val="none"/>
          <w:u w:val="single"/>
        </w:rPr>
        <w:t>/</w:t>
      </w:r>
    </w:p>
    <w:p w14:paraId="5CC069EB">
      <w:pPr>
        <w:snapToGrid w:val="0"/>
        <w:spacing w:line="440" w:lineRule="exact"/>
        <w:ind w:firstLine="480" w:firstLineChars="200"/>
        <w:jc w:val="left"/>
        <w:rPr>
          <w:rFonts w:ascii="宋体" w:hAnsi="宋体" w:cs="宋体"/>
          <w:sz w:val="24"/>
          <w:highlight w:val="none"/>
          <w:u w:val="single"/>
        </w:rPr>
      </w:pPr>
      <w:r>
        <w:rPr>
          <w:rFonts w:hint="eastAsia" w:ascii="宋体" w:hAnsi="宋体" w:cs="宋体"/>
          <w:sz w:val="24"/>
          <w:highlight w:val="none"/>
        </w:rPr>
        <w:t>风险费用的计算方法：</w:t>
      </w:r>
      <w:r>
        <w:rPr>
          <w:rFonts w:hint="eastAsia" w:ascii="宋体" w:hAnsi="宋体" w:cs="宋体"/>
          <w:sz w:val="24"/>
          <w:highlight w:val="none"/>
          <w:u w:val="single"/>
        </w:rPr>
        <w:t>/</w:t>
      </w:r>
    </w:p>
    <w:p w14:paraId="65D7D65E">
      <w:pPr>
        <w:snapToGrid w:val="0"/>
        <w:spacing w:line="440" w:lineRule="exact"/>
        <w:ind w:firstLine="480" w:firstLineChars="200"/>
        <w:jc w:val="left"/>
        <w:rPr>
          <w:rFonts w:ascii="宋体" w:hAnsi="宋体" w:cs="宋体"/>
          <w:sz w:val="24"/>
          <w:highlight w:val="none"/>
          <w:u w:val="single"/>
        </w:rPr>
      </w:pPr>
      <w:r>
        <w:rPr>
          <w:rFonts w:hint="eastAsia" w:ascii="宋体" w:hAnsi="宋体" w:cs="宋体"/>
          <w:sz w:val="24"/>
          <w:highlight w:val="none"/>
        </w:rPr>
        <w:t>风险范围以外合同价格的调整方法：</w:t>
      </w:r>
      <w:r>
        <w:rPr>
          <w:rFonts w:hint="eastAsia" w:ascii="宋体" w:hAnsi="宋体" w:cs="宋体"/>
          <w:sz w:val="24"/>
          <w:highlight w:val="none"/>
          <w:u w:val="single"/>
        </w:rPr>
        <w:t>/</w:t>
      </w:r>
    </w:p>
    <w:p w14:paraId="305EDBDF">
      <w:pPr>
        <w:snapToGrid w:val="0"/>
        <w:spacing w:line="440" w:lineRule="exact"/>
        <w:ind w:firstLine="480" w:firstLineChars="200"/>
        <w:jc w:val="left"/>
        <w:rPr>
          <w:rFonts w:ascii="宋体" w:hAnsi="宋体" w:cs="宋体"/>
          <w:sz w:val="24"/>
          <w:highlight w:val="none"/>
        </w:rPr>
      </w:pPr>
      <w:r>
        <w:rPr>
          <w:rFonts w:hint="eastAsia" w:ascii="宋体" w:hAnsi="宋体" w:cs="宋体"/>
          <w:sz w:val="24"/>
          <w:highlight w:val="none"/>
        </w:rPr>
        <w:t>2、总价合同。</w:t>
      </w:r>
    </w:p>
    <w:p w14:paraId="24C34BBA">
      <w:pPr>
        <w:snapToGrid w:val="0"/>
        <w:spacing w:line="440" w:lineRule="exact"/>
        <w:ind w:firstLine="480" w:firstLineChars="200"/>
        <w:jc w:val="left"/>
        <w:rPr>
          <w:rFonts w:ascii="宋体" w:hAnsi="宋体" w:cs="宋体"/>
          <w:sz w:val="24"/>
          <w:highlight w:val="none"/>
          <w:u w:val="single"/>
        </w:rPr>
      </w:pPr>
      <w:r>
        <w:rPr>
          <w:rFonts w:hint="eastAsia" w:ascii="宋体" w:hAnsi="宋体" w:cs="宋体"/>
          <w:sz w:val="24"/>
          <w:highlight w:val="none"/>
        </w:rPr>
        <w:t>总价包含的风险范围：</w:t>
      </w:r>
      <w:r>
        <w:rPr>
          <w:rFonts w:hint="eastAsia" w:ascii="宋体" w:hAnsi="宋体" w:cs="宋体"/>
          <w:sz w:val="24"/>
          <w:highlight w:val="none"/>
          <w:u w:val="single"/>
        </w:rPr>
        <w:t>除非合同另有规定，签约合同价应包工、包料、包质量、包工期、包安全、包文明施工、包管理、包利润、规费、税金及合同包含应由承包人承担的所有风险（包括承包人可以预见的风险）。</w:t>
      </w:r>
    </w:p>
    <w:p w14:paraId="7A59CE6E">
      <w:pPr>
        <w:snapToGrid w:val="0"/>
        <w:spacing w:line="440" w:lineRule="exact"/>
        <w:ind w:firstLine="480" w:firstLineChars="200"/>
        <w:jc w:val="left"/>
        <w:rPr>
          <w:rFonts w:ascii="宋体" w:hAnsi="宋体" w:cs="宋体"/>
          <w:sz w:val="24"/>
          <w:highlight w:val="none"/>
          <w:u w:val="single"/>
        </w:rPr>
      </w:pPr>
      <w:r>
        <w:rPr>
          <w:rFonts w:hint="eastAsia" w:ascii="宋体" w:hAnsi="宋体" w:cs="宋体"/>
          <w:sz w:val="24"/>
          <w:highlight w:val="none"/>
        </w:rPr>
        <w:t>风险费用的计算方法：</w:t>
      </w:r>
      <w:r>
        <w:rPr>
          <w:rFonts w:hint="eastAsia" w:ascii="宋体" w:hAnsi="宋体" w:cs="宋体"/>
          <w:sz w:val="24"/>
          <w:highlight w:val="none"/>
          <w:u w:val="single"/>
        </w:rPr>
        <w:t>按本专用条款1.13、10.4.1条规定。</w:t>
      </w:r>
    </w:p>
    <w:p w14:paraId="6D810F22">
      <w:pPr>
        <w:snapToGrid w:val="0"/>
        <w:spacing w:line="440" w:lineRule="exact"/>
        <w:ind w:firstLine="480" w:firstLineChars="200"/>
        <w:jc w:val="left"/>
        <w:rPr>
          <w:rFonts w:ascii="宋体" w:hAnsi="宋体" w:cs="宋体"/>
          <w:sz w:val="24"/>
          <w:highlight w:val="none"/>
        </w:rPr>
      </w:pPr>
      <w:r>
        <w:rPr>
          <w:rFonts w:hint="eastAsia" w:ascii="宋体" w:hAnsi="宋体" w:cs="宋体"/>
          <w:sz w:val="24"/>
          <w:highlight w:val="none"/>
        </w:rPr>
        <w:t>风险范围以外合同价格的调整方法：</w:t>
      </w:r>
      <w:r>
        <w:rPr>
          <w:rFonts w:hint="eastAsia" w:ascii="宋体" w:hAnsi="宋体" w:cs="宋体"/>
          <w:sz w:val="24"/>
          <w:highlight w:val="none"/>
          <w:u w:val="single"/>
        </w:rPr>
        <w:t>按本专用条款1.13、10.4.1条规定。</w:t>
      </w:r>
      <w:r>
        <w:rPr>
          <w:rFonts w:hint="eastAsia" w:ascii="宋体" w:hAnsi="宋体" w:cs="宋体"/>
          <w:sz w:val="24"/>
          <w:highlight w:val="none"/>
        </w:rPr>
        <w:t xml:space="preserve">   </w:t>
      </w:r>
    </w:p>
    <w:p w14:paraId="123A9ED3">
      <w:pPr>
        <w:snapToGrid w:val="0"/>
        <w:spacing w:line="440" w:lineRule="exact"/>
        <w:ind w:firstLine="480" w:firstLineChars="200"/>
        <w:jc w:val="left"/>
        <w:rPr>
          <w:rFonts w:ascii="宋体" w:hAnsi="宋体" w:cs="宋体"/>
          <w:sz w:val="24"/>
          <w:highlight w:val="none"/>
          <w:u w:val="single"/>
        </w:rPr>
      </w:pPr>
      <w:r>
        <w:rPr>
          <w:rFonts w:hint="eastAsia" w:ascii="宋体" w:hAnsi="宋体" w:cs="宋体"/>
          <w:sz w:val="24"/>
          <w:highlight w:val="none"/>
        </w:rPr>
        <w:t>3、其他价格方式：</w:t>
      </w:r>
      <w:r>
        <w:rPr>
          <w:rFonts w:hint="eastAsia" w:ascii="宋体" w:hAnsi="宋体" w:cs="宋体"/>
          <w:sz w:val="24"/>
          <w:highlight w:val="none"/>
          <w:u w:val="single"/>
        </w:rPr>
        <w:t xml:space="preserve">     /    。</w:t>
      </w:r>
    </w:p>
    <w:p w14:paraId="326847DE">
      <w:pPr>
        <w:spacing w:line="440" w:lineRule="exact"/>
        <w:ind w:firstLine="480" w:firstLineChars="200"/>
        <w:rPr>
          <w:rFonts w:ascii="宋体" w:hAnsi="宋体" w:cs="宋体"/>
          <w:sz w:val="24"/>
          <w:highlight w:val="none"/>
        </w:rPr>
      </w:pPr>
      <w:r>
        <w:rPr>
          <w:rFonts w:hint="eastAsia" w:ascii="宋体" w:hAnsi="宋体" w:cs="宋体"/>
          <w:sz w:val="24"/>
          <w:highlight w:val="none"/>
        </w:rPr>
        <w:t>12.2 预付款</w:t>
      </w:r>
    </w:p>
    <w:p w14:paraId="1E2B7DA7">
      <w:pPr>
        <w:spacing w:line="440" w:lineRule="exact"/>
        <w:ind w:firstLine="482" w:firstLineChars="200"/>
        <w:jc w:val="left"/>
        <w:rPr>
          <w:rFonts w:ascii="宋体" w:hAnsi="宋体" w:cs="宋体"/>
          <w:b/>
          <w:sz w:val="24"/>
          <w:highlight w:val="none"/>
        </w:rPr>
      </w:pPr>
      <w:r>
        <w:rPr>
          <w:rFonts w:hint="eastAsia" w:ascii="宋体" w:hAnsi="宋体" w:cs="宋体"/>
          <w:b/>
          <w:sz w:val="24"/>
          <w:highlight w:val="none"/>
        </w:rPr>
        <w:t>12.2.1 预付款的支付</w:t>
      </w:r>
    </w:p>
    <w:p w14:paraId="02DB470D">
      <w:pPr>
        <w:spacing w:line="440" w:lineRule="exact"/>
        <w:ind w:firstLine="482" w:firstLineChars="200"/>
        <w:jc w:val="left"/>
        <w:rPr>
          <w:rFonts w:ascii="宋体" w:hAnsi="宋体" w:cs="宋体"/>
          <w:b/>
          <w:sz w:val="24"/>
          <w:highlight w:val="none"/>
        </w:rPr>
      </w:pPr>
      <w:r>
        <w:rPr>
          <w:rFonts w:hint="eastAsia" w:ascii="宋体" w:hAnsi="宋体" w:cs="宋体"/>
          <w:b/>
          <w:sz w:val="24"/>
          <w:highlight w:val="none"/>
        </w:rPr>
        <w:t>预付款支付比例或金额：</w:t>
      </w:r>
      <w:r>
        <w:rPr>
          <w:rFonts w:hint="eastAsia" w:ascii="宋体" w:hAnsi="宋体" w:cs="宋体"/>
          <w:sz w:val="24"/>
          <w:highlight w:val="none"/>
          <w:u w:val="single"/>
        </w:rPr>
        <w:t xml:space="preserve">  合同价款的10%，已包含绿色施工安全防护措施费   </w:t>
      </w:r>
      <w:r>
        <w:rPr>
          <w:rFonts w:hint="eastAsia" w:ascii="宋体" w:hAnsi="宋体" w:cs="宋体"/>
          <w:sz w:val="24"/>
          <w:highlight w:val="none"/>
        </w:rPr>
        <w:t>。</w:t>
      </w:r>
    </w:p>
    <w:p w14:paraId="67991BC0">
      <w:pPr>
        <w:spacing w:line="440" w:lineRule="exact"/>
        <w:ind w:firstLine="482" w:firstLineChars="200"/>
        <w:jc w:val="left"/>
        <w:rPr>
          <w:rFonts w:ascii="宋体" w:hAnsi="宋体" w:cs="宋体"/>
          <w:b/>
          <w:sz w:val="24"/>
          <w:highlight w:val="none"/>
        </w:rPr>
      </w:pPr>
      <w:r>
        <w:rPr>
          <w:rFonts w:hint="eastAsia" w:ascii="宋体" w:hAnsi="宋体" w:cs="宋体"/>
          <w:b/>
          <w:sz w:val="24"/>
          <w:highlight w:val="none"/>
        </w:rPr>
        <w:t>预付款支付期限：</w:t>
      </w:r>
      <w:r>
        <w:rPr>
          <w:rFonts w:hint="eastAsia" w:ascii="宋体" w:hAnsi="宋体" w:cs="宋体"/>
          <w:sz w:val="24"/>
          <w:highlight w:val="none"/>
          <w:u w:val="single"/>
        </w:rPr>
        <w:t xml:space="preserve">   发包人或监理人发出开工令10天内支付 。</w:t>
      </w:r>
    </w:p>
    <w:p w14:paraId="33AF3EF9">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12.2.2 预付款担保</w:t>
      </w:r>
    </w:p>
    <w:p w14:paraId="1EB3A963">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承包人提交预付款担保的期限：</w:t>
      </w:r>
      <w:r>
        <w:rPr>
          <w:rFonts w:hint="eastAsia" w:ascii="宋体" w:hAnsi="宋体" w:cs="宋体"/>
          <w:sz w:val="24"/>
          <w:highlight w:val="none"/>
          <w:u w:val="single"/>
        </w:rPr>
        <w:t xml:space="preserve">   /   </w:t>
      </w:r>
      <w:r>
        <w:rPr>
          <w:rFonts w:hint="eastAsia" w:ascii="宋体" w:hAnsi="宋体" w:cs="宋体"/>
          <w:sz w:val="24"/>
          <w:highlight w:val="none"/>
        </w:rPr>
        <w:t>。</w:t>
      </w:r>
    </w:p>
    <w:p w14:paraId="6B9B3329">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预付款担保的形式为：</w:t>
      </w:r>
      <w:r>
        <w:rPr>
          <w:rFonts w:hint="eastAsia" w:ascii="宋体" w:hAnsi="宋体" w:cs="宋体"/>
          <w:sz w:val="24"/>
          <w:highlight w:val="none"/>
          <w:u w:val="single"/>
        </w:rPr>
        <w:t xml:space="preserve">   /   </w:t>
      </w:r>
      <w:r>
        <w:rPr>
          <w:rFonts w:hint="eastAsia" w:ascii="宋体" w:hAnsi="宋体" w:cs="宋体"/>
          <w:sz w:val="24"/>
          <w:highlight w:val="none"/>
        </w:rPr>
        <w:t>。</w:t>
      </w:r>
    </w:p>
    <w:p w14:paraId="086E7316">
      <w:pPr>
        <w:spacing w:line="440" w:lineRule="exact"/>
        <w:ind w:firstLine="480" w:firstLineChars="200"/>
        <w:rPr>
          <w:rFonts w:ascii="宋体" w:hAnsi="宋体" w:cs="宋体"/>
          <w:sz w:val="24"/>
          <w:highlight w:val="none"/>
        </w:rPr>
      </w:pPr>
      <w:r>
        <w:rPr>
          <w:rFonts w:hint="eastAsia" w:ascii="宋体" w:hAnsi="宋体" w:cs="宋体"/>
          <w:sz w:val="24"/>
          <w:highlight w:val="none"/>
        </w:rPr>
        <w:t>12.3 计量</w:t>
      </w:r>
    </w:p>
    <w:p w14:paraId="6F3815AA">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12.3.1 计量原则</w:t>
      </w:r>
    </w:p>
    <w:p w14:paraId="5FD35B86">
      <w:pPr>
        <w:snapToGrid w:val="0"/>
        <w:spacing w:line="440" w:lineRule="exact"/>
        <w:ind w:firstLine="480" w:firstLineChars="200"/>
        <w:jc w:val="left"/>
        <w:rPr>
          <w:rFonts w:ascii="宋体" w:hAnsi="宋体" w:cs="宋体"/>
          <w:sz w:val="24"/>
          <w:highlight w:val="none"/>
        </w:rPr>
      </w:pPr>
      <w:r>
        <w:rPr>
          <w:rFonts w:hint="eastAsia" w:ascii="宋体" w:hAnsi="宋体" w:cs="宋体"/>
          <w:sz w:val="24"/>
          <w:highlight w:val="none"/>
        </w:rPr>
        <w:t>工程量计算规则：</w:t>
      </w:r>
      <w:r>
        <w:rPr>
          <w:rFonts w:hint="eastAsia" w:ascii="宋体" w:hAnsi="宋体" w:cs="宋体"/>
          <w:sz w:val="24"/>
          <w:highlight w:val="none"/>
          <w:u w:val="single"/>
        </w:rPr>
        <w:t>以国家标准《建设工程工程量清单计价规范》(GB50500-2013)及2010年《广东省工程计价依据》等相关国家、省、市标准为依据，并按施工图纸（含工程变更图纸）进行计量。</w:t>
      </w:r>
    </w:p>
    <w:p w14:paraId="6A1901BE">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12.3.2 计量周期</w:t>
      </w:r>
    </w:p>
    <w:p w14:paraId="76D4246A">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关于计量周期的约定：</w:t>
      </w:r>
      <w:r>
        <w:rPr>
          <w:rFonts w:hint="eastAsia" w:ascii="宋体" w:hAnsi="宋体" w:cs="宋体"/>
          <w:sz w:val="24"/>
          <w:highlight w:val="none"/>
          <w:u w:val="single"/>
        </w:rPr>
        <w:t xml:space="preserve"> 按通用条款执行 </w:t>
      </w:r>
      <w:r>
        <w:rPr>
          <w:rFonts w:hint="eastAsia" w:ascii="宋体" w:hAnsi="宋体" w:cs="宋体"/>
          <w:sz w:val="24"/>
          <w:highlight w:val="none"/>
        </w:rPr>
        <w:t>。</w:t>
      </w:r>
    </w:p>
    <w:p w14:paraId="7ACB1464">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12.3.3 单价合同的计量</w:t>
      </w:r>
    </w:p>
    <w:p w14:paraId="0AD65284">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关于单价合同计量的约定：</w:t>
      </w:r>
      <w:r>
        <w:rPr>
          <w:rFonts w:hint="eastAsia" w:ascii="宋体" w:hAnsi="宋体" w:cs="宋体"/>
          <w:sz w:val="24"/>
          <w:highlight w:val="none"/>
          <w:u w:val="single"/>
        </w:rPr>
        <w:t xml:space="preserve">   /   </w:t>
      </w:r>
      <w:r>
        <w:rPr>
          <w:rFonts w:hint="eastAsia" w:ascii="宋体" w:hAnsi="宋体" w:cs="宋体"/>
          <w:sz w:val="24"/>
          <w:highlight w:val="none"/>
        </w:rPr>
        <w:t>。</w:t>
      </w:r>
    </w:p>
    <w:p w14:paraId="1F8CEB3E">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12.3.4 总价合同的计量</w:t>
      </w:r>
    </w:p>
    <w:p w14:paraId="21CC035B">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关于总价合同计量的约定：</w:t>
      </w:r>
      <w:r>
        <w:rPr>
          <w:rFonts w:hint="eastAsia" w:ascii="宋体" w:hAnsi="宋体" w:cs="宋体"/>
          <w:sz w:val="24"/>
          <w:highlight w:val="none"/>
          <w:u w:val="single"/>
        </w:rPr>
        <w:t xml:space="preserve">   </w:t>
      </w:r>
      <w:r>
        <w:rPr>
          <w:rFonts w:hint="eastAsia" w:ascii="宋体" w:hAnsi="宋体" w:cs="宋体"/>
          <w:bCs/>
          <w:sz w:val="24"/>
          <w:highlight w:val="none"/>
          <w:u w:val="single"/>
        </w:rPr>
        <w:t xml:space="preserve">承包人向监理人递交实际完成的工程量及预算书，发包人在收到监理人审核的预算书后7天内复核完毕，并根据核定的工程量支付工程款  </w:t>
      </w:r>
      <w:r>
        <w:rPr>
          <w:rFonts w:hint="eastAsia" w:ascii="宋体" w:hAnsi="宋体" w:cs="宋体"/>
          <w:sz w:val="24"/>
          <w:highlight w:val="none"/>
        </w:rPr>
        <w:t>。</w:t>
      </w:r>
    </w:p>
    <w:p w14:paraId="2992C1A7">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12.3.5总价合同采用支付分解表计量支付的，是否适用第</w:t>
      </w:r>
      <w:r>
        <w:rPr>
          <w:rFonts w:hint="eastAsia" w:ascii="宋体" w:hAnsi="宋体" w:cs="宋体"/>
          <w:kern w:val="0"/>
          <w:sz w:val="24"/>
          <w:highlight w:val="none"/>
        </w:rPr>
        <w:t xml:space="preserve">12.3.4 </w:t>
      </w:r>
      <w:r>
        <w:rPr>
          <w:rFonts w:hint="eastAsia" w:ascii="宋体" w:hAnsi="宋体" w:cs="宋体"/>
          <w:sz w:val="24"/>
          <w:highlight w:val="none"/>
        </w:rPr>
        <w:t>项</w:t>
      </w:r>
      <w:r>
        <w:rPr>
          <w:rFonts w:hint="eastAsia" w:ascii="宋体" w:hAnsi="宋体" w:cs="宋体"/>
          <w:kern w:val="0"/>
          <w:sz w:val="24"/>
          <w:highlight w:val="none"/>
        </w:rPr>
        <w:t>〔总价合同的计量〕</w:t>
      </w:r>
      <w:r>
        <w:rPr>
          <w:rFonts w:hint="eastAsia" w:ascii="宋体" w:hAnsi="宋体" w:cs="宋体"/>
          <w:sz w:val="24"/>
          <w:highlight w:val="none"/>
        </w:rPr>
        <w:t>约定进行计量：</w:t>
      </w:r>
      <w:r>
        <w:rPr>
          <w:rFonts w:hint="eastAsia" w:ascii="宋体" w:hAnsi="宋体" w:cs="宋体"/>
          <w:sz w:val="24"/>
          <w:highlight w:val="none"/>
          <w:u w:val="single"/>
        </w:rPr>
        <w:t xml:space="preserve">           /          </w:t>
      </w:r>
      <w:r>
        <w:rPr>
          <w:rFonts w:hint="eastAsia" w:ascii="宋体" w:hAnsi="宋体" w:cs="宋体"/>
          <w:sz w:val="24"/>
          <w:highlight w:val="none"/>
        </w:rPr>
        <w:t>。</w:t>
      </w:r>
    </w:p>
    <w:p w14:paraId="4654CB15">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12.3.6 其他价格形式合同的计量</w:t>
      </w:r>
    </w:p>
    <w:p w14:paraId="15D62F00">
      <w:pPr>
        <w:spacing w:line="440" w:lineRule="exact"/>
        <w:jc w:val="left"/>
        <w:rPr>
          <w:rFonts w:ascii="宋体" w:hAnsi="宋体" w:cs="宋体"/>
          <w:sz w:val="24"/>
          <w:highlight w:val="none"/>
        </w:rPr>
      </w:pPr>
      <w:r>
        <w:rPr>
          <w:rFonts w:hint="eastAsia" w:ascii="宋体" w:hAnsi="宋体" w:cs="宋体"/>
          <w:sz w:val="24"/>
          <w:highlight w:val="none"/>
        </w:rPr>
        <w:t>其他价格形式的计量方式和程序：</w:t>
      </w:r>
      <w:r>
        <w:rPr>
          <w:rFonts w:hint="eastAsia" w:ascii="宋体" w:hAnsi="宋体" w:cs="宋体"/>
          <w:sz w:val="24"/>
          <w:highlight w:val="none"/>
          <w:u w:val="single"/>
        </w:rPr>
        <w:t xml:space="preserve">  / </w:t>
      </w:r>
      <w:r>
        <w:rPr>
          <w:rFonts w:hint="eastAsia" w:ascii="宋体" w:hAnsi="宋体" w:cs="宋体"/>
          <w:sz w:val="24"/>
          <w:highlight w:val="none"/>
        </w:rPr>
        <w:t>。</w:t>
      </w:r>
    </w:p>
    <w:p w14:paraId="42DBD391">
      <w:pPr>
        <w:spacing w:line="440" w:lineRule="exact"/>
        <w:ind w:firstLine="480" w:firstLineChars="200"/>
        <w:rPr>
          <w:rFonts w:ascii="宋体" w:hAnsi="宋体" w:cs="宋体"/>
          <w:sz w:val="24"/>
          <w:highlight w:val="none"/>
        </w:rPr>
      </w:pPr>
      <w:r>
        <w:rPr>
          <w:rFonts w:hint="eastAsia" w:ascii="宋体" w:hAnsi="宋体" w:cs="宋体"/>
          <w:sz w:val="24"/>
          <w:highlight w:val="none"/>
        </w:rPr>
        <w:t>12.4 工程进度款支付</w:t>
      </w:r>
    </w:p>
    <w:p w14:paraId="546003A7">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12.4.1 付款周期</w:t>
      </w:r>
    </w:p>
    <w:p w14:paraId="74C79774">
      <w:pPr>
        <w:numPr>
          <w:ilvl w:val="0"/>
          <w:numId w:val="31"/>
        </w:numPr>
        <w:spacing w:line="440" w:lineRule="exact"/>
        <w:ind w:firstLine="542" w:firstLineChars="225"/>
        <w:rPr>
          <w:rFonts w:ascii="宋体" w:hAnsi="宋体" w:cs="宋体"/>
          <w:b/>
          <w:bCs/>
          <w:sz w:val="24"/>
          <w:highlight w:val="none"/>
        </w:rPr>
      </w:pPr>
      <w:r>
        <w:rPr>
          <w:rFonts w:hint="eastAsia" w:ascii="宋体" w:hAnsi="宋体" w:cs="宋体"/>
          <w:b/>
          <w:bCs/>
          <w:sz w:val="24"/>
          <w:highlight w:val="none"/>
        </w:rPr>
        <w:t>支付期：</w:t>
      </w:r>
    </w:p>
    <w:p w14:paraId="7FCF6C8A">
      <w:pPr>
        <w:spacing w:line="440" w:lineRule="exact"/>
        <w:ind w:left="167" w:firstLine="482" w:firstLineChars="200"/>
        <w:rPr>
          <w:rFonts w:ascii="宋体" w:hAnsi="宋体" w:cs="宋体"/>
          <w:b/>
          <w:bCs/>
          <w:sz w:val="24"/>
          <w:highlight w:val="none"/>
        </w:rPr>
      </w:pPr>
      <w:r>
        <w:rPr>
          <w:rFonts w:hint="eastAsia" w:ascii="宋体" w:hAnsi="宋体" w:cs="宋体"/>
          <w:b/>
          <w:bCs/>
          <w:sz w:val="24"/>
          <w:highlight w:val="none"/>
        </w:rPr>
        <w:t>①发包人或监理人发出开工令</w:t>
      </w:r>
      <w:r>
        <w:rPr>
          <w:rFonts w:ascii="宋体" w:hAnsi="宋体" w:cs="宋体"/>
          <w:b/>
          <w:bCs/>
          <w:sz w:val="24"/>
          <w:highlight w:val="none"/>
        </w:rPr>
        <w:t>10天内支付，发包人向承包人支付至合同价款的10%作为预付款。</w:t>
      </w:r>
    </w:p>
    <w:p w14:paraId="1848C96C">
      <w:pPr>
        <w:ind w:firstLine="420" w:firstLineChars="200"/>
        <w:rPr>
          <w:highlight w:val="none"/>
        </w:rPr>
      </w:pPr>
    </w:p>
    <w:p w14:paraId="4CDDD8BC">
      <w:pPr>
        <w:spacing w:line="440" w:lineRule="exact"/>
        <w:ind w:left="167" w:firstLine="400"/>
        <w:rPr>
          <w:rFonts w:ascii="宋体" w:hAnsi="宋体" w:cs="宋体"/>
          <w:b/>
          <w:bCs/>
          <w:sz w:val="24"/>
          <w:highlight w:val="none"/>
        </w:rPr>
      </w:pPr>
      <w:r>
        <w:rPr>
          <w:rFonts w:hint="eastAsia" w:ascii="宋体" w:hAnsi="宋体" w:cs="宋体"/>
          <w:b/>
          <w:bCs/>
          <w:sz w:val="24"/>
          <w:highlight w:val="none"/>
        </w:rPr>
        <w:t>②完成合同清单工程造价的</w:t>
      </w:r>
      <w:r>
        <w:rPr>
          <w:rFonts w:hint="eastAsia" w:ascii="宋体" w:hAnsi="宋体" w:cs="宋体"/>
          <w:b/>
          <w:bCs/>
          <w:sz w:val="24"/>
          <w:highlight w:val="none"/>
          <w:lang w:val="en-US" w:eastAsia="zh-CN"/>
        </w:rPr>
        <w:t>8</w:t>
      </w:r>
      <w:r>
        <w:rPr>
          <w:rFonts w:ascii="宋体" w:hAnsi="宋体" w:cs="宋体"/>
          <w:b/>
          <w:bCs/>
          <w:sz w:val="24"/>
          <w:highlight w:val="none"/>
        </w:rPr>
        <w:t>0%（经发包人及监理人确认）时，</w:t>
      </w:r>
      <w:r>
        <w:rPr>
          <w:rFonts w:hint="eastAsia" w:ascii="宋体" w:hAnsi="宋体" w:cs="宋体"/>
          <w:b/>
          <w:bCs/>
          <w:sz w:val="24"/>
          <w:highlight w:val="none"/>
        </w:rPr>
        <w:t>支付合同价款的</w:t>
      </w:r>
      <w:r>
        <w:rPr>
          <w:rFonts w:hint="eastAsia" w:ascii="宋体" w:hAnsi="宋体" w:cs="宋体"/>
          <w:b/>
          <w:bCs/>
          <w:sz w:val="24"/>
          <w:highlight w:val="none"/>
          <w:lang w:val="en-US" w:eastAsia="zh-CN"/>
        </w:rPr>
        <w:t>6</w:t>
      </w:r>
      <w:r>
        <w:rPr>
          <w:rFonts w:hint="eastAsia" w:ascii="宋体" w:hAnsi="宋体" w:cs="宋体"/>
          <w:b/>
          <w:bCs/>
          <w:sz w:val="24"/>
          <w:highlight w:val="none"/>
        </w:rPr>
        <w:t>0%</w:t>
      </w:r>
      <w:r>
        <w:rPr>
          <w:rFonts w:ascii="宋体" w:hAnsi="宋体" w:cs="宋体"/>
          <w:b/>
          <w:bCs/>
          <w:sz w:val="24"/>
          <w:highlight w:val="none"/>
        </w:rPr>
        <w:t>；</w:t>
      </w:r>
    </w:p>
    <w:p w14:paraId="4BED0B63">
      <w:pPr>
        <w:spacing w:line="440" w:lineRule="exact"/>
        <w:ind w:left="167" w:firstLine="400"/>
        <w:rPr>
          <w:rFonts w:ascii="宋体" w:hAnsi="宋体" w:cs="宋体"/>
          <w:b/>
          <w:bCs/>
          <w:sz w:val="24"/>
          <w:highlight w:val="none"/>
        </w:rPr>
      </w:pPr>
      <w:r>
        <w:rPr>
          <w:rFonts w:hint="eastAsia" w:ascii="宋体" w:hAnsi="宋体" w:cs="宋体"/>
          <w:b/>
          <w:bCs/>
          <w:sz w:val="24"/>
          <w:highlight w:val="none"/>
        </w:rPr>
        <w:t>③项目竣工完成并经验收合格后，发包人向承包人支付合同价的25%</w:t>
      </w:r>
      <w:r>
        <w:rPr>
          <w:rFonts w:ascii="宋体" w:hAnsi="宋体" w:cs="宋体"/>
          <w:b/>
          <w:bCs/>
          <w:sz w:val="24"/>
          <w:highlight w:val="none"/>
        </w:rPr>
        <w:t>；</w:t>
      </w:r>
    </w:p>
    <w:p w14:paraId="51E8C6D1">
      <w:pPr>
        <w:numPr>
          <w:ilvl w:val="0"/>
          <w:numId w:val="31"/>
        </w:numPr>
        <w:spacing w:line="440" w:lineRule="exact"/>
        <w:ind w:firstLine="540" w:firstLineChars="225"/>
        <w:rPr>
          <w:rFonts w:ascii="宋体" w:hAnsi="宋体" w:cs="宋体"/>
          <w:sz w:val="24"/>
          <w:highlight w:val="none"/>
        </w:rPr>
      </w:pPr>
      <w:r>
        <w:rPr>
          <w:rFonts w:hint="eastAsia" w:ascii="宋体" w:hAnsi="宋体" w:cs="宋体"/>
          <w:sz w:val="24"/>
          <w:highlight w:val="none"/>
        </w:rPr>
        <w:t>承包人因违反相关要求或合同条款等情况被发包人处罚扣款的，该扣罚款项从当期进度款项或履约保证金中直接扣除（有其他明确规定的除外）；</w:t>
      </w:r>
    </w:p>
    <w:p w14:paraId="0C1A4CE9">
      <w:pPr>
        <w:numPr>
          <w:ilvl w:val="0"/>
          <w:numId w:val="31"/>
        </w:numPr>
        <w:spacing w:line="440" w:lineRule="exact"/>
        <w:ind w:firstLine="542" w:firstLineChars="225"/>
        <w:rPr>
          <w:rFonts w:ascii="宋体" w:hAnsi="宋体" w:cs="宋体"/>
          <w:b/>
          <w:bCs/>
          <w:sz w:val="24"/>
          <w:highlight w:val="none"/>
        </w:rPr>
      </w:pPr>
      <w:r>
        <w:rPr>
          <w:rFonts w:hint="eastAsia" w:ascii="宋体" w:hAnsi="宋体" w:cs="宋体"/>
          <w:b/>
          <w:bCs/>
          <w:sz w:val="24"/>
          <w:highlight w:val="none"/>
        </w:rPr>
        <w:t>余下结算审定价的5</w:t>
      </w:r>
      <w:r>
        <w:rPr>
          <w:rFonts w:ascii="宋体" w:hAnsi="宋体" w:cs="宋体"/>
          <w:b/>
          <w:bCs/>
          <w:sz w:val="24"/>
          <w:highlight w:val="none"/>
        </w:rPr>
        <w:t>%作为质量</w:t>
      </w:r>
      <w:r>
        <w:rPr>
          <w:rFonts w:hint="eastAsia" w:ascii="宋体" w:hAnsi="宋体" w:cs="宋体"/>
          <w:b/>
          <w:bCs/>
          <w:sz w:val="24"/>
          <w:highlight w:val="none"/>
        </w:rPr>
        <w:t>保证</w:t>
      </w:r>
      <w:r>
        <w:rPr>
          <w:rFonts w:ascii="宋体" w:hAnsi="宋体" w:cs="宋体"/>
          <w:b/>
          <w:bCs/>
          <w:sz w:val="24"/>
          <w:highlight w:val="none"/>
        </w:rPr>
        <w:t>金，在缺陷责任期满后</w:t>
      </w:r>
      <w:r>
        <w:rPr>
          <w:rFonts w:hint="eastAsia" w:ascii="宋体" w:hAnsi="宋体" w:cs="宋体"/>
          <w:b/>
          <w:bCs/>
          <w:sz w:val="24"/>
          <w:highlight w:val="none"/>
        </w:rPr>
        <w:t>且不存在质量缺陷问题</w:t>
      </w:r>
      <w:r>
        <w:rPr>
          <w:rFonts w:ascii="宋体" w:hAnsi="宋体" w:cs="宋体"/>
          <w:b/>
          <w:bCs/>
          <w:sz w:val="24"/>
          <w:highlight w:val="none"/>
        </w:rPr>
        <w:t>30个工作日内付清（不计利息）。</w:t>
      </w:r>
    </w:p>
    <w:p w14:paraId="72F7700F">
      <w:pPr>
        <w:spacing w:after="120" w:line="440" w:lineRule="exact"/>
        <w:ind w:firstLine="420"/>
        <w:rPr>
          <w:rFonts w:ascii="宋体" w:hAnsi="宋体" w:cs="宋体"/>
          <w:b/>
          <w:bCs/>
          <w:sz w:val="24"/>
          <w:highlight w:val="none"/>
        </w:rPr>
      </w:pPr>
      <w:r>
        <w:rPr>
          <w:rFonts w:hint="eastAsia" w:ascii="宋体" w:hAnsi="宋体" w:cs="宋体"/>
          <w:sz w:val="24"/>
          <w:highlight w:val="none"/>
        </w:rPr>
        <w:t>每笔款项支付在具备支付条件后，承包人在收取工程款时，须在工程所在地地方税务部门开具合法合规的工程发票，发票须为符合国家税法规定的发票，否则，发包人有权不予支付该款项；根据国家税法和相关法律法规规定产生的税金。</w:t>
      </w:r>
    </w:p>
    <w:p w14:paraId="587762F2">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12.4.2 进度付款申请单的编制</w:t>
      </w:r>
    </w:p>
    <w:p w14:paraId="544F7468">
      <w:pPr>
        <w:spacing w:line="440" w:lineRule="exact"/>
        <w:jc w:val="left"/>
        <w:rPr>
          <w:rFonts w:ascii="宋体" w:hAnsi="宋体" w:cs="宋体"/>
          <w:sz w:val="24"/>
          <w:highlight w:val="none"/>
        </w:rPr>
      </w:pPr>
      <w:r>
        <w:rPr>
          <w:rFonts w:hint="eastAsia" w:ascii="宋体" w:hAnsi="宋体" w:cs="宋体"/>
          <w:sz w:val="24"/>
          <w:highlight w:val="none"/>
        </w:rPr>
        <w:t>关于进度付款申请单编制的约定：</w:t>
      </w:r>
      <w:r>
        <w:rPr>
          <w:rFonts w:hint="eastAsia" w:ascii="宋体" w:hAnsi="宋体"/>
          <w:sz w:val="24"/>
          <w:highlight w:val="none"/>
          <w:u w:val="single"/>
        </w:rPr>
        <w:t>按通用条款执行</w:t>
      </w:r>
      <w:r>
        <w:rPr>
          <w:rFonts w:hint="eastAsia" w:ascii="宋体" w:hAnsi="宋体" w:cs="宋体"/>
          <w:sz w:val="24"/>
          <w:highlight w:val="none"/>
        </w:rPr>
        <w:t>。</w:t>
      </w:r>
    </w:p>
    <w:p w14:paraId="4B9C51C2">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12.4.3 进度付款申请单的提交</w:t>
      </w:r>
    </w:p>
    <w:p w14:paraId="3E9ED818">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（1）单价合同进度付款申请单提交的约定：</w:t>
      </w:r>
      <w:r>
        <w:rPr>
          <w:rFonts w:hint="eastAsia" w:ascii="宋体" w:hAnsi="宋体" w:cs="宋体"/>
          <w:sz w:val="24"/>
          <w:highlight w:val="none"/>
          <w:u w:val="single"/>
        </w:rPr>
        <w:t xml:space="preserve">  / </w:t>
      </w:r>
      <w:r>
        <w:rPr>
          <w:rFonts w:hint="eastAsia" w:ascii="宋体" w:hAnsi="宋体" w:cs="宋体"/>
          <w:sz w:val="24"/>
          <w:highlight w:val="none"/>
        </w:rPr>
        <w:t>。</w:t>
      </w:r>
    </w:p>
    <w:p w14:paraId="434E20A6">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（2）总价合同进度付款申请单提交的约定：</w:t>
      </w:r>
      <w:r>
        <w:rPr>
          <w:rFonts w:hint="eastAsia" w:ascii="宋体" w:hAnsi="宋体" w:cs="宋体"/>
          <w:sz w:val="24"/>
          <w:highlight w:val="none"/>
          <w:u w:val="single"/>
        </w:rPr>
        <w:t xml:space="preserve">  达到支付条件后向监理人提交  </w:t>
      </w:r>
      <w:r>
        <w:rPr>
          <w:rFonts w:hint="eastAsia" w:ascii="宋体" w:hAnsi="宋体" w:cs="宋体"/>
          <w:sz w:val="24"/>
          <w:highlight w:val="none"/>
        </w:rPr>
        <w:t>。</w:t>
      </w:r>
    </w:p>
    <w:p w14:paraId="4CF5F26C">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（3）其他价格形式合同进度付款申请单提交的约定：</w:t>
      </w:r>
      <w:r>
        <w:rPr>
          <w:rFonts w:hint="eastAsia" w:ascii="宋体" w:hAnsi="宋体" w:cs="宋体"/>
          <w:sz w:val="24"/>
          <w:highlight w:val="none"/>
          <w:u w:val="single"/>
        </w:rPr>
        <w:t xml:space="preserve">  /</w:t>
      </w:r>
      <w:r>
        <w:rPr>
          <w:rFonts w:hint="eastAsia" w:ascii="宋体" w:hAnsi="宋体" w:cs="宋体"/>
          <w:sz w:val="24"/>
          <w:highlight w:val="none"/>
        </w:rPr>
        <w:t>。</w:t>
      </w:r>
    </w:p>
    <w:p w14:paraId="1A2AEAE9">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12.4.4 进度款审核和支付</w:t>
      </w:r>
    </w:p>
    <w:p w14:paraId="63CAAB3E">
      <w:pPr>
        <w:spacing w:line="440" w:lineRule="exact"/>
        <w:ind w:firstLine="480" w:firstLineChars="200"/>
        <w:jc w:val="left"/>
        <w:rPr>
          <w:rFonts w:ascii="宋体" w:hAnsi="宋体" w:cs="宋体"/>
          <w:sz w:val="24"/>
          <w:highlight w:val="none"/>
          <w:u w:val="single"/>
        </w:rPr>
      </w:pPr>
      <w:r>
        <w:rPr>
          <w:rFonts w:hint="eastAsia" w:ascii="宋体" w:hAnsi="宋体" w:cs="宋体"/>
          <w:sz w:val="24"/>
          <w:highlight w:val="none"/>
        </w:rPr>
        <w:t>（1）监理人审查并报送发包人的期限：</w:t>
      </w:r>
      <w:r>
        <w:rPr>
          <w:rFonts w:hint="eastAsia" w:ascii="宋体" w:hAnsi="宋体" w:cs="宋体"/>
          <w:sz w:val="24"/>
          <w:highlight w:val="none"/>
          <w:u w:val="single"/>
        </w:rPr>
        <w:t>按通用条款执行</w:t>
      </w:r>
      <w:r>
        <w:rPr>
          <w:rFonts w:hint="eastAsia" w:ascii="宋体" w:hAnsi="宋体" w:cs="宋体"/>
          <w:sz w:val="24"/>
          <w:highlight w:val="none"/>
        </w:rPr>
        <w:t>。</w:t>
      </w:r>
    </w:p>
    <w:p w14:paraId="44CB3802">
      <w:pPr>
        <w:spacing w:line="440" w:lineRule="exact"/>
        <w:ind w:firstLine="600" w:firstLineChars="250"/>
        <w:jc w:val="left"/>
        <w:rPr>
          <w:rFonts w:ascii="宋体" w:hAnsi="宋体" w:cs="宋体"/>
          <w:sz w:val="24"/>
          <w:highlight w:val="none"/>
        </w:rPr>
      </w:pPr>
      <w:r>
        <w:rPr>
          <w:rFonts w:hint="eastAsia" w:ascii="宋体" w:hAnsi="宋体" w:cs="宋体"/>
          <w:sz w:val="24"/>
          <w:highlight w:val="none"/>
        </w:rPr>
        <w:t>发包人完成审批并签发进度款支付证书的期限：</w:t>
      </w:r>
      <w:r>
        <w:rPr>
          <w:rFonts w:hint="eastAsia" w:ascii="宋体" w:hAnsi="宋体" w:cs="宋体"/>
          <w:sz w:val="24"/>
          <w:highlight w:val="none"/>
          <w:u w:val="single"/>
        </w:rPr>
        <w:t>发包人在收到监理人审核的预算书后14天内</w:t>
      </w:r>
      <w:r>
        <w:rPr>
          <w:rFonts w:hint="eastAsia" w:ascii="宋体" w:hAnsi="宋体" w:cs="宋体"/>
          <w:sz w:val="24"/>
          <w:highlight w:val="none"/>
        </w:rPr>
        <w:t>。</w:t>
      </w:r>
    </w:p>
    <w:p w14:paraId="2FE810D2">
      <w:pPr>
        <w:spacing w:line="440" w:lineRule="exact"/>
        <w:ind w:firstLine="482" w:firstLineChars="200"/>
        <w:jc w:val="left"/>
        <w:rPr>
          <w:rFonts w:ascii="宋体" w:hAnsi="宋体" w:cs="宋体"/>
          <w:b/>
          <w:sz w:val="24"/>
          <w:highlight w:val="none"/>
        </w:rPr>
      </w:pPr>
      <w:r>
        <w:rPr>
          <w:rFonts w:hint="eastAsia" w:ascii="宋体" w:hAnsi="宋体" w:cs="宋体"/>
          <w:b/>
          <w:sz w:val="24"/>
          <w:highlight w:val="none"/>
        </w:rPr>
        <w:t>（2）发包人支付进度款的期限：</w:t>
      </w:r>
      <w:r>
        <w:rPr>
          <w:rFonts w:hint="eastAsia" w:ascii="宋体" w:hAnsi="宋体" w:cs="宋体"/>
          <w:b/>
          <w:sz w:val="24"/>
          <w:highlight w:val="none"/>
          <w:u w:val="single"/>
        </w:rPr>
        <w:t>发包人在收到监理人审核的进度款支付证书后14天内</w:t>
      </w:r>
      <w:r>
        <w:rPr>
          <w:rFonts w:hint="eastAsia" w:ascii="宋体" w:hAnsi="宋体" w:cs="宋体"/>
          <w:b/>
          <w:sz w:val="24"/>
          <w:highlight w:val="none"/>
        </w:rPr>
        <w:t>。</w:t>
      </w:r>
    </w:p>
    <w:p w14:paraId="28791E8C">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发包人逾期支付进度款的违约金的计算方式：</w:t>
      </w:r>
      <w:r>
        <w:rPr>
          <w:rFonts w:hint="eastAsia" w:ascii="宋体" w:hAnsi="宋体" w:cs="宋体"/>
          <w:sz w:val="24"/>
          <w:highlight w:val="none"/>
          <w:u w:val="single"/>
        </w:rPr>
        <w:t xml:space="preserve">  /</w:t>
      </w:r>
      <w:r>
        <w:rPr>
          <w:rFonts w:hint="eastAsia" w:ascii="宋体" w:hAnsi="宋体" w:cs="宋体"/>
          <w:sz w:val="24"/>
          <w:highlight w:val="none"/>
        </w:rPr>
        <w:t>。</w:t>
      </w:r>
    </w:p>
    <w:p w14:paraId="15B4BE4D">
      <w:pPr>
        <w:spacing w:line="440" w:lineRule="exact"/>
        <w:ind w:firstLine="600" w:firstLineChars="250"/>
        <w:jc w:val="left"/>
        <w:rPr>
          <w:rFonts w:ascii="宋体" w:hAnsi="宋体" w:cs="宋体"/>
          <w:sz w:val="24"/>
          <w:highlight w:val="none"/>
        </w:rPr>
      </w:pPr>
      <w:r>
        <w:rPr>
          <w:rFonts w:hint="eastAsia" w:ascii="宋体" w:hAnsi="宋体" w:cs="宋体"/>
          <w:sz w:val="24"/>
          <w:highlight w:val="none"/>
        </w:rPr>
        <w:t>12.4.6 支付分解表的编制</w:t>
      </w:r>
    </w:p>
    <w:p w14:paraId="446D09D3">
      <w:pPr>
        <w:spacing w:line="440" w:lineRule="exact"/>
        <w:ind w:left="4799" w:leftChars="228" w:hanging="4320" w:hangingChars="1800"/>
        <w:jc w:val="left"/>
        <w:rPr>
          <w:rFonts w:ascii="宋体" w:hAnsi="宋体" w:cs="宋体"/>
          <w:sz w:val="24"/>
          <w:highlight w:val="none"/>
        </w:rPr>
      </w:pPr>
      <w:r>
        <w:rPr>
          <w:rFonts w:hint="eastAsia" w:ascii="宋体" w:hAnsi="宋体" w:cs="宋体"/>
          <w:sz w:val="24"/>
          <w:highlight w:val="none"/>
        </w:rPr>
        <w:t>2、总价合同支付分解表的编制与审批：</w:t>
      </w:r>
      <w:r>
        <w:rPr>
          <w:rFonts w:hint="eastAsia" w:ascii="宋体" w:hAnsi="宋体" w:cs="宋体"/>
          <w:sz w:val="24"/>
          <w:highlight w:val="none"/>
          <w:u w:val="single"/>
        </w:rPr>
        <w:t xml:space="preserve"> /</w:t>
      </w:r>
      <w:r>
        <w:rPr>
          <w:rFonts w:hint="eastAsia" w:ascii="宋体" w:hAnsi="宋体" w:cs="宋体"/>
          <w:sz w:val="24"/>
          <w:highlight w:val="none"/>
        </w:rPr>
        <w:t>。</w:t>
      </w:r>
    </w:p>
    <w:p w14:paraId="614AACF4">
      <w:pPr>
        <w:spacing w:line="440" w:lineRule="exact"/>
        <w:jc w:val="left"/>
        <w:rPr>
          <w:rFonts w:ascii="宋体" w:hAnsi="宋体" w:cs="宋体"/>
          <w:sz w:val="24"/>
          <w:highlight w:val="none"/>
        </w:rPr>
      </w:pPr>
      <w:r>
        <w:rPr>
          <w:rFonts w:hint="eastAsia" w:ascii="宋体" w:hAnsi="宋体" w:cs="宋体"/>
          <w:sz w:val="24"/>
          <w:highlight w:val="none"/>
        </w:rPr>
        <w:t>3、单价合同的总价项目支付分解表的编制与审批：</w:t>
      </w:r>
      <w:r>
        <w:rPr>
          <w:rFonts w:hint="eastAsia" w:ascii="宋体" w:hAnsi="宋体" w:cs="宋体"/>
          <w:sz w:val="24"/>
          <w:highlight w:val="none"/>
          <w:u w:val="single"/>
        </w:rPr>
        <w:t xml:space="preserve">  / </w:t>
      </w:r>
      <w:r>
        <w:rPr>
          <w:rFonts w:hint="eastAsia" w:ascii="宋体" w:hAnsi="宋体" w:cs="宋体"/>
          <w:sz w:val="24"/>
          <w:highlight w:val="none"/>
        </w:rPr>
        <w:t>。</w:t>
      </w:r>
    </w:p>
    <w:p w14:paraId="49F09F13">
      <w:pPr>
        <w:keepNext/>
        <w:keepLines/>
        <w:spacing w:before="280" w:after="290" w:line="440" w:lineRule="exact"/>
        <w:outlineLvl w:val="3"/>
        <w:rPr>
          <w:rFonts w:ascii="宋体" w:hAnsi="宋体" w:cs="宋体"/>
          <w:bCs/>
          <w:sz w:val="24"/>
          <w:highlight w:val="none"/>
        </w:rPr>
      </w:pPr>
      <w:r>
        <w:rPr>
          <w:rFonts w:hint="eastAsia" w:ascii="宋体" w:hAnsi="宋体" w:cs="宋体"/>
          <w:bCs/>
          <w:sz w:val="24"/>
          <w:highlight w:val="none"/>
        </w:rPr>
        <w:t>13. 验收和工程试车</w:t>
      </w:r>
    </w:p>
    <w:p w14:paraId="7E0F59BB">
      <w:pPr>
        <w:spacing w:line="440" w:lineRule="exact"/>
        <w:ind w:firstLine="480" w:firstLineChars="200"/>
        <w:rPr>
          <w:rFonts w:ascii="宋体" w:hAnsi="宋体" w:cs="宋体"/>
          <w:sz w:val="24"/>
          <w:highlight w:val="none"/>
        </w:rPr>
      </w:pPr>
      <w:r>
        <w:rPr>
          <w:rFonts w:hint="eastAsia" w:ascii="宋体" w:hAnsi="宋体" w:cs="宋体"/>
          <w:sz w:val="24"/>
          <w:highlight w:val="none"/>
        </w:rPr>
        <w:t>13.1 分部分项工程验收</w:t>
      </w:r>
    </w:p>
    <w:p w14:paraId="4F33CE80">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13.1.2监理人不能按时进行验收时，应提前</w:t>
      </w:r>
      <w:r>
        <w:rPr>
          <w:rFonts w:hint="eastAsia" w:ascii="宋体" w:hAnsi="宋体" w:cs="宋体"/>
          <w:sz w:val="24"/>
          <w:highlight w:val="none"/>
          <w:u w:val="single"/>
        </w:rPr>
        <w:t xml:space="preserve">    24   </w:t>
      </w:r>
      <w:r>
        <w:rPr>
          <w:rFonts w:hint="eastAsia" w:ascii="宋体" w:hAnsi="宋体" w:cs="宋体"/>
          <w:sz w:val="24"/>
          <w:highlight w:val="none"/>
        </w:rPr>
        <w:t>小时提交书面延期要求。</w:t>
      </w:r>
    </w:p>
    <w:p w14:paraId="1435D2E7">
      <w:pPr>
        <w:spacing w:line="440" w:lineRule="exact"/>
        <w:ind w:firstLine="480" w:firstLineChars="200"/>
        <w:jc w:val="left"/>
        <w:rPr>
          <w:rFonts w:ascii="宋体" w:hAnsi="宋体" w:cs="宋体"/>
          <w:b/>
          <w:sz w:val="24"/>
          <w:highlight w:val="none"/>
        </w:rPr>
      </w:pPr>
      <w:r>
        <w:rPr>
          <w:rFonts w:hint="eastAsia" w:ascii="宋体" w:hAnsi="宋体" w:cs="宋体"/>
          <w:sz w:val="24"/>
          <w:highlight w:val="none"/>
        </w:rPr>
        <w:t>关于延期最长不得超过：</w:t>
      </w:r>
      <w:r>
        <w:rPr>
          <w:rFonts w:hint="eastAsia" w:ascii="宋体" w:hAnsi="宋体" w:cs="宋体"/>
          <w:sz w:val="24"/>
          <w:highlight w:val="none"/>
          <w:u w:val="single"/>
        </w:rPr>
        <w:t xml:space="preserve">    48     </w:t>
      </w:r>
      <w:r>
        <w:rPr>
          <w:rFonts w:hint="eastAsia" w:ascii="宋体" w:hAnsi="宋体" w:cs="宋体"/>
          <w:sz w:val="24"/>
          <w:highlight w:val="none"/>
        </w:rPr>
        <w:t>小时。</w:t>
      </w:r>
    </w:p>
    <w:p w14:paraId="3A3B38E3">
      <w:pPr>
        <w:spacing w:line="440" w:lineRule="exact"/>
        <w:ind w:firstLine="480" w:firstLineChars="200"/>
        <w:rPr>
          <w:rFonts w:ascii="宋体" w:hAnsi="宋体" w:cs="宋体"/>
          <w:sz w:val="24"/>
          <w:highlight w:val="none"/>
        </w:rPr>
      </w:pPr>
      <w:r>
        <w:rPr>
          <w:rFonts w:hint="eastAsia" w:ascii="宋体" w:hAnsi="宋体" w:cs="宋体"/>
          <w:sz w:val="24"/>
          <w:highlight w:val="none"/>
        </w:rPr>
        <w:t>13.2 竣工验收</w:t>
      </w:r>
    </w:p>
    <w:p w14:paraId="2015BAE4">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13.2.2竣工验收程序</w:t>
      </w:r>
    </w:p>
    <w:p w14:paraId="403080AE">
      <w:pPr>
        <w:spacing w:line="440" w:lineRule="exact"/>
        <w:ind w:firstLine="480" w:firstLineChars="200"/>
        <w:jc w:val="left"/>
        <w:rPr>
          <w:rFonts w:ascii="宋体" w:hAnsi="宋体" w:cs="宋体"/>
          <w:sz w:val="24"/>
          <w:highlight w:val="none"/>
        </w:rPr>
      </w:pPr>
      <w:r>
        <w:rPr>
          <w:rFonts w:hint="eastAsia" w:ascii="宋体" w:hAnsi="宋体" w:cs="宋体"/>
          <w:kern w:val="0"/>
          <w:sz w:val="24"/>
          <w:highlight w:val="none"/>
        </w:rPr>
        <w:t>关于竣工验收程序的约定：</w:t>
      </w:r>
      <w:r>
        <w:rPr>
          <w:rFonts w:hint="eastAsia" w:ascii="宋体" w:hAnsi="宋体" w:cs="宋体"/>
          <w:sz w:val="24"/>
          <w:highlight w:val="none"/>
          <w:u w:val="single"/>
        </w:rPr>
        <w:t xml:space="preserve"> 按通用合同条款。</w:t>
      </w:r>
    </w:p>
    <w:p w14:paraId="025121D0">
      <w:pPr>
        <w:spacing w:line="440" w:lineRule="exact"/>
        <w:ind w:firstLine="420" w:firstLineChars="175"/>
        <w:jc w:val="left"/>
        <w:rPr>
          <w:rFonts w:ascii="宋体" w:hAnsi="宋体" w:cs="宋体"/>
          <w:sz w:val="24"/>
          <w:highlight w:val="none"/>
        </w:rPr>
      </w:pPr>
      <w:r>
        <w:rPr>
          <w:rFonts w:hint="eastAsia" w:ascii="宋体" w:hAnsi="宋体" w:cs="宋体"/>
          <w:kern w:val="0"/>
          <w:sz w:val="24"/>
          <w:highlight w:val="none"/>
        </w:rPr>
        <w:t>发包人不按照本项约定组织竣工验收、颁发工程接收证书的违约金的计算方法：</w:t>
      </w:r>
      <w:r>
        <w:rPr>
          <w:rFonts w:hint="eastAsia" w:ascii="宋体" w:hAnsi="宋体" w:cs="宋体"/>
          <w:sz w:val="24"/>
          <w:highlight w:val="none"/>
          <w:u w:val="single"/>
        </w:rPr>
        <w:t xml:space="preserve">  /</w:t>
      </w:r>
      <w:r>
        <w:rPr>
          <w:rFonts w:hint="eastAsia" w:ascii="宋体" w:hAnsi="宋体" w:cs="宋体"/>
          <w:sz w:val="24"/>
          <w:highlight w:val="none"/>
        </w:rPr>
        <w:t>。</w:t>
      </w:r>
    </w:p>
    <w:p w14:paraId="07ED3197">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13.2.5移交、接收全部与部分工程</w:t>
      </w:r>
    </w:p>
    <w:p w14:paraId="332F29A2">
      <w:pPr>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承包人向发包人移交工程的期限：</w:t>
      </w:r>
      <w:r>
        <w:rPr>
          <w:rFonts w:hint="eastAsia" w:ascii="宋体" w:hAnsi="宋体" w:cs="宋体"/>
          <w:kern w:val="0"/>
          <w:sz w:val="24"/>
          <w:highlight w:val="none"/>
          <w:u w:val="single"/>
        </w:rPr>
        <w:t>工程在竣工验收合格之日起交付发包人使用，但承包人仍需履行质保责任，质保期满（且无质量问题）后移交发包人</w:t>
      </w:r>
      <w:r>
        <w:rPr>
          <w:rFonts w:hint="eastAsia" w:ascii="宋体" w:hAnsi="宋体" w:cs="宋体"/>
          <w:sz w:val="24"/>
          <w:highlight w:val="none"/>
        </w:rPr>
        <w:t>。</w:t>
      </w:r>
    </w:p>
    <w:p w14:paraId="7B319B35">
      <w:pPr>
        <w:spacing w:line="440" w:lineRule="exact"/>
        <w:jc w:val="left"/>
        <w:rPr>
          <w:rFonts w:ascii="宋体" w:hAnsi="宋体" w:cs="宋体"/>
          <w:sz w:val="24"/>
          <w:highlight w:val="none"/>
          <w:u w:val="single"/>
        </w:rPr>
      </w:pPr>
      <w:r>
        <w:rPr>
          <w:rFonts w:hint="eastAsia" w:ascii="宋体" w:hAnsi="宋体" w:cs="宋体"/>
          <w:kern w:val="0"/>
          <w:sz w:val="24"/>
          <w:highlight w:val="none"/>
        </w:rPr>
        <w:t>发包人未按本合同约定接收全部或部分工程的，违约金的计算方法为：</w:t>
      </w:r>
      <w:r>
        <w:rPr>
          <w:rFonts w:hint="eastAsia" w:ascii="宋体" w:hAnsi="宋体" w:cs="宋体"/>
          <w:sz w:val="24"/>
          <w:highlight w:val="none"/>
          <w:u w:val="single"/>
        </w:rPr>
        <w:t>/</w:t>
      </w:r>
      <w:r>
        <w:rPr>
          <w:rFonts w:hint="eastAsia" w:ascii="宋体" w:hAnsi="宋体" w:cs="宋体"/>
          <w:sz w:val="24"/>
          <w:highlight w:val="none"/>
        </w:rPr>
        <w:t>。</w:t>
      </w:r>
    </w:p>
    <w:p w14:paraId="77645B6F">
      <w:pPr>
        <w:spacing w:line="440" w:lineRule="exact"/>
        <w:jc w:val="left"/>
        <w:rPr>
          <w:rFonts w:ascii="宋体" w:hAnsi="宋体" w:cs="宋体"/>
          <w:sz w:val="24"/>
          <w:highlight w:val="none"/>
        </w:rPr>
      </w:pPr>
      <w:r>
        <w:rPr>
          <w:rFonts w:hint="eastAsia" w:ascii="宋体" w:hAnsi="宋体" w:cs="宋体"/>
          <w:sz w:val="24"/>
          <w:highlight w:val="none"/>
        </w:rPr>
        <w:t>承包人未按时移交工程的，违约金的计算方法为：</w:t>
      </w:r>
      <w:r>
        <w:rPr>
          <w:rFonts w:hint="eastAsia" w:ascii="宋体" w:hAnsi="宋体" w:cs="宋体"/>
          <w:sz w:val="24"/>
          <w:highlight w:val="none"/>
          <w:u w:val="single"/>
        </w:rPr>
        <w:t>按合同专用条款第16.2款规定承担违约责任</w:t>
      </w:r>
      <w:r>
        <w:rPr>
          <w:rFonts w:hint="eastAsia" w:ascii="宋体" w:hAnsi="宋体" w:cs="宋体"/>
          <w:sz w:val="24"/>
          <w:highlight w:val="none"/>
        </w:rPr>
        <w:t>。</w:t>
      </w:r>
    </w:p>
    <w:p w14:paraId="49F20D91">
      <w:pPr>
        <w:spacing w:line="440" w:lineRule="exact"/>
        <w:ind w:firstLine="480" w:firstLineChars="200"/>
        <w:rPr>
          <w:rFonts w:ascii="宋体" w:hAnsi="宋体" w:cs="宋体"/>
          <w:sz w:val="24"/>
          <w:highlight w:val="none"/>
        </w:rPr>
      </w:pPr>
      <w:r>
        <w:rPr>
          <w:rFonts w:hint="eastAsia" w:ascii="宋体" w:hAnsi="宋体" w:cs="宋体"/>
          <w:sz w:val="24"/>
          <w:highlight w:val="none"/>
        </w:rPr>
        <w:t>13.3 工程试车</w:t>
      </w:r>
    </w:p>
    <w:p w14:paraId="756C21A3">
      <w:pPr>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13.3.1 试车程序</w:t>
      </w:r>
    </w:p>
    <w:p w14:paraId="5096E136">
      <w:pPr>
        <w:spacing w:line="440" w:lineRule="exact"/>
        <w:jc w:val="left"/>
        <w:rPr>
          <w:rFonts w:ascii="宋体" w:hAnsi="宋体" w:cs="宋体"/>
          <w:kern w:val="0"/>
          <w:sz w:val="24"/>
          <w:highlight w:val="none"/>
        </w:rPr>
      </w:pPr>
      <w:r>
        <w:rPr>
          <w:rFonts w:hint="eastAsia" w:ascii="宋体" w:hAnsi="宋体" w:cs="宋体"/>
          <w:kern w:val="0"/>
          <w:sz w:val="24"/>
          <w:highlight w:val="none"/>
        </w:rPr>
        <w:t>工程试车内容：</w:t>
      </w:r>
      <w:r>
        <w:rPr>
          <w:rFonts w:hint="eastAsia" w:ascii="宋体" w:hAnsi="宋体" w:cs="宋体"/>
          <w:sz w:val="24"/>
          <w:highlight w:val="none"/>
          <w:u w:val="single"/>
        </w:rPr>
        <w:t xml:space="preserve"> / </w:t>
      </w:r>
      <w:r>
        <w:rPr>
          <w:rFonts w:hint="eastAsia" w:ascii="宋体" w:hAnsi="宋体" w:cs="宋体"/>
          <w:sz w:val="24"/>
          <w:highlight w:val="none"/>
        </w:rPr>
        <w:t>。</w:t>
      </w:r>
    </w:p>
    <w:p w14:paraId="4D8A1755">
      <w:pPr>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（1）单机无负荷试车费用由</w:t>
      </w:r>
      <w:r>
        <w:rPr>
          <w:rFonts w:hint="eastAsia" w:ascii="宋体" w:hAnsi="宋体" w:cs="宋体"/>
          <w:sz w:val="24"/>
          <w:highlight w:val="none"/>
          <w:u w:val="single"/>
        </w:rPr>
        <w:t xml:space="preserve">        /             </w:t>
      </w:r>
      <w:r>
        <w:rPr>
          <w:rFonts w:hint="eastAsia" w:ascii="宋体" w:hAnsi="宋体" w:cs="宋体"/>
          <w:kern w:val="0"/>
          <w:sz w:val="24"/>
          <w:highlight w:val="none"/>
        </w:rPr>
        <w:t>承担；</w:t>
      </w:r>
    </w:p>
    <w:p w14:paraId="4F2E31AD">
      <w:pPr>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（2）无负荷联动试车费用由</w:t>
      </w:r>
      <w:r>
        <w:rPr>
          <w:rFonts w:hint="eastAsia" w:ascii="宋体" w:hAnsi="宋体" w:cs="宋体"/>
          <w:sz w:val="24"/>
          <w:highlight w:val="none"/>
          <w:u w:val="single"/>
        </w:rPr>
        <w:t xml:space="preserve">        /             </w:t>
      </w:r>
      <w:r>
        <w:rPr>
          <w:rFonts w:hint="eastAsia" w:ascii="宋体" w:hAnsi="宋体" w:cs="宋体"/>
          <w:kern w:val="0"/>
          <w:sz w:val="24"/>
          <w:highlight w:val="none"/>
        </w:rPr>
        <w:t>承担。</w:t>
      </w:r>
    </w:p>
    <w:p w14:paraId="5DC7C23A">
      <w:pPr>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13.3.3 投料试车</w:t>
      </w:r>
    </w:p>
    <w:p w14:paraId="2F21B0B9">
      <w:pPr>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关于投料试车相关事项的约定：</w:t>
      </w:r>
      <w:r>
        <w:rPr>
          <w:rFonts w:hint="eastAsia" w:ascii="宋体" w:hAnsi="宋体" w:cs="宋体"/>
          <w:sz w:val="24"/>
          <w:highlight w:val="none"/>
          <w:u w:val="single"/>
        </w:rPr>
        <w:t xml:space="preserve">  / </w:t>
      </w:r>
      <w:r>
        <w:rPr>
          <w:rFonts w:hint="eastAsia" w:ascii="宋体" w:hAnsi="宋体" w:cs="宋体"/>
          <w:sz w:val="24"/>
          <w:highlight w:val="none"/>
        </w:rPr>
        <w:t>。</w:t>
      </w:r>
    </w:p>
    <w:p w14:paraId="23CE9E18">
      <w:pPr>
        <w:spacing w:line="440" w:lineRule="exact"/>
        <w:ind w:firstLine="480" w:firstLineChars="200"/>
        <w:rPr>
          <w:rFonts w:ascii="宋体" w:hAnsi="宋体" w:cs="宋体"/>
          <w:sz w:val="24"/>
          <w:highlight w:val="none"/>
        </w:rPr>
      </w:pPr>
      <w:r>
        <w:rPr>
          <w:rFonts w:hint="eastAsia" w:ascii="宋体" w:hAnsi="宋体" w:cs="宋体"/>
          <w:sz w:val="24"/>
          <w:highlight w:val="none"/>
        </w:rPr>
        <w:t>13.6 竣工退场</w:t>
      </w:r>
    </w:p>
    <w:p w14:paraId="2AA2221D">
      <w:pPr>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13.6.1 竣工退场</w:t>
      </w:r>
    </w:p>
    <w:p w14:paraId="46F54F25">
      <w:pPr>
        <w:spacing w:line="440" w:lineRule="exact"/>
        <w:ind w:firstLine="420" w:firstLineChars="200"/>
        <w:jc w:val="left"/>
        <w:rPr>
          <w:rFonts w:ascii="宋体" w:hAnsi="宋体" w:cs="宋体"/>
          <w:kern w:val="0"/>
          <w:sz w:val="24"/>
          <w:highlight w:val="none"/>
        </w:rPr>
      </w:pPr>
      <w:r>
        <w:rPr>
          <w:rFonts w:hint="eastAsia" w:ascii="宋体" w:hAnsi="宋体" w:cs="宋体"/>
          <w:kern w:val="0"/>
          <w:highlight w:val="none"/>
        </w:rPr>
        <w:t>承包人完成竣工退场的期限：</w:t>
      </w:r>
      <w:r>
        <w:rPr>
          <w:rFonts w:hint="eastAsia" w:ascii="宋体" w:hAnsi="宋体" w:cs="宋体"/>
          <w:sz w:val="24"/>
          <w:highlight w:val="none"/>
          <w:u w:val="single"/>
        </w:rPr>
        <w:t xml:space="preserve">                  /                      </w:t>
      </w:r>
    </w:p>
    <w:p w14:paraId="24152DB8">
      <w:pPr>
        <w:keepNext/>
        <w:keepLines/>
        <w:spacing w:before="280" w:after="290" w:line="440" w:lineRule="exact"/>
        <w:outlineLvl w:val="3"/>
        <w:rPr>
          <w:rFonts w:ascii="宋体" w:hAnsi="宋体" w:cs="宋体"/>
          <w:bCs/>
          <w:sz w:val="24"/>
          <w:highlight w:val="none"/>
        </w:rPr>
      </w:pPr>
      <w:r>
        <w:rPr>
          <w:rFonts w:hint="eastAsia" w:ascii="宋体" w:hAnsi="宋体" w:cs="宋体"/>
          <w:bCs/>
          <w:sz w:val="24"/>
          <w:highlight w:val="none"/>
        </w:rPr>
        <w:t>14. 竣工结算</w:t>
      </w:r>
    </w:p>
    <w:p w14:paraId="60C5595B">
      <w:pPr>
        <w:spacing w:line="440" w:lineRule="exact"/>
        <w:ind w:firstLine="480" w:firstLineChars="200"/>
        <w:rPr>
          <w:rFonts w:ascii="宋体" w:hAnsi="宋体" w:cs="宋体"/>
          <w:sz w:val="24"/>
          <w:highlight w:val="none"/>
        </w:rPr>
      </w:pPr>
      <w:r>
        <w:rPr>
          <w:rFonts w:hint="eastAsia" w:ascii="宋体" w:hAnsi="宋体" w:cs="宋体"/>
          <w:sz w:val="24"/>
          <w:highlight w:val="none"/>
        </w:rPr>
        <w:t>14.1 竣工付款申请</w:t>
      </w:r>
    </w:p>
    <w:p w14:paraId="43ED24E2">
      <w:pPr>
        <w:spacing w:line="440" w:lineRule="exact"/>
        <w:ind w:firstLine="480" w:firstLineChars="200"/>
        <w:jc w:val="left"/>
        <w:rPr>
          <w:rFonts w:ascii="宋体" w:hAnsi="宋体" w:cs="宋体"/>
          <w:sz w:val="24"/>
          <w:highlight w:val="none"/>
          <w:u w:val="single"/>
        </w:rPr>
      </w:pPr>
      <w:r>
        <w:rPr>
          <w:rFonts w:hint="eastAsia" w:ascii="宋体" w:hAnsi="宋体" w:cs="宋体"/>
          <w:sz w:val="24"/>
          <w:highlight w:val="none"/>
        </w:rPr>
        <w:t>承包人提交竣工付款申请单的期限：</w:t>
      </w:r>
      <w:r>
        <w:rPr>
          <w:rFonts w:hint="eastAsia" w:ascii="宋体" w:hAnsi="宋体" w:cs="宋体"/>
          <w:sz w:val="24"/>
          <w:highlight w:val="none"/>
          <w:u w:val="single"/>
        </w:rPr>
        <w:t>按通用条款</w:t>
      </w:r>
    </w:p>
    <w:p w14:paraId="256E7F7C">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竣工付款申请单应包括的内容：</w:t>
      </w:r>
      <w:r>
        <w:rPr>
          <w:rFonts w:hint="eastAsia" w:ascii="宋体" w:hAnsi="宋体" w:cs="宋体"/>
          <w:sz w:val="24"/>
          <w:highlight w:val="none"/>
          <w:u w:val="single"/>
        </w:rPr>
        <w:t>按通用条款执行</w:t>
      </w:r>
      <w:r>
        <w:rPr>
          <w:rFonts w:hint="eastAsia" w:ascii="宋体" w:hAnsi="宋体" w:cs="宋体"/>
          <w:sz w:val="24"/>
          <w:highlight w:val="none"/>
        </w:rPr>
        <w:t>。</w:t>
      </w:r>
    </w:p>
    <w:p w14:paraId="0EC799C8">
      <w:pPr>
        <w:spacing w:line="440" w:lineRule="exact"/>
        <w:ind w:firstLine="480" w:firstLineChars="200"/>
        <w:rPr>
          <w:rFonts w:ascii="宋体" w:hAnsi="宋体" w:cs="宋体"/>
          <w:sz w:val="24"/>
          <w:highlight w:val="none"/>
        </w:rPr>
      </w:pPr>
      <w:r>
        <w:rPr>
          <w:rFonts w:hint="eastAsia" w:ascii="宋体" w:hAnsi="宋体" w:cs="宋体"/>
          <w:sz w:val="24"/>
          <w:highlight w:val="none"/>
        </w:rPr>
        <w:t>14.2 竣工结算审核</w:t>
      </w:r>
    </w:p>
    <w:p w14:paraId="5EB9DE2B">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发包人审批竣工付款申请单的期限：</w:t>
      </w:r>
      <w:r>
        <w:rPr>
          <w:rFonts w:hint="eastAsia" w:ascii="宋体" w:hAnsi="宋体" w:cs="宋体"/>
          <w:sz w:val="24"/>
          <w:highlight w:val="none"/>
          <w:u w:val="single"/>
        </w:rPr>
        <w:t>按通用条款执行</w:t>
      </w:r>
      <w:r>
        <w:rPr>
          <w:rFonts w:hint="eastAsia" w:ascii="宋体" w:hAnsi="宋体" w:cs="宋体"/>
          <w:sz w:val="24"/>
          <w:highlight w:val="none"/>
        </w:rPr>
        <w:t>。</w:t>
      </w:r>
    </w:p>
    <w:p w14:paraId="0382A550">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发包人完成竣工付款的期限：</w:t>
      </w:r>
      <w:r>
        <w:rPr>
          <w:rFonts w:hint="eastAsia" w:ascii="宋体" w:hAnsi="宋体" w:cs="宋体"/>
          <w:sz w:val="24"/>
          <w:highlight w:val="none"/>
          <w:u w:val="single"/>
        </w:rPr>
        <w:t>按通用条款执行</w:t>
      </w:r>
      <w:r>
        <w:rPr>
          <w:rFonts w:hint="eastAsia" w:ascii="宋体" w:hAnsi="宋体" w:cs="宋体"/>
          <w:sz w:val="24"/>
          <w:highlight w:val="none"/>
        </w:rPr>
        <w:t>。</w:t>
      </w:r>
    </w:p>
    <w:p w14:paraId="1728B540">
      <w:pPr>
        <w:spacing w:line="440" w:lineRule="exact"/>
        <w:ind w:firstLine="360" w:firstLineChars="150"/>
        <w:jc w:val="left"/>
        <w:rPr>
          <w:rFonts w:ascii="宋体" w:hAnsi="宋体" w:cs="宋体"/>
          <w:sz w:val="24"/>
          <w:highlight w:val="none"/>
        </w:rPr>
      </w:pPr>
      <w:r>
        <w:rPr>
          <w:rFonts w:hint="eastAsia" w:ascii="宋体" w:hAnsi="宋体" w:cs="宋体"/>
          <w:sz w:val="24"/>
          <w:highlight w:val="none"/>
        </w:rPr>
        <w:t>关于竣工付款证书异议部分复核的方式和程序：</w:t>
      </w:r>
      <w:r>
        <w:rPr>
          <w:rFonts w:hint="eastAsia" w:ascii="宋体" w:hAnsi="宋体" w:cs="宋体"/>
          <w:sz w:val="24"/>
          <w:highlight w:val="none"/>
          <w:u w:val="single"/>
        </w:rPr>
        <w:t>按通用条款执行</w:t>
      </w:r>
      <w:r>
        <w:rPr>
          <w:rFonts w:hint="eastAsia" w:ascii="宋体" w:hAnsi="宋体" w:cs="宋体"/>
          <w:sz w:val="24"/>
          <w:highlight w:val="none"/>
        </w:rPr>
        <w:t>。</w:t>
      </w:r>
    </w:p>
    <w:p w14:paraId="6E98BFD5">
      <w:pPr>
        <w:spacing w:line="440" w:lineRule="exact"/>
        <w:ind w:firstLine="480" w:firstLineChars="200"/>
        <w:rPr>
          <w:rFonts w:ascii="宋体" w:hAnsi="宋体" w:cs="宋体"/>
          <w:sz w:val="24"/>
          <w:highlight w:val="none"/>
        </w:rPr>
      </w:pPr>
      <w:r>
        <w:rPr>
          <w:rFonts w:hint="eastAsia" w:ascii="宋体" w:hAnsi="宋体" w:cs="宋体"/>
          <w:sz w:val="24"/>
          <w:highlight w:val="none"/>
        </w:rPr>
        <w:t>14.4 最终结清</w:t>
      </w:r>
    </w:p>
    <w:p w14:paraId="5373DEB6">
      <w:pPr>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14.4.1 最终结清申请单</w:t>
      </w:r>
    </w:p>
    <w:p w14:paraId="5691E8EF">
      <w:pPr>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承包人提交最终结清申请单的份数：</w:t>
      </w:r>
      <w:r>
        <w:rPr>
          <w:rFonts w:hint="eastAsia" w:ascii="宋体" w:hAnsi="宋体" w:cs="宋体"/>
          <w:sz w:val="24"/>
          <w:highlight w:val="none"/>
          <w:u w:val="single"/>
        </w:rPr>
        <w:t>按当地档案部门规定</w:t>
      </w:r>
      <w:r>
        <w:rPr>
          <w:rFonts w:hint="eastAsia" w:ascii="宋体" w:hAnsi="宋体" w:cs="宋体"/>
          <w:sz w:val="24"/>
          <w:highlight w:val="none"/>
        </w:rPr>
        <w:t>。</w:t>
      </w:r>
    </w:p>
    <w:p w14:paraId="2A7F299D">
      <w:pPr>
        <w:spacing w:line="440" w:lineRule="exact"/>
        <w:ind w:firstLine="480" w:firstLineChars="200"/>
        <w:jc w:val="left"/>
        <w:rPr>
          <w:rFonts w:ascii="宋体" w:hAnsi="宋体" w:cs="宋体"/>
          <w:sz w:val="24"/>
          <w:highlight w:val="none"/>
        </w:rPr>
      </w:pPr>
      <w:r>
        <w:rPr>
          <w:rFonts w:hint="eastAsia" w:ascii="宋体" w:hAnsi="宋体" w:cs="宋体"/>
          <w:kern w:val="0"/>
          <w:sz w:val="24"/>
          <w:highlight w:val="none"/>
        </w:rPr>
        <w:t>承包人提交最终结算申请单的期限：</w:t>
      </w:r>
      <w:r>
        <w:rPr>
          <w:rFonts w:hint="eastAsia" w:ascii="宋体" w:hAnsi="宋体" w:cs="宋体"/>
          <w:sz w:val="24"/>
          <w:highlight w:val="none"/>
          <w:u w:val="single"/>
        </w:rPr>
        <w:t>按通用条款执行</w:t>
      </w:r>
      <w:r>
        <w:rPr>
          <w:rFonts w:hint="eastAsia" w:ascii="宋体" w:hAnsi="宋体" w:cs="宋体"/>
          <w:sz w:val="24"/>
          <w:highlight w:val="none"/>
        </w:rPr>
        <w:t xml:space="preserve">。 </w:t>
      </w:r>
    </w:p>
    <w:p w14:paraId="10F203D2">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14.4.2 最终结清证书和支付</w:t>
      </w:r>
    </w:p>
    <w:p w14:paraId="3836D4A3">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发包人完成最终结清申请单的审批并颁发最终结清证书的期限：</w:t>
      </w:r>
      <w:r>
        <w:rPr>
          <w:rFonts w:hint="eastAsia" w:ascii="宋体" w:hAnsi="宋体" w:cs="宋体"/>
          <w:sz w:val="24"/>
          <w:highlight w:val="none"/>
          <w:u w:val="single"/>
        </w:rPr>
        <w:t>按通用条款执行</w:t>
      </w:r>
      <w:r>
        <w:rPr>
          <w:rFonts w:hint="eastAsia" w:ascii="宋体" w:hAnsi="宋体" w:cs="宋体"/>
          <w:sz w:val="24"/>
          <w:highlight w:val="none"/>
        </w:rPr>
        <w:t>。</w:t>
      </w:r>
    </w:p>
    <w:p w14:paraId="369EC3FB">
      <w:pPr>
        <w:spacing w:line="440" w:lineRule="exact"/>
        <w:ind w:firstLine="480" w:firstLineChars="200"/>
        <w:jc w:val="left"/>
        <w:rPr>
          <w:rFonts w:ascii="宋体" w:hAnsi="宋体" w:cs="宋体"/>
          <w:sz w:val="24"/>
          <w:highlight w:val="none"/>
          <w:u w:val="single"/>
        </w:rPr>
      </w:pPr>
      <w:r>
        <w:rPr>
          <w:rFonts w:hint="eastAsia" w:ascii="宋体" w:hAnsi="宋体" w:cs="宋体"/>
          <w:sz w:val="24"/>
          <w:highlight w:val="none"/>
        </w:rPr>
        <w:t>（2）发包人完成支付的期限：</w:t>
      </w:r>
      <w:r>
        <w:rPr>
          <w:rFonts w:hint="eastAsia" w:ascii="宋体" w:hAnsi="宋体" w:cs="宋体"/>
          <w:sz w:val="24"/>
          <w:highlight w:val="none"/>
          <w:u w:val="single"/>
        </w:rPr>
        <w:t>按通用条款执行</w:t>
      </w:r>
      <w:r>
        <w:rPr>
          <w:rFonts w:hint="eastAsia" w:ascii="宋体" w:hAnsi="宋体" w:cs="宋体"/>
          <w:sz w:val="24"/>
          <w:highlight w:val="none"/>
        </w:rPr>
        <w:t>。</w:t>
      </w:r>
    </w:p>
    <w:p w14:paraId="1D2F29B1">
      <w:pPr>
        <w:snapToGrid w:val="0"/>
        <w:spacing w:line="440" w:lineRule="exact"/>
        <w:ind w:firstLine="836" w:firstLineChars="347"/>
        <w:rPr>
          <w:rFonts w:ascii="宋体" w:hAnsi="宋体" w:cs="宋体"/>
          <w:b/>
          <w:sz w:val="24"/>
          <w:highlight w:val="none"/>
        </w:rPr>
      </w:pPr>
      <w:r>
        <w:rPr>
          <w:rFonts w:hint="eastAsia" w:ascii="宋体" w:hAnsi="宋体" w:cs="宋体"/>
          <w:b/>
          <w:sz w:val="24"/>
          <w:highlight w:val="none"/>
        </w:rPr>
        <w:t>其他约定：</w:t>
      </w:r>
    </w:p>
    <w:p w14:paraId="06C81413">
      <w:pPr>
        <w:keepNext/>
        <w:keepLines/>
        <w:spacing w:before="280" w:after="290" w:line="440" w:lineRule="exact"/>
        <w:outlineLvl w:val="3"/>
        <w:rPr>
          <w:rFonts w:ascii="宋体" w:hAnsi="宋体" w:cs="宋体"/>
          <w:bCs/>
          <w:sz w:val="24"/>
          <w:highlight w:val="none"/>
        </w:rPr>
      </w:pPr>
      <w:r>
        <w:rPr>
          <w:rFonts w:hint="eastAsia" w:ascii="宋体" w:hAnsi="宋体" w:cs="宋体"/>
          <w:bCs/>
          <w:sz w:val="24"/>
          <w:highlight w:val="none"/>
        </w:rPr>
        <w:t>15. 缺陷责任期与保修</w:t>
      </w:r>
    </w:p>
    <w:p w14:paraId="624B9EB9">
      <w:pPr>
        <w:spacing w:line="440" w:lineRule="exact"/>
        <w:ind w:firstLine="480" w:firstLineChars="200"/>
        <w:rPr>
          <w:rFonts w:ascii="宋体" w:hAnsi="宋体" w:cs="宋体"/>
          <w:sz w:val="24"/>
          <w:highlight w:val="none"/>
        </w:rPr>
      </w:pPr>
      <w:r>
        <w:rPr>
          <w:rFonts w:hint="eastAsia" w:ascii="宋体" w:hAnsi="宋体" w:cs="宋体"/>
          <w:sz w:val="24"/>
          <w:highlight w:val="none"/>
        </w:rPr>
        <w:t>15.2缺陷责任期</w:t>
      </w:r>
    </w:p>
    <w:p w14:paraId="0EBCF3BA">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缺陷责任期的具体期限：</w:t>
      </w:r>
      <w:r>
        <w:rPr>
          <w:rFonts w:hint="eastAsia" w:ascii="宋体" w:hAnsi="宋体" w:cs="宋体"/>
          <w:sz w:val="24"/>
          <w:highlight w:val="none"/>
          <w:u w:val="single"/>
        </w:rPr>
        <w:t>本工程的缺陷责任期为自工程竣工验收合格之日起满24个月</w:t>
      </w:r>
      <w:r>
        <w:rPr>
          <w:rFonts w:hint="eastAsia" w:ascii="宋体" w:hAnsi="宋体" w:cs="宋体"/>
          <w:sz w:val="24"/>
          <w:highlight w:val="none"/>
        </w:rPr>
        <w:t>。</w:t>
      </w:r>
    </w:p>
    <w:p w14:paraId="1026C64E">
      <w:pPr>
        <w:spacing w:line="440" w:lineRule="exact"/>
        <w:ind w:firstLine="480" w:firstLineChars="200"/>
        <w:rPr>
          <w:rFonts w:ascii="宋体" w:hAnsi="宋体" w:cs="宋体"/>
          <w:sz w:val="24"/>
          <w:highlight w:val="none"/>
        </w:rPr>
      </w:pPr>
      <w:r>
        <w:rPr>
          <w:rFonts w:hint="eastAsia" w:ascii="宋体" w:hAnsi="宋体" w:cs="宋体"/>
          <w:sz w:val="24"/>
          <w:highlight w:val="none"/>
        </w:rPr>
        <w:t>15.3 质量保证金</w:t>
      </w:r>
    </w:p>
    <w:p w14:paraId="320486C5">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关于是否扣留质量保证金的约定：</w:t>
      </w:r>
      <w:r>
        <w:rPr>
          <w:rFonts w:hint="eastAsia" w:ascii="宋体" w:hAnsi="宋体" w:cs="宋体"/>
          <w:sz w:val="24"/>
          <w:highlight w:val="none"/>
          <w:u w:val="single"/>
        </w:rPr>
        <w:t>扣留质量保证金</w:t>
      </w:r>
      <w:r>
        <w:rPr>
          <w:rFonts w:hint="eastAsia" w:ascii="宋体" w:hAnsi="宋体" w:cs="宋体"/>
          <w:sz w:val="24"/>
          <w:highlight w:val="none"/>
        </w:rPr>
        <w:t>。</w:t>
      </w:r>
    </w:p>
    <w:p w14:paraId="097993A2">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15.3.1 承包人提供质量保证金的方式</w:t>
      </w:r>
    </w:p>
    <w:p w14:paraId="2BC5CCF5">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质量保证金采用以下第</w:t>
      </w:r>
      <w:r>
        <w:rPr>
          <w:rFonts w:hint="eastAsia" w:ascii="宋体" w:hAnsi="宋体" w:cs="宋体"/>
          <w:sz w:val="24"/>
          <w:highlight w:val="none"/>
          <w:u w:val="single"/>
        </w:rPr>
        <w:t xml:space="preserve"> （2） </w:t>
      </w:r>
      <w:r>
        <w:rPr>
          <w:rFonts w:hint="eastAsia" w:ascii="宋体" w:hAnsi="宋体" w:cs="宋体"/>
          <w:sz w:val="24"/>
          <w:highlight w:val="none"/>
        </w:rPr>
        <w:t>种方式：</w:t>
      </w:r>
    </w:p>
    <w:p w14:paraId="33FC92EC">
      <w:pPr>
        <w:autoSpaceDE w:val="0"/>
        <w:autoSpaceDN w:val="0"/>
        <w:adjustRightInd w:val="0"/>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（1）质量保证金保函，保证金额为：</w:t>
      </w:r>
      <w:r>
        <w:rPr>
          <w:rFonts w:hint="eastAsia" w:ascii="宋体" w:hAnsi="宋体" w:cs="宋体"/>
          <w:kern w:val="0"/>
          <w:sz w:val="24"/>
          <w:highlight w:val="none"/>
          <w:u w:val="single"/>
        </w:rPr>
        <w:t xml:space="preserve">        /           </w:t>
      </w:r>
      <w:r>
        <w:rPr>
          <w:rFonts w:hint="eastAsia" w:ascii="宋体" w:hAnsi="宋体" w:cs="宋体"/>
          <w:kern w:val="0"/>
          <w:sz w:val="24"/>
          <w:highlight w:val="none"/>
        </w:rPr>
        <w:t xml:space="preserve">； </w:t>
      </w:r>
    </w:p>
    <w:p w14:paraId="26A31364">
      <w:pPr>
        <w:autoSpaceDE w:val="0"/>
        <w:autoSpaceDN w:val="0"/>
        <w:adjustRightInd w:val="0"/>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w:t>
      </w:r>
      <w:r>
        <w:rPr>
          <w:rFonts w:hint="eastAsia" w:ascii="宋体" w:hAnsi="宋体" w:cs="宋体"/>
          <w:kern w:val="0"/>
          <w:sz w:val="24"/>
          <w:highlight w:val="none"/>
          <w:u w:val="single"/>
        </w:rPr>
        <w:t xml:space="preserve">  3  </w:t>
      </w:r>
      <w:r>
        <w:rPr>
          <w:rFonts w:hint="eastAsia" w:ascii="宋体" w:hAnsi="宋体" w:cs="宋体"/>
          <w:kern w:val="0"/>
          <w:sz w:val="24"/>
          <w:highlight w:val="none"/>
        </w:rPr>
        <w:t>%的工程款；</w:t>
      </w:r>
    </w:p>
    <w:p w14:paraId="2512BA88">
      <w:pPr>
        <w:autoSpaceDE w:val="0"/>
        <w:autoSpaceDN w:val="0"/>
        <w:adjustRightInd w:val="0"/>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（3）其他方式:</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14:paraId="2B2BBD05">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 xml:space="preserve">15.3.2 质量保证金的扣留 </w:t>
      </w:r>
    </w:p>
    <w:p w14:paraId="298C618F">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质量保证金的扣留采取以下第</w:t>
      </w:r>
      <w:r>
        <w:rPr>
          <w:rFonts w:hint="eastAsia" w:ascii="宋体" w:hAnsi="宋体" w:cs="宋体"/>
          <w:kern w:val="0"/>
          <w:sz w:val="24"/>
          <w:highlight w:val="none"/>
        </w:rPr>
        <w:t>（2）</w:t>
      </w:r>
      <w:r>
        <w:rPr>
          <w:rFonts w:hint="eastAsia" w:ascii="宋体" w:hAnsi="宋体" w:cs="宋体"/>
          <w:sz w:val="24"/>
          <w:highlight w:val="none"/>
        </w:rPr>
        <w:t>种方式：</w:t>
      </w:r>
    </w:p>
    <w:p w14:paraId="2610FAFA">
      <w:pPr>
        <w:autoSpaceDE w:val="0"/>
        <w:autoSpaceDN w:val="0"/>
        <w:adjustRightInd w:val="0"/>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（1）在支付工程进度款时逐次扣留，在此情形下，质量保证金的计算基数不包括预付款的支付、扣回以及价格调整的金额；</w:t>
      </w:r>
    </w:p>
    <w:p w14:paraId="54175019">
      <w:pPr>
        <w:autoSpaceDE w:val="0"/>
        <w:autoSpaceDN w:val="0"/>
        <w:adjustRightInd w:val="0"/>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（2）工程竣工结算时一次性扣留质量保证金；</w:t>
      </w:r>
    </w:p>
    <w:p w14:paraId="0C528528">
      <w:pPr>
        <w:spacing w:line="440" w:lineRule="exact"/>
        <w:ind w:firstLine="600" w:firstLineChars="250"/>
        <w:jc w:val="left"/>
        <w:rPr>
          <w:rFonts w:ascii="宋体" w:hAnsi="宋体" w:cs="宋体"/>
          <w:sz w:val="24"/>
          <w:highlight w:val="none"/>
        </w:rPr>
      </w:pPr>
      <w:r>
        <w:rPr>
          <w:rFonts w:hint="eastAsia" w:ascii="宋体" w:hAnsi="宋体" w:cs="宋体"/>
          <w:sz w:val="24"/>
          <w:highlight w:val="none"/>
        </w:rPr>
        <w:t>关于质量保证金的补充约定：</w:t>
      </w:r>
      <w:r>
        <w:rPr>
          <w:rFonts w:hint="eastAsia" w:ascii="宋体" w:hAnsi="宋体" w:cs="宋体"/>
          <w:sz w:val="24"/>
          <w:highlight w:val="none"/>
          <w:u w:val="single"/>
        </w:rPr>
        <w:t>详见工程质量保修书</w:t>
      </w:r>
      <w:r>
        <w:rPr>
          <w:rFonts w:hint="eastAsia" w:ascii="宋体" w:hAnsi="宋体" w:cs="宋体"/>
          <w:kern w:val="0"/>
          <w:sz w:val="24"/>
          <w:highlight w:val="none"/>
        </w:rPr>
        <w:t>。</w:t>
      </w:r>
    </w:p>
    <w:p w14:paraId="67C8A125">
      <w:pPr>
        <w:spacing w:line="440" w:lineRule="exact"/>
        <w:ind w:firstLine="480" w:firstLineChars="200"/>
        <w:rPr>
          <w:rFonts w:ascii="宋体" w:hAnsi="宋体" w:cs="宋体"/>
          <w:sz w:val="24"/>
          <w:highlight w:val="none"/>
        </w:rPr>
      </w:pPr>
      <w:r>
        <w:rPr>
          <w:rFonts w:hint="eastAsia" w:ascii="宋体" w:hAnsi="宋体" w:cs="宋体"/>
          <w:sz w:val="24"/>
          <w:highlight w:val="none"/>
        </w:rPr>
        <w:t>15.4保修</w:t>
      </w:r>
    </w:p>
    <w:p w14:paraId="60DEB539">
      <w:pPr>
        <w:spacing w:line="440" w:lineRule="exact"/>
        <w:ind w:firstLine="468" w:firstLineChars="195"/>
        <w:jc w:val="left"/>
        <w:rPr>
          <w:rFonts w:ascii="宋体" w:hAnsi="宋体" w:cs="宋体"/>
          <w:sz w:val="24"/>
          <w:highlight w:val="none"/>
        </w:rPr>
      </w:pPr>
      <w:r>
        <w:rPr>
          <w:rFonts w:hint="eastAsia" w:ascii="宋体" w:hAnsi="宋体" w:cs="宋体"/>
          <w:sz w:val="24"/>
          <w:highlight w:val="none"/>
        </w:rPr>
        <w:t>15.4.1 保修责任</w:t>
      </w:r>
    </w:p>
    <w:p w14:paraId="011090A6">
      <w:pPr>
        <w:spacing w:line="440" w:lineRule="exact"/>
        <w:ind w:firstLine="360" w:firstLineChars="150"/>
        <w:jc w:val="left"/>
        <w:rPr>
          <w:rFonts w:ascii="宋体" w:hAnsi="宋体" w:cs="宋体"/>
          <w:kern w:val="0"/>
          <w:sz w:val="24"/>
          <w:highlight w:val="none"/>
        </w:rPr>
      </w:pPr>
      <w:r>
        <w:rPr>
          <w:rFonts w:hint="eastAsia" w:ascii="宋体" w:hAnsi="宋体" w:cs="宋体"/>
          <w:sz w:val="24"/>
          <w:highlight w:val="none"/>
        </w:rPr>
        <w:t>工程保修期为：</w:t>
      </w:r>
      <w:r>
        <w:rPr>
          <w:rFonts w:hint="eastAsia" w:ascii="宋体" w:hAnsi="宋体" w:cs="宋体"/>
          <w:sz w:val="24"/>
          <w:highlight w:val="none"/>
          <w:u w:val="single"/>
        </w:rPr>
        <w:t xml:space="preserve">详见工程质量保修书 </w:t>
      </w:r>
      <w:r>
        <w:rPr>
          <w:rFonts w:hint="eastAsia" w:ascii="宋体" w:hAnsi="宋体" w:cs="宋体"/>
          <w:kern w:val="0"/>
          <w:sz w:val="24"/>
          <w:highlight w:val="none"/>
        </w:rPr>
        <w:t>。</w:t>
      </w:r>
    </w:p>
    <w:p w14:paraId="1B742F79">
      <w:pPr>
        <w:spacing w:line="440" w:lineRule="exact"/>
        <w:ind w:firstLine="468" w:firstLineChars="195"/>
        <w:jc w:val="left"/>
        <w:rPr>
          <w:rFonts w:ascii="宋体" w:hAnsi="宋体" w:cs="宋体"/>
          <w:sz w:val="24"/>
          <w:highlight w:val="none"/>
        </w:rPr>
      </w:pPr>
      <w:r>
        <w:rPr>
          <w:rFonts w:hint="eastAsia" w:ascii="宋体" w:hAnsi="宋体" w:cs="宋体"/>
          <w:sz w:val="24"/>
          <w:highlight w:val="none"/>
        </w:rPr>
        <w:t>15.4.3 修复通知</w:t>
      </w:r>
    </w:p>
    <w:p w14:paraId="1B2DE1CA">
      <w:pPr>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承包人收到保修通知并到达工程现场的合理时间：</w:t>
      </w:r>
      <w:r>
        <w:rPr>
          <w:rFonts w:hint="eastAsia" w:ascii="宋体" w:hAnsi="宋体" w:cs="宋体"/>
          <w:kern w:val="0"/>
          <w:sz w:val="24"/>
          <w:highlight w:val="none"/>
          <w:u w:val="single"/>
        </w:rPr>
        <w:t xml:space="preserve">按工程质量保修书的规定执行 </w:t>
      </w:r>
      <w:r>
        <w:rPr>
          <w:rFonts w:hint="eastAsia" w:ascii="宋体" w:hAnsi="宋体" w:cs="宋体"/>
          <w:kern w:val="0"/>
          <w:sz w:val="24"/>
          <w:highlight w:val="none"/>
        </w:rPr>
        <w:t>。</w:t>
      </w:r>
    </w:p>
    <w:p w14:paraId="53388251">
      <w:pPr>
        <w:keepNext/>
        <w:keepLines/>
        <w:numPr>
          <w:ilvl w:val="0"/>
          <w:numId w:val="32"/>
        </w:numPr>
        <w:spacing w:before="280" w:after="290" w:line="440" w:lineRule="exact"/>
        <w:outlineLvl w:val="3"/>
        <w:rPr>
          <w:rFonts w:ascii="宋体" w:hAnsi="宋体" w:cs="宋体"/>
          <w:bCs/>
          <w:sz w:val="24"/>
          <w:highlight w:val="none"/>
        </w:rPr>
      </w:pPr>
      <w:r>
        <w:rPr>
          <w:rFonts w:hint="eastAsia" w:ascii="宋体" w:hAnsi="宋体" w:cs="宋体"/>
          <w:bCs/>
          <w:sz w:val="24"/>
          <w:highlight w:val="none"/>
        </w:rPr>
        <w:t>违约</w:t>
      </w:r>
    </w:p>
    <w:p w14:paraId="2DFACCF3">
      <w:pPr>
        <w:spacing w:line="440" w:lineRule="exact"/>
        <w:ind w:firstLine="480" w:firstLineChars="200"/>
        <w:rPr>
          <w:rFonts w:ascii="宋体" w:hAnsi="宋体" w:cs="宋体"/>
          <w:sz w:val="24"/>
          <w:highlight w:val="none"/>
        </w:rPr>
      </w:pPr>
      <w:r>
        <w:rPr>
          <w:rFonts w:hint="eastAsia" w:ascii="宋体" w:hAnsi="宋体" w:cs="宋体"/>
          <w:sz w:val="24"/>
          <w:highlight w:val="none"/>
        </w:rPr>
        <w:t>16.1 发包人违约</w:t>
      </w:r>
    </w:p>
    <w:p w14:paraId="1564F116">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 xml:space="preserve">16.1.1发包人违约的情形 </w:t>
      </w:r>
    </w:p>
    <w:p w14:paraId="5B3AC211">
      <w:pPr>
        <w:spacing w:line="440" w:lineRule="exact"/>
        <w:ind w:left="1199" w:leftChars="171" w:hanging="840" w:hangingChars="350"/>
        <w:jc w:val="left"/>
        <w:rPr>
          <w:rFonts w:ascii="宋体" w:hAnsi="宋体" w:cs="宋体"/>
          <w:kern w:val="0"/>
          <w:sz w:val="24"/>
          <w:highlight w:val="none"/>
        </w:rPr>
      </w:pPr>
      <w:r>
        <w:rPr>
          <w:rFonts w:hint="eastAsia" w:ascii="宋体" w:hAnsi="宋体" w:cs="宋体"/>
          <w:kern w:val="0"/>
          <w:sz w:val="24"/>
          <w:highlight w:val="none"/>
        </w:rPr>
        <w:t>发包人违约的其他情形：</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14:paraId="08340C6F">
      <w:pPr>
        <w:spacing w:line="440" w:lineRule="exact"/>
        <w:ind w:left="1200" w:hanging="1200" w:hangingChars="500"/>
        <w:jc w:val="left"/>
        <w:rPr>
          <w:rFonts w:ascii="宋体" w:hAnsi="宋体" w:cs="宋体"/>
          <w:kern w:val="0"/>
          <w:sz w:val="24"/>
          <w:highlight w:val="none"/>
        </w:rPr>
      </w:pPr>
      <w:r>
        <w:rPr>
          <w:rFonts w:hint="eastAsia" w:ascii="宋体" w:hAnsi="宋体" w:cs="宋体"/>
          <w:kern w:val="0"/>
          <w:sz w:val="24"/>
          <w:highlight w:val="none"/>
        </w:rPr>
        <w:t xml:space="preserve">    16.1.2 发包人违约的责任</w:t>
      </w:r>
    </w:p>
    <w:p w14:paraId="78D4BDC2">
      <w:pPr>
        <w:spacing w:line="440" w:lineRule="exact"/>
        <w:ind w:firstLine="480" w:firstLineChars="200"/>
        <w:jc w:val="left"/>
        <w:rPr>
          <w:rFonts w:ascii="宋体" w:hAnsi="宋体" w:cs="宋体"/>
          <w:sz w:val="24"/>
          <w:szCs w:val="34"/>
          <w:highlight w:val="none"/>
        </w:rPr>
      </w:pPr>
      <w:r>
        <w:rPr>
          <w:rFonts w:hint="eastAsia" w:ascii="宋体" w:hAnsi="宋体" w:cs="宋体"/>
          <w:color w:val="000000"/>
          <w:sz w:val="24"/>
          <w:szCs w:val="34"/>
          <w:highlight w:val="none"/>
        </w:rPr>
        <w:t>发包人违约责任的承担方式和计算方法：</w:t>
      </w:r>
    </w:p>
    <w:p w14:paraId="511A662E">
      <w:pPr>
        <w:numPr>
          <w:ilvl w:val="0"/>
          <w:numId w:val="33"/>
        </w:numPr>
        <w:spacing w:line="440" w:lineRule="exact"/>
        <w:ind w:firstLine="480" w:firstLineChars="200"/>
        <w:jc w:val="left"/>
        <w:rPr>
          <w:rFonts w:ascii="宋体" w:hAnsi="宋体" w:cs="宋体"/>
          <w:sz w:val="24"/>
          <w:szCs w:val="34"/>
          <w:highlight w:val="none"/>
          <w:u w:val="single"/>
        </w:rPr>
      </w:pPr>
      <w:r>
        <w:rPr>
          <w:rFonts w:hint="eastAsia" w:ascii="宋体" w:hAnsi="宋体" w:cs="宋体"/>
          <w:color w:val="000000"/>
          <w:sz w:val="24"/>
          <w:szCs w:val="34"/>
          <w:highlight w:val="none"/>
        </w:rPr>
        <w:t>因发包人原因未能在计划开工日期前7天内下达开工通知的违约责任：</w:t>
      </w:r>
      <w:r>
        <w:rPr>
          <w:rFonts w:hint="eastAsia" w:ascii="宋体" w:hAnsi="宋体" w:cs="宋体"/>
          <w:color w:val="000000"/>
          <w:sz w:val="24"/>
          <w:szCs w:val="34"/>
          <w:highlight w:val="none"/>
          <w:u w:val="single"/>
        </w:rPr>
        <w:t xml:space="preserve"> </w:t>
      </w:r>
      <w:r>
        <w:rPr>
          <w:rFonts w:hint="eastAsia" w:ascii="宋体" w:hAnsi="宋体" w:cs="宋体"/>
          <w:color w:val="000000"/>
          <w:kern w:val="0"/>
          <w:sz w:val="24"/>
          <w:szCs w:val="34"/>
          <w:highlight w:val="none"/>
          <w:u w:val="single"/>
        </w:rPr>
        <w:t>工期顺延</w:t>
      </w:r>
      <w:r>
        <w:rPr>
          <w:rFonts w:hint="eastAsia" w:ascii="宋体" w:hAnsi="宋体" w:cs="宋体"/>
          <w:color w:val="000000"/>
          <w:sz w:val="24"/>
          <w:szCs w:val="34"/>
          <w:highlight w:val="none"/>
          <w:u w:val="single"/>
        </w:rPr>
        <w:t xml:space="preserve">。 </w:t>
      </w:r>
    </w:p>
    <w:p w14:paraId="73235960">
      <w:pPr>
        <w:numPr>
          <w:ilvl w:val="0"/>
          <w:numId w:val="33"/>
        </w:numPr>
        <w:spacing w:line="440" w:lineRule="exact"/>
        <w:ind w:firstLine="480" w:firstLineChars="200"/>
        <w:jc w:val="left"/>
        <w:rPr>
          <w:rFonts w:ascii="宋体" w:hAnsi="宋体" w:cs="宋体"/>
          <w:sz w:val="24"/>
          <w:szCs w:val="34"/>
          <w:highlight w:val="none"/>
        </w:rPr>
      </w:pPr>
      <w:r>
        <w:rPr>
          <w:rFonts w:hint="eastAsia" w:ascii="宋体" w:hAnsi="宋体" w:cs="宋体"/>
          <w:color w:val="000000"/>
          <w:sz w:val="24"/>
          <w:szCs w:val="34"/>
          <w:highlight w:val="none"/>
        </w:rPr>
        <w:t>因发包人原因未能按合同约定支付合同价款的违约责任：</w:t>
      </w:r>
      <w:r>
        <w:rPr>
          <w:rFonts w:hint="eastAsia" w:ascii="宋体" w:hAnsi="宋体" w:cs="宋体"/>
          <w:color w:val="000000"/>
          <w:sz w:val="24"/>
          <w:szCs w:val="34"/>
          <w:highlight w:val="none"/>
          <w:u w:val="single"/>
        </w:rPr>
        <w:t xml:space="preserve">    /   。</w:t>
      </w:r>
    </w:p>
    <w:p w14:paraId="5631233C">
      <w:pPr>
        <w:spacing w:line="440" w:lineRule="exact"/>
        <w:ind w:firstLine="480" w:firstLineChars="200"/>
        <w:jc w:val="left"/>
        <w:rPr>
          <w:rFonts w:ascii="宋体" w:hAnsi="宋体" w:cs="宋体"/>
          <w:sz w:val="24"/>
          <w:szCs w:val="34"/>
          <w:highlight w:val="none"/>
          <w:u w:val="single"/>
        </w:rPr>
      </w:pPr>
      <w:r>
        <w:rPr>
          <w:rFonts w:hint="eastAsia" w:ascii="宋体" w:hAnsi="宋体" w:cs="宋体"/>
          <w:color w:val="000000"/>
          <w:sz w:val="24"/>
          <w:szCs w:val="34"/>
          <w:highlight w:val="none"/>
        </w:rPr>
        <w:t>（3）发包人违反第10.1款〔变更的范围〕第（2）项约定，自行实施被取消的工作或转由他人实施的违约责任：</w:t>
      </w:r>
      <w:r>
        <w:rPr>
          <w:rFonts w:hint="eastAsia" w:ascii="宋体" w:hAnsi="宋体" w:cs="宋体"/>
          <w:color w:val="000000"/>
          <w:sz w:val="24"/>
          <w:szCs w:val="34"/>
          <w:highlight w:val="none"/>
          <w:u w:val="single"/>
        </w:rPr>
        <w:t>发包人不承担任何违约责任、补偿责任和赔偿责任，承包人在投标时考虑该风险因素。</w:t>
      </w:r>
    </w:p>
    <w:p w14:paraId="356B6403">
      <w:pPr>
        <w:numPr>
          <w:ilvl w:val="0"/>
          <w:numId w:val="34"/>
        </w:numPr>
        <w:spacing w:line="440" w:lineRule="exact"/>
        <w:ind w:firstLine="480" w:firstLineChars="200"/>
        <w:jc w:val="left"/>
        <w:rPr>
          <w:rFonts w:ascii="宋体" w:hAnsi="宋体" w:cs="宋体"/>
          <w:sz w:val="24"/>
          <w:szCs w:val="34"/>
          <w:highlight w:val="none"/>
          <w:u w:val="single"/>
        </w:rPr>
      </w:pPr>
      <w:r>
        <w:rPr>
          <w:rFonts w:hint="eastAsia" w:ascii="宋体" w:hAnsi="宋体" w:cs="宋体"/>
          <w:color w:val="000000"/>
          <w:sz w:val="24"/>
          <w:szCs w:val="34"/>
          <w:highlight w:val="none"/>
        </w:rPr>
        <w:t>发包人提供的材料、工程设备的规格、数量或质量不符合合同约定，或因发包人原因导致交货日期延误或交货地点变更等情况的违约责任：</w:t>
      </w:r>
      <w:r>
        <w:rPr>
          <w:rFonts w:hint="eastAsia" w:ascii="宋体" w:hAnsi="宋体" w:cs="宋体"/>
          <w:color w:val="000000"/>
          <w:sz w:val="24"/>
          <w:szCs w:val="34"/>
          <w:highlight w:val="none"/>
          <w:u w:val="single"/>
        </w:rPr>
        <w:t xml:space="preserve">  造成工期延误的，工期顺延。发包人不再接受承包人其它任何主张或索赔 。</w:t>
      </w:r>
    </w:p>
    <w:p w14:paraId="23F598E8">
      <w:pPr>
        <w:spacing w:line="440" w:lineRule="exact"/>
        <w:ind w:firstLine="480" w:firstLineChars="200"/>
        <w:jc w:val="left"/>
        <w:rPr>
          <w:rFonts w:ascii="宋体" w:hAnsi="宋体" w:cs="宋体"/>
          <w:sz w:val="24"/>
          <w:szCs w:val="34"/>
          <w:highlight w:val="none"/>
          <w:u w:val="single"/>
        </w:rPr>
      </w:pPr>
      <w:r>
        <w:rPr>
          <w:rFonts w:hint="eastAsia" w:ascii="宋体" w:hAnsi="宋体" w:cs="宋体"/>
          <w:color w:val="000000"/>
          <w:sz w:val="24"/>
          <w:szCs w:val="34"/>
          <w:highlight w:val="none"/>
        </w:rPr>
        <w:t>（5）因发包人违反合同约定造成暂停施工的违约责任：</w:t>
      </w:r>
      <w:r>
        <w:rPr>
          <w:rFonts w:hint="eastAsia" w:ascii="宋体" w:hAnsi="宋体" w:cs="宋体"/>
          <w:color w:val="000000"/>
          <w:sz w:val="24"/>
          <w:szCs w:val="34"/>
          <w:highlight w:val="none"/>
          <w:u w:val="single"/>
        </w:rPr>
        <w:t xml:space="preserve">  造成工期延误的，工期顺延。发包人不再接受承包人其它任何主张或索赔  。</w:t>
      </w:r>
    </w:p>
    <w:p w14:paraId="0AAFFA81">
      <w:pPr>
        <w:spacing w:line="440" w:lineRule="exact"/>
        <w:ind w:firstLine="480" w:firstLineChars="200"/>
        <w:jc w:val="left"/>
        <w:rPr>
          <w:rFonts w:ascii="宋体" w:hAnsi="宋体" w:cs="宋体"/>
          <w:sz w:val="24"/>
          <w:szCs w:val="34"/>
          <w:highlight w:val="none"/>
        </w:rPr>
      </w:pPr>
      <w:r>
        <w:rPr>
          <w:rFonts w:hint="eastAsia" w:ascii="宋体" w:hAnsi="宋体" w:cs="宋体"/>
          <w:color w:val="000000"/>
          <w:sz w:val="24"/>
          <w:szCs w:val="34"/>
          <w:highlight w:val="none"/>
        </w:rPr>
        <w:t>（6）发包人无正当理由没有在约定期限内发出复工指示，导致承包人无法复工的违约责任：</w:t>
      </w:r>
      <w:r>
        <w:rPr>
          <w:rFonts w:hint="eastAsia" w:ascii="宋体" w:hAnsi="宋体" w:cs="宋体"/>
          <w:color w:val="000000"/>
          <w:sz w:val="24"/>
          <w:szCs w:val="34"/>
          <w:highlight w:val="none"/>
          <w:u w:val="single"/>
        </w:rPr>
        <w:t xml:space="preserve">  限期改正，工期顺延  </w:t>
      </w:r>
      <w:r>
        <w:rPr>
          <w:rFonts w:hint="eastAsia" w:ascii="宋体" w:hAnsi="宋体" w:cs="宋体"/>
          <w:color w:val="000000"/>
          <w:sz w:val="24"/>
          <w:szCs w:val="34"/>
          <w:highlight w:val="none"/>
        </w:rPr>
        <w:t>。</w:t>
      </w:r>
    </w:p>
    <w:p w14:paraId="651519C9">
      <w:pPr>
        <w:spacing w:line="440" w:lineRule="exact"/>
        <w:ind w:firstLine="480" w:firstLineChars="200"/>
        <w:rPr>
          <w:rFonts w:ascii="宋体" w:hAnsi="宋体" w:cs="宋体"/>
          <w:sz w:val="24"/>
          <w:highlight w:val="none"/>
        </w:rPr>
      </w:pPr>
      <w:r>
        <w:rPr>
          <w:rFonts w:hint="eastAsia" w:ascii="宋体" w:hAnsi="宋体" w:cs="宋体"/>
          <w:sz w:val="24"/>
          <w:highlight w:val="none"/>
        </w:rPr>
        <w:t>16.2 承包人违约</w:t>
      </w:r>
    </w:p>
    <w:p w14:paraId="65A3EBEE">
      <w:pPr>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16.2.1 承包人违约的情形</w:t>
      </w:r>
    </w:p>
    <w:p w14:paraId="306D6926">
      <w:pPr>
        <w:spacing w:line="440" w:lineRule="exact"/>
        <w:jc w:val="left"/>
        <w:rPr>
          <w:rFonts w:ascii="宋体" w:hAnsi="宋体" w:cs="宋体"/>
          <w:kern w:val="0"/>
          <w:sz w:val="24"/>
          <w:highlight w:val="none"/>
        </w:rPr>
      </w:pPr>
      <w:r>
        <w:rPr>
          <w:rFonts w:hint="eastAsia" w:ascii="宋体" w:hAnsi="宋体" w:cs="宋体"/>
          <w:kern w:val="0"/>
          <w:sz w:val="24"/>
          <w:highlight w:val="none"/>
        </w:rPr>
        <w:t>承包人违约的其他情形：</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14:paraId="71B783DF">
      <w:pPr>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16.2.2承包人违约的责任</w:t>
      </w:r>
    </w:p>
    <w:p w14:paraId="11666211">
      <w:pPr>
        <w:autoSpaceDE w:val="0"/>
        <w:autoSpaceDN w:val="0"/>
        <w:adjustRightInd w:val="0"/>
        <w:spacing w:line="440" w:lineRule="exact"/>
        <w:ind w:firstLine="482" w:firstLineChars="200"/>
        <w:jc w:val="left"/>
        <w:rPr>
          <w:rFonts w:ascii="宋体" w:hAnsi="宋体" w:cs="宋体"/>
          <w:b/>
          <w:kern w:val="0"/>
          <w:sz w:val="25"/>
          <w:szCs w:val="21"/>
          <w:highlight w:val="none"/>
        </w:rPr>
      </w:pPr>
      <w:r>
        <w:rPr>
          <w:rFonts w:hint="eastAsia" w:ascii="宋体" w:hAnsi="宋体" w:cs="宋体"/>
          <w:b/>
          <w:kern w:val="0"/>
          <w:sz w:val="24"/>
          <w:highlight w:val="none"/>
        </w:rPr>
        <w:t>承包人违约责任的承担方式和计算方法：</w:t>
      </w:r>
      <w:r>
        <w:rPr>
          <w:rFonts w:hint="eastAsia" w:ascii="宋体" w:hAnsi="宋体" w:cs="宋体"/>
          <w:b/>
          <w:kern w:val="0"/>
          <w:sz w:val="24"/>
          <w:highlight w:val="none"/>
          <w:u w:val="single"/>
        </w:rPr>
        <w:t xml:space="preserve">  </w:t>
      </w:r>
      <w:r>
        <w:rPr>
          <w:rFonts w:hint="eastAsia" w:ascii="宋体" w:hAnsi="宋体" w:cs="宋体"/>
          <w:b/>
          <w:kern w:val="0"/>
          <w:sz w:val="25"/>
          <w:szCs w:val="21"/>
          <w:highlight w:val="none"/>
          <w:u w:val="single"/>
        </w:rPr>
        <w:t>由承包人承担全部费用并承担相关法律责任</w:t>
      </w:r>
      <w:r>
        <w:rPr>
          <w:rFonts w:hint="eastAsia" w:ascii="宋体" w:hAnsi="宋体" w:cs="宋体"/>
          <w:b/>
          <w:kern w:val="0"/>
          <w:sz w:val="25"/>
          <w:szCs w:val="21"/>
          <w:highlight w:val="none"/>
        </w:rPr>
        <w:t>。</w:t>
      </w:r>
    </w:p>
    <w:p w14:paraId="34CE47E4">
      <w:pPr>
        <w:spacing w:line="440" w:lineRule="exact"/>
        <w:ind w:left="2" w:firstLine="477" w:firstLineChars="199"/>
        <w:jc w:val="left"/>
        <w:rPr>
          <w:rFonts w:ascii="宋体" w:hAnsi="宋体" w:cs="宋体"/>
          <w:sz w:val="24"/>
          <w:highlight w:val="none"/>
        </w:rPr>
      </w:pPr>
      <w:r>
        <w:rPr>
          <w:rFonts w:hint="eastAsia" w:ascii="宋体" w:hAnsi="宋体" w:cs="宋体"/>
          <w:sz w:val="24"/>
          <w:highlight w:val="none"/>
        </w:rPr>
        <w:t>16.2.3 因承包人违约解除合同</w:t>
      </w:r>
    </w:p>
    <w:p w14:paraId="185A83FD">
      <w:pPr>
        <w:spacing w:line="440" w:lineRule="exact"/>
        <w:rPr>
          <w:rFonts w:ascii="宋体" w:hAnsi="宋体" w:cs="宋体"/>
          <w:kern w:val="0"/>
          <w:sz w:val="24"/>
          <w:highlight w:val="none"/>
        </w:rPr>
      </w:pPr>
      <w:r>
        <w:rPr>
          <w:rFonts w:hint="eastAsia" w:ascii="宋体" w:hAnsi="宋体" w:cs="宋体"/>
          <w:kern w:val="0"/>
          <w:sz w:val="24"/>
          <w:highlight w:val="none"/>
        </w:rPr>
        <w:t>关于承包人违约解除合同的特别约定：</w:t>
      </w:r>
      <w:r>
        <w:rPr>
          <w:rFonts w:hint="eastAsia" w:ascii="宋体" w:hAnsi="宋体" w:cs="宋体"/>
          <w:kern w:val="0"/>
          <w:sz w:val="24"/>
          <w:highlight w:val="none"/>
          <w:u w:val="single"/>
        </w:rPr>
        <w:t xml:space="preserve">  按合同通用条款规定执行 </w:t>
      </w:r>
      <w:r>
        <w:rPr>
          <w:rFonts w:hint="eastAsia" w:ascii="宋体" w:hAnsi="宋体" w:cs="宋体"/>
          <w:kern w:val="0"/>
          <w:sz w:val="24"/>
          <w:highlight w:val="none"/>
        </w:rPr>
        <w:t>。</w:t>
      </w:r>
    </w:p>
    <w:p w14:paraId="481376AC">
      <w:pPr>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发包人继续使用承包人在施工现场的材料、设备、临时工程、承包人文件和由承包人或以其名义编制的其他文件的费用承担方式：</w:t>
      </w:r>
      <w:r>
        <w:rPr>
          <w:rFonts w:hint="eastAsia" w:ascii="宋体" w:hAnsi="宋体" w:cs="宋体"/>
          <w:kern w:val="0"/>
          <w:sz w:val="24"/>
          <w:highlight w:val="none"/>
          <w:u w:val="single"/>
        </w:rPr>
        <w:t xml:space="preserve">  由承包人承担 </w:t>
      </w:r>
      <w:r>
        <w:rPr>
          <w:rFonts w:hint="eastAsia" w:ascii="宋体" w:hAnsi="宋体" w:cs="宋体"/>
          <w:kern w:val="0"/>
          <w:sz w:val="24"/>
          <w:highlight w:val="none"/>
        </w:rPr>
        <w:t>。</w:t>
      </w:r>
    </w:p>
    <w:p w14:paraId="59D77BB5">
      <w:pPr>
        <w:keepNext/>
        <w:keepLines/>
        <w:spacing w:before="280" w:after="290" w:line="440" w:lineRule="exact"/>
        <w:outlineLvl w:val="3"/>
        <w:rPr>
          <w:rFonts w:ascii="宋体" w:hAnsi="宋体" w:cs="宋体"/>
          <w:bCs/>
          <w:sz w:val="24"/>
          <w:highlight w:val="none"/>
        </w:rPr>
      </w:pPr>
      <w:r>
        <w:rPr>
          <w:rFonts w:hint="eastAsia" w:ascii="宋体" w:hAnsi="宋体" w:cs="宋体"/>
          <w:bCs/>
          <w:sz w:val="24"/>
          <w:highlight w:val="none"/>
        </w:rPr>
        <w:t xml:space="preserve">17. 不可抗力 </w:t>
      </w:r>
    </w:p>
    <w:p w14:paraId="50E5BC51">
      <w:pPr>
        <w:spacing w:line="440" w:lineRule="exact"/>
        <w:ind w:firstLine="480" w:firstLineChars="200"/>
        <w:rPr>
          <w:rFonts w:ascii="宋体" w:hAnsi="宋体" w:cs="宋体"/>
          <w:sz w:val="24"/>
          <w:highlight w:val="none"/>
        </w:rPr>
      </w:pPr>
      <w:r>
        <w:rPr>
          <w:rFonts w:hint="eastAsia" w:ascii="宋体" w:hAnsi="宋体" w:cs="宋体"/>
          <w:sz w:val="24"/>
          <w:highlight w:val="none"/>
        </w:rPr>
        <w:t>17.1 不可抗力的确认</w:t>
      </w:r>
    </w:p>
    <w:p w14:paraId="639F1CEA">
      <w:pPr>
        <w:spacing w:line="440" w:lineRule="exact"/>
        <w:ind w:firstLine="480" w:firstLineChars="200"/>
        <w:jc w:val="left"/>
        <w:rPr>
          <w:rFonts w:ascii="宋体" w:hAnsi="宋体" w:cs="宋体"/>
          <w:kern w:val="0"/>
          <w:sz w:val="24"/>
          <w:highlight w:val="none"/>
          <w:u w:val="single"/>
        </w:rPr>
      </w:pPr>
      <w:r>
        <w:rPr>
          <w:rFonts w:hint="eastAsia" w:ascii="宋体" w:hAnsi="宋体" w:cs="宋体"/>
          <w:sz w:val="24"/>
          <w:highlight w:val="none"/>
        </w:rPr>
        <w:t xml:space="preserve">除通用合同条款约定的不可抗力事件之外，视为不可抗力的其他情形： </w:t>
      </w:r>
      <w:r>
        <w:rPr>
          <w:rFonts w:hint="eastAsia" w:ascii="宋体" w:hAnsi="宋体" w:cs="宋体"/>
          <w:kern w:val="0"/>
          <w:sz w:val="24"/>
          <w:highlight w:val="none"/>
          <w:u w:val="single"/>
        </w:rPr>
        <w:t xml:space="preserve"> </w:t>
      </w:r>
      <w:r>
        <w:rPr>
          <w:rFonts w:hint="eastAsia" w:ascii="宋体" w:hAnsi="宋体" w:cs="宋体"/>
          <w:color w:val="000000"/>
          <w:sz w:val="24"/>
          <w:highlight w:val="none"/>
          <w:u w:val="single"/>
        </w:rPr>
        <w:t>①8级（含8级）或以上的台风；②在24小时内（午夜至午夜）所降雨量超过200毫米；③摄氏45度以上高温天气；④6级以上地震；⑤十级以上强风暴、龙卷风；⑥五十年一遇以上洪水造成重大破坏等情况。</w:t>
      </w:r>
    </w:p>
    <w:p w14:paraId="2DD9DC77">
      <w:pPr>
        <w:spacing w:line="440" w:lineRule="exact"/>
        <w:ind w:firstLine="480" w:firstLineChars="200"/>
        <w:rPr>
          <w:rFonts w:ascii="宋体" w:hAnsi="宋体" w:cs="宋体"/>
          <w:sz w:val="24"/>
          <w:highlight w:val="none"/>
        </w:rPr>
      </w:pPr>
      <w:r>
        <w:rPr>
          <w:rFonts w:hint="eastAsia" w:ascii="宋体" w:hAnsi="宋体" w:cs="宋体"/>
          <w:sz w:val="24"/>
          <w:highlight w:val="none"/>
        </w:rPr>
        <w:t>17.4 因不可抗力解除合同</w:t>
      </w:r>
    </w:p>
    <w:p w14:paraId="4BB3F9C8">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合同解除后，发包人应在商定或确定发包人应支付款项后</w:t>
      </w:r>
      <w:r>
        <w:rPr>
          <w:rFonts w:hint="eastAsia" w:ascii="宋体" w:hAnsi="宋体" w:cs="宋体"/>
          <w:sz w:val="24"/>
          <w:highlight w:val="none"/>
          <w:u w:val="single"/>
        </w:rPr>
        <w:t xml:space="preserve">  48  </w:t>
      </w:r>
      <w:r>
        <w:rPr>
          <w:rFonts w:hint="eastAsia" w:ascii="宋体" w:hAnsi="宋体" w:cs="宋体"/>
          <w:sz w:val="24"/>
          <w:highlight w:val="none"/>
        </w:rPr>
        <w:t>天内完成款项的支付。</w:t>
      </w:r>
    </w:p>
    <w:p w14:paraId="79537B87">
      <w:pPr>
        <w:keepNext/>
        <w:keepLines/>
        <w:spacing w:before="280" w:after="290" w:line="440" w:lineRule="exact"/>
        <w:outlineLvl w:val="3"/>
        <w:rPr>
          <w:rFonts w:ascii="宋体" w:hAnsi="宋体" w:cs="宋体"/>
          <w:bCs/>
          <w:sz w:val="24"/>
          <w:highlight w:val="none"/>
        </w:rPr>
      </w:pPr>
      <w:r>
        <w:rPr>
          <w:rFonts w:hint="eastAsia" w:ascii="宋体" w:hAnsi="宋体" w:cs="宋体"/>
          <w:bCs/>
          <w:sz w:val="24"/>
          <w:highlight w:val="none"/>
        </w:rPr>
        <w:t>18. 保险</w:t>
      </w:r>
    </w:p>
    <w:p w14:paraId="5915B082">
      <w:pPr>
        <w:spacing w:line="440" w:lineRule="exact"/>
        <w:ind w:firstLine="480" w:firstLineChars="200"/>
        <w:rPr>
          <w:rFonts w:ascii="宋体" w:hAnsi="宋体" w:cs="宋体"/>
          <w:sz w:val="24"/>
          <w:highlight w:val="none"/>
        </w:rPr>
      </w:pPr>
      <w:r>
        <w:rPr>
          <w:rFonts w:hint="eastAsia" w:ascii="宋体" w:hAnsi="宋体" w:cs="宋体"/>
          <w:sz w:val="24"/>
          <w:highlight w:val="none"/>
        </w:rPr>
        <w:t>18.1 工程保险</w:t>
      </w:r>
    </w:p>
    <w:p w14:paraId="44299528">
      <w:pPr>
        <w:snapToGrid w:val="0"/>
        <w:spacing w:line="500" w:lineRule="exact"/>
        <w:ind w:firstLine="480" w:firstLineChars="200"/>
        <w:jc w:val="left"/>
        <w:rPr>
          <w:rFonts w:ascii="宋体" w:hAnsi="宋体" w:cs="宋体"/>
          <w:kern w:val="0"/>
          <w:sz w:val="24"/>
          <w:szCs w:val="34"/>
          <w:highlight w:val="none"/>
        </w:rPr>
      </w:pPr>
      <w:r>
        <w:rPr>
          <w:rFonts w:hint="eastAsia" w:ascii="宋体" w:hAnsi="宋体" w:cs="宋体"/>
          <w:color w:val="000000"/>
          <w:kern w:val="0"/>
          <w:sz w:val="24"/>
          <w:szCs w:val="34"/>
          <w:highlight w:val="none"/>
        </w:rPr>
        <w:t>关于工程保险的特别约定：</w:t>
      </w:r>
      <w:r>
        <w:rPr>
          <w:rFonts w:hint="eastAsia" w:ascii="宋体" w:hAnsi="宋体" w:cs="宋体"/>
          <w:color w:val="000000"/>
          <w:kern w:val="0"/>
          <w:sz w:val="24"/>
          <w:szCs w:val="34"/>
          <w:highlight w:val="none"/>
          <w:u w:val="single"/>
        </w:rPr>
        <w:t>承包人应办理下列保险，保险期从办理保险之日起至工程竣工验收合格之日止，保险费用已包含在投标报价中的，发包人不再支付</w:t>
      </w:r>
      <w:r>
        <w:rPr>
          <w:rFonts w:hint="eastAsia" w:ascii="宋体" w:hAnsi="宋体" w:cs="宋体"/>
          <w:color w:val="000000"/>
          <w:kern w:val="0"/>
          <w:sz w:val="24"/>
          <w:szCs w:val="34"/>
          <w:highlight w:val="none"/>
        </w:rPr>
        <w:t>:</w:t>
      </w:r>
    </w:p>
    <w:p w14:paraId="40E58AFF">
      <w:pPr>
        <w:spacing w:line="500" w:lineRule="exact"/>
        <w:ind w:firstLine="480" w:firstLineChars="200"/>
        <w:jc w:val="left"/>
        <w:rPr>
          <w:rFonts w:ascii="宋体" w:hAnsi="宋体" w:cs="宋体"/>
          <w:kern w:val="0"/>
          <w:sz w:val="24"/>
          <w:szCs w:val="34"/>
          <w:highlight w:val="none"/>
        </w:rPr>
      </w:pPr>
      <w:r>
        <w:rPr>
          <w:rFonts w:hint="eastAsia" w:ascii="宋体" w:hAnsi="宋体" w:cs="宋体"/>
          <w:color w:val="000000"/>
          <w:kern w:val="0"/>
          <w:sz w:val="24"/>
          <w:szCs w:val="34"/>
          <w:highlight w:val="none"/>
        </w:rPr>
        <w:t>1)工程开工前，为施工场地内自有施工人员办理意外伤害保险；</w:t>
      </w:r>
    </w:p>
    <w:p w14:paraId="16D21917">
      <w:pPr>
        <w:spacing w:line="500" w:lineRule="exact"/>
        <w:ind w:firstLine="480" w:firstLineChars="200"/>
        <w:jc w:val="left"/>
        <w:rPr>
          <w:rFonts w:ascii="宋体" w:hAnsi="宋体" w:cs="宋体"/>
          <w:kern w:val="0"/>
          <w:sz w:val="24"/>
          <w:szCs w:val="34"/>
          <w:highlight w:val="none"/>
        </w:rPr>
      </w:pPr>
      <w:r>
        <w:rPr>
          <w:rFonts w:hint="eastAsia" w:ascii="宋体" w:hAnsi="宋体" w:cs="宋体"/>
          <w:color w:val="000000"/>
          <w:kern w:val="0"/>
          <w:sz w:val="24"/>
          <w:szCs w:val="34"/>
          <w:highlight w:val="none"/>
        </w:rPr>
        <w:t>2)工程开工前，为拟投入施工场地的自有施工机械、设备办理保险；</w:t>
      </w:r>
    </w:p>
    <w:p w14:paraId="18C1CB06">
      <w:pPr>
        <w:spacing w:line="500" w:lineRule="exact"/>
        <w:ind w:firstLine="480" w:firstLineChars="200"/>
        <w:jc w:val="left"/>
        <w:rPr>
          <w:rFonts w:ascii="宋体" w:hAnsi="宋体" w:cs="宋体"/>
          <w:kern w:val="0"/>
          <w:sz w:val="24"/>
          <w:szCs w:val="34"/>
          <w:highlight w:val="none"/>
        </w:rPr>
      </w:pPr>
      <w:r>
        <w:rPr>
          <w:rFonts w:hint="eastAsia" w:ascii="宋体" w:hAnsi="宋体" w:cs="宋体"/>
          <w:color w:val="000000"/>
          <w:kern w:val="0"/>
          <w:sz w:val="24"/>
          <w:szCs w:val="34"/>
          <w:highlight w:val="none"/>
        </w:rPr>
        <w:t>3)办理第三方生命财产保险；</w:t>
      </w:r>
    </w:p>
    <w:p w14:paraId="0AAFE0F5">
      <w:pPr>
        <w:spacing w:line="500" w:lineRule="exact"/>
        <w:ind w:firstLine="480" w:firstLineChars="200"/>
        <w:jc w:val="left"/>
        <w:rPr>
          <w:rFonts w:ascii="宋体" w:hAnsi="宋体" w:cs="宋体"/>
          <w:kern w:val="0"/>
          <w:sz w:val="24"/>
          <w:szCs w:val="34"/>
          <w:highlight w:val="none"/>
        </w:rPr>
      </w:pPr>
      <w:r>
        <w:rPr>
          <w:rFonts w:hint="eastAsia" w:ascii="宋体" w:hAnsi="宋体" w:cs="宋体"/>
          <w:color w:val="000000"/>
          <w:kern w:val="0"/>
          <w:sz w:val="24"/>
          <w:szCs w:val="34"/>
          <w:highlight w:val="none"/>
        </w:rPr>
        <w:t>4)按有关法律、法规的规定，需由承包人购买的其它保险费用；</w:t>
      </w:r>
    </w:p>
    <w:p w14:paraId="3EF0CC44">
      <w:pPr>
        <w:snapToGrid w:val="0"/>
        <w:spacing w:line="500" w:lineRule="exact"/>
        <w:ind w:firstLine="480" w:firstLineChars="200"/>
        <w:jc w:val="left"/>
        <w:rPr>
          <w:rFonts w:ascii="宋体" w:hAnsi="宋体" w:cs="宋体"/>
          <w:kern w:val="0"/>
          <w:sz w:val="24"/>
          <w:szCs w:val="34"/>
          <w:highlight w:val="none"/>
        </w:rPr>
      </w:pPr>
      <w:r>
        <w:rPr>
          <w:rFonts w:hint="eastAsia" w:ascii="宋体" w:hAnsi="宋体" w:cs="宋体"/>
          <w:color w:val="000000"/>
          <w:kern w:val="0"/>
          <w:sz w:val="24"/>
          <w:szCs w:val="34"/>
          <w:highlight w:val="none"/>
        </w:rPr>
        <w:t>5)工程一切险（含第三方责任险）。</w:t>
      </w:r>
    </w:p>
    <w:p w14:paraId="5F6FDEFF">
      <w:pPr>
        <w:adjustRightInd w:val="0"/>
        <w:spacing w:line="440" w:lineRule="exact"/>
        <w:ind w:firstLine="480" w:firstLineChars="200"/>
        <w:rPr>
          <w:rFonts w:ascii="宋体" w:hAnsi="宋体" w:cs="宋体"/>
          <w:sz w:val="24"/>
          <w:szCs w:val="34"/>
          <w:highlight w:val="none"/>
          <w:u w:val="single"/>
        </w:rPr>
      </w:pPr>
      <w:r>
        <w:rPr>
          <w:rFonts w:hint="eastAsia" w:ascii="宋体" w:hAnsi="宋体" w:cs="宋体"/>
          <w:color w:val="000000"/>
          <w:sz w:val="24"/>
          <w:szCs w:val="34"/>
          <w:highlight w:val="none"/>
          <w:u w:val="single"/>
        </w:rPr>
        <w:t>承包人必须注意施工安全，做好安全文明施工工作，如因措施不当造成人身安全或工伤死亡事故，一切责任由承包人负责。承包人应按照要求办理其施工机械设备和雇佣职工安全事故保险，费用由承包人负担，并应被认为已摊入其工程细目的单价之内，不单独支付。</w:t>
      </w:r>
    </w:p>
    <w:p w14:paraId="1785B56C">
      <w:pPr>
        <w:spacing w:line="440" w:lineRule="exact"/>
        <w:ind w:firstLine="482" w:firstLineChars="200"/>
        <w:rPr>
          <w:rFonts w:ascii="宋体" w:hAnsi="宋体" w:cs="宋体"/>
          <w:b/>
          <w:bCs/>
          <w:sz w:val="24"/>
          <w:szCs w:val="34"/>
          <w:highlight w:val="none"/>
        </w:rPr>
      </w:pPr>
      <w:r>
        <w:rPr>
          <w:rFonts w:hint="eastAsia" w:ascii="宋体" w:hAnsi="宋体" w:cs="宋体"/>
          <w:b/>
          <w:bCs/>
          <w:color w:val="000000"/>
          <w:sz w:val="24"/>
          <w:szCs w:val="34"/>
          <w:highlight w:val="none"/>
        </w:rPr>
        <w:t>18.3 其他保险</w:t>
      </w:r>
    </w:p>
    <w:p w14:paraId="2D7A3638">
      <w:pPr>
        <w:snapToGrid w:val="0"/>
        <w:spacing w:line="500" w:lineRule="exact"/>
        <w:ind w:firstLine="480" w:firstLineChars="200"/>
        <w:jc w:val="left"/>
        <w:rPr>
          <w:rFonts w:ascii="宋体" w:hAnsi="宋体" w:cs="宋体"/>
          <w:kern w:val="0"/>
          <w:sz w:val="24"/>
          <w:szCs w:val="34"/>
          <w:highlight w:val="none"/>
        </w:rPr>
      </w:pPr>
      <w:r>
        <w:rPr>
          <w:rFonts w:hint="eastAsia" w:ascii="宋体" w:hAnsi="宋体" w:cs="宋体"/>
          <w:color w:val="000000"/>
          <w:kern w:val="0"/>
          <w:sz w:val="24"/>
          <w:szCs w:val="34"/>
          <w:highlight w:val="none"/>
        </w:rPr>
        <w:t>关于其他保险的约定：</w:t>
      </w:r>
      <w:r>
        <w:rPr>
          <w:rFonts w:hint="eastAsia" w:ascii="宋体" w:hAnsi="宋体" w:cs="宋体"/>
          <w:color w:val="000000"/>
          <w:kern w:val="0"/>
          <w:sz w:val="24"/>
          <w:szCs w:val="34"/>
          <w:highlight w:val="none"/>
          <w:u w:val="single"/>
        </w:rPr>
        <w:t>为从事危险作业的职工办理工伤保险、意外伤害保险，并为施工场地内自有人员生命财产、施工机械设备和材料及其它相关规定要求的投保范围办理保险，上述保险和相关一切费用由承包人负责和支付。如有关此项目的所有保险费用由承包人负责</w:t>
      </w:r>
      <w:r>
        <w:rPr>
          <w:rFonts w:hint="eastAsia" w:ascii="宋体" w:hAnsi="宋体" w:cs="宋体"/>
          <w:color w:val="000000"/>
          <w:kern w:val="0"/>
          <w:sz w:val="24"/>
          <w:szCs w:val="34"/>
          <w:highlight w:val="none"/>
        </w:rPr>
        <w:t>。</w:t>
      </w:r>
    </w:p>
    <w:p w14:paraId="7C311BCC">
      <w:pPr>
        <w:spacing w:line="440" w:lineRule="exact"/>
        <w:ind w:firstLine="480" w:firstLineChars="200"/>
        <w:jc w:val="left"/>
        <w:rPr>
          <w:rFonts w:ascii="宋体" w:hAnsi="宋体" w:cs="宋体"/>
          <w:color w:val="000000"/>
          <w:sz w:val="24"/>
          <w:szCs w:val="34"/>
          <w:highlight w:val="none"/>
          <w:u w:val="single"/>
        </w:rPr>
      </w:pPr>
      <w:r>
        <w:rPr>
          <w:rFonts w:hint="eastAsia" w:ascii="宋体" w:hAnsi="宋体" w:cs="宋体"/>
          <w:color w:val="000000"/>
          <w:sz w:val="24"/>
          <w:szCs w:val="34"/>
          <w:highlight w:val="none"/>
        </w:rPr>
        <w:t>承包人是否应为其施工设备等办理财产保险：</w:t>
      </w:r>
      <w:r>
        <w:rPr>
          <w:rFonts w:hint="eastAsia" w:ascii="宋体" w:hAnsi="宋体" w:cs="宋体"/>
          <w:color w:val="000000"/>
          <w:sz w:val="24"/>
          <w:szCs w:val="34"/>
          <w:highlight w:val="none"/>
          <w:u w:val="single"/>
        </w:rPr>
        <w:t>是，保险期从开工之日起至工程竣工验收合格之日止。</w:t>
      </w:r>
    </w:p>
    <w:p w14:paraId="1B0D49F1">
      <w:pPr>
        <w:spacing w:line="440" w:lineRule="exact"/>
        <w:ind w:firstLine="480"/>
        <w:jc w:val="left"/>
        <w:rPr>
          <w:rFonts w:ascii="宋体" w:hAnsi="宋体" w:cs="宋体"/>
          <w:b/>
          <w:bCs/>
          <w:color w:val="000000"/>
          <w:sz w:val="24"/>
          <w:szCs w:val="34"/>
          <w:highlight w:val="none"/>
        </w:rPr>
      </w:pPr>
      <w:r>
        <w:rPr>
          <w:rFonts w:hint="eastAsia" w:ascii="宋体" w:hAnsi="宋体" w:cs="宋体"/>
          <w:b/>
          <w:bCs/>
          <w:color w:val="000000"/>
          <w:sz w:val="24"/>
          <w:szCs w:val="34"/>
          <w:highlight w:val="none"/>
        </w:rPr>
        <w:t xml:space="preserve">安全生产责任保险： </w:t>
      </w:r>
    </w:p>
    <w:p w14:paraId="3E40B3DD">
      <w:pPr>
        <w:spacing w:line="440" w:lineRule="exact"/>
        <w:ind w:firstLine="480"/>
        <w:jc w:val="left"/>
        <w:rPr>
          <w:rFonts w:ascii="宋体" w:hAnsi="宋体" w:cs="宋体"/>
          <w:color w:val="000000"/>
          <w:sz w:val="24"/>
          <w:szCs w:val="34"/>
          <w:highlight w:val="none"/>
        </w:rPr>
      </w:pPr>
      <w:r>
        <w:rPr>
          <w:rFonts w:hint="eastAsia" w:ascii="宋体" w:hAnsi="宋体" w:cs="宋体"/>
          <w:color w:val="000000"/>
          <w:sz w:val="24"/>
          <w:szCs w:val="34"/>
          <w:highlight w:val="none"/>
        </w:rPr>
        <w:t>①承包人应按规定购买安全生产责任保险，安全生产责任险所需费用已包含在绿色施工安全措施费中，相关费用由承包人承担并不得以任何方式要求从业人员个人缴纳。</w:t>
      </w:r>
    </w:p>
    <w:p w14:paraId="13FADFAA">
      <w:pPr>
        <w:spacing w:line="440" w:lineRule="exact"/>
        <w:ind w:firstLine="480"/>
        <w:jc w:val="left"/>
        <w:rPr>
          <w:rFonts w:ascii="宋体" w:hAnsi="宋体" w:cs="宋体"/>
          <w:color w:val="000000"/>
          <w:sz w:val="24"/>
          <w:szCs w:val="34"/>
          <w:highlight w:val="none"/>
        </w:rPr>
      </w:pPr>
      <w:r>
        <w:rPr>
          <w:rFonts w:hint="eastAsia" w:ascii="宋体" w:hAnsi="宋体" w:cs="宋体"/>
          <w:color w:val="000000"/>
          <w:sz w:val="24"/>
          <w:szCs w:val="34"/>
          <w:highlight w:val="none"/>
        </w:rPr>
        <w:t>②保障范围：包括投保本工程项目的区域范围内，因发生生产安全事故或施工意外事故造成的从业人员人身伤亡赔偿，第三者人身伤亡和财产损失赔偿，事故抢险救援、法律服务等费用。</w:t>
      </w:r>
    </w:p>
    <w:p w14:paraId="614EE7BE">
      <w:pPr>
        <w:spacing w:line="440" w:lineRule="exact"/>
        <w:ind w:firstLine="480"/>
        <w:jc w:val="left"/>
        <w:rPr>
          <w:rFonts w:ascii="宋体" w:hAnsi="宋体" w:cs="宋体"/>
          <w:color w:val="000000"/>
          <w:sz w:val="24"/>
          <w:szCs w:val="34"/>
          <w:highlight w:val="none"/>
        </w:rPr>
      </w:pPr>
      <w:r>
        <w:rPr>
          <w:rFonts w:hint="eastAsia" w:ascii="宋体" w:hAnsi="宋体" w:cs="宋体"/>
          <w:color w:val="000000"/>
          <w:sz w:val="24"/>
          <w:szCs w:val="34"/>
          <w:highlight w:val="none"/>
        </w:rPr>
        <w:t>③保险期限：保险期限为自工程项目购买保险之日起至工程项目竣工验收后结束。</w:t>
      </w:r>
    </w:p>
    <w:p w14:paraId="0E3BA352">
      <w:pPr>
        <w:spacing w:line="440" w:lineRule="exact"/>
        <w:ind w:firstLine="480"/>
        <w:jc w:val="left"/>
        <w:rPr>
          <w:rFonts w:ascii="宋体" w:hAnsi="宋体" w:cs="宋体"/>
          <w:color w:val="000000"/>
          <w:sz w:val="24"/>
          <w:szCs w:val="34"/>
          <w:highlight w:val="none"/>
        </w:rPr>
      </w:pPr>
      <w:r>
        <w:rPr>
          <w:rFonts w:hint="eastAsia" w:ascii="宋体" w:hAnsi="宋体" w:cs="宋体"/>
          <w:color w:val="000000"/>
          <w:sz w:val="24"/>
          <w:szCs w:val="34"/>
          <w:highlight w:val="none"/>
        </w:rPr>
        <w:t>承包人办理完成安全生产责任保险并向发包人提供保险保单的时间：施工前。</w:t>
      </w:r>
    </w:p>
    <w:p w14:paraId="7C971892">
      <w:pPr>
        <w:spacing w:line="440" w:lineRule="exact"/>
        <w:ind w:firstLine="480"/>
        <w:jc w:val="left"/>
        <w:rPr>
          <w:rFonts w:ascii="宋体" w:hAnsi="宋体" w:cs="宋体"/>
          <w:color w:val="000000"/>
          <w:sz w:val="24"/>
          <w:szCs w:val="34"/>
          <w:highlight w:val="none"/>
        </w:rPr>
      </w:pPr>
      <w:r>
        <w:rPr>
          <w:rFonts w:hint="eastAsia" w:ascii="宋体" w:hAnsi="宋体" w:cs="宋体"/>
          <w:color w:val="000000"/>
          <w:sz w:val="24"/>
          <w:szCs w:val="34"/>
          <w:highlight w:val="none"/>
        </w:rPr>
        <w:t>（注：如承包人在投标时承诺在施工前办理完成，则应填写“施工前”）</w:t>
      </w:r>
    </w:p>
    <w:p w14:paraId="7B88EB56">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18.7 通知义务</w:t>
      </w:r>
    </w:p>
    <w:p w14:paraId="2DFC2102">
      <w:pPr>
        <w:spacing w:line="440" w:lineRule="exact"/>
        <w:jc w:val="left"/>
        <w:rPr>
          <w:rFonts w:ascii="宋体" w:hAnsi="宋体" w:cs="宋体"/>
          <w:sz w:val="24"/>
          <w:highlight w:val="none"/>
        </w:rPr>
      </w:pPr>
      <w:r>
        <w:rPr>
          <w:rFonts w:hint="eastAsia" w:ascii="宋体" w:hAnsi="宋体" w:cs="宋体"/>
          <w:kern w:val="0"/>
          <w:sz w:val="24"/>
          <w:highlight w:val="none"/>
        </w:rPr>
        <w:t>关于变更保险合同时的通知义务的约定：</w:t>
      </w:r>
      <w:r>
        <w:rPr>
          <w:rFonts w:hint="eastAsia" w:ascii="宋体" w:hAnsi="宋体" w:cs="宋体"/>
          <w:sz w:val="24"/>
          <w:highlight w:val="none"/>
          <w:u w:val="single"/>
        </w:rPr>
        <w:t>按通用条款执行</w:t>
      </w:r>
      <w:r>
        <w:rPr>
          <w:rFonts w:hint="eastAsia" w:ascii="宋体" w:hAnsi="宋体" w:cs="宋体"/>
          <w:sz w:val="24"/>
          <w:highlight w:val="none"/>
        </w:rPr>
        <w:t>。</w:t>
      </w:r>
    </w:p>
    <w:p w14:paraId="02444242">
      <w:pPr>
        <w:keepNext/>
        <w:keepLines/>
        <w:spacing w:before="280" w:after="290" w:line="440" w:lineRule="exact"/>
        <w:outlineLvl w:val="3"/>
        <w:rPr>
          <w:rFonts w:ascii="宋体" w:hAnsi="宋体" w:cs="宋体"/>
          <w:bCs/>
          <w:sz w:val="24"/>
          <w:highlight w:val="none"/>
        </w:rPr>
      </w:pPr>
      <w:r>
        <w:rPr>
          <w:rFonts w:hint="eastAsia" w:ascii="宋体" w:hAnsi="宋体" w:cs="宋体"/>
          <w:bCs/>
          <w:sz w:val="24"/>
          <w:highlight w:val="none"/>
        </w:rPr>
        <w:t>20. 争议解决</w:t>
      </w:r>
    </w:p>
    <w:p w14:paraId="24E6363D">
      <w:pPr>
        <w:spacing w:line="440" w:lineRule="exact"/>
        <w:ind w:firstLine="480" w:firstLineChars="200"/>
        <w:rPr>
          <w:rFonts w:ascii="宋体" w:hAnsi="宋体" w:cs="宋体"/>
          <w:sz w:val="24"/>
          <w:highlight w:val="none"/>
        </w:rPr>
      </w:pPr>
      <w:r>
        <w:rPr>
          <w:rFonts w:hint="eastAsia" w:ascii="宋体" w:hAnsi="宋体" w:cs="宋体"/>
          <w:sz w:val="24"/>
          <w:highlight w:val="none"/>
        </w:rPr>
        <w:t>20.1 争议评审</w:t>
      </w:r>
    </w:p>
    <w:p w14:paraId="3CA6B23A">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合同当事人是否同意将工程争议提交争议评审小组决定：</w:t>
      </w:r>
      <w:r>
        <w:rPr>
          <w:rFonts w:hint="eastAsia" w:ascii="宋体" w:hAnsi="宋体" w:cs="宋体"/>
          <w:sz w:val="24"/>
          <w:highlight w:val="none"/>
          <w:u w:val="single"/>
        </w:rPr>
        <w:t>否</w:t>
      </w:r>
      <w:r>
        <w:rPr>
          <w:rFonts w:hint="eastAsia" w:ascii="宋体" w:hAnsi="宋体" w:cs="宋体"/>
          <w:sz w:val="24"/>
          <w:highlight w:val="none"/>
        </w:rPr>
        <w:t xml:space="preserve">。  </w:t>
      </w:r>
    </w:p>
    <w:p w14:paraId="51C81787">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20.1.1 争议评审小组的确定</w:t>
      </w:r>
    </w:p>
    <w:p w14:paraId="0E222743">
      <w:pPr>
        <w:spacing w:line="440" w:lineRule="exact"/>
        <w:ind w:firstLine="480" w:firstLineChars="200"/>
        <w:jc w:val="left"/>
        <w:rPr>
          <w:rFonts w:ascii="宋体" w:hAnsi="宋体" w:cs="宋体"/>
          <w:sz w:val="24"/>
          <w:highlight w:val="none"/>
          <w:u w:val="single"/>
        </w:rPr>
      </w:pPr>
      <w:r>
        <w:rPr>
          <w:rFonts w:hint="eastAsia" w:ascii="宋体" w:hAnsi="宋体" w:cs="宋体"/>
          <w:sz w:val="24"/>
          <w:highlight w:val="none"/>
        </w:rPr>
        <w:t>争议评审小组成员的确定：</w:t>
      </w:r>
      <w:r>
        <w:rPr>
          <w:rFonts w:hint="eastAsia" w:ascii="宋体" w:hAnsi="宋体" w:cs="宋体"/>
          <w:sz w:val="24"/>
          <w:highlight w:val="none"/>
          <w:u w:val="single"/>
        </w:rPr>
        <w:t xml:space="preserve">              /               </w:t>
      </w:r>
      <w:r>
        <w:rPr>
          <w:rFonts w:hint="eastAsia" w:ascii="宋体" w:hAnsi="宋体" w:cs="宋体"/>
          <w:sz w:val="24"/>
          <w:highlight w:val="none"/>
        </w:rPr>
        <w:t>。</w:t>
      </w:r>
    </w:p>
    <w:p w14:paraId="74440F40">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选定争议评审员的期限：</w:t>
      </w:r>
      <w:r>
        <w:rPr>
          <w:rFonts w:hint="eastAsia" w:ascii="宋体" w:hAnsi="宋体" w:cs="宋体"/>
          <w:sz w:val="24"/>
          <w:highlight w:val="none"/>
          <w:u w:val="single"/>
        </w:rPr>
        <w:t xml:space="preserve">                 /              </w:t>
      </w:r>
      <w:r>
        <w:rPr>
          <w:rFonts w:hint="eastAsia" w:ascii="宋体" w:hAnsi="宋体" w:cs="宋体"/>
          <w:sz w:val="24"/>
          <w:highlight w:val="none"/>
        </w:rPr>
        <w:t>。</w:t>
      </w:r>
    </w:p>
    <w:p w14:paraId="39776539">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争议评审小组成员的报酬承担方式：</w:t>
      </w:r>
      <w:r>
        <w:rPr>
          <w:rFonts w:hint="eastAsia" w:ascii="宋体" w:hAnsi="宋体" w:cs="宋体"/>
          <w:sz w:val="24"/>
          <w:highlight w:val="none"/>
          <w:u w:val="single"/>
        </w:rPr>
        <w:t xml:space="preserve">      /               </w:t>
      </w:r>
      <w:r>
        <w:rPr>
          <w:rFonts w:hint="eastAsia" w:ascii="宋体" w:hAnsi="宋体" w:cs="宋体"/>
          <w:sz w:val="24"/>
          <w:highlight w:val="none"/>
        </w:rPr>
        <w:t>。</w:t>
      </w:r>
    </w:p>
    <w:p w14:paraId="04BF79DC">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其他事项的约定：</w:t>
      </w:r>
      <w:r>
        <w:rPr>
          <w:rFonts w:hint="eastAsia" w:ascii="宋体" w:hAnsi="宋体" w:cs="宋体"/>
          <w:sz w:val="24"/>
          <w:highlight w:val="none"/>
          <w:u w:val="single"/>
        </w:rPr>
        <w:t xml:space="preserve">                     /                </w:t>
      </w:r>
      <w:r>
        <w:rPr>
          <w:rFonts w:hint="eastAsia" w:ascii="宋体" w:hAnsi="宋体" w:cs="宋体"/>
          <w:sz w:val="24"/>
          <w:highlight w:val="none"/>
        </w:rPr>
        <w:t>。</w:t>
      </w:r>
    </w:p>
    <w:p w14:paraId="1EBE9D21">
      <w:pPr>
        <w:autoSpaceDE w:val="0"/>
        <w:autoSpaceDN w:val="0"/>
        <w:adjustRightInd w:val="0"/>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20.1.2 争议评审小组的决定</w:t>
      </w:r>
    </w:p>
    <w:p w14:paraId="078E2422">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合同当事人关于本项的约定：</w:t>
      </w:r>
      <w:r>
        <w:rPr>
          <w:rFonts w:hint="eastAsia" w:ascii="宋体" w:hAnsi="宋体" w:cs="宋体"/>
          <w:sz w:val="24"/>
          <w:highlight w:val="none"/>
          <w:u w:val="single"/>
        </w:rPr>
        <w:t xml:space="preserve">          /                 </w:t>
      </w:r>
      <w:r>
        <w:rPr>
          <w:rFonts w:hint="eastAsia" w:ascii="宋体" w:hAnsi="宋体" w:cs="宋体"/>
          <w:sz w:val="24"/>
          <w:highlight w:val="none"/>
        </w:rPr>
        <w:t>。</w:t>
      </w:r>
    </w:p>
    <w:p w14:paraId="0D4E3DC0">
      <w:pPr>
        <w:spacing w:line="440" w:lineRule="exact"/>
        <w:ind w:firstLine="480" w:firstLineChars="200"/>
        <w:rPr>
          <w:rFonts w:ascii="宋体" w:hAnsi="宋体" w:cs="宋体"/>
          <w:sz w:val="24"/>
          <w:highlight w:val="none"/>
        </w:rPr>
      </w:pPr>
      <w:r>
        <w:rPr>
          <w:rFonts w:hint="eastAsia" w:ascii="宋体" w:hAnsi="宋体" w:cs="宋体"/>
          <w:sz w:val="24"/>
          <w:highlight w:val="none"/>
        </w:rPr>
        <w:t>20.2仲裁或诉讼</w:t>
      </w:r>
    </w:p>
    <w:p w14:paraId="467FE991">
      <w:pPr>
        <w:spacing w:line="440" w:lineRule="exact"/>
        <w:ind w:firstLine="480" w:firstLineChars="200"/>
        <w:rPr>
          <w:rFonts w:ascii="宋体" w:hAnsi="宋体" w:cs="宋体"/>
          <w:sz w:val="24"/>
          <w:highlight w:val="none"/>
        </w:rPr>
      </w:pPr>
      <w:r>
        <w:rPr>
          <w:rFonts w:hint="eastAsia" w:ascii="宋体" w:hAnsi="宋体" w:cs="宋体"/>
          <w:sz w:val="24"/>
          <w:highlight w:val="none"/>
        </w:rPr>
        <w:t>因合同及合同有关事项发生的争议，按下列第</w:t>
      </w:r>
      <w:r>
        <w:rPr>
          <w:rFonts w:hint="eastAsia" w:ascii="宋体" w:hAnsi="宋体" w:cs="宋体"/>
          <w:sz w:val="24"/>
          <w:highlight w:val="none"/>
          <w:u w:val="single"/>
        </w:rPr>
        <w:t xml:space="preserve">   2  </w:t>
      </w:r>
      <w:r>
        <w:rPr>
          <w:rFonts w:hint="eastAsia" w:ascii="宋体" w:hAnsi="宋体" w:cs="宋体"/>
          <w:sz w:val="24"/>
          <w:highlight w:val="none"/>
        </w:rPr>
        <w:t>种方式解决：</w:t>
      </w:r>
    </w:p>
    <w:p w14:paraId="28AEF16F">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（1）向</w:t>
      </w:r>
      <w:r>
        <w:rPr>
          <w:rFonts w:hint="eastAsia" w:ascii="宋体" w:hAnsi="宋体" w:cs="宋体"/>
          <w:sz w:val="24"/>
          <w:highlight w:val="none"/>
          <w:u w:val="single"/>
        </w:rPr>
        <w:t xml:space="preserve">    /     </w:t>
      </w:r>
      <w:r>
        <w:rPr>
          <w:rFonts w:hint="eastAsia" w:ascii="宋体" w:hAnsi="宋体" w:cs="宋体"/>
          <w:sz w:val="24"/>
          <w:highlight w:val="none"/>
        </w:rPr>
        <w:t>仲裁委员会申请仲裁；</w:t>
      </w:r>
    </w:p>
    <w:p w14:paraId="2C43C171">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（2）向</w:t>
      </w:r>
      <w:r>
        <w:rPr>
          <w:rFonts w:hint="eastAsia" w:ascii="宋体" w:hAnsi="宋体" w:cs="宋体"/>
          <w:sz w:val="24"/>
          <w:highlight w:val="none"/>
          <w:u w:val="single"/>
        </w:rPr>
        <w:t xml:space="preserve">  发包人所在地有管辖权的   </w:t>
      </w:r>
      <w:r>
        <w:rPr>
          <w:rFonts w:hint="eastAsia" w:ascii="宋体" w:hAnsi="宋体" w:cs="宋体"/>
          <w:sz w:val="24"/>
          <w:highlight w:val="none"/>
        </w:rPr>
        <w:t>人民法院起诉。</w:t>
      </w:r>
    </w:p>
    <w:p w14:paraId="2AD3F14F">
      <w:pPr>
        <w:widowControl/>
        <w:jc w:val="left"/>
        <w:rPr>
          <w:rFonts w:ascii="宋体" w:hAnsi="宋体" w:cs="宋体"/>
          <w:b/>
          <w:bCs/>
          <w:sz w:val="44"/>
          <w:szCs w:val="44"/>
          <w:highlight w:val="none"/>
        </w:rPr>
      </w:pPr>
      <w:r>
        <w:rPr>
          <w:rFonts w:hint="eastAsia" w:ascii="宋体" w:hAnsi="宋体" w:cs="宋体"/>
          <w:sz w:val="24"/>
          <w:highlight w:val="none"/>
        </w:rPr>
        <w:br w:type="page"/>
      </w:r>
    </w:p>
    <w:p w14:paraId="40EF4C3B">
      <w:pPr>
        <w:jc w:val="center"/>
        <w:rPr>
          <w:rFonts w:ascii="宋体" w:hAnsi="宋体"/>
          <w:b/>
          <w:bCs/>
          <w:sz w:val="36"/>
          <w:szCs w:val="36"/>
          <w:highlight w:val="none"/>
        </w:rPr>
      </w:pPr>
      <w:r>
        <w:rPr>
          <w:rFonts w:hint="eastAsia" w:ascii="宋体" w:hAnsi="宋体"/>
          <w:b/>
          <w:bCs/>
          <w:sz w:val="36"/>
          <w:szCs w:val="36"/>
          <w:highlight w:val="none"/>
        </w:rPr>
        <w:t>合同附件</w:t>
      </w:r>
    </w:p>
    <w:p w14:paraId="7FE22B03">
      <w:pPr>
        <w:rPr>
          <w:rFonts w:ascii="宋体" w:hAnsi="宋体"/>
          <w:sz w:val="28"/>
          <w:szCs w:val="28"/>
          <w:highlight w:val="none"/>
        </w:rPr>
      </w:pPr>
    </w:p>
    <w:p w14:paraId="7E73CA3E">
      <w:pPr>
        <w:spacing w:line="360" w:lineRule="auto"/>
        <w:rPr>
          <w:rFonts w:ascii="宋体" w:hAnsi="宋体"/>
          <w:sz w:val="28"/>
          <w:szCs w:val="28"/>
          <w:highlight w:val="none"/>
        </w:rPr>
      </w:pPr>
      <w:r>
        <w:rPr>
          <w:rFonts w:hint="eastAsia" w:ascii="宋体" w:hAnsi="宋体"/>
          <w:sz w:val="28"/>
          <w:szCs w:val="28"/>
          <w:highlight w:val="none"/>
        </w:rPr>
        <w:t>附件1：工程建设项目廉政责任书</w:t>
      </w:r>
    </w:p>
    <w:p w14:paraId="16081FB8">
      <w:pPr>
        <w:spacing w:line="360" w:lineRule="auto"/>
        <w:rPr>
          <w:rFonts w:ascii="宋体" w:hAnsi="宋体"/>
          <w:sz w:val="28"/>
          <w:szCs w:val="28"/>
          <w:highlight w:val="none"/>
        </w:rPr>
      </w:pPr>
      <w:r>
        <w:rPr>
          <w:rFonts w:hint="eastAsia" w:ascii="宋体" w:hAnsi="宋体"/>
          <w:sz w:val="28"/>
          <w:szCs w:val="28"/>
          <w:highlight w:val="none"/>
        </w:rPr>
        <w:t>附件2：工程质量保修书</w:t>
      </w:r>
    </w:p>
    <w:p w14:paraId="1B8C5807">
      <w:pPr>
        <w:spacing w:line="360" w:lineRule="auto"/>
        <w:rPr>
          <w:rFonts w:ascii="宋体" w:hAnsi="宋体"/>
          <w:sz w:val="28"/>
          <w:szCs w:val="28"/>
          <w:highlight w:val="none"/>
        </w:rPr>
      </w:pPr>
      <w:r>
        <w:rPr>
          <w:rFonts w:hint="eastAsia" w:ascii="宋体" w:hAnsi="宋体"/>
          <w:sz w:val="28"/>
          <w:szCs w:val="28"/>
          <w:highlight w:val="none"/>
        </w:rPr>
        <w:t>附件3：安全生产合同</w:t>
      </w:r>
    </w:p>
    <w:p w14:paraId="3907FF43">
      <w:pPr>
        <w:spacing w:line="360" w:lineRule="auto"/>
        <w:rPr>
          <w:highlight w:val="none"/>
        </w:rPr>
      </w:pPr>
      <w:r>
        <w:rPr>
          <w:rFonts w:hint="eastAsia" w:ascii="宋体" w:hAnsi="宋体"/>
          <w:sz w:val="28"/>
          <w:szCs w:val="28"/>
          <w:highlight w:val="none"/>
        </w:rPr>
        <w:t>附件4：施工人员组织架构</w:t>
      </w:r>
    </w:p>
    <w:p w14:paraId="0251A7D5">
      <w:pPr>
        <w:jc w:val="left"/>
        <w:rPr>
          <w:rFonts w:ascii="宋体" w:hAnsi="宋体"/>
          <w:b/>
          <w:bCs/>
          <w:sz w:val="36"/>
          <w:szCs w:val="36"/>
          <w:highlight w:val="none"/>
        </w:rPr>
      </w:pPr>
      <w:r>
        <w:rPr>
          <w:rFonts w:hint="eastAsia" w:ascii="宋体" w:hAnsi="宋体"/>
          <w:b/>
          <w:bCs/>
          <w:sz w:val="36"/>
          <w:szCs w:val="36"/>
          <w:highlight w:val="none"/>
        </w:rPr>
        <w:br w:type="page"/>
      </w:r>
      <w:r>
        <w:rPr>
          <w:rFonts w:hint="eastAsia" w:ascii="宋体" w:hAnsi="宋体"/>
          <w:sz w:val="28"/>
          <w:szCs w:val="28"/>
          <w:highlight w:val="none"/>
        </w:rPr>
        <w:t>附件1：</w:t>
      </w:r>
    </w:p>
    <w:p w14:paraId="02C6BF73">
      <w:pPr>
        <w:jc w:val="center"/>
        <w:rPr>
          <w:rFonts w:ascii="宋体" w:hAnsi="宋体"/>
          <w:b/>
          <w:bCs/>
          <w:sz w:val="36"/>
          <w:szCs w:val="36"/>
          <w:highlight w:val="none"/>
        </w:rPr>
      </w:pPr>
      <w:r>
        <w:rPr>
          <w:rFonts w:hint="eastAsia" w:ascii="宋体" w:hAnsi="宋体"/>
          <w:b/>
          <w:bCs/>
          <w:sz w:val="36"/>
          <w:szCs w:val="36"/>
          <w:highlight w:val="none"/>
        </w:rPr>
        <w:t>工程建设项目廉政责任书</w:t>
      </w:r>
    </w:p>
    <w:p w14:paraId="6C209C35">
      <w:pPr>
        <w:rPr>
          <w:rFonts w:ascii="宋体" w:hAnsi="宋体"/>
          <w:szCs w:val="28"/>
          <w:highlight w:val="none"/>
        </w:rPr>
      </w:pPr>
      <w:r>
        <w:rPr>
          <w:rFonts w:ascii="宋体" w:hAnsi="宋体"/>
          <w:szCs w:val="28"/>
          <w:highlight w:val="none"/>
        </w:rPr>
        <w:t> </w:t>
      </w:r>
    </w:p>
    <w:p w14:paraId="7A10AFA0">
      <w:pPr>
        <w:autoSpaceDE w:val="0"/>
        <w:autoSpaceDN w:val="0"/>
        <w:adjustRightInd w:val="0"/>
        <w:spacing w:before="100" w:after="100"/>
        <w:jc w:val="left"/>
        <w:rPr>
          <w:rFonts w:ascii="宋体" w:hAnsi="宋体"/>
          <w:kern w:val="0"/>
          <w:szCs w:val="21"/>
          <w:highlight w:val="none"/>
          <w:u w:val="single"/>
        </w:rPr>
      </w:pPr>
      <w:r>
        <w:rPr>
          <w:rFonts w:hint="eastAsia" w:ascii="宋体" w:hAnsi="宋体"/>
          <w:kern w:val="0"/>
          <w:sz w:val="24"/>
          <w:szCs w:val="28"/>
          <w:highlight w:val="none"/>
        </w:rPr>
        <w:t>工程项目名称：</w:t>
      </w:r>
      <w:r>
        <w:rPr>
          <w:rFonts w:ascii="宋体" w:hAnsi="宋体"/>
          <w:kern w:val="0"/>
          <w:sz w:val="24"/>
          <w:szCs w:val="28"/>
          <w:highlight w:val="none"/>
          <w:u w:val="single"/>
        </w:rPr>
        <w:t xml:space="preserve"> </w:t>
      </w:r>
      <w:r>
        <w:rPr>
          <w:rFonts w:hint="eastAsia" w:ascii="宋体" w:hAnsi="宋体"/>
          <w:kern w:val="0"/>
          <w:sz w:val="24"/>
          <w:szCs w:val="28"/>
          <w:highlight w:val="none"/>
          <w:u w:val="single"/>
        </w:rPr>
        <w:t xml:space="preserve">            </w:t>
      </w:r>
      <w:r>
        <w:rPr>
          <w:rFonts w:ascii="宋体" w:hAnsi="宋体"/>
          <w:kern w:val="0"/>
          <w:sz w:val="24"/>
          <w:szCs w:val="28"/>
          <w:highlight w:val="none"/>
          <w:u w:val="single"/>
        </w:rPr>
        <w:t xml:space="preserve"> </w:t>
      </w:r>
    </w:p>
    <w:p w14:paraId="575C9530">
      <w:pPr>
        <w:rPr>
          <w:rFonts w:ascii="宋体" w:hAnsi="宋体"/>
          <w:sz w:val="24"/>
          <w:highlight w:val="none"/>
          <w:u w:val="single"/>
        </w:rPr>
      </w:pPr>
      <w:r>
        <w:rPr>
          <w:rFonts w:hint="eastAsia" w:ascii="宋体" w:hAnsi="宋体"/>
          <w:sz w:val="24"/>
          <w:highlight w:val="none"/>
        </w:rPr>
        <w:t>工程项目地址：</w:t>
      </w:r>
      <w:r>
        <w:rPr>
          <w:rFonts w:hint="eastAsia" w:ascii="宋体" w:hAnsi="宋体"/>
          <w:sz w:val="24"/>
          <w:highlight w:val="none"/>
          <w:u w:val="single"/>
        </w:rPr>
        <w:t xml:space="preserve">          　</w:t>
      </w:r>
    </w:p>
    <w:p w14:paraId="65FD7894">
      <w:pPr>
        <w:rPr>
          <w:rFonts w:ascii="宋体" w:hAnsi="宋体"/>
          <w:sz w:val="24"/>
          <w:highlight w:val="none"/>
          <w:u w:val="single"/>
        </w:rPr>
      </w:pPr>
      <w:r>
        <w:rPr>
          <w:rFonts w:hint="eastAsia" w:ascii="宋体" w:hAnsi="宋体"/>
          <w:sz w:val="24"/>
          <w:highlight w:val="none"/>
        </w:rPr>
        <w:t>发包人：</w:t>
      </w:r>
      <w:r>
        <w:rPr>
          <w:rFonts w:hint="eastAsia" w:ascii="宋体" w:hAnsi="宋体"/>
          <w:sz w:val="24"/>
          <w:highlight w:val="none"/>
          <w:u w:val="single"/>
        </w:rPr>
        <w:t xml:space="preserve">（业主）            </w:t>
      </w:r>
    </w:p>
    <w:p w14:paraId="369BB12D">
      <w:pPr>
        <w:rPr>
          <w:rFonts w:ascii="宋体" w:hAnsi="宋体"/>
          <w:sz w:val="24"/>
          <w:highlight w:val="none"/>
        </w:rPr>
      </w:pPr>
      <w:r>
        <w:rPr>
          <w:rFonts w:hint="eastAsia" w:ascii="宋体" w:hAnsi="宋体"/>
          <w:sz w:val="24"/>
          <w:highlight w:val="none"/>
        </w:rPr>
        <w:t>承包人：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p>
    <w:p w14:paraId="2E157452">
      <w:pPr>
        <w:rPr>
          <w:rFonts w:ascii="宋体" w:hAnsi="宋体"/>
          <w:sz w:val="24"/>
          <w:highlight w:val="none"/>
          <w:u w:val="single"/>
        </w:rPr>
      </w:pPr>
      <w:r>
        <w:rPr>
          <w:rFonts w:hint="eastAsia" w:ascii="宋体" w:hAnsi="宋体"/>
          <w:sz w:val="24"/>
          <w:highlight w:val="none"/>
        </w:rPr>
        <w:t xml:space="preserve">       </w:t>
      </w:r>
    </w:p>
    <w:p w14:paraId="3136C242">
      <w:pPr>
        <w:spacing w:line="360" w:lineRule="auto"/>
        <w:ind w:firstLine="480"/>
        <w:rPr>
          <w:rFonts w:ascii="宋体" w:hAnsi="宋体"/>
          <w:sz w:val="24"/>
          <w:highlight w:val="none"/>
          <w:u w:val="single"/>
        </w:rPr>
      </w:pPr>
    </w:p>
    <w:p w14:paraId="444C6AF1">
      <w:pPr>
        <w:spacing w:line="360" w:lineRule="auto"/>
        <w:ind w:firstLine="480"/>
        <w:rPr>
          <w:rFonts w:ascii="宋体" w:hAnsi="宋体"/>
          <w:sz w:val="24"/>
          <w:highlight w:val="none"/>
        </w:rPr>
      </w:pPr>
      <w:r>
        <w:rPr>
          <w:rFonts w:hint="eastAsia" w:ascii="宋体" w:hAnsi="宋体"/>
          <w:sz w:val="24"/>
          <w:highlight w:val="none"/>
        </w:rPr>
        <w:t>为加强工程建设中的廉政建设，规范工程建设项目承发包双方的各项活动，防止发生各种谋取不正当利益的违法违纪行为，保护当事人的合法权益，促进工程建设项目高效廉洁运行及建设资金的安全使用，根据国家有关工程建设的法律法规和廉政建设责任制规定，特订立本廉政责任书。经承发包双方确认一致，承发包双方各自的法定代表人（或委托代理人）签署本责任书后，本责任书作为承发包双方所有业务往来合同的附件。</w:t>
      </w:r>
      <w:r>
        <w:rPr>
          <w:rFonts w:ascii="宋体" w:hAnsi="宋体"/>
          <w:sz w:val="24"/>
          <w:highlight w:val="none"/>
        </w:rPr>
        <w:t> </w:t>
      </w:r>
    </w:p>
    <w:p w14:paraId="4C484CB8">
      <w:pPr>
        <w:spacing w:line="360" w:lineRule="auto"/>
        <w:rPr>
          <w:rFonts w:ascii="宋体" w:hAnsi="宋体"/>
          <w:sz w:val="24"/>
          <w:highlight w:val="none"/>
        </w:rPr>
      </w:pPr>
      <w:r>
        <w:rPr>
          <w:rFonts w:ascii="宋体" w:hAnsi="宋体"/>
          <w:sz w:val="24"/>
          <w:highlight w:val="none"/>
        </w:rPr>
        <w:t xml:space="preserve">第一条 </w:t>
      </w:r>
      <w:r>
        <w:rPr>
          <w:rFonts w:hint="eastAsia" w:ascii="宋体" w:hAnsi="宋体"/>
          <w:sz w:val="24"/>
          <w:highlight w:val="none"/>
        </w:rPr>
        <w:t>承发包</w:t>
      </w:r>
      <w:r>
        <w:rPr>
          <w:rFonts w:ascii="宋体" w:hAnsi="宋体"/>
          <w:sz w:val="24"/>
          <w:highlight w:val="none"/>
        </w:rPr>
        <w:t>双方的责任</w:t>
      </w:r>
    </w:p>
    <w:p w14:paraId="7BAC12BB">
      <w:pPr>
        <w:spacing w:line="360" w:lineRule="auto"/>
        <w:ind w:firstLine="480" w:firstLineChars="200"/>
        <w:rPr>
          <w:rFonts w:ascii="宋体" w:hAnsi="宋体"/>
          <w:sz w:val="24"/>
          <w:highlight w:val="none"/>
        </w:rPr>
      </w:pPr>
      <w:r>
        <w:rPr>
          <w:rFonts w:hint="eastAsia" w:ascii="宋体" w:hAnsi="宋体"/>
          <w:sz w:val="24"/>
          <w:highlight w:val="none"/>
        </w:rPr>
        <w:t>（一）严格遵守国家关于市场准入、项目招标投标、工程建设、施工安装和市场活动等有关法律、法规，相关政策，以及廉政建设的各项规定。</w:t>
      </w:r>
    </w:p>
    <w:p w14:paraId="4F8C806E">
      <w:pPr>
        <w:spacing w:line="360" w:lineRule="auto"/>
        <w:ind w:firstLine="480" w:firstLineChars="200"/>
        <w:rPr>
          <w:rFonts w:ascii="宋体" w:hAnsi="宋体"/>
          <w:sz w:val="24"/>
          <w:highlight w:val="none"/>
        </w:rPr>
      </w:pPr>
      <w:r>
        <w:rPr>
          <w:rFonts w:hint="eastAsia" w:ascii="宋体" w:hAnsi="宋体"/>
          <w:sz w:val="24"/>
          <w:highlight w:val="none"/>
        </w:rPr>
        <w:t>（二）严格执行建设工程项目承发包合同文件，自觉按合同办事。</w:t>
      </w:r>
    </w:p>
    <w:p w14:paraId="4F3C71A2">
      <w:pPr>
        <w:spacing w:line="360" w:lineRule="auto"/>
        <w:ind w:firstLine="480" w:firstLineChars="200"/>
        <w:rPr>
          <w:rFonts w:ascii="宋体" w:hAnsi="宋体"/>
          <w:sz w:val="24"/>
          <w:highlight w:val="none"/>
        </w:rPr>
      </w:pPr>
      <w:r>
        <w:rPr>
          <w:rFonts w:hint="eastAsia" w:ascii="宋体" w:hAnsi="宋体"/>
          <w:sz w:val="24"/>
          <w:highlight w:val="none"/>
        </w:rPr>
        <w:t>（三）业务活动必须坚持公开、公平、公正、诚信、透明的原则（项目涉及保密、法律法规另有规定者除外），不得为获取不正当的利益，损害国家、集体和对方利益，不得违反工程建设管理、施工安装的规章制度。</w:t>
      </w:r>
    </w:p>
    <w:p w14:paraId="50043CAE">
      <w:pPr>
        <w:spacing w:line="360" w:lineRule="auto"/>
        <w:ind w:firstLine="480" w:firstLineChars="200"/>
        <w:rPr>
          <w:rFonts w:ascii="宋体" w:hAnsi="宋体"/>
          <w:sz w:val="24"/>
          <w:highlight w:val="none"/>
        </w:rPr>
      </w:pPr>
      <w:r>
        <w:rPr>
          <w:rFonts w:hint="eastAsia" w:ascii="宋体" w:hAnsi="宋体"/>
          <w:sz w:val="24"/>
          <w:highlight w:val="none"/>
        </w:rPr>
        <w:t>（四）发现对方在业务活动中有违规、违纪、违法行为的，应及时提醒对方，情节严重的，应向其上级主管部门或纪检监察、司法等有关机关举报。</w:t>
      </w:r>
    </w:p>
    <w:p w14:paraId="499F3FB0">
      <w:pPr>
        <w:spacing w:line="360" w:lineRule="auto"/>
        <w:rPr>
          <w:rFonts w:ascii="宋体" w:hAnsi="宋体"/>
          <w:sz w:val="24"/>
          <w:highlight w:val="none"/>
        </w:rPr>
      </w:pPr>
      <w:r>
        <w:rPr>
          <w:rFonts w:ascii="宋体" w:hAnsi="宋体"/>
          <w:sz w:val="24"/>
          <w:highlight w:val="none"/>
        </w:rPr>
        <w:t>第二条</w:t>
      </w:r>
      <w:r>
        <w:rPr>
          <w:rFonts w:hint="eastAsia" w:ascii="宋体" w:hAnsi="宋体"/>
          <w:sz w:val="24"/>
          <w:highlight w:val="none"/>
        </w:rPr>
        <w:t xml:space="preserve"> 发包人的责任</w:t>
      </w:r>
    </w:p>
    <w:p w14:paraId="5773EC01">
      <w:pPr>
        <w:spacing w:line="360" w:lineRule="auto"/>
        <w:ind w:firstLine="480"/>
        <w:rPr>
          <w:rFonts w:ascii="宋体" w:hAnsi="宋体"/>
          <w:sz w:val="24"/>
          <w:highlight w:val="none"/>
        </w:rPr>
      </w:pPr>
      <w:r>
        <w:rPr>
          <w:rFonts w:hint="eastAsia" w:ascii="宋体" w:hAnsi="宋体"/>
          <w:sz w:val="24"/>
          <w:highlight w:val="none"/>
        </w:rPr>
        <w:t>发包人的领导和从事该建设工程项目的工作人员，在工程建设的事前、事中、事后应遵守以下规定：</w:t>
      </w:r>
    </w:p>
    <w:p w14:paraId="2A7FE714">
      <w:pPr>
        <w:spacing w:line="360" w:lineRule="auto"/>
        <w:ind w:firstLine="480" w:firstLineChars="200"/>
        <w:rPr>
          <w:rFonts w:ascii="宋体" w:hAnsi="宋体"/>
          <w:sz w:val="24"/>
          <w:highlight w:val="none"/>
        </w:rPr>
      </w:pPr>
      <w:r>
        <w:rPr>
          <w:rFonts w:hint="eastAsia" w:ascii="宋体" w:hAnsi="宋体"/>
          <w:sz w:val="24"/>
          <w:highlight w:val="none"/>
        </w:rPr>
        <w:t>（一）不准向承包人和相关单位索要或接受回扣、礼金、有价证券、贵重物品和好处费、感谢费等。</w:t>
      </w:r>
    </w:p>
    <w:p w14:paraId="36D57C1D">
      <w:pPr>
        <w:spacing w:line="360" w:lineRule="auto"/>
        <w:ind w:firstLine="480" w:firstLineChars="200"/>
        <w:rPr>
          <w:rFonts w:ascii="宋体" w:hAnsi="宋体"/>
          <w:sz w:val="24"/>
          <w:highlight w:val="none"/>
        </w:rPr>
      </w:pPr>
      <w:r>
        <w:rPr>
          <w:rFonts w:hint="eastAsia" w:ascii="宋体" w:hAnsi="宋体"/>
          <w:sz w:val="24"/>
          <w:highlight w:val="none"/>
        </w:rPr>
        <w:t>（二）不准在承包人和相关单位报销任何应由发包人或发包人个人支付的费用。</w:t>
      </w:r>
    </w:p>
    <w:p w14:paraId="47EBD842">
      <w:pPr>
        <w:spacing w:line="360" w:lineRule="auto"/>
        <w:ind w:firstLine="480" w:firstLineChars="200"/>
        <w:rPr>
          <w:rFonts w:ascii="宋体" w:hAnsi="宋体"/>
          <w:sz w:val="24"/>
          <w:highlight w:val="none"/>
        </w:rPr>
      </w:pPr>
      <w:r>
        <w:rPr>
          <w:rFonts w:hint="eastAsia" w:ascii="宋体" w:hAnsi="宋体"/>
          <w:sz w:val="24"/>
          <w:highlight w:val="none"/>
        </w:rPr>
        <w:t>（三）不准要求、暗示和接受承包人和相关单位为个人装修住房、婚丧嫁娶、配偶子女的工作安排以及出国（境）、旅游等提供方便。</w:t>
      </w:r>
    </w:p>
    <w:p w14:paraId="4D3CF112">
      <w:pPr>
        <w:spacing w:line="360" w:lineRule="auto"/>
        <w:ind w:firstLine="480" w:firstLineChars="200"/>
        <w:rPr>
          <w:rFonts w:ascii="宋体" w:hAnsi="宋体"/>
          <w:sz w:val="24"/>
          <w:highlight w:val="none"/>
        </w:rPr>
      </w:pPr>
      <w:r>
        <w:rPr>
          <w:rFonts w:hint="eastAsia" w:ascii="宋体" w:hAnsi="宋体"/>
          <w:sz w:val="24"/>
          <w:highlight w:val="none"/>
        </w:rPr>
        <w:t>（四）不准参加有可能影响公正执行公务的承包人和相关单位的宴请和健身、娱乐等活动。</w:t>
      </w:r>
    </w:p>
    <w:p w14:paraId="28C9D979">
      <w:pPr>
        <w:spacing w:line="360" w:lineRule="auto"/>
        <w:ind w:firstLine="480" w:firstLineChars="200"/>
        <w:rPr>
          <w:rFonts w:ascii="宋体" w:hAnsi="宋体"/>
          <w:sz w:val="24"/>
          <w:highlight w:val="none"/>
        </w:rPr>
      </w:pPr>
      <w:r>
        <w:rPr>
          <w:rFonts w:hint="eastAsia" w:ascii="宋体" w:hAnsi="宋体"/>
          <w:sz w:val="24"/>
          <w:highlight w:val="none"/>
        </w:rPr>
        <w:t>（五）不准向承包人介绍或为配偶、子女、亲属参与同发包人项目工程施工合同有关的设备、材料、工程分包、劳务等经济活动。不得以任何理由向承包人和相关单位推荐分包单位和要求承包人购买项目工程施工合同规定以外的材料、设备等。</w:t>
      </w:r>
    </w:p>
    <w:p w14:paraId="2705892E">
      <w:pPr>
        <w:spacing w:line="360" w:lineRule="auto"/>
        <w:ind w:firstLine="480" w:firstLineChars="200"/>
        <w:rPr>
          <w:rFonts w:ascii="宋体" w:hAnsi="宋体"/>
          <w:sz w:val="24"/>
          <w:highlight w:val="none"/>
        </w:rPr>
      </w:pPr>
      <w:r>
        <w:rPr>
          <w:rFonts w:hint="eastAsia" w:ascii="宋体" w:hAnsi="宋体"/>
          <w:sz w:val="24"/>
          <w:highlight w:val="none"/>
        </w:rPr>
        <w:t>（六）不得有违反法律法规、廉政政策规范、合同约定等的违法违规行为。</w:t>
      </w:r>
    </w:p>
    <w:p w14:paraId="0F0621EC">
      <w:pPr>
        <w:spacing w:line="360" w:lineRule="auto"/>
        <w:rPr>
          <w:rFonts w:ascii="宋体" w:hAnsi="宋体"/>
          <w:sz w:val="24"/>
          <w:highlight w:val="none"/>
        </w:rPr>
      </w:pPr>
      <w:r>
        <w:rPr>
          <w:rFonts w:ascii="宋体" w:hAnsi="宋体"/>
          <w:sz w:val="24"/>
          <w:highlight w:val="none"/>
        </w:rPr>
        <w:t>第三条</w:t>
      </w:r>
      <w:r>
        <w:rPr>
          <w:rFonts w:hint="eastAsia" w:ascii="宋体" w:hAnsi="宋体"/>
          <w:sz w:val="24"/>
          <w:highlight w:val="none"/>
        </w:rPr>
        <w:t xml:space="preserve"> 承包人的责任</w:t>
      </w:r>
    </w:p>
    <w:p w14:paraId="6B0ADDFA">
      <w:pPr>
        <w:spacing w:line="360" w:lineRule="auto"/>
        <w:ind w:firstLine="480"/>
        <w:rPr>
          <w:rFonts w:ascii="宋体" w:hAnsi="宋体"/>
          <w:sz w:val="24"/>
          <w:highlight w:val="none"/>
        </w:rPr>
      </w:pPr>
      <w:r>
        <w:rPr>
          <w:rFonts w:hint="eastAsia" w:ascii="宋体" w:hAnsi="宋体"/>
          <w:sz w:val="24"/>
          <w:highlight w:val="none"/>
        </w:rPr>
        <w:t>应与发包人保持正常的业务往来，按照有关法律法规和程序开展业务工作，严格执行工程建设的有关方针、政策，尤其是有关建筑施工安装的强制性标准和规范，并遵守以下规定：</w:t>
      </w:r>
    </w:p>
    <w:p w14:paraId="445D25E8">
      <w:pPr>
        <w:spacing w:line="360" w:lineRule="auto"/>
        <w:ind w:left="-27" w:leftChars="-13" w:firstLine="480" w:firstLineChars="200"/>
        <w:rPr>
          <w:rFonts w:ascii="宋体" w:hAnsi="宋体"/>
          <w:sz w:val="24"/>
          <w:highlight w:val="none"/>
        </w:rPr>
      </w:pPr>
      <w:r>
        <w:rPr>
          <w:rFonts w:hint="eastAsia" w:ascii="宋体" w:hAnsi="宋体"/>
          <w:sz w:val="24"/>
          <w:highlight w:val="none"/>
        </w:rPr>
        <w:t>（一）不准以任何理由向发包人、相关单位及其工作人员索要、接收或赠送礼金、有价证券、贵重物品和回扣、好处费、感谢费等。</w:t>
      </w:r>
    </w:p>
    <w:p w14:paraId="3D2AC8F8">
      <w:pPr>
        <w:spacing w:line="360" w:lineRule="auto"/>
        <w:ind w:left="-27" w:leftChars="-13" w:firstLine="480" w:firstLineChars="200"/>
        <w:rPr>
          <w:rFonts w:ascii="宋体" w:hAnsi="宋体"/>
          <w:sz w:val="24"/>
          <w:highlight w:val="none"/>
        </w:rPr>
      </w:pPr>
      <w:r>
        <w:rPr>
          <w:rFonts w:hint="eastAsia" w:ascii="宋体" w:hAnsi="宋体"/>
          <w:sz w:val="24"/>
          <w:highlight w:val="none"/>
        </w:rPr>
        <w:t>（二）不准以任何理由为发包人和相关单位报销应由对方或发包人个人支付的费用。</w:t>
      </w:r>
    </w:p>
    <w:p w14:paraId="751E7B26">
      <w:pPr>
        <w:spacing w:line="360" w:lineRule="auto"/>
        <w:ind w:left="-27" w:leftChars="-13" w:firstLine="420" w:firstLineChars="200"/>
        <w:rPr>
          <w:rFonts w:ascii="宋体" w:hAnsi="宋体"/>
          <w:sz w:val="24"/>
          <w:highlight w:val="none"/>
        </w:rPr>
      </w:pPr>
      <w:r>
        <w:rPr>
          <w:rFonts w:ascii="宋体" w:hAnsi="宋体"/>
          <w:szCs w:val="28"/>
          <w:highlight w:val="none"/>
        </w:rPr>
        <mc:AlternateContent>
          <mc:Choice Requires="wps">
            <w:drawing>
              <wp:anchor distT="0" distB="0" distL="114300" distR="114300" simplePos="0" relativeHeight="251661312" behindDoc="1" locked="1" layoutInCell="1" allowOverlap="1">
                <wp:simplePos x="0" y="0"/>
                <wp:positionH relativeFrom="column">
                  <wp:posOffset>1689100</wp:posOffset>
                </wp:positionH>
                <wp:positionV relativeFrom="paragraph">
                  <wp:posOffset>3022600</wp:posOffset>
                </wp:positionV>
                <wp:extent cx="1397000" cy="203200"/>
                <wp:effectExtent l="0" t="0" r="0" b="0"/>
                <wp:wrapNone/>
                <wp:docPr id="5" name="任意多边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0" cy="20320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5400 0 0"/>
                            <a:gd name="G9" fmla="+- 0 0 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0 w 21600"/>
                            <a:gd name="T5" fmla="*/ 10800 h 21600"/>
                            <a:gd name="T6" fmla="*/ 18900 w 21600"/>
                            <a:gd name="T7" fmla="*/ 10800 h 21600"/>
                            <a:gd name="T8" fmla="*/ 5400 w 21600"/>
                            <a:gd name="T9" fmla="*/ 10800 h 21600"/>
                            <a:gd name="T10" fmla="*/ 24300 w 21600"/>
                            <a:gd name="T11" fmla="*/ 10800 h 21600"/>
                            <a:gd name="T12" fmla="*/ 18900 w 21600"/>
                            <a:gd name="T13" fmla="*/ 16200 h 21600"/>
                            <a:gd name="T14" fmla="*/ 13500 w 21600"/>
                            <a:gd name="T15" fmla="*/ 10800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6200" y="10800"/>
                              </a:moveTo>
                              <a:cubicBezTo>
                                <a:pt x="16200" y="7817"/>
                                <a:pt x="13782" y="5400"/>
                                <a:pt x="10800" y="5400"/>
                              </a:cubicBezTo>
                              <a:cubicBezTo>
                                <a:pt x="7817" y="5400"/>
                                <a:pt x="5400" y="7817"/>
                                <a:pt x="5400" y="10800"/>
                              </a:cubicBezTo>
                              <a:cubicBezTo>
                                <a:pt x="5400" y="13782"/>
                                <a:pt x="7817" y="16200"/>
                                <a:pt x="10800" y="16200"/>
                              </a:cubicBezTo>
                              <a:cubicBezTo>
                                <a:pt x="13782" y="16200"/>
                                <a:pt x="16200" y="13782"/>
                                <a:pt x="16200" y="10800"/>
                              </a:cubicBezTo>
                              <a:lnTo>
                                <a:pt x="21600" y="10800"/>
                              </a:lnTo>
                              <a:cubicBezTo>
                                <a:pt x="21600" y="16764"/>
                                <a:pt x="16764" y="21600"/>
                                <a:pt x="10800" y="21600"/>
                              </a:cubicBezTo>
                              <a:cubicBezTo>
                                <a:pt x="4835" y="21600"/>
                                <a:pt x="0" y="16764"/>
                                <a:pt x="0" y="10800"/>
                              </a:cubicBezTo>
                              <a:cubicBezTo>
                                <a:pt x="0" y="4835"/>
                                <a:pt x="4835" y="0"/>
                                <a:pt x="10800" y="0"/>
                              </a:cubicBezTo>
                              <a:cubicBezTo>
                                <a:pt x="16764" y="0"/>
                                <a:pt x="21600" y="4835"/>
                                <a:pt x="21600" y="10799"/>
                              </a:cubicBezTo>
                              <a:lnTo>
                                <a:pt x="21600" y="10800"/>
                              </a:lnTo>
                              <a:lnTo>
                                <a:pt x="24300" y="10800"/>
                              </a:lnTo>
                              <a:lnTo>
                                <a:pt x="18900" y="16200"/>
                              </a:lnTo>
                              <a:lnTo>
                                <a:pt x="13500" y="10800"/>
                              </a:lnTo>
                              <a:lnTo>
                                <a:pt x="16200" y="10800"/>
                              </a:lnTo>
                              <a:close/>
                            </a:path>
                          </a:pathLst>
                        </a:custGeom>
                        <a:no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33pt;margin-top:238pt;height:16pt;width:110pt;z-index:-251655168;mso-width-relative:page;mso-height-relative:page;" filled="f" stroked="f" coordsize="21600,21600" o:gfxdata="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" path="m16200,10800c16200,7817,13782,5400,10800,5400c7817,5400,5400,7817,5400,10800c5400,13782,7817,16200,10800,16200c13782,16200,16200,13782,16200,10800l21600,10800c21600,16764,16764,21600,10800,21600c4835,21600,0,16764,0,10800c0,4835,4835,0,10800,0c16764,0,21600,4835,21600,10799l21600,10800,24300,10800,18900,16200,13500,10800,16200,10800xe">
                <v:path o:connectlocs="0,101600;1222375,101600;349250,101600;1571625,101600;1222375,152400;873125,101600" o:connectangles="0,0,0,0,0,0"/>
                <v:fill on="f" focussize="0,0"/>
                <v:stroke on="f"/>
                <v:imagedata o:title=""/>
                <o:lock v:ext="edit" aspectratio="t"/>
                <w10:anchorlock/>
              </v:shape>
            </w:pict>
          </mc:Fallback>
        </mc:AlternateContent>
      </w:r>
      <w:r>
        <w:rPr>
          <w:rFonts w:hint="eastAsia" w:ascii="宋体" w:hAnsi="宋体"/>
          <w:sz w:val="24"/>
          <w:highlight w:val="none"/>
        </w:rPr>
        <w:t>（三）不准接受或暗示为发包人、相关单位或发包人个人装修住房、婚丧嫁娶、配偶子女的工作安排以及出国（境）、旅游等提供方便。</w:t>
      </w:r>
    </w:p>
    <w:p w14:paraId="7CF15B25">
      <w:pPr>
        <w:spacing w:line="360" w:lineRule="auto"/>
        <w:ind w:left="-27" w:leftChars="-13" w:firstLine="480" w:firstLineChars="200"/>
        <w:rPr>
          <w:rFonts w:ascii="宋体" w:hAnsi="宋体"/>
          <w:sz w:val="24"/>
          <w:highlight w:val="none"/>
        </w:rPr>
      </w:pPr>
      <w:r>
        <w:rPr>
          <w:rFonts w:hint="eastAsia" w:ascii="宋体" w:hAnsi="宋体"/>
          <w:sz w:val="24"/>
          <w:highlight w:val="none"/>
        </w:rPr>
        <w:t>（四）不准以任何理由为发包人、相关单位或发包人个人组织有可能影响公正执行公务的宴请、健身、娱乐等活动。</w:t>
      </w:r>
    </w:p>
    <w:p w14:paraId="43D4EC4B">
      <w:pPr>
        <w:spacing w:line="360" w:lineRule="auto"/>
        <w:ind w:left="-27" w:leftChars="-13" w:firstLine="480" w:firstLineChars="200"/>
        <w:rPr>
          <w:rFonts w:ascii="宋体" w:hAnsi="宋体"/>
          <w:sz w:val="24"/>
          <w:highlight w:val="none"/>
        </w:rPr>
      </w:pPr>
      <w:r>
        <w:rPr>
          <w:rFonts w:hint="eastAsia" w:ascii="宋体" w:hAnsi="宋体"/>
          <w:sz w:val="24"/>
          <w:highlight w:val="none"/>
        </w:rPr>
        <w:t>（五）不得有违反法律法规、廉政政策规范、合同约定等的违法违规行为。</w:t>
      </w:r>
    </w:p>
    <w:p w14:paraId="3E656440">
      <w:pPr>
        <w:spacing w:line="360" w:lineRule="auto"/>
        <w:rPr>
          <w:rFonts w:ascii="宋体" w:hAnsi="宋体"/>
          <w:sz w:val="24"/>
          <w:highlight w:val="none"/>
        </w:rPr>
      </w:pPr>
      <w:r>
        <w:rPr>
          <w:rFonts w:ascii="宋体" w:hAnsi="宋体"/>
          <w:sz w:val="24"/>
          <w:highlight w:val="none"/>
        </w:rPr>
        <w:t>第四条</w:t>
      </w:r>
      <w:r>
        <w:rPr>
          <w:rFonts w:hint="eastAsia" w:ascii="宋体" w:hAnsi="宋体"/>
          <w:sz w:val="24"/>
          <w:highlight w:val="none"/>
        </w:rPr>
        <w:t xml:space="preserve"> 违约责任</w:t>
      </w:r>
    </w:p>
    <w:p w14:paraId="39BF30CD">
      <w:pPr>
        <w:spacing w:line="360" w:lineRule="auto"/>
        <w:ind w:left="-27" w:leftChars="-13" w:firstLine="480" w:firstLineChars="200"/>
        <w:rPr>
          <w:rFonts w:ascii="宋体" w:hAnsi="宋体"/>
          <w:sz w:val="24"/>
          <w:highlight w:val="none"/>
        </w:rPr>
      </w:pPr>
      <w:r>
        <w:rPr>
          <w:rFonts w:hint="eastAsia" w:ascii="宋体" w:hAnsi="宋体"/>
          <w:sz w:val="24"/>
          <w:highlight w:val="none"/>
        </w:rPr>
        <w:t>（一）发包人工作人员有违反本责任书第一、二条责任行为的，按照管理权限，依据有关法律法规和规定给与党纪、政纪处分或组织处理；涉嫌犯罪的，移交司法机关追究刑事责任；给承包人造成经济损失的，应予以赔偿。</w:t>
      </w:r>
    </w:p>
    <w:p w14:paraId="7C75B039">
      <w:pPr>
        <w:spacing w:line="360" w:lineRule="auto"/>
        <w:ind w:left="-27" w:leftChars="-13" w:firstLine="480" w:firstLineChars="200"/>
        <w:rPr>
          <w:rFonts w:ascii="宋体" w:hAnsi="宋体"/>
          <w:sz w:val="24"/>
          <w:highlight w:val="none"/>
        </w:rPr>
      </w:pPr>
      <w:r>
        <w:rPr>
          <w:rFonts w:hint="eastAsia" w:ascii="宋体" w:hAnsi="宋体"/>
          <w:sz w:val="24"/>
          <w:highlight w:val="none"/>
        </w:rPr>
        <w:t>（二）承包人工作人员有违反本责任书第一、三条责任行为的，按照管理权限，依据有关法律法规和规定给与党纪、政纪处分或组织处理；涉嫌犯罪的，移交司法机关追究刑事责任；给发包人造成经济损失的，应予以赔偿。</w:t>
      </w:r>
    </w:p>
    <w:p w14:paraId="26E0E0E9">
      <w:pPr>
        <w:spacing w:line="360" w:lineRule="auto"/>
        <w:rPr>
          <w:rFonts w:ascii="宋体" w:hAnsi="宋体"/>
          <w:sz w:val="24"/>
          <w:highlight w:val="none"/>
        </w:rPr>
      </w:pPr>
      <w:r>
        <w:rPr>
          <w:rFonts w:ascii="宋体" w:hAnsi="宋体"/>
          <w:sz w:val="24"/>
          <w:highlight w:val="none"/>
        </w:rPr>
        <w:t>第五条</w:t>
      </w:r>
      <w:r>
        <w:rPr>
          <w:rFonts w:hint="eastAsia" w:ascii="宋体" w:hAnsi="宋体"/>
          <w:sz w:val="24"/>
          <w:highlight w:val="none"/>
        </w:rPr>
        <w:t xml:space="preserve"> 本责任书作为建设工程施工合同的附件，与建设工程施工合同具有同等法律效力。经双方签署后立即生效。</w:t>
      </w:r>
    </w:p>
    <w:p w14:paraId="71C63D0A">
      <w:pPr>
        <w:spacing w:line="360" w:lineRule="auto"/>
        <w:rPr>
          <w:rFonts w:ascii="宋体" w:hAnsi="宋体"/>
          <w:sz w:val="24"/>
          <w:highlight w:val="none"/>
        </w:rPr>
      </w:pPr>
      <w:r>
        <w:rPr>
          <w:rFonts w:ascii="宋体" w:hAnsi="宋体"/>
          <w:sz w:val="24"/>
          <w:highlight w:val="none"/>
        </w:rPr>
        <w:t>第六条</w:t>
      </w:r>
      <w:r>
        <w:rPr>
          <w:rFonts w:hint="eastAsia" w:ascii="宋体" w:hAnsi="宋体"/>
          <w:sz w:val="24"/>
          <w:highlight w:val="none"/>
        </w:rPr>
        <w:t xml:space="preserve"> 本责任书的有效期为双方签署之日起至该工程质保期满，且工程结算手续全部完成之日止。</w:t>
      </w:r>
    </w:p>
    <w:p w14:paraId="76D88605">
      <w:pPr>
        <w:spacing w:line="360" w:lineRule="auto"/>
        <w:rPr>
          <w:rFonts w:ascii="宋体" w:hAnsi="宋体"/>
          <w:sz w:val="24"/>
          <w:highlight w:val="none"/>
        </w:rPr>
      </w:pPr>
      <w:r>
        <w:rPr>
          <w:rFonts w:hint="eastAsia" w:ascii="宋体" w:hAnsi="宋体"/>
          <w:sz w:val="24"/>
          <w:highlight w:val="none"/>
        </w:rPr>
        <w:t>第七条 本责任书正本共</w:t>
      </w:r>
      <w:r>
        <w:rPr>
          <w:rFonts w:hint="eastAsia" w:ascii="宋体" w:hAnsi="宋体"/>
          <w:sz w:val="24"/>
          <w:highlight w:val="none"/>
          <w:u w:val="single"/>
        </w:rPr>
        <w:t xml:space="preserve">   </w:t>
      </w:r>
      <w:r>
        <w:rPr>
          <w:rFonts w:hint="eastAsia" w:ascii="宋体" w:hAnsi="宋体"/>
          <w:sz w:val="24"/>
          <w:highlight w:val="none"/>
        </w:rPr>
        <w:t>份，发包人（业主）</w:t>
      </w:r>
      <w:r>
        <w:rPr>
          <w:rFonts w:hint="eastAsia" w:ascii="宋体" w:hAnsi="宋体"/>
          <w:sz w:val="24"/>
          <w:highlight w:val="none"/>
          <w:u w:val="single"/>
        </w:rPr>
        <w:t xml:space="preserve">    </w:t>
      </w:r>
      <w:r>
        <w:rPr>
          <w:rFonts w:hint="eastAsia" w:ascii="宋体" w:hAnsi="宋体"/>
          <w:sz w:val="24"/>
          <w:highlight w:val="none"/>
        </w:rPr>
        <w:t>份，承包人</w:t>
      </w:r>
      <w:r>
        <w:rPr>
          <w:rFonts w:hint="eastAsia" w:ascii="宋体" w:hAnsi="宋体"/>
          <w:sz w:val="24"/>
          <w:highlight w:val="none"/>
          <w:u w:val="single"/>
        </w:rPr>
        <w:t xml:space="preserve">   </w:t>
      </w:r>
      <w:r>
        <w:rPr>
          <w:rFonts w:hint="eastAsia" w:ascii="宋体" w:hAnsi="宋体"/>
          <w:sz w:val="24"/>
          <w:highlight w:val="none"/>
        </w:rPr>
        <w:t>份；副本</w:t>
      </w:r>
      <w:r>
        <w:rPr>
          <w:rFonts w:hint="eastAsia" w:ascii="宋体" w:hAnsi="宋体"/>
          <w:sz w:val="24"/>
          <w:highlight w:val="none"/>
          <w:u w:val="single"/>
        </w:rPr>
        <w:t xml:space="preserve">                                        </w:t>
      </w:r>
      <w:r>
        <w:rPr>
          <w:rFonts w:hint="eastAsia" w:ascii="宋体" w:hAnsi="宋体"/>
          <w:sz w:val="24"/>
          <w:highlight w:val="none"/>
        </w:rPr>
        <w:t>份，发包人（业主）</w:t>
      </w:r>
      <w:r>
        <w:rPr>
          <w:rFonts w:hint="eastAsia" w:ascii="宋体" w:hAnsi="宋体"/>
          <w:sz w:val="24"/>
          <w:highlight w:val="none"/>
          <w:u w:val="single"/>
        </w:rPr>
        <w:t xml:space="preserve">    </w:t>
      </w:r>
      <w:r>
        <w:rPr>
          <w:rFonts w:hint="eastAsia" w:ascii="宋体" w:hAnsi="宋体"/>
          <w:sz w:val="24"/>
          <w:highlight w:val="none"/>
        </w:rPr>
        <w:t>份，承包人</w:t>
      </w:r>
      <w:r>
        <w:rPr>
          <w:rFonts w:hint="eastAsia" w:ascii="宋体" w:hAnsi="宋体"/>
          <w:sz w:val="24"/>
          <w:highlight w:val="none"/>
          <w:u w:val="single"/>
        </w:rPr>
        <w:t xml:space="preserve">     </w:t>
      </w:r>
      <w:r>
        <w:rPr>
          <w:rFonts w:hint="eastAsia" w:ascii="宋体" w:hAnsi="宋体"/>
          <w:sz w:val="24"/>
          <w:highlight w:val="none"/>
        </w:rPr>
        <w:t>份，均具有同等法律效力。</w:t>
      </w:r>
    </w:p>
    <w:p w14:paraId="445B71D2">
      <w:pPr>
        <w:rPr>
          <w:rFonts w:ascii="宋体" w:hAnsi="宋体"/>
          <w:sz w:val="24"/>
          <w:highlight w:val="none"/>
        </w:rPr>
      </w:pPr>
    </w:p>
    <w:p w14:paraId="521F44D2">
      <w:pPr>
        <w:rPr>
          <w:rFonts w:ascii="宋体" w:hAnsi="宋体"/>
          <w:sz w:val="24"/>
          <w:highlight w:val="none"/>
        </w:rPr>
      </w:pPr>
    </w:p>
    <w:p w14:paraId="772E76EF">
      <w:pPr>
        <w:jc w:val="left"/>
        <w:rPr>
          <w:rFonts w:ascii="宋体" w:hAnsi="宋体"/>
          <w:sz w:val="24"/>
          <w:highlight w:val="none"/>
        </w:rPr>
      </w:pPr>
      <w:r>
        <w:rPr>
          <w:rFonts w:hint="eastAsia" w:ascii="宋体" w:hAnsi="宋体"/>
          <w:sz w:val="24"/>
          <w:highlight w:val="none"/>
        </w:rPr>
        <w:t xml:space="preserve">发包人：                           承包人： </w:t>
      </w:r>
    </w:p>
    <w:p w14:paraId="60A91F52">
      <w:pPr>
        <w:jc w:val="left"/>
        <w:rPr>
          <w:rFonts w:ascii="宋体" w:hAnsi="宋体"/>
          <w:sz w:val="24"/>
          <w:highlight w:val="none"/>
        </w:rPr>
      </w:pPr>
      <w:r>
        <w:rPr>
          <w:rFonts w:hint="eastAsia" w:ascii="宋体" w:hAnsi="宋体"/>
          <w:sz w:val="24"/>
          <w:highlight w:val="none"/>
        </w:rPr>
        <w:t>（盖章）       　                    （盖章）</w:t>
      </w:r>
    </w:p>
    <w:p w14:paraId="64C1AC6B">
      <w:pPr>
        <w:rPr>
          <w:rFonts w:ascii="宋体" w:hAnsi="宋体"/>
          <w:sz w:val="24"/>
          <w:highlight w:val="none"/>
        </w:rPr>
      </w:pPr>
      <w:r>
        <w:rPr>
          <w:rFonts w:hint="eastAsia" w:ascii="宋体" w:hAnsi="宋体"/>
          <w:sz w:val="24"/>
          <w:highlight w:val="none"/>
        </w:rPr>
        <w:t>法定代表人：                         法定代表人：</w:t>
      </w:r>
    </w:p>
    <w:p w14:paraId="042C4135">
      <w:pPr>
        <w:rPr>
          <w:rFonts w:ascii="宋体" w:hAnsi="宋体"/>
          <w:sz w:val="24"/>
          <w:highlight w:val="none"/>
        </w:rPr>
      </w:pPr>
    </w:p>
    <w:p w14:paraId="55CF85F4">
      <w:pPr>
        <w:rPr>
          <w:rFonts w:ascii="宋体" w:hAnsi="宋体"/>
          <w:sz w:val="24"/>
          <w:highlight w:val="none"/>
        </w:rPr>
      </w:pPr>
      <w:r>
        <w:rPr>
          <w:rFonts w:hint="eastAsia" w:ascii="宋体" w:hAnsi="宋体"/>
          <w:sz w:val="24"/>
          <w:highlight w:val="none"/>
        </w:rPr>
        <w:t>地址：                               地址：</w:t>
      </w:r>
    </w:p>
    <w:p w14:paraId="1E400B5A">
      <w:pPr>
        <w:rPr>
          <w:rFonts w:ascii="宋体" w:hAnsi="宋体"/>
          <w:sz w:val="24"/>
          <w:highlight w:val="none"/>
        </w:rPr>
      </w:pPr>
    </w:p>
    <w:p w14:paraId="47035E9B">
      <w:pPr>
        <w:rPr>
          <w:rFonts w:ascii="宋体" w:hAnsi="宋体"/>
          <w:sz w:val="24"/>
          <w:highlight w:val="none"/>
        </w:rPr>
      </w:pPr>
      <w:r>
        <w:rPr>
          <w:rFonts w:hint="eastAsia" w:ascii="宋体" w:hAnsi="宋体"/>
          <w:sz w:val="24"/>
          <w:highlight w:val="none"/>
        </w:rPr>
        <w:t>电话：                               电话：</w:t>
      </w:r>
    </w:p>
    <w:p w14:paraId="7EA0D601">
      <w:pPr>
        <w:rPr>
          <w:rFonts w:ascii="宋体" w:hAnsi="宋体"/>
          <w:sz w:val="24"/>
          <w:highlight w:val="none"/>
        </w:rPr>
      </w:pPr>
    </w:p>
    <w:p w14:paraId="6A223177">
      <w:pPr>
        <w:rPr>
          <w:rFonts w:ascii="宋体" w:hAnsi="宋体"/>
          <w:sz w:val="24"/>
          <w:highlight w:val="none"/>
        </w:rPr>
      </w:pPr>
    </w:p>
    <w:p w14:paraId="76C9E589">
      <w:pPr>
        <w:rPr>
          <w:rFonts w:ascii="宋体" w:hAnsi="宋体"/>
          <w:sz w:val="24"/>
          <w:highlight w:val="none"/>
        </w:rPr>
      </w:pPr>
    </w:p>
    <w:p w14:paraId="66C27B4B">
      <w:pPr>
        <w:spacing w:line="360" w:lineRule="auto"/>
        <w:ind w:firstLine="420" w:firstLineChars="175"/>
        <w:rPr>
          <w:rFonts w:ascii="宋体" w:hAnsi="宋体"/>
          <w:sz w:val="24"/>
          <w:highlight w:val="none"/>
        </w:rPr>
      </w:pPr>
      <w:r>
        <w:rPr>
          <w:rFonts w:hint="eastAsia" w:ascii="宋体" w:hAnsi="宋体"/>
          <w:sz w:val="24"/>
          <w:highlight w:val="none"/>
        </w:rPr>
        <w:t xml:space="preserve">  年  月　日　　                        年  月　日　</w:t>
      </w:r>
    </w:p>
    <w:p w14:paraId="60B69CFB">
      <w:pPr>
        <w:widowControl/>
        <w:spacing w:line="360" w:lineRule="auto"/>
        <w:rPr>
          <w:b/>
          <w:sz w:val="24"/>
          <w:highlight w:val="none"/>
          <w:u w:val="single"/>
        </w:rPr>
      </w:pPr>
    </w:p>
    <w:p w14:paraId="7B061D7C">
      <w:pPr>
        <w:widowControl/>
        <w:spacing w:line="360" w:lineRule="auto"/>
        <w:rPr>
          <w:b/>
          <w:sz w:val="24"/>
          <w:highlight w:val="none"/>
          <w:u w:val="single"/>
        </w:rPr>
      </w:pPr>
    </w:p>
    <w:p w14:paraId="06A6BFEF">
      <w:pPr>
        <w:widowControl/>
        <w:spacing w:line="360" w:lineRule="auto"/>
        <w:rPr>
          <w:b/>
          <w:sz w:val="24"/>
          <w:highlight w:val="none"/>
          <w:u w:val="single"/>
        </w:rPr>
      </w:pPr>
    </w:p>
    <w:p w14:paraId="1280BA82">
      <w:pPr>
        <w:widowControl/>
        <w:spacing w:line="360" w:lineRule="auto"/>
        <w:rPr>
          <w:b/>
          <w:sz w:val="24"/>
          <w:highlight w:val="none"/>
          <w:u w:val="single"/>
        </w:rPr>
      </w:pPr>
    </w:p>
    <w:p w14:paraId="7B82C10E">
      <w:pPr>
        <w:widowControl/>
        <w:spacing w:line="360" w:lineRule="auto"/>
        <w:rPr>
          <w:b/>
          <w:sz w:val="24"/>
          <w:highlight w:val="none"/>
          <w:u w:val="single"/>
        </w:rPr>
      </w:pPr>
    </w:p>
    <w:p w14:paraId="12B9D7E9">
      <w:pPr>
        <w:widowControl/>
        <w:spacing w:line="360" w:lineRule="auto"/>
        <w:rPr>
          <w:b/>
          <w:sz w:val="24"/>
          <w:highlight w:val="none"/>
          <w:u w:val="single"/>
        </w:rPr>
      </w:pPr>
    </w:p>
    <w:p w14:paraId="277C745A">
      <w:pPr>
        <w:widowControl/>
        <w:spacing w:line="360" w:lineRule="auto"/>
        <w:rPr>
          <w:b/>
          <w:sz w:val="24"/>
          <w:highlight w:val="none"/>
          <w:u w:val="single"/>
        </w:rPr>
      </w:pPr>
    </w:p>
    <w:p w14:paraId="12B10637">
      <w:pPr>
        <w:widowControl/>
        <w:spacing w:line="360" w:lineRule="auto"/>
        <w:rPr>
          <w:b/>
          <w:sz w:val="24"/>
          <w:highlight w:val="none"/>
          <w:u w:val="single"/>
        </w:rPr>
      </w:pPr>
    </w:p>
    <w:p w14:paraId="2C66AE4D">
      <w:pPr>
        <w:widowControl/>
        <w:spacing w:line="360" w:lineRule="auto"/>
        <w:rPr>
          <w:b/>
          <w:sz w:val="24"/>
          <w:highlight w:val="none"/>
          <w:u w:val="single"/>
        </w:rPr>
      </w:pPr>
    </w:p>
    <w:p w14:paraId="1D60A938">
      <w:pPr>
        <w:widowControl/>
        <w:spacing w:line="360" w:lineRule="auto"/>
        <w:rPr>
          <w:b/>
          <w:sz w:val="24"/>
          <w:highlight w:val="none"/>
          <w:u w:val="single"/>
        </w:rPr>
      </w:pPr>
    </w:p>
    <w:p w14:paraId="17E4F254">
      <w:pPr>
        <w:widowControl/>
        <w:jc w:val="left"/>
        <w:rPr>
          <w:b/>
          <w:sz w:val="24"/>
          <w:highlight w:val="none"/>
          <w:u w:val="single"/>
        </w:rPr>
      </w:pPr>
      <w:r>
        <w:rPr>
          <w:b/>
          <w:sz w:val="24"/>
          <w:highlight w:val="none"/>
          <w:u w:val="single"/>
        </w:rPr>
        <w:br w:type="page"/>
      </w:r>
    </w:p>
    <w:p w14:paraId="2BC0E4D4">
      <w:pPr>
        <w:jc w:val="left"/>
        <w:rPr>
          <w:rFonts w:ascii="宋体" w:hAnsi="宋体"/>
          <w:sz w:val="28"/>
          <w:szCs w:val="28"/>
          <w:highlight w:val="none"/>
        </w:rPr>
      </w:pPr>
      <w:r>
        <w:rPr>
          <w:rFonts w:hint="eastAsia" w:ascii="宋体" w:hAnsi="宋体"/>
          <w:sz w:val="28"/>
          <w:szCs w:val="28"/>
          <w:highlight w:val="none"/>
        </w:rPr>
        <w:t>附件2：</w:t>
      </w:r>
    </w:p>
    <w:p w14:paraId="2EB40DC5">
      <w:pPr>
        <w:spacing w:after="120" w:afterLines="50"/>
        <w:jc w:val="center"/>
        <w:rPr>
          <w:rFonts w:ascii="宋体" w:hAnsi="宋体"/>
          <w:b/>
          <w:bCs/>
          <w:sz w:val="36"/>
          <w:szCs w:val="36"/>
          <w:highlight w:val="none"/>
        </w:rPr>
      </w:pPr>
      <w:r>
        <w:rPr>
          <w:rFonts w:hint="eastAsia" w:ascii="宋体" w:hAnsi="宋体"/>
          <w:b/>
          <w:bCs/>
          <w:sz w:val="36"/>
          <w:szCs w:val="36"/>
          <w:highlight w:val="none"/>
        </w:rPr>
        <w:t>工程质量保修书</w:t>
      </w:r>
    </w:p>
    <w:p w14:paraId="7E6CB153">
      <w:pPr>
        <w:ind w:left="119"/>
        <w:rPr>
          <w:rFonts w:ascii="宋体" w:hAnsi="宋体"/>
          <w:sz w:val="24"/>
          <w:highlight w:val="none"/>
          <w:u w:val="single"/>
        </w:rPr>
      </w:pPr>
      <w:r>
        <w:rPr>
          <w:rFonts w:hint="eastAsia" w:ascii="宋体" w:hAnsi="宋体"/>
          <w:sz w:val="24"/>
          <w:highlight w:val="none"/>
        </w:rPr>
        <w:t>发包人（全称）：</w:t>
      </w:r>
      <w:r>
        <w:rPr>
          <w:rFonts w:hint="eastAsia" w:ascii="宋体" w:hAnsi="宋体"/>
          <w:sz w:val="24"/>
          <w:highlight w:val="none"/>
          <w:u w:val="single"/>
        </w:rPr>
        <w:t xml:space="preserve">                     </w:t>
      </w:r>
    </w:p>
    <w:p w14:paraId="3DB32E3C">
      <w:pPr>
        <w:ind w:left="119"/>
        <w:rPr>
          <w:rFonts w:ascii="宋体" w:hAnsi="宋体"/>
          <w:sz w:val="24"/>
          <w:highlight w:val="none"/>
          <w:u w:val="single"/>
        </w:rPr>
      </w:pPr>
    </w:p>
    <w:p w14:paraId="15DDAF7A">
      <w:pPr>
        <w:ind w:left="119"/>
        <w:rPr>
          <w:rFonts w:ascii="宋体" w:hAnsi="宋体"/>
          <w:sz w:val="24"/>
          <w:highlight w:val="none"/>
          <w:u w:val="single"/>
        </w:rPr>
      </w:pPr>
      <w:r>
        <w:rPr>
          <w:rFonts w:hint="eastAsia" w:ascii="宋体" w:hAnsi="宋体"/>
          <w:sz w:val="24"/>
          <w:highlight w:val="none"/>
        </w:rPr>
        <w:t>承包人（全称）：</w:t>
      </w:r>
      <w:r>
        <w:rPr>
          <w:rFonts w:hint="eastAsia" w:ascii="宋体" w:hAnsi="宋体"/>
          <w:sz w:val="24"/>
          <w:highlight w:val="none"/>
          <w:u w:val="single"/>
        </w:rPr>
        <w:t xml:space="preserve">                     </w:t>
      </w:r>
    </w:p>
    <w:p w14:paraId="7D95CA8B">
      <w:pPr>
        <w:ind w:left="119"/>
        <w:rPr>
          <w:rFonts w:ascii="宋体" w:hAnsi="宋体"/>
          <w:sz w:val="24"/>
          <w:highlight w:val="none"/>
        </w:rPr>
      </w:pPr>
      <w:r>
        <w:rPr>
          <w:rFonts w:hint="eastAsia" w:ascii="宋体" w:hAnsi="宋体"/>
          <w:sz w:val="24"/>
          <w:highlight w:val="none"/>
        </w:rPr>
        <w:t xml:space="preserve">               </w:t>
      </w:r>
    </w:p>
    <w:p w14:paraId="0F61B4C4">
      <w:pPr>
        <w:spacing w:line="360" w:lineRule="auto"/>
        <w:ind w:left="119"/>
        <w:rPr>
          <w:rFonts w:ascii="宋体" w:hAnsi="宋体"/>
          <w:sz w:val="24"/>
          <w:highlight w:val="none"/>
        </w:rPr>
      </w:pPr>
      <w:r>
        <w:rPr>
          <w:rFonts w:hint="eastAsia" w:ascii="宋体" w:hAnsi="宋体"/>
          <w:sz w:val="24"/>
          <w:highlight w:val="none"/>
        </w:rPr>
        <w:t>　　为保证阳江农村商业银行股份有限公司二环支行新营业网点装修工程（第二次）工程在合理使用期限内正常使用，发包人、承包人协商一致签订工程质量保修书。承包人在质量保修期内，按照有关法律规定及双方合同约定承担工程质量保修责任。</w:t>
      </w:r>
    </w:p>
    <w:p w14:paraId="7A20E540">
      <w:pPr>
        <w:spacing w:line="360" w:lineRule="auto"/>
        <w:ind w:left="119" w:firstLine="480" w:firstLineChars="200"/>
        <w:rPr>
          <w:rFonts w:ascii="宋体" w:hAnsi="宋体"/>
          <w:sz w:val="24"/>
          <w:highlight w:val="none"/>
        </w:rPr>
      </w:pPr>
      <w:r>
        <w:rPr>
          <w:rFonts w:hint="eastAsia" w:ascii="宋体" w:hAnsi="宋体"/>
          <w:sz w:val="24"/>
          <w:highlight w:val="none"/>
        </w:rPr>
        <w:t>一、工程质量保修范围和内容</w:t>
      </w:r>
    </w:p>
    <w:p w14:paraId="65ABE481">
      <w:pPr>
        <w:spacing w:line="360" w:lineRule="auto"/>
        <w:ind w:firstLine="448" w:firstLineChars="200"/>
        <w:rPr>
          <w:rFonts w:ascii="宋体" w:hAnsi="宋体" w:cs="宋体"/>
          <w:spacing w:val="-8"/>
          <w:sz w:val="24"/>
          <w:highlight w:val="none"/>
        </w:rPr>
      </w:pPr>
      <w:r>
        <w:rPr>
          <w:rFonts w:hint="eastAsia" w:ascii="宋体" w:hAnsi="宋体" w:cs="宋体"/>
          <w:spacing w:val="-8"/>
          <w:sz w:val="24"/>
          <w:highlight w:val="none"/>
        </w:rPr>
        <w:t>承包人在质量保修期内，按照有关法律规定和合同约定，承担工程质量保修责任。</w:t>
      </w:r>
    </w:p>
    <w:p w14:paraId="5D6ABA7C">
      <w:pPr>
        <w:spacing w:line="360" w:lineRule="auto"/>
        <w:ind w:firstLine="448" w:firstLineChars="200"/>
        <w:rPr>
          <w:rFonts w:ascii="宋体" w:hAnsi="宋体" w:cs="宋体"/>
          <w:spacing w:val="-8"/>
          <w:sz w:val="24"/>
          <w:highlight w:val="none"/>
        </w:rPr>
      </w:pPr>
      <w:r>
        <w:rPr>
          <w:rFonts w:hint="eastAsia" w:ascii="宋体" w:hAnsi="宋体" w:cs="宋体"/>
          <w:spacing w:val="-8"/>
          <w:sz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spacing w:val="-8"/>
          <w:sz w:val="24"/>
          <w:highlight w:val="none"/>
          <w:u w:val="single"/>
        </w:rPr>
        <w:t xml:space="preserve"> 本合同承包范围内的全部工程内容。</w:t>
      </w:r>
    </w:p>
    <w:p w14:paraId="1B606025">
      <w:pPr>
        <w:spacing w:line="360" w:lineRule="auto"/>
        <w:ind w:left="119" w:firstLine="480" w:firstLineChars="200"/>
        <w:rPr>
          <w:rFonts w:ascii="宋体" w:hAnsi="宋体"/>
          <w:sz w:val="24"/>
          <w:highlight w:val="none"/>
        </w:rPr>
      </w:pPr>
      <w:r>
        <w:rPr>
          <w:rFonts w:hint="eastAsia" w:ascii="宋体" w:hAnsi="宋体"/>
          <w:sz w:val="24"/>
          <w:highlight w:val="none"/>
        </w:rPr>
        <w:t>二、质量保修期</w:t>
      </w:r>
    </w:p>
    <w:p w14:paraId="49912DF1">
      <w:pPr>
        <w:spacing w:line="360" w:lineRule="auto"/>
        <w:ind w:left="119"/>
        <w:rPr>
          <w:rFonts w:ascii="宋体" w:hAnsi="宋体"/>
          <w:sz w:val="24"/>
          <w:highlight w:val="none"/>
        </w:rPr>
      </w:pPr>
      <w:r>
        <w:rPr>
          <w:rFonts w:hint="eastAsia" w:ascii="宋体" w:hAnsi="宋体"/>
          <w:sz w:val="24"/>
          <w:highlight w:val="none"/>
        </w:rPr>
        <w:t>　　质量保修期从工程竣工验收合格之日算起。单项竣工验收的工程，按单项工程分别计算质量保修期。</w:t>
      </w:r>
    </w:p>
    <w:p w14:paraId="3687E7EB">
      <w:pPr>
        <w:spacing w:line="360" w:lineRule="auto"/>
        <w:ind w:left="119"/>
        <w:rPr>
          <w:rFonts w:ascii="宋体" w:hAnsi="宋体"/>
          <w:b/>
          <w:sz w:val="24"/>
          <w:highlight w:val="none"/>
        </w:rPr>
      </w:pPr>
      <w:r>
        <w:rPr>
          <w:rFonts w:hint="eastAsia" w:ascii="宋体" w:hAnsi="宋体"/>
          <w:sz w:val="24"/>
          <w:highlight w:val="none"/>
        </w:rPr>
        <w:t>　　</w:t>
      </w:r>
      <w:r>
        <w:rPr>
          <w:rFonts w:hint="eastAsia" w:ascii="宋体" w:hAnsi="宋体"/>
          <w:b/>
          <w:sz w:val="24"/>
          <w:highlight w:val="none"/>
        </w:rPr>
        <w:t>双方根据国家有关规定，结合具体工程约定本工程的质量保修期如下：</w:t>
      </w:r>
    </w:p>
    <w:p w14:paraId="55B69559">
      <w:pPr>
        <w:spacing w:line="360" w:lineRule="auto"/>
        <w:ind w:firstLine="472" w:firstLineChars="200"/>
        <w:rPr>
          <w:rFonts w:ascii="宋体" w:hAnsi="宋体" w:cs="宋体"/>
          <w:sz w:val="24"/>
          <w:szCs w:val="34"/>
          <w:highlight w:val="none"/>
        </w:rPr>
      </w:pPr>
      <w:r>
        <w:rPr>
          <w:rFonts w:hint="eastAsia" w:ascii="宋体" w:hAnsi="宋体" w:cs="宋体"/>
          <w:color w:val="000000"/>
          <w:spacing w:val="-2"/>
          <w:position w:val="11"/>
          <w:sz w:val="24"/>
          <w:szCs w:val="34"/>
          <w:highlight w:val="none"/>
        </w:rPr>
        <w:t>1．地基基础工程和主体结构工程为设计文件规定</w:t>
      </w:r>
      <w:r>
        <w:rPr>
          <w:rFonts w:hint="eastAsia" w:ascii="宋体" w:hAnsi="宋体" w:cs="宋体"/>
          <w:color w:val="000000"/>
          <w:spacing w:val="-3"/>
          <w:position w:val="11"/>
          <w:sz w:val="24"/>
          <w:szCs w:val="34"/>
          <w:highlight w:val="none"/>
        </w:rPr>
        <w:t>的工程合理使用年限；</w:t>
      </w:r>
    </w:p>
    <w:p w14:paraId="3630E4CE">
      <w:pPr>
        <w:spacing w:line="360" w:lineRule="auto"/>
        <w:ind w:firstLine="476" w:firstLineChars="200"/>
        <w:rPr>
          <w:rFonts w:ascii="宋体" w:hAnsi="宋体" w:cs="宋体"/>
          <w:sz w:val="24"/>
          <w:szCs w:val="34"/>
          <w:highlight w:val="none"/>
        </w:rPr>
      </w:pPr>
      <w:r>
        <w:rPr>
          <w:rFonts w:hint="eastAsia" w:ascii="宋体" w:hAnsi="宋体" w:cs="宋体"/>
          <w:color w:val="000000"/>
          <w:spacing w:val="-1"/>
          <w:sz w:val="24"/>
          <w:szCs w:val="34"/>
          <w:highlight w:val="none"/>
        </w:rPr>
        <w:t>2．屋面防水工程、有防水要求的卫生间、房间和外墙面的防渗为</w:t>
      </w:r>
      <w:r>
        <w:rPr>
          <w:rFonts w:hint="eastAsia" w:ascii="宋体" w:hAnsi="宋体" w:cs="宋体"/>
          <w:color w:val="000000"/>
          <w:spacing w:val="-1"/>
          <w:sz w:val="24"/>
          <w:szCs w:val="34"/>
          <w:highlight w:val="none"/>
          <w:u w:val="single"/>
        </w:rPr>
        <w:t xml:space="preserve"> 5 </w:t>
      </w:r>
      <w:r>
        <w:rPr>
          <w:rFonts w:hint="eastAsia" w:ascii="宋体" w:hAnsi="宋体" w:cs="宋体"/>
          <w:color w:val="000000"/>
          <w:spacing w:val="-1"/>
          <w:sz w:val="24"/>
          <w:szCs w:val="34"/>
          <w:highlight w:val="none"/>
        </w:rPr>
        <w:t>年；</w:t>
      </w:r>
    </w:p>
    <w:p w14:paraId="3C694EAA">
      <w:pPr>
        <w:spacing w:line="360" w:lineRule="auto"/>
        <w:ind w:firstLine="460" w:firstLineChars="200"/>
        <w:rPr>
          <w:rFonts w:ascii="宋体" w:hAnsi="宋体" w:cs="宋体"/>
          <w:sz w:val="24"/>
          <w:szCs w:val="34"/>
          <w:highlight w:val="none"/>
        </w:rPr>
      </w:pPr>
      <w:r>
        <w:rPr>
          <w:rFonts w:hint="eastAsia" w:ascii="宋体" w:hAnsi="宋体" w:cs="宋体"/>
          <w:color w:val="000000"/>
          <w:spacing w:val="-5"/>
          <w:sz w:val="24"/>
          <w:szCs w:val="34"/>
          <w:highlight w:val="none"/>
        </w:rPr>
        <w:t>3．装修工程为</w:t>
      </w:r>
      <w:r>
        <w:rPr>
          <w:rFonts w:hint="eastAsia" w:ascii="宋体" w:hAnsi="宋体" w:cs="宋体"/>
          <w:color w:val="000000"/>
          <w:spacing w:val="-5"/>
          <w:sz w:val="24"/>
          <w:szCs w:val="34"/>
          <w:highlight w:val="none"/>
          <w:u w:val="single"/>
        </w:rPr>
        <w:t xml:space="preserve"> 2</w:t>
      </w:r>
      <w:r>
        <w:rPr>
          <w:rFonts w:hint="eastAsia" w:ascii="宋体" w:hAnsi="宋体" w:cs="宋体"/>
          <w:color w:val="000000"/>
          <w:spacing w:val="17"/>
          <w:sz w:val="24"/>
          <w:szCs w:val="34"/>
          <w:highlight w:val="none"/>
          <w:u w:val="single"/>
        </w:rPr>
        <w:t xml:space="preserve"> </w:t>
      </w:r>
      <w:r>
        <w:rPr>
          <w:rFonts w:hint="eastAsia" w:ascii="宋体" w:hAnsi="宋体" w:cs="宋体"/>
          <w:color w:val="000000"/>
          <w:spacing w:val="-5"/>
          <w:sz w:val="24"/>
          <w:szCs w:val="34"/>
          <w:highlight w:val="none"/>
        </w:rPr>
        <w:t>年；</w:t>
      </w:r>
    </w:p>
    <w:p w14:paraId="29E37987">
      <w:pPr>
        <w:spacing w:line="360" w:lineRule="auto"/>
        <w:ind w:firstLine="476" w:firstLineChars="200"/>
        <w:rPr>
          <w:rFonts w:ascii="宋体" w:hAnsi="宋体" w:cs="宋体"/>
          <w:sz w:val="24"/>
          <w:szCs w:val="34"/>
          <w:highlight w:val="none"/>
        </w:rPr>
      </w:pPr>
      <w:r>
        <w:rPr>
          <w:rFonts w:hint="eastAsia" w:ascii="宋体" w:hAnsi="宋体" w:cs="宋体"/>
          <w:color w:val="000000"/>
          <w:spacing w:val="-1"/>
          <w:sz w:val="24"/>
          <w:szCs w:val="34"/>
          <w:highlight w:val="none"/>
        </w:rPr>
        <w:t>4．电气管线、给排水管道、设备安装工程</w:t>
      </w:r>
      <w:r>
        <w:rPr>
          <w:rFonts w:hint="eastAsia" w:ascii="宋体" w:hAnsi="宋体" w:cs="宋体"/>
          <w:color w:val="000000"/>
          <w:spacing w:val="-2"/>
          <w:sz w:val="24"/>
          <w:szCs w:val="34"/>
          <w:highlight w:val="none"/>
        </w:rPr>
        <w:t>为</w:t>
      </w:r>
      <w:r>
        <w:rPr>
          <w:rFonts w:hint="eastAsia" w:ascii="宋体" w:hAnsi="宋体" w:cs="宋体"/>
          <w:color w:val="000000"/>
          <w:spacing w:val="-2"/>
          <w:sz w:val="24"/>
          <w:szCs w:val="34"/>
          <w:highlight w:val="none"/>
          <w:u w:val="single"/>
        </w:rPr>
        <w:t xml:space="preserve"> 2 </w:t>
      </w:r>
      <w:r>
        <w:rPr>
          <w:rFonts w:hint="eastAsia" w:ascii="宋体" w:hAnsi="宋体" w:cs="宋体"/>
          <w:color w:val="000000"/>
          <w:spacing w:val="-2"/>
          <w:sz w:val="24"/>
          <w:szCs w:val="34"/>
          <w:highlight w:val="none"/>
        </w:rPr>
        <w:t>年；</w:t>
      </w:r>
    </w:p>
    <w:p w14:paraId="375323EF">
      <w:pPr>
        <w:spacing w:line="360" w:lineRule="auto"/>
        <w:ind w:firstLine="468" w:firstLineChars="200"/>
        <w:rPr>
          <w:rFonts w:ascii="宋体" w:hAnsi="宋体" w:cs="宋体"/>
          <w:sz w:val="24"/>
          <w:szCs w:val="34"/>
          <w:highlight w:val="none"/>
        </w:rPr>
      </w:pPr>
      <w:r>
        <w:rPr>
          <w:rFonts w:hint="eastAsia" w:ascii="宋体" w:hAnsi="宋体" w:cs="宋体"/>
          <w:color w:val="000000"/>
          <w:spacing w:val="-3"/>
          <w:sz w:val="24"/>
          <w:szCs w:val="34"/>
          <w:highlight w:val="none"/>
        </w:rPr>
        <w:t>5．供热与供冷系统为</w:t>
      </w:r>
      <w:r>
        <w:rPr>
          <w:rFonts w:hint="eastAsia" w:ascii="宋体" w:hAnsi="宋体" w:cs="宋体"/>
          <w:color w:val="000000"/>
          <w:spacing w:val="-3"/>
          <w:sz w:val="24"/>
          <w:szCs w:val="34"/>
          <w:highlight w:val="none"/>
          <w:u w:val="single"/>
        </w:rPr>
        <w:t xml:space="preserve"> 2 </w:t>
      </w:r>
      <w:r>
        <w:rPr>
          <w:rFonts w:hint="eastAsia" w:ascii="宋体" w:hAnsi="宋体" w:cs="宋体"/>
          <w:color w:val="000000"/>
          <w:spacing w:val="-3"/>
          <w:sz w:val="24"/>
          <w:szCs w:val="34"/>
          <w:highlight w:val="none"/>
        </w:rPr>
        <w:t>个采暖期、供冷期；</w:t>
      </w:r>
    </w:p>
    <w:p w14:paraId="4D5DB164">
      <w:pPr>
        <w:spacing w:line="360" w:lineRule="auto"/>
        <w:ind w:firstLine="476" w:firstLineChars="200"/>
        <w:rPr>
          <w:rFonts w:ascii="宋体" w:hAnsi="宋体" w:cs="宋体"/>
          <w:sz w:val="24"/>
          <w:szCs w:val="34"/>
          <w:highlight w:val="none"/>
        </w:rPr>
      </w:pPr>
      <w:r>
        <w:rPr>
          <w:rFonts w:hint="eastAsia" w:ascii="宋体" w:hAnsi="宋体" w:cs="宋体"/>
          <w:color w:val="000000"/>
          <w:spacing w:val="-1"/>
          <w:sz w:val="24"/>
          <w:szCs w:val="34"/>
          <w:highlight w:val="none"/>
        </w:rPr>
        <w:t>6．住宅小区内的给排水设施、道路等配套工</w:t>
      </w:r>
      <w:r>
        <w:rPr>
          <w:rFonts w:hint="eastAsia" w:ascii="宋体" w:hAnsi="宋体" w:cs="宋体"/>
          <w:color w:val="000000"/>
          <w:spacing w:val="-2"/>
          <w:sz w:val="24"/>
          <w:szCs w:val="34"/>
          <w:highlight w:val="none"/>
        </w:rPr>
        <w:t>程为</w:t>
      </w:r>
      <w:r>
        <w:rPr>
          <w:rFonts w:hint="eastAsia" w:ascii="宋体" w:hAnsi="宋体" w:cs="宋体"/>
          <w:color w:val="000000"/>
          <w:spacing w:val="-2"/>
          <w:sz w:val="24"/>
          <w:szCs w:val="34"/>
          <w:highlight w:val="none"/>
          <w:u w:val="single"/>
        </w:rPr>
        <w:t xml:space="preserve"> 2 </w:t>
      </w:r>
      <w:r>
        <w:rPr>
          <w:rFonts w:hint="eastAsia" w:ascii="宋体" w:hAnsi="宋体" w:cs="宋体"/>
          <w:color w:val="000000"/>
          <w:spacing w:val="-2"/>
          <w:sz w:val="24"/>
          <w:szCs w:val="34"/>
          <w:highlight w:val="none"/>
        </w:rPr>
        <w:t>年；</w:t>
      </w:r>
    </w:p>
    <w:p w14:paraId="48564890">
      <w:pPr>
        <w:spacing w:line="360" w:lineRule="auto"/>
        <w:ind w:firstLine="460" w:firstLineChars="200"/>
        <w:rPr>
          <w:rFonts w:ascii="宋体" w:hAnsi="宋体" w:cs="宋体"/>
          <w:sz w:val="24"/>
          <w:szCs w:val="34"/>
          <w:highlight w:val="none"/>
        </w:rPr>
      </w:pPr>
      <w:r>
        <w:rPr>
          <w:rFonts w:hint="eastAsia" w:ascii="宋体" w:hAnsi="宋体" w:cs="宋体"/>
          <w:color w:val="000000"/>
          <w:spacing w:val="-5"/>
          <w:sz w:val="24"/>
          <w:szCs w:val="34"/>
          <w:highlight w:val="none"/>
        </w:rPr>
        <w:t>7．其他项目保修期限约定如下：</w:t>
      </w:r>
    </w:p>
    <w:p w14:paraId="1067B3DF">
      <w:pPr>
        <w:spacing w:line="360" w:lineRule="auto"/>
        <w:ind w:firstLine="448" w:firstLineChars="200"/>
        <w:rPr>
          <w:rFonts w:ascii="宋体" w:hAnsi="宋体" w:cs="宋体"/>
          <w:spacing w:val="-8"/>
          <w:sz w:val="24"/>
          <w:szCs w:val="34"/>
          <w:highlight w:val="none"/>
        </w:rPr>
      </w:pPr>
      <w:r>
        <w:rPr>
          <w:rFonts w:hint="eastAsia" w:ascii="宋体" w:hAnsi="宋体" w:cs="宋体"/>
          <w:color w:val="000000"/>
          <w:spacing w:val="-8"/>
          <w:sz w:val="24"/>
          <w:szCs w:val="34"/>
          <w:highlight w:val="none"/>
        </w:rPr>
        <w:t>（1）质量保修期从工程实际竣工之日算起。单项竣工验收的工程，按单项工程分别</w:t>
      </w:r>
    </w:p>
    <w:p w14:paraId="433C7D38">
      <w:pPr>
        <w:spacing w:line="360" w:lineRule="auto"/>
        <w:ind w:firstLine="448" w:firstLineChars="200"/>
        <w:rPr>
          <w:rFonts w:ascii="宋体" w:hAnsi="宋体" w:cs="宋体"/>
          <w:spacing w:val="-8"/>
          <w:sz w:val="24"/>
          <w:szCs w:val="34"/>
          <w:highlight w:val="none"/>
        </w:rPr>
      </w:pPr>
      <w:r>
        <w:rPr>
          <w:rFonts w:hint="eastAsia" w:ascii="宋体" w:hAnsi="宋体" w:cs="宋体"/>
          <w:color w:val="000000"/>
          <w:spacing w:val="-8"/>
          <w:sz w:val="24"/>
          <w:szCs w:val="34"/>
          <w:highlight w:val="none"/>
        </w:rPr>
        <w:t>计算质量保修期。</w:t>
      </w:r>
    </w:p>
    <w:p w14:paraId="12110982">
      <w:pPr>
        <w:spacing w:line="360" w:lineRule="auto"/>
        <w:ind w:firstLine="448" w:firstLineChars="200"/>
        <w:rPr>
          <w:rFonts w:ascii="宋体" w:hAnsi="宋体" w:cs="宋体"/>
          <w:spacing w:val="-8"/>
          <w:sz w:val="24"/>
          <w:szCs w:val="34"/>
          <w:highlight w:val="none"/>
        </w:rPr>
      </w:pPr>
      <w:r>
        <w:rPr>
          <w:rFonts w:hint="eastAsia" w:ascii="宋体" w:hAnsi="宋体" w:cs="宋体"/>
          <w:color w:val="000000"/>
          <w:spacing w:val="-8"/>
          <w:sz w:val="24"/>
          <w:szCs w:val="34"/>
          <w:highlight w:val="none"/>
        </w:rPr>
        <w:t>（2）合同工程质量保修期，合同双方当事人约定如下：保修期为两年，质量保修期</w:t>
      </w:r>
    </w:p>
    <w:p w14:paraId="26FAA145">
      <w:pPr>
        <w:spacing w:line="360" w:lineRule="auto"/>
        <w:ind w:firstLine="448" w:firstLineChars="200"/>
        <w:rPr>
          <w:rFonts w:ascii="宋体" w:hAnsi="宋体" w:cs="宋体"/>
          <w:spacing w:val="-8"/>
          <w:sz w:val="24"/>
          <w:szCs w:val="34"/>
          <w:highlight w:val="none"/>
        </w:rPr>
      </w:pPr>
      <w:r>
        <w:rPr>
          <w:rFonts w:hint="eastAsia" w:ascii="宋体" w:hAnsi="宋体" w:cs="宋体"/>
          <w:color w:val="000000"/>
          <w:spacing w:val="-8"/>
          <w:sz w:val="24"/>
          <w:szCs w:val="34"/>
          <w:highlight w:val="none"/>
        </w:rPr>
        <w:t>从竣工验收合格之日起计算。</w:t>
      </w:r>
    </w:p>
    <w:p w14:paraId="2EB32F55">
      <w:pPr>
        <w:spacing w:line="360" w:lineRule="auto"/>
        <w:ind w:left="119" w:firstLine="480" w:firstLineChars="200"/>
        <w:rPr>
          <w:rFonts w:ascii="宋体" w:hAnsi="宋体"/>
          <w:sz w:val="24"/>
          <w:highlight w:val="none"/>
        </w:rPr>
      </w:pPr>
      <w:r>
        <w:rPr>
          <w:rFonts w:ascii="宋体" w:hAnsi="宋体"/>
          <w:sz w:val="24"/>
          <w:highlight w:val="none"/>
        </w:rPr>
        <w:t>　三、缺陷责任期</w:t>
      </w:r>
    </w:p>
    <w:p w14:paraId="02559337">
      <w:pPr>
        <w:spacing w:line="360" w:lineRule="auto"/>
        <w:ind w:left="119" w:firstLine="480" w:firstLineChars="200"/>
        <w:rPr>
          <w:rFonts w:ascii="宋体" w:hAnsi="宋体"/>
          <w:sz w:val="24"/>
          <w:highlight w:val="none"/>
        </w:rPr>
      </w:pPr>
      <w:r>
        <w:rPr>
          <w:rFonts w:ascii="宋体" w:hAnsi="宋体"/>
          <w:sz w:val="24"/>
          <w:highlight w:val="none"/>
        </w:rPr>
        <w:t>工程缺陷责任期为</w:t>
      </w:r>
      <w:r>
        <w:rPr>
          <w:rFonts w:hint="eastAsia" w:ascii="宋体" w:hAnsi="宋体"/>
          <w:sz w:val="24"/>
          <w:highlight w:val="none"/>
        </w:rPr>
        <w:t>24</w:t>
      </w:r>
      <w:r>
        <w:rPr>
          <w:rFonts w:ascii="宋体" w:hAnsi="宋体"/>
          <w:sz w:val="24"/>
          <w:highlight w:val="none"/>
        </w:rPr>
        <w:t>个月，缺陷责任期自工程通过竣工验收之日起计算。单位工程先于全部工程进行验收，单位工程缺陷责任期自单位工程验收合格之日起算。</w:t>
      </w:r>
    </w:p>
    <w:p w14:paraId="38A24BE1">
      <w:pPr>
        <w:spacing w:line="360" w:lineRule="auto"/>
        <w:ind w:left="119" w:firstLine="480" w:firstLineChars="200"/>
        <w:rPr>
          <w:rFonts w:ascii="宋体" w:hAnsi="宋体"/>
          <w:sz w:val="24"/>
          <w:highlight w:val="none"/>
        </w:rPr>
      </w:pPr>
      <w:r>
        <w:rPr>
          <w:rFonts w:ascii="宋体" w:hAnsi="宋体"/>
          <w:sz w:val="24"/>
          <w:highlight w:val="none"/>
        </w:rPr>
        <w:t>缺陷责任期终止后，发包人应退还剩余的质量保证金。</w:t>
      </w:r>
    </w:p>
    <w:p w14:paraId="0D7F1494">
      <w:pPr>
        <w:spacing w:line="360" w:lineRule="auto"/>
        <w:ind w:left="119" w:firstLine="482" w:firstLineChars="200"/>
        <w:rPr>
          <w:rFonts w:ascii="宋体" w:hAnsi="宋体"/>
          <w:sz w:val="24"/>
          <w:highlight w:val="none"/>
        </w:rPr>
      </w:pPr>
      <w:r>
        <w:rPr>
          <w:rFonts w:hint="eastAsia" w:ascii="宋体" w:hAnsi="宋体"/>
          <w:b/>
          <w:sz w:val="24"/>
          <w:highlight w:val="none"/>
        </w:rPr>
        <w:t>四、质量保修责任</w:t>
      </w:r>
    </w:p>
    <w:p w14:paraId="4D43AFCF">
      <w:pPr>
        <w:spacing w:line="360" w:lineRule="auto"/>
        <w:ind w:left="119"/>
        <w:rPr>
          <w:rFonts w:ascii="宋体" w:hAnsi="宋体"/>
          <w:sz w:val="24"/>
          <w:highlight w:val="none"/>
        </w:rPr>
      </w:pPr>
      <w:r>
        <w:rPr>
          <w:rFonts w:hint="eastAsia" w:ascii="宋体" w:hAnsi="宋体"/>
          <w:sz w:val="24"/>
          <w:highlight w:val="none"/>
        </w:rPr>
        <w:t>　　1.属于保修范围、内容的项目，承包人应当在接到保修通知之日起</w:t>
      </w:r>
      <w:r>
        <w:rPr>
          <w:rFonts w:ascii="宋体" w:hAnsi="宋体"/>
          <w:sz w:val="24"/>
          <w:highlight w:val="none"/>
        </w:rPr>
        <w:t>7</w:t>
      </w:r>
      <w:r>
        <w:rPr>
          <w:rFonts w:hint="eastAsia" w:ascii="宋体" w:hAnsi="宋体"/>
          <w:sz w:val="24"/>
          <w:highlight w:val="none"/>
        </w:rPr>
        <w:t>天内派人修理。承包人未能在约定期限内派人修理，发包人可以委托其他人员修理。</w:t>
      </w:r>
    </w:p>
    <w:p w14:paraId="04B938D3">
      <w:pPr>
        <w:spacing w:line="360" w:lineRule="auto"/>
        <w:ind w:left="119"/>
        <w:rPr>
          <w:rFonts w:ascii="宋体" w:hAnsi="宋体"/>
          <w:sz w:val="24"/>
          <w:highlight w:val="none"/>
        </w:rPr>
      </w:pPr>
      <w:r>
        <w:rPr>
          <w:rFonts w:hint="eastAsia" w:ascii="宋体" w:hAnsi="宋体"/>
          <w:sz w:val="24"/>
          <w:highlight w:val="none"/>
        </w:rPr>
        <w:t>　　2.发生紧急抢修事故的（如暖气漏水漏气、燃气漏气等），承包人在接到事故通知后，应当立即到达事故现场抢修。非承包人施工质量引起的事故，抢修费用由发包人承担。</w:t>
      </w:r>
    </w:p>
    <w:p w14:paraId="1BBC5FCE">
      <w:pPr>
        <w:spacing w:line="360" w:lineRule="auto"/>
        <w:ind w:left="119" w:firstLine="481"/>
        <w:rPr>
          <w:rFonts w:ascii="宋体" w:hAnsi="宋体"/>
          <w:sz w:val="24"/>
          <w:highlight w:val="none"/>
        </w:rPr>
      </w:pPr>
      <w:r>
        <w:rPr>
          <w:rFonts w:ascii="宋体" w:hAnsi="宋体"/>
          <w:sz w:val="24"/>
          <w:highlight w:val="none"/>
        </w:rPr>
        <w:t>3</w:t>
      </w:r>
      <w:r>
        <w:rPr>
          <w:rFonts w:hint="eastAsia" w:ascii="宋体" w:hAnsi="宋体"/>
          <w:sz w:val="24"/>
          <w:highlight w:val="none"/>
        </w:rPr>
        <w:t>、质量保修完成后，由发包人组织验收。</w:t>
      </w:r>
    </w:p>
    <w:p w14:paraId="5E188455">
      <w:pPr>
        <w:spacing w:line="360" w:lineRule="auto"/>
        <w:ind w:left="119" w:firstLine="480" w:firstLineChars="200"/>
        <w:rPr>
          <w:rFonts w:ascii="宋体" w:hAnsi="宋体"/>
          <w:sz w:val="24"/>
          <w:highlight w:val="none"/>
        </w:rPr>
      </w:pPr>
      <w:r>
        <w:rPr>
          <w:rFonts w:hint="eastAsia" w:ascii="宋体" w:hAnsi="宋体"/>
          <w:sz w:val="24"/>
          <w:highlight w:val="none"/>
        </w:rPr>
        <w:t>五、质量保修的费用</w:t>
      </w:r>
    </w:p>
    <w:p w14:paraId="6E2E8A67">
      <w:pPr>
        <w:spacing w:line="360" w:lineRule="auto"/>
        <w:ind w:left="119"/>
        <w:rPr>
          <w:rFonts w:ascii="宋体" w:hAnsi="宋体"/>
          <w:sz w:val="24"/>
          <w:highlight w:val="none"/>
        </w:rPr>
      </w:pPr>
      <w:r>
        <w:rPr>
          <w:rFonts w:hint="eastAsia" w:ascii="宋体" w:hAnsi="宋体"/>
          <w:sz w:val="24"/>
          <w:highlight w:val="none"/>
        </w:rPr>
        <w:t>　　质量保修费用及相关的损害赔偿费，由造成质量缺陷的责任方承担。</w:t>
      </w:r>
    </w:p>
    <w:p w14:paraId="2E36F32E">
      <w:pPr>
        <w:spacing w:line="360" w:lineRule="auto"/>
        <w:ind w:left="119" w:firstLine="480" w:firstLineChars="200"/>
        <w:rPr>
          <w:rFonts w:ascii="宋体" w:hAnsi="宋体"/>
          <w:sz w:val="24"/>
          <w:highlight w:val="none"/>
        </w:rPr>
      </w:pPr>
      <w:r>
        <w:rPr>
          <w:rFonts w:hint="eastAsia" w:ascii="宋体" w:hAnsi="宋体"/>
          <w:sz w:val="24"/>
          <w:highlight w:val="none"/>
        </w:rPr>
        <w:t>六、其他</w:t>
      </w:r>
    </w:p>
    <w:p w14:paraId="08907147">
      <w:pPr>
        <w:spacing w:line="360" w:lineRule="auto"/>
        <w:ind w:firstLine="638" w:firstLineChars="266"/>
        <w:rPr>
          <w:rFonts w:ascii="宋体" w:hAnsi="宋体"/>
          <w:sz w:val="24"/>
          <w:highlight w:val="none"/>
        </w:rPr>
      </w:pPr>
      <w:r>
        <w:rPr>
          <w:rFonts w:hint="eastAsia" w:ascii="宋体" w:hAnsi="宋体"/>
          <w:sz w:val="24"/>
          <w:highlight w:val="none"/>
        </w:rPr>
        <w:t>1、合同双方当事人约定的其他质量保修事项：</w:t>
      </w:r>
    </w:p>
    <w:p w14:paraId="15AF4973">
      <w:pPr>
        <w:spacing w:line="360" w:lineRule="auto"/>
        <w:ind w:firstLine="638" w:firstLineChars="266"/>
        <w:rPr>
          <w:rFonts w:ascii="宋体" w:hAnsi="宋体"/>
          <w:sz w:val="24"/>
          <w:highlight w:val="none"/>
        </w:rPr>
      </w:pPr>
      <w:r>
        <w:rPr>
          <w:rFonts w:hint="eastAsia" w:ascii="宋体" w:hAnsi="宋体"/>
          <w:sz w:val="24"/>
          <w:highlight w:val="none"/>
        </w:rPr>
        <w:t>2、本工程质量保修书，作为施工合同附件，由发包人、承包人在工程竣工验收前共同签署。</w:t>
      </w:r>
    </w:p>
    <w:p w14:paraId="76B3B987">
      <w:pPr>
        <w:spacing w:line="360" w:lineRule="auto"/>
        <w:ind w:left="119"/>
        <w:rPr>
          <w:rFonts w:ascii="宋体" w:hAnsi="宋体"/>
          <w:sz w:val="24"/>
          <w:highlight w:val="none"/>
        </w:rPr>
      </w:pPr>
      <w:r>
        <w:rPr>
          <w:rFonts w:hint="eastAsia" w:ascii="宋体" w:hAnsi="宋体"/>
          <w:sz w:val="24"/>
          <w:highlight w:val="none"/>
        </w:rPr>
        <w:t>　　3、本质量保修书，自合同双方当事人签署之日起生效，至质量保修期满后失效。</w:t>
      </w:r>
    </w:p>
    <w:p w14:paraId="6042817A">
      <w:pPr>
        <w:ind w:left="119"/>
        <w:rPr>
          <w:rFonts w:ascii="宋体" w:hAnsi="宋体"/>
          <w:sz w:val="24"/>
          <w:highlight w:val="none"/>
        </w:rPr>
      </w:pPr>
    </w:p>
    <w:p w14:paraId="1496A23B">
      <w:pPr>
        <w:rPr>
          <w:rFonts w:ascii="宋体" w:hAnsi="宋体"/>
          <w:sz w:val="24"/>
          <w:highlight w:val="none"/>
        </w:rPr>
      </w:pPr>
    </w:p>
    <w:p w14:paraId="28C46DCA">
      <w:pPr>
        <w:rPr>
          <w:rFonts w:ascii="宋体" w:hAnsi="宋体"/>
          <w:sz w:val="24"/>
          <w:highlight w:val="none"/>
        </w:rPr>
      </w:pPr>
      <w:r>
        <w:rPr>
          <w:rFonts w:hint="eastAsia" w:ascii="宋体" w:hAnsi="宋体"/>
          <w:sz w:val="24"/>
          <w:highlight w:val="none"/>
        </w:rPr>
        <w:t xml:space="preserve">发包人：                             承包人： </w:t>
      </w:r>
    </w:p>
    <w:p w14:paraId="55A348C9">
      <w:pPr>
        <w:rPr>
          <w:rFonts w:ascii="宋体" w:hAnsi="宋体"/>
          <w:sz w:val="24"/>
          <w:highlight w:val="none"/>
        </w:rPr>
      </w:pPr>
      <w:r>
        <w:rPr>
          <w:rFonts w:hint="eastAsia" w:ascii="宋体" w:hAnsi="宋体"/>
          <w:sz w:val="24"/>
          <w:highlight w:val="none"/>
        </w:rPr>
        <w:t>（盖章）　                             （盖章）</w:t>
      </w:r>
    </w:p>
    <w:p w14:paraId="176AAA8F">
      <w:pPr>
        <w:rPr>
          <w:rFonts w:ascii="宋体" w:hAnsi="宋体"/>
          <w:sz w:val="24"/>
          <w:highlight w:val="none"/>
        </w:rPr>
      </w:pPr>
    </w:p>
    <w:p w14:paraId="6A70F8F2">
      <w:pPr>
        <w:rPr>
          <w:rFonts w:ascii="宋体" w:hAnsi="宋体"/>
          <w:sz w:val="24"/>
          <w:highlight w:val="none"/>
        </w:rPr>
      </w:pPr>
      <w:r>
        <w:rPr>
          <w:rFonts w:hint="eastAsia" w:ascii="宋体" w:hAnsi="宋体"/>
          <w:sz w:val="24"/>
          <w:highlight w:val="none"/>
        </w:rPr>
        <w:t>法定代表人：　　　　　　　　　　 　法定代表人：</w:t>
      </w:r>
    </w:p>
    <w:p w14:paraId="4DE523A8">
      <w:pPr>
        <w:rPr>
          <w:rFonts w:ascii="宋体" w:hAnsi="宋体"/>
          <w:sz w:val="24"/>
          <w:highlight w:val="none"/>
        </w:rPr>
      </w:pPr>
    </w:p>
    <w:p w14:paraId="3E167F71">
      <w:pPr>
        <w:rPr>
          <w:rFonts w:ascii="宋体" w:hAnsi="宋体"/>
          <w:sz w:val="24"/>
          <w:highlight w:val="none"/>
        </w:rPr>
      </w:pPr>
      <w:r>
        <w:rPr>
          <w:rFonts w:hint="eastAsia" w:ascii="宋体" w:hAnsi="宋体"/>
          <w:sz w:val="24"/>
          <w:highlight w:val="none"/>
        </w:rPr>
        <w:t xml:space="preserve">地址：　　　　　　                   地址： </w:t>
      </w:r>
    </w:p>
    <w:p w14:paraId="3C0BE01F">
      <w:pPr>
        <w:rPr>
          <w:rFonts w:ascii="宋体" w:hAnsi="宋体"/>
          <w:sz w:val="24"/>
          <w:highlight w:val="none"/>
        </w:rPr>
      </w:pPr>
    </w:p>
    <w:p w14:paraId="23265094">
      <w:pPr>
        <w:rPr>
          <w:rFonts w:ascii="宋体" w:hAnsi="宋体"/>
          <w:sz w:val="24"/>
          <w:highlight w:val="none"/>
        </w:rPr>
      </w:pPr>
      <w:r>
        <w:rPr>
          <w:rFonts w:hint="eastAsia" w:ascii="宋体" w:hAnsi="宋体"/>
          <w:sz w:val="24"/>
          <w:highlight w:val="none"/>
        </w:rPr>
        <w:t>电话：　　　　　　　　　 　　　　　  电话：</w:t>
      </w:r>
    </w:p>
    <w:p w14:paraId="2CD0E8E3">
      <w:pPr>
        <w:rPr>
          <w:rFonts w:ascii="宋体" w:hAnsi="宋体"/>
          <w:sz w:val="24"/>
          <w:highlight w:val="none"/>
        </w:rPr>
      </w:pPr>
    </w:p>
    <w:p w14:paraId="07984535">
      <w:pPr>
        <w:rPr>
          <w:rFonts w:ascii="宋体" w:hAnsi="宋体"/>
          <w:sz w:val="24"/>
          <w:highlight w:val="none"/>
        </w:rPr>
      </w:pPr>
      <w:r>
        <w:rPr>
          <w:rFonts w:hint="eastAsia" w:ascii="宋体" w:hAnsi="宋体"/>
          <w:sz w:val="24"/>
          <w:highlight w:val="none"/>
        </w:rPr>
        <w:t xml:space="preserve">     年  月　日　　　　　　　           年  月　日</w:t>
      </w:r>
    </w:p>
    <w:p w14:paraId="14417DA5">
      <w:pPr>
        <w:rPr>
          <w:rFonts w:ascii="宋体" w:hAnsi="宋体"/>
          <w:sz w:val="24"/>
          <w:highlight w:val="none"/>
        </w:rPr>
      </w:pPr>
    </w:p>
    <w:p w14:paraId="4F4A20F7">
      <w:pPr>
        <w:rPr>
          <w:rFonts w:ascii="宋体" w:hAnsi="宋体"/>
          <w:sz w:val="24"/>
          <w:highlight w:val="none"/>
        </w:rPr>
      </w:pPr>
    </w:p>
    <w:p w14:paraId="67CF0005">
      <w:pPr>
        <w:spacing w:line="360" w:lineRule="auto"/>
        <w:rPr>
          <w:sz w:val="24"/>
          <w:highlight w:val="none"/>
        </w:rPr>
      </w:pPr>
      <w:r>
        <w:rPr>
          <w:sz w:val="24"/>
          <w:highlight w:val="none"/>
        </w:rPr>
        <w:br w:type="page"/>
      </w:r>
      <w:r>
        <w:rPr>
          <w:rFonts w:hint="eastAsia" w:ascii="宋体" w:hAnsi="宋体"/>
          <w:sz w:val="28"/>
          <w:szCs w:val="28"/>
          <w:highlight w:val="none"/>
        </w:rPr>
        <w:t>附件3：</w:t>
      </w:r>
    </w:p>
    <w:p w14:paraId="5AAA07A4">
      <w:pPr>
        <w:adjustRightInd w:val="0"/>
        <w:snapToGrid w:val="0"/>
        <w:spacing w:line="360" w:lineRule="auto"/>
        <w:jc w:val="center"/>
        <w:rPr>
          <w:rFonts w:ascii="宋体" w:hAnsi="宋体" w:cs="_x000B__x000C_"/>
          <w:b/>
          <w:bCs/>
          <w:snapToGrid w:val="0"/>
          <w:kern w:val="0"/>
          <w:sz w:val="32"/>
          <w:szCs w:val="32"/>
          <w:highlight w:val="none"/>
        </w:rPr>
      </w:pPr>
      <w:r>
        <w:rPr>
          <w:rFonts w:hint="eastAsia" w:ascii="宋体" w:hAnsi="宋体"/>
          <w:b/>
          <w:bCs/>
          <w:snapToGrid w:val="0"/>
          <w:kern w:val="0"/>
          <w:sz w:val="32"/>
          <w:szCs w:val="32"/>
          <w:highlight w:val="none"/>
        </w:rPr>
        <w:t>安全生产合同</w:t>
      </w:r>
    </w:p>
    <w:p w14:paraId="05CB0CE4">
      <w:pPr>
        <w:adjustRightInd w:val="0"/>
        <w:snapToGrid w:val="0"/>
        <w:spacing w:line="360" w:lineRule="auto"/>
        <w:rPr>
          <w:rFonts w:ascii="宋体" w:hAnsi="宋体"/>
          <w:b/>
          <w:bCs/>
          <w:snapToGrid w:val="0"/>
          <w:kern w:val="0"/>
          <w:sz w:val="24"/>
          <w:highlight w:val="none"/>
        </w:rPr>
      </w:pPr>
    </w:p>
    <w:p w14:paraId="0FC9D7D2">
      <w:pPr>
        <w:autoSpaceDE w:val="0"/>
        <w:autoSpaceDN w:val="0"/>
        <w:adjustRightInd w:val="0"/>
        <w:snapToGrid w:val="0"/>
        <w:spacing w:line="360" w:lineRule="auto"/>
        <w:ind w:left="1920" w:right="11" w:hanging="1920"/>
        <w:rPr>
          <w:rFonts w:ascii="宋体" w:hAnsi="宋体"/>
          <w:b/>
          <w:snapToGrid w:val="0"/>
          <w:kern w:val="0"/>
          <w:sz w:val="24"/>
          <w:highlight w:val="none"/>
          <w:u w:val="single"/>
        </w:rPr>
      </w:pPr>
      <w:r>
        <w:rPr>
          <w:rFonts w:hint="eastAsia" w:ascii="宋体" w:hAnsi="宋体"/>
          <w:b/>
          <w:snapToGrid w:val="0"/>
          <w:kern w:val="0"/>
          <w:sz w:val="24"/>
          <w:highlight w:val="none"/>
          <w:u w:val="single"/>
        </w:rPr>
        <w:t>发包人：（业主）</w:t>
      </w:r>
    </w:p>
    <w:p w14:paraId="62822E4E">
      <w:pPr>
        <w:autoSpaceDE w:val="0"/>
        <w:autoSpaceDN w:val="0"/>
        <w:adjustRightInd w:val="0"/>
        <w:snapToGrid w:val="0"/>
        <w:spacing w:line="360" w:lineRule="auto"/>
        <w:ind w:left="1920" w:right="11" w:hanging="1920"/>
        <w:rPr>
          <w:rFonts w:ascii="宋体" w:hAnsi="宋体"/>
          <w:b/>
          <w:snapToGrid w:val="0"/>
          <w:kern w:val="0"/>
          <w:sz w:val="24"/>
          <w:highlight w:val="none"/>
          <w:u w:val="single"/>
        </w:rPr>
      </w:pPr>
      <w:r>
        <w:rPr>
          <w:rFonts w:hint="eastAsia" w:ascii="宋体" w:hAnsi="宋体"/>
          <w:b/>
          <w:snapToGrid w:val="0"/>
          <w:kern w:val="0"/>
          <w:sz w:val="24"/>
          <w:highlight w:val="none"/>
          <w:u w:val="single"/>
        </w:rPr>
        <w:t xml:space="preserve">承包人：       </w:t>
      </w:r>
    </w:p>
    <w:p w14:paraId="24B046FF">
      <w:pPr>
        <w:autoSpaceDE w:val="0"/>
        <w:autoSpaceDN w:val="0"/>
        <w:adjustRightInd w:val="0"/>
        <w:snapToGrid w:val="0"/>
        <w:spacing w:line="360" w:lineRule="auto"/>
        <w:ind w:left="1920" w:right="11" w:hanging="1920"/>
        <w:rPr>
          <w:rFonts w:ascii="宋体" w:hAnsi="宋体"/>
          <w:b/>
          <w:snapToGrid w:val="0"/>
          <w:kern w:val="0"/>
          <w:sz w:val="24"/>
          <w:highlight w:val="none"/>
          <w:u w:val="single"/>
        </w:rPr>
      </w:pPr>
    </w:p>
    <w:p w14:paraId="7680F32D">
      <w:pPr>
        <w:autoSpaceDE w:val="0"/>
        <w:autoSpaceDN w:val="0"/>
        <w:adjustRightInd w:val="0"/>
        <w:snapToGrid w:val="0"/>
        <w:spacing w:line="360" w:lineRule="auto"/>
        <w:ind w:left="1920" w:right="11" w:hanging="1920"/>
        <w:rPr>
          <w:rFonts w:ascii="宋体" w:hAnsi="宋体" w:cs="宋体"/>
          <w:b/>
          <w:snapToGrid w:val="0"/>
          <w:kern w:val="0"/>
          <w:sz w:val="24"/>
          <w:highlight w:val="none"/>
          <w:lang w:val="zh-CN"/>
        </w:rPr>
      </w:pPr>
      <w:r>
        <w:rPr>
          <w:rFonts w:hint="eastAsia" w:ascii="宋体" w:hAnsi="宋体" w:cs="宋体"/>
          <w:b/>
          <w:snapToGrid w:val="0"/>
          <w:kern w:val="0"/>
          <w:sz w:val="24"/>
          <w:highlight w:val="none"/>
          <w:lang w:val="zh-CN"/>
        </w:rPr>
        <w:t xml:space="preserve">                </w:t>
      </w:r>
    </w:p>
    <w:p w14:paraId="1A1562CD">
      <w:pPr>
        <w:autoSpaceDE w:val="0"/>
        <w:autoSpaceDN w:val="0"/>
        <w:adjustRightInd w:val="0"/>
        <w:snapToGrid w:val="0"/>
        <w:spacing w:line="360" w:lineRule="auto"/>
        <w:ind w:right="11" w:firstLine="480" w:firstLineChars="200"/>
        <w:jc w:val="left"/>
        <w:rPr>
          <w:rFonts w:ascii="宋体" w:hAnsi="宋体" w:cs="宋体"/>
          <w:snapToGrid w:val="0"/>
          <w:kern w:val="0"/>
          <w:sz w:val="24"/>
          <w:highlight w:val="none"/>
          <w:lang w:val="zh-CN"/>
        </w:rPr>
      </w:pPr>
      <w:r>
        <w:rPr>
          <w:rFonts w:hint="eastAsia" w:ascii="宋体" w:hAnsi="宋体" w:cs="宋体"/>
          <w:snapToGrid w:val="0"/>
          <w:kern w:val="0"/>
          <w:sz w:val="24"/>
          <w:highlight w:val="none"/>
          <w:lang w:val="zh-CN"/>
        </w:rPr>
        <w:t>为确保</w:t>
      </w:r>
      <w:r>
        <w:rPr>
          <w:rFonts w:hint="eastAsia" w:ascii="宋体" w:hAnsi="宋体"/>
          <w:b/>
          <w:snapToGrid w:val="0"/>
          <w:kern w:val="0"/>
          <w:sz w:val="24"/>
          <w:highlight w:val="none"/>
          <w:u w:val="single"/>
        </w:rPr>
        <w:t xml:space="preserve">             </w:t>
      </w:r>
      <w:r>
        <w:rPr>
          <w:rFonts w:hint="eastAsia" w:ascii="宋体" w:hAnsi="宋体" w:cs="宋体"/>
          <w:snapToGrid w:val="0"/>
          <w:kern w:val="0"/>
          <w:sz w:val="24"/>
          <w:highlight w:val="none"/>
          <w:lang w:val="zh-CN"/>
        </w:rPr>
        <w:t>（发包人）与</w:t>
      </w:r>
      <w:r>
        <w:rPr>
          <w:rFonts w:hint="eastAsia" w:ascii="宋体" w:hAnsi="宋体"/>
          <w:b/>
          <w:snapToGrid w:val="0"/>
          <w:kern w:val="0"/>
          <w:sz w:val="24"/>
          <w:highlight w:val="none"/>
          <w:u w:val="single"/>
        </w:rPr>
        <w:t xml:space="preserve">               </w:t>
      </w:r>
      <w:r>
        <w:rPr>
          <w:rFonts w:hint="eastAsia" w:ascii="宋体" w:hAnsi="宋体" w:cs="宋体"/>
          <w:snapToGrid w:val="0"/>
          <w:kern w:val="0"/>
          <w:sz w:val="24"/>
          <w:highlight w:val="none"/>
          <w:u w:val="single"/>
        </w:rPr>
        <w:t>（承包人）</w:t>
      </w:r>
      <w:r>
        <w:rPr>
          <w:rFonts w:hint="eastAsia" w:ascii="宋体" w:hAnsi="宋体" w:cs="宋体"/>
          <w:snapToGrid w:val="0"/>
          <w:kern w:val="0"/>
          <w:sz w:val="24"/>
          <w:highlight w:val="none"/>
          <w:lang w:val="zh-CN"/>
        </w:rPr>
        <w:t>，特签订本安全生产合同，明确双方职责。</w:t>
      </w:r>
    </w:p>
    <w:p w14:paraId="2B2D336B">
      <w:pPr>
        <w:tabs>
          <w:tab w:val="left" w:pos="480"/>
        </w:tabs>
        <w:autoSpaceDE w:val="0"/>
        <w:autoSpaceDN w:val="0"/>
        <w:adjustRightInd w:val="0"/>
        <w:snapToGrid w:val="0"/>
        <w:spacing w:line="360" w:lineRule="auto"/>
        <w:ind w:left="461"/>
        <w:rPr>
          <w:rFonts w:ascii="宋体" w:hAnsi="宋体" w:cs="宋体"/>
          <w:b/>
          <w:snapToGrid w:val="0"/>
          <w:kern w:val="0"/>
          <w:sz w:val="24"/>
          <w:highlight w:val="none"/>
          <w:lang w:val="zh-CN"/>
        </w:rPr>
      </w:pPr>
      <w:r>
        <w:rPr>
          <w:rFonts w:hint="eastAsia" w:ascii="宋体" w:hAnsi="宋体" w:cs="宋体"/>
          <w:b/>
          <w:snapToGrid w:val="0"/>
          <w:kern w:val="0"/>
          <w:sz w:val="24"/>
          <w:highlight w:val="none"/>
          <w:lang w:val="zh-CN"/>
        </w:rPr>
        <w:t>一、发包人职责</w:t>
      </w:r>
    </w:p>
    <w:p w14:paraId="35879F5A">
      <w:pPr>
        <w:autoSpaceDE w:val="0"/>
        <w:autoSpaceDN w:val="0"/>
        <w:adjustRightInd w:val="0"/>
        <w:snapToGrid w:val="0"/>
        <w:spacing w:line="360" w:lineRule="auto"/>
        <w:ind w:firstLine="480" w:firstLineChars="200"/>
        <w:rPr>
          <w:rFonts w:ascii="宋体" w:hAnsi="宋体" w:cs="宋体"/>
          <w:snapToGrid w:val="0"/>
          <w:kern w:val="0"/>
          <w:sz w:val="24"/>
          <w:highlight w:val="none"/>
          <w:lang w:val="zh-CN"/>
        </w:rPr>
      </w:pPr>
      <w:r>
        <w:rPr>
          <w:rFonts w:hint="eastAsia" w:ascii="宋体" w:hAnsi="宋体" w:cs="宋体"/>
          <w:snapToGrid w:val="0"/>
          <w:kern w:val="0"/>
          <w:sz w:val="24"/>
          <w:highlight w:val="none"/>
          <w:lang w:val="zh-CN"/>
        </w:rPr>
        <w:t>（一）认真履行《建设工程安全生产管理条例》规定的安全责任及执行工程承包合同中的有关安全条款。</w:t>
      </w:r>
    </w:p>
    <w:p w14:paraId="5785D840">
      <w:pPr>
        <w:autoSpaceDE w:val="0"/>
        <w:autoSpaceDN w:val="0"/>
        <w:adjustRightInd w:val="0"/>
        <w:snapToGrid w:val="0"/>
        <w:spacing w:line="360" w:lineRule="auto"/>
        <w:ind w:firstLine="480" w:firstLineChars="200"/>
        <w:rPr>
          <w:rFonts w:ascii="宋体" w:hAnsi="宋体" w:cs="宋体"/>
          <w:snapToGrid w:val="0"/>
          <w:kern w:val="0"/>
          <w:sz w:val="24"/>
          <w:highlight w:val="none"/>
          <w:lang w:val="zh-CN"/>
        </w:rPr>
      </w:pPr>
      <w:r>
        <w:rPr>
          <w:rFonts w:hint="eastAsia" w:ascii="宋体" w:hAnsi="宋体" w:cs="宋体"/>
          <w:snapToGrid w:val="0"/>
          <w:kern w:val="0"/>
          <w:sz w:val="24"/>
          <w:highlight w:val="none"/>
          <w:lang w:val="zh-CN"/>
        </w:rPr>
        <w:t>（二）重要的安全设施必须坚持与主体工程</w:t>
      </w:r>
      <w:r>
        <w:rPr>
          <w:rFonts w:ascii="宋体" w:hAnsi="宋体" w:cs="宋体"/>
          <w:snapToGrid w:val="0"/>
          <w:kern w:val="0"/>
          <w:sz w:val="24"/>
          <w:highlight w:val="none"/>
          <w:lang w:val="zh-CN"/>
        </w:rPr>
        <w:t>“</w:t>
      </w:r>
      <w:r>
        <w:rPr>
          <w:rFonts w:hint="eastAsia" w:ascii="宋体" w:hAnsi="宋体" w:cs="宋体"/>
          <w:snapToGrid w:val="0"/>
          <w:kern w:val="0"/>
          <w:sz w:val="24"/>
          <w:highlight w:val="none"/>
          <w:lang w:val="zh-CN"/>
        </w:rPr>
        <w:t>三同时</w:t>
      </w:r>
      <w:r>
        <w:rPr>
          <w:rFonts w:ascii="宋体" w:hAnsi="宋体" w:cs="宋体"/>
          <w:snapToGrid w:val="0"/>
          <w:kern w:val="0"/>
          <w:sz w:val="24"/>
          <w:highlight w:val="none"/>
          <w:lang w:val="zh-CN"/>
        </w:rPr>
        <w:t>”</w:t>
      </w:r>
      <w:r>
        <w:rPr>
          <w:rFonts w:hint="eastAsia" w:ascii="宋体" w:hAnsi="宋体" w:cs="宋体"/>
          <w:snapToGrid w:val="0"/>
          <w:kern w:val="0"/>
          <w:sz w:val="24"/>
          <w:highlight w:val="none"/>
          <w:lang w:val="zh-CN"/>
        </w:rPr>
        <w:t>的原则，即：同时设计、审批；同时施工；同时验收，投入使用。</w:t>
      </w:r>
    </w:p>
    <w:p w14:paraId="5D8B1908">
      <w:pPr>
        <w:autoSpaceDE w:val="0"/>
        <w:autoSpaceDN w:val="0"/>
        <w:adjustRightInd w:val="0"/>
        <w:snapToGrid w:val="0"/>
        <w:spacing w:line="360" w:lineRule="auto"/>
        <w:ind w:firstLine="480" w:firstLineChars="200"/>
        <w:rPr>
          <w:rFonts w:ascii="宋体" w:hAnsi="宋体" w:cs="宋体"/>
          <w:snapToGrid w:val="0"/>
          <w:kern w:val="0"/>
          <w:sz w:val="24"/>
          <w:highlight w:val="none"/>
          <w:lang w:val="zh-CN"/>
        </w:rPr>
      </w:pPr>
      <w:r>
        <w:rPr>
          <w:rFonts w:hint="eastAsia" w:ascii="宋体" w:hAnsi="宋体" w:cs="宋体"/>
          <w:snapToGrid w:val="0"/>
          <w:kern w:val="0"/>
          <w:sz w:val="24"/>
          <w:highlight w:val="none"/>
          <w:lang w:val="zh-CN"/>
        </w:rPr>
        <w:t>（三）定期召开安全生产会议，指出施工现场存在的安全隐患，及时传达上级关于安全文明施工的要求。</w:t>
      </w:r>
    </w:p>
    <w:p w14:paraId="5EB61886">
      <w:pPr>
        <w:autoSpaceDE w:val="0"/>
        <w:autoSpaceDN w:val="0"/>
        <w:adjustRightInd w:val="0"/>
        <w:snapToGrid w:val="0"/>
        <w:spacing w:line="360" w:lineRule="auto"/>
        <w:ind w:firstLine="480" w:firstLineChars="200"/>
        <w:rPr>
          <w:rFonts w:ascii="宋体" w:hAnsi="宋体" w:cs="宋体"/>
          <w:snapToGrid w:val="0"/>
          <w:kern w:val="0"/>
          <w:sz w:val="24"/>
          <w:highlight w:val="none"/>
          <w:lang w:val="zh-CN"/>
        </w:rPr>
      </w:pPr>
      <w:r>
        <w:rPr>
          <w:rFonts w:hint="eastAsia" w:ascii="宋体" w:hAnsi="宋体" w:cs="宋体"/>
          <w:snapToGrid w:val="0"/>
          <w:kern w:val="0"/>
          <w:sz w:val="24"/>
          <w:highlight w:val="none"/>
          <w:lang w:val="zh-CN"/>
        </w:rPr>
        <w:t>（四）组织对承包人施工现场安全生产检查，监督承包人及时排除各种安全隐患。</w:t>
      </w:r>
    </w:p>
    <w:p w14:paraId="2906DEAE">
      <w:pPr>
        <w:autoSpaceDE w:val="0"/>
        <w:autoSpaceDN w:val="0"/>
        <w:adjustRightInd w:val="0"/>
        <w:snapToGrid w:val="0"/>
        <w:spacing w:line="360" w:lineRule="auto"/>
        <w:ind w:firstLine="480" w:firstLineChars="200"/>
        <w:rPr>
          <w:rFonts w:ascii="宋体" w:hAnsi="宋体" w:cs="宋体"/>
          <w:snapToGrid w:val="0"/>
          <w:kern w:val="0"/>
          <w:sz w:val="24"/>
          <w:highlight w:val="none"/>
          <w:lang w:val="zh-CN"/>
        </w:rPr>
      </w:pPr>
      <w:r>
        <w:rPr>
          <w:rFonts w:hint="eastAsia" w:ascii="宋体" w:hAnsi="宋体" w:cs="宋体"/>
          <w:snapToGrid w:val="0"/>
          <w:kern w:val="0"/>
          <w:sz w:val="24"/>
          <w:highlight w:val="none"/>
          <w:lang w:val="zh-CN"/>
        </w:rPr>
        <w:t>（五）依据发包人制定的</w:t>
      </w:r>
      <w:r>
        <w:rPr>
          <w:rFonts w:hint="eastAsia" w:ascii="宋体" w:hAnsi="宋体"/>
          <w:snapToGrid w:val="0"/>
          <w:kern w:val="0"/>
          <w:sz w:val="24"/>
          <w:highlight w:val="none"/>
        </w:rPr>
        <w:t>有关建设项目环境、职业健康安全的管理规定</w:t>
      </w:r>
      <w:r>
        <w:rPr>
          <w:rFonts w:hint="eastAsia" w:ascii="宋体" w:hAnsi="宋体" w:cs="宋体"/>
          <w:snapToGrid w:val="0"/>
          <w:kern w:val="0"/>
          <w:sz w:val="24"/>
          <w:highlight w:val="none"/>
          <w:lang w:val="zh-CN"/>
        </w:rPr>
        <w:t>进行工程项目管理。</w:t>
      </w:r>
    </w:p>
    <w:p w14:paraId="2FD7B754">
      <w:pPr>
        <w:autoSpaceDE w:val="0"/>
        <w:autoSpaceDN w:val="0"/>
        <w:adjustRightInd w:val="0"/>
        <w:snapToGrid w:val="0"/>
        <w:spacing w:line="360" w:lineRule="auto"/>
        <w:ind w:firstLine="480" w:firstLineChars="200"/>
        <w:rPr>
          <w:rFonts w:ascii="宋体" w:hAnsi="宋体" w:cs="宋体"/>
          <w:snapToGrid w:val="0"/>
          <w:kern w:val="0"/>
          <w:sz w:val="24"/>
          <w:highlight w:val="none"/>
          <w:lang w:val="zh-CN"/>
        </w:rPr>
      </w:pPr>
      <w:r>
        <w:rPr>
          <w:rFonts w:hint="eastAsia" w:ascii="宋体" w:hAnsi="宋体" w:cs="宋体"/>
          <w:snapToGrid w:val="0"/>
          <w:kern w:val="0"/>
          <w:sz w:val="24"/>
          <w:highlight w:val="none"/>
          <w:lang w:val="zh-CN"/>
        </w:rPr>
        <w:t>（六）协助与促进承包人创建“阳江市安全文明施工样板工地”。</w:t>
      </w:r>
    </w:p>
    <w:p w14:paraId="503A3C48">
      <w:pPr>
        <w:autoSpaceDE w:val="0"/>
        <w:autoSpaceDN w:val="0"/>
        <w:adjustRightInd w:val="0"/>
        <w:snapToGrid w:val="0"/>
        <w:spacing w:line="360" w:lineRule="auto"/>
        <w:ind w:firstLine="482" w:firstLineChars="200"/>
        <w:rPr>
          <w:rFonts w:ascii="宋体" w:hAnsi="宋体" w:cs="宋体"/>
          <w:b/>
          <w:snapToGrid w:val="0"/>
          <w:kern w:val="0"/>
          <w:sz w:val="24"/>
          <w:highlight w:val="none"/>
          <w:lang w:val="zh-CN"/>
        </w:rPr>
      </w:pPr>
      <w:r>
        <w:rPr>
          <w:rFonts w:hint="eastAsia" w:ascii="宋体" w:hAnsi="宋体" w:cs="宋体"/>
          <w:b/>
          <w:snapToGrid w:val="0"/>
          <w:kern w:val="0"/>
          <w:sz w:val="24"/>
          <w:highlight w:val="none"/>
          <w:lang w:val="zh-CN"/>
        </w:rPr>
        <w:t>二、承包人职责</w:t>
      </w:r>
    </w:p>
    <w:p w14:paraId="422CC8CC">
      <w:pPr>
        <w:autoSpaceDE w:val="0"/>
        <w:autoSpaceDN w:val="0"/>
        <w:adjustRightInd w:val="0"/>
        <w:snapToGrid w:val="0"/>
        <w:spacing w:line="360" w:lineRule="auto"/>
        <w:ind w:firstLine="480" w:firstLineChars="200"/>
        <w:rPr>
          <w:rFonts w:ascii="宋体" w:hAnsi="宋体" w:cs="宋体"/>
          <w:snapToGrid w:val="0"/>
          <w:kern w:val="0"/>
          <w:sz w:val="24"/>
          <w:highlight w:val="none"/>
          <w:lang w:val="zh-CN"/>
        </w:rPr>
      </w:pPr>
      <w:r>
        <w:rPr>
          <w:rFonts w:hint="eastAsia" w:ascii="宋体" w:hAnsi="宋体" w:cs="宋体"/>
          <w:snapToGrid w:val="0"/>
          <w:kern w:val="0"/>
          <w:sz w:val="24"/>
          <w:highlight w:val="none"/>
          <w:lang w:val="zh-CN"/>
        </w:rPr>
        <w:t>（一）认真履行《建设工程安全生产管理条例》规定的安全责任及执行工程承包合同中的有关安全条款。</w:t>
      </w:r>
    </w:p>
    <w:p w14:paraId="51A67B8D">
      <w:pPr>
        <w:autoSpaceDE w:val="0"/>
        <w:autoSpaceDN w:val="0"/>
        <w:adjustRightInd w:val="0"/>
        <w:snapToGrid w:val="0"/>
        <w:spacing w:line="360" w:lineRule="auto"/>
        <w:ind w:firstLine="480" w:firstLineChars="200"/>
        <w:rPr>
          <w:rFonts w:ascii="宋体" w:hAnsi="宋体" w:cs="宋体"/>
          <w:snapToGrid w:val="0"/>
          <w:kern w:val="0"/>
          <w:sz w:val="24"/>
          <w:highlight w:val="none"/>
          <w:lang w:val="zh-CN"/>
        </w:rPr>
      </w:pPr>
      <w:r>
        <w:rPr>
          <w:rFonts w:hint="eastAsia" w:ascii="宋体" w:hAnsi="宋体" w:cs="宋体"/>
          <w:snapToGrid w:val="0"/>
          <w:kern w:val="0"/>
          <w:sz w:val="24"/>
          <w:highlight w:val="none"/>
          <w:lang w:val="zh-CN"/>
        </w:rPr>
        <w:t>（二）坚持</w:t>
      </w:r>
      <w:r>
        <w:rPr>
          <w:rFonts w:ascii="宋体" w:hAnsi="宋体" w:cs="_x000B__x000C_"/>
          <w:snapToGrid w:val="0"/>
          <w:kern w:val="0"/>
          <w:sz w:val="24"/>
          <w:highlight w:val="none"/>
        </w:rPr>
        <w:t>“</w:t>
      </w:r>
      <w:r>
        <w:rPr>
          <w:rFonts w:hint="eastAsia" w:ascii="宋体" w:hAnsi="宋体" w:cs="宋体"/>
          <w:snapToGrid w:val="0"/>
          <w:kern w:val="0"/>
          <w:sz w:val="24"/>
          <w:highlight w:val="none"/>
          <w:lang w:val="zh-CN"/>
        </w:rPr>
        <w:t>安全</w:t>
      </w:r>
      <w:r>
        <w:rPr>
          <w:rFonts w:hint="eastAsia" w:ascii="宋体" w:hAnsi="宋体" w:cs="_x000B__x000C_"/>
          <w:snapToGrid w:val="0"/>
          <w:kern w:val="0"/>
          <w:sz w:val="24"/>
          <w:highlight w:val="none"/>
        </w:rPr>
        <w:t>第一</w:t>
      </w:r>
      <w:r>
        <w:rPr>
          <w:rFonts w:hint="eastAsia" w:ascii="宋体" w:hAnsi="宋体" w:cs="宋体"/>
          <w:snapToGrid w:val="0"/>
          <w:kern w:val="0"/>
          <w:sz w:val="24"/>
          <w:highlight w:val="none"/>
          <w:lang w:val="zh-CN"/>
        </w:rPr>
        <w:t>、预防为主</w:t>
      </w:r>
      <w:r>
        <w:rPr>
          <w:rFonts w:ascii="宋体" w:hAnsi="宋体" w:cs="_x000B__x000C_"/>
          <w:snapToGrid w:val="0"/>
          <w:kern w:val="0"/>
          <w:sz w:val="24"/>
          <w:highlight w:val="none"/>
        </w:rPr>
        <w:t>”</w:t>
      </w:r>
      <w:r>
        <w:rPr>
          <w:rFonts w:hint="eastAsia" w:ascii="宋体" w:hAnsi="宋体" w:cs="宋体"/>
          <w:snapToGrid w:val="0"/>
          <w:kern w:val="0"/>
          <w:sz w:val="24"/>
          <w:highlight w:val="none"/>
          <w:lang w:val="zh-CN"/>
        </w:rPr>
        <w:t>和</w:t>
      </w:r>
      <w:r>
        <w:rPr>
          <w:rFonts w:ascii="宋体" w:hAnsi="宋体" w:cs="_x000B__x000C_"/>
          <w:snapToGrid w:val="0"/>
          <w:kern w:val="0"/>
          <w:sz w:val="24"/>
          <w:highlight w:val="none"/>
        </w:rPr>
        <w:t>“</w:t>
      </w:r>
      <w:r>
        <w:rPr>
          <w:rFonts w:hint="eastAsia" w:ascii="宋体" w:hAnsi="宋体" w:cs="宋体"/>
          <w:snapToGrid w:val="0"/>
          <w:kern w:val="0"/>
          <w:sz w:val="24"/>
          <w:highlight w:val="none"/>
          <w:lang w:val="zh-CN"/>
        </w:rPr>
        <w:t>管生产必须管安全</w:t>
      </w:r>
      <w:r>
        <w:rPr>
          <w:rFonts w:ascii="宋体" w:hAnsi="宋体" w:cs="_x000B__x000C_"/>
          <w:snapToGrid w:val="0"/>
          <w:kern w:val="0"/>
          <w:sz w:val="24"/>
          <w:highlight w:val="none"/>
        </w:rPr>
        <w:t>”</w:t>
      </w:r>
      <w:r>
        <w:rPr>
          <w:rFonts w:hint="eastAsia" w:ascii="宋体" w:hAnsi="宋体" w:cs="宋体"/>
          <w:snapToGrid w:val="0"/>
          <w:kern w:val="0"/>
          <w:sz w:val="24"/>
          <w:highlight w:val="none"/>
          <w:lang w:val="zh-CN"/>
        </w:rPr>
        <w:t>的原则，加强安全生产宣传教育，增强全员安全生产意识，建立健全各项安全生产管理制度，配备专职安全管理人员，有组织有领导地开展安全生产活动。项目经理、工程技术人员、生产管理人员和具体操作人员，必须熟悉和遵守安全生产的各项规定，做到生产与安全工作同时计划、布置、检查、总结和评比。</w:t>
      </w:r>
    </w:p>
    <w:p w14:paraId="56BEABBE">
      <w:pPr>
        <w:autoSpaceDE w:val="0"/>
        <w:autoSpaceDN w:val="0"/>
        <w:adjustRightInd w:val="0"/>
        <w:snapToGrid w:val="0"/>
        <w:spacing w:line="360" w:lineRule="auto"/>
        <w:ind w:firstLine="480" w:firstLineChars="200"/>
        <w:rPr>
          <w:rFonts w:ascii="宋体" w:hAnsi="宋体" w:cs="宋体"/>
          <w:snapToGrid w:val="0"/>
          <w:kern w:val="0"/>
          <w:sz w:val="24"/>
          <w:highlight w:val="none"/>
          <w:lang w:val="zh-CN"/>
        </w:rPr>
      </w:pPr>
      <w:r>
        <w:rPr>
          <w:rFonts w:hint="eastAsia" w:ascii="宋体" w:hAnsi="宋体" w:cs="宋体"/>
          <w:snapToGrid w:val="0"/>
          <w:kern w:val="0"/>
          <w:sz w:val="24"/>
          <w:highlight w:val="none"/>
          <w:lang w:val="zh-CN"/>
        </w:rPr>
        <w:t>（三）建立</w:t>
      </w:r>
      <w:r>
        <w:rPr>
          <w:rFonts w:hint="eastAsia" w:ascii="宋体" w:hAnsi="宋体" w:cs="_x000B__x000C_"/>
          <w:snapToGrid w:val="0"/>
          <w:kern w:val="0"/>
          <w:sz w:val="24"/>
          <w:highlight w:val="none"/>
        </w:rPr>
        <w:t>安全生产</w:t>
      </w:r>
      <w:r>
        <w:rPr>
          <w:rFonts w:hint="eastAsia" w:ascii="宋体" w:hAnsi="宋体" w:cs="宋体"/>
          <w:snapToGrid w:val="0"/>
          <w:kern w:val="0"/>
          <w:sz w:val="24"/>
          <w:highlight w:val="none"/>
          <w:lang w:val="zh-CN"/>
        </w:rPr>
        <w:t>保证体系，健全安全生产责任制，从派驻项目的项目经理到生产工人（包括临时雇请的施工人员）及各职能部门都必须有明确的安全责任，项目经理是安全生产的第一责任人。现场设置安全管理机构：应按规定配备足够的专职安全员，专职负责所有的安全和治安保卫工作及预防事故的发生。安全机构人员，有权按有关规定发布指令，并采取保护性措施防止事故发生。</w:t>
      </w:r>
    </w:p>
    <w:p w14:paraId="407EEC02">
      <w:pPr>
        <w:autoSpaceDE w:val="0"/>
        <w:autoSpaceDN w:val="0"/>
        <w:adjustRightInd w:val="0"/>
        <w:snapToGrid w:val="0"/>
        <w:spacing w:line="360" w:lineRule="auto"/>
        <w:ind w:firstLine="480" w:firstLineChars="200"/>
        <w:rPr>
          <w:rFonts w:ascii="宋体" w:hAnsi="宋体" w:cs="_x000B__x000C_"/>
          <w:snapToGrid w:val="0"/>
          <w:kern w:val="0"/>
          <w:sz w:val="24"/>
          <w:highlight w:val="none"/>
        </w:rPr>
      </w:pPr>
      <w:r>
        <w:rPr>
          <w:rFonts w:hint="eastAsia" w:ascii="宋体" w:hAnsi="宋体" w:cs="宋体"/>
          <w:snapToGrid w:val="0"/>
          <w:kern w:val="0"/>
          <w:sz w:val="24"/>
          <w:highlight w:val="none"/>
          <w:lang w:val="zh-CN"/>
        </w:rPr>
        <w:t>（四）</w:t>
      </w:r>
      <w:r>
        <w:rPr>
          <w:rFonts w:hint="eastAsia" w:ascii="宋体" w:hAnsi="宋体" w:cs="_x000B__x000C_"/>
          <w:snapToGrid w:val="0"/>
          <w:kern w:val="0"/>
          <w:sz w:val="24"/>
          <w:highlight w:val="none"/>
        </w:rPr>
        <w:t>有责任采取各种合理的预防措施，防止其员工发生各种违法、违禁、暴力或妨碍治安的行为。</w:t>
      </w:r>
    </w:p>
    <w:p w14:paraId="1BB77D3B">
      <w:pPr>
        <w:autoSpaceDE w:val="0"/>
        <w:autoSpaceDN w:val="0"/>
        <w:adjustRightInd w:val="0"/>
        <w:snapToGrid w:val="0"/>
        <w:spacing w:line="360" w:lineRule="auto"/>
        <w:ind w:firstLine="480" w:firstLineChars="200"/>
        <w:rPr>
          <w:rFonts w:ascii="宋体" w:hAnsi="宋体" w:cs="宋体"/>
          <w:snapToGrid w:val="0"/>
          <w:kern w:val="0"/>
          <w:sz w:val="24"/>
          <w:highlight w:val="none"/>
          <w:lang w:val="zh-CN"/>
        </w:rPr>
      </w:pPr>
      <w:r>
        <w:rPr>
          <w:rFonts w:hint="eastAsia" w:ascii="宋体" w:hAnsi="宋体" w:cs="_x000B__x000C_"/>
          <w:snapToGrid w:val="0"/>
          <w:kern w:val="0"/>
          <w:sz w:val="24"/>
          <w:highlight w:val="none"/>
        </w:rPr>
        <w:t>（五）参加施工的人员，必须接受安全技术教育，熟知和遵守所在岗位（工种）的各项安全技术操作规程，定期进行安全技术考核，达标后方准上岗操作。对于从事电气、</w:t>
      </w:r>
      <w:r>
        <w:rPr>
          <w:rFonts w:hint="eastAsia" w:ascii="宋体" w:hAnsi="宋体" w:cs="宋体"/>
          <w:snapToGrid w:val="0"/>
          <w:kern w:val="0"/>
          <w:sz w:val="24"/>
          <w:highlight w:val="none"/>
          <w:lang w:val="zh-CN"/>
        </w:rPr>
        <w:t>起重、登高作业、焊接等特殊工种的人员，须经过专业培训，获得《安全操作合格证》后，方准上岗。施工现场如出现特种行业无证上岗时，项目经理必须承担责任。</w:t>
      </w:r>
    </w:p>
    <w:p w14:paraId="5D4E3BDD">
      <w:pPr>
        <w:autoSpaceDE w:val="0"/>
        <w:autoSpaceDN w:val="0"/>
        <w:adjustRightInd w:val="0"/>
        <w:snapToGrid w:val="0"/>
        <w:spacing w:line="360" w:lineRule="auto"/>
        <w:ind w:firstLine="480" w:firstLineChars="200"/>
        <w:rPr>
          <w:rFonts w:ascii="宋体" w:hAnsi="宋体" w:cs="宋体"/>
          <w:snapToGrid w:val="0"/>
          <w:kern w:val="0"/>
          <w:sz w:val="24"/>
          <w:highlight w:val="none"/>
          <w:lang w:val="zh-CN"/>
        </w:rPr>
      </w:pPr>
      <w:r>
        <w:rPr>
          <w:rFonts w:hint="eastAsia" w:ascii="宋体" w:hAnsi="宋体" w:cs="宋体"/>
          <w:snapToGrid w:val="0"/>
          <w:kern w:val="0"/>
          <w:sz w:val="24"/>
          <w:highlight w:val="none"/>
          <w:lang w:val="zh-CN"/>
        </w:rPr>
        <w:t>（六）对于</w:t>
      </w:r>
      <w:r>
        <w:rPr>
          <w:rFonts w:hint="eastAsia" w:ascii="宋体" w:hAnsi="宋体" w:cs="_x000B__x000C_"/>
          <w:snapToGrid w:val="0"/>
          <w:kern w:val="0"/>
          <w:sz w:val="24"/>
          <w:highlight w:val="none"/>
        </w:rPr>
        <w:t>易燃易爆</w:t>
      </w:r>
      <w:r>
        <w:rPr>
          <w:rFonts w:hint="eastAsia" w:ascii="宋体" w:hAnsi="宋体" w:cs="宋体"/>
          <w:snapToGrid w:val="0"/>
          <w:kern w:val="0"/>
          <w:sz w:val="24"/>
          <w:highlight w:val="none"/>
          <w:lang w:val="zh-CN"/>
        </w:rPr>
        <w:t>的材料除应专门妥善保管之外，还应配备足够的消防设施，所有施工人员都应熟悉消防设备的性能和使用方法；承包人不能将任何种类的爆炸物给予、易货或以其他方式转让给任何其他人，或允许、容忍上述同样行为。</w:t>
      </w:r>
    </w:p>
    <w:p w14:paraId="3C6623EB">
      <w:pPr>
        <w:autoSpaceDE w:val="0"/>
        <w:autoSpaceDN w:val="0"/>
        <w:adjustRightInd w:val="0"/>
        <w:snapToGrid w:val="0"/>
        <w:spacing w:line="360" w:lineRule="auto"/>
        <w:ind w:firstLine="480" w:firstLineChars="200"/>
        <w:rPr>
          <w:rFonts w:ascii="宋体" w:hAnsi="宋体" w:cs="宋体"/>
          <w:snapToGrid w:val="0"/>
          <w:kern w:val="0"/>
          <w:sz w:val="24"/>
          <w:highlight w:val="none"/>
          <w:lang w:val="zh-CN"/>
        </w:rPr>
      </w:pPr>
      <w:r>
        <w:rPr>
          <w:rFonts w:hint="eastAsia" w:ascii="宋体" w:hAnsi="宋体" w:cs="宋体"/>
          <w:snapToGrid w:val="0"/>
          <w:kern w:val="0"/>
          <w:sz w:val="24"/>
          <w:highlight w:val="none"/>
          <w:lang w:val="zh-CN"/>
        </w:rPr>
        <w:t>（七）</w:t>
      </w:r>
      <w:r>
        <w:rPr>
          <w:rFonts w:hint="eastAsia" w:ascii="宋体" w:hAnsi="宋体" w:cs="_x000B__x000C_"/>
          <w:snapToGrid w:val="0"/>
          <w:kern w:val="0"/>
          <w:sz w:val="24"/>
          <w:highlight w:val="none"/>
        </w:rPr>
        <w:t>操作</w:t>
      </w:r>
      <w:r>
        <w:rPr>
          <w:rFonts w:hint="eastAsia" w:ascii="宋体" w:hAnsi="宋体" w:cs="宋体"/>
          <w:snapToGrid w:val="0"/>
          <w:kern w:val="0"/>
          <w:sz w:val="24"/>
          <w:highlight w:val="none"/>
          <w:lang w:val="zh-CN"/>
        </w:rPr>
        <w:t>人员上岗，必须按规定穿戴安全帽等防护用品。项目经理和专职安全员应随时检查劳动防护用品的穿戴情况，不按规定穿戴防护用品的人员不得上岗。</w:t>
      </w:r>
    </w:p>
    <w:p w14:paraId="34655584">
      <w:pPr>
        <w:autoSpaceDE w:val="0"/>
        <w:autoSpaceDN w:val="0"/>
        <w:adjustRightInd w:val="0"/>
        <w:snapToGrid w:val="0"/>
        <w:spacing w:line="360" w:lineRule="auto"/>
        <w:ind w:firstLine="480" w:firstLineChars="200"/>
        <w:rPr>
          <w:rFonts w:ascii="宋体" w:hAnsi="宋体" w:cs="宋体"/>
          <w:snapToGrid w:val="0"/>
          <w:kern w:val="0"/>
          <w:sz w:val="24"/>
          <w:highlight w:val="none"/>
          <w:lang w:val="zh-CN"/>
        </w:rPr>
      </w:pPr>
      <w:r>
        <w:rPr>
          <w:rFonts w:hint="eastAsia" w:ascii="宋体" w:hAnsi="宋体" w:cs="宋体"/>
          <w:snapToGrid w:val="0"/>
          <w:kern w:val="0"/>
          <w:sz w:val="24"/>
          <w:highlight w:val="none"/>
          <w:lang w:val="zh-CN"/>
        </w:rPr>
        <w:t>（八）所有施工</w:t>
      </w:r>
      <w:r>
        <w:rPr>
          <w:rFonts w:hint="eastAsia" w:ascii="宋体" w:hAnsi="宋体" w:cs="_x000B__x000C_"/>
          <w:snapToGrid w:val="0"/>
          <w:kern w:val="0"/>
          <w:sz w:val="24"/>
          <w:highlight w:val="none"/>
        </w:rPr>
        <w:t>机具</w:t>
      </w:r>
      <w:r>
        <w:rPr>
          <w:rFonts w:hint="eastAsia" w:ascii="宋体" w:hAnsi="宋体" w:cs="宋体"/>
          <w:snapToGrid w:val="0"/>
          <w:kern w:val="0"/>
          <w:sz w:val="24"/>
          <w:highlight w:val="none"/>
          <w:lang w:val="zh-CN"/>
        </w:rPr>
        <w:t>设备和高处作业的设备均应定期检查，并有安全员的签名记录，保证其经常处于完好状态，不合格的机具、设备和劳动保护用品严禁使用。</w:t>
      </w:r>
    </w:p>
    <w:p w14:paraId="30DF945A">
      <w:pPr>
        <w:autoSpaceDE w:val="0"/>
        <w:autoSpaceDN w:val="0"/>
        <w:adjustRightInd w:val="0"/>
        <w:snapToGrid w:val="0"/>
        <w:spacing w:line="360" w:lineRule="auto"/>
        <w:ind w:firstLine="480" w:firstLineChars="200"/>
        <w:rPr>
          <w:rFonts w:ascii="宋体" w:hAnsi="宋体" w:cs="宋体"/>
          <w:snapToGrid w:val="0"/>
          <w:kern w:val="0"/>
          <w:sz w:val="24"/>
          <w:highlight w:val="none"/>
          <w:lang w:val="zh-CN"/>
        </w:rPr>
      </w:pPr>
      <w:r>
        <w:rPr>
          <w:rFonts w:hint="eastAsia" w:ascii="宋体" w:hAnsi="宋体" w:cs="宋体"/>
          <w:snapToGrid w:val="0"/>
          <w:kern w:val="0"/>
          <w:sz w:val="24"/>
          <w:highlight w:val="none"/>
          <w:lang w:val="zh-CN"/>
        </w:rPr>
        <w:t>（九）施工中采用新技术、新工艺、新设备、新材料，必须制定相应的安全技术措施。施工现场必须按规定有针对性地悬挂安全标志牌。</w:t>
      </w:r>
    </w:p>
    <w:p w14:paraId="504E06DE">
      <w:pPr>
        <w:autoSpaceDE w:val="0"/>
        <w:autoSpaceDN w:val="0"/>
        <w:adjustRightInd w:val="0"/>
        <w:snapToGrid w:val="0"/>
        <w:spacing w:line="360" w:lineRule="auto"/>
        <w:ind w:firstLine="480" w:firstLineChars="200"/>
        <w:rPr>
          <w:rFonts w:ascii="宋体" w:hAnsi="宋体" w:cs="宋体"/>
          <w:snapToGrid w:val="0"/>
          <w:kern w:val="0"/>
          <w:sz w:val="24"/>
          <w:highlight w:val="none"/>
          <w:lang w:val="zh-CN"/>
        </w:rPr>
      </w:pPr>
      <w:r>
        <w:rPr>
          <w:rFonts w:hint="eastAsia" w:ascii="宋体" w:hAnsi="宋体" w:cs="宋体"/>
          <w:snapToGrid w:val="0"/>
          <w:kern w:val="0"/>
          <w:sz w:val="24"/>
          <w:highlight w:val="none"/>
          <w:lang w:val="zh-CN"/>
        </w:rPr>
        <w:t>（十）</w:t>
      </w:r>
      <w:r>
        <w:rPr>
          <w:rFonts w:hint="eastAsia" w:ascii="宋体" w:hAnsi="宋体" w:cs="宋体"/>
          <w:snapToGrid w:val="0"/>
          <w:kern w:val="0"/>
          <w:sz w:val="24"/>
          <w:highlight w:val="none"/>
        </w:rPr>
        <w:t>承包人</w:t>
      </w:r>
      <w:r>
        <w:rPr>
          <w:rFonts w:hint="eastAsia" w:ascii="宋体" w:hAnsi="宋体" w:cs="_x000B__x000C_"/>
          <w:snapToGrid w:val="0"/>
          <w:kern w:val="0"/>
          <w:sz w:val="24"/>
          <w:highlight w:val="none"/>
        </w:rPr>
        <w:t>必须</w:t>
      </w:r>
      <w:r>
        <w:rPr>
          <w:rFonts w:hint="eastAsia" w:ascii="宋体" w:hAnsi="宋体" w:cs="宋体"/>
          <w:snapToGrid w:val="0"/>
          <w:kern w:val="0"/>
          <w:sz w:val="24"/>
          <w:highlight w:val="none"/>
          <w:lang w:val="zh-CN"/>
        </w:rPr>
        <w:t>按照本工程项目特点，制定安全事故应急救援预案；如果发生安全事故，应按照《建设工程安全生产管理条例》的有关规定上报有关部门，并按照</w:t>
      </w:r>
      <w:r>
        <w:rPr>
          <w:rFonts w:ascii="宋体" w:hAnsi="宋体" w:cs="_x000B__x000C_"/>
          <w:snapToGrid w:val="0"/>
          <w:kern w:val="0"/>
          <w:sz w:val="24"/>
          <w:highlight w:val="none"/>
        </w:rPr>
        <w:t>“</w:t>
      </w:r>
      <w:r>
        <w:rPr>
          <w:rFonts w:hint="eastAsia" w:ascii="宋体" w:hAnsi="宋体" w:cs="宋体"/>
          <w:snapToGrid w:val="0"/>
          <w:kern w:val="0"/>
          <w:sz w:val="24"/>
          <w:highlight w:val="none"/>
          <w:lang w:val="zh-CN"/>
        </w:rPr>
        <w:t>四不放过</w:t>
      </w:r>
      <w:r>
        <w:rPr>
          <w:rFonts w:ascii="宋体" w:hAnsi="宋体" w:cs="_x000B__x000C_"/>
          <w:snapToGrid w:val="0"/>
          <w:kern w:val="0"/>
          <w:sz w:val="24"/>
          <w:highlight w:val="none"/>
        </w:rPr>
        <w:t>”</w:t>
      </w:r>
      <w:r>
        <w:rPr>
          <w:rFonts w:hint="eastAsia" w:ascii="宋体" w:hAnsi="宋体" w:cs="宋体"/>
          <w:snapToGrid w:val="0"/>
          <w:kern w:val="0"/>
          <w:sz w:val="24"/>
          <w:highlight w:val="none"/>
          <w:lang w:val="zh-CN"/>
        </w:rPr>
        <w:t>的原则调查处理。</w:t>
      </w:r>
    </w:p>
    <w:p w14:paraId="2B0BCF64">
      <w:pPr>
        <w:autoSpaceDE w:val="0"/>
        <w:autoSpaceDN w:val="0"/>
        <w:adjustRightInd w:val="0"/>
        <w:snapToGrid w:val="0"/>
        <w:spacing w:line="360" w:lineRule="auto"/>
        <w:ind w:firstLine="480" w:firstLineChars="200"/>
        <w:rPr>
          <w:rFonts w:ascii="宋体" w:hAnsi="宋体" w:cs="宋体"/>
          <w:snapToGrid w:val="0"/>
          <w:kern w:val="0"/>
          <w:sz w:val="24"/>
          <w:highlight w:val="none"/>
          <w:lang w:val="zh-CN"/>
        </w:rPr>
      </w:pPr>
      <w:r>
        <w:rPr>
          <w:rFonts w:hint="eastAsia" w:ascii="宋体" w:hAnsi="宋体" w:cs="宋体"/>
          <w:snapToGrid w:val="0"/>
          <w:kern w:val="0"/>
          <w:sz w:val="24"/>
          <w:highlight w:val="none"/>
          <w:lang w:val="zh-CN"/>
        </w:rPr>
        <w:t>（十一）遵守</w:t>
      </w:r>
      <w:r>
        <w:rPr>
          <w:rFonts w:hint="eastAsia" w:ascii="宋体" w:hAnsi="宋体"/>
          <w:snapToGrid w:val="0"/>
          <w:kern w:val="0"/>
          <w:sz w:val="24"/>
          <w:highlight w:val="none"/>
        </w:rPr>
        <w:t>阳江</w:t>
      </w:r>
      <w:r>
        <w:rPr>
          <w:rFonts w:hint="eastAsia" w:ascii="宋体" w:hAnsi="宋体" w:cs="宋体"/>
          <w:snapToGrid w:val="0"/>
          <w:kern w:val="0"/>
          <w:sz w:val="24"/>
          <w:highlight w:val="none"/>
        </w:rPr>
        <w:t>有关</w:t>
      </w:r>
      <w:r>
        <w:rPr>
          <w:rFonts w:hint="eastAsia" w:ascii="宋体" w:hAnsi="宋体" w:cs="宋体"/>
          <w:snapToGrid w:val="0"/>
          <w:kern w:val="0"/>
          <w:sz w:val="24"/>
          <w:highlight w:val="none"/>
          <w:lang w:val="zh-CN"/>
        </w:rPr>
        <w:t>安全生产管理制度及要求。</w:t>
      </w:r>
    </w:p>
    <w:p w14:paraId="6CDCE37F">
      <w:pPr>
        <w:autoSpaceDE w:val="0"/>
        <w:autoSpaceDN w:val="0"/>
        <w:adjustRightInd w:val="0"/>
        <w:snapToGrid w:val="0"/>
        <w:spacing w:line="360" w:lineRule="auto"/>
        <w:ind w:firstLine="482" w:firstLineChars="200"/>
        <w:rPr>
          <w:rFonts w:ascii="宋体" w:hAnsi="宋体" w:cs="宋体"/>
          <w:b/>
          <w:snapToGrid w:val="0"/>
          <w:kern w:val="0"/>
          <w:sz w:val="24"/>
          <w:highlight w:val="none"/>
          <w:lang w:val="zh-CN"/>
        </w:rPr>
      </w:pPr>
      <w:r>
        <w:rPr>
          <w:rFonts w:hint="eastAsia" w:ascii="宋体" w:hAnsi="宋体" w:cs="宋体"/>
          <w:b/>
          <w:snapToGrid w:val="0"/>
          <w:kern w:val="0"/>
          <w:sz w:val="24"/>
          <w:highlight w:val="none"/>
          <w:lang w:val="zh-CN"/>
        </w:rPr>
        <w:t>三、违约责任</w:t>
      </w:r>
    </w:p>
    <w:p w14:paraId="27EAEBAC">
      <w:pPr>
        <w:autoSpaceDE w:val="0"/>
        <w:autoSpaceDN w:val="0"/>
        <w:adjustRightInd w:val="0"/>
        <w:snapToGrid w:val="0"/>
        <w:spacing w:line="360" w:lineRule="auto"/>
        <w:ind w:firstLine="480" w:firstLineChars="200"/>
        <w:rPr>
          <w:rFonts w:ascii="宋体" w:hAnsi="宋体" w:cs="宋体"/>
          <w:snapToGrid w:val="0"/>
          <w:kern w:val="0"/>
          <w:sz w:val="24"/>
          <w:highlight w:val="none"/>
          <w:lang w:val="zh-CN"/>
        </w:rPr>
      </w:pPr>
      <w:r>
        <w:rPr>
          <w:rFonts w:hint="eastAsia" w:ascii="宋体" w:hAnsi="宋体" w:cs="宋体"/>
          <w:snapToGrid w:val="0"/>
          <w:kern w:val="0"/>
          <w:sz w:val="24"/>
          <w:highlight w:val="none"/>
          <w:lang w:val="zh-CN"/>
        </w:rPr>
        <w:t>如因发包人或承包人失职违约，将依据《建设工程安全生产管理条例》、合同及有关规定追究责任。</w:t>
      </w:r>
    </w:p>
    <w:p w14:paraId="626C661F">
      <w:pPr>
        <w:adjustRightInd w:val="0"/>
        <w:snapToGrid w:val="0"/>
        <w:spacing w:line="360" w:lineRule="auto"/>
        <w:ind w:firstLine="480" w:firstLineChars="200"/>
        <w:rPr>
          <w:rFonts w:ascii="宋体" w:hAnsi="宋体"/>
          <w:snapToGrid w:val="0"/>
          <w:kern w:val="0"/>
          <w:sz w:val="24"/>
          <w:highlight w:val="none"/>
        </w:rPr>
      </w:pPr>
      <w:r>
        <w:rPr>
          <w:rFonts w:hint="eastAsia" w:ascii="宋体" w:hAnsi="宋体" w:cs="宋体"/>
          <w:snapToGrid w:val="0"/>
          <w:kern w:val="0"/>
          <w:sz w:val="24"/>
          <w:highlight w:val="none"/>
          <w:lang w:val="zh-CN"/>
        </w:rPr>
        <w:t>本安全生产合同由双方</w:t>
      </w:r>
      <w:r>
        <w:rPr>
          <w:rFonts w:hint="eastAsia" w:ascii="宋体" w:hAnsi="宋体"/>
          <w:snapToGrid w:val="0"/>
          <w:kern w:val="0"/>
          <w:sz w:val="24"/>
          <w:highlight w:val="none"/>
        </w:rPr>
        <w:t>法定代表人（或委托代理人）签署并加盖公章</w:t>
      </w:r>
      <w:r>
        <w:rPr>
          <w:rFonts w:hint="eastAsia" w:ascii="宋体" w:hAnsi="宋体" w:cs="宋体"/>
          <w:snapToGrid w:val="0"/>
          <w:kern w:val="0"/>
          <w:sz w:val="24"/>
          <w:highlight w:val="none"/>
          <w:lang w:val="zh-CN"/>
        </w:rPr>
        <w:t>后生效。工程竣工验收后失效。</w:t>
      </w:r>
    </w:p>
    <w:p w14:paraId="7544B71F">
      <w:pPr>
        <w:adjustRightInd w:val="0"/>
        <w:snapToGrid w:val="0"/>
        <w:spacing w:after="120" w:line="360" w:lineRule="auto"/>
        <w:ind w:left="420" w:leftChars="200" w:right="11"/>
        <w:rPr>
          <w:rFonts w:ascii="宋体" w:hAnsi="宋体"/>
          <w:snapToGrid w:val="0"/>
          <w:kern w:val="0"/>
          <w:highlight w:val="none"/>
        </w:rPr>
      </w:pPr>
    </w:p>
    <w:p w14:paraId="6FBC8DD4">
      <w:pPr>
        <w:adjustRightInd w:val="0"/>
        <w:snapToGrid w:val="0"/>
        <w:spacing w:line="360" w:lineRule="auto"/>
        <w:ind w:right="11"/>
        <w:jc w:val="left"/>
        <w:rPr>
          <w:rFonts w:ascii="宋体" w:hAnsi="宋体"/>
          <w:snapToGrid w:val="0"/>
          <w:kern w:val="0"/>
          <w:sz w:val="24"/>
          <w:highlight w:val="none"/>
        </w:rPr>
      </w:pPr>
      <w:r>
        <w:rPr>
          <w:rFonts w:hint="eastAsia" w:ascii="宋体" w:hAnsi="宋体"/>
          <w:snapToGrid w:val="0"/>
          <w:kern w:val="0"/>
          <w:sz w:val="24"/>
          <w:highlight w:val="none"/>
        </w:rPr>
        <w:t xml:space="preserve">发包人：                            承包人： </w:t>
      </w:r>
    </w:p>
    <w:p w14:paraId="2A12324A">
      <w:pPr>
        <w:adjustRightInd w:val="0"/>
        <w:snapToGrid w:val="0"/>
        <w:spacing w:line="360" w:lineRule="auto"/>
        <w:ind w:right="11"/>
        <w:jc w:val="left"/>
        <w:rPr>
          <w:rFonts w:ascii="宋体" w:hAnsi="宋体"/>
          <w:snapToGrid w:val="0"/>
          <w:kern w:val="0"/>
          <w:sz w:val="24"/>
          <w:highlight w:val="none"/>
        </w:rPr>
      </w:pPr>
      <w:r>
        <w:rPr>
          <w:rFonts w:hint="eastAsia" w:ascii="宋体" w:hAnsi="宋体"/>
          <w:snapToGrid w:val="0"/>
          <w:kern w:val="0"/>
          <w:sz w:val="24"/>
          <w:highlight w:val="none"/>
        </w:rPr>
        <w:t>（盖章）　                             （盖章）</w:t>
      </w:r>
    </w:p>
    <w:p w14:paraId="18D402AD">
      <w:pPr>
        <w:adjustRightInd w:val="0"/>
        <w:snapToGrid w:val="0"/>
        <w:spacing w:line="360" w:lineRule="auto"/>
        <w:ind w:right="11"/>
        <w:jc w:val="left"/>
        <w:rPr>
          <w:rFonts w:ascii="宋体" w:hAnsi="宋体"/>
          <w:snapToGrid w:val="0"/>
          <w:kern w:val="0"/>
          <w:sz w:val="24"/>
          <w:highlight w:val="none"/>
        </w:rPr>
      </w:pPr>
    </w:p>
    <w:p w14:paraId="7800D12D">
      <w:pPr>
        <w:adjustRightInd w:val="0"/>
        <w:snapToGrid w:val="0"/>
        <w:spacing w:line="360" w:lineRule="auto"/>
        <w:ind w:right="11"/>
        <w:jc w:val="left"/>
        <w:rPr>
          <w:rFonts w:ascii="宋体" w:hAnsi="宋体"/>
          <w:snapToGrid w:val="0"/>
          <w:kern w:val="0"/>
          <w:sz w:val="24"/>
          <w:highlight w:val="none"/>
        </w:rPr>
      </w:pPr>
      <w:r>
        <w:rPr>
          <w:rFonts w:hint="eastAsia" w:ascii="宋体" w:hAnsi="宋体"/>
          <w:snapToGrid w:val="0"/>
          <w:kern w:val="0"/>
          <w:sz w:val="24"/>
          <w:highlight w:val="none"/>
        </w:rPr>
        <w:t>法定代表人：　　　　　　　　　　 　法定代表人：</w:t>
      </w:r>
    </w:p>
    <w:p w14:paraId="3F0B96F2">
      <w:pPr>
        <w:adjustRightInd w:val="0"/>
        <w:snapToGrid w:val="0"/>
        <w:spacing w:line="360" w:lineRule="auto"/>
        <w:ind w:right="11"/>
        <w:jc w:val="left"/>
        <w:rPr>
          <w:rFonts w:ascii="宋体" w:hAnsi="宋体"/>
          <w:snapToGrid w:val="0"/>
          <w:kern w:val="0"/>
          <w:sz w:val="24"/>
          <w:highlight w:val="none"/>
        </w:rPr>
      </w:pPr>
    </w:p>
    <w:p w14:paraId="68175BDC">
      <w:pPr>
        <w:adjustRightInd w:val="0"/>
        <w:snapToGrid w:val="0"/>
        <w:spacing w:line="360" w:lineRule="auto"/>
        <w:ind w:right="11"/>
        <w:jc w:val="left"/>
        <w:rPr>
          <w:rFonts w:ascii="宋体" w:hAnsi="宋体"/>
          <w:snapToGrid w:val="0"/>
          <w:kern w:val="0"/>
          <w:sz w:val="24"/>
          <w:highlight w:val="none"/>
        </w:rPr>
      </w:pPr>
      <w:r>
        <w:rPr>
          <w:rFonts w:hint="eastAsia" w:ascii="宋体" w:hAnsi="宋体"/>
          <w:snapToGrid w:val="0"/>
          <w:kern w:val="0"/>
          <w:sz w:val="24"/>
          <w:highlight w:val="none"/>
        </w:rPr>
        <w:t xml:space="preserve">地址：　　　　　　                   地址： </w:t>
      </w:r>
    </w:p>
    <w:p w14:paraId="0EB7639A">
      <w:pPr>
        <w:adjustRightInd w:val="0"/>
        <w:snapToGrid w:val="0"/>
        <w:spacing w:line="360" w:lineRule="auto"/>
        <w:ind w:right="11"/>
        <w:jc w:val="left"/>
        <w:rPr>
          <w:rFonts w:ascii="宋体" w:hAnsi="宋体"/>
          <w:snapToGrid w:val="0"/>
          <w:kern w:val="0"/>
          <w:sz w:val="24"/>
          <w:highlight w:val="none"/>
        </w:rPr>
      </w:pPr>
    </w:p>
    <w:p w14:paraId="3F629985">
      <w:pPr>
        <w:adjustRightInd w:val="0"/>
        <w:snapToGrid w:val="0"/>
        <w:spacing w:line="360" w:lineRule="auto"/>
        <w:ind w:right="11"/>
        <w:jc w:val="left"/>
        <w:rPr>
          <w:rFonts w:ascii="宋体" w:hAnsi="宋体"/>
          <w:snapToGrid w:val="0"/>
          <w:kern w:val="0"/>
          <w:sz w:val="24"/>
          <w:highlight w:val="none"/>
        </w:rPr>
      </w:pPr>
      <w:r>
        <w:rPr>
          <w:rFonts w:hint="eastAsia" w:ascii="宋体" w:hAnsi="宋体"/>
          <w:snapToGrid w:val="0"/>
          <w:kern w:val="0"/>
          <w:sz w:val="24"/>
          <w:highlight w:val="none"/>
        </w:rPr>
        <w:t>电话：　　　　　　　　　 　　　　　  电话：</w:t>
      </w:r>
    </w:p>
    <w:p w14:paraId="5821474E">
      <w:pPr>
        <w:adjustRightInd w:val="0"/>
        <w:snapToGrid w:val="0"/>
        <w:spacing w:line="360" w:lineRule="auto"/>
        <w:ind w:right="11"/>
        <w:jc w:val="left"/>
        <w:rPr>
          <w:rFonts w:ascii="宋体" w:hAnsi="宋体"/>
          <w:snapToGrid w:val="0"/>
          <w:kern w:val="0"/>
          <w:sz w:val="24"/>
          <w:highlight w:val="none"/>
        </w:rPr>
      </w:pPr>
    </w:p>
    <w:p w14:paraId="793D2313">
      <w:pPr>
        <w:adjustRightInd w:val="0"/>
        <w:snapToGrid w:val="0"/>
        <w:spacing w:line="360" w:lineRule="auto"/>
        <w:ind w:right="11"/>
        <w:jc w:val="left"/>
        <w:rPr>
          <w:rFonts w:ascii="宋体" w:hAnsi="宋体"/>
          <w:snapToGrid w:val="0"/>
          <w:kern w:val="0"/>
          <w:sz w:val="24"/>
          <w:highlight w:val="none"/>
        </w:rPr>
      </w:pPr>
      <w:r>
        <w:rPr>
          <w:rFonts w:hint="eastAsia" w:ascii="宋体" w:hAnsi="宋体"/>
          <w:snapToGrid w:val="0"/>
          <w:kern w:val="0"/>
          <w:sz w:val="24"/>
          <w:highlight w:val="none"/>
        </w:rPr>
        <w:t xml:space="preserve">     年  月　日　　　　　　　           年  月　日</w:t>
      </w:r>
    </w:p>
    <w:p w14:paraId="77AA133A">
      <w:pPr>
        <w:adjustRightInd w:val="0"/>
        <w:snapToGrid w:val="0"/>
        <w:spacing w:line="360" w:lineRule="auto"/>
        <w:ind w:right="11"/>
        <w:jc w:val="left"/>
        <w:rPr>
          <w:rFonts w:ascii="宋体" w:hAnsi="宋体"/>
          <w:snapToGrid w:val="0"/>
          <w:kern w:val="0"/>
          <w:sz w:val="24"/>
          <w:highlight w:val="none"/>
        </w:rPr>
      </w:pPr>
    </w:p>
    <w:p w14:paraId="5CF6C511">
      <w:pPr>
        <w:rPr>
          <w:rFonts w:ascii="黑体" w:eastAsia="黑体"/>
          <w:sz w:val="36"/>
          <w:szCs w:val="36"/>
          <w:highlight w:val="none"/>
        </w:rPr>
      </w:pPr>
      <w:r>
        <w:rPr>
          <w:rFonts w:hint="eastAsia" w:ascii="宋体" w:hAnsi="宋体"/>
          <w:snapToGrid w:val="0"/>
          <w:kern w:val="0"/>
          <w:sz w:val="24"/>
          <w:highlight w:val="none"/>
        </w:rPr>
        <w:t xml:space="preserve">           </w:t>
      </w:r>
      <w:r>
        <w:rPr>
          <w:rFonts w:hint="eastAsia"/>
          <w:b/>
          <w:sz w:val="24"/>
          <w:highlight w:val="none"/>
          <w:u w:val="single"/>
        </w:rPr>
        <w:br w:type="page"/>
      </w:r>
    </w:p>
    <w:p w14:paraId="7432E774">
      <w:pPr>
        <w:jc w:val="center"/>
        <w:rPr>
          <w:highlight w:val="none"/>
        </w:rPr>
      </w:pPr>
      <w:bookmarkStart w:id="1692" w:name="_Toc300835206"/>
      <w:bookmarkStart w:id="1693" w:name="_Toc494371585"/>
      <w:bookmarkStart w:id="1694" w:name="_Toc8482"/>
      <w:bookmarkStart w:id="1695" w:name="_Toc25851"/>
      <w:bookmarkStart w:id="1696" w:name="_Toc21889"/>
      <w:bookmarkStart w:id="1697" w:name="_Toc11303"/>
      <w:bookmarkStart w:id="1698" w:name="_Toc32359"/>
      <w:bookmarkStart w:id="1699" w:name="_Toc13524906"/>
      <w:bookmarkStart w:id="1700" w:name="_Toc18835"/>
      <w:bookmarkStart w:id="1701" w:name="_Toc15946"/>
    </w:p>
    <w:bookmarkEnd w:id="1692"/>
    <w:bookmarkEnd w:id="1693"/>
    <w:bookmarkEnd w:id="1694"/>
    <w:bookmarkEnd w:id="1695"/>
    <w:bookmarkEnd w:id="1696"/>
    <w:bookmarkEnd w:id="1697"/>
    <w:bookmarkEnd w:id="1698"/>
    <w:bookmarkEnd w:id="1699"/>
    <w:bookmarkEnd w:id="1700"/>
    <w:bookmarkEnd w:id="1701"/>
    <w:p w14:paraId="1F2F1647">
      <w:pPr>
        <w:pStyle w:val="3"/>
        <w:numPr>
          <w:ilvl w:val="0"/>
          <w:numId w:val="0"/>
        </w:numPr>
        <w:spacing w:beforeLines="0"/>
        <w:rPr>
          <w:color w:val="000000" w:themeColor="text1"/>
          <w:highlight w:val="none"/>
          <w14:textFill>
            <w14:solidFill>
              <w14:schemeClr w14:val="tx1"/>
            </w14:solidFill>
          </w14:textFill>
        </w:rPr>
      </w:pPr>
      <w:bookmarkStart w:id="1702" w:name="_Toc339441097"/>
      <w:bookmarkStart w:id="1703" w:name="_Toc350756460"/>
      <w:bookmarkStart w:id="1704" w:name="_Toc339020105"/>
      <w:bookmarkStart w:id="1705" w:name="_Toc333935356"/>
      <w:bookmarkStart w:id="1706" w:name="_Toc349127636"/>
      <w:bookmarkStart w:id="1707" w:name="_Toc365985188"/>
      <w:bookmarkStart w:id="1708" w:name="_Toc331512908"/>
      <w:bookmarkStart w:id="1709" w:name="_Toc336681590"/>
      <w:bookmarkStart w:id="1710" w:name="_Toc340672879"/>
      <w:bookmarkStart w:id="1711" w:name="_Toc3363"/>
      <w:bookmarkStart w:id="1712" w:name="_Toc333238643"/>
      <w:bookmarkStart w:id="1713" w:name="_Toc500861025"/>
      <w:bookmarkStart w:id="1714" w:name="_Toc340507452"/>
      <w:bookmarkStart w:id="1715" w:name="_Toc333237798"/>
      <w:bookmarkStart w:id="1716" w:name="_Toc333237687"/>
      <w:bookmarkStart w:id="1717" w:name="_Toc333935697"/>
      <w:bookmarkStart w:id="1718" w:name="_Toc330459995"/>
      <w:bookmarkStart w:id="1719" w:name="_Toc491658678"/>
      <w:bookmarkStart w:id="1720" w:name="_Toc350438759"/>
      <w:bookmarkStart w:id="1721" w:name="_Toc339019899"/>
      <w:bookmarkStart w:id="1722" w:name="_Toc342296770"/>
      <w:bookmarkStart w:id="1723" w:name="_Toc339362310"/>
      <w:bookmarkStart w:id="1724" w:name="_Toc339020243"/>
      <w:bookmarkStart w:id="1725" w:name="_Toc4478"/>
      <w:bookmarkStart w:id="1726" w:name="_Toc345513911"/>
      <w:bookmarkStart w:id="1727" w:name="_Toc341348348"/>
      <w:bookmarkStart w:id="1728" w:name="_Toc366072539"/>
      <w:bookmarkStart w:id="1729" w:name="_Toc342060384"/>
      <w:bookmarkStart w:id="1730" w:name="_Toc337632368"/>
      <w:bookmarkStart w:id="1731" w:name="_Toc332270356"/>
      <w:bookmarkStart w:id="1732" w:name="_Toc339020025"/>
      <w:bookmarkStart w:id="1733" w:name="_Toc332206718"/>
      <w:bookmarkStart w:id="1734" w:name="_Toc336681945"/>
      <w:bookmarkStart w:id="1735" w:name="_Toc340677080"/>
      <w:bookmarkStart w:id="1736" w:name="_Toc365967082"/>
      <w:bookmarkStart w:id="1737" w:name="_Toc349143599"/>
      <w:bookmarkStart w:id="1738" w:name="_Toc331684048"/>
      <w:r>
        <w:rPr>
          <w:rFonts w:hint="eastAsia"/>
          <w:color w:val="000000" w:themeColor="text1"/>
          <w:highlight w:val="none"/>
          <w14:textFill>
            <w14:solidFill>
              <w14:schemeClr w14:val="tx1"/>
            </w14:solidFill>
          </w14:textFill>
        </w:rPr>
        <w:t>第五部分</w:t>
      </w:r>
      <w:bookmarkStart w:id="1739" w:name="_Hlt97188172"/>
      <w:bookmarkEnd w:id="1739"/>
      <w:r>
        <w:rPr>
          <w:rFonts w:hint="eastAsia"/>
          <w:color w:val="000000" w:themeColor="text1"/>
          <w:highlight w:val="none"/>
          <w14:textFill>
            <w14:solidFill>
              <w14:schemeClr w14:val="tx1"/>
            </w14:solidFill>
          </w14:textFill>
        </w:rPr>
        <w:t>投标文件格式</w:t>
      </w:r>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Start w:id="1740" w:name="_Hlt21938933"/>
      <w:bookmarkEnd w:id="1740"/>
    </w:p>
    <w:p w14:paraId="1ED6E20F">
      <w:pPr>
        <w:pStyle w:val="4"/>
        <w:numPr>
          <w:ilvl w:val="0"/>
          <w:numId w:val="0"/>
        </w:numPr>
        <w:rPr>
          <w:color w:val="000000" w:themeColor="text1"/>
          <w:sz w:val="24"/>
          <w:highlight w:val="none"/>
          <w14:textFill>
            <w14:solidFill>
              <w14:schemeClr w14:val="tx1"/>
            </w14:solidFill>
          </w14:textFill>
        </w:rPr>
      </w:pPr>
      <w:bookmarkStart w:id="1741" w:name="_Toc3840"/>
      <w:bookmarkStart w:id="1742" w:name="_Toc18699"/>
      <w:bookmarkStart w:id="1743" w:name="_Toc21581"/>
      <w:r>
        <w:rPr>
          <w:rFonts w:hint="eastAsia"/>
          <w:color w:val="000000" w:themeColor="text1"/>
          <w:sz w:val="24"/>
          <w:highlight w:val="none"/>
          <w14:textFill>
            <w14:solidFill>
              <w14:schemeClr w14:val="tx1"/>
            </w14:solidFill>
          </w14:textFill>
        </w:rPr>
        <w:t>封面格式</w:t>
      </w:r>
      <w:bookmarkEnd w:id="1741"/>
      <w:bookmarkEnd w:id="1742"/>
      <w:bookmarkEnd w:id="1743"/>
    </w:p>
    <w:p w14:paraId="3F890A06">
      <w:pPr>
        <w:pStyle w:val="2"/>
        <w:rPr>
          <w:rFonts w:hAnsi="宋体"/>
          <w:bCs/>
          <w:color w:val="000000" w:themeColor="text1"/>
          <w:sz w:val="21"/>
          <w:highlight w:val="none"/>
          <w14:textFill>
            <w14:solidFill>
              <w14:schemeClr w14:val="tx1"/>
            </w14:solidFill>
          </w14:textFill>
        </w:rPr>
      </w:pPr>
    </w:p>
    <w:p w14:paraId="28961605">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09C29599">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1323354F">
      <w:pPr>
        <w:pStyle w:val="2"/>
        <w:rPr>
          <w:rFonts w:hAnsi="宋体"/>
          <w:bCs/>
          <w:color w:val="000000" w:themeColor="text1"/>
          <w:sz w:val="21"/>
          <w:highlight w:val="none"/>
          <w14:textFill>
            <w14:solidFill>
              <w14:schemeClr w14:val="tx1"/>
            </w14:solidFill>
          </w14:textFill>
        </w:rPr>
      </w:pPr>
    </w:p>
    <w:p w14:paraId="19FE29CC">
      <w:pPr>
        <w:pStyle w:val="2"/>
        <w:rPr>
          <w:rFonts w:hAnsi="宋体"/>
          <w:bCs/>
          <w:color w:val="000000" w:themeColor="text1"/>
          <w:sz w:val="21"/>
          <w:highlight w:val="none"/>
          <w14:textFill>
            <w14:solidFill>
              <w14:schemeClr w14:val="tx1"/>
            </w14:solidFill>
          </w14:textFill>
        </w:rPr>
      </w:pPr>
    </w:p>
    <w:p w14:paraId="6FB972EF">
      <w:pPr>
        <w:pStyle w:val="2"/>
        <w:rPr>
          <w:rFonts w:hAnsi="宋体"/>
          <w:bCs/>
          <w:color w:val="000000" w:themeColor="text1"/>
          <w:sz w:val="21"/>
          <w:highlight w:val="none"/>
          <w14:textFill>
            <w14:solidFill>
              <w14:schemeClr w14:val="tx1"/>
            </w14:solidFill>
          </w14:textFill>
        </w:rPr>
      </w:pPr>
    </w:p>
    <w:p w14:paraId="6B4A4635">
      <w:pPr>
        <w:pStyle w:val="2"/>
        <w:rPr>
          <w:rFonts w:hAnsi="宋体"/>
          <w:bCs/>
          <w:color w:val="000000" w:themeColor="text1"/>
          <w:sz w:val="21"/>
          <w:highlight w:val="none"/>
          <w14:textFill>
            <w14:solidFill>
              <w14:schemeClr w14:val="tx1"/>
            </w14:solidFill>
          </w14:textFill>
        </w:rPr>
      </w:pPr>
    </w:p>
    <w:p w14:paraId="233F966F">
      <w:pPr>
        <w:pStyle w:val="2"/>
        <w:rPr>
          <w:rFonts w:hAnsi="宋体"/>
          <w:bCs/>
          <w:color w:val="000000" w:themeColor="text1"/>
          <w:sz w:val="21"/>
          <w:highlight w:val="none"/>
          <w14:textFill>
            <w14:solidFill>
              <w14:schemeClr w14:val="tx1"/>
            </w14:solidFill>
          </w14:textFill>
        </w:rPr>
      </w:pPr>
    </w:p>
    <w:p w14:paraId="38A9D343">
      <w:pPr>
        <w:pStyle w:val="2"/>
        <w:rPr>
          <w:rFonts w:hAnsi="宋体"/>
          <w:bCs/>
          <w:color w:val="000000" w:themeColor="text1"/>
          <w:sz w:val="21"/>
          <w:highlight w:val="none"/>
          <w14:textFill>
            <w14:solidFill>
              <w14:schemeClr w14:val="tx1"/>
            </w14:solidFill>
          </w14:textFill>
        </w:rPr>
      </w:pPr>
    </w:p>
    <w:p w14:paraId="4CA6AC6D">
      <w:pPr>
        <w:pStyle w:val="2"/>
        <w:rPr>
          <w:rFonts w:hAnsi="宋体"/>
          <w:bCs/>
          <w:color w:val="000000" w:themeColor="text1"/>
          <w:sz w:val="21"/>
          <w:highlight w:val="none"/>
          <w14:textFill>
            <w14:solidFill>
              <w14:schemeClr w14:val="tx1"/>
            </w14:solidFill>
          </w14:textFill>
        </w:rPr>
      </w:pPr>
    </w:p>
    <w:p w14:paraId="564C3679">
      <w:pPr>
        <w:pStyle w:val="2"/>
        <w:rPr>
          <w:rFonts w:hAnsi="宋体"/>
          <w:bCs/>
          <w:color w:val="000000" w:themeColor="text1"/>
          <w:sz w:val="21"/>
          <w:highlight w:val="none"/>
          <w14:textFill>
            <w14:solidFill>
              <w14:schemeClr w14:val="tx1"/>
            </w14:solidFill>
          </w14:textFill>
        </w:rPr>
      </w:pPr>
    </w:p>
    <w:p w14:paraId="48F5D19B">
      <w:pPr>
        <w:pStyle w:val="2"/>
        <w:rPr>
          <w:rFonts w:hAnsi="宋体"/>
          <w:bCs/>
          <w:color w:val="000000" w:themeColor="text1"/>
          <w:sz w:val="21"/>
          <w:highlight w:val="none"/>
          <w14:textFill>
            <w14:solidFill>
              <w14:schemeClr w14:val="tx1"/>
            </w14:solidFill>
          </w14:textFill>
        </w:rPr>
      </w:pPr>
    </w:p>
    <w:p w14:paraId="6009DF3A">
      <w:pPr>
        <w:pStyle w:val="2"/>
        <w:rPr>
          <w:rFonts w:hAnsi="宋体"/>
          <w:bCs/>
          <w:color w:val="000000" w:themeColor="text1"/>
          <w:sz w:val="21"/>
          <w:highlight w:val="none"/>
          <w14:textFill>
            <w14:solidFill>
              <w14:schemeClr w14:val="tx1"/>
            </w14:solidFill>
          </w14:textFill>
        </w:rPr>
      </w:pPr>
    </w:p>
    <w:p w14:paraId="64D38964">
      <w:pPr>
        <w:pStyle w:val="2"/>
        <w:rPr>
          <w:rFonts w:hAnsi="宋体"/>
          <w:bCs/>
          <w:color w:val="000000" w:themeColor="text1"/>
          <w:sz w:val="21"/>
          <w:highlight w:val="none"/>
          <w14:textFill>
            <w14:solidFill>
              <w14:schemeClr w14:val="tx1"/>
            </w14:solidFill>
          </w14:textFill>
        </w:rPr>
      </w:pPr>
    </w:p>
    <w:p w14:paraId="2E56A73D">
      <w:pPr>
        <w:pStyle w:val="2"/>
        <w:rPr>
          <w:rFonts w:hAnsi="宋体"/>
          <w:bCs/>
          <w:color w:val="000000" w:themeColor="text1"/>
          <w:sz w:val="21"/>
          <w:highlight w:val="none"/>
          <w14:textFill>
            <w14:solidFill>
              <w14:schemeClr w14:val="tx1"/>
            </w14:solidFill>
          </w14:textFill>
        </w:rPr>
      </w:pPr>
    </w:p>
    <w:p w14:paraId="518C3718">
      <w:pPr>
        <w:pStyle w:val="2"/>
        <w:rPr>
          <w:rFonts w:hAnsi="宋体"/>
          <w:bCs/>
          <w:color w:val="000000" w:themeColor="text1"/>
          <w:sz w:val="21"/>
          <w:highlight w:val="none"/>
          <w14:textFill>
            <w14:solidFill>
              <w14:schemeClr w14:val="tx1"/>
            </w14:solidFill>
          </w14:textFill>
        </w:rPr>
      </w:pPr>
    </w:p>
    <w:p w14:paraId="3FED6892">
      <w:pPr>
        <w:pStyle w:val="2"/>
        <w:rPr>
          <w:rFonts w:hAnsi="宋体"/>
          <w:bCs/>
          <w:color w:val="000000" w:themeColor="text1"/>
          <w:sz w:val="21"/>
          <w:highlight w:val="none"/>
          <w14:textFill>
            <w14:solidFill>
              <w14:schemeClr w14:val="tx1"/>
            </w14:solidFill>
          </w14:textFill>
        </w:rPr>
      </w:pPr>
    </w:p>
    <w:p w14:paraId="1A47DF00">
      <w:pPr>
        <w:pStyle w:val="2"/>
        <w:rPr>
          <w:rFonts w:hAnsi="宋体"/>
          <w:bCs/>
          <w:color w:val="000000" w:themeColor="text1"/>
          <w:sz w:val="21"/>
          <w:highlight w:val="none"/>
          <w14:textFill>
            <w14:solidFill>
              <w14:schemeClr w14:val="tx1"/>
            </w14:solidFill>
          </w14:textFill>
        </w:rPr>
      </w:pPr>
    </w:p>
    <w:p w14:paraId="0240F442">
      <w:pPr>
        <w:pStyle w:val="2"/>
        <w:rPr>
          <w:rFonts w:hAnsi="宋体"/>
          <w:bCs/>
          <w:color w:val="000000" w:themeColor="text1"/>
          <w:sz w:val="21"/>
          <w:highlight w:val="none"/>
          <w14:textFill>
            <w14:solidFill>
              <w14:schemeClr w14:val="tx1"/>
            </w14:solidFill>
          </w14:textFill>
        </w:rPr>
      </w:pPr>
    </w:p>
    <w:p w14:paraId="449A6CE4">
      <w:pPr>
        <w:pStyle w:val="2"/>
        <w:rPr>
          <w:rFonts w:hAnsi="宋体"/>
          <w:bCs/>
          <w:color w:val="000000" w:themeColor="text1"/>
          <w:sz w:val="21"/>
          <w:highlight w:val="none"/>
          <w14:textFill>
            <w14:solidFill>
              <w14:schemeClr w14:val="tx1"/>
            </w14:solidFill>
          </w14:textFill>
        </w:rPr>
      </w:pPr>
    </w:p>
    <w:p w14:paraId="05E8B087">
      <w:pPr>
        <w:pStyle w:val="2"/>
        <w:rPr>
          <w:rFonts w:hAnsi="宋体"/>
          <w:bCs/>
          <w:color w:val="000000" w:themeColor="text1"/>
          <w:sz w:val="21"/>
          <w:highlight w:val="none"/>
          <w14:textFill>
            <w14:solidFill>
              <w14:schemeClr w14:val="tx1"/>
            </w14:solidFill>
          </w14:textFill>
        </w:rPr>
      </w:pPr>
    </w:p>
    <w:p w14:paraId="5452F058">
      <w:pPr>
        <w:pStyle w:val="2"/>
        <w:rPr>
          <w:rFonts w:hAnsi="宋体"/>
          <w:bCs/>
          <w:color w:val="000000" w:themeColor="text1"/>
          <w:sz w:val="21"/>
          <w:highlight w:val="none"/>
          <w14:textFill>
            <w14:solidFill>
              <w14:schemeClr w14:val="tx1"/>
            </w14:solidFill>
          </w14:textFill>
        </w:rPr>
      </w:pPr>
    </w:p>
    <w:p w14:paraId="1C47B1B6">
      <w:pPr>
        <w:pStyle w:val="2"/>
        <w:rPr>
          <w:rFonts w:hAnsi="宋体"/>
          <w:bCs/>
          <w:color w:val="000000" w:themeColor="text1"/>
          <w:sz w:val="21"/>
          <w:highlight w:val="none"/>
          <w14:textFill>
            <w14:solidFill>
              <w14:schemeClr w14:val="tx1"/>
            </w14:solidFill>
          </w14:textFill>
        </w:rPr>
      </w:pPr>
    </w:p>
    <w:p w14:paraId="3C2CED6E">
      <w:pPr>
        <w:pStyle w:val="2"/>
        <w:rPr>
          <w:rFonts w:hAnsi="宋体"/>
          <w:bCs/>
          <w:color w:val="000000" w:themeColor="text1"/>
          <w:sz w:val="21"/>
          <w:highlight w:val="none"/>
          <w14:textFill>
            <w14:solidFill>
              <w14:schemeClr w14:val="tx1"/>
            </w14:solidFill>
          </w14:textFill>
        </w:rPr>
      </w:pPr>
    </w:p>
    <w:p w14:paraId="22B6F593">
      <w:pPr>
        <w:pStyle w:val="2"/>
        <w:rPr>
          <w:rFonts w:hAnsi="宋体"/>
          <w:bCs/>
          <w:color w:val="000000" w:themeColor="text1"/>
          <w:sz w:val="21"/>
          <w:highlight w:val="none"/>
          <w14:textFill>
            <w14:solidFill>
              <w14:schemeClr w14:val="tx1"/>
            </w14:solidFill>
          </w14:textFill>
        </w:rPr>
      </w:pPr>
    </w:p>
    <w:p w14:paraId="01C7D80A">
      <w:pPr>
        <w:pStyle w:val="2"/>
        <w:rPr>
          <w:rFonts w:hAnsi="宋体"/>
          <w:bCs/>
          <w:color w:val="000000" w:themeColor="text1"/>
          <w:sz w:val="21"/>
          <w:highlight w:val="none"/>
          <w14:textFill>
            <w14:solidFill>
              <w14:schemeClr w14:val="tx1"/>
            </w14:solidFill>
          </w14:textFill>
        </w:rPr>
      </w:pPr>
    </w:p>
    <w:p w14:paraId="4556A47C">
      <w:pPr>
        <w:pStyle w:val="2"/>
        <w:rPr>
          <w:rFonts w:hAnsi="宋体"/>
          <w:bCs/>
          <w:color w:val="000000" w:themeColor="text1"/>
          <w:sz w:val="21"/>
          <w:highlight w:val="none"/>
          <w14:textFill>
            <w14:solidFill>
              <w14:schemeClr w14:val="tx1"/>
            </w14:solidFill>
          </w14:textFill>
        </w:rPr>
      </w:pPr>
    </w:p>
    <w:p w14:paraId="282F5E85">
      <w:pPr>
        <w:pStyle w:val="2"/>
        <w:rPr>
          <w:rFonts w:hAnsi="宋体"/>
          <w:bCs/>
          <w:color w:val="000000" w:themeColor="text1"/>
          <w:sz w:val="21"/>
          <w:highlight w:val="none"/>
          <w14:textFill>
            <w14:solidFill>
              <w14:schemeClr w14:val="tx1"/>
            </w14:solidFill>
          </w14:textFill>
        </w:rPr>
      </w:pPr>
    </w:p>
    <w:p w14:paraId="73561174">
      <w:pPr>
        <w:pStyle w:val="2"/>
        <w:rPr>
          <w:rFonts w:hAnsi="宋体"/>
          <w:bCs/>
          <w:color w:val="000000" w:themeColor="text1"/>
          <w:sz w:val="21"/>
          <w:highlight w:val="none"/>
          <w14:textFill>
            <w14:solidFill>
              <w14:schemeClr w14:val="tx1"/>
            </w14:solidFill>
          </w14:textFill>
        </w:rPr>
      </w:pPr>
    </w:p>
    <w:p w14:paraId="33EB7897">
      <w:pPr>
        <w:pStyle w:val="2"/>
        <w:rPr>
          <w:rFonts w:hAnsi="宋体"/>
          <w:bCs/>
          <w:color w:val="000000" w:themeColor="text1"/>
          <w:sz w:val="21"/>
          <w:highlight w:val="none"/>
          <w14:textFill>
            <w14:solidFill>
              <w14:schemeClr w14:val="tx1"/>
            </w14:solidFill>
          </w14:textFill>
        </w:rPr>
      </w:pPr>
    </w:p>
    <w:p w14:paraId="28361BE7">
      <w:pPr>
        <w:pStyle w:val="2"/>
        <w:rPr>
          <w:rFonts w:hAnsi="宋体"/>
          <w:bCs/>
          <w:color w:val="000000" w:themeColor="text1"/>
          <w:sz w:val="21"/>
          <w:highlight w:val="none"/>
          <w14:textFill>
            <w14:solidFill>
              <w14:schemeClr w14:val="tx1"/>
            </w14:solidFill>
          </w14:textFill>
        </w:rPr>
      </w:pPr>
    </w:p>
    <w:p w14:paraId="5ED8E65D">
      <w:pPr>
        <w:pStyle w:val="2"/>
        <w:rPr>
          <w:rFonts w:hAnsi="宋体"/>
          <w:bCs/>
          <w:color w:val="000000" w:themeColor="text1"/>
          <w:sz w:val="21"/>
          <w:highlight w:val="none"/>
          <w14:textFill>
            <w14:solidFill>
              <w14:schemeClr w14:val="tx1"/>
            </w14:solidFill>
          </w14:textFill>
        </w:rPr>
      </w:pPr>
    </w:p>
    <w:p w14:paraId="17E52BD4">
      <w:pPr>
        <w:pStyle w:val="2"/>
        <w:rPr>
          <w:rFonts w:hAnsi="宋体"/>
          <w:bCs/>
          <w:color w:val="000000" w:themeColor="text1"/>
          <w:sz w:val="21"/>
          <w:highlight w:val="none"/>
          <w14:textFill>
            <w14:solidFill>
              <w14:schemeClr w14:val="tx1"/>
            </w14:solidFill>
          </w14:textFill>
        </w:rPr>
      </w:pPr>
    </w:p>
    <w:p w14:paraId="16B42F61">
      <w:pPr>
        <w:pStyle w:val="2"/>
        <w:rPr>
          <w:rFonts w:hAnsi="宋体"/>
          <w:bCs/>
          <w:color w:val="000000" w:themeColor="text1"/>
          <w:sz w:val="21"/>
          <w:highlight w:val="none"/>
          <w14:textFill>
            <w14:solidFill>
              <w14:schemeClr w14:val="tx1"/>
            </w14:solidFill>
          </w14:textFill>
        </w:rPr>
      </w:pPr>
    </w:p>
    <w:p w14:paraId="1A485D37">
      <w:pPr>
        <w:pStyle w:val="2"/>
        <w:rPr>
          <w:rFonts w:hAnsi="宋体"/>
          <w:bCs/>
          <w:color w:val="000000" w:themeColor="text1"/>
          <w:sz w:val="21"/>
          <w:highlight w:val="none"/>
          <w14:textFill>
            <w14:solidFill>
              <w14:schemeClr w14:val="tx1"/>
            </w14:solidFill>
          </w14:textFill>
        </w:rPr>
      </w:pPr>
    </w:p>
    <w:p w14:paraId="1520C1A8">
      <w:pPr>
        <w:pStyle w:val="2"/>
        <w:rPr>
          <w:rFonts w:hAnsi="宋体"/>
          <w:bCs/>
          <w:color w:val="000000" w:themeColor="text1"/>
          <w:sz w:val="21"/>
          <w:highlight w:val="none"/>
          <w14:textFill>
            <w14:solidFill>
              <w14:schemeClr w14:val="tx1"/>
            </w14:solidFill>
          </w14:textFill>
        </w:rPr>
      </w:pPr>
    </w:p>
    <w:p w14:paraId="7282B723">
      <w:pPr>
        <w:pStyle w:val="2"/>
        <w:rPr>
          <w:rFonts w:hAnsi="宋体"/>
          <w:bCs/>
          <w:color w:val="000000" w:themeColor="text1"/>
          <w:sz w:val="21"/>
          <w:highlight w:val="none"/>
          <w14:textFill>
            <w14:solidFill>
              <w14:schemeClr w14:val="tx1"/>
            </w14:solidFill>
          </w14:textFill>
        </w:rPr>
      </w:pPr>
    </w:p>
    <w:p w14:paraId="46C5B315">
      <w:pPr>
        <w:pStyle w:val="2"/>
        <w:rPr>
          <w:rFonts w:hAnsi="宋体"/>
          <w:bCs/>
          <w:color w:val="000000" w:themeColor="text1"/>
          <w:sz w:val="21"/>
          <w:highlight w:val="none"/>
          <w14:textFill>
            <w14:solidFill>
              <w14:schemeClr w14:val="tx1"/>
            </w14:solidFill>
          </w14:textFill>
        </w:rPr>
      </w:pPr>
    </w:p>
    <w:p w14:paraId="74F113BA">
      <w:pPr>
        <w:pStyle w:val="2"/>
        <w:spacing w:line="440" w:lineRule="exact"/>
        <w:jc w:val="center"/>
        <w:rPr>
          <w:rFonts w:hAnsi="宋体"/>
          <w:bCs/>
          <w:color w:val="000000" w:themeColor="text1"/>
          <w:sz w:val="21"/>
          <w:highlight w:val="none"/>
          <w14:textFill>
            <w14:solidFill>
              <w14:schemeClr w14:val="tx1"/>
            </w14:solidFill>
          </w14:textFill>
        </w:rPr>
      </w:pPr>
    </w:p>
    <w:p w14:paraId="03F92955">
      <w:pPr>
        <w:pStyle w:val="2"/>
        <w:spacing w:line="440" w:lineRule="exact"/>
        <w:jc w:val="center"/>
        <w:rPr>
          <w:rFonts w:hAnsi="宋体"/>
          <w:bCs/>
          <w:color w:val="000000" w:themeColor="text1"/>
          <w:sz w:val="21"/>
          <w:highlight w:val="none"/>
          <w14:textFill>
            <w14:solidFill>
              <w14:schemeClr w14:val="tx1"/>
            </w14:solidFill>
          </w14:textFill>
        </w:rPr>
      </w:pPr>
    </w:p>
    <w:p w14:paraId="5768EEC2">
      <w:pPr>
        <w:pStyle w:val="2"/>
        <w:spacing w:line="440" w:lineRule="exact"/>
        <w:jc w:val="center"/>
        <w:rPr>
          <w:rFonts w:hAnsi="宋体"/>
          <w:bCs/>
          <w:color w:val="000000" w:themeColor="text1"/>
          <w:sz w:val="21"/>
          <w:highlight w:val="none"/>
          <w14:textFill>
            <w14:solidFill>
              <w14:schemeClr w14:val="tx1"/>
            </w14:solidFill>
          </w14:textFill>
        </w:rPr>
      </w:pPr>
    </w:p>
    <w:p w14:paraId="3B97B2D2">
      <w:pPr>
        <w:pStyle w:val="2"/>
        <w:spacing w:line="440" w:lineRule="exact"/>
        <w:jc w:val="center"/>
        <w:rPr>
          <w:rFonts w:hAnsi="宋体"/>
          <w:bCs/>
          <w:color w:val="000000" w:themeColor="text1"/>
          <w:sz w:val="21"/>
          <w:highlight w:val="none"/>
          <w14:textFill>
            <w14:solidFill>
              <w14:schemeClr w14:val="tx1"/>
            </w14:solidFill>
          </w14:textFill>
        </w:rPr>
      </w:pPr>
    </w:p>
    <w:p w14:paraId="68ADA5E3">
      <w:pPr>
        <w:pStyle w:val="2"/>
        <w:spacing w:line="360" w:lineRule="auto"/>
        <w:jc w:val="center"/>
        <w:rPr>
          <w:rFonts w:hAnsi="宋体"/>
          <w:b/>
          <w:bCs/>
          <w:color w:val="000000" w:themeColor="text1"/>
          <w:sz w:val="52"/>
          <w:szCs w:val="52"/>
          <w:highlight w:val="none"/>
          <w14:textFill>
            <w14:solidFill>
              <w14:schemeClr w14:val="tx1"/>
            </w14:solidFill>
          </w14:textFill>
        </w:rPr>
      </w:pPr>
    </w:p>
    <w:p w14:paraId="24B60CF2">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EE9F08A">
      <w:pPr>
        <w:pStyle w:val="2"/>
        <w:spacing w:line="360" w:lineRule="auto"/>
        <w:jc w:val="center"/>
        <w:rPr>
          <w:rFonts w:hAnsi="宋体"/>
          <w:bCs/>
          <w:color w:val="000000" w:themeColor="text1"/>
          <w:sz w:val="52"/>
          <w:szCs w:val="52"/>
          <w:highlight w:val="none"/>
          <w14:textFill>
            <w14:solidFill>
              <w14:schemeClr w14:val="tx1"/>
            </w14:solidFill>
          </w14:textFill>
        </w:rPr>
      </w:pPr>
    </w:p>
    <w:p w14:paraId="2FCA4C89">
      <w:pPr>
        <w:pStyle w:val="2"/>
        <w:spacing w:line="360" w:lineRule="auto"/>
        <w:jc w:val="center"/>
        <w:rPr>
          <w:rFonts w:hAnsi="宋体"/>
          <w:bCs/>
          <w:color w:val="000000" w:themeColor="text1"/>
          <w:sz w:val="52"/>
          <w:szCs w:val="52"/>
          <w:highlight w:val="none"/>
          <w14:textFill>
            <w14:solidFill>
              <w14:schemeClr w14:val="tx1"/>
            </w14:solidFill>
          </w14:textFill>
        </w:rPr>
      </w:pPr>
    </w:p>
    <w:p w14:paraId="12DAED5A">
      <w:pPr>
        <w:pStyle w:val="2"/>
        <w:spacing w:line="360" w:lineRule="auto"/>
        <w:jc w:val="center"/>
        <w:rPr>
          <w:rFonts w:hAnsi="宋体"/>
          <w:bCs/>
          <w:color w:val="000000" w:themeColor="text1"/>
          <w:sz w:val="52"/>
          <w:szCs w:val="52"/>
          <w:highlight w:val="none"/>
          <w14:textFill>
            <w14:solidFill>
              <w14:schemeClr w14:val="tx1"/>
            </w14:solidFill>
          </w14:textFill>
        </w:rPr>
      </w:pPr>
    </w:p>
    <w:p w14:paraId="69867A31">
      <w:pPr>
        <w:pStyle w:val="2"/>
        <w:spacing w:line="360" w:lineRule="auto"/>
        <w:jc w:val="center"/>
        <w:rPr>
          <w:rFonts w:hAnsi="宋体"/>
          <w:bCs/>
          <w:color w:val="000000" w:themeColor="text1"/>
          <w:sz w:val="52"/>
          <w:szCs w:val="52"/>
          <w:highlight w:val="none"/>
          <w14:textFill>
            <w14:solidFill>
              <w14:schemeClr w14:val="tx1"/>
            </w14:solidFill>
          </w14:textFill>
        </w:rPr>
      </w:pPr>
    </w:p>
    <w:p w14:paraId="12F923DD">
      <w:pPr>
        <w:pStyle w:val="2"/>
        <w:spacing w:line="360" w:lineRule="auto"/>
        <w:jc w:val="center"/>
        <w:rPr>
          <w:rFonts w:hAnsi="宋体"/>
          <w:bCs/>
          <w:color w:val="000000" w:themeColor="text1"/>
          <w:sz w:val="52"/>
          <w:szCs w:val="52"/>
          <w:highlight w:val="none"/>
          <w14:textFill>
            <w14:solidFill>
              <w14:schemeClr w14:val="tx1"/>
            </w14:solidFill>
          </w14:textFill>
        </w:rPr>
      </w:pPr>
    </w:p>
    <w:p w14:paraId="1C69CCB9">
      <w:pPr>
        <w:pStyle w:val="2"/>
        <w:spacing w:line="440" w:lineRule="exact"/>
        <w:jc w:val="center"/>
        <w:rPr>
          <w:rFonts w:hAnsi="宋体"/>
          <w:bCs/>
          <w:color w:val="000000" w:themeColor="text1"/>
          <w:sz w:val="21"/>
          <w:highlight w:val="none"/>
          <w14:textFill>
            <w14:solidFill>
              <w14:schemeClr w14:val="tx1"/>
            </w14:solidFill>
          </w14:textFill>
        </w:rPr>
      </w:pPr>
    </w:p>
    <w:p w14:paraId="04F40545">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14694541">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8A24C93">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14:paraId="618CA10C">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428595DC">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26750DF1">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052E59E8">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4FC7D84C">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72ACBB86">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F9B98E3">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8529F3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43B42B62">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744" w:name="_Toc4905"/>
      <w:bookmarkStart w:id="1745" w:name="_Toc28781"/>
      <w:bookmarkStart w:id="1746" w:name="_Toc31809"/>
      <w:r>
        <w:rPr>
          <w:rFonts w:hint="eastAsia"/>
          <w:color w:val="000000" w:themeColor="text1"/>
          <w:sz w:val="24"/>
          <w:highlight w:val="none"/>
          <w14:textFill>
            <w14:solidFill>
              <w14:schemeClr w14:val="tx1"/>
            </w14:solidFill>
          </w14:textFill>
        </w:rPr>
        <w:t>自查表</w:t>
      </w:r>
      <w:bookmarkEnd w:id="1744"/>
      <w:bookmarkEnd w:id="1745"/>
      <w:bookmarkEnd w:id="1746"/>
    </w:p>
    <w:p w14:paraId="1F0336CE">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47" w:name="_Toc15898"/>
      <w:r>
        <w:rPr>
          <w:rFonts w:hint="eastAsia" w:ascii="宋体"/>
          <w:b/>
          <w:bCs w:val="0"/>
          <w:color w:val="000000" w:themeColor="text1"/>
          <w:szCs w:val="21"/>
          <w:highlight w:val="none"/>
          <w14:textFill>
            <w14:solidFill>
              <w14:schemeClr w14:val="tx1"/>
            </w14:solidFill>
          </w14:textFill>
        </w:rPr>
        <w:t xml:space="preserve"> </w:t>
      </w:r>
      <w:bookmarkStart w:id="1748" w:name="_Toc16932"/>
      <w:bookmarkStart w:id="1749" w:name="_Toc13844"/>
      <w:r>
        <w:rPr>
          <w:rFonts w:hint="eastAsia" w:ascii="宋体"/>
          <w:b/>
          <w:bCs w:val="0"/>
          <w:color w:val="000000" w:themeColor="text1"/>
          <w:szCs w:val="21"/>
          <w:highlight w:val="none"/>
          <w14:textFill>
            <w14:solidFill>
              <w14:schemeClr w14:val="tx1"/>
            </w14:solidFill>
          </w14:textFill>
        </w:rPr>
        <w:t>资格性和符合性自查表</w:t>
      </w:r>
      <w:bookmarkEnd w:id="1747"/>
      <w:bookmarkEnd w:id="1748"/>
      <w:bookmarkEnd w:id="1749"/>
    </w:p>
    <w:p w14:paraId="0731CAD8">
      <w:pPr>
        <w:jc w:val="center"/>
        <w:rPr>
          <w:rFonts w:ascii="宋体" w:hAnsi="宋体"/>
          <w:b/>
          <w:bCs/>
          <w:color w:val="000000" w:themeColor="text1"/>
          <w:szCs w:val="21"/>
          <w:highlight w:val="none"/>
          <w14:textFill>
            <w14:solidFill>
              <w14:schemeClr w14:val="tx1"/>
            </w14:solidFill>
          </w14:textFill>
        </w:rPr>
      </w:pPr>
    </w:p>
    <w:tbl>
      <w:tblPr>
        <w:tblStyle w:val="49"/>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267"/>
        <w:gridCol w:w="3514"/>
        <w:gridCol w:w="1782"/>
        <w:gridCol w:w="1925"/>
      </w:tblGrid>
      <w:tr w14:paraId="4D30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7" w:type="dxa"/>
            <w:gridSpan w:val="2"/>
            <w:vAlign w:val="center"/>
          </w:tcPr>
          <w:p w14:paraId="3E06A13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514" w:type="dxa"/>
            <w:vAlign w:val="center"/>
          </w:tcPr>
          <w:p w14:paraId="72B80BC6">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82" w:type="dxa"/>
            <w:vAlign w:val="center"/>
          </w:tcPr>
          <w:p w14:paraId="6295FDC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6F05B9E7">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25" w:type="dxa"/>
            <w:vAlign w:val="center"/>
          </w:tcPr>
          <w:p w14:paraId="3F55D50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29CA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970" w:type="dxa"/>
            <w:vMerge w:val="restart"/>
            <w:vAlign w:val="center"/>
          </w:tcPr>
          <w:p w14:paraId="0234CFD9">
            <w:pPr>
              <w:tabs>
                <w:tab w:val="left" w:pos="480"/>
              </w:tabs>
              <w:ind w:left="480" w:hanging="48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14:paraId="28364AF8">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267" w:type="dxa"/>
            <w:vMerge w:val="restart"/>
            <w:vAlign w:val="center"/>
          </w:tcPr>
          <w:p w14:paraId="4C01F754">
            <w:pPr>
              <w:tabs>
                <w:tab w:val="left" w:pos="146"/>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3514" w:type="dxa"/>
            <w:vAlign w:val="center"/>
          </w:tcPr>
          <w:p w14:paraId="039CC660">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投标人应具有独立法人资格并依法取得营业执照，营业执照处于有效期。</w:t>
            </w:r>
          </w:p>
        </w:tc>
        <w:tc>
          <w:tcPr>
            <w:tcW w:w="1782" w:type="dxa"/>
            <w:vAlign w:val="center"/>
          </w:tcPr>
          <w:p w14:paraId="406E06A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25" w:type="dxa"/>
            <w:vAlign w:val="center"/>
          </w:tcPr>
          <w:p w14:paraId="2AB9843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DB44327">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034A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970" w:type="dxa"/>
            <w:vMerge w:val="continue"/>
            <w:vAlign w:val="center"/>
          </w:tcPr>
          <w:p w14:paraId="758C02C3">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267" w:type="dxa"/>
            <w:vMerge w:val="continue"/>
            <w:vAlign w:val="center"/>
          </w:tcPr>
          <w:p w14:paraId="25FFC5E1">
            <w:pPr>
              <w:tabs>
                <w:tab w:val="left" w:pos="146"/>
              </w:tabs>
              <w:rPr>
                <w:rFonts w:ascii="宋体" w:hAnsi="宋体"/>
                <w:color w:val="000000" w:themeColor="text1"/>
                <w:szCs w:val="21"/>
                <w:highlight w:val="none"/>
                <w14:textFill>
                  <w14:solidFill>
                    <w14:schemeClr w14:val="tx1"/>
                  </w14:solidFill>
                </w14:textFill>
              </w:rPr>
            </w:pPr>
          </w:p>
        </w:tc>
        <w:tc>
          <w:tcPr>
            <w:tcW w:w="3514" w:type="dxa"/>
            <w:vAlign w:val="center"/>
          </w:tcPr>
          <w:p w14:paraId="166D8718">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投标人近3年内（扣除发布公告当月，往前顺推）至少有1项金融机构装修工程施工的业绩。</w:t>
            </w:r>
          </w:p>
        </w:tc>
        <w:tc>
          <w:tcPr>
            <w:tcW w:w="1782" w:type="dxa"/>
            <w:vAlign w:val="center"/>
          </w:tcPr>
          <w:p w14:paraId="63FADAA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25" w:type="dxa"/>
            <w:vAlign w:val="center"/>
          </w:tcPr>
          <w:p w14:paraId="6B6B1EF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2B1277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B6B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970" w:type="dxa"/>
            <w:vMerge w:val="continue"/>
            <w:vAlign w:val="center"/>
          </w:tcPr>
          <w:p w14:paraId="21E0C542">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267" w:type="dxa"/>
            <w:vMerge w:val="continue"/>
            <w:vAlign w:val="center"/>
          </w:tcPr>
          <w:p w14:paraId="03C5A51E">
            <w:pPr>
              <w:tabs>
                <w:tab w:val="left" w:pos="146"/>
              </w:tabs>
              <w:rPr>
                <w:rFonts w:ascii="宋体" w:hAnsi="宋体"/>
                <w:color w:val="000000" w:themeColor="text1"/>
                <w:szCs w:val="21"/>
                <w:highlight w:val="none"/>
                <w14:textFill>
                  <w14:solidFill>
                    <w14:schemeClr w14:val="tx1"/>
                  </w14:solidFill>
                </w14:textFill>
              </w:rPr>
            </w:pPr>
          </w:p>
        </w:tc>
        <w:tc>
          <w:tcPr>
            <w:tcW w:w="3514" w:type="dxa"/>
            <w:vAlign w:val="center"/>
          </w:tcPr>
          <w:p w14:paraId="02DC6545">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没有处于被责令停业，财产被接管、冻结，破产状态；目前没有受到取消投标资格的行政处罚；在最近三年内没有骗取中标和严重违约及重大工程质量问题或重大安全生产事故。（提供《承诺函》，格式自拟）</w:t>
            </w:r>
          </w:p>
        </w:tc>
        <w:tc>
          <w:tcPr>
            <w:tcW w:w="1782" w:type="dxa"/>
            <w:vAlign w:val="center"/>
          </w:tcPr>
          <w:p w14:paraId="7BB67488">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25" w:type="dxa"/>
            <w:vAlign w:val="center"/>
          </w:tcPr>
          <w:p w14:paraId="5F07B4CC">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E0602F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738F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970" w:type="dxa"/>
            <w:vMerge w:val="continue"/>
            <w:vAlign w:val="center"/>
          </w:tcPr>
          <w:p w14:paraId="00527019">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267" w:type="dxa"/>
            <w:vMerge w:val="continue"/>
            <w:vAlign w:val="center"/>
          </w:tcPr>
          <w:p w14:paraId="487F0E84">
            <w:pPr>
              <w:tabs>
                <w:tab w:val="left" w:pos="146"/>
              </w:tabs>
              <w:rPr>
                <w:rFonts w:ascii="宋体" w:hAnsi="宋体"/>
                <w:color w:val="000000" w:themeColor="text1"/>
                <w:szCs w:val="21"/>
                <w:highlight w:val="none"/>
                <w14:textFill>
                  <w14:solidFill>
                    <w14:schemeClr w14:val="tx1"/>
                  </w14:solidFill>
                </w14:textFill>
              </w:rPr>
            </w:pPr>
          </w:p>
        </w:tc>
        <w:tc>
          <w:tcPr>
            <w:tcW w:w="3514" w:type="dxa"/>
            <w:vAlign w:val="center"/>
          </w:tcPr>
          <w:p w14:paraId="0794D710">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与招标人存在利害关系可能影响招标公正性的法人、其他组织或者个人，不得参加投标。单位负责人为同一人或者存在控股、管理关系的不同单位，不得参加同一标段投标或者未划分标段的同一招标项目投标。否则，相关投标均无效。</w:t>
            </w:r>
          </w:p>
        </w:tc>
        <w:tc>
          <w:tcPr>
            <w:tcW w:w="1782" w:type="dxa"/>
            <w:vAlign w:val="center"/>
          </w:tcPr>
          <w:p w14:paraId="6FA49373">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25" w:type="dxa"/>
            <w:vAlign w:val="center"/>
          </w:tcPr>
          <w:p w14:paraId="7450AB6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6E7C1A9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D8D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970" w:type="dxa"/>
            <w:vMerge w:val="continue"/>
            <w:vAlign w:val="center"/>
          </w:tcPr>
          <w:p w14:paraId="25DF5CE6">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267" w:type="dxa"/>
            <w:vMerge w:val="continue"/>
            <w:vAlign w:val="center"/>
          </w:tcPr>
          <w:p w14:paraId="16EC5D53">
            <w:pPr>
              <w:tabs>
                <w:tab w:val="left" w:pos="146"/>
              </w:tabs>
              <w:rPr>
                <w:rFonts w:ascii="宋体" w:hAnsi="宋体"/>
                <w:color w:val="000000" w:themeColor="text1"/>
                <w:szCs w:val="21"/>
                <w:highlight w:val="none"/>
                <w14:textFill>
                  <w14:solidFill>
                    <w14:schemeClr w14:val="tx1"/>
                  </w14:solidFill>
                </w14:textFill>
              </w:rPr>
            </w:pPr>
          </w:p>
        </w:tc>
        <w:tc>
          <w:tcPr>
            <w:tcW w:w="3514" w:type="dxa"/>
            <w:vAlign w:val="center"/>
          </w:tcPr>
          <w:p w14:paraId="45759B53">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被纳入失信被执行人、被采取限制消费措施、或涉拖欠工人工资案件、刑事案件、标的金额达100万及以上的民商事案件纠纷的企业，不得参与投标。（以招标代理机构于投标截止时间当天在中国执行信息公开网http://zxgk.court.gov.cn/及中国裁判文书网查询结果为准，如相关记录已失效，投标人需提供相关证明资料。）</w:t>
            </w:r>
          </w:p>
        </w:tc>
        <w:tc>
          <w:tcPr>
            <w:tcW w:w="1782" w:type="dxa"/>
            <w:vAlign w:val="center"/>
          </w:tcPr>
          <w:p w14:paraId="6999F8B7">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25" w:type="dxa"/>
            <w:vAlign w:val="center"/>
          </w:tcPr>
          <w:p w14:paraId="533F82AC">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C38EE3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707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970" w:type="dxa"/>
            <w:vMerge w:val="continue"/>
            <w:vAlign w:val="center"/>
          </w:tcPr>
          <w:p w14:paraId="67D4287C">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267" w:type="dxa"/>
            <w:vMerge w:val="continue"/>
            <w:vAlign w:val="center"/>
          </w:tcPr>
          <w:p w14:paraId="280974CB">
            <w:pPr>
              <w:tabs>
                <w:tab w:val="left" w:pos="146"/>
              </w:tabs>
              <w:rPr>
                <w:rFonts w:ascii="宋体" w:hAnsi="宋体"/>
                <w:color w:val="000000" w:themeColor="text1"/>
                <w:szCs w:val="21"/>
                <w:highlight w:val="none"/>
                <w14:textFill>
                  <w14:solidFill>
                    <w14:schemeClr w14:val="tx1"/>
                  </w14:solidFill>
                </w14:textFill>
              </w:rPr>
            </w:pPr>
          </w:p>
        </w:tc>
        <w:tc>
          <w:tcPr>
            <w:tcW w:w="3514" w:type="dxa"/>
            <w:vAlign w:val="center"/>
          </w:tcPr>
          <w:p w14:paraId="4363A01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投标人未被列入“信用中国”网站(www.creditchina.gov.cn)“重大税收违法案件当事人名单”记录名单（以招标代理机构于投标截止日当天在“信用中国”网站查询的为准）。</w:t>
            </w:r>
          </w:p>
        </w:tc>
        <w:tc>
          <w:tcPr>
            <w:tcW w:w="1782" w:type="dxa"/>
            <w:vAlign w:val="center"/>
          </w:tcPr>
          <w:p w14:paraId="71FD2A4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25" w:type="dxa"/>
            <w:vAlign w:val="center"/>
          </w:tcPr>
          <w:p w14:paraId="644206C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54B5DFC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5FA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970" w:type="dxa"/>
            <w:vMerge w:val="continue"/>
            <w:vAlign w:val="center"/>
          </w:tcPr>
          <w:p w14:paraId="7BC70C60">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267" w:type="dxa"/>
            <w:vMerge w:val="continue"/>
            <w:vAlign w:val="center"/>
          </w:tcPr>
          <w:p w14:paraId="6C67C9B7">
            <w:pPr>
              <w:tabs>
                <w:tab w:val="left" w:pos="146"/>
              </w:tabs>
              <w:rPr>
                <w:rFonts w:ascii="宋体" w:hAnsi="宋体"/>
                <w:color w:val="000000" w:themeColor="text1"/>
                <w:szCs w:val="21"/>
                <w:highlight w:val="none"/>
                <w14:textFill>
                  <w14:solidFill>
                    <w14:schemeClr w14:val="tx1"/>
                  </w14:solidFill>
                </w14:textFill>
              </w:rPr>
            </w:pPr>
          </w:p>
        </w:tc>
        <w:tc>
          <w:tcPr>
            <w:tcW w:w="3514" w:type="dxa"/>
            <w:vAlign w:val="center"/>
          </w:tcPr>
          <w:p w14:paraId="23D3E726">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广东省以外的投标人，须提供在广东建设信息网（网址：www.gdcic.net）“进粤企业和人员诚信信息登记平台”专栏关于投标人进粤企业及人员信息登记的网页打印件。</w:t>
            </w:r>
          </w:p>
        </w:tc>
        <w:tc>
          <w:tcPr>
            <w:tcW w:w="1782" w:type="dxa"/>
            <w:vAlign w:val="center"/>
          </w:tcPr>
          <w:p w14:paraId="302F70BD">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25" w:type="dxa"/>
            <w:vAlign w:val="center"/>
          </w:tcPr>
          <w:p w14:paraId="1793B79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020810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0B3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970" w:type="dxa"/>
            <w:vMerge w:val="continue"/>
            <w:vAlign w:val="center"/>
          </w:tcPr>
          <w:p w14:paraId="5B256680">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267" w:type="dxa"/>
            <w:vMerge w:val="continue"/>
            <w:vAlign w:val="center"/>
          </w:tcPr>
          <w:p w14:paraId="58623BC2">
            <w:pPr>
              <w:tabs>
                <w:tab w:val="left" w:pos="146"/>
              </w:tabs>
              <w:rPr>
                <w:rFonts w:ascii="宋体" w:hAnsi="宋体"/>
                <w:color w:val="000000" w:themeColor="text1"/>
                <w:szCs w:val="21"/>
                <w:highlight w:val="none"/>
                <w14:textFill>
                  <w14:solidFill>
                    <w14:schemeClr w14:val="tx1"/>
                  </w14:solidFill>
                </w14:textFill>
              </w:rPr>
            </w:pPr>
          </w:p>
        </w:tc>
        <w:tc>
          <w:tcPr>
            <w:tcW w:w="3514" w:type="dxa"/>
            <w:vAlign w:val="center"/>
          </w:tcPr>
          <w:p w14:paraId="307C4D5B">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投标人须具有承接本工程所需的建筑装饰装修工程专业承包二级或以上资质；并持有有效的《安全生产许可证》。</w:t>
            </w:r>
          </w:p>
        </w:tc>
        <w:tc>
          <w:tcPr>
            <w:tcW w:w="1782" w:type="dxa"/>
            <w:vAlign w:val="center"/>
          </w:tcPr>
          <w:p w14:paraId="20A142AE">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25" w:type="dxa"/>
            <w:vAlign w:val="center"/>
          </w:tcPr>
          <w:p w14:paraId="226C091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6AF8A07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7DEB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970" w:type="dxa"/>
            <w:vMerge w:val="continue"/>
            <w:vAlign w:val="center"/>
          </w:tcPr>
          <w:p w14:paraId="2D9A039C">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267" w:type="dxa"/>
            <w:vMerge w:val="continue"/>
            <w:vAlign w:val="center"/>
          </w:tcPr>
          <w:p w14:paraId="41B18B3F">
            <w:pPr>
              <w:tabs>
                <w:tab w:val="left" w:pos="146"/>
              </w:tabs>
              <w:rPr>
                <w:rFonts w:ascii="宋体" w:hAnsi="宋体"/>
                <w:color w:val="000000" w:themeColor="text1"/>
                <w:szCs w:val="21"/>
                <w:highlight w:val="none"/>
                <w14:textFill>
                  <w14:solidFill>
                    <w14:schemeClr w14:val="tx1"/>
                  </w14:solidFill>
                </w14:textFill>
              </w:rPr>
            </w:pPr>
          </w:p>
        </w:tc>
        <w:tc>
          <w:tcPr>
            <w:tcW w:w="3514" w:type="dxa"/>
            <w:vAlign w:val="center"/>
          </w:tcPr>
          <w:p w14:paraId="0DE35E5E">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负责人要求：须具备注册于投标人本单位的建筑工程专业二级（或以上级）注册建造师执业资格证书【一级建造师须按《住房和城乡建设部办公厅关于全面实行一级建造师电子注册证书的通知》要求提供一级建造师注册证书电子证照，否则招标人不予认可。一级建造师打印电子证书后，应在个人签名处手写本人签名，未手写签名或与签名图像笔迹不一致的，该电子证书无效，如有最新文件，按最新文件执行。二级建造师须按建造师注册证书颁发当地政策文件要求提供有效的注册证书扫描件（或电子证书），否则招标人不予认可】，并持有有效的《安全生产考核合格证（B证）》（投标人可提供所在省份相关建筑施工企业管理人员安全生产考核信息系统的证书查询信息网页打印件或电子证照打印件）。</w:t>
            </w:r>
          </w:p>
        </w:tc>
        <w:tc>
          <w:tcPr>
            <w:tcW w:w="1782" w:type="dxa"/>
            <w:vAlign w:val="center"/>
          </w:tcPr>
          <w:p w14:paraId="15546DC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25" w:type="dxa"/>
            <w:vAlign w:val="center"/>
          </w:tcPr>
          <w:p w14:paraId="75FCE6C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3EB0E8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26C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970" w:type="dxa"/>
            <w:vMerge w:val="continue"/>
            <w:vAlign w:val="center"/>
          </w:tcPr>
          <w:p w14:paraId="1D7D6009">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267" w:type="dxa"/>
            <w:vMerge w:val="continue"/>
            <w:vAlign w:val="center"/>
          </w:tcPr>
          <w:p w14:paraId="4DA1F447">
            <w:pPr>
              <w:tabs>
                <w:tab w:val="left" w:pos="146"/>
              </w:tabs>
              <w:rPr>
                <w:rFonts w:ascii="宋体" w:hAnsi="宋体"/>
                <w:color w:val="000000" w:themeColor="text1"/>
                <w:szCs w:val="21"/>
                <w:highlight w:val="none"/>
                <w14:textFill>
                  <w14:solidFill>
                    <w14:schemeClr w14:val="tx1"/>
                  </w14:solidFill>
                </w14:textFill>
              </w:rPr>
            </w:pPr>
          </w:p>
        </w:tc>
        <w:tc>
          <w:tcPr>
            <w:tcW w:w="3514" w:type="dxa"/>
            <w:vAlign w:val="center"/>
          </w:tcPr>
          <w:p w14:paraId="59666C65">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需提供投标截止前6个月内任意一个月为项目负责人缴纳社保资金的有效的社保证明材料复印件。有效的社保证明材料原件或者复印件包括：投标人（或其分支机构）所属当地社保管理部门出具并盖章的社保证明原件或复印件并加盖投标人公章；或投标人（或其分支机构）所属当地社保管理部门网站下载且已签盖社保管理部门电子签章的社保证明打印件并加盖投标人公章。</w:t>
            </w:r>
          </w:p>
        </w:tc>
        <w:tc>
          <w:tcPr>
            <w:tcW w:w="1782" w:type="dxa"/>
            <w:vAlign w:val="center"/>
          </w:tcPr>
          <w:p w14:paraId="296B63FF">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25" w:type="dxa"/>
            <w:vAlign w:val="center"/>
          </w:tcPr>
          <w:p w14:paraId="335E848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7CC668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398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970" w:type="dxa"/>
            <w:vMerge w:val="restart"/>
            <w:vAlign w:val="center"/>
          </w:tcPr>
          <w:p w14:paraId="023C8B88">
            <w:pP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w:t>
            </w:r>
          </w:p>
          <w:p w14:paraId="55580F28">
            <w:pP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w:t>
            </w:r>
          </w:p>
        </w:tc>
        <w:tc>
          <w:tcPr>
            <w:tcW w:w="1267" w:type="dxa"/>
            <w:shd w:val="clear" w:color="auto" w:fill="auto"/>
            <w:vAlign w:val="center"/>
          </w:tcPr>
          <w:p w14:paraId="6E53F33A">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计划工期须满足要求</w:t>
            </w:r>
          </w:p>
        </w:tc>
        <w:tc>
          <w:tcPr>
            <w:tcW w:w="3514" w:type="dxa"/>
            <w:shd w:val="clear" w:color="auto" w:fill="auto"/>
            <w:vAlign w:val="center"/>
          </w:tcPr>
          <w:p w14:paraId="0A3CF574">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782" w:type="dxa"/>
            <w:shd w:val="clear" w:color="auto" w:fill="auto"/>
            <w:vAlign w:val="center"/>
          </w:tcPr>
          <w:p w14:paraId="5FF883B8">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25" w:type="dxa"/>
            <w:shd w:val="clear" w:color="auto" w:fill="auto"/>
            <w:vAlign w:val="center"/>
          </w:tcPr>
          <w:p w14:paraId="59BBEEC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2101730">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C013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970" w:type="dxa"/>
            <w:vMerge w:val="continue"/>
            <w:vAlign w:val="center"/>
          </w:tcPr>
          <w:p w14:paraId="7318AD19">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267" w:type="dxa"/>
            <w:shd w:val="clear" w:color="auto" w:fill="auto"/>
            <w:vAlign w:val="center"/>
          </w:tcPr>
          <w:p w14:paraId="02D26FFC">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3514" w:type="dxa"/>
            <w:shd w:val="clear" w:color="auto" w:fill="auto"/>
            <w:vAlign w:val="center"/>
          </w:tcPr>
          <w:p w14:paraId="3E133AB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782" w:type="dxa"/>
            <w:shd w:val="clear" w:color="auto" w:fill="auto"/>
            <w:vAlign w:val="center"/>
          </w:tcPr>
          <w:p w14:paraId="39FD1F94">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25" w:type="dxa"/>
            <w:shd w:val="clear" w:color="auto" w:fill="auto"/>
            <w:vAlign w:val="center"/>
          </w:tcPr>
          <w:p w14:paraId="197410A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DBF1A30">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3BC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970" w:type="dxa"/>
            <w:vMerge w:val="continue"/>
            <w:vAlign w:val="center"/>
          </w:tcPr>
          <w:p w14:paraId="70CAEEE9">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267" w:type="dxa"/>
            <w:shd w:val="clear" w:color="auto" w:fill="auto"/>
            <w:vAlign w:val="center"/>
          </w:tcPr>
          <w:p w14:paraId="754BFE08">
            <w:pPr>
              <w:tabs>
                <w:tab w:val="left" w:pos="146"/>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3514" w:type="dxa"/>
            <w:shd w:val="clear" w:color="auto" w:fill="auto"/>
            <w:vAlign w:val="center"/>
          </w:tcPr>
          <w:p w14:paraId="50513D2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782" w:type="dxa"/>
            <w:shd w:val="clear" w:color="auto" w:fill="auto"/>
            <w:vAlign w:val="center"/>
          </w:tcPr>
          <w:p w14:paraId="4CDAC5F0">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925" w:type="dxa"/>
            <w:shd w:val="clear" w:color="auto" w:fill="auto"/>
            <w:vAlign w:val="center"/>
          </w:tcPr>
          <w:p w14:paraId="271CF1C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1AFB30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60E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970" w:type="dxa"/>
            <w:vMerge w:val="continue"/>
            <w:vAlign w:val="center"/>
          </w:tcPr>
          <w:p w14:paraId="471EB580">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267" w:type="dxa"/>
            <w:shd w:val="clear" w:color="auto" w:fill="auto"/>
            <w:vAlign w:val="center"/>
          </w:tcPr>
          <w:p w14:paraId="7E92A001">
            <w:pPr>
              <w:tabs>
                <w:tab w:val="left" w:pos="146"/>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3514" w:type="dxa"/>
            <w:shd w:val="clear" w:color="auto" w:fill="auto"/>
            <w:vAlign w:val="center"/>
          </w:tcPr>
          <w:p w14:paraId="62D31C69">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82" w:type="dxa"/>
            <w:shd w:val="clear" w:color="auto" w:fill="auto"/>
            <w:vAlign w:val="center"/>
          </w:tcPr>
          <w:p w14:paraId="5A595848">
            <w:pPr>
              <w:pStyle w:val="8"/>
              <w:rPr>
                <w:rFonts w:ascii="宋体" w:hAnsi="宋体"/>
                <w:bCs/>
                <w:color w:val="000000" w:themeColor="text1"/>
                <w:szCs w:val="21"/>
                <w:highlight w:val="none"/>
                <w14:textFill>
                  <w14:solidFill>
                    <w14:schemeClr w14:val="tx1"/>
                  </w14:solidFill>
                </w14:textFill>
              </w:rPr>
            </w:pPr>
          </w:p>
        </w:tc>
        <w:tc>
          <w:tcPr>
            <w:tcW w:w="1925" w:type="dxa"/>
            <w:shd w:val="clear" w:color="auto" w:fill="auto"/>
            <w:vAlign w:val="center"/>
          </w:tcPr>
          <w:p w14:paraId="05E034FC">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53F6B2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EAC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970" w:type="dxa"/>
            <w:vMerge w:val="continue"/>
            <w:vAlign w:val="center"/>
          </w:tcPr>
          <w:p w14:paraId="75ADB043">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267" w:type="dxa"/>
            <w:shd w:val="clear" w:color="auto" w:fill="auto"/>
            <w:vAlign w:val="center"/>
          </w:tcPr>
          <w:p w14:paraId="65F1D895">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本工程不接受联合体投标，不允许中标单位对本项目进行分包或转包。</w:t>
            </w:r>
          </w:p>
        </w:tc>
        <w:tc>
          <w:tcPr>
            <w:tcW w:w="3514" w:type="dxa"/>
            <w:shd w:val="clear" w:color="auto" w:fill="auto"/>
            <w:vAlign w:val="center"/>
          </w:tcPr>
          <w:p w14:paraId="21D2FAAB">
            <w:pPr>
              <w:tabs>
                <w:tab w:val="left" w:pos="0"/>
              </w:tabs>
              <w:jc w:val="lef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782" w:type="dxa"/>
            <w:shd w:val="clear" w:color="auto" w:fill="auto"/>
            <w:vAlign w:val="center"/>
          </w:tcPr>
          <w:p w14:paraId="41EFF357">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1925" w:type="dxa"/>
            <w:shd w:val="clear" w:color="auto" w:fill="auto"/>
            <w:vAlign w:val="center"/>
          </w:tcPr>
          <w:p w14:paraId="4B81DCB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B50A34D">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2CA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970" w:type="dxa"/>
            <w:vMerge w:val="continue"/>
            <w:vAlign w:val="center"/>
          </w:tcPr>
          <w:p w14:paraId="1414A95D">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267" w:type="dxa"/>
            <w:shd w:val="clear" w:color="auto" w:fill="auto"/>
            <w:vAlign w:val="center"/>
          </w:tcPr>
          <w:p w14:paraId="1205BF1E">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3514" w:type="dxa"/>
            <w:shd w:val="clear" w:color="auto" w:fill="auto"/>
            <w:vAlign w:val="center"/>
          </w:tcPr>
          <w:p w14:paraId="5E1DD696">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782" w:type="dxa"/>
            <w:shd w:val="clear" w:color="auto" w:fill="auto"/>
            <w:vAlign w:val="center"/>
          </w:tcPr>
          <w:p w14:paraId="762BE6BD">
            <w:pPr>
              <w:tabs>
                <w:tab w:val="left" w:pos="480"/>
              </w:tabs>
              <w:ind w:left="480" w:hanging="480"/>
              <w:rPr>
                <w:color w:val="000000" w:themeColor="text1"/>
                <w:highlight w:val="none"/>
                <w14:textFill>
                  <w14:solidFill>
                    <w14:schemeClr w14:val="tx1"/>
                  </w14:solidFill>
                </w14:textFill>
              </w:rPr>
            </w:pPr>
          </w:p>
        </w:tc>
        <w:tc>
          <w:tcPr>
            <w:tcW w:w="1925" w:type="dxa"/>
            <w:shd w:val="clear" w:color="auto" w:fill="auto"/>
            <w:vAlign w:val="center"/>
          </w:tcPr>
          <w:p w14:paraId="7B2C445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451A76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14FE8BB7">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0B383370">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注：以上材料将作为投标人资格性和符合性审核的重要内容之一，投标人必须严格按照其内容及序列要求在投标文件中对应如实提供，对缺漏和不符合项或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5A640951">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14:paraId="5F4DCF90">
      <w:pPr>
        <w:adjustRightInd w:val="0"/>
        <w:snapToGrid w:val="0"/>
        <w:spacing w:line="300" w:lineRule="auto"/>
        <w:rPr>
          <w:color w:val="000000" w:themeColor="text1"/>
          <w:szCs w:val="21"/>
          <w:highlight w:val="none"/>
          <w14:textFill>
            <w14:solidFill>
              <w14:schemeClr w14:val="tx1"/>
            </w14:solidFill>
          </w14:textFill>
        </w:rPr>
      </w:pPr>
    </w:p>
    <w:p w14:paraId="74B7C913">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59658187">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557BEA9B">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560F8249">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p w14:paraId="4658817C">
      <w:pPr>
        <w:pStyle w:val="4"/>
        <w:numPr>
          <w:ilvl w:val="0"/>
          <w:numId w:val="0"/>
        </w:numPr>
        <w:rPr>
          <w:color w:val="000000" w:themeColor="text1"/>
          <w:highlight w:val="none"/>
          <w14:textFill>
            <w14:solidFill>
              <w14:schemeClr w14:val="tx1"/>
            </w14:solidFill>
          </w14:textFill>
        </w:rPr>
      </w:pPr>
      <w:bookmarkStart w:id="1750" w:name="_Toc21470"/>
      <w:bookmarkStart w:id="1751" w:name="_Toc14532"/>
      <w:bookmarkStart w:id="1752" w:name="_Toc32766"/>
      <w:r>
        <w:rPr>
          <w:rFonts w:hint="eastAsia"/>
          <w:color w:val="000000" w:themeColor="text1"/>
          <w:highlight w:val="none"/>
          <w14:textFill>
            <w14:solidFill>
              <w14:schemeClr w14:val="tx1"/>
            </w14:solidFill>
          </w14:textFill>
        </w:rPr>
        <w:t>（一）</w:t>
      </w:r>
      <w:bookmarkEnd w:id="1750"/>
      <w:bookmarkEnd w:id="1751"/>
      <w:bookmarkStart w:id="1753" w:name="_Toc3910"/>
      <w:bookmarkStart w:id="1754" w:name="_Toc2251"/>
      <w:bookmarkStart w:id="1755" w:name="_Toc3941"/>
      <w:r>
        <w:rPr>
          <w:rFonts w:hint="eastAsia"/>
          <w:color w:val="000000" w:themeColor="text1"/>
          <w:highlight w:val="none"/>
          <w14:textFill>
            <w14:solidFill>
              <w14:schemeClr w14:val="tx1"/>
            </w14:solidFill>
          </w14:textFill>
        </w:rPr>
        <w:t>投标申请人声明</w:t>
      </w:r>
      <w:bookmarkEnd w:id="1752"/>
      <w:bookmarkEnd w:id="1753"/>
      <w:bookmarkEnd w:id="1754"/>
      <w:bookmarkEnd w:id="1755"/>
    </w:p>
    <w:p w14:paraId="4A0895C3">
      <w:pPr>
        <w:spacing w:line="360" w:lineRule="auto"/>
        <w:ind w:firstLine="480" w:firstLineChars="200"/>
        <w:rPr>
          <w:rFonts w:hAnsi="宋体" w:cs="宋体"/>
          <w:sz w:val="24"/>
          <w:highlight w:val="none"/>
        </w:rPr>
      </w:pPr>
      <w:bookmarkStart w:id="1756" w:name="_Toc26718"/>
      <w:bookmarkStart w:id="1757" w:name="_Toc26194"/>
    </w:p>
    <w:p w14:paraId="5FF4324D">
      <w:pPr>
        <w:spacing w:line="360" w:lineRule="auto"/>
        <w:rPr>
          <w:rFonts w:ascii="宋体" w:hAnsi="宋体" w:cs="宋体"/>
          <w:szCs w:val="21"/>
          <w:highlight w:val="none"/>
        </w:rPr>
      </w:pPr>
      <w:r>
        <w:rPr>
          <w:rFonts w:hint="eastAsia" w:ascii="宋体" w:hAnsi="宋体" w:cs="宋体"/>
          <w:szCs w:val="21"/>
          <w:highlight w:val="none"/>
        </w:rPr>
        <w:t>阳江农村商业银行股份有限公司：</w:t>
      </w:r>
    </w:p>
    <w:p w14:paraId="5171DF7E">
      <w:pPr>
        <w:spacing w:line="360" w:lineRule="auto"/>
        <w:ind w:firstLine="420" w:firstLineChars="200"/>
        <w:rPr>
          <w:rFonts w:ascii="宋体" w:hAnsi="宋体" w:cs="宋体"/>
          <w:szCs w:val="21"/>
          <w:highlight w:val="none"/>
        </w:rPr>
      </w:pPr>
      <w:r>
        <w:rPr>
          <w:rFonts w:hint="eastAsia" w:ascii="宋体" w:hAnsi="宋体" w:cs="宋体"/>
          <w:szCs w:val="21"/>
          <w:highlight w:val="none"/>
        </w:rPr>
        <w:t>本公司就参加</w:t>
      </w:r>
      <w:r>
        <w:rPr>
          <w:rFonts w:hint="eastAsia" w:ascii="宋体" w:hAnsi="宋体" w:cs="宋体"/>
          <w:szCs w:val="21"/>
          <w:highlight w:val="none"/>
          <w:u w:val="single"/>
        </w:rPr>
        <w:t xml:space="preserve">             </w:t>
      </w:r>
      <w:r>
        <w:rPr>
          <w:rFonts w:hint="eastAsia" w:ascii="宋体" w:hAnsi="宋体" w:cs="宋体"/>
          <w:szCs w:val="21"/>
          <w:highlight w:val="none"/>
        </w:rPr>
        <w:t>投标工作，作出郑重声明：</w:t>
      </w:r>
    </w:p>
    <w:p w14:paraId="48EA9F3C">
      <w:pPr>
        <w:spacing w:line="360" w:lineRule="auto"/>
        <w:ind w:firstLine="420" w:firstLineChars="200"/>
        <w:rPr>
          <w:rFonts w:ascii="宋体" w:hAnsi="宋体" w:cs="宋体"/>
          <w:szCs w:val="21"/>
          <w:highlight w:val="none"/>
        </w:rPr>
      </w:pPr>
      <w:r>
        <w:rPr>
          <w:rFonts w:hint="eastAsia" w:ascii="宋体" w:hAnsi="宋体" w:cs="宋体"/>
          <w:szCs w:val="21"/>
          <w:highlight w:val="none"/>
        </w:rPr>
        <w:t>一、本公司保证投标报名及其后提供的一切材料都是真实的。</w:t>
      </w:r>
    </w:p>
    <w:p w14:paraId="575D78BE">
      <w:pPr>
        <w:spacing w:line="360" w:lineRule="auto"/>
        <w:ind w:firstLine="420" w:firstLineChars="200"/>
        <w:rPr>
          <w:rFonts w:ascii="宋体" w:hAnsi="宋体" w:cs="宋体"/>
          <w:szCs w:val="21"/>
          <w:highlight w:val="none"/>
        </w:rPr>
      </w:pPr>
      <w:r>
        <w:rPr>
          <w:rFonts w:hint="eastAsia" w:ascii="宋体" w:hAnsi="宋体" w:cs="宋体"/>
          <w:szCs w:val="21"/>
          <w:highlight w:val="none"/>
        </w:rPr>
        <w:t>二、本公司保证在本项目投标中不与其他单位围标、串标，不出让投标资格，不向招标人或评标委员会成员行贿。</w:t>
      </w:r>
    </w:p>
    <w:p w14:paraId="26A6DEB6">
      <w:pPr>
        <w:spacing w:line="360" w:lineRule="auto"/>
        <w:ind w:firstLine="420" w:firstLineChars="200"/>
        <w:rPr>
          <w:rFonts w:ascii="宋体" w:hAnsi="宋体" w:cs="宋体"/>
          <w:szCs w:val="21"/>
          <w:highlight w:val="none"/>
        </w:rPr>
      </w:pPr>
      <w:r>
        <w:rPr>
          <w:rFonts w:hint="eastAsia" w:ascii="宋体" w:hAnsi="宋体" w:cs="宋体"/>
          <w:szCs w:val="21"/>
          <w:highlight w:val="none"/>
        </w:rPr>
        <w:t>三、本公司不存在下列情形之一：</w:t>
      </w:r>
    </w:p>
    <w:p w14:paraId="3128B58C">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（1）为招标人不具有独立法人资格的附属机构（单位）； </w:t>
      </w:r>
    </w:p>
    <w:p w14:paraId="22A48FC3">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（2）为本招标项目前期准备提供设计或咨询服务的，但设计施工总承包的除外； </w:t>
      </w:r>
    </w:p>
    <w:p w14:paraId="1081880B">
      <w:pPr>
        <w:spacing w:line="360" w:lineRule="auto"/>
        <w:ind w:firstLine="420" w:firstLineChars="200"/>
        <w:rPr>
          <w:rFonts w:ascii="宋体" w:hAnsi="宋体" w:cs="宋体"/>
          <w:szCs w:val="21"/>
          <w:highlight w:val="none"/>
        </w:rPr>
      </w:pPr>
      <w:r>
        <w:rPr>
          <w:rFonts w:hint="eastAsia" w:ascii="宋体" w:hAnsi="宋体" w:cs="宋体"/>
          <w:szCs w:val="21"/>
          <w:highlight w:val="none"/>
        </w:rPr>
        <w:t>（3）为本招标项目的监理人；</w:t>
      </w:r>
    </w:p>
    <w:p w14:paraId="2F746EC4">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（4）为本招标项目的代建人； </w:t>
      </w:r>
    </w:p>
    <w:p w14:paraId="3AD49E0A">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（5）为本招标项目提供招标代理服务的； </w:t>
      </w:r>
    </w:p>
    <w:p w14:paraId="2625FDB4">
      <w:pPr>
        <w:spacing w:line="360" w:lineRule="auto"/>
        <w:ind w:firstLine="420" w:firstLineChars="200"/>
        <w:rPr>
          <w:rFonts w:ascii="宋体" w:hAnsi="宋体" w:cs="宋体"/>
          <w:szCs w:val="21"/>
          <w:highlight w:val="none"/>
        </w:rPr>
      </w:pPr>
      <w:r>
        <w:rPr>
          <w:rFonts w:hint="eastAsia" w:ascii="宋体" w:hAnsi="宋体" w:cs="宋体"/>
          <w:szCs w:val="21"/>
          <w:highlight w:val="none"/>
        </w:rPr>
        <w:t>（6）与本招标项目的监理人或代建人或招标代理机构同为一个法定代表人的；</w:t>
      </w:r>
    </w:p>
    <w:p w14:paraId="1F9EE5D0">
      <w:pPr>
        <w:spacing w:line="360" w:lineRule="auto"/>
        <w:ind w:firstLine="420" w:firstLineChars="200"/>
        <w:rPr>
          <w:rFonts w:ascii="宋体" w:hAnsi="宋体" w:cs="宋体"/>
          <w:szCs w:val="21"/>
          <w:highlight w:val="none"/>
        </w:rPr>
      </w:pPr>
      <w:r>
        <w:rPr>
          <w:rFonts w:hint="eastAsia" w:ascii="宋体" w:hAnsi="宋体" w:cs="宋体"/>
          <w:szCs w:val="21"/>
          <w:highlight w:val="none"/>
        </w:rPr>
        <w:t>（7）与本招标项目的监理人或代建人或招标代理机构相互控股或参股的；</w:t>
      </w:r>
    </w:p>
    <w:p w14:paraId="70904B87">
      <w:pPr>
        <w:spacing w:line="360" w:lineRule="auto"/>
        <w:ind w:firstLine="420" w:firstLineChars="200"/>
        <w:rPr>
          <w:rFonts w:ascii="宋体" w:hAnsi="宋体" w:cs="宋体"/>
          <w:szCs w:val="21"/>
          <w:highlight w:val="none"/>
        </w:rPr>
      </w:pPr>
      <w:r>
        <w:rPr>
          <w:rFonts w:hint="eastAsia" w:ascii="宋体" w:hAnsi="宋体" w:cs="宋体"/>
          <w:szCs w:val="21"/>
          <w:highlight w:val="none"/>
        </w:rPr>
        <w:t>（8）与本招标项目的监理人或代建人或招标代理机构相互任职或工作的。</w:t>
      </w:r>
    </w:p>
    <w:p w14:paraId="105261EF">
      <w:pPr>
        <w:spacing w:line="360" w:lineRule="auto"/>
        <w:ind w:firstLine="420" w:firstLineChars="200"/>
        <w:rPr>
          <w:rFonts w:ascii="宋体" w:hAnsi="宋体" w:cs="宋体"/>
          <w:szCs w:val="21"/>
          <w:highlight w:val="none"/>
        </w:rPr>
      </w:pPr>
      <w:r>
        <w:rPr>
          <w:rFonts w:hint="eastAsia" w:ascii="宋体" w:hAnsi="宋体" w:cs="宋体"/>
          <w:szCs w:val="21"/>
          <w:highlight w:val="none"/>
        </w:rPr>
        <w:t>四、本公司保证本项目拟派的项目负责人没有在其他在建项目中任职。</w:t>
      </w:r>
    </w:p>
    <w:p w14:paraId="2C05373D">
      <w:pPr>
        <w:spacing w:line="360" w:lineRule="auto"/>
        <w:ind w:firstLine="420" w:firstLineChars="200"/>
        <w:rPr>
          <w:rFonts w:ascii="宋体" w:hAnsi="宋体" w:cs="宋体"/>
          <w:szCs w:val="21"/>
          <w:highlight w:val="none"/>
        </w:rPr>
      </w:pPr>
      <w:r>
        <w:rPr>
          <w:rFonts w:hint="eastAsia" w:ascii="宋体" w:hAnsi="宋体" w:cs="宋体"/>
          <w:szCs w:val="21"/>
          <w:highlight w:val="none"/>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329F2A9D">
      <w:pPr>
        <w:spacing w:line="360" w:lineRule="auto"/>
        <w:ind w:firstLine="420" w:firstLineChars="200"/>
        <w:rPr>
          <w:rFonts w:ascii="宋体" w:hAnsi="宋体" w:cs="宋体"/>
          <w:szCs w:val="21"/>
          <w:highlight w:val="none"/>
        </w:rPr>
      </w:pPr>
      <w:r>
        <w:rPr>
          <w:rFonts w:hint="eastAsia" w:ascii="宋体" w:hAnsi="宋体" w:cs="宋体"/>
          <w:szCs w:val="21"/>
          <w:highlight w:val="none"/>
        </w:rPr>
        <w:t>六、与本公司单位负责人为同一人或者与本公司存在控股、管理关系的其他单位包括：</w:t>
      </w:r>
      <w:r>
        <w:rPr>
          <w:rFonts w:hint="eastAsia" w:ascii="宋体" w:hAnsi="宋体" w:cs="宋体"/>
          <w:szCs w:val="21"/>
          <w:highlight w:val="none"/>
          <w:u w:val="single"/>
        </w:rPr>
        <w:t xml:space="preserve">              </w:t>
      </w:r>
      <w:r>
        <w:rPr>
          <w:rFonts w:hint="eastAsia" w:ascii="宋体" w:hAnsi="宋体" w:cs="宋体"/>
          <w:szCs w:val="21"/>
          <w:highlight w:val="none"/>
        </w:rPr>
        <w:t>。（注：本条由投标人如实填写，如有，应列出全部满足招标公告资质要求的相关单位的名称；如无，则填写“无”。）</w:t>
      </w:r>
    </w:p>
    <w:p w14:paraId="53E635FA">
      <w:pPr>
        <w:spacing w:line="360" w:lineRule="auto"/>
        <w:ind w:firstLine="420" w:firstLineChars="200"/>
        <w:rPr>
          <w:rFonts w:ascii="宋体" w:hAnsi="宋体" w:cs="宋体"/>
          <w:szCs w:val="21"/>
          <w:highlight w:val="none"/>
        </w:rPr>
      </w:pPr>
      <w:r>
        <w:rPr>
          <w:rFonts w:hint="eastAsia" w:ascii="宋体" w:hAnsi="宋体" w:cs="宋体"/>
          <w:szCs w:val="21"/>
          <w:highlight w:val="none"/>
        </w:rPr>
        <w:t>七、本公司违反上述保证，或本声明陈述与事实不符，经查实，本公司愿意接受公开通报，承担由此带来的法律后果，并愿意停止参加阳江农村商业银行股份有限公司组织的招标投标活动一年。其中，本声明陈述与事实不符的，属于弄虚作假骗取中标，将依法接受监管部门的处罚。</w:t>
      </w:r>
    </w:p>
    <w:p w14:paraId="737A835D">
      <w:pPr>
        <w:spacing w:line="360" w:lineRule="auto"/>
        <w:ind w:firstLine="420" w:firstLineChars="200"/>
        <w:rPr>
          <w:rFonts w:ascii="宋体" w:hAnsi="宋体" w:cs="宋体"/>
          <w:szCs w:val="21"/>
          <w:highlight w:val="none"/>
        </w:rPr>
      </w:pPr>
      <w:r>
        <w:rPr>
          <w:rFonts w:hint="eastAsia" w:ascii="宋体" w:hAnsi="宋体" w:cs="宋体"/>
          <w:szCs w:val="21"/>
          <w:highlight w:val="none"/>
        </w:rPr>
        <w:t>特此声明</w:t>
      </w:r>
    </w:p>
    <w:p w14:paraId="5757E6FA">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w:t>
      </w:r>
    </w:p>
    <w:p w14:paraId="066DDA46">
      <w:pPr>
        <w:rPr>
          <w:highlight w:val="none"/>
        </w:rPr>
      </w:pPr>
    </w:p>
    <w:p w14:paraId="7A72C39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60E4BD56">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3E3C05C9">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19095674">
      <w:pPr>
        <w:pStyle w:val="2"/>
        <w:rPr>
          <w:highlight w:val="none"/>
        </w:rPr>
      </w:pPr>
    </w:p>
    <w:p w14:paraId="3BB14A1E">
      <w:pPr>
        <w:rPr>
          <w:rFonts w:ascii="Microsoft JhengHei" w:hAnsi="Calibri"/>
          <w:b/>
          <w:kern w:val="0"/>
          <w:sz w:val="32"/>
          <w:szCs w:val="22"/>
          <w:highlight w:val="none"/>
          <w:lang w:val="zh-CN"/>
        </w:rPr>
      </w:pPr>
      <w:bookmarkStart w:id="1758" w:name="_Toc25884"/>
      <w:bookmarkStart w:id="1759" w:name="_Toc118"/>
      <w:bookmarkStart w:id="1760" w:name="_Toc4737"/>
      <w:r>
        <w:rPr>
          <w:rFonts w:hint="eastAsia" w:ascii="Microsoft JhengHei" w:hAnsi="Calibri"/>
          <w:b/>
          <w:kern w:val="0"/>
          <w:sz w:val="32"/>
          <w:szCs w:val="22"/>
          <w:highlight w:val="none"/>
          <w:lang w:val="zh-CN"/>
        </w:rPr>
        <w:br w:type="page"/>
      </w:r>
    </w:p>
    <w:p w14:paraId="7BC27469">
      <w:pPr>
        <w:pStyle w:val="5"/>
        <w:keepNext w:val="0"/>
        <w:keepLines w:val="0"/>
        <w:numPr>
          <w:ilvl w:val="2"/>
          <w:numId w:val="0"/>
        </w:numPr>
        <w:tabs>
          <w:tab w:val="clear" w:pos="753"/>
        </w:tabs>
        <w:kinsoku w:val="0"/>
        <w:overflowPunct w:val="0"/>
        <w:spacing w:before="0" w:after="0" w:line="443" w:lineRule="exact"/>
        <w:ind w:left="100" w:right="17"/>
        <w:jc w:val="center"/>
        <w:rPr>
          <w:rFonts w:ascii="Microsoft JhengHei" w:hAnsi="Calibri" w:eastAsia="宋体"/>
          <w:b/>
          <w:bCs w:val="0"/>
          <w:kern w:val="0"/>
          <w:sz w:val="32"/>
          <w:szCs w:val="22"/>
          <w:highlight w:val="none"/>
          <w:lang w:val="zh-CN"/>
        </w:rPr>
      </w:pPr>
      <w:bookmarkStart w:id="1761" w:name="_Toc22226"/>
      <w:r>
        <w:rPr>
          <w:rFonts w:hint="eastAsia" w:hAnsi="宋体"/>
          <w:color w:val="000000" w:themeColor="text1"/>
          <w:kern w:val="44"/>
          <w:highlight w:val="none"/>
          <w:lang w:val="zh-CN"/>
          <w14:textFill>
            <w14:solidFill>
              <w14:schemeClr w14:val="tx1"/>
            </w14:solidFill>
          </w14:textFill>
        </w:rPr>
        <w:t>（</w:t>
      </w:r>
      <w:r>
        <w:rPr>
          <w:rFonts w:hint="eastAsia" w:hAnsi="宋体"/>
          <w:color w:val="000000" w:themeColor="text1"/>
          <w:kern w:val="44"/>
          <w:highlight w:val="none"/>
          <w14:textFill>
            <w14:solidFill>
              <w14:schemeClr w14:val="tx1"/>
            </w14:solidFill>
          </w14:textFill>
        </w:rPr>
        <w:t>二</w:t>
      </w:r>
      <w:r>
        <w:rPr>
          <w:rFonts w:hint="eastAsia" w:hAnsi="宋体"/>
          <w:color w:val="000000" w:themeColor="text1"/>
          <w:kern w:val="44"/>
          <w:highlight w:val="none"/>
          <w:lang w:val="zh-CN"/>
          <w14:textFill>
            <w14:solidFill>
              <w14:schemeClr w14:val="tx1"/>
            </w14:solidFill>
          </w14:textFill>
        </w:rPr>
        <w:t>）投标承诺书</w:t>
      </w:r>
      <w:bookmarkEnd w:id="1758"/>
      <w:bookmarkEnd w:id="1759"/>
      <w:bookmarkEnd w:id="1760"/>
      <w:bookmarkEnd w:id="1761"/>
    </w:p>
    <w:p w14:paraId="5EF0BA7E">
      <w:pPr>
        <w:spacing w:line="360" w:lineRule="auto"/>
        <w:jc w:val="center"/>
        <w:rPr>
          <w:rFonts w:hAnsi="宋体" w:cs="宋体"/>
          <w:b/>
          <w:highlight w:val="none"/>
        </w:rPr>
      </w:pPr>
    </w:p>
    <w:p w14:paraId="69757A00">
      <w:pPr>
        <w:spacing w:line="360" w:lineRule="auto"/>
        <w:rPr>
          <w:rFonts w:ascii="宋体" w:hAnsi="宋体" w:cs="宋体"/>
          <w:szCs w:val="21"/>
          <w:highlight w:val="none"/>
        </w:rPr>
      </w:pPr>
      <w:r>
        <w:rPr>
          <w:rFonts w:hint="eastAsia" w:ascii="宋体" w:hAnsi="宋体" w:cs="宋体"/>
          <w:szCs w:val="21"/>
          <w:highlight w:val="none"/>
        </w:rPr>
        <w:t>致：</w:t>
      </w:r>
      <w:r>
        <w:rPr>
          <w:rFonts w:hint="eastAsia" w:ascii="宋体" w:hAnsi="宋体" w:cs="宋体"/>
          <w:szCs w:val="21"/>
          <w:highlight w:val="none"/>
          <w:u w:val="single"/>
        </w:rPr>
        <w:t xml:space="preserve">     （招标人名称）       </w:t>
      </w:r>
    </w:p>
    <w:p w14:paraId="419F3176">
      <w:pPr>
        <w:spacing w:line="360" w:lineRule="auto"/>
        <w:ind w:firstLine="420" w:firstLineChars="200"/>
        <w:rPr>
          <w:rFonts w:ascii="宋体" w:hAnsi="宋体" w:cs="宋体"/>
          <w:szCs w:val="21"/>
          <w:highlight w:val="none"/>
        </w:rPr>
      </w:pPr>
      <w:r>
        <w:rPr>
          <w:rFonts w:hint="eastAsia" w:ascii="宋体" w:hAnsi="宋体" w:cs="宋体"/>
          <w:szCs w:val="21"/>
          <w:highlight w:val="none"/>
        </w:rPr>
        <w:t>我方确认收到贵单位提供的</w:t>
      </w:r>
      <w:r>
        <w:rPr>
          <w:rFonts w:hint="eastAsia" w:ascii="宋体" w:hAnsi="宋体" w:cs="宋体"/>
          <w:szCs w:val="21"/>
          <w:highlight w:val="none"/>
          <w:u w:val="single"/>
        </w:rPr>
        <w:t xml:space="preserve">      （项目名称）      </w:t>
      </w:r>
      <w:r>
        <w:rPr>
          <w:rFonts w:hint="eastAsia" w:ascii="宋体" w:hAnsi="宋体" w:cs="宋体"/>
          <w:szCs w:val="21"/>
          <w:highlight w:val="none"/>
        </w:rPr>
        <w:t>招标文件的全部内容，我方：</w:t>
      </w:r>
      <w:r>
        <w:rPr>
          <w:rFonts w:hint="eastAsia" w:ascii="宋体" w:hAnsi="宋体" w:cs="宋体"/>
          <w:szCs w:val="21"/>
          <w:highlight w:val="none"/>
          <w:u w:val="single"/>
        </w:rPr>
        <w:t xml:space="preserve">    (投标人名称)   </w:t>
      </w:r>
      <w:r>
        <w:rPr>
          <w:rFonts w:hint="eastAsia" w:ascii="宋体" w:hAnsi="宋体" w:cs="宋体"/>
          <w:szCs w:val="21"/>
          <w:highlight w:val="none"/>
        </w:rPr>
        <w:t>已作为投标人正式授权</w:t>
      </w:r>
      <w:r>
        <w:rPr>
          <w:rFonts w:hint="eastAsia" w:ascii="宋体" w:hAnsi="宋体" w:cs="宋体"/>
          <w:szCs w:val="21"/>
          <w:highlight w:val="none"/>
          <w:u w:val="single"/>
        </w:rPr>
        <w:t xml:space="preserve">    (授权代表全名，职务)   </w:t>
      </w:r>
      <w:r>
        <w:rPr>
          <w:rFonts w:hint="eastAsia" w:ascii="宋体" w:hAnsi="宋体" w:cs="宋体"/>
          <w:szCs w:val="21"/>
          <w:highlight w:val="none"/>
        </w:rPr>
        <w:t>代表我方进行有关本投标的一切事宜。</w:t>
      </w:r>
    </w:p>
    <w:p w14:paraId="388021C5">
      <w:pPr>
        <w:spacing w:line="360" w:lineRule="auto"/>
        <w:ind w:firstLine="420" w:firstLineChars="200"/>
        <w:rPr>
          <w:rFonts w:ascii="宋体" w:hAnsi="宋体" w:cs="宋体"/>
          <w:szCs w:val="21"/>
          <w:highlight w:val="none"/>
        </w:rPr>
      </w:pPr>
      <w:r>
        <w:rPr>
          <w:rFonts w:hint="eastAsia" w:ascii="宋体" w:hAnsi="宋体" w:cs="宋体"/>
          <w:szCs w:val="21"/>
          <w:highlight w:val="none"/>
        </w:rPr>
        <w:t>我方已完全明白和接受招标文件的所有条款要求，并重申以下几点：</w:t>
      </w:r>
    </w:p>
    <w:p w14:paraId="01CCF6AE">
      <w:pPr>
        <w:spacing w:line="360" w:lineRule="auto"/>
        <w:ind w:firstLine="420" w:firstLineChars="200"/>
        <w:rPr>
          <w:rFonts w:ascii="宋体" w:hAnsi="宋体" w:cs="宋体"/>
          <w:szCs w:val="21"/>
          <w:highlight w:val="none"/>
        </w:rPr>
      </w:pPr>
      <w:r>
        <w:rPr>
          <w:rFonts w:hint="eastAsia" w:ascii="宋体" w:hAnsi="宋体" w:cs="宋体"/>
          <w:szCs w:val="21"/>
          <w:highlight w:val="none"/>
        </w:rPr>
        <w:t>1．我方已详细研究并理解招标人提供的所有资料内容，同意招标文件的内容，对招标文件内容和约束无异议，充分了解了现场条件对可能存在的所有风险都已充分考虑，我方放弃在此方面提出含糊意见或误解的一切权利，承认招标文件的所有条款，按招标文件规定条款完成本次招标项目的内容。</w:t>
      </w:r>
    </w:p>
    <w:p w14:paraId="270DDBA5">
      <w:pPr>
        <w:spacing w:line="360" w:lineRule="auto"/>
        <w:ind w:firstLine="420" w:firstLineChars="200"/>
        <w:rPr>
          <w:rFonts w:ascii="宋体" w:hAnsi="宋体" w:cs="宋体"/>
          <w:szCs w:val="21"/>
          <w:highlight w:val="none"/>
        </w:rPr>
      </w:pPr>
      <w:r>
        <w:rPr>
          <w:rFonts w:hint="eastAsia" w:ascii="宋体" w:hAnsi="宋体" w:cs="宋体"/>
          <w:szCs w:val="21"/>
          <w:highlight w:val="none"/>
        </w:rPr>
        <w:t>2. 我方已充分阅读了本项目招标文件并充分了解有关报价方式及变更、结算方式，我方完全响应招标文件的规定。</w:t>
      </w:r>
    </w:p>
    <w:p w14:paraId="1B602939">
      <w:pPr>
        <w:spacing w:line="360" w:lineRule="auto"/>
        <w:ind w:firstLine="420" w:firstLineChars="200"/>
        <w:rPr>
          <w:rFonts w:ascii="宋体" w:hAnsi="宋体" w:cs="宋体"/>
          <w:szCs w:val="21"/>
          <w:highlight w:val="none"/>
        </w:rPr>
      </w:pPr>
      <w:r>
        <w:rPr>
          <w:rFonts w:hint="eastAsia" w:ascii="宋体" w:hAnsi="宋体" w:cs="宋体"/>
          <w:szCs w:val="21"/>
          <w:highlight w:val="none"/>
        </w:rPr>
        <w:t>3．本投标文件的有效期为投标截止日后</w:t>
      </w:r>
      <w:r>
        <w:rPr>
          <w:rFonts w:hint="eastAsia" w:ascii="宋体" w:hAnsi="宋体" w:cs="宋体"/>
          <w:szCs w:val="21"/>
          <w:highlight w:val="none"/>
          <w:u w:val="single"/>
        </w:rPr>
        <w:t>90</w:t>
      </w:r>
      <w:r>
        <w:rPr>
          <w:rFonts w:hint="eastAsia" w:ascii="宋体" w:hAnsi="宋体" w:cs="宋体"/>
          <w:szCs w:val="21"/>
          <w:highlight w:val="none"/>
        </w:rPr>
        <w:t>天内有效，如出现异议或投诉，则投标有效期自动延长至异议或投诉处理结束，确定中标人并发放中标通知书为止；</w:t>
      </w:r>
    </w:p>
    <w:p w14:paraId="3117E46D">
      <w:pPr>
        <w:spacing w:line="360" w:lineRule="auto"/>
        <w:ind w:firstLine="420" w:firstLineChars="200"/>
        <w:rPr>
          <w:rFonts w:ascii="宋体" w:hAnsi="宋体" w:cs="宋体"/>
          <w:szCs w:val="21"/>
          <w:highlight w:val="none"/>
        </w:rPr>
      </w:pPr>
      <w:r>
        <w:rPr>
          <w:rFonts w:hint="eastAsia" w:ascii="宋体" w:hAnsi="宋体" w:cs="宋体"/>
          <w:szCs w:val="21"/>
          <w:highlight w:val="none"/>
        </w:rPr>
        <w:t>4．我方承诺投标文件中的一切资料、数据是真实的，并承担由此引起的一切责任。</w:t>
      </w:r>
    </w:p>
    <w:p w14:paraId="6CA9C9F1">
      <w:pPr>
        <w:spacing w:line="360" w:lineRule="auto"/>
        <w:ind w:firstLine="420" w:firstLineChars="200"/>
        <w:rPr>
          <w:rFonts w:ascii="宋体" w:hAnsi="宋体" w:cs="宋体"/>
          <w:szCs w:val="21"/>
          <w:highlight w:val="none"/>
        </w:rPr>
      </w:pPr>
      <w:r>
        <w:rPr>
          <w:rFonts w:hint="eastAsia" w:ascii="宋体" w:hAnsi="宋体" w:cs="宋体"/>
          <w:szCs w:val="21"/>
          <w:highlight w:val="none"/>
        </w:rPr>
        <w:t>5．我方明白并愿意若在规定的投标截止时间之后至投标有效期之内撤回投标，则投标保证金将被贵司没收。</w:t>
      </w:r>
    </w:p>
    <w:p w14:paraId="3EC52C63">
      <w:pPr>
        <w:spacing w:line="360" w:lineRule="auto"/>
        <w:ind w:firstLine="420" w:firstLineChars="200"/>
        <w:rPr>
          <w:rFonts w:ascii="宋体" w:hAnsi="宋体" w:cs="宋体"/>
          <w:szCs w:val="21"/>
          <w:highlight w:val="none"/>
        </w:rPr>
      </w:pPr>
      <w:r>
        <w:rPr>
          <w:rFonts w:hint="eastAsia" w:ascii="宋体" w:hAnsi="宋体" w:cs="宋体"/>
          <w:szCs w:val="21"/>
          <w:highlight w:val="none"/>
        </w:rPr>
        <w:t>6．我方同意按照贵司可能提出的要求而提供与投标有关的任何其它数据或信息。</w:t>
      </w:r>
    </w:p>
    <w:p w14:paraId="141980D0">
      <w:pPr>
        <w:spacing w:line="360" w:lineRule="auto"/>
        <w:ind w:firstLine="420" w:firstLineChars="200"/>
        <w:rPr>
          <w:rFonts w:ascii="宋体" w:hAnsi="宋体" w:cs="宋体"/>
          <w:szCs w:val="21"/>
          <w:highlight w:val="none"/>
        </w:rPr>
      </w:pPr>
      <w:r>
        <w:rPr>
          <w:rFonts w:hint="eastAsia" w:ascii="宋体" w:hAnsi="宋体" w:cs="宋体"/>
          <w:szCs w:val="21"/>
          <w:highlight w:val="none"/>
        </w:rPr>
        <w:t>7．我方如果中标，我方保证：</w:t>
      </w:r>
    </w:p>
    <w:p w14:paraId="3A37F6C9">
      <w:pPr>
        <w:spacing w:line="360" w:lineRule="auto"/>
        <w:ind w:firstLine="420" w:firstLineChars="200"/>
        <w:rPr>
          <w:rFonts w:ascii="宋体" w:hAnsi="宋体" w:cs="宋体"/>
          <w:szCs w:val="21"/>
          <w:highlight w:val="none"/>
        </w:rPr>
      </w:pPr>
      <w:r>
        <w:rPr>
          <w:rFonts w:hint="eastAsia" w:ascii="宋体" w:hAnsi="宋体" w:cs="宋体"/>
          <w:szCs w:val="21"/>
          <w:highlight w:val="none"/>
        </w:rPr>
        <w:t>7.1保证履行招标文件以及招标文件修改书(如有)中的全部责任和义务，在招标文件规定的时间内签订合同，并严格按国家有关法规履行我方的全部责任，按质、按量、按期完成合同约定的全部任务。同时，承诺遵守业主提出的限额施工相关要求。</w:t>
      </w:r>
    </w:p>
    <w:p w14:paraId="3171A3FE">
      <w:pPr>
        <w:spacing w:line="360" w:lineRule="auto"/>
        <w:ind w:firstLine="420" w:firstLineChars="200"/>
        <w:rPr>
          <w:rFonts w:ascii="宋体" w:hAnsi="宋体" w:cs="宋体"/>
          <w:szCs w:val="21"/>
          <w:highlight w:val="none"/>
        </w:rPr>
      </w:pPr>
      <w:r>
        <w:rPr>
          <w:rFonts w:hint="eastAsia" w:ascii="宋体" w:hAnsi="宋体" w:cs="宋体"/>
          <w:szCs w:val="21"/>
          <w:highlight w:val="none"/>
        </w:rPr>
        <w:t>7.2保证将我方的资质承包范围不能涵盖或不具备相应能力(该能力须保证进度和质量且须获得发包人认可)的部分专业工程（如果有），委托获得发包人批准的具备相应专业资质和能力的单位实施，确保项目质量及进度。</w:t>
      </w:r>
    </w:p>
    <w:p w14:paraId="07B4A409">
      <w:pPr>
        <w:spacing w:line="360" w:lineRule="auto"/>
        <w:ind w:firstLine="420" w:firstLineChars="200"/>
        <w:rPr>
          <w:rFonts w:ascii="宋体" w:hAnsi="宋体" w:cs="宋体"/>
          <w:szCs w:val="21"/>
          <w:highlight w:val="none"/>
        </w:rPr>
      </w:pPr>
      <w:r>
        <w:rPr>
          <w:rFonts w:hint="eastAsia" w:ascii="宋体" w:hAnsi="宋体" w:cs="宋体"/>
          <w:szCs w:val="21"/>
          <w:highlight w:val="none"/>
        </w:rPr>
        <w:t>7.3承诺严格遵守本合同工期，保证尽一切力量确保投标承诺的竣工日期，承担本项目的施工报建等各项报批工作。各项报建报批工作所需的时间已包含在本项目总工期内，并承担各项报建工作中存在的审批缓慢，审批不通过等风险，因报建工作程序与现有报建流程不相符所带来的报建延误等风险，由我方承担。若我方未能按投标承诺的工期完成本项目，除承担合同约定的违约责任外，发包人有权解除合同，我方承担由于违约解除合同退场造成的对发包人的一切损失。</w:t>
      </w:r>
    </w:p>
    <w:p w14:paraId="1C1DB96D">
      <w:pPr>
        <w:spacing w:line="360" w:lineRule="auto"/>
        <w:ind w:firstLine="420" w:firstLineChars="200"/>
        <w:rPr>
          <w:rFonts w:ascii="宋体" w:hAnsi="宋体" w:cs="宋体"/>
          <w:szCs w:val="21"/>
          <w:highlight w:val="none"/>
        </w:rPr>
      </w:pPr>
      <w:r>
        <w:rPr>
          <w:rFonts w:hint="eastAsia" w:ascii="宋体" w:hAnsi="宋体" w:cs="宋体"/>
          <w:szCs w:val="21"/>
          <w:highlight w:val="none"/>
        </w:rPr>
        <w:t>7.4接受建设单位为本项目委派的工程监理、造价咨询、工程设计咨询等咨询管理单位的管理及监督。接受这些监督并不免除总承包单位作为合同方所应承担的责任。</w:t>
      </w:r>
    </w:p>
    <w:p w14:paraId="773D84EB">
      <w:pPr>
        <w:spacing w:line="360" w:lineRule="auto"/>
        <w:ind w:firstLine="420" w:firstLineChars="200"/>
        <w:rPr>
          <w:rFonts w:ascii="宋体" w:hAnsi="宋体" w:cs="宋体"/>
          <w:szCs w:val="21"/>
          <w:highlight w:val="none"/>
        </w:rPr>
      </w:pPr>
      <w:r>
        <w:rPr>
          <w:rFonts w:hint="eastAsia" w:ascii="宋体" w:hAnsi="宋体" w:cs="宋体"/>
          <w:szCs w:val="21"/>
          <w:highlight w:val="none"/>
        </w:rPr>
        <w:t>7.5保证投标所报的项目负责人在本项目合同签订后7日内到职，全过程服务于本项目，在过程中非不可抗力或发包人要求不得更换。我方违反以上承诺的，同意按合同条款的规定承担违约责任。</w:t>
      </w:r>
    </w:p>
    <w:p w14:paraId="715F9C68">
      <w:pPr>
        <w:spacing w:line="360" w:lineRule="auto"/>
        <w:ind w:firstLine="420" w:firstLineChars="200"/>
        <w:rPr>
          <w:rFonts w:ascii="宋体" w:hAnsi="宋体" w:cs="宋体"/>
          <w:szCs w:val="21"/>
          <w:highlight w:val="none"/>
        </w:rPr>
      </w:pPr>
      <w:r>
        <w:rPr>
          <w:rFonts w:hint="eastAsia" w:ascii="宋体" w:hAnsi="宋体" w:cs="宋体"/>
          <w:szCs w:val="21"/>
          <w:highlight w:val="none"/>
        </w:rPr>
        <w:t>7.6保证按照招标文件的要求确保安全生产及文明施工，如有违反，我方愿意按合同约定承担违约责任，并为此负相关的法律责任。</w:t>
      </w:r>
    </w:p>
    <w:p w14:paraId="4F6124FE">
      <w:pPr>
        <w:spacing w:line="360" w:lineRule="auto"/>
        <w:ind w:firstLine="420" w:firstLineChars="200"/>
        <w:rPr>
          <w:rFonts w:ascii="宋体" w:hAnsi="宋体" w:cs="宋体"/>
          <w:szCs w:val="21"/>
          <w:highlight w:val="none"/>
        </w:rPr>
      </w:pPr>
      <w:r>
        <w:rPr>
          <w:rFonts w:hint="eastAsia" w:ascii="宋体" w:hAnsi="宋体" w:cs="宋体"/>
          <w:szCs w:val="21"/>
          <w:highlight w:val="none"/>
        </w:rPr>
        <w:t>7.7保证按国家的有关规定制订保证民工工资支付的方案及保证措施，否则，我方愿按合同条款规定承担违约责任并赔偿发包人的全部损失。</w:t>
      </w:r>
    </w:p>
    <w:p w14:paraId="46CA0ED0">
      <w:pPr>
        <w:spacing w:line="360" w:lineRule="auto"/>
        <w:ind w:firstLine="3360" w:firstLineChars="1600"/>
        <w:rPr>
          <w:rFonts w:ascii="宋体" w:hAnsi="宋体" w:cs="宋体"/>
          <w:szCs w:val="21"/>
          <w:highlight w:val="none"/>
        </w:rPr>
      </w:pPr>
    </w:p>
    <w:p w14:paraId="3A5BBDB5">
      <w:pPr>
        <w:rPr>
          <w:rFonts w:hAnsi="黑体"/>
          <w:color w:val="000000" w:themeColor="text1"/>
          <w:szCs w:val="21"/>
          <w:highlight w:val="none"/>
          <w14:textFill>
            <w14:solidFill>
              <w14:schemeClr w14:val="tx1"/>
            </w14:solidFill>
          </w14:textFill>
        </w:rPr>
      </w:pPr>
    </w:p>
    <w:p w14:paraId="63DAF0F8">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2E8978C3">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342884D6">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4BE302D9">
      <w:pPr>
        <w:rPr>
          <w:rFonts w:hAnsi="黑体"/>
          <w:color w:val="000000" w:themeColor="text1"/>
          <w:szCs w:val="21"/>
          <w:highlight w:val="none"/>
          <w14:textFill>
            <w14:solidFill>
              <w14:schemeClr w14:val="tx1"/>
            </w14:solidFill>
          </w14:textFill>
        </w:rPr>
      </w:pPr>
      <w:r>
        <w:rPr>
          <w:rFonts w:hint="eastAsia" w:hAnsi="黑体"/>
          <w:color w:val="000000" w:themeColor="text1"/>
          <w:szCs w:val="21"/>
          <w:highlight w:val="none"/>
          <w14:textFill>
            <w14:solidFill>
              <w14:schemeClr w14:val="tx1"/>
            </w14:solidFill>
          </w14:textFill>
        </w:rPr>
        <w:br w:type="page"/>
      </w:r>
    </w:p>
    <w:bookmarkEnd w:id="1756"/>
    <w:bookmarkEnd w:id="1757"/>
    <w:p w14:paraId="6A73EA18">
      <w:pPr>
        <w:pStyle w:val="5"/>
        <w:keepNext w:val="0"/>
        <w:keepLines w:val="0"/>
        <w:numPr>
          <w:ilvl w:val="0"/>
          <w:numId w:val="0"/>
        </w:numPr>
        <w:tabs>
          <w:tab w:val="clear" w:pos="753"/>
        </w:tabs>
        <w:kinsoku w:val="0"/>
        <w:overflowPunct w:val="0"/>
        <w:spacing w:before="0" w:after="0" w:line="443" w:lineRule="exact"/>
        <w:ind w:right="17"/>
        <w:jc w:val="center"/>
        <w:rPr>
          <w:rFonts w:ascii="Microsoft JhengHei" w:hAnsi="Calibri" w:eastAsia="宋体"/>
          <w:b/>
          <w:bCs w:val="0"/>
          <w:kern w:val="0"/>
          <w:sz w:val="32"/>
          <w:szCs w:val="22"/>
          <w:highlight w:val="none"/>
        </w:rPr>
      </w:pPr>
      <w:bookmarkStart w:id="1762" w:name="_Toc5802"/>
      <w:bookmarkStart w:id="1763" w:name="_Toc1473"/>
      <w:bookmarkStart w:id="1764" w:name="_Toc32565"/>
      <w:bookmarkStart w:id="1765" w:name="_Toc25874"/>
      <w:r>
        <w:rPr>
          <w:rFonts w:hint="eastAsia" w:hAnsi="宋体"/>
          <w:color w:val="000000" w:themeColor="text1"/>
          <w:kern w:val="44"/>
          <w:highlight w:val="none"/>
          <w14:textFill>
            <w14:solidFill>
              <w14:schemeClr w14:val="tx1"/>
            </w14:solidFill>
          </w14:textFill>
        </w:rPr>
        <w:t>（三</w:t>
      </w:r>
      <w:r>
        <w:rPr>
          <w:rFonts w:hint="eastAsia" w:hAnsi="宋体"/>
          <w:color w:val="000000" w:themeColor="text1"/>
          <w:kern w:val="44"/>
          <w:highlight w:val="none"/>
          <w:lang w:val="zh-CN"/>
          <w14:textFill>
            <w14:solidFill>
              <w14:schemeClr w14:val="tx1"/>
            </w14:solidFill>
          </w14:textFill>
        </w:rPr>
        <w:t>）企业信誉状况</w:t>
      </w:r>
      <w:bookmarkEnd w:id="1762"/>
      <w:bookmarkEnd w:id="1763"/>
      <w:bookmarkEnd w:id="1764"/>
      <w:bookmarkEnd w:id="1765"/>
    </w:p>
    <w:p w14:paraId="1E1F6BD8">
      <w:pPr>
        <w:pStyle w:val="347"/>
        <w:spacing w:line="400" w:lineRule="exact"/>
        <w:rPr>
          <w:rFonts w:ascii="宋体" w:hAnsi="宋体" w:eastAsia="宋体" w:cs="宋体"/>
          <w:color w:val="000000"/>
          <w:kern w:val="0"/>
          <w:highlight w:val="none"/>
        </w:rPr>
      </w:pPr>
    </w:p>
    <w:p w14:paraId="0687F3C8">
      <w:pPr>
        <w:pStyle w:val="347"/>
        <w:spacing w:line="360" w:lineRule="auto"/>
        <w:rPr>
          <w:rFonts w:ascii="宋体" w:hAnsi="宋体" w:eastAsia="宋体" w:cs="宋体"/>
          <w:highlight w:val="none"/>
          <w:u w:val="single"/>
        </w:rPr>
      </w:pPr>
      <w:r>
        <w:rPr>
          <w:rFonts w:hint="eastAsia" w:ascii="宋体" w:hAnsi="宋体" w:eastAsia="宋体" w:cs="宋体"/>
          <w:color w:val="000000"/>
          <w:kern w:val="0"/>
          <w:highlight w:val="none"/>
        </w:rPr>
        <w:t>致：</w:t>
      </w:r>
      <w:r>
        <w:rPr>
          <w:rFonts w:hint="eastAsia" w:ascii="宋体" w:hAnsi="宋体" w:eastAsia="宋体" w:cs="宋体"/>
          <w:color w:val="000000"/>
          <w:kern w:val="0"/>
          <w:highlight w:val="none"/>
          <w:u w:val="single"/>
        </w:rPr>
        <w:t xml:space="preserve">        （招标人）     </w:t>
      </w:r>
    </w:p>
    <w:p w14:paraId="3FAF348F">
      <w:pPr>
        <w:shd w:val="clear" w:color="auto" w:fill="FFFFFF"/>
        <w:spacing w:line="360" w:lineRule="auto"/>
        <w:ind w:firstLine="420" w:firstLineChars="200"/>
        <w:rPr>
          <w:rFonts w:ascii="宋体" w:hAnsi="宋体" w:cs="宋体"/>
          <w:szCs w:val="21"/>
          <w:highlight w:val="none"/>
        </w:rPr>
      </w:pPr>
      <w:r>
        <w:rPr>
          <w:rFonts w:hint="eastAsia" w:ascii="宋体" w:hAnsi="宋体" w:cs="宋体"/>
          <w:szCs w:val="21"/>
          <w:highlight w:val="none"/>
        </w:rPr>
        <w:t>经慎重、认真核查，本单位郑重声明如下：</w:t>
      </w:r>
    </w:p>
    <w:p w14:paraId="780CEBCC">
      <w:pPr>
        <w:shd w:val="clear" w:color="auto" w:fill="FFFFFF"/>
        <w:spacing w:line="360" w:lineRule="auto"/>
        <w:ind w:firstLine="420" w:firstLineChars="200"/>
        <w:rPr>
          <w:rFonts w:ascii="宋体" w:hAnsi="宋体" w:cs="宋体"/>
          <w:szCs w:val="21"/>
          <w:highlight w:val="none"/>
        </w:rPr>
      </w:pPr>
      <w:r>
        <w:rPr>
          <w:rFonts w:hint="eastAsia" w:ascii="宋体" w:hAnsi="宋体" w:cs="宋体"/>
          <w:szCs w:val="21"/>
          <w:highlight w:val="none"/>
        </w:rPr>
        <w:t>一、本单位近三年（自招标公告发布之日上溯）没有发生骗取中标、严重违约、重大工程质量问题及重大安全生产责任事故的情况。</w:t>
      </w:r>
    </w:p>
    <w:p w14:paraId="5937E3AD">
      <w:pPr>
        <w:shd w:val="clear" w:color="auto" w:fill="FFFFFF"/>
        <w:spacing w:line="360" w:lineRule="auto"/>
        <w:ind w:firstLine="420" w:firstLineChars="200"/>
        <w:rPr>
          <w:rFonts w:ascii="宋体" w:hAnsi="宋体" w:cs="宋体"/>
          <w:szCs w:val="21"/>
          <w:highlight w:val="none"/>
        </w:rPr>
      </w:pPr>
      <w:r>
        <w:rPr>
          <w:rFonts w:hint="eastAsia" w:ascii="宋体" w:hAnsi="宋体" w:cs="宋体"/>
          <w:szCs w:val="21"/>
          <w:highlight w:val="none"/>
        </w:rPr>
        <w:t>二、本单位没有处于被责令停业，财产被接管、冻结，破产状态。</w:t>
      </w:r>
    </w:p>
    <w:p w14:paraId="15700D47">
      <w:pPr>
        <w:shd w:val="clear" w:color="auto" w:fill="FFFFFF"/>
        <w:spacing w:line="360" w:lineRule="auto"/>
        <w:ind w:firstLine="420" w:firstLineChars="200"/>
        <w:rPr>
          <w:rFonts w:ascii="宋体" w:hAnsi="宋体" w:cs="宋体"/>
          <w:szCs w:val="21"/>
          <w:highlight w:val="none"/>
        </w:rPr>
      </w:pPr>
      <w:r>
        <w:rPr>
          <w:rFonts w:hint="eastAsia" w:ascii="宋体" w:hAnsi="宋体" w:cs="宋体"/>
          <w:szCs w:val="21"/>
          <w:highlight w:val="none"/>
        </w:rPr>
        <w:t>三、本单位目前没有受到取消投标资格的行政处罚。</w:t>
      </w:r>
    </w:p>
    <w:p w14:paraId="73D487C0">
      <w:pPr>
        <w:shd w:val="clear" w:color="auto" w:fill="FFFFFF"/>
        <w:spacing w:line="360" w:lineRule="auto"/>
        <w:ind w:firstLine="420" w:firstLineChars="200"/>
        <w:rPr>
          <w:rFonts w:ascii="宋体" w:hAnsi="宋体" w:cs="宋体"/>
          <w:szCs w:val="21"/>
          <w:highlight w:val="none"/>
        </w:rPr>
      </w:pPr>
      <w:r>
        <w:rPr>
          <w:rFonts w:hint="eastAsia" w:ascii="宋体" w:hAnsi="宋体" w:cs="宋体"/>
          <w:szCs w:val="21"/>
          <w:highlight w:val="none"/>
        </w:rPr>
        <w:t>四、本单位未被公共信用信息管理系统列入失信名单。</w:t>
      </w:r>
    </w:p>
    <w:p w14:paraId="4018CDCD">
      <w:pPr>
        <w:shd w:val="clear" w:color="auto" w:fill="FFFFFF"/>
        <w:spacing w:line="360" w:lineRule="auto"/>
        <w:ind w:firstLine="420" w:firstLineChars="200"/>
        <w:rPr>
          <w:rFonts w:ascii="宋体" w:hAnsi="宋体" w:cs="宋体"/>
          <w:szCs w:val="21"/>
          <w:highlight w:val="none"/>
        </w:rPr>
      </w:pPr>
      <w:r>
        <w:rPr>
          <w:rFonts w:hint="eastAsia" w:ascii="宋体" w:hAnsi="宋体" w:cs="宋体"/>
          <w:szCs w:val="21"/>
          <w:highlight w:val="none"/>
        </w:rPr>
        <w:t>五、本单位目前没有处于被应急管理部门、行业行政主管部门依法实施行政处罚，并限制一定时限内参与我市工程建设项目投标的情况。</w:t>
      </w:r>
    </w:p>
    <w:p w14:paraId="426B6486">
      <w:pPr>
        <w:shd w:val="clear" w:color="auto" w:fill="FFFFFF"/>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六、本单位未被纳入失信被执行人、未被采取限制消费措施、没有涉拖欠工人工资案件、刑事案件、标的金额达100万及以上的民商事案件纠纷、未被列入“信用中国”网站(www.creditchina.gov.cn)“重大税收违法案件当事人名单”记录名单。 </w:t>
      </w:r>
    </w:p>
    <w:p w14:paraId="24CF8141">
      <w:pPr>
        <w:shd w:val="clear" w:color="auto" w:fill="FFFFFF"/>
        <w:spacing w:line="360" w:lineRule="auto"/>
        <w:ind w:firstLine="420" w:firstLineChars="200"/>
        <w:rPr>
          <w:rFonts w:ascii="宋体" w:hAnsi="宋体" w:cs="宋体"/>
          <w:szCs w:val="21"/>
          <w:highlight w:val="none"/>
        </w:rPr>
      </w:pPr>
      <w:r>
        <w:rPr>
          <w:rFonts w:hint="eastAsia" w:ascii="宋体" w:hAnsi="宋体" w:cs="宋体"/>
          <w:szCs w:val="21"/>
          <w:highlight w:val="none"/>
        </w:rPr>
        <w:t>本单位不会向招标人、评标委员会故意隐瞒上述情况的相关信息。</w:t>
      </w:r>
    </w:p>
    <w:p w14:paraId="305EF31E">
      <w:pPr>
        <w:rPr>
          <w:rFonts w:ascii="宋体" w:hAnsi="宋体" w:cs="宋体"/>
          <w:b/>
          <w:kern w:val="0"/>
          <w:szCs w:val="21"/>
          <w:highlight w:val="none"/>
        </w:rPr>
      </w:pPr>
    </w:p>
    <w:p w14:paraId="179014CF">
      <w:pPr>
        <w:spacing w:line="360" w:lineRule="auto"/>
        <w:rPr>
          <w:color w:val="000000" w:themeColor="text1"/>
          <w:szCs w:val="21"/>
          <w:highlight w:val="none"/>
          <w14:textFill>
            <w14:solidFill>
              <w14:schemeClr w14:val="tx1"/>
            </w14:solidFill>
          </w14:textFill>
        </w:rPr>
      </w:pPr>
    </w:p>
    <w:p w14:paraId="390750BE">
      <w:pPr>
        <w:spacing w:line="360" w:lineRule="auto"/>
        <w:rPr>
          <w:color w:val="000000" w:themeColor="text1"/>
          <w:szCs w:val="21"/>
          <w:highlight w:val="none"/>
          <w14:textFill>
            <w14:solidFill>
              <w14:schemeClr w14:val="tx1"/>
            </w14:solidFill>
          </w14:textFill>
        </w:rPr>
      </w:pPr>
    </w:p>
    <w:p w14:paraId="0FB774D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0E608017">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5101F6B8">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53D2EFDB">
      <w:pPr>
        <w:rPr>
          <w:highlight w:val="none"/>
        </w:rPr>
      </w:pPr>
      <w:r>
        <w:rPr>
          <w:highlight w:val="none"/>
        </w:rPr>
        <w:br w:type="page"/>
      </w:r>
    </w:p>
    <w:p w14:paraId="297BC040">
      <w:pPr>
        <w:pStyle w:val="5"/>
        <w:keepNext w:val="0"/>
        <w:keepLines w:val="0"/>
        <w:numPr>
          <w:ilvl w:val="0"/>
          <w:numId w:val="0"/>
        </w:numPr>
        <w:tabs>
          <w:tab w:val="clear" w:pos="753"/>
        </w:tabs>
        <w:kinsoku w:val="0"/>
        <w:overflowPunct w:val="0"/>
        <w:spacing w:before="0" w:after="0" w:line="443" w:lineRule="exact"/>
        <w:ind w:right="17"/>
        <w:jc w:val="center"/>
        <w:rPr>
          <w:rFonts w:hAnsi="宋体"/>
          <w:color w:val="000000" w:themeColor="text1"/>
          <w:kern w:val="44"/>
          <w:highlight w:val="none"/>
          <w14:textFill>
            <w14:solidFill>
              <w14:schemeClr w14:val="tx1"/>
            </w14:solidFill>
          </w14:textFill>
        </w:rPr>
      </w:pPr>
      <w:bookmarkStart w:id="1766" w:name="_Toc12493"/>
      <w:r>
        <w:rPr>
          <w:rFonts w:hint="eastAsia" w:hAnsi="宋体"/>
          <w:color w:val="000000" w:themeColor="text1"/>
          <w:kern w:val="44"/>
          <w:highlight w:val="none"/>
          <w14:textFill>
            <w14:solidFill>
              <w14:schemeClr w14:val="tx1"/>
            </w14:solidFill>
          </w14:textFill>
        </w:rPr>
        <w:t>（四）承诺函</w:t>
      </w:r>
      <w:bookmarkEnd w:id="1766"/>
    </w:p>
    <w:p w14:paraId="73E5703D">
      <w:pPr>
        <w:spacing w:line="360" w:lineRule="auto"/>
        <w:ind w:firstLine="480" w:firstLineChars="200"/>
        <w:rPr>
          <w:rFonts w:hAnsi="宋体" w:cs="宋体"/>
          <w:sz w:val="24"/>
          <w:highlight w:val="none"/>
        </w:rPr>
      </w:pPr>
    </w:p>
    <w:p w14:paraId="76F24013">
      <w:pPr>
        <w:spacing w:line="360" w:lineRule="auto"/>
        <w:ind w:firstLine="420" w:firstLineChars="200"/>
        <w:rPr>
          <w:rFonts w:ascii="宋体" w:hAnsi="宋体" w:cs="宋体"/>
          <w:szCs w:val="21"/>
          <w:highlight w:val="none"/>
        </w:rPr>
      </w:pPr>
    </w:p>
    <w:p w14:paraId="71CC9B66">
      <w:pPr>
        <w:spacing w:line="360" w:lineRule="auto"/>
        <w:rPr>
          <w:rFonts w:ascii="宋体" w:hAnsi="宋体" w:cs="宋体"/>
          <w:szCs w:val="21"/>
          <w:highlight w:val="none"/>
          <w:u w:val="single"/>
        </w:rPr>
      </w:pPr>
      <w:r>
        <w:rPr>
          <w:rFonts w:hint="eastAsia" w:ascii="宋体" w:hAnsi="宋体" w:cs="宋体"/>
          <w:szCs w:val="21"/>
          <w:highlight w:val="none"/>
        </w:rPr>
        <w:t>致：</w:t>
      </w:r>
      <w:r>
        <w:rPr>
          <w:rFonts w:hint="eastAsia" w:ascii="宋体" w:hAnsi="宋体" w:cs="宋体"/>
          <w:szCs w:val="21"/>
          <w:highlight w:val="none"/>
          <w:u w:val="single"/>
        </w:rPr>
        <w:t xml:space="preserve">     （招标人名称）       </w:t>
      </w:r>
    </w:p>
    <w:p w14:paraId="2119A293">
      <w:pPr>
        <w:spacing w:line="360" w:lineRule="auto"/>
        <w:ind w:firstLine="420" w:firstLineChars="200"/>
        <w:rPr>
          <w:rFonts w:ascii="宋体" w:hAnsi="宋体" w:cs="宋体"/>
          <w:szCs w:val="21"/>
          <w:highlight w:val="none"/>
        </w:rPr>
      </w:pPr>
      <w:r>
        <w:rPr>
          <w:rFonts w:hint="eastAsia" w:ascii="宋体" w:hAnsi="宋体" w:cs="宋体"/>
          <w:szCs w:val="21"/>
          <w:highlight w:val="none"/>
        </w:rPr>
        <w:t>我方确认收到贵单位提供的</w:t>
      </w:r>
      <w:r>
        <w:rPr>
          <w:rFonts w:hint="eastAsia" w:ascii="宋体" w:hAnsi="宋体" w:cs="宋体"/>
          <w:szCs w:val="21"/>
          <w:highlight w:val="none"/>
          <w:u w:val="single"/>
        </w:rPr>
        <w:t xml:space="preserve">      （项目名称）      </w:t>
      </w:r>
      <w:r>
        <w:rPr>
          <w:rFonts w:hint="eastAsia" w:ascii="宋体" w:hAnsi="宋体" w:cs="宋体"/>
          <w:szCs w:val="21"/>
          <w:highlight w:val="none"/>
        </w:rPr>
        <w:t>招标文件的全部内容，我方：</w:t>
      </w:r>
      <w:r>
        <w:rPr>
          <w:rFonts w:hint="eastAsia" w:ascii="宋体" w:hAnsi="宋体" w:cs="宋体"/>
          <w:szCs w:val="21"/>
          <w:highlight w:val="none"/>
          <w:u w:val="single"/>
        </w:rPr>
        <w:t xml:space="preserve">    (投标人名称)   </w:t>
      </w:r>
      <w:r>
        <w:rPr>
          <w:rFonts w:hint="eastAsia" w:ascii="宋体" w:hAnsi="宋体" w:cs="宋体"/>
          <w:szCs w:val="21"/>
          <w:highlight w:val="none"/>
        </w:rPr>
        <w:t>已完全明白和接受招标文件的所有条款要求，并承诺以下内容：</w:t>
      </w:r>
    </w:p>
    <w:p w14:paraId="314395E8">
      <w:pPr>
        <w:spacing w:line="360" w:lineRule="auto"/>
        <w:ind w:firstLine="420" w:firstLineChars="200"/>
        <w:rPr>
          <w:rFonts w:ascii="宋体" w:hAnsi="宋体" w:cs="宋体"/>
          <w:bCs/>
          <w:szCs w:val="21"/>
          <w:highlight w:val="none"/>
        </w:rPr>
      </w:pPr>
      <w:r>
        <w:rPr>
          <w:rFonts w:hint="eastAsia" w:ascii="宋体" w:hAnsi="宋体" w:cs="宋体"/>
          <w:szCs w:val="21"/>
          <w:highlight w:val="none"/>
        </w:rPr>
        <w:t>本单位的法定代表人或主要负责人未</w:t>
      </w:r>
      <w:r>
        <w:rPr>
          <w:rFonts w:hint="eastAsia" w:ascii="宋体" w:hAnsi="宋体" w:cs="宋体"/>
          <w:bCs/>
          <w:szCs w:val="21"/>
          <w:highlight w:val="none"/>
        </w:rPr>
        <w:t>被纳入失信被执行人、未被采取限制消费措施、</w:t>
      </w:r>
      <w:r>
        <w:rPr>
          <w:rFonts w:hint="eastAsia" w:ascii="宋体" w:hAnsi="宋体" w:cs="宋体"/>
          <w:szCs w:val="21"/>
          <w:highlight w:val="none"/>
        </w:rPr>
        <w:t>没有涉拖欠工人工资案件、刑事案件、标的金额达100万及以上的民商事案件纠纷、未被列入“信用中国”网站(www.creditchina.gov.cn)“重大税收违法案件当事人名单”记录名单</w:t>
      </w:r>
      <w:r>
        <w:rPr>
          <w:rFonts w:hint="eastAsia" w:ascii="宋体" w:hAnsi="宋体" w:cs="宋体"/>
          <w:bCs/>
          <w:szCs w:val="21"/>
          <w:highlight w:val="none"/>
        </w:rPr>
        <w:t>，承诺在签订合同前根据公司章程提供相关管理人员及主要股东名单，并提供相关诚信查询结果，如</w:t>
      </w:r>
      <w:r>
        <w:rPr>
          <w:rFonts w:hint="eastAsia" w:ascii="宋体" w:hAnsi="宋体" w:cs="宋体"/>
          <w:szCs w:val="21"/>
          <w:highlight w:val="none"/>
        </w:rPr>
        <w:t>本</w:t>
      </w:r>
      <w:r>
        <w:rPr>
          <w:rFonts w:hint="eastAsia" w:ascii="宋体" w:hAnsi="宋体" w:cs="宋体"/>
          <w:bCs/>
          <w:szCs w:val="21"/>
          <w:highlight w:val="none"/>
        </w:rPr>
        <w:t>单位管理人员及主要股东存在失信情况，愿自动放弃中标资格，没收投标保证金。</w:t>
      </w:r>
    </w:p>
    <w:p w14:paraId="1E2A5B3E">
      <w:pPr>
        <w:spacing w:line="360" w:lineRule="auto"/>
        <w:rPr>
          <w:rFonts w:ascii="宋体" w:hAnsi="宋体" w:cs="宋体"/>
          <w:szCs w:val="21"/>
          <w:highlight w:val="none"/>
        </w:rPr>
      </w:pPr>
    </w:p>
    <w:p w14:paraId="4D0D5768">
      <w:pPr>
        <w:spacing w:line="440" w:lineRule="exact"/>
        <w:ind w:firstLine="2467" w:firstLineChars="1028"/>
        <w:rPr>
          <w:rFonts w:hAnsi="宋体" w:cs="宋体"/>
          <w:bCs/>
          <w:sz w:val="24"/>
          <w:highlight w:val="none"/>
        </w:rPr>
      </w:pPr>
      <w:r>
        <w:rPr>
          <w:rFonts w:hint="eastAsia" w:hAnsi="宋体" w:cs="宋体"/>
          <w:bCs/>
          <w:sz w:val="24"/>
          <w:highlight w:val="none"/>
        </w:rPr>
        <w:t xml:space="preserve">         </w:t>
      </w:r>
    </w:p>
    <w:p w14:paraId="69AEC4ED">
      <w:pPr>
        <w:spacing w:line="360" w:lineRule="auto"/>
        <w:ind w:firstLine="660"/>
        <w:rPr>
          <w:color w:val="000000" w:themeColor="text1"/>
          <w:szCs w:val="21"/>
          <w:highlight w:val="none"/>
          <w14:textFill>
            <w14:solidFill>
              <w14:schemeClr w14:val="tx1"/>
            </w14:solidFill>
          </w14:textFill>
        </w:rPr>
      </w:pPr>
    </w:p>
    <w:p w14:paraId="5414B4A5">
      <w:pPr>
        <w:spacing w:line="360" w:lineRule="auto"/>
        <w:ind w:firstLine="660"/>
        <w:rPr>
          <w:color w:val="000000" w:themeColor="text1"/>
          <w:szCs w:val="21"/>
          <w:highlight w:val="none"/>
          <w14:textFill>
            <w14:solidFill>
              <w14:schemeClr w14:val="tx1"/>
            </w14:solidFill>
          </w14:textFill>
        </w:rPr>
      </w:pPr>
    </w:p>
    <w:p w14:paraId="6AB71D97">
      <w:pPr>
        <w:spacing w:line="360" w:lineRule="auto"/>
        <w:ind w:firstLine="660"/>
        <w:rPr>
          <w:color w:val="000000" w:themeColor="text1"/>
          <w:szCs w:val="21"/>
          <w:highlight w:val="none"/>
          <w14:textFill>
            <w14:solidFill>
              <w14:schemeClr w14:val="tx1"/>
            </w14:solidFill>
          </w14:textFill>
        </w:rPr>
      </w:pPr>
    </w:p>
    <w:p w14:paraId="243798ED">
      <w:pPr>
        <w:spacing w:line="360" w:lineRule="auto"/>
        <w:ind w:firstLine="660"/>
        <w:rPr>
          <w:color w:val="000000" w:themeColor="text1"/>
          <w:szCs w:val="21"/>
          <w:highlight w:val="none"/>
          <w14:textFill>
            <w14:solidFill>
              <w14:schemeClr w14:val="tx1"/>
            </w14:solidFill>
          </w14:textFill>
        </w:rPr>
      </w:pPr>
    </w:p>
    <w:p w14:paraId="067E4F90">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6F6BC377">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3E280BE1">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5533029">
      <w:pPr>
        <w:pStyle w:val="2"/>
        <w:ind w:left="420" w:firstLine="0"/>
        <w:rPr>
          <w:color w:val="000000" w:themeColor="text1"/>
          <w:highlight w:val="none"/>
          <w14:textFill>
            <w14:solidFill>
              <w14:schemeClr w14:val="tx1"/>
            </w14:solidFill>
          </w14:textFill>
        </w:rPr>
      </w:pPr>
    </w:p>
    <w:p w14:paraId="5AA14B40">
      <w:pPr>
        <w:pStyle w:val="2"/>
        <w:ind w:left="420" w:firstLine="0"/>
        <w:rPr>
          <w:color w:val="000000" w:themeColor="text1"/>
          <w:highlight w:val="none"/>
          <w14:textFill>
            <w14:solidFill>
              <w14:schemeClr w14:val="tx1"/>
            </w14:solidFill>
          </w14:textFill>
        </w:rPr>
      </w:pPr>
    </w:p>
    <w:p w14:paraId="73EC0D17">
      <w:pPr>
        <w:pStyle w:val="2"/>
        <w:ind w:left="420" w:firstLine="0"/>
        <w:rPr>
          <w:color w:val="000000" w:themeColor="text1"/>
          <w:highlight w:val="none"/>
          <w14:textFill>
            <w14:solidFill>
              <w14:schemeClr w14:val="tx1"/>
            </w14:solidFill>
          </w14:textFill>
        </w:rPr>
      </w:pPr>
    </w:p>
    <w:p w14:paraId="7EA7760B">
      <w:pPr>
        <w:pStyle w:val="2"/>
        <w:ind w:left="420" w:firstLine="0"/>
        <w:rPr>
          <w:color w:val="000000" w:themeColor="text1"/>
          <w:highlight w:val="none"/>
          <w14:textFill>
            <w14:solidFill>
              <w14:schemeClr w14:val="tx1"/>
            </w14:solidFill>
          </w14:textFill>
        </w:rPr>
      </w:pPr>
    </w:p>
    <w:p w14:paraId="0323C1EC">
      <w:pPr>
        <w:pStyle w:val="2"/>
        <w:ind w:left="420" w:firstLine="0"/>
        <w:rPr>
          <w:color w:val="000000" w:themeColor="text1"/>
          <w:highlight w:val="none"/>
          <w14:textFill>
            <w14:solidFill>
              <w14:schemeClr w14:val="tx1"/>
            </w14:solidFill>
          </w14:textFill>
        </w:rPr>
      </w:pPr>
    </w:p>
    <w:p w14:paraId="460286A1">
      <w:pPr>
        <w:pStyle w:val="2"/>
        <w:ind w:left="420" w:firstLine="0"/>
        <w:rPr>
          <w:color w:val="000000" w:themeColor="text1"/>
          <w:highlight w:val="none"/>
          <w14:textFill>
            <w14:solidFill>
              <w14:schemeClr w14:val="tx1"/>
            </w14:solidFill>
          </w14:textFill>
        </w:rPr>
      </w:pPr>
    </w:p>
    <w:p w14:paraId="2FDFE0AC">
      <w:pPr>
        <w:pStyle w:val="2"/>
        <w:ind w:left="420" w:firstLine="0"/>
        <w:rPr>
          <w:color w:val="000000" w:themeColor="text1"/>
          <w:highlight w:val="none"/>
          <w14:textFill>
            <w14:solidFill>
              <w14:schemeClr w14:val="tx1"/>
            </w14:solidFill>
          </w14:textFill>
        </w:rPr>
      </w:pPr>
    </w:p>
    <w:bookmarkEnd w:id="1371"/>
    <w:bookmarkEnd w:id="1372"/>
    <w:bookmarkEnd w:id="1373"/>
    <w:bookmarkEnd w:id="1374"/>
    <w:bookmarkEnd w:id="1375"/>
    <w:p w14:paraId="34704CF9">
      <w:pPr>
        <w:tabs>
          <w:tab w:val="center" w:pos="4483"/>
        </w:tabs>
        <w:rPr>
          <w:rFonts w:ascii="宋体" w:hAnsi="宋体"/>
          <w:bCs/>
          <w:color w:val="000000" w:themeColor="text1"/>
          <w:szCs w:val="21"/>
          <w:highlight w:val="none"/>
          <w14:textFill>
            <w14:solidFill>
              <w14:schemeClr w14:val="tx1"/>
            </w14:solidFill>
          </w14:textFill>
        </w:rPr>
      </w:pPr>
      <w:bookmarkStart w:id="1767" w:name="_Toc468606057"/>
      <w:bookmarkStart w:id="1768" w:name="_Toc6727971"/>
      <w:bookmarkStart w:id="1769" w:name="_Toc479991610"/>
      <w:bookmarkStart w:id="1770" w:name="_Toc468157564"/>
      <w:bookmarkStart w:id="1771" w:name="_Toc480021081"/>
      <w:bookmarkStart w:id="1772" w:name="_Toc458262638"/>
      <w:bookmarkStart w:id="1773" w:name="_Toc467987851"/>
      <w:bookmarkStart w:id="1774" w:name="_Toc500861026"/>
      <w:bookmarkStart w:id="1775" w:name="_Toc491658679"/>
      <w:bookmarkStart w:id="1776" w:name="_Toc480010736"/>
      <w:bookmarkStart w:id="1777" w:name="_Toc467236768"/>
      <w:bookmarkStart w:id="1778" w:name="_Toc454701405"/>
      <w:bookmarkStart w:id="1779" w:name="_Toc480020285"/>
      <w:bookmarkStart w:id="1780" w:name="_Toc6397150"/>
    </w:p>
    <w:p w14:paraId="64F988C9">
      <w:pPr>
        <w:rPr>
          <w:color w:val="000000" w:themeColor="text1"/>
          <w:highlight w:val="none"/>
          <w14:textFill>
            <w14:solidFill>
              <w14:schemeClr w14:val="tx1"/>
            </w14:solidFill>
          </w14:textFill>
        </w:rPr>
      </w:pPr>
      <w:bookmarkStart w:id="1781" w:name="_Toc13455"/>
      <w:bookmarkStart w:id="1782" w:name="_Toc31772"/>
      <w:r>
        <w:rPr>
          <w:rFonts w:hint="eastAsia"/>
          <w:color w:val="000000" w:themeColor="text1"/>
          <w:highlight w:val="none"/>
          <w14:textFill>
            <w14:solidFill>
              <w14:schemeClr w14:val="tx1"/>
            </w14:solidFill>
          </w14:textFill>
        </w:rPr>
        <w:br w:type="page"/>
      </w:r>
    </w:p>
    <w:p w14:paraId="5E03B503">
      <w:pPr>
        <w:pStyle w:val="4"/>
        <w:numPr>
          <w:ilvl w:val="0"/>
          <w:numId w:val="0"/>
        </w:numPr>
        <w:rPr>
          <w:color w:val="000000" w:themeColor="text1"/>
          <w:highlight w:val="none"/>
          <w14:textFill>
            <w14:solidFill>
              <w14:schemeClr w14:val="tx1"/>
            </w14:solidFill>
          </w14:textFill>
        </w:rPr>
      </w:pPr>
      <w:bookmarkStart w:id="1783" w:name="_Toc7705"/>
      <w:r>
        <w:rPr>
          <w:rFonts w:hint="eastAsia"/>
          <w:color w:val="000000" w:themeColor="text1"/>
          <w:highlight w:val="none"/>
          <w14:textFill>
            <w14:solidFill>
              <w14:schemeClr w14:val="tx1"/>
            </w14:solidFill>
          </w14:textFill>
        </w:rPr>
        <w:t>（五）法定代表人（负责人）证明书</w:t>
      </w:r>
      <w:bookmarkEnd w:id="1781"/>
      <w:bookmarkEnd w:id="1782"/>
      <w:bookmarkEnd w:id="1783"/>
    </w:p>
    <w:p w14:paraId="28708E8D">
      <w:pPr>
        <w:pStyle w:val="2"/>
        <w:rPr>
          <w:color w:val="000000" w:themeColor="text1"/>
          <w:highlight w:val="none"/>
          <w14:textFill>
            <w14:solidFill>
              <w14:schemeClr w14:val="tx1"/>
            </w14:solidFill>
          </w14:textFill>
        </w:rPr>
      </w:pPr>
    </w:p>
    <w:p w14:paraId="6BA29075">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4398845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1341571B">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18BE4F53">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E918F46">
      <w:pPr>
        <w:spacing w:line="560" w:lineRule="exact"/>
        <w:ind w:firstLine="420" w:firstLineChars="200"/>
        <w:rPr>
          <w:rFonts w:ascii="宋体" w:hAnsi="宋体"/>
          <w:color w:val="000000" w:themeColor="text1"/>
          <w:highlight w:val="none"/>
          <w14:textFill>
            <w14:solidFill>
              <w14:schemeClr w14:val="tx1"/>
            </w14:solidFill>
          </w14:textFill>
        </w:rPr>
      </w:pPr>
    </w:p>
    <w:p w14:paraId="29C79E81">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723604FC">
      <w:pPr>
        <w:spacing w:line="480" w:lineRule="exact"/>
        <w:ind w:firstLine="420" w:firstLineChars="200"/>
        <w:rPr>
          <w:rFonts w:ascii="宋体" w:hAnsi="宋体"/>
          <w:color w:val="000000" w:themeColor="text1"/>
          <w:highlight w:val="none"/>
          <w14:textFill>
            <w14:solidFill>
              <w14:schemeClr w14:val="tx1"/>
            </w14:solidFill>
          </w14:textFill>
        </w:rPr>
      </w:pPr>
    </w:p>
    <w:p w14:paraId="228EF11D">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79CB2B4B">
      <w:pPr>
        <w:spacing w:line="480" w:lineRule="exact"/>
        <w:ind w:firstLine="420" w:firstLineChars="200"/>
        <w:rPr>
          <w:rFonts w:ascii="宋体" w:hAnsi="宋体"/>
          <w:color w:val="000000" w:themeColor="text1"/>
          <w:highlight w:val="none"/>
          <w14:textFill>
            <w14:solidFill>
              <w14:schemeClr w14:val="tx1"/>
            </w14:solidFill>
          </w14:textFill>
        </w:rPr>
      </w:pPr>
    </w:p>
    <w:p w14:paraId="79568225">
      <w:pPr>
        <w:pStyle w:val="2"/>
        <w:rPr>
          <w:rFonts w:hAnsi="宋体"/>
          <w:color w:val="000000" w:themeColor="text1"/>
          <w:sz w:val="21"/>
          <w:highlight w:val="none"/>
          <w14:textFill>
            <w14:solidFill>
              <w14:schemeClr w14:val="tx1"/>
            </w14:solidFill>
          </w14:textFill>
        </w:rPr>
      </w:pPr>
    </w:p>
    <w:p w14:paraId="7A1B25D5">
      <w:pPr>
        <w:pStyle w:val="2"/>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0" t="0" r="12065" b="10795"/>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45A689B7"/>
                          <w:p w14:paraId="64EF7783"/>
                          <w:p w14:paraId="4A2DB4E2">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45A689B7"/>
                    <w:p w14:paraId="64EF7783"/>
                    <w:p w14:paraId="4A2DB4E2">
                      <w:pPr>
                        <w:jc w:val="center"/>
                      </w:pPr>
                      <w:r>
                        <w:rPr>
                          <w:rFonts w:hint="eastAsia"/>
                        </w:rPr>
                        <w:t>身份证正反面复印件</w:t>
                      </w:r>
                    </w:p>
                  </w:txbxContent>
                </v:textbox>
              </v:shape>
            </w:pict>
          </mc:Fallback>
        </mc:AlternateContent>
      </w:r>
    </w:p>
    <w:p w14:paraId="347C1F13">
      <w:pPr>
        <w:pStyle w:val="4"/>
        <w:numPr>
          <w:ilvl w:val="0"/>
          <w:numId w:val="0"/>
        </w:numPr>
        <w:rPr>
          <w:color w:val="000000" w:themeColor="text1"/>
          <w:highlight w:val="none"/>
          <w14:textFill>
            <w14:solidFill>
              <w14:schemeClr w14:val="tx1"/>
            </w14:solidFill>
          </w14:textFill>
        </w:rPr>
      </w:pPr>
      <w:bookmarkStart w:id="1784" w:name="_Toc27194"/>
      <w:bookmarkStart w:id="1785" w:name="_Toc2291"/>
      <w:bookmarkStart w:id="1786" w:name="_Toc6277"/>
      <w:r>
        <w:rPr>
          <w:rFonts w:hint="eastAsia"/>
          <w:color w:val="000000" w:themeColor="text1"/>
          <w:highlight w:val="none"/>
          <w14:textFill>
            <w14:solidFill>
              <w14:schemeClr w14:val="tx1"/>
            </w14:solidFill>
          </w14:textFill>
        </w:rPr>
        <w:t>（六）法定代表人（负责人）授权书</w:t>
      </w:r>
      <w:bookmarkEnd w:id="1784"/>
      <w:bookmarkEnd w:id="1785"/>
      <w:bookmarkEnd w:id="1786"/>
    </w:p>
    <w:p w14:paraId="5F4FD630">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1D0023CC">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19779728">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5FCD15C6">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0AC46A31">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64A2B02C">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128F8220">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76DE51C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798E7487">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7067EE09">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4811ABDE">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9A3453E">
      <w:pPr>
        <w:rPr>
          <w:color w:val="000000" w:themeColor="text1"/>
          <w:highlight w:val="none"/>
          <w14:textFill>
            <w14:solidFill>
              <w14:schemeClr w14:val="tx1"/>
            </w14:solidFill>
          </w14:textFill>
        </w:rPr>
      </w:pPr>
    </w:p>
    <w:p w14:paraId="25293AED">
      <w:pPr>
        <w:rPr>
          <w:color w:val="000000" w:themeColor="text1"/>
          <w:highlight w:val="none"/>
          <w14:textFill>
            <w14:solidFill>
              <w14:schemeClr w14:val="tx1"/>
            </w14:solidFill>
          </w14:textFill>
        </w:rPr>
      </w:pPr>
    </w:p>
    <w:p w14:paraId="3C41A15C">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0" t="0" r="21590" b="2349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29F97AD4"/>
                          <w:p w14:paraId="571F2795"/>
                          <w:p w14:paraId="4C711D11"/>
                          <w:p w14:paraId="6473F94B">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29F97AD4"/>
                    <w:p w14:paraId="571F2795"/>
                    <w:p w14:paraId="4C711D11"/>
                    <w:p w14:paraId="6473F94B">
                      <w:pPr>
                        <w:jc w:val="center"/>
                      </w:pPr>
                      <w:r>
                        <w:rPr>
                          <w:rFonts w:hint="eastAsia"/>
                        </w:rPr>
                        <w:t>身份证正反面复印件</w:t>
                      </w:r>
                    </w:p>
                  </w:txbxContent>
                </v:textbox>
              </v:shape>
            </w:pict>
          </mc:Fallback>
        </mc:AlternateContent>
      </w:r>
    </w:p>
    <w:p w14:paraId="17D36254">
      <w:pPr>
        <w:rPr>
          <w:color w:val="000000" w:themeColor="text1"/>
          <w:highlight w:val="none"/>
          <w14:textFill>
            <w14:solidFill>
              <w14:schemeClr w14:val="tx1"/>
            </w14:solidFill>
          </w14:textFill>
        </w:rPr>
      </w:pPr>
    </w:p>
    <w:p w14:paraId="1A67877C">
      <w:pPr>
        <w:rPr>
          <w:color w:val="000000" w:themeColor="text1"/>
          <w:highlight w:val="none"/>
          <w14:textFill>
            <w14:solidFill>
              <w14:schemeClr w14:val="tx1"/>
            </w14:solidFill>
          </w14:textFill>
        </w:rPr>
      </w:pPr>
    </w:p>
    <w:p w14:paraId="392D1915">
      <w:pPr>
        <w:rPr>
          <w:color w:val="000000" w:themeColor="text1"/>
          <w:highlight w:val="none"/>
          <w14:textFill>
            <w14:solidFill>
              <w14:schemeClr w14:val="tx1"/>
            </w14:solidFill>
          </w14:textFill>
        </w:rPr>
      </w:pPr>
    </w:p>
    <w:p w14:paraId="307703BA">
      <w:pPr>
        <w:rPr>
          <w:color w:val="000000" w:themeColor="text1"/>
          <w:highlight w:val="none"/>
          <w14:textFill>
            <w14:solidFill>
              <w14:schemeClr w14:val="tx1"/>
            </w14:solidFill>
          </w14:textFill>
        </w:rPr>
      </w:pPr>
    </w:p>
    <w:p w14:paraId="5B012C8A">
      <w:pPr>
        <w:rPr>
          <w:color w:val="000000" w:themeColor="text1"/>
          <w:highlight w:val="none"/>
          <w14:textFill>
            <w14:solidFill>
              <w14:schemeClr w14:val="tx1"/>
            </w14:solidFill>
          </w14:textFill>
        </w:rPr>
      </w:pPr>
    </w:p>
    <w:p w14:paraId="33309877">
      <w:pPr>
        <w:rPr>
          <w:color w:val="000000" w:themeColor="text1"/>
          <w:highlight w:val="none"/>
          <w14:textFill>
            <w14:solidFill>
              <w14:schemeClr w14:val="tx1"/>
            </w14:solidFill>
          </w14:textFill>
        </w:rPr>
      </w:pPr>
    </w:p>
    <w:p w14:paraId="1D4D5E0D">
      <w:pPr>
        <w:rPr>
          <w:color w:val="000000" w:themeColor="text1"/>
          <w:highlight w:val="none"/>
          <w14:textFill>
            <w14:solidFill>
              <w14:schemeClr w14:val="tx1"/>
            </w14:solidFill>
          </w14:textFill>
        </w:rPr>
      </w:pPr>
    </w:p>
    <w:p w14:paraId="28A5978A">
      <w:pPr>
        <w:rPr>
          <w:color w:val="000000" w:themeColor="text1"/>
          <w:highlight w:val="none"/>
          <w14:textFill>
            <w14:solidFill>
              <w14:schemeClr w14:val="tx1"/>
            </w14:solidFill>
          </w14:textFill>
        </w:rPr>
      </w:pPr>
    </w:p>
    <w:p w14:paraId="5FA32FDA">
      <w:pPr>
        <w:tabs>
          <w:tab w:val="center" w:pos="4483"/>
        </w:tabs>
        <w:rPr>
          <w:rFonts w:ascii="宋体" w:hAnsi="宋体"/>
          <w:bCs/>
          <w:color w:val="000000" w:themeColor="text1"/>
          <w:szCs w:val="21"/>
          <w:highlight w:val="none"/>
          <w14:textFill>
            <w14:solidFill>
              <w14:schemeClr w14:val="tx1"/>
            </w14:solidFill>
          </w14:textFill>
        </w:rPr>
      </w:pPr>
    </w:p>
    <w:p w14:paraId="099CE3B2">
      <w:pPr>
        <w:tabs>
          <w:tab w:val="center" w:pos="4483"/>
        </w:tabs>
        <w:rPr>
          <w:rFonts w:ascii="宋体" w:hAnsi="宋体"/>
          <w:bCs/>
          <w:color w:val="000000" w:themeColor="text1"/>
          <w:szCs w:val="21"/>
          <w:highlight w:val="none"/>
          <w14:textFill>
            <w14:solidFill>
              <w14:schemeClr w14:val="tx1"/>
            </w14:solidFill>
          </w14:textFill>
        </w:rPr>
      </w:pPr>
    </w:p>
    <w:p w14:paraId="2658568F">
      <w:pPr>
        <w:tabs>
          <w:tab w:val="center" w:pos="4483"/>
        </w:tabs>
        <w:rPr>
          <w:rFonts w:ascii="宋体" w:hAnsi="宋体"/>
          <w:bCs/>
          <w:color w:val="000000" w:themeColor="text1"/>
          <w:szCs w:val="21"/>
          <w:highlight w:val="none"/>
          <w14:textFill>
            <w14:solidFill>
              <w14:schemeClr w14:val="tx1"/>
            </w14:solidFill>
          </w14:textFill>
        </w:rPr>
      </w:pPr>
    </w:p>
    <w:p w14:paraId="45F905D6">
      <w:pPr>
        <w:tabs>
          <w:tab w:val="center" w:pos="4483"/>
        </w:tabs>
        <w:rPr>
          <w:rFonts w:ascii="宋体" w:hAnsi="宋体"/>
          <w:bCs/>
          <w:color w:val="000000" w:themeColor="text1"/>
          <w:szCs w:val="21"/>
          <w:highlight w:val="non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14:paraId="49576E8D">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787" w:name="_Toc342060396"/>
      <w:bookmarkStart w:id="1788" w:name="_Toc345312618"/>
      <w:bookmarkStart w:id="1789" w:name="_Toc333237810"/>
      <w:bookmarkStart w:id="1790" w:name="_Toc330460007"/>
      <w:bookmarkStart w:id="1791" w:name="_Toc342398151"/>
      <w:bookmarkStart w:id="1792" w:name="_Toc340672890"/>
      <w:bookmarkStart w:id="1793" w:name="_Toc365985199"/>
      <w:bookmarkStart w:id="1794" w:name="_Toc336681956"/>
      <w:bookmarkStart w:id="1795" w:name="_Toc339019910"/>
      <w:bookmarkStart w:id="1796" w:name="_Toc343248439"/>
      <w:bookmarkStart w:id="1797" w:name="_Toc333238655"/>
      <w:bookmarkStart w:id="1798" w:name="_Toc333935367"/>
      <w:bookmarkStart w:id="1799" w:name="_Toc342296782"/>
      <w:bookmarkStart w:id="1800" w:name="_Toc332206730"/>
      <w:bookmarkStart w:id="1801" w:name="_Toc339020254"/>
      <w:bookmarkStart w:id="1802" w:name="_Toc343612941"/>
      <w:bookmarkStart w:id="1803" w:name="_Toc339362321"/>
      <w:bookmarkStart w:id="1804" w:name="_Toc336681601"/>
      <w:bookmarkStart w:id="1805" w:name="_Toc340507463"/>
      <w:bookmarkStart w:id="1806" w:name="_Toc331684063"/>
      <w:bookmarkStart w:id="1807" w:name="_Toc366072550"/>
      <w:bookmarkStart w:id="1808" w:name="_Toc350756471"/>
      <w:bookmarkStart w:id="1809" w:name="_Toc7784"/>
      <w:bookmarkStart w:id="1810" w:name="_Toc339020116"/>
      <w:bookmarkStart w:id="1811" w:name="_Toc333237699"/>
      <w:bookmarkStart w:id="1812" w:name="_Toc332270368"/>
      <w:bookmarkStart w:id="1813" w:name="_Toc365967093"/>
      <w:bookmarkStart w:id="1814" w:name="_Toc341348361"/>
      <w:bookmarkStart w:id="1815" w:name="_Toc343247121"/>
      <w:bookmarkStart w:id="1816" w:name="_Toc350438770"/>
      <w:bookmarkStart w:id="1817" w:name="_Toc333935708"/>
      <w:bookmarkStart w:id="1818" w:name="_Toc339020036"/>
      <w:bookmarkStart w:id="1819" w:name="_Toc331512922"/>
      <w:bookmarkStart w:id="1820" w:name="_Toc342312464"/>
      <w:bookmarkStart w:id="1821" w:name="_Toc337632379"/>
      <w:bookmarkStart w:id="1822" w:name="_Toc339441108"/>
      <w:bookmarkStart w:id="1823" w:name="_Toc340677091"/>
      <w:r>
        <w:rPr>
          <w:rFonts w:ascii="宋体"/>
          <w:b/>
          <w:bCs w:val="0"/>
          <w:color w:val="000000" w:themeColor="text1"/>
          <w:szCs w:val="21"/>
          <w:highlight w:val="none"/>
          <w14:textFill>
            <w14:solidFill>
              <w14:schemeClr w14:val="tx1"/>
            </w14:solidFill>
          </w14:textFill>
        </w:rPr>
        <w:t xml:space="preserve">  </w:t>
      </w:r>
      <w:bookmarkStart w:id="1824" w:name="_Toc26704"/>
      <w:r>
        <w:rPr>
          <w:rFonts w:hint="eastAsia" w:ascii="宋体"/>
          <w:b/>
          <w:color w:val="000000" w:themeColor="text1"/>
          <w:szCs w:val="21"/>
          <w:highlight w:val="none"/>
          <w14:textFill>
            <w14:solidFill>
              <w14:schemeClr w14:val="tx1"/>
            </w14:solidFill>
          </w14:textFill>
        </w:rPr>
        <w:t xml:space="preserve"> </w:t>
      </w:r>
      <w:bookmarkStart w:id="1825" w:name="_Toc12328"/>
      <w:bookmarkStart w:id="1826" w:name="_Toc922"/>
      <w:r>
        <w:rPr>
          <w:rFonts w:hint="eastAsia" w:ascii="宋体"/>
          <w:b/>
          <w:color w:val="000000" w:themeColor="text1"/>
          <w:szCs w:val="21"/>
          <w:highlight w:val="none"/>
          <w14:textFill>
            <w14:solidFill>
              <w14:schemeClr w14:val="tx1"/>
            </w14:solidFill>
          </w14:textFill>
        </w:rPr>
        <w:t>评审项目投标资料表</w:t>
      </w:r>
      <w:bookmarkEnd w:id="1824"/>
      <w:bookmarkEnd w:id="1825"/>
      <w:bookmarkEnd w:id="1826"/>
    </w:p>
    <w:p w14:paraId="142D0B9A">
      <w:pPr>
        <w:jc w:val="center"/>
        <w:rPr>
          <w:rFonts w:ascii="宋体" w:hAnsi="宋体" w:eastAsia="黑体"/>
          <w:b/>
          <w:color w:val="000000" w:themeColor="text1"/>
          <w:kern w:val="44"/>
          <w:szCs w:val="21"/>
          <w:highlight w:val="none"/>
          <w14:textFill>
            <w14:solidFill>
              <w14:schemeClr w14:val="tx1"/>
            </w14:solidFill>
          </w14:textFill>
        </w:rPr>
      </w:pPr>
    </w:p>
    <w:tbl>
      <w:tblPr>
        <w:tblStyle w:val="49"/>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29B4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5399336C">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4ED62A05">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5798445D">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06FF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3B63C1B3">
            <w:pPr>
              <w:pStyle w:val="243"/>
              <w:numPr>
                <w:ilvl w:val="0"/>
                <w:numId w:val="0"/>
              </w:numPr>
              <w:jc w:val="both"/>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1.</w:t>
            </w:r>
          </w:p>
        </w:tc>
        <w:tc>
          <w:tcPr>
            <w:tcW w:w="5202" w:type="dxa"/>
            <w:vAlign w:val="center"/>
          </w:tcPr>
          <w:p w14:paraId="126C603D">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F118B7C">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B50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0615E0DC">
            <w:pPr>
              <w:rPr>
                <w:rFonts w:ascii="宋体" w:hAnsi="宋体"/>
                <w:color w:val="000000" w:themeColor="text1"/>
                <w:szCs w:val="21"/>
                <w:highlight w:val="none"/>
                <w14:textFill>
                  <w14:solidFill>
                    <w14:schemeClr w14:val="tx1"/>
                  </w14:solidFill>
                </w14:textFill>
              </w:rPr>
            </w:pPr>
          </w:p>
        </w:tc>
        <w:tc>
          <w:tcPr>
            <w:tcW w:w="5202" w:type="dxa"/>
            <w:vAlign w:val="center"/>
          </w:tcPr>
          <w:p w14:paraId="16FF8898">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CF5DDC3">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D59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6130FBEA">
            <w:pPr>
              <w:rPr>
                <w:rFonts w:ascii="宋体" w:hAnsi="宋体"/>
                <w:color w:val="000000" w:themeColor="text1"/>
                <w:szCs w:val="21"/>
                <w:highlight w:val="none"/>
                <w14:textFill>
                  <w14:solidFill>
                    <w14:schemeClr w14:val="tx1"/>
                  </w14:solidFill>
                </w14:textFill>
              </w:rPr>
            </w:pPr>
          </w:p>
        </w:tc>
        <w:tc>
          <w:tcPr>
            <w:tcW w:w="5202" w:type="dxa"/>
            <w:vAlign w:val="center"/>
          </w:tcPr>
          <w:p w14:paraId="3387E458">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F6C0FA1">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815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206672F5">
            <w:pPr>
              <w:rPr>
                <w:rFonts w:ascii="宋体" w:hAnsi="宋体"/>
                <w:color w:val="000000" w:themeColor="text1"/>
                <w:szCs w:val="21"/>
                <w:highlight w:val="none"/>
                <w14:textFill>
                  <w14:solidFill>
                    <w14:schemeClr w14:val="tx1"/>
                  </w14:solidFill>
                </w14:textFill>
              </w:rPr>
            </w:pPr>
          </w:p>
        </w:tc>
        <w:tc>
          <w:tcPr>
            <w:tcW w:w="5202" w:type="dxa"/>
            <w:vAlign w:val="center"/>
          </w:tcPr>
          <w:p w14:paraId="7BED8F69">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88F4305">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E05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55C3A61">
            <w:pPr>
              <w:rPr>
                <w:rFonts w:ascii="宋体" w:hAnsi="宋体"/>
                <w:color w:val="000000" w:themeColor="text1"/>
                <w:szCs w:val="21"/>
                <w:highlight w:val="none"/>
                <w14:textFill>
                  <w14:solidFill>
                    <w14:schemeClr w14:val="tx1"/>
                  </w14:solidFill>
                </w14:textFill>
              </w:rPr>
            </w:pPr>
          </w:p>
        </w:tc>
        <w:tc>
          <w:tcPr>
            <w:tcW w:w="5202" w:type="dxa"/>
            <w:vAlign w:val="center"/>
          </w:tcPr>
          <w:p w14:paraId="0D8A6875">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A3464E5">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3FB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525D65C4">
            <w:pPr>
              <w:rPr>
                <w:rFonts w:ascii="宋体" w:hAnsi="宋体"/>
                <w:color w:val="000000" w:themeColor="text1"/>
                <w:szCs w:val="21"/>
                <w:highlight w:val="none"/>
                <w14:textFill>
                  <w14:solidFill>
                    <w14:schemeClr w14:val="tx1"/>
                  </w14:solidFill>
                </w14:textFill>
              </w:rPr>
            </w:pPr>
          </w:p>
        </w:tc>
        <w:tc>
          <w:tcPr>
            <w:tcW w:w="5202" w:type="dxa"/>
            <w:vAlign w:val="center"/>
          </w:tcPr>
          <w:p w14:paraId="7C2FFBDA">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7B973D2">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1D3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7A96642F">
            <w:pPr>
              <w:rPr>
                <w:rFonts w:ascii="宋体" w:hAnsi="宋体"/>
                <w:color w:val="000000" w:themeColor="text1"/>
                <w:szCs w:val="21"/>
                <w:highlight w:val="none"/>
                <w14:textFill>
                  <w14:solidFill>
                    <w14:schemeClr w14:val="tx1"/>
                  </w14:solidFill>
                </w14:textFill>
              </w:rPr>
            </w:pPr>
          </w:p>
        </w:tc>
        <w:tc>
          <w:tcPr>
            <w:tcW w:w="5202" w:type="dxa"/>
            <w:vAlign w:val="center"/>
          </w:tcPr>
          <w:p w14:paraId="403A1336">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711EE0E">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BEE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1F8B7AD4">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5B4308D0">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71C7EEF">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7B3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036CD2B4">
            <w:pPr>
              <w:rPr>
                <w:rFonts w:ascii="宋体" w:hAnsi="宋体"/>
                <w:color w:val="000000" w:themeColor="text1"/>
                <w:szCs w:val="21"/>
                <w:highlight w:val="none"/>
                <w14:textFill>
                  <w14:solidFill>
                    <w14:schemeClr w14:val="tx1"/>
                  </w14:solidFill>
                </w14:textFill>
              </w:rPr>
            </w:pPr>
          </w:p>
        </w:tc>
        <w:tc>
          <w:tcPr>
            <w:tcW w:w="5202" w:type="dxa"/>
            <w:vAlign w:val="center"/>
          </w:tcPr>
          <w:p w14:paraId="1FE57548">
            <w:pPr>
              <w:rPr>
                <w:rFonts w:ascii="宋体" w:hAnsi="宋体"/>
                <w:color w:val="000000" w:themeColor="text1"/>
                <w:szCs w:val="21"/>
                <w:highlight w:val="none"/>
                <w14:textFill>
                  <w14:solidFill>
                    <w14:schemeClr w14:val="tx1"/>
                  </w14:solidFill>
                </w14:textFill>
              </w:rPr>
            </w:pPr>
          </w:p>
        </w:tc>
        <w:tc>
          <w:tcPr>
            <w:tcW w:w="2300" w:type="dxa"/>
            <w:vAlign w:val="center"/>
          </w:tcPr>
          <w:p w14:paraId="5922B4E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A52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40C2E01D">
            <w:pPr>
              <w:pStyle w:val="35"/>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DE55138">
            <w:pPr>
              <w:rPr>
                <w:rFonts w:ascii="宋体" w:hAnsi="宋体"/>
                <w:color w:val="000000" w:themeColor="text1"/>
                <w:szCs w:val="21"/>
                <w:highlight w:val="none"/>
                <w14:textFill>
                  <w14:solidFill>
                    <w14:schemeClr w14:val="tx1"/>
                  </w14:solidFill>
                </w14:textFill>
              </w:rPr>
            </w:pPr>
          </w:p>
        </w:tc>
        <w:tc>
          <w:tcPr>
            <w:tcW w:w="2300" w:type="dxa"/>
            <w:vAlign w:val="center"/>
          </w:tcPr>
          <w:p w14:paraId="1726A8B4">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17E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75DA805F">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E2DD5B2">
            <w:pPr>
              <w:rPr>
                <w:rFonts w:ascii="宋体" w:hAnsi="宋体"/>
                <w:color w:val="000000" w:themeColor="text1"/>
                <w:szCs w:val="21"/>
                <w:highlight w:val="none"/>
                <w14:textFill>
                  <w14:solidFill>
                    <w14:schemeClr w14:val="tx1"/>
                  </w14:solidFill>
                </w14:textFill>
              </w:rPr>
            </w:pPr>
          </w:p>
        </w:tc>
        <w:tc>
          <w:tcPr>
            <w:tcW w:w="2300" w:type="dxa"/>
            <w:vAlign w:val="center"/>
          </w:tcPr>
          <w:p w14:paraId="0038288E">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D68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749BAC9C">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57A8E36D">
            <w:pPr>
              <w:rPr>
                <w:rFonts w:ascii="宋体" w:hAnsi="宋体"/>
                <w:color w:val="000000" w:themeColor="text1"/>
                <w:szCs w:val="21"/>
                <w:highlight w:val="none"/>
                <w14:textFill>
                  <w14:solidFill>
                    <w14:schemeClr w14:val="tx1"/>
                  </w14:solidFill>
                </w14:textFill>
              </w:rPr>
            </w:pPr>
          </w:p>
        </w:tc>
        <w:tc>
          <w:tcPr>
            <w:tcW w:w="2300" w:type="dxa"/>
            <w:vAlign w:val="center"/>
          </w:tcPr>
          <w:p w14:paraId="0A9393D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BC9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1FAB92C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B16EC51">
            <w:pPr>
              <w:rPr>
                <w:rFonts w:ascii="宋体" w:hAnsi="宋体"/>
                <w:color w:val="000000" w:themeColor="text1"/>
                <w:szCs w:val="21"/>
                <w:highlight w:val="none"/>
                <w14:textFill>
                  <w14:solidFill>
                    <w14:schemeClr w14:val="tx1"/>
                  </w14:solidFill>
                </w14:textFill>
              </w:rPr>
            </w:pPr>
          </w:p>
        </w:tc>
        <w:tc>
          <w:tcPr>
            <w:tcW w:w="2300" w:type="dxa"/>
            <w:vAlign w:val="center"/>
          </w:tcPr>
          <w:p w14:paraId="3EAD622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A17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3DA70E18">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5FFFD34A">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6CAF2AD">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26F481FA">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6D24EDF5">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D973B15">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7EF370E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4C9535D2">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645ACAC9">
      <w:pPr>
        <w:pStyle w:val="2"/>
        <w:rPr>
          <w:color w:val="000000" w:themeColor="text1"/>
          <w:highlight w:val="none"/>
          <w14:textFill>
            <w14:solidFill>
              <w14:schemeClr w14:val="tx1"/>
            </w14:solidFill>
          </w14:textFill>
        </w:rPr>
      </w:pPr>
    </w:p>
    <w:p w14:paraId="2ACF1F69">
      <w:pPr>
        <w:pStyle w:val="2"/>
        <w:rPr>
          <w:color w:val="000000" w:themeColor="text1"/>
          <w:highlight w:val="none"/>
          <w14:textFill>
            <w14:solidFill>
              <w14:schemeClr w14:val="tx1"/>
            </w14:solidFill>
          </w14:textFill>
        </w:rPr>
      </w:pPr>
    </w:p>
    <w:p w14:paraId="41653DC9">
      <w:pPr>
        <w:pStyle w:val="4"/>
        <w:numPr>
          <w:ilvl w:val="0"/>
          <w:numId w:val="0"/>
        </w:numPr>
        <w:rPr>
          <w:color w:val="000000" w:themeColor="text1"/>
          <w:highlight w:val="none"/>
          <w14:textFill>
            <w14:solidFill>
              <w14:schemeClr w14:val="tx1"/>
            </w14:solidFill>
          </w14:textFill>
        </w:rPr>
      </w:pPr>
    </w:p>
    <w:p w14:paraId="1FF429E7">
      <w:pPr>
        <w:pStyle w:val="4"/>
        <w:numPr>
          <w:ilvl w:val="0"/>
          <w:numId w:val="0"/>
        </w:numPr>
        <w:rPr>
          <w:color w:val="000000" w:themeColor="text1"/>
          <w:highlight w:val="none"/>
          <w:lang w:val="zh-CN"/>
          <w14:textFill>
            <w14:solidFill>
              <w14:schemeClr w14:val="tx1"/>
            </w14:solidFill>
          </w14:textFill>
        </w:rPr>
      </w:pPr>
      <w:bookmarkStart w:id="1827" w:name="_Toc10163"/>
      <w:r>
        <w:rPr>
          <w:rFonts w:hint="eastAsia"/>
          <w:color w:val="000000" w:themeColor="text1"/>
          <w:highlight w:val="none"/>
          <w14:textFill>
            <w14:solidFill>
              <w14:schemeClr w14:val="tx1"/>
            </w14:solidFill>
          </w14:textFill>
        </w:rPr>
        <w:t>附件一：</w:t>
      </w:r>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Start w:id="1828" w:name="_Toc29454"/>
      <w:bookmarkStart w:id="1829" w:name="_Toc17584"/>
      <w:bookmarkStart w:id="1830" w:name="_Toc1848"/>
      <w:r>
        <w:rPr>
          <w:rFonts w:hint="eastAsia"/>
          <w:color w:val="000000" w:themeColor="text1"/>
          <w:highlight w:val="none"/>
          <w:lang w:val="zh-CN"/>
          <w14:textFill>
            <w14:solidFill>
              <w14:schemeClr w14:val="tx1"/>
            </w14:solidFill>
          </w14:textFill>
        </w:rPr>
        <w:t>投标函及投标函附录</w:t>
      </w:r>
      <w:bookmarkEnd w:id="1827"/>
      <w:bookmarkEnd w:id="1828"/>
      <w:bookmarkEnd w:id="1829"/>
      <w:bookmarkEnd w:id="1830"/>
    </w:p>
    <w:p w14:paraId="12D81380">
      <w:pPr>
        <w:keepNext/>
        <w:keepLines/>
        <w:widowControl/>
        <w:tabs>
          <w:tab w:val="left" w:pos="720"/>
        </w:tabs>
        <w:autoSpaceDE w:val="0"/>
        <w:autoSpaceDN w:val="0"/>
        <w:adjustRightInd w:val="0"/>
        <w:snapToGrid w:val="0"/>
        <w:jc w:val="center"/>
        <w:textAlignment w:val="baseline"/>
        <w:rPr>
          <w:color w:val="000000" w:themeColor="text1"/>
          <w:highlight w:val="none"/>
          <w14:textFill>
            <w14:solidFill>
              <w14:schemeClr w14:val="tx1"/>
            </w14:solidFill>
          </w14:textFill>
        </w:rPr>
      </w:pPr>
      <w:bookmarkStart w:id="1831" w:name="_Toc306284267"/>
      <w:bookmarkStart w:id="1832" w:name="_Toc152042578"/>
      <w:bookmarkStart w:id="1833" w:name="_Toc437612637"/>
      <w:bookmarkStart w:id="1834" w:name="_Toc152045789"/>
      <w:bookmarkStart w:id="1835" w:name="_Toc144974858"/>
      <w:bookmarkStart w:id="1836" w:name="_Toc430525932"/>
      <w:bookmarkStart w:id="1837" w:name="_Toc354672432"/>
      <w:bookmarkStart w:id="1838" w:name="_Toc280259818"/>
    </w:p>
    <w:p w14:paraId="6059E764">
      <w:pPr>
        <w:keepNext/>
        <w:keepLines/>
        <w:widowControl/>
        <w:tabs>
          <w:tab w:val="left" w:pos="720"/>
        </w:tabs>
        <w:autoSpaceDE w:val="0"/>
        <w:autoSpaceDN w:val="0"/>
        <w:adjustRightInd w:val="0"/>
        <w:snapToGrid w:val="0"/>
        <w:jc w:val="center"/>
        <w:textAlignment w:val="baseline"/>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（一）投标函</w:t>
      </w:r>
      <w:bookmarkEnd w:id="1831"/>
      <w:bookmarkEnd w:id="1832"/>
      <w:bookmarkEnd w:id="1833"/>
      <w:bookmarkEnd w:id="1834"/>
      <w:bookmarkEnd w:id="1835"/>
      <w:bookmarkEnd w:id="1836"/>
      <w:bookmarkEnd w:id="1837"/>
      <w:bookmarkEnd w:id="1838"/>
    </w:p>
    <w:p w14:paraId="04A1D997">
      <w:pPr>
        <w:widowControl/>
        <w:spacing w:line="360" w:lineRule="auto"/>
        <w:jc w:val="left"/>
        <w:rPr>
          <w:rFonts w:ascii="宋体" w:hAnsi="宋体"/>
          <w:b/>
          <w:bCs/>
          <w:color w:val="000000" w:themeColor="text1"/>
          <w:highlight w:val="none"/>
          <w14:textFill>
            <w14:solidFill>
              <w14:schemeClr w14:val="tx1"/>
            </w14:solidFill>
          </w14:textFill>
        </w:rPr>
      </w:pPr>
    </w:p>
    <w:p w14:paraId="59975B58">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w:t>
      </w:r>
      <w:r>
        <w:rPr>
          <w:rFonts w:hint="eastAsia" w:ascii="宋体" w:hAnsi="宋体"/>
          <w:b/>
          <w:bCs/>
          <w:color w:val="000000" w:themeColor="text1"/>
          <w:highlight w:val="none"/>
          <w:u w:val="single"/>
          <w14:textFill>
            <w14:solidFill>
              <w14:schemeClr w14:val="tx1"/>
            </w14:solidFill>
          </w14:textFill>
        </w:rPr>
        <w:t>招标人名称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5D89CD97">
      <w:pPr>
        <w:spacing w:line="440" w:lineRule="exact"/>
        <w:rPr>
          <w:rFonts w:ascii="宋体" w:hAnsi="宋体" w:cs="宋体"/>
          <w:szCs w:val="21"/>
          <w:highlight w:val="none"/>
        </w:rPr>
      </w:pPr>
      <w:r>
        <w:rPr>
          <w:rFonts w:hint="eastAsia" w:ascii="宋体" w:hAnsi="宋体" w:cs="宋体"/>
          <w:szCs w:val="21"/>
          <w:highlight w:val="none"/>
        </w:rPr>
        <w:t xml:space="preserve">    1．我方已仔细研究了</w:t>
      </w:r>
      <w:r>
        <w:rPr>
          <w:rFonts w:hint="eastAsia" w:ascii="宋体" w:hAnsi="宋体" w:cs="宋体"/>
          <w:szCs w:val="21"/>
          <w:highlight w:val="none"/>
          <w:u w:val="single"/>
        </w:rPr>
        <w:t xml:space="preserve">                  </w:t>
      </w:r>
      <w:r>
        <w:rPr>
          <w:rFonts w:hint="eastAsia" w:ascii="宋体" w:hAnsi="宋体" w:cs="宋体"/>
          <w:szCs w:val="21"/>
          <w:highlight w:val="none"/>
        </w:rPr>
        <w:t>工程施工招标文件的全部内容，愿意以人民币（大写）</w:t>
      </w:r>
      <w:r>
        <w:rPr>
          <w:rFonts w:hint="eastAsia" w:ascii="宋体" w:hAnsi="宋体" w:cs="宋体"/>
          <w:szCs w:val="21"/>
          <w:highlight w:val="none"/>
          <w:u w:val="single"/>
        </w:rPr>
        <w:t xml:space="preserve">          </w:t>
      </w:r>
      <w:r>
        <w:rPr>
          <w:rFonts w:hint="eastAsia" w:ascii="宋体" w:hAnsi="宋体" w:cs="宋体"/>
          <w:szCs w:val="21"/>
          <w:highlight w:val="none"/>
        </w:rPr>
        <w:t>（小写）</w:t>
      </w:r>
      <w:r>
        <w:rPr>
          <w:rFonts w:hint="eastAsia" w:ascii="宋体" w:hAnsi="宋体" w:cs="宋体"/>
          <w:szCs w:val="21"/>
          <w:highlight w:val="none"/>
          <w:u w:val="single"/>
        </w:rPr>
        <w:t xml:space="preserve">         </w:t>
      </w:r>
      <w:r>
        <w:rPr>
          <w:rFonts w:hint="eastAsia" w:ascii="宋体" w:hAnsi="宋体" w:cs="宋体"/>
          <w:szCs w:val="21"/>
          <w:highlight w:val="none"/>
        </w:rPr>
        <w:t>元的投标总报价，在招标文件规定的工期，即</w:t>
      </w:r>
      <w:r>
        <w:rPr>
          <w:rFonts w:hint="eastAsia" w:ascii="宋体" w:hAnsi="宋体" w:cs="宋体"/>
          <w:szCs w:val="21"/>
          <w:highlight w:val="none"/>
          <w:u w:val="single"/>
        </w:rPr>
        <w:t xml:space="preserve">    </w:t>
      </w:r>
      <w:r>
        <w:rPr>
          <w:rFonts w:hint="eastAsia" w:ascii="宋体" w:hAnsi="宋体" w:cs="宋体"/>
          <w:szCs w:val="21"/>
          <w:highlight w:val="none"/>
        </w:rPr>
        <w:t>日历天之内，按合同约定及招标文件等有关规定实施和完成承包工程，修补工程中的任何缺陷，保证工程质量达到</w:t>
      </w:r>
      <w:r>
        <w:rPr>
          <w:rFonts w:hint="eastAsia" w:ascii="宋体" w:hAnsi="宋体" w:cs="宋体"/>
          <w:szCs w:val="21"/>
          <w:highlight w:val="none"/>
          <w:u w:val="single"/>
        </w:rPr>
        <w:t xml:space="preserve">        </w:t>
      </w:r>
      <w:r>
        <w:rPr>
          <w:rFonts w:hint="eastAsia" w:ascii="宋体" w:hAnsi="宋体" w:cs="宋体"/>
          <w:szCs w:val="21"/>
          <w:highlight w:val="none"/>
        </w:rPr>
        <w:t>验收质量等级标准，并满足招标文件中规定的相关要求。我方完全理解并接受招标文件中所规定的工程款额的确定和支付办法。</w:t>
      </w:r>
    </w:p>
    <w:p w14:paraId="20515834">
      <w:pPr>
        <w:spacing w:line="440" w:lineRule="exact"/>
        <w:ind w:firstLine="420" w:firstLineChars="200"/>
        <w:rPr>
          <w:rFonts w:ascii="宋体" w:hAnsi="宋体" w:cs="宋体"/>
          <w:szCs w:val="21"/>
          <w:highlight w:val="none"/>
        </w:rPr>
      </w:pPr>
      <w:r>
        <w:rPr>
          <w:rFonts w:hint="eastAsia" w:ascii="宋体" w:hAnsi="宋体" w:cs="宋体"/>
          <w:szCs w:val="21"/>
          <w:highlight w:val="none"/>
        </w:rPr>
        <w:t>2．我方承诺在投标有效期（投标文件截止之日起</w:t>
      </w:r>
      <w:r>
        <w:rPr>
          <w:rFonts w:hint="eastAsia" w:ascii="宋体" w:hAnsi="宋体" w:cs="宋体"/>
          <w:szCs w:val="21"/>
          <w:highlight w:val="none"/>
          <w:u w:val="single"/>
        </w:rPr>
        <w:t xml:space="preserve"> 90 </w:t>
      </w:r>
      <w:r>
        <w:rPr>
          <w:rFonts w:hint="eastAsia" w:ascii="宋体" w:hAnsi="宋体" w:cs="宋体"/>
          <w:szCs w:val="21"/>
          <w:highlight w:val="none"/>
        </w:rPr>
        <w:t>天）内不修改、撤销投标文件。</w:t>
      </w:r>
    </w:p>
    <w:p w14:paraId="42E3E065">
      <w:pPr>
        <w:spacing w:line="440" w:lineRule="exact"/>
        <w:ind w:firstLine="420" w:firstLineChars="200"/>
        <w:rPr>
          <w:rFonts w:ascii="宋体" w:hAnsi="宋体" w:cs="宋体"/>
          <w:szCs w:val="21"/>
          <w:highlight w:val="none"/>
          <w:u w:val="single"/>
        </w:rPr>
      </w:pPr>
      <w:r>
        <w:rPr>
          <w:rFonts w:hint="eastAsia" w:ascii="宋体" w:hAnsi="宋体" w:cs="宋体"/>
          <w:szCs w:val="21"/>
          <w:highlight w:val="none"/>
        </w:rPr>
        <w:t>3．随同本投标函提交投标保证金一份，金额为人民币（大写）</w:t>
      </w:r>
      <w:r>
        <w:rPr>
          <w:rFonts w:hint="eastAsia" w:ascii="宋体" w:hAnsi="宋体" w:cs="宋体"/>
          <w:szCs w:val="21"/>
          <w:highlight w:val="none"/>
          <w:u w:val="single"/>
        </w:rPr>
        <w:t xml:space="preserve">                  </w:t>
      </w:r>
    </w:p>
    <w:p w14:paraId="7E0D4204">
      <w:pPr>
        <w:spacing w:line="440" w:lineRule="exact"/>
        <w:rPr>
          <w:rFonts w:ascii="宋体" w:hAnsi="宋体" w:cs="宋体"/>
          <w:szCs w:val="21"/>
          <w:highlight w:val="none"/>
        </w:rPr>
      </w:pPr>
      <w:r>
        <w:rPr>
          <w:rFonts w:hint="eastAsia" w:ascii="宋体" w:hAnsi="宋体" w:cs="宋体"/>
          <w:szCs w:val="21"/>
          <w:highlight w:val="none"/>
        </w:rPr>
        <w:t>（小写：￥</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35764FE8">
      <w:pPr>
        <w:spacing w:line="440" w:lineRule="exact"/>
        <w:ind w:firstLine="420" w:firstLineChars="200"/>
        <w:rPr>
          <w:rFonts w:ascii="宋体" w:hAnsi="宋体" w:cs="宋体"/>
          <w:szCs w:val="21"/>
          <w:highlight w:val="none"/>
        </w:rPr>
      </w:pPr>
      <w:r>
        <w:rPr>
          <w:rFonts w:hint="eastAsia" w:ascii="宋体" w:hAnsi="宋体" w:cs="宋体"/>
          <w:szCs w:val="21"/>
          <w:highlight w:val="none"/>
        </w:rPr>
        <w:t>4．如我方中标：</w:t>
      </w:r>
    </w:p>
    <w:p w14:paraId="06B84B10">
      <w:pPr>
        <w:spacing w:line="440" w:lineRule="exact"/>
        <w:ind w:firstLine="420" w:firstLineChars="200"/>
        <w:rPr>
          <w:rFonts w:ascii="宋体" w:hAnsi="宋体" w:cs="宋体"/>
          <w:szCs w:val="21"/>
          <w:highlight w:val="none"/>
        </w:rPr>
      </w:pPr>
      <w:r>
        <w:rPr>
          <w:rFonts w:hint="eastAsia" w:ascii="宋体" w:hAnsi="宋体" w:cs="宋体"/>
          <w:szCs w:val="21"/>
          <w:highlight w:val="none"/>
        </w:rPr>
        <w:t>（1）我方承诺在收到中标通知书后，在中标通知书规定的期限内与你方签订合同。</w:t>
      </w:r>
    </w:p>
    <w:p w14:paraId="2E7FA5A0">
      <w:pPr>
        <w:spacing w:line="440" w:lineRule="exact"/>
        <w:ind w:firstLine="420" w:firstLineChars="200"/>
        <w:rPr>
          <w:rFonts w:ascii="宋体" w:hAnsi="宋体" w:cs="宋体"/>
          <w:szCs w:val="21"/>
          <w:highlight w:val="none"/>
        </w:rPr>
      </w:pPr>
      <w:r>
        <w:rPr>
          <w:rFonts w:hint="eastAsia" w:ascii="宋体" w:hAnsi="宋体" w:cs="宋体"/>
          <w:szCs w:val="21"/>
          <w:highlight w:val="none"/>
        </w:rPr>
        <w:t>（2）随同本投标函递交的投标函附录属于合同文件的组成部分。</w:t>
      </w:r>
    </w:p>
    <w:p w14:paraId="0F8344E5">
      <w:pPr>
        <w:spacing w:line="440" w:lineRule="exact"/>
        <w:ind w:firstLine="420" w:firstLineChars="200"/>
        <w:rPr>
          <w:rFonts w:ascii="宋体" w:hAnsi="宋体" w:cs="宋体"/>
          <w:szCs w:val="21"/>
          <w:highlight w:val="none"/>
        </w:rPr>
      </w:pPr>
      <w:r>
        <w:rPr>
          <w:rFonts w:hint="eastAsia" w:ascii="宋体" w:hAnsi="宋体" w:cs="宋体"/>
          <w:szCs w:val="21"/>
          <w:highlight w:val="none"/>
        </w:rPr>
        <w:t>（3）我方承诺按照招标文件规定向你方递交履约保证金。</w:t>
      </w:r>
    </w:p>
    <w:p w14:paraId="6C575F73">
      <w:pPr>
        <w:spacing w:line="440" w:lineRule="exact"/>
        <w:ind w:firstLine="420" w:firstLineChars="200"/>
        <w:rPr>
          <w:rFonts w:ascii="宋体" w:hAnsi="宋体" w:cs="宋体"/>
          <w:szCs w:val="21"/>
          <w:highlight w:val="none"/>
        </w:rPr>
      </w:pPr>
      <w:r>
        <w:rPr>
          <w:rFonts w:hint="eastAsia" w:ascii="宋体" w:hAnsi="宋体" w:cs="宋体"/>
          <w:szCs w:val="21"/>
          <w:highlight w:val="none"/>
        </w:rPr>
        <w:t>（4）我方承诺在合同约定的期限内完成并移交全部合同工程。</w:t>
      </w:r>
    </w:p>
    <w:p w14:paraId="1FEE3BDB">
      <w:pPr>
        <w:spacing w:line="440" w:lineRule="exact"/>
        <w:ind w:firstLine="420" w:firstLineChars="200"/>
        <w:rPr>
          <w:rFonts w:ascii="宋体" w:hAnsi="宋体" w:cs="宋体"/>
          <w:szCs w:val="21"/>
          <w:highlight w:val="none"/>
        </w:rPr>
      </w:pPr>
      <w:r>
        <w:rPr>
          <w:rFonts w:hint="eastAsia" w:ascii="宋体" w:hAnsi="宋体" w:cs="宋体"/>
          <w:szCs w:val="21"/>
          <w:highlight w:val="none"/>
        </w:rPr>
        <w:t>5．我方在此声明，所递交的投标文件及有关资料内容完整、真实和准</w:t>
      </w:r>
      <w:r>
        <w:rPr>
          <w:rFonts w:hint="eastAsia" w:ascii="宋体" w:hAnsi="宋体" w:cs="宋体"/>
          <w:color w:val="000000" w:themeColor="text1"/>
          <w:szCs w:val="21"/>
          <w:highlight w:val="none"/>
          <w14:textFill>
            <w14:solidFill>
              <w14:schemeClr w14:val="tx1"/>
            </w14:solidFill>
          </w14:textFill>
        </w:rPr>
        <w:t>确。</w:t>
      </w:r>
    </w:p>
    <w:p w14:paraId="08361A5B">
      <w:pPr>
        <w:spacing w:line="44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szCs w:val="21"/>
          <w:highlight w:val="none"/>
        </w:rPr>
        <w:t>6．</w:t>
      </w:r>
      <w:r>
        <w:rPr>
          <w:rFonts w:hint="eastAsia" w:ascii="宋体" w:hAnsi="宋体" w:cs="宋体"/>
          <w:szCs w:val="21"/>
          <w:highlight w:val="none"/>
          <w:u w:val="single"/>
        </w:rPr>
        <w:t xml:space="preserve">                                       </w:t>
      </w:r>
      <w:r>
        <w:rPr>
          <w:rFonts w:hint="eastAsia" w:ascii="宋体" w:hAnsi="宋体" w:cs="宋体"/>
          <w:szCs w:val="21"/>
          <w:highlight w:val="none"/>
        </w:rPr>
        <w:t>（其他补充说明）。</w:t>
      </w:r>
    </w:p>
    <w:p w14:paraId="1FFAD1EF">
      <w:pPr>
        <w:adjustRightInd w:val="0"/>
        <w:snapToGrid w:val="0"/>
        <w:spacing w:line="400" w:lineRule="exact"/>
        <w:rPr>
          <w:rFonts w:ascii="宋体" w:hAnsi="宋体"/>
          <w:bCs/>
          <w:color w:val="000000" w:themeColor="text1"/>
          <w:highlight w:val="none"/>
          <w14:textFill>
            <w14:solidFill>
              <w14:schemeClr w14:val="tx1"/>
            </w14:solidFill>
          </w14:textFill>
        </w:rPr>
      </w:pPr>
    </w:p>
    <w:p w14:paraId="1FBC7865">
      <w:pPr>
        <w:adjustRightInd w:val="0"/>
        <w:snapToGrid w:val="0"/>
        <w:spacing w:line="400" w:lineRule="exact"/>
        <w:rPr>
          <w:rFonts w:ascii="宋体" w:hAnsi="宋体"/>
          <w:bCs/>
          <w:color w:val="000000" w:themeColor="text1"/>
          <w:highlight w:val="none"/>
          <w14:textFill>
            <w14:solidFill>
              <w14:schemeClr w14:val="tx1"/>
            </w14:solidFill>
          </w14:textFill>
        </w:rPr>
      </w:pPr>
    </w:p>
    <w:p w14:paraId="34BDC6AE">
      <w:pPr>
        <w:adjustRightInd w:val="0"/>
        <w:snapToGrid w:val="0"/>
        <w:spacing w:line="400" w:lineRule="exact"/>
        <w:rPr>
          <w:rFonts w:ascii="宋体" w:hAnsi="宋体"/>
          <w:bCs/>
          <w:color w:val="000000" w:themeColor="text1"/>
          <w:highlight w:val="none"/>
          <w14:textFill>
            <w14:solidFill>
              <w14:schemeClr w14:val="tx1"/>
            </w14:solidFill>
          </w14:textFill>
        </w:rPr>
      </w:pPr>
    </w:p>
    <w:p w14:paraId="3B7846C9">
      <w:pPr>
        <w:adjustRightInd w:val="0"/>
        <w:snapToGrid w:val="0"/>
        <w:spacing w:line="400" w:lineRule="exact"/>
        <w:rPr>
          <w:rFonts w:ascii="宋体" w:hAnsi="宋体"/>
          <w:bCs/>
          <w:color w:val="000000" w:themeColor="text1"/>
          <w:highlight w:val="none"/>
          <w14:textFill>
            <w14:solidFill>
              <w14:schemeClr w14:val="tx1"/>
            </w14:solidFill>
          </w14:textFill>
        </w:rPr>
      </w:pPr>
    </w:p>
    <w:p w14:paraId="7625FAA1">
      <w:pPr>
        <w:adjustRightInd w:val="0"/>
        <w:snapToGrid w:val="0"/>
        <w:spacing w:line="400" w:lineRule="exact"/>
        <w:rPr>
          <w:rFonts w:ascii="宋体" w:hAnsi="宋体"/>
          <w:bCs/>
          <w:color w:val="000000" w:themeColor="text1"/>
          <w:highlight w:val="none"/>
          <w14:textFill>
            <w14:solidFill>
              <w14:schemeClr w14:val="tx1"/>
            </w14:solidFill>
          </w14:textFill>
        </w:rPr>
      </w:pPr>
    </w:p>
    <w:p w14:paraId="4A15B8B8">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7C02332">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7C74518">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23472EC">
      <w:pPr>
        <w:pStyle w:val="25"/>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35827662">
      <w:pPr>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br w:type="page"/>
      </w:r>
    </w:p>
    <w:p w14:paraId="14E5226E">
      <w:pPr>
        <w:pStyle w:val="243"/>
        <w:numPr>
          <w:ilvl w:val="0"/>
          <w:numId w:val="0"/>
        </w:numPr>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（二）投标函附录</w:t>
      </w:r>
    </w:p>
    <w:p w14:paraId="21E27B69">
      <w:pPr>
        <w:rPr>
          <w:highlight w:val="none"/>
          <w:lang w:val="zh-CN"/>
        </w:rPr>
      </w:pPr>
    </w:p>
    <w:tbl>
      <w:tblPr>
        <w:tblStyle w:val="49"/>
        <w:tblW w:w="94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7"/>
        <w:gridCol w:w="3731"/>
        <w:gridCol w:w="3131"/>
        <w:gridCol w:w="1570"/>
      </w:tblGrid>
      <w:tr w14:paraId="6DCA3C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987" w:type="dxa"/>
            <w:vAlign w:val="center"/>
          </w:tcPr>
          <w:p w14:paraId="25D2EB6A">
            <w:pPr>
              <w:jc w:val="center"/>
              <w:rPr>
                <w:rFonts w:ascii="宋体" w:hAnsi="宋体" w:cs="宋体"/>
                <w:b/>
                <w:szCs w:val="21"/>
                <w:highlight w:val="none"/>
              </w:rPr>
            </w:pPr>
            <w:r>
              <w:rPr>
                <w:rFonts w:hint="eastAsia" w:ascii="宋体" w:hAnsi="宋体" w:cs="宋体"/>
                <w:b/>
                <w:szCs w:val="21"/>
                <w:highlight w:val="none"/>
              </w:rPr>
              <w:t>序号</w:t>
            </w:r>
          </w:p>
        </w:tc>
        <w:tc>
          <w:tcPr>
            <w:tcW w:w="3731" w:type="dxa"/>
            <w:vAlign w:val="center"/>
          </w:tcPr>
          <w:p w14:paraId="455291BF">
            <w:pPr>
              <w:jc w:val="center"/>
              <w:rPr>
                <w:rFonts w:ascii="宋体" w:hAnsi="宋体" w:cs="宋体"/>
                <w:b/>
                <w:szCs w:val="21"/>
                <w:highlight w:val="none"/>
              </w:rPr>
            </w:pPr>
            <w:r>
              <w:rPr>
                <w:rFonts w:hint="eastAsia" w:ascii="宋体" w:hAnsi="宋体" w:cs="宋体"/>
                <w:b/>
                <w:szCs w:val="21"/>
                <w:highlight w:val="none"/>
              </w:rPr>
              <w:t>条款内容</w:t>
            </w:r>
          </w:p>
        </w:tc>
        <w:tc>
          <w:tcPr>
            <w:tcW w:w="3131" w:type="dxa"/>
            <w:tcBorders>
              <w:right w:val="single" w:color="auto" w:sz="4" w:space="0"/>
            </w:tcBorders>
            <w:vAlign w:val="center"/>
          </w:tcPr>
          <w:p w14:paraId="2E082BFE">
            <w:pPr>
              <w:jc w:val="center"/>
              <w:rPr>
                <w:rFonts w:ascii="宋体" w:hAnsi="宋体" w:cs="宋体"/>
                <w:b/>
                <w:szCs w:val="21"/>
                <w:highlight w:val="none"/>
              </w:rPr>
            </w:pPr>
            <w:r>
              <w:rPr>
                <w:rFonts w:hint="eastAsia" w:ascii="宋体" w:hAnsi="宋体" w:cs="宋体"/>
                <w:b/>
                <w:szCs w:val="21"/>
                <w:highlight w:val="none"/>
              </w:rPr>
              <w:t>约定内容</w:t>
            </w:r>
          </w:p>
        </w:tc>
        <w:tc>
          <w:tcPr>
            <w:tcW w:w="1570" w:type="dxa"/>
            <w:tcBorders>
              <w:left w:val="single" w:color="auto" w:sz="4" w:space="0"/>
            </w:tcBorders>
            <w:vAlign w:val="center"/>
          </w:tcPr>
          <w:p w14:paraId="0A824D55">
            <w:pPr>
              <w:jc w:val="center"/>
              <w:rPr>
                <w:rFonts w:ascii="宋体" w:hAnsi="宋体" w:cs="宋体"/>
                <w:b/>
                <w:szCs w:val="21"/>
                <w:highlight w:val="none"/>
              </w:rPr>
            </w:pPr>
            <w:r>
              <w:rPr>
                <w:rFonts w:hint="eastAsia" w:ascii="宋体" w:hAnsi="宋体" w:cs="宋体"/>
                <w:b/>
                <w:szCs w:val="21"/>
                <w:highlight w:val="none"/>
              </w:rPr>
              <w:t>备注</w:t>
            </w:r>
          </w:p>
        </w:tc>
      </w:tr>
      <w:tr w14:paraId="72CD6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987" w:type="dxa"/>
            <w:vAlign w:val="center"/>
          </w:tcPr>
          <w:p w14:paraId="3AC0D515">
            <w:pPr>
              <w:jc w:val="center"/>
              <w:rPr>
                <w:rFonts w:ascii="宋体" w:hAnsi="宋体" w:cs="宋体"/>
                <w:szCs w:val="21"/>
                <w:highlight w:val="none"/>
              </w:rPr>
            </w:pPr>
            <w:r>
              <w:rPr>
                <w:rFonts w:hint="eastAsia" w:ascii="宋体" w:hAnsi="宋体" w:cs="宋体"/>
                <w:szCs w:val="21"/>
                <w:highlight w:val="none"/>
              </w:rPr>
              <w:t>1</w:t>
            </w:r>
          </w:p>
        </w:tc>
        <w:tc>
          <w:tcPr>
            <w:tcW w:w="3731" w:type="dxa"/>
            <w:vAlign w:val="center"/>
          </w:tcPr>
          <w:p w14:paraId="20EF0539">
            <w:pPr>
              <w:rPr>
                <w:rFonts w:ascii="宋体" w:hAnsi="宋体" w:cs="宋体"/>
                <w:szCs w:val="21"/>
                <w:highlight w:val="none"/>
              </w:rPr>
            </w:pPr>
            <w:r>
              <w:rPr>
                <w:rFonts w:hint="eastAsia" w:ascii="宋体" w:hAnsi="宋体" w:cs="宋体"/>
                <w:szCs w:val="21"/>
                <w:highlight w:val="none"/>
              </w:rPr>
              <w:t>项目负责人（建造师）</w:t>
            </w:r>
          </w:p>
        </w:tc>
        <w:tc>
          <w:tcPr>
            <w:tcW w:w="3131" w:type="dxa"/>
            <w:tcBorders>
              <w:right w:val="single" w:color="auto" w:sz="4" w:space="0"/>
            </w:tcBorders>
            <w:vAlign w:val="center"/>
          </w:tcPr>
          <w:p w14:paraId="4FA1585B">
            <w:pPr>
              <w:rPr>
                <w:rFonts w:ascii="宋体" w:hAnsi="宋体" w:cs="宋体"/>
                <w:szCs w:val="21"/>
                <w:highlight w:val="none"/>
                <w:u w:val="single"/>
              </w:rPr>
            </w:pPr>
            <w:r>
              <w:rPr>
                <w:rFonts w:hint="eastAsia" w:ascii="宋体" w:hAnsi="宋体" w:cs="宋体"/>
                <w:szCs w:val="21"/>
                <w:highlight w:val="none"/>
              </w:rPr>
              <w:t>姓名：</w:t>
            </w:r>
          </w:p>
        </w:tc>
        <w:tc>
          <w:tcPr>
            <w:tcW w:w="1570" w:type="dxa"/>
            <w:tcBorders>
              <w:left w:val="single" w:color="auto" w:sz="4" w:space="0"/>
            </w:tcBorders>
            <w:vAlign w:val="center"/>
          </w:tcPr>
          <w:p w14:paraId="3A97F1F3">
            <w:pPr>
              <w:rPr>
                <w:rFonts w:ascii="宋体" w:hAnsi="宋体" w:cs="宋体"/>
                <w:b/>
                <w:szCs w:val="21"/>
                <w:highlight w:val="none"/>
              </w:rPr>
            </w:pPr>
          </w:p>
        </w:tc>
      </w:tr>
      <w:tr w14:paraId="506A5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987" w:type="dxa"/>
            <w:vAlign w:val="center"/>
          </w:tcPr>
          <w:p w14:paraId="1D1E22DC">
            <w:pPr>
              <w:jc w:val="center"/>
              <w:rPr>
                <w:rFonts w:ascii="宋体" w:hAnsi="宋体" w:cs="宋体"/>
                <w:szCs w:val="21"/>
                <w:highlight w:val="none"/>
              </w:rPr>
            </w:pPr>
            <w:r>
              <w:rPr>
                <w:rFonts w:hint="eastAsia" w:ascii="宋体" w:hAnsi="宋体" w:cs="宋体"/>
                <w:szCs w:val="21"/>
                <w:highlight w:val="none"/>
              </w:rPr>
              <w:t>2</w:t>
            </w:r>
          </w:p>
        </w:tc>
        <w:tc>
          <w:tcPr>
            <w:tcW w:w="3731" w:type="dxa"/>
            <w:vAlign w:val="center"/>
          </w:tcPr>
          <w:p w14:paraId="74DB2D85">
            <w:pPr>
              <w:rPr>
                <w:rFonts w:ascii="宋体" w:hAnsi="宋体" w:cs="宋体"/>
                <w:b/>
                <w:szCs w:val="21"/>
                <w:highlight w:val="none"/>
              </w:rPr>
            </w:pPr>
            <w:r>
              <w:rPr>
                <w:rFonts w:hint="eastAsia" w:ascii="宋体" w:hAnsi="宋体" w:cs="宋体"/>
                <w:szCs w:val="21"/>
                <w:highlight w:val="none"/>
              </w:rPr>
              <w:t>计划开工日期</w:t>
            </w:r>
          </w:p>
        </w:tc>
        <w:tc>
          <w:tcPr>
            <w:tcW w:w="3131" w:type="dxa"/>
            <w:tcBorders>
              <w:right w:val="single" w:color="auto" w:sz="4" w:space="0"/>
            </w:tcBorders>
            <w:vAlign w:val="center"/>
          </w:tcPr>
          <w:p w14:paraId="324B8980">
            <w:pPr>
              <w:ind w:firstLine="8" w:firstLineChars="4"/>
              <w:rPr>
                <w:rFonts w:ascii="宋体" w:hAnsi="宋体" w:cs="宋体"/>
                <w:b/>
                <w:szCs w:val="21"/>
                <w:highlight w:val="none"/>
              </w:rPr>
            </w:pPr>
            <w:r>
              <w:rPr>
                <w:rFonts w:hint="eastAsia" w:ascii="宋体" w:hAnsi="宋体" w:cs="宋体"/>
                <w:szCs w:val="21"/>
                <w:highlight w:val="none"/>
                <w:u w:val="single"/>
              </w:rPr>
              <w:t xml:space="preserve">  / </w:t>
            </w:r>
            <w:r>
              <w:rPr>
                <w:rFonts w:hint="eastAsia" w:ascii="宋体" w:hAnsi="宋体" w:cs="宋体"/>
                <w:szCs w:val="21"/>
                <w:highlight w:val="none"/>
              </w:rPr>
              <w:t>年</w:t>
            </w:r>
            <w:r>
              <w:rPr>
                <w:rFonts w:hint="eastAsia" w:ascii="宋体" w:hAnsi="宋体" w:cs="宋体"/>
                <w:szCs w:val="21"/>
                <w:highlight w:val="none"/>
                <w:u w:val="single"/>
              </w:rPr>
              <w:t xml:space="preserve">  / </w:t>
            </w:r>
            <w:r>
              <w:rPr>
                <w:rFonts w:hint="eastAsia" w:ascii="宋体" w:hAnsi="宋体" w:cs="宋体"/>
                <w:szCs w:val="21"/>
                <w:highlight w:val="none"/>
              </w:rPr>
              <w:t>月</w:t>
            </w:r>
            <w:r>
              <w:rPr>
                <w:rFonts w:hint="eastAsia" w:ascii="宋体" w:hAnsi="宋体" w:cs="宋体"/>
                <w:szCs w:val="21"/>
                <w:highlight w:val="none"/>
                <w:u w:val="single"/>
              </w:rPr>
              <w:t xml:space="preserve"> / </w:t>
            </w:r>
            <w:r>
              <w:rPr>
                <w:rFonts w:hint="eastAsia" w:ascii="宋体" w:hAnsi="宋体" w:cs="宋体"/>
                <w:szCs w:val="21"/>
                <w:highlight w:val="none"/>
              </w:rPr>
              <w:t>日（暂定，</w:t>
            </w:r>
            <w:r>
              <w:rPr>
                <w:rFonts w:hint="eastAsia" w:ascii="宋体" w:hAnsi="宋体" w:cs="宋体"/>
                <w:kern w:val="0"/>
                <w:szCs w:val="21"/>
                <w:highlight w:val="none"/>
              </w:rPr>
              <w:t>实际以开工令为准）</w:t>
            </w:r>
          </w:p>
        </w:tc>
        <w:tc>
          <w:tcPr>
            <w:tcW w:w="1570" w:type="dxa"/>
            <w:tcBorders>
              <w:left w:val="single" w:color="auto" w:sz="4" w:space="0"/>
            </w:tcBorders>
            <w:vAlign w:val="center"/>
          </w:tcPr>
          <w:p w14:paraId="53C97682">
            <w:pPr>
              <w:rPr>
                <w:rFonts w:ascii="宋体" w:hAnsi="宋体" w:cs="宋体"/>
                <w:szCs w:val="21"/>
                <w:highlight w:val="none"/>
                <w:u w:val="single"/>
              </w:rPr>
            </w:pPr>
          </w:p>
        </w:tc>
      </w:tr>
      <w:tr w14:paraId="2637E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987" w:type="dxa"/>
            <w:vAlign w:val="center"/>
          </w:tcPr>
          <w:p w14:paraId="11647017">
            <w:pPr>
              <w:jc w:val="center"/>
              <w:rPr>
                <w:rFonts w:ascii="宋体" w:hAnsi="宋体" w:cs="宋体"/>
                <w:szCs w:val="21"/>
                <w:highlight w:val="none"/>
              </w:rPr>
            </w:pPr>
            <w:r>
              <w:rPr>
                <w:rFonts w:hint="eastAsia" w:ascii="宋体" w:hAnsi="宋体" w:cs="宋体"/>
                <w:szCs w:val="21"/>
                <w:highlight w:val="none"/>
              </w:rPr>
              <w:t>3</w:t>
            </w:r>
          </w:p>
        </w:tc>
        <w:tc>
          <w:tcPr>
            <w:tcW w:w="3731" w:type="dxa"/>
            <w:vAlign w:val="center"/>
          </w:tcPr>
          <w:p w14:paraId="210892D1">
            <w:pPr>
              <w:rPr>
                <w:rFonts w:ascii="宋体" w:hAnsi="宋体" w:cs="宋体"/>
                <w:b/>
                <w:szCs w:val="21"/>
                <w:highlight w:val="none"/>
              </w:rPr>
            </w:pPr>
            <w:r>
              <w:rPr>
                <w:rFonts w:hint="eastAsia" w:ascii="宋体" w:hAnsi="宋体" w:cs="宋体"/>
                <w:szCs w:val="21"/>
                <w:highlight w:val="none"/>
              </w:rPr>
              <w:t>工期</w:t>
            </w:r>
          </w:p>
        </w:tc>
        <w:tc>
          <w:tcPr>
            <w:tcW w:w="3131" w:type="dxa"/>
            <w:tcBorders>
              <w:right w:val="single" w:color="auto" w:sz="4" w:space="0"/>
            </w:tcBorders>
            <w:vAlign w:val="center"/>
          </w:tcPr>
          <w:p w14:paraId="7729E6DE">
            <w:pPr>
              <w:jc w:val="center"/>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个日历日</w:t>
            </w:r>
          </w:p>
        </w:tc>
        <w:tc>
          <w:tcPr>
            <w:tcW w:w="1570" w:type="dxa"/>
            <w:tcBorders>
              <w:left w:val="single" w:color="auto" w:sz="4" w:space="0"/>
            </w:tcBorders>
            <w:vAlign w:val="center"/>
          </w:tcPr>
          <w:p w14:paraId="0C02157E">
            <w:pPr>
              <w:rPr>
                <w:rFonts w:ascii="宋体" w:hAnsi="宋体" w:cs="宋体"/>
                <w:b/>
                <w:szCs w:val="21"/>
                <w:highlight w:val="none"/>
              </w:rPr>
            </w:pPr>
          </w:p>
        </w:tc>
      </w:tr>
      <w:tr w14:paraId="5E9B39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987" w:type="dxa"/>
            <w:vAlign w:val="center"/>
          </w:tcPr>
          <w:p w14:paraId="5EDF009E">
            <w:pPr>
              <w:jc w:val="center"/>
              <w:rPr>
                <w:rFonts w:ascii="宋体" w:hAnsi="宋体" w:cs="宋体"/>
                <w:szCs w:val="21"/>
                <w:highlight w:val="none"/>
              </w:rPr>
            </w:pPr>
            <w:r>
              <w:rPr>
                <w:rFonts w:hint="eastAsia" w:ascii="宋体" w:hAnsi="宋体" w:cs="宋体"/>
                <w:szCs w:val="21"/>
                <w:highlight w:val="none"/>
              </w:rPr>
              <w:t>4</w:t>
            </w:r>
          </w:p>
        </w:tc>
        <w:tc>
          <w:tcPr>
            <w:tcW w:w="3731" w:type="dxa"/>
            <w:vAlign w:val="center"/>
          </w:tcPr>
          <w:p w14:paraId="3B3B619C">
            <w:pPr>
              <w:rPr>
                <w:rFonts w:ascii="宋体" w:hAnsi="宋体" w:cs="宋体"/>
                <w:szCs w:val="21"/>
                <w:highlight w:val="none"/>
              </w:rPr>
            </w:pPr>
            <w:r>
              <w:rPr>
                <w:rFonts w:hint="eastAsia" w:ascii="宋体" w:hAnsi="宋体" w:cs="宋体"/>
                <w:szCs w:val="21"/>
                <w:highlight w:val="none"/>
              </w:rPr>
              <w:t>计划竣工日期</w:t>
            </w:r>
          </w:p>
        </w:tc>
        <w:tc>
          <w:tcPr>
            <w:tcW w:w="3131" w:type="dxa"/>
            <w:tcBorders>
              <w:right w:val="single" w:color="auto" w:sz="4" w:space="0"/>
            </w:tcBorders>
            <w:vAlign w:val="center"/>
          </w:tcPr>
          <w:p w14:paraId="36965663">
            <w:pPr>
              <w:jc w:val="center"/>
              <w:rPr>
                <w:rFonts w:ascii="宋体" w:hAnsi="宋体" w:cs="宋体"/>
                <w:b/>
                <w:szCs w:val="21"/>
                <w:highlight w:val="none"/>
              </w:rPr>
            </w:pPr>
            <w:r>
              <w:rPr>
                <w:rFonts w:hint="eastAsia" w:ascii="宋体" w:hAnsi="宋体" w:cs="宋体"/>
                <w:szCs w:val="21"/>
                <w:highlight w:val="none"/>
                <w:u w:val="single"/>
              </w:rPr>
              <w:t xml:space="preserve">  / </w:t>
            </w:r>
            <w:r>
              <w:rPr>
                <w:rFonts w:hint="eastAsia" w:ascii="宋体" w:hAnsi="宋体" w:cs="宋体"/>
                <w:szCs w:val="21"/>
                <w:highlight w:val="none"/>
              </w:rPr>
              <w:t>年</w:t>
            </w:r>
            <w:r>
              <w:rPr>
                <w:rFonts w:hint="eastAsia" w:ascii="宋体" w:hAnsi="宋体" w:cs="宋体"/>
                <w:szCs w:val="21"/>
                <w:highlight w:val="none"/>
                <w:u w:val="single"/>
              </w:rPr>
              <w:t xml:space="preserve">  / </w:t>
            </w:r>
            <w:r>
              <w:rPr>
                <w:rFonts w:hint="eastAsia" w:ascii="宋体" w:hAnsi="宋体" w:cs="宋体"/>
                <w:szCs w:val="21"/>
                <w:highlight w:val="none"/>
              </w:rPr>
              <w:t>月</w:t>
            </w:r>
            <w:r>
              <w:rPr>
                <w:rFonts w:hint="eastAsia" w:ascii="宋体" w:hAnsi="宋体" w:cs="宋体"/>
                <w:szCs w:val="21"/>
                <w:highlight w:val="none"/>
                <w:u w:val="single"/>
              </w:rPr>
              <w:t xml:space="preserve"> / </w:t>
            </w:r>
            <w:r>
              <w:rPr>
                <w:rFonts w:hint="eastAsia" w:ascii="宋体" w:hAnsi="宋体" w:cs="宋体"/>
                <w:szCs w:val="21"/>
                <w:highlight w:val="none"/>
              </w:rPr>
              <w:t>日</w:t>
            </w:r>
          </w:p>
        </w:tc>
        <w:tc>
          <w:tcPr>
            <w:tcW w:w="1570" w:type="dxa"/>
            <w:tcBorders>
              <w:left w:val="single" w:color="auto" w:sz="4" w:space="0"/>
            </w:tcBorders>
            <w:vAlign w:val="center"/>
          </w:tcPr>
          <w:p w14:paraId="35EFB57C">
            <w:pPr>
              <w:rPr>
                <w:rFonts w:ascii="宋体" w:hAnsi="宋体" w:cs="宋体"/>
                <w:szCs w:val="21"/>
                <w:highlight w:val="none"/>
              </w:rPr>
            </w:pPr>
          </w:p>
        </w:tc>
      </w:tr>
      <w:tr w14:paraId="6267A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987" w:type="dxa"/>
            <w:vAlign w:val="center"/>
          </w:tcPr>
          <w:p w14:paraId="0AA5BF33">
            <w:pPr>
              <w:jc w:val="center"/>
              <w:rPr>
                <w:rFonts w:ascii="宋体" w:hAnsi="宋体" w:cs="宋体"/>
                <w:szCs w:val="21"/>
                <w:highlight w:val="none"/>
              </w:rPr>
            </w:pPr>
            <w:r>
              <w:rPr>
                <w:rFonts w:hint="eastAsia" w:ascii="宋体" w:hAnsi="宋体" w:cs="宋体"/>
                <w:szCs w:val="21"/>
                <w:highlight w:val="none"/>
              </w:rPr>
              <w:t>5</w:t>
            </w:r>
          </w:p>
        </w:tc>
        <w:tc>
          <w:tcPr>
            <w:tcW w:w="3731" w:type="dxa"/>
            <w:vAlign w:val="center"/>
          </w:tcPr>
          <w:p w14:paraId="5CB52E40">
            <w:pPr>
              <w:rPr>
                <w:rFonts w:ascii="宋体" w:hAnsi="宋体" w:cs="宋体"/>
                <w:szCs w:val="21"/>
                <w:highlight w:val="none"/>
              </w:rPr>
            </w:pPr>
            <w:r>
              <w:rPr>
                <w:rFonts w:hint="eastAsia" w:ascii="宋体" w:hAnsi="宋体" w:cs="宋体"/>
                <w:szCs w:val="21"/>
                <w:highlight w:val="none"/>
              </w:rPr>
              <w:t>质量标准</w:t>
            </w:r>
          </w:p>
        </w:tc>
        <w:tc>
          <w:tcPr>
            <w:tcW w:w="3131" w:type="dxa"/>
            <w:tcBorders>
              <w:right w:val="single" w:color="auto" w:sz="4" w:space="0"/>
            </w:tcBorders>
            <w:vAlign w:val="center"/>
          </w:tcPr>
          <w:p w14:paraId="0C4C0E6E">
            <w:pPr>
              <w:ind w:firstLine="840" w:firstLineChars="400"/>
              <w:rPr>
                <w:rFonts w:ascii="宋体" w:hAnsi="宋体" w:cs="宋体"/>
                <w:snapToGrid w:val="0"/>
                <w:kern w:val="0"/>
                <w:szCs w:val="21"/>
                <w:highlight w:val="none"/>
              </w:rPr>
            </w:pPr>
          </w:p>
        </w:tc>
        <w:tc>
          <w:tcPr>
            <w:tcW w:w="1570" w:type="dxa"/>
            <w:tcBorders>
              <w:left w:val="single" w:color="auto" w:sz="4" w:space="0"/>
            </w:tcBorders>
            <w:vAlign w:val="center"/>
          </w:tcPr>
          <w:p w14:paraId="7FD64D59">
            <w:pPr>
              <w:rPr>
                <w:rFonts w:ascii="宋体" w:hAnsi="宋体" w:cs="宋体"/>
                <w:szCs w:val="21"/>
                <w:highlight w:val="none"/>
              </w:rPr>
            </w:pPr>
          </w:p>
        </w:tc>
      </w:tr>
      <w:tr w14:paraId="497F3E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987" w:type="dxa"/>
            <w:vAlign w:val="center"/>
          </w:tcPr>
          <w:p w14:paraId="4786BC58">
            <w:pPr>
              <w:jc w:val="center"/>
              <w:rPr>
                <w:rFonts w:ascii="宋体" w:hAnsi="宋体" w:cs="宋体"/>
                <w:szCs w:val="21"/>
                <w:highlight w:val="none"/>
              </w:rPr>
            </w:pPr>
            <w:r>
              <w:rPr>
                <w:rFonts w:hint="eastAsia" w:ascii="宋体" w:hAnsi="宋体" w:cs="宋体"/>
                <w:szCs w:val="21"/>
                <w:highlight w:val="none"/>
              </w:rPr>
              <w:t>6</w:t>
            </w:r>
          </w:p>
        </w:tc>
        <w:tc>
          <w:tcPr>
            <w:tcW w:w="3731" w:type="dxa"/>
            <w:vAlign w:val="center"/>
          </w:tcPr>
          <w:p w14:paraId="40F7D24D">
            <w:pPr>
              <w:rPr>
                <w:rFonts w:ascii="宋体" w:hAnsi="宋体" w:cs="宋体"/>
                <w:szCs w:val="21"/>
                <w:highlight w:val="none"/>
              </w:rPr>
            </w:pPr>
            <w:r>
              <w:rPr>
                <w:rFonts w:hint="eastAsia" w:ascii="宋体" w:hAnsi="宋体" w:cs="宋体"/>
                <w:szCs w:val="21"/>
                <w:highlight w:val="none"/>
              </w:rPr>
              <w:t>缺陷责任期</w:t>
            </w:r>
          </w:p>
        </w:tc>
        <w:tc>
          <w:tcPr>
            <w:tcW w:w="3131" w:type="dxa"/>
            <w:tcBorders>
              <w:right w:val="single" w:color="auto" w:sz="4" w:space="0"/>
            </w:tcBorders>
            <w:vAlign w:val="center"/>
          </w:tcPr>
          <w:p w14:paraId="1BD873D4">
            <w:pPr>
              <w:ind w:firstLine="840" w:firstLineChars="400"/>
              <w:rPr>
                <w:rFonts w:ascii="宋体" w:hAnsi="宋体" w:cs="宋体"/>
                <w:snapToGrid w:val="0"/>
                <w:kern w:val="0"/>
                <w:szCs w:val="21"/>
                <w:highlight w:val="none"/>
              </w:rPr>
            </w:pPr>
            <w:r>
              <w:rPr>
                <w:rFonts w:hint="eastAsia" w:ascii="宋体" w:hAnsi="宋体" w:cs="宋体"/>
                <w:snapToGrid w:val="0"/>
                <w:kern w:val="0"/>
                <w:szCs w:val="21"/>
                <w:highlight w:val="none"/>
              </w:rPr>
              <w:t>24个月</w:t>
            </w:r>
          </w:p>
        </w:tc>
        <w:tc>
          <w:tcPr>
            <w:tcW w:w="1570" w:type="dxa"/>
            <w:tcBorders>
              <w:left w:val="single" w:color="auto" w:sz="4" w:space="0"/>
            </w:tcBorders>
            <w:vAlign w:val="center"/>
          </w:tcPr>
          <w:p w14:paraId="5E8A2006">
            <w:pPr>
              <w:rPr>
                <w:rFonts w:ascii="宋体" w:hAnsi="宋体" w:cs="宋体"/>
                <w:szCs w:val="21"/>
                <w:highlight w:val="none"/>
              </w:rPr>
            </w:pPr>
          </w:p>
        </w:tc>
      </w:tr>
      <w:tr w14:paraId="672CE2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987" w:type="dxa"/>
            <w:vAlign w:val="center"/>
          </w:tcPr>
          <w:p w14:paraId="60F07D85">
            <w:pPr>
              <w:jc w:val="center"/>
              <w:rPr>
                <w:rFonts w:ascii="宋体" w:hAnsi="宋体" w:cs="宋体"/>
                <w:szCs w:val="21"/>
                <w:highlight w:val="none"/>
              </w:rPr>
            </w:pPr>
            <w:r>
              <w:rPr>
                <w:rFonts w:hint="eastAsia" w:ascii="宋体" w:hAnsi="宋体" w:cs="宋体"/>
                <w:szCs w:val="21"/>
                <w:highlight w:val="none"/>
              </w:rPr>
              <w:t>7</w:t>
            </w:r>
          </w:p>
        </w:tc>
        <w:tc>
          <w:tcPr>
            <w:tcW w:w="3731" w:type="dxa"/>
            <w:vAlign w:val="center"/>
          </w:tcPr>
          <w:p w14:paraId="38D2E06A">
            <w:pPr>
              <w:rPr>
                <w:rFonts w:ascii="宋体" w:hAnsi="宋体" w:cs="宋体"/>
                <w:szCs w:val="21"/>
                <w:highlight w:val="none"/>
              </w:rPr>
            </w:pPr>
            <w:r>
              <w:rPr>
                <w:rFonts w:hint="eastAsia" w:ascii="宋体" w:hAnsi="宋体" w:cs="宋体"/>
                <w:szCs w:val="21"/>
                <w:highlight w:val="none"/>
              </w:rPr>
              <w:t>工程质量保修的约定</w:t>
            </w:r>
          </w:p>
        </w:tc>
        <w:tc>
          <w:tcPr>
            <w:tcW w:w="3131" w:type="dxa"/>
            <w:tcBorders>
              <w:right w:val="single" w:color="auto" w:sz="4" w:space="0"/>
            </w:tcBorders>
            <w:vAlign w:val="center"/>
          </w:tcPr>
          <w:p w14:paraId="021B2C41">
            <w:pPr>
              <w:rPr>
                <w:rFonts w:ascii="宋体" w:hAnsi="宋体" w:cs="宋体"/>
                <w:snapToGrid w:val="0"/>
                <w:kern w:val="0"/>
                <w:szCs w:val="21"/>
                <w:highlight w:val="none"/>
              </w:rPr>
            </w:pPr>
            <w:r>
              <w:rPr>
                <w:rFonts w:hint="eastAsia" w:ascii="宋体" w:hAnsi="宋体" w:cs="宋体"/>
                <w:snapToGrid w:val="0"/>
                <w:kern w:val="0"/>
                <w:szCs w:val="21"/>
                <w:highlight w:val="none"/>
              </w:rPr>
              <w:t>接受招标文件合同附件格式中工程质量保修书的内容</w:t>
            </w:r>
          </w:p>
        </w:tc>
        <w:tc>
          <w:tcPr>
            <w:tcW w:w="1570" w:type="dxa"/>
            <w:tcBorders>
              <w:left w:val="single" w:color="auto" w:sz="4" w:space="0"/>
            </w:tcBorders>
            <w:vAlign w:val="center"/>
          </w:tcPr>
          <w:p w14:paraId="5C45E84A">
            <w:pPr>
              <w:ind w:firstLine="840" w:firstLineChars="400"/>
              <w:rPr>
                <w:rFonts w:ascii="宋体" w:hAnsi="宋体" w:cs="宋体"/>
                <w:snapToGrid w:val="0"/>
                <w:kern w:val="0"/>
                <w:szCs w:val="21"/>
                <w:highlight w:val="none"/>
              </w:rPr>
            </w:pPr>
          </w:p>
        </w:tc>
      </w:tr>
      <w:tr w14:paraId="04FD4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987" w:type="dxa"/>
            <w:vAlign w:val="center"/>
          </w:tcPr>
          <w:p w14:paraId="1782C8A8">
            <w:pPr>
              <w:jc w:val="center"/>
              <w:rPr>
                <w:rFonts w:ascii="宋体" w:hAnsi="宋体" w:cs="宋体"/>
                <w:szCs w:val="21"/>
                <w:highlight w:val="none"/>
              </w:rPr>
            </w:pPr>
            <w:r>
              <w:rPr>
                <w:rFonts w:hint="eastAsia" w:ascii="宋体" w:hAnsi="宋体" w:cs="宋体"/>
                <w:szCs w:val="21"/>
                <w:highlight w:val="none"/>
              </w:rPr>
              <w:t>8</w:t>
            </w:r>
          </w:p>
        </w:tc>
        <w:tc>
          <w:tcPr>
            <w:tcW w:w="3731" w:type="dxa"/>
            <w:vAlign w:val="center"/>
          </w:tcPr>
          <w:p w14:paraId="53D7145E">
            <w:pPr>
              <w:rPr>
                <w:rFonts w:ascii="宋体" w:hAnsi="宋体" w:cs="宋体"/>
                <w:b/>
                <w:szCs w:val="21"/>
                <w:highlight w:val="none"/>
              </w:rPr>
            </w:pPr>
            <w:r>
              <w:rPr>
                <w:rFonts w:hint="eastAsia" w:ascii="宋体" w:hAnsi="宋体" w:cs="宋体"/>
                <w:szCs w:val="21"/>
                <w:highlight w:val="none"/>
              </w:rPr>
              <w:t>误期赔偿费</w:t>
            </w:r>
          </w:p>
        </w:tc>
        <w:tc>
          <w:tcPr>
            <w:tcW w:w="3131" w:type="dxa"/>
            <w:tcBorders>
              <w:right w:val="single" w:color="auto" w:sz="4" w:space="0"/>
            </w:tcBorders>
            <w:vAlign w:val="center"/>
          </w:tcPr>
          <w:p w14:paraId="3E5058C6">
            <w:pPr>
              <w:rPr>
                <w:rFonts w:ascii="宋体" w:hAnsi="宋体" w:cs="宋体"/>
                <w:b/>
                <w:szCs w:val="21"/>
                <w:highlight w:val="none"/>
              </w:rPr>
            </w:pPr>
            <w:r>
              <w:rPr>
                <w:rFonts w:hint="eastAsia" w:ascii="宋体" w:hAnsi="宋体" w:cs="宋体"/>
                <w:szCs w:val="21"/>
                <w:highlight w:val="none"/>
                <w:u w:val="single"/>
              </w:rPr>
              <w:t xml:space="preserve">   5000  </w:t>
            </w:r>
            <w:r>
              <w:rPr>
                <w:rFonts w:hint="eastAsia" w:ascii="宋体" w:hAnsi="宋体" w:cs="宋体"/>
                <w:snapToGrid w:val="0"/>
                <w:kern w:val="0"/>
                <w:szCs w:val="21"/>
                <w:highlight w:val="none"/>
              </w:rPr>
              <w:t>元/天</w:t>
            </w:r>
          </w:p>
        </w:tc>
        <w:tc>
          <w:tcPr>
            <w:tcW w:w="1570" w:type="dxa"/>
            <w:tcBorders>
              <w:left w:val="single" w:color="auto" w:sz="4" w:space="0"/>
            </w:tcBorders>
            <w:vAlign w:val="center"/>
          </w:tcPr>
          <w:p w14:paraId="1711E330">
            <w:pPr>
              <w:ind w:firstLine="840" w:firstLineChars="400"/>
              <w:rPr>
                <w:rFonts w:ascii="宋体" w:hAnsi="宋体" w:cs="宋体"/>
                <w:snapToGrid w:val="0"/>
                <w:kern w:val="0"/>
                <w:szCs w:val="21"/>
                <w:highlight w:val="none"/>
              </w:rPr>
            </w:pPr>
          </w:p>
        </w:tc>
      </w:tr>
      <w:tr w14:paraId="76BC8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987" w:type="dxa"/>
            <w:vAlign w:val="center"/>
          </w:tcPr>
          <w:p w14:paraId="3A3CEAFE">
            <w:pPr>
              <w:jc w:val="center"/>
              <w:rPr>
                <w:rFonts w:ascii="宋体" w:hAnsi="宋体" w:cs="宋体"/>
                <w:szCs w:val="21"/>
                <w:highlight w:val="none"/>
              </w:rPr>
            </w:pPr>
            <w:r>
              <w:rPr>
                <w:rFonts w:hint="eastAsia" w:ascii="宋体" w:hAnsi="宋体" w:cs="宋体"/>
                <w:szCs w:val="21"/>
                <w:highlight w:val="none"/>
              </w:rPr>
              <w:t>9</w:t>
            </w:r>
          </w:p>
        </w:tc>
        <w:tc>
          <w:tcPr>
            <w:tcW w:w="3731" w:type="dxa"/>
            <w:vAlign w:val="center"/>
          </w:tcPr>
          <w:p w14:paraId="64514CD7">
            <w:pPr>
              <w:rPr>
                <w:rFonts w:ascii="宋体" w:hAnsi="宋体" w:cs="宋体"/>
                <w:b/>
                <w:szCs w:val="21"/>
                <w:highlight w:val="none"/>
              </w:rPr>
            </w:pPr>
            <w:r>
              <w:rPr>
                <w:rFonts w:hint="eastAsia" w:ascii="宋体" w:hAnsi="宋体" w:cs="宋体"/>
                <w:szCs w:val="21"/>
                <w:highlight w:val="none"/>
              </w:rPr>
              <w:t>误期赔偿费最高限额</w:t>
            </w:r>
          </w:p>
        </w:tc>
        <w:tc>
          <w:tcPr>
            <w:tcW w:w="3131" w:type="dxa"/>
            <w:tcBorders>
              <w:right w:val="single" w:color="auto" w:sz="4" w:space="0"/>
            </w:tcBorders>
            <w:vAlign w:val="center"/>
          </w:tcPr>
          <w:p w14:paraId="33DCAE39">
            <w:pPr>
              <w:jc w:val="center"/>
              <w:rPr>
                <w:rFonts w:ascii="宋体" w:hAnsi="宋体" w:cs="宋体"/>
                <w:b/>
                <w:szCs w:val="21"/>
                <w:highlight w:val="none"/>
              </w:rPr>
            </w:pPr>
            <w:r>
              <w:rPr>
                <w:rFonts w:hint="eastAsia" w:ascii="宋体" w:hAnsi="宋体" w:cs="宋体"/>
                <w:szCs w:val="21"/>
                <w:highlight w:val="none"/>
              </w:rPr>
              <w:t>合同价款的</w:t>
            </w:r>
            <w:r>
              <w:rPr>
                <w:rFonts w:hint="eastAsia" w:ascii="宋体" w:hAnsi="宋体" w:cs="宋体"/>
                <w:szCs w:val="21"/>
                <w:highlight w:val="none"/>
                <w:u w:val="single"/>
              </w:rPr>
              <w:t xml:space="preserve"> 10  </w:t>
            </w:r>
            <w:r>
              <w:rPr>
                <w:rFonts w:hint="eastAsia" w:ascii="宋体" w:hAnsi="宋体" w:cs="宋体"/>
                <w:szCs w:val="21"/>
                <w:highlight w:val="none"/>
              </w:rPr>
              <w:t>%</w:t>
            </w:r>
          </w:p>
        </w:tc>
        <w:tc>
          <w:tcPr>
            <w:tcW w:w="1570" w:type="dxa"/>
            <w:tcBorders>
              <w:left w:val="single" w:color="auto" w:sz="4" w:space="0"/>
            </w:tcBorders>
            <w:vAlign w:val="center"/>
          </w:tcPr>
          <w:p w14:paraId="4DD17FCF">
            <w:pPr>
              <w:ind w:firstLine="840" w:firstLineChars="400"/>
              <w:rPr>
                <w:rFonts w:ascii="宋体" w:hAnsi="宋体" w:cs="宋体"/>
                <w:snapToGrid w:val="0"/>
                <w:kern w:val="0"/>
                <w:szCs w:val="21"/>
                <w:highlight w:val="none"/>
              </w:rPr>
            </w:pPr>
          </w:p>
        </w:tc>
      </w:tr>
      <w:tr w14:paraId="16E21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987" w:type="dxa"/>
            <w:vAlign w:val="center"/>
          </w:tcPr>
          <w:p w14:paraId="1910A237">
            <w:pPr>
              <w:jc w:val="center"/>
              <w:rPr>
                <w:rFonts w:ascii="宋体" w:hAnsi="宋体" w:cs="宋体"/>
                <w:szCs w:val="21"/>
                <w:highlight w:val="none"/>
              </w:rPr>
            </w:pPr>
            <w:r>
              <w:rPr>
                <w:rFonts w:hint="eastAsia" w:ascii="宋体" w:hAnsi="宋体" w:cs="宋体"/>
                <w:szCs w:val="21"/>
                <w:highlight w:val="none"/>
              </w:rPr>
              <w:t>10</w:t>
            </w:r>
          </w:p>
        </w:tc>
        <w:tc>
          <w:tcPr>
            <w:tcW w:w="3731" w:type="dxa"/>
            <w:vAlign w:val="center"/>
          </w:tcPr>
          <w:p w14:paraId="6193CFFB">
            <w:pPr>
              <w:rPr>
                <w:rFonts w:ascii="宋体" w:hAnsi="宋体" w:cs="宋体"/>
                <w:b/>
                <w:szCs w:val="21"/>
                <w:highlight w:val="none"/>
              </w:rPr>
            </w:pPr>
            <w:r>
              <w:rPr>
                <w:rFonts w:hint="eastAsia" w:ascii="宋体" w:hAnsi="宋体" w:cs="宋体"/>
                <w:szCs w:val="21"/>
                <w:highlight w:val="none"/>
              </w:rPr>
              <w:t>质量保证金扣留百分比</w:t>
            </w:r>
          </w:p>
        </w:tc>
        <w:tc>
          <w:tcPr>
            <w:tcW w:w="3131" w:type="dxa"/>
            <w:tcBorders>
              <w:right w:val="single" w:color="auto" w:sz="4" w:space="0"/>
            </w:tcBorders>
            <w:vAlign w:val="center"/>
          </w:tcPr>
          <w:p w14:paraId="0992337A">
            <w:pPr>
              <w:ind w:firstLine="527" w:firstLineChars="250"/>
              <w:rPr>
                <w:rFonts w:ascii="宋体" w:hAnsi="宋体" w:cs="宋体"/>
                <w:szCs w:val="21"/>
                <w:highlight w:val="none"/>
              </w:rPr>
            </w:pPr>
            <w:r>
              <w:rPr>
                <w:rFonts w:hint="eastAsia" w:ascii="宋体" w:hAnsi="宋体" w:cs="宋体"/>
                <w:b/>
                <w:bCs/>
                <w:szCs w:val="21"/>
                <w:highlight w:val="none"/>
              </w:rPr>
              <w:t>结算审定价的</w:t>
            </w:r>
            <w:r>
              <w:rPr>
                <w:rFonts w:ascii="宋体" w:hAnsi="宋体" w:cs="宋体"/>
                <w:b/>
                <w:bCs/>
                <w:szCs w:val="21"/>
                <w:highlight w:val="none"/>
              </w:rPr>
              <w:t>5%</w:t>
            </w:r>
            <w:r>
              <w:rPr>
                <w:rFonts w:hint="eastAsia" w:ascii="宋体" w:hAnsi="宋体" w:cs="宋体"/>
                <w:szCs w:val="21"/>
                <w:highlight w:val="none"/>
              </w:rPr>
              <w:t>%</w:t>
            </w:r>
          </w:p>
        </w:tc>
        <w:tc>
          <w:tcPr>
            <w:tcW w:w="1570" w:type="dxa"/>
            <w:tcBorders>
              <w:left w:val="single" w:color="auto" w:sz="4" w:space="0"/>
            </w:tcBorders>
            <w:vAlign w:val="center"/>
          </w:tcPr>
          <w:p w14:paraId="3619D783">
            <w:pPr>
              <w:rPr>
                <w:rFonts w:ascii="宋体" w:hAnsi="宋体" w:cs="宋体"/>
                <w:b/>
                <w:szCs w:val="21"/>
                <w:highlight w:val="none"/>
              </w:rPr>
            </w:pPr>
          </w:p>
        </w:tc>
      </w:tr>
      <w:tr w14:paraId="2925D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987" w:type="dxa"/>
            <w:vAlign w:val="center"/>
          </w:tcPr>
          <w:p w14:paraId="77595427">
            <w:pPr>
              <w:jc w:val="center"/>
              <w:rPr>
                <w:rFonts w:ascii="宋体" w:hAnsi="宋体" w:cs="宋体"/>
                <w:szCs w:val="21"/>
                <w:highlight w:val="none"/>
              </w:rPr>
            </w:pPr>
            <w:r>
              <w:rPr>
                <w:rFonts w:hint="eastAsia" w:ascii="宋体" w:hAnsi="宋体" w:cs="宋体"/>
                <w:szCs w:val="21"/>
                <w:highlight w:val="none"/>
              </w:rPr>
              <w:t>11</w:t>
            </w:r>
          </w:p>
        </w:tc>
        <w:tc>
          <w:tcPr>
            <w:tcW w:w="3731" w:type="dxa"/>
            <w:vAlign w:val="center"/>
          </w:tcPr>
          <w:p w14:paraId="57A418A0">
            <w:pPr>
              <w:rPr>
                <w:rFonts w:ascii="宋体" w:hAnsi="宋体" w:cs="宋体"/>
                <w:szCs w:val="21"/>
                <w:highlight w:val="none"/>
              </w:rPr>
            </w:pPr>
            <w:r>
              <w:rPr>
                <w:rFonts w:hint="eastAsia" w:ascii="宋体" w:hAnsi="宋体" w:cs="宋体"/>
                <w:szCs w:val="21"/>
                <w:highlight w:val="none"/>
              </w:rPr>
              <w:t>专用合同条款的其他内容</w:t>
            </w:r>
          </w:p>
        </w:tc>
        <w:tc>
          <w:tcPr>
            <w:tcW w:w="3131" w:type="dxa"/>
            <w:tcBorders>
              <w:right w:val="single" w:color="auto" w:sz="4" w:space="0"/>
            </w:tcBorders>
            <w:vAlign w:val="center"/>
          </w:tcPr>
          <w:p w14:paraId="472B589A">
            <w:pPr>
              <w:rPr>
                <w:rFonts w:ascii="宋体" w:hAnsi="宋体" w:cs="宋体"/>
                <w:b/>
                <w:szCs w:val="21"/>
                <w:highlight w:val="none"/>
              </w:rPr>
            </w:pPr>
            <w:r>
              <w:rPr>
                <w:rFonts w:hint="eastAsia" w:ascii="宋体" w:hAnsi="宋体" w:cs="宋体"/>
                <w:b/>
                <w:szCs w:val="21"/>
                <w:highlight w:val="none"/>
              </w:rPr>
              <w:t>接受专用合同条款的其他内容</w:t>
            </w:r>
          </w:p>
        </w:tc>
        <w:tc>
          <w:tcPr>
            <w:tcW w:w="1570" w:type="dxa"/>
            <w:tcBorders>
              <w:left w:val="single" w:color="auto" w:sz="4" w:space="0"/>
            </w:tcBorders>
            <w:vAlign w:val="center"/>
          </w:tcPr>
          <w:p w14:paraId="6F37E830">
            <w:pPr>
              <w:rPr>
                <w:rFonts w:ascii="宋体" w:hAnsi="宋体" w:cs="宋体"/>
                <w:b/>
                <w:szCs w:val="21"/>
                <w:highlight w:val="none"/>
              </w:rPr>
            </w:pPr>
          </w:p>
        </w:tc>
      </w:tr>
      <w:tr w14:paraId="19DB53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9419" w:type="dxa"/>
            <w:gridSpan w:val="4"/>
            <w:vAlign w:val="center"/>
          </w:tcPr>
          <w:p w14:paraId="5B4D1C88">
            <w:pPr>
              <w:rPr>
                <w:rFonts w:ascii="宋体" w:hAnsi="宋体" w:cs="宋体"/>
                <w:b/>
                <w:szCs w:val="21"/>
                <w:highlight w:val="none"/>
              </w:rPr>
            </w:pPr>
            <w:r>
              <w:rPr>
                <w:rFonts w:hint="eastAsia" w:hAnsi="宋体" w:cs="宋体"/>
                <w:b/>
                <w:szCs w:val="21"/>
                <w:highlight w:val="none"/>
              </w:rPr>
              <w:t>备注：投标人在响应招标文件中合同条款规定的实质性要求和条件的基础上，可做出其他有利于招标人的承诺。</w:t>
            </w:r>
          </w:p>
        </w:tc>
      </w:tr>
    </w:tbl>
    <w:p w14:paraId="12B0C44F">
      <w:pPr>
        <w:pStyle w:val="25"/>
        <w:spacing w:line="400" w:lineRule="exact"/>
        <w:rPr>
          <w:rFonts w:hAnsi="宋体"/>
          <w:color w:val="000000" w:themeColor="text1"/>
          <w:highlight w:val="none"/>
          <w14:textFill>
            <w14:solidFill>
              <w14:schemeClr w14:val="tx1"/>
            </w14:solidFill>
          </w14:textFill>
        </w:rPr>
      </w:pPr>
    </w:p>
    <w:p w14:paraId="10D6C3C1">
      <w:pPr>
        <w:rPr>
          <w:color w:val="000000" w:themeColor="text1"/>
          <w:highlight w:val="none"/>
          <w14:textFill>
            <w14:solidFill>
              <w14:schemeClr w14:val="tx1"/>
            </w14:solidFill>
          </w14:textFill>
        </w:rPr>
      </w:pPr>
      <w:bookmarkStart w:id="1839" w:name="_Hlt16935467"/>
      <w:bookmarkEnd w:id="1839"/>
      <w:bookmarkStart w:id="1840" w:name="_Toc345312619"/>
      <w:bookmarkStart w:id="1841" w:name="_Toc340507464"/>
      <w:bookmarkStart w:id="1842" w:name="_Toc337632380"/>
      <w:bookmarkStart w:id="1843" w:name="_Toc343612942"/>
      <w:bookmarkStart w:id="1844" w:name="_Toc333935368"/>
      <w:bookmarkStart w:id="1845" w:name="_Toc350438771"/>
      <w:bookmarkStart w:id="1846" w:name="_Toc343247122"/>
      <w:bookmarkStart w:id="1847" w:name="_Toc332270369"/>
      <w:bookmarkStart w:id="1848" w:name="_Toc331684064"/>
      <w:bookmarkStart w:id="1849" w:name="_Toc342398152"/>
      <w:bookmarkStart w:id="1850" w:name="_Toc339362322"/>
      <w:bookmarkStart w:id="1851" w:name="_Toc365985200"/>
      <w:bookmarkStart w:id="1852" w:name="_Toc339019911"/>
      <w:bookmarkStart w:id="1853" w:name="_Toc340677092"/>
      <w:bookmarkStart w:id="1854" w:name="_Toc10135"/>
      <w:bookmarkStart w:id="1855" w:name="_Toc78816017"/>
      <w:bookmarkStart w:id="1856" w:name="_Toc333237700"/>
      <w:bookmarkStart w:id="1857" w:name="_Toc339441109"/>
      <w:bookmarkStart w:id="1858" w:name="_Toc341348362"/>
      <w:bookmarkStart w:id="1859" w:name="_Toc336681602"/>
      <w:bookmarkStart w:id="1860" w:name="_Toc332206731"/>
      <w:bookmarkStart w:id="1861" w:name="_Toc340672891"/>
      <w:bookmarkStart w:id="1862" w:name="_Toc333237811"/>
      <w:bookmarkStart w:id="1863" w:name="_Toc342312465"/>
      <w:bookmarkStart w:id="1864" w:name="_Toc342296783"/>
      <w:bookmarkStart w:id="1865" w:name="_Toc350756472"/>
      <w:bookmarkStart w:id="1866" w:name="_Toc366072551"/>
      <w:bookmarkStart w:id="1867" w:name="_Toc365967094"/>
      <w:bookmarkStart w:id="1868" w:name="_Toc339020037"/>
      <w:bookmarkStart w:id="1869" w:name="_Toc336681957"/>
      <w:bookmarkStart w:id="1870" w:name="_Toc339020255"/>
      <w:bookmarkStart w:id="1871" w:name="_Toc333238656"/>
      <w:bookmarkStart w:id="1872" w:name="_Toc333935709"/>
      <w:bookmarkStart w:id="1873" w:name="_Toc331512923"/>
      <w:bookmarkStart w:id="1874" w:name="_Toc342060397"/>
      <w:bookmarkStart w:id="1875" w:name="_Toc343248440"/>
      <w:bookmarkStart w:id="1876" w:name="_Toc330460008"/>
      <w:bookmarkStart w:id="1877" w:name="_Toc339020117"/>
      <w:r>
        <w:rPr>
          <w:rFonts w:hint="eastAsia"/>
          <w:color w:val="000000" w:themeColor="text1"/>
          <w:highlight w:val="none"/>
          <w14:textFill>
            <w14:solidFill>
              <w14:schemeClr w14:val="tx1"/>
            </w14:solidFill>
          </w14:textFill>
        </w:rPr>
        <w:br w:type="page"/>
      </w:r>
    </w:p>
    <w:p w14:paraId="5CA9F9A0">
      <w:pPr>
        <w:pStyle w:val="4"/>
        <w:numPr>
          <w:ilvl w:val="0"/>
          <w:numId w:val="0"/>
        </w:numPr>
        <w:spacing w:line="400" w:lineRule="exact"/>
        <w:rPr>
          <w:color w:val="000000" w:themeColor="text1"/>
          <w:highlight w:val="none"/>
          <w14:textFill>
            <w14:solidFill>
              <w14:schemeClr w14:val="tx1"/>
            </w14:solidFill>
          </w14:textFill>
        </w:rPr>
      </w:pPr>
      <w:bookmarkStart w:id="1878" w:name="_Toc28203"/>
      <w:r>
        <w:rPr>
          <w:rFonts w:hint="eastAsia"/>
          <w:color w:val="000000" w:themeColor="text1"/>
          <w:highlight w:val="none"/>
          <w14:textFill>
            <w14:solidFill>
              <w14:schemeClr w14:val="tx1"/>
            </w14:solidFill>
          </w14:textFill>
        </w:rPr>
        <w:t>附件二：开标一览表</w:t>
      </w:r>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p>
    <w:p w14:paraId="1CCA20F2">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55EBB0B9">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3B5D370E">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p w14:paraId="2ED3E259">
      <w:pPr>
        <w:pStyle w:val="57"/>
        <w:rPr>
          <w:rFonts w:ascii="宋体" w:hAnsi="宋体"/>
          <w:b/>
          <w:bCs/>
          <w:caps/>
          <w:color w:val="000000" w:themeColor="text1"/>
          <w:highlight w:val="none"/>
          <w:u w:val="single"/>
          <w14:textFill>
            <w14:solidFill>
              <w14:schemeClr w14:val="tx1"/>
            </w14:solidFill>
          </w14:textFill>
        </w:rPr>
      </w:pPr>
    </w:p>
    <w:tbl>
      <w:tblPr>
        <w:tblStyle w:val="49"/>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4"/>
        <w:gridCol w:w="6205"/>
      </w:tblGrid>
      <w:tr w14:paraId="10DD5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jc w:val="center"/>
        </w:trPr>
        <w:tc>
          <w:tcPr>
            <w:tcW w:w="2744" w:type="dxa"/>
            <w:vAlign w:val="center"/>
          </w:tcPr>
          <w:p w14:paraId="088E6532">
            <w:pPr>
              <w:spacing w:line="360" w:lineRule="auto"/>
              <w:jc w:val="center"/>
              <w:rPr>
                <w:rFonts w:ascii="宋体" w:hAnsi="宋体"/>
                <w:bCs/>
                <w:highlight w:val="none"/>
              </w:rPr>
            </w:pPr>
            <w:r>
              <w:rPr>
                <w:rFonts w:hint="eastAsia" w:ascii="宋体" w:hAnsi="宋体"/>
                <w:bCs/>
                <w:szCs w:val="21"/>
                <w:highlight w:val="none"/>
              </w:rPr>
              <w:t>投标报价（元）</w:t>
            </w:r>
          </w:p>
        </w:tc>
        <w:tc>
          <w:tcPr>
            <w:tcW w:w="6205" w:type="dxa"/>
            <w:vAlign w:val="center"/>
          </w:tcPr>
          <w:p w14:paraId="03D9DA15">
            <w:pPr>
              <w:spacing w:line="360" w:lineRule="auto"/>
              <w:rPr>
                <w:rFonts w:ascii="宋体" w:hAnsi="宋体"/>
                <w:bCs/>
                <w:highlight w:val="none"/>
              </w:rPr>
            </w:pPr>
            <w:r>
              <w:rPr>
                <w:rFonts w:hint="eastAsia" w:ascii="宋体" w:hAnsi="宋体"/>
                <w:bCs/>
                <w:highlight w:val="none"/>
              </w:rPr>
              <w:t>大写：人民币</w:t>
            </w:r>
            <w:r>
              <w:rPr>
                <w:rFonts w:hint="eastAsia" w:ascii="宋体" w:hAnsi="宋体"/>
                <w:bCs/>
                <w:highlight w:val="none"/>
                <w:u w:val="single"/>
              </w:rPr>
              <w:t xml:space="preserve">                </w:t>
            </w:r>
            <w:r>
              <w:rPr>
                <w:rFonts w:hint="eastAsia" w:ascii="宋体" w:hAnsi="宋体"/>
                <w:bCs/>
                <w:highlight w:val="none"/>
              </w:rPr>
              <w:t xml:space="preserve"> </w:t>
            </w:r>
          </w:p>
          <w:p w14:paraId="0CC3E0AA">
            <w:pPr>
              <w:spacing w:line="360" w:lineRule="auto"/>
              <w:rPr>
                <w:rFonts w:ascii="宋体" w:hAnsi="宋体"/>
                <w:bCs/>
                <w:highlight w:val="none"/>
              </w:rPr>
            </w:pPr>
          </w:p>
          <w:p w14:paraId="06DB7AD2">
            <w:pPr>
              <w:spacing w:line="360" w:lineRule="auto"/>
              <w:rPr>
                <w:rFonts w:ascii="宋体" w:hAnsi="宋体"/>
                <w:bCs/>
                <w:highlight w:val="none"/>
              </w:rPr>
            </w:pPr>
            <w:r>
              <w:rPr>
                <w:rFonts w:hint="eastAsia" w:ascii="宋体" w:hAnsi="宋体"/>
                <w:bCs/>
                <w:highlight w:val="none"/>
              </w:rPr>
              <w:t xml:space="preserve">小写：¥ </w:t>
            </w:r>
            <w:r>
              <w:rPr>
                <w:rFonts w:hint="eastAsia" w:ascii="宋体" w:hAnsi="宋体"/>
                <w:bCs/>
                <w:highlight w:val="none"/>
                <w:u w:val="single"/>
              </w:rPr>
              <w:t xml:space="preserve">                   </w:t>
            </w:r>
            <w:r>
              <w:rPr>
                <w:rFonts w:hint="eastAsia" w:ascii="宋体" w:hAnsi="宋体"/>
                <w:bCs/>
                <w:highlight w:val="none"/>
              </w:rPr>
              <w:t xml:space="preserve"> </w:t>
            </w:r>
          </w:p>
        </w:tc>
      </w:tr>
      <w:tr w14:paraId="1B8C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44" w:type="dxa"/>
            <w:vAlign w:val="center"/>
          </w:tcPr>
          <w:p w14:paraId="4967A146">
            <w:pPr>
              <w:spacing w:line="360" w:lineRule="auto"/>
              <w:jc w:val="center"/>
              <w:rPr>
                <w:rFonts w:ascii="宋体" w:hAnsi="宋体"/>
                <w:bCs/>
                <w:highlight w:val="none"/>
              </w:rPr>
            </w:pPr>
            <w:r>
              <w:rPr>
                <w:rFonts w:hint="eastAsia" w:ascii="宋体" w:hAnsi="宋体"/>
                <w:bCs/>
                <w:highlight w:val="none"/>
              </w:rPr>
              <w:t>工期</w:t>
            </w:r>
          </w:p>
        </w:tc>
        <w:tc>
          <w:tcPr>
            <w:tcW w:w="6205" w:type="dxa"/>
            <w:vAlign w:val="center"/>
          </w:tcPr>
          <w:p w14:paraId="77E007DE">
            <w:pPr>
              <w:spacing w:line="360" w:lineRule="auto"/>
              <w:rPr>
                <w:rFonts w:ascii="宋体" w:hAnsi="宋体"/>
                <w:bCs/>
                <w:highlight w:val="none"/>
              </w:rPr>
            </w:pPr>
          </w:p>
        </w:tc>
      </w:tr>
      <w:tr w14:paraId="657E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744" w:type="dxa"/>
            <w:vAlign w:val="center"/>
          </w:tcPr>
          <w:p w14:paraId="2FCAAB70">
            <w:pPr>
              <w:spacing w:line="360" w:lineRule="auto"/>
              <w:jc w:val="center"/>
              <w:rPr>
                <w:rFonts w:ascii="宋体" w:hAnsi="宋体"/>
                <w:bCs/>
                <w:highlight w:val="none"/>
              </w:rPr>
            </w:pPr>
            <w:r>
              <w:rPr>
                <w:rFonts w:hint="eastAsia" w:ascii="宋体" w:hAnsi="宋体"/>
                <w:bCs/>
                <w:highlight w:val="none"/>
              </w:rPr>
              <w:t>项目负责人</w:t>
            </w:r>
          </w:p>
        </w:tc>
        <w:tc>
          <w:tcPr>
            <w:tcW w:w="6205" w:type="dxa"/>
            <w:vAlign w:val="center"/>
          </w:tcPr>
          <w:p w14:paraId="1CAC2D92">
            <w:pPr>
              <w:spacing w:line="360" w:lineRule="auto"/>
              <w:rPr>
                <w:rFonts w:ascii="宋体" w:hAnsi="宋体"/>
                <w:bCs/>
                <w:highlight w:val="none"/>
              </w:rPr>
            </w:pPr>
          </w:p>
        </w:tc>
      </w:tr>
      <w:tr w14:paraId="543D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2744" w:type="dxa"/>
            <w:vAlign w:val="center"/>
          </w:tcPr>
          <w:p w14:paraId="12629B46">
            <w:pPr>
              <w:spacing w:line="360" w:lineRule="auto"/>
              <w:jc w:val="center"/>
              <w:rPr>
                <w:rFonts w:ascii="宋体" w:hAnsi="宋体"/>
                <w:bCs/>
                <w:highlight w:val="none"/>
              </w:rPr>
            </w:pPr>
            <w:r>
              <w:rPr>
                <w:rFonts w:hint="eastAsia" w:ascii="宋体" w:hAnsi="宋体"/>
                <w:bCs/>
                <w:highlight w:val="none"/>
              </w:rPr>
              <w:t>执业证书信息</w:t>
            </w:r>
          </w:p>
        </w:tc>
        <w:tc>
          <w:tcPr>
            <w:tcW w:w="6205" w:type="dxa"/>
            <w:vAlign w:val="center"/>
          </w:tcPr>
          <w:p w14:paraId="031EEFD3">
            <w:pPr>
              <w:spacing w:line="360" w:lineRule="auto"/>
              <w:rPr>
                <w:rFonts w:ascii="宋体" w:hAnsi="宋体"/>
                <w:bCs/>
                <w:highlight w:val="none"/>
              </w:rPr>
            </w:pPr>
          </w:p>
        </w:tc>
      </w:tr>
      <w:tr w14:paraId="6F68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2744" w:type="dxa"/>
            <w:vAlign w:val="center"/>
          </w:tcPr>
          <w:p w14:paraId="23EFF3B8">
            <w:pPr>
              <w:spacing w:line="360" w:lineRule="auto"/>
              <w:jc w:val="center"/>
              <w:rPr>
                <w:rFonts w:ascii="宋体" w:hAnsi="宋体"/>
                <w:bCs/>
                <w:highlight w:val="none"/>
              </w:rPr>
            </w:pPr>
            <w:r>
              <w:rPr>
                <w:rFonts w:hint="eastAsia" w:ascii="宋体" w:hAnsi="宋体"/>
                <w:bCs/>
                <w:highlight w:val="none"/>
              </w:rPr>
              <w:t>备注</w:t>
            </w:r>
          </w:p>
        </w:tc>
        <w:tc>
          <w:tcPr>
            <w:tcW w:w="6205" w:type="dxa"/>
            <w:vAlign w:val="center"/>
          </w:tcPr>
          <w:p w14:paraId="1F681E87">
            <w:pPr>
              <w:spacing w:line="360" w:lineRule="auto"/>
              <w:rPr>
                <w:rFonts w:ascii="宋体" w:hAnsi="宋体"/>
                <w:bCs/>
                <w:highlight w:val="none"/>
              </w:rPr>
            </w:pPr>
          </w:p>
        </w:tc>
      </w:tr>
    </w:tbl>
    <w:p w14:paraId="259CE758">
      <w:pPr>
        <w:pStyle w:val="57"/>
        <w:rPr>
          <w:rFonts w:ascii="宋体" w:hAnsi="宋体"/>
          <w:b/>
          <w:bCs/>
          <w:caps/>
          <w:color w:val="000000" w:themeColor="text1"/>
          <w:highlight w:val="none"/>
          <w:u w:val="single"/>
          <w14:textFill>
            <w14:solidFill>
              <w14:schemeClr w14:val="tx1"/>
            </w14:solidFill>
          </w14:textFill>
        </w:rPr>
      </w:pPr>
    </w:p>
    <w:p w14:paraId="3F590B2F">
      <w:pPr>
        <w:pStyle w:val="57"/>
        <w:rPr>
          <w:rFonts w:ascii="宋体" w:hAnsi="宋体"/>
          <w:b/>
          <w:bCs/>
          <w:caps/>
          <w:color w:val="000000" w:themeColor="text1"/>
          <w:highlight w:val="none"/>
          <w:u w:val="single"/>
          <w14:textFill>
            <w14:solidFill>
              <w14:schemeClr w14:val="tx1"/>
            </w14:solidFill>
          </w14:textFill>
        </w:rPr>
      </w:pPr>
    </w:p>
    <w:p w14:paraId="7170C398">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4D304088">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6154577D">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2D34CD43">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735920C2">
      <w:pPr>
        <w:spacing w:line="360" w:lineRule="auto"/>
        <w:rPr>
          <w:rFonts w:ascii="宋体" w:hAnsi="宋体"/>
          <w:bCs/>
          <w:color w:val="000000" w:themeColor="text1"/>
          <w:highlight w:val="none"/>
          <w:u w:val="single"/>
          <w14:textFill>
            <w14:solidFill>
              <w14:schemeClr w14:val="tx1"/>
            </w14:solidFill>
          </w14:textFill>
        </w:rPr>
      </w:pPr>
    </w:p>
    <w:p w14:paraId="37C42278">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745B5D73">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E7D33CA">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3E84173">
      <w:pPr>
        <w:adjustRightInd w:val="0"/>
        <w:snapToGrid w:val="0"/>
        <w:spacing w:line="400" w:lineRule="exact"/>
        <w:rPr>
          <w:rFonts w:ascii="宋体" w:hAnsi="宋体"/>
          <w:bCs/>
          <w:color w:val="000000" w:themeColor="text1"/>
          <w:highlight w:val="none"/>
          <w14:textFill>
            <w14:solidFill>
              <w14:schemeClr w14:val="tx1"/>
            </w14:solidFill>
          </w14:textFill>
        </w:rPr>
      </w:pPr>
    </w:p>
    <w:p w14:paraId="74A60D7B">
      <w:pPr>
        <w:adjustRightInd w:val="0"/>
        <w:snapToGrid w:val="0"/>
        <w:spacing w:line="400" w:lineRule="exact"/>
        <w:rPr>
          <w:rFonts w:ascii="宋体" w:hAnsi="宋体"/>
          <w:bCs/>
          <w:color w:val="000000" w:themeColor="text1"/>
          <w:highlight w:val="none"/>
          <w14:textFill>
            <w14:solidFill>
              <w14:schemeClr w14:val="tx1"/>
            </w14:solidFill>
          </w14:textFill>
        </w:rPr>
      </w:pPr>
    </w:p>
    <w:p w14:paraId="292AC4C8">
      <w:pPr>
        <w:adjustRightInd w:val="0"/>
        <w:snapToGrid w:val="0"/>
        <w:spacing w:line="400" w:lineRule="exact"/>
        <w:rPr>
          <w:rFonts w:ascii="宋体" w:hAnsi="宋体"/>
          <w:bCs/>
          <w:color w:val="000000" w:themeColor="text1"/>
          <w:highlight w:val="none"/>
          <w14:textFill>
            <w14:solidFill>
              <w14:schemeClr w14:val="tx1"/>
            </w14:solidFill>
          </w14:textFill>
        </w:rPr>
      </w:pPr>
    </w:p>
    <w:p w14:paraId="31307065">
      <w:pPr>
        <w:adjustRightInd w:val="0"/>
        <w:snapToGrid w:val="0"/>
        <w:spacing w:line="400" w:lineRule="exact"/>
        <w:rPr>
          <w:rFonts w:ascii="宋体" w:hAnsi="宋体"/>
          <w:bCs/>
          <w:color w:val="000000" w:themeColor="text1"/>
          <w:highlight w:val="none"/>
          <w14:textFill>
            <w14:solidFill>
              <w14:schemeClr w14:val="tx1"/>
            </w14:solidFill>
          </w14:textFill>
        </w:rPr>
      </w:pPr>
    </w:p>
    <w:p w14:paraId="408B9A78">
      <w:pPr>
        <w:adjustRightInd w:val="0"/>
        <w:snapToGrid w:val="0"/>
        <w:spacing w:line="400" w:lineRule="exact"/>
        <w:rPr>
          <w:rFonts w:ascii="宋体" w:hAnsi="宋体"/>
          <w:bCs/>
          <w:color w:val="000000" w:themeColor="text1"/>
          <w:highlight w:val="none"/>
          <w14:textFill>
            <w14:solidFill>
              <w14:schemeClr w14:val="tx1"/>
            </w14:solidFill>
          </w14:textFill>
        </w:rPr>
      </w:pPr>
    </w:p>
    <w:p w14:paraId="0DC71D87">
      <w:pPr>
        <w:adjustRightInd w:val="0"/>
        <w:snapToGrid w:val="0"/>
        <w:spacing w:line="400" w:lineRule="exact"/>
        <w:rPr>
          <w:rFonts w:ascii="宋体" w:hAnsi="宋体"/>
          <w:bCs/>
          <w:color w:val="000000" w:themeColor="text1"/>
          <w:highlight w:val="none"/>
          <w14:textFill>
            <w14:solidFill>
              <w14:schemeClr w14:val="tx1"/>
            </w14:solidFill>
          </w14:textFill>
        </w:rPr>
      </w:pPr>
    </w:p>
    <w:p w14:paraId="7126AB7E">
      <w:pPr>
        <w:adjustRightInd w:val="0"/>
        <w:snapToGrid w:val="0"/>
        <w:spacing w:line="400" w:lineRule="exact"/>
        <w:rPr>
          <w:rFonts w:ascii="宋体" w:hAnsi="宋体"/>
          <w:bCs/>
          <w:color w:val="000000" w:themeColor="text1"/>
          <w:highlight w:val="none"/>
          <w14:textFill>
            <w14:solidFill>
              <w14:schemeClr w14:val="tx1"/>
            </w14:solidFill>
          </w14:textFill>
        </w:rPr>
      </w:pPr>
    </w:p>
    <w:p w14:paraId="3C66D9E0">
      <w:pPr>
        <w:pStyle w:val="4"/>
        <w:numPr>
          <w:ilvl w:val="0"/>
          <w:numId w:val="0"/>
        </w:numPr>
        <w:spacing w:line="400" w:lineRule="exact"/>
        <w:rPr>
          <w:color w:val="000000" w:themeColor="text1"/>
          <w:highlight w:val="none"/>
          <w14:textFill>
            <w14:solidFill>
              <w14:schemeClr w14:val="tx1"/>
            </w14:solidFill>
          </w14:textFill>
        </w:rPr>
      </w:pPr>
      <w:bookmarkStart w:id="1879" w:name="_Toc339020038"/>
      <w:bookmarkStart w:id="1880" w:name="_Toc30451"/>
      <w:bookmarkStart w:id="1881" w:name="_Toc366072552"/>
      <w:bookmarkStart w:id="1882" w:name="_Toc365985201"/>
      <w:bookmarkStart w:id="1883" w:name="_Toc333237701"/>
      <w:bookmarkStart w:id="1884" w:name="_Toc336681958"/>
      <w:bookmarkStart w:id="1885" w:name="_Toc342398153"/>
      <w:bookmarkStart w:id="1886" w:name="_Toc343248441"/>
      <w:bookmarkStart w:id="1887" w:name="_Toc343612943"/>
      <w:bookmarkStart w:id="1888" w:name="_Toc350756473"/>
      <w:bookmarkStart w:id="1889" w:name="_Toc339441110"/>
      <w:bookmarkStart w:id="1890" w:name="_Toc341348363"/>
      <w:bookmarkStart w:id="1891" w:name="_Toc336681603"/>
      <w:bookmarkStart w:id="1892" w:name="_Toc333237812"/>
      <w:bookmarkStart w:id="1893" w:name="_Toc340672892"/>
      <w:bookmarkStart w:id="1894" w:name="_Toc337632381"/>
      <w:bookmarkStart w:id="1895" w:name="_Toc331684065"/>
      <w:bookmarkStart w:id="1896" w:name="_Toc330460009"/>
      <w:bookmarkStart w:id="1897" w:name="_Toc365967095"/>
      <w:bookmarkStart w:id="1898" w:name="_Toc333935369"/>
      <w:bookmarkStart w:id="1899" w:name="_Toc350438772"/>
      <w:bookmarkStart w:id="1900" w:name="_Toc339020256"/>
      <w:bookmarkStart w:id="1901" w:name="_Toc333238657"/>
      <w:bookmarkStart w:id="1902" w:name="_Toc342296784"/>
      <w:bookmarkStart w:id="1903" w:name="_Toc339019912"/>
      <w:bookmarkStart w:id="1904" w:name="_Toc331512924"/>
      <w:bookmarkStart w:id="1905" w:name="_Toc333935710"/>
      <w:bookmarkStart w:id="1906" w:name="_Toc342060398"/>
      <w:bookmarkStart w:id="1907" w:name="_Toc339362323"/>
      <w:bookmarkStart w:id="1908" w:name="_Toc332270370"/>
      <w:bookmarkStart w:id="1909" w:name="_Toc340677093"/>
      <w:bookmarkStart w:id="1910" w:name="_Toc343247123"/>
      <w:bookmarkStart w:id="1911" w:name="_Toc345312620"/>
      <w:bookmarkStart w:id="1912" w:name="_Toc339020118"/>
      <w:bookmarkStart w:id="1913" w:name="_Toc340507465"/>
      <w:bookmarkStart w:id="1914" w:name="_Toc342312466"/>
      <w:bookmarkStart w:id="1915" w:name="_Toc30121"/>
      <w:bookmarkStart w:id="1916" w:name="_Toc332206732"/>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p>
    <w:p w14:paraId="6CFC26B4">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52B3719C">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47A0FB00">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p w14:paraId="7016B109">
      <w:pPr>
        <w:adjustRightInd w:val="0"/>
        <w:snapToGrid w:val="0"/>
        <w:spacing w:line="360" w:lineRule="auto"/>
        <w:ind w:left="1050" w:leftChars="500" w:firstLine="6405" w:firstLineChars="3050"/>
        <w:jc w:val="lef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p w14:paraId="7333905F">
      <w:pPr>
        <w:pStyle w:val="29"/>
        <w:rPr>
          <w:rFonts w:ascii="宋体" w:hAnsi="宋体"/>
          <w:b/>
          <w:bCs/>
          <w:szCs w:val="21"/>
          <w:highlight w:val="none"/>
        </w:rPr>
      </w:pPr>
    </w:p>
    <w:p w14:paraId="67D910CA">
      <w:pPr>
        <w:pStyle w:val="29"/>
        <w:jc w:val="center"/>
        <w:rPr>
          <w:rFonts w:ascii="宋体" w:hAnsi="宋体"/>
          <w:b/>
          <w:bCs/>
          <w:szCs w:val="21"/>
          <w:highlight w:val="none"/>
        </w:rPr>
      </w:pPr>
    </w:p>
    <w:p w14:paraId="5FA2DE28">
      <w:pPr>
        <w:pStyle w:val="29"/>
        <w:jc w:val="center"/>
        <w:rPr>
          <w:rFonts w:ascii="宋体" w:hAnsi="宋体"/>
          <w:b/>
          <w:bCs/>
          <w:szCs w:val="21"/>
          <w:highlight w:val="none"/>
        </w:rPr>
      </w:pPr>
    </w:p>
    <w:p w14:paraId="302426BE">
      <w:pPr>
        <w:pStyle w:val="29"/>
        <w:jc w:val="center"/>
        <w:rPr>
          <w:color w:val="000000" w:themeColor="text1"/>
          <w:highlight w:val="none"/>
          <w14:textFill>
            <w14:solidFill>
              <w14:schemeClr w14:val="tx1"/>
            </w14:solidFill>
          </w14:textFill>
        </w:rPr>
      </w:pPr>
      <w:r>
        <w:rPr>
          <w:rFonts w:hint="eastAsia" w:ascii="宋体" w:hAnsi="宋体"/>
          <w:b/>
          <w:bCs/>
          <w:szCs w:val="21"/>
          <w:highlight w:val="none"/>
        </w:rPr>
        <w:t>按工程量清单格式进行报价</w:t>
      </w:r>
    </w:p>
    <w:p w14:paraId="4247FCAA">
      <w:pPr>
        <w:spacing w:line="360" w:lineRule="auto"/>
        <w:rPr>
          <w:color w:val="000000" w:themeColor="text1"/>
          <w:highlight w:val="none"/>
          <w14:textFill>
            <w14:solidFill>
              <w14:schemeClr w14:val="tx1"/>
            </w14:solidFill>
          </w14:textFill>
        </w:rPr>
      </w:pPr>
    </w:p>
    <w:p w14:paraId="2F60D97C">
      <w:pPr>
        <w:spacing w:line="360" w:lineRule="auto"/>
        <w:rPr>
          <w:color w:val="000000" w:themeColor="text1"/>
          <w:highlight w:val="none"/>
          <w14:textFill>
            <w14:solidFill>
              <w14:schemeClr w14:val="tx1"/>
            </w14:solidFill>
          </w14:textFill>
        </w:rPr>
      </w:pPr>
    </w:p>
    <w:p w14:paraId="7AA50E24">
      <w:pPr>
        <w:spacing w:line="360" w:lineRule="auto"/>
        <w:rPr>
          <w:color w:val="000000" w:themeColor="text1"/>
          <w:highlight w:val="none"/>
          <w14:textFill>
            <w14:solidFill>
              <w14:schemeClr w14:val="tx1"/>
            </w14:solidFill>
          </w14:textFill>
        </w:rPr>
      </w:pPr>
    </w:p>
    <w:p w14:paraId="7BF43C67">
      <w:pPr>
        <w:spacing w:line="360" w:lineRule="auto"/>
        <w:rPr>
          <w:color w:val="000000" w:themeColor="text1"/>
          <w:highlight w:val="none"/>
          <w14:textFill>
            <w14:solidFill>
              <w14:schemeClr w14:val="tx1"/>
            </w14:solidFill>
          </w14:textFill>
        </w:rPr>
      </w:pPr>
    </w:p>
    <w:p w14:paraId="264530B5">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注：投标人按工程清单格式填写。</w:t>
      </w:r>
    </w:p>
    <w:p w14:paraId="58597107">
      <w:pPr>
        <w:spacing w:line="360" w:lineRule="auto"/>
        <w:rPr>
          <w:color w:val="000000" w:themeColor="text1"/>
          <w:highlight w:val="none"/>
          <w14:textFill>
            <w14:solidFill>
              <w14:schemeClr w14:val="tx1"/>
            </w14:solidFill>
          </w14:textFill>
        </w:rPr>
      </w:pPr>
    </w:p>
    <w:p w14:paraId="2056D1B6">
      <w:pPr>
        <w:pStyle w:val="29"/>
        <w:rPr>
          <w:color w:val="000000" w:themeColor="text1"/>
          <w:highlight w:val="none"/>
          <w14:textFill>
            <w14:solidFill>
              <w14:schemeClr w14:val="tx1"/>
            </w14:solidFill>
          </w14:textFill>
        </w:rPr>
      </w:pPr>
    </w:p>
    <w:p w14:paraId="074D8905">
      <w:pPr>
        <w:pStyle w:val="29"/>
        <w:rPr>
          <w:color w:val="000000" w:themeColor="text1"/>
          <w:highlight w:val="none"/>
          <w14:textFill>
            <w14:solidFill>
              <w14:schemeClr w14:val="tx1"/>
            </w14:solidFill>
          </w14:textFill>
        </w:rPr>
      </w:pPr>
    </w:p>
    <w:p w14:paraId="350669F5">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1504136">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760B3ED">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FC1C2E1">
      <w:pPr>
        <w:adjustRightInd w:val="0"/>
        <w:snapToGrid w:val="0"/>
        <w:spacing w:line="400" w:lineRule="exact"/>
        <w:rPr>
          <w:rFonts w:ascii="宋体" w:hAnsi="宋体"/>
          <w:bCs/>
          <w:color w:val="000000" w:themeColor="text1"/>
          <w:highlight w:val="none"/>
          <w:u w:val="single"/>
          <w14:textFill>
            <w14:solidFill>
              <w14:schemeClr w14:val="tx1"/>
            </w14:solidFill>
          </w14:textFill>
        </w:rPr>
      </w:pPr>
    </w:p>
    <w:p w14:paraId="48EE8784">
      <w:pPr>
        <w:rPr>
          <w:color w:val="000000" w:themeColor="text1"/>
          <w:highlight w:val="none"/>
          <w14:textFill>
            <w14:solidFill>
              <w14:schemeClr w14:val="tx1"/>
            </w14:solidFill>
          </w14:textFill>
        </w:rPr>
      </w:pPr>
      <w:bookmarkStart w:id="1917" w:name="_Toc333238658"/>
      <w:bookmarkStart w:id="1918" w:name="_Toc337632382"/>
      <w:bookmarkStart w:id="1919" w:name="_Toc342296785"/>
      <w:bookmarkStart w:id="1920" w:name="_Toc343247124"/>
      <w:bookmarkStart w:id="1921" w:name="_Toc339441111"/>
      <w:bookmarkStart w:id="1922" w:name="_Toc350756474"/>
      <w:bookmarkStart w:id="1923" w:name="_Toc336681959"/>
      <w:bookmarkStart w:id="1924" w:name="_Toc333237702"/>
      <w:bookmarkStart w:id="1925" w:name="_Toc340672893"/>
      <w:bookmarkStart w:id="1926" w:name="_Toc332270371"/>
      <w:bookmarkStart w:id="1927" w:name="_Toc342398154"/>
      <w:bookmarkStart w:id="1928" w:name="_Toc343248442"/>
      <w:bookmarkStart w:id="1929" w:name="_Toc339362324"/>
      <w:bookmarkStart w:id="1930" w:name="_Toc342312467"/>
      <w:bookmarkStart w:id="1931" w:name="_Toc339020039"/>
      <w:bookmarkStart w:id="1932" w:name="_Toc331684066"/>
      <w:bookmarkStart w:id="1933" w:name="_Toc333935370"/>
      <w:bookmarkStart w:id="1934" w:name="_Toc342060399"/>
      <w:bookmarkStart w:id="1935" w:name="_Toc340677094"/>
      <w:bookmarkStart w:id="1936" w:name="_Toc339020119"/>
      <w:bookmarkStart w:id="1937" w:name="_Toc333237813"/>
      <w:bookmarkStart w:id="1938" w:name="_Toc341348364"/>
      <w:bookmarkStart w:id="1939" w:name="_Toc365985202"/>
      <w:bookmarkStart w:id="1940" w:name="_Toc331512925"/>
      <w:bookmarkStart w:id="1941" w:name="_Toc332206733"/>
      <w:bookmarkStart w:id="1942" w:name="_Toc339019913"/>
      <w:bookmarkStart w:id="1943" w:name="_Toc340507466"/>
      <w:bookmarkStart w:id="1944" w:name="_Toc366072553"/>
      <w:bookmarkStart w:id="1945" w:name="_Toc333935711"/>
      <w:bookmarkStart w:id="1946" w:name="_Toc350438773"/>
      <w:bookmarkStart w:id="1947" w:name="_Toc336681604"/>
      <w:bookmarkStart w:id="1948" w:name="_Toc339020257"/>
      <w:bookmarkStart w:id="1949" w:name="_Toc365967096"/>
      <w:bookmarkStart w:id="1950" w:name="_Toc343612944"/>
      <w:bookmarkStart w:id="1951" w:name="_Toc345312621"/>
      <w:bookmarkStart w:id="1952" w:name="_Toc330460010"/>
      <w:r>
        <w:rPr>
          <w:rFonts w:hint="eastAsia"/>
          <w:color w:val="000000" w:themeColor="text1"/>
          <w:highlight w:val="none"/>
          <w14:textFill>
            <w14:solidFill>
              <w14:schemeClr w14:val="tx1"/>
            </w14:solidFill>
          </w14:textFill>
        </w:rPr>
        <w:br w:type="page"/>
      </w:r>
    </w:p>
    <w:p w14:paraId="298EB59B">
      <w:pPr>
        <w:pStyle w:val="4"/>
        <w:numPr>
          <w:ilvl w:val="0"/>
          <w:numId w:val="0"/>
        </w:numPr>
        <w:spacing w:line="400" w:lineRule="exact"/>
        <w:rPr>
          <w:color w:val="000000" w:themeColor="text1"/>
          <w:highlight w:val="none"/>
          <w14:textFill>
            <w14:solidFill>
              <w14:schemeClr w14:val="tx1"/>
            </w14:solidFill>
          </w14:textFill>
        </w:rPr>
      </w:pPr>
      <w:bookmarkStart w:id="1953" w:name="_Toc21975"/>
      <w:bookmarkStart w:id="1954" w:name="_Toc13548"/>
      <w:r>
        <w:rPr>
          <w:rFonts w:hint="eastAsia"/>
          <w:color w:val="000000" w:themeColor="text1"/>
          <w:highlight w:val="none"/>
          <w14:textFill>
            <w14:solidFill>
              <w14:schemeClr w14:val="tx1"/>
            </w14:solidFill>
          </w14:textFill>
        </w:rPr>
        <w:t>附件四：商务条款偏离一览表</w:t>
      </w:r>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p>
    <w:p w14:paraId="5B03FBF9">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33105A83">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9"/>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4BBDE71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B7DD40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784BC81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09DBBF2E">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BA1F83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D3324C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1B5A684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603CE4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7486EFA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8EF930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851C8B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0E5072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7F038F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F9D67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8DBB57E">
            <w:pPr>
              <w:adjustRightInd w:val="0"/>
              <w:snapToGrid w:val="0"/>
              <w:jc w:val="center"/>
              <w:rPr>
                <w:rFonts w:ascii="宋体" w:hAnsi="宋体"/>
                <w:bCs/>
                <w:color w:val="000000" w:themeColor="text1"/>
                <w:highlight w:val="none"/>
                <w14:textFill>
                  <w14:solidFill>
                    <w14:schemeClr w14:val="tx1"/>
                  </w14:solidFill>
                </w14:textFill>
              </w:rPr>
            </w:pPr>
          </w:p>
        </w:tc>
      </w:tr>
      <w:tr w14:paraId="5CDCE32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FEE915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3E6A1C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BED700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D0B9DC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794124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EE42AE">
            <w:pPr>
              <w:adjustRightInd w:val="0"/>
              <w:snapToGrid w:val="0"/>
              <w:jc w:val="center"/>
              <w:rPr>
                <w:rFonts w:ascii="宋体" w:hAnsi="宋体"/>
                <w:bCs/>
                <w:color w:val="000000" w:themeColor="text1"/>
                <w:highlight w:val="none"/>
                <w14:textFill>
                  <w14:solidFill>
                    <w14:schemeClr w14:val="tx1"/>
                  </w14:solidFill>
                </w14:textFill>
              </w:rPr>
            </w:pPr>
          </w:p>
        </w:tc>
      </w:tr>
      <w:tr w14:paraId="63C7BAF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7D57AA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2AAFA4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A63C53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F081B2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1BEEE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48FCA52">
            <w:pPr>
              <w:adjustRightInd w:val="0"/>
              <w:snapToGrid w:val="0"/>
              <w:jc w:val="center"/>
              <w:rPr>
                <w:rFonts w:ascii="宋体" w:hAnsi="宋体"/>
                <w:bCs/>
                <w:color w:val="000000" w:themeColor="text1"/>
                <w:highlight w:val="none"/>
                <w14:textFill>
                  <w14:solidFill>
                    <w14:schemeClr w14:val="tx1"/>
                  </w14:solidFill>
                </w14:textFill>
              </w:rPr>
            </w:pPr>
          </w:p>
        </w:tc>
      </w:tr>
      <w:tr w14:paraId="455B83A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755CD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E97662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020DB0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9B3DD5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69E7A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B6344B">
            <w:pPr>
              <w:adjustRightInd w:val="0"/>
              <w:snapToGrid w:val="0"/>
              <w:jc w:val="center"/>
              <w:rPr>
                <w:rFonts w:ascii="宋体" w:hAnsi="宋体"/>
                <w:bCs/>
                <w:color w:val="000000" w:themeColor="text1"/>
                <w:highlight w:val="none"/>
                <w14:textFill>
                  <w14:solidFill>
                    <w14:schemeClr w14:val="tx1"/>
                  </w14:solidFill>
                </w14:textFill>
              </w:rPr>
            </w:pPr>
          </w:p>
        </w:tc>
      </w:tr>
      <w:tr w14:paraId="7D01B53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299319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3D628D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CDFBA3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397D94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BC54D2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86B37DF">
            <w:pPr>
              <w:adjustRightInd w:val="0"/>
              <w:snapToGrid w:val="0"/>
              <w:jc w:val="center"/>
              <w:rPr>
                <w:rFonts w:ascii="宋体" w:hAnsi="宋体"/>
                <w:bCs/>
                <w:color w:val="000000" w:themeColor="text1"/>
                <w:highlight w:val="none"/>
                <w14:textFill>
                  <w14:solidFill>
                    <w14:schemeClr w14:val="tx1"/>
                  </w14:solidFill>
                </w14:textFill>
              </w:rPr>
            </w:pPr>
          </w:p>
        </w:tc>
      </w:tr>
      <w:tr w14:paraId="3B843B1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22AF20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A33107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034E49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439DE3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353BDF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F1065DF">
            <w:pPr>
              <w:adjustRightInd w:val="0"/>
              <w:snapToGrid w:val="0"/>
              <w:jc w:val="center"/>
              <w:rPr>
                <w:rFonts w:ascii="宋体" w:hAnsi="宋体"/>
                <w:bCs/>
                <w:color w:val="000000" w:themeColor="text1"/>
                <w:highlight w:val="none"/>
                <w14:textFill>
                  <w14:solidFill>
                    <w14:schemeClr w14:val="tx1"/>
                  </w14:solidFill>
                </w14:textFill>
              </w:rPr>
            </w:pPr>
          </w:p>
        </w:tc>
      </w:tr>
      <w:tr w14:paraId="2491BE4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745302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718C8B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141C52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2199A7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23B0B2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EBD01CD">
            <w:pPr>
              <w:adjustRightInd w:val="0"/>
              <w:snapToGrid w:val="0"/>
              <w:jc w:val="center"/>
              <w:rPr>
                <w:rFonts w:ascii="宋体" w:hAnsi="宋体"/>
                <w:bCs/>
                <w:color w:val="000000" w:themeColor="text1"/>
                <w:highlight w:val="none"/>
                <w14:textFill>
                  <w14:solidFill>
                    <w14:schemeClr w14:val="tx1"/>
                  </w14:solidFill>
                </w14:textFill>
              </w:rPr>
            </w:pPr>
          </w:p>
        </w:tc>
      </w:tr>
      <w:tr w14:paraId="46C2DC7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9FCD7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003532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3A3869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7EB079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B9A144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677D287">
            <w:pPr>
              <w:adjustRightInd w:val="0"/>
              <w:snapToGrid w:val="0"/>
              <w:jc w:val="center"/>
              <w:rPr>
                <w:rFonts w:ascii="宋体" w:hAnsi="宋体"/>
                <w:bCs/>
                <w:color w:val="000000" w:themeColor="text1"/>
                <w:highlight w:val="none"/>
                <w14:textFill>
                  <w14:solidFill>
                    <w14:schemeClr w14:val="tx1"/>
                  </w14:solidFill>
                </w14:textFill>
              </w:rPr>
            </w:pPr>
          </w:p>
        </w:tc>
      </w:tr>
      <w:tr w14:paraId="3DE22AF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F631AB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AD7535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4E92ED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7C1641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BC34A7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2F71AE6">
            <w:pPr>
              <w:adjustRightInd w:val="0"/>
              <w:snapToGrid w:val="0"/>
              <w:jc w:val="center"/>
              <w:rPr>
                <w:rFonts w:ascii="宋体" w:hAnsi="宋体"/>
                <w:bCs/>
                <w:color w:val="000000" w:themeColor="text1"/>
                <w:highlight w:val="none"/>
                <w14:textFill>
                  <w14:solidFill>
                    <w14:schemeClr w14:val="tx1"/>
                  </w14:solidFill>
                </w14:textFill>
              </w:rPr>
            </w:pPr>
          </w:p>
        </w:tc>
      </w:tr>
      <w:tr w14:paraId="3B4AAEB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D00B04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A49868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7AA9B9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6247EE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949A1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2EC0561">
            <w:pPr>
              <w:adjustRightInd w:val="0"/>
              <w:snapToGrid w:val="0"/>
              <w:jc w:val="center"/>
              <w:rPr>
                <w:rFonts w:ascii="宋体" w:hAnsi="宋体"/>
                <w:bCs/>
                <w:color w:val="000000" w:themeColor="text1"/>
                <w:highlight w:val="none"/>
                <w14:textFill>
                  <w14:solidFill>
                    <w14:schemeClr w14:val="tx1"/>
                  </w14:solidFill>
                </w14:textFill>
              </w:rPr>
            </w:pPr>
          </w:p>
        </w:tc>
      </w:tr>
      <w:tr w14:paraId="4733398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2DB1B3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F7877E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E0875A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876658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114D7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17FFA00">
            <w:pPr>
              <w:adjustRightInd w:val="0"/>
              <w:snapToGrid w:val="0"/>
              <w:jc w:val="center"/>
              <w:rPr>
                <w:rFonts w:ascii="宋体" w:hAnsi="宋体"/>
                <w:bCs/>
                <w:color w:val="000000" w:themeColor="text1"/>
                <w:highlight w:val="none"/>
                <w14:textFill>
                  <w14:solidFill>
                    <w14:schemeClr w14:val="tx1"/>
                  </w14:solidFill>
                </w14:textFill>
              </w:rPr>
            </w:pPr>
          </w:p>
        </w:tc>
      </w:tr>
      <w:tr w14:paraId="04F1F74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95C521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AC5874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097E24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FDD690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3AFE3D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E2D11D5">
            <w:pPr>
              <w:adjustRightInd w:val="0"/>
              <w:snapToGrid w:val="0"/>
              <w:jc w:val="center"/>
              <w:rPr>
                <w:rFonts w:ascii="宋体" w:hAnsi="宋体"/>
                <w:bCs/>
                <w:color w:val="000000" w:themeColor="text1"/>
                <w:highlight w:val="none"/>
                <w14:textFill>
                  <w14:solidFill>
                    <w14:schemeClr w14:val="tx1"/>
                  </w14:solidFill>
                </w14:textFill>
              </w:rPr>
            </w:pPr>
          </w:p>
        </w:tc>
      </w:tr>
      <w:tr w14:paraId="4F9EF7B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3FAC5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7A13CF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3CCCDE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76135B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1D7FDF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9D5B2B5">
            <w:pPr>
              <w:adjustRightInd w:val="0"/>
              <w:snapToGrid w:val="0"/>
              <w:jc w:val="center"/>
              <w:rPr>
                <w:rFonts w:ascii="宋体" w:hAnsi="宋体"/>
                <w:bCs/>
                <w:color w:val="000000" w:themeColor="text1"/>
                <w:highlight w:val="none"/>
                <w14:textFill>
                  <w14:solidFill>
                    <w14:schemeClr w14:val="tx1"/>
                  </w14:solidFill>
                </w14:textFill>
              </w:rPr>
            </w:pPr>
          </w:p>
        </w:tc>
      </w:tr>
      <w:tr w14:paraId="47101DA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B0C5DA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4992B8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281C45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0C152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302CE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D665BD">
            <w:pPr>
              <w:adjustRightInd w:val="0"/>
              <w:snapToGrid w:val="0"/>
              <w:jc w:val="center"/>
              <w:rPr>
                <w:rFonts w:ascii="宋体" w:hAnsi="宋体"/>
                <w:bCs/>
                <w:color w:val="000000" w:themeColor="text1"/>
                <w:highlight w:val="none"/>
                <w14:textFill>
                  <w14:solidFill>
                    <w14:schemeClr w14:val="tx1"/>
                  </w14:solidFill>
                </w14:textFill>
              </w:rPr>
            </w:pPr>
          </w:p>
        </w:tc>
      </w:tr>
      <w:tr w14:paraId="384E7E8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D58370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39E8DE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E09709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DF2636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51E0E1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FFA3ED7">
            <w:pPr>
              <w:adjustRightInd w:val="0"/>
              <w:snapToGrid w:val="0"/>
              <w:jc w:val="center"/>
              <w:rPr>
                <w:rFonts w:ascii="宋体" w:hAnsi="宋体"/>
                <w:bCs/>
                <w:color w:val="000000" w:themeColor="text1"/>
                <w:highlight w:val="none"/>
                <w14:textFill>
                  <w14:solidFill>
                    <w14:schemeClr w14:val="tx1"/>
                  </w14:solidFill>
                </w14:textFill>
              </w:rPr>
            </w:pPr>
          </w:p>
        </w:tc>
      </w:tr>
    </w:tbl>
    <w:p w14:paraId="3E536066">
      <w:pPr>
        <w:adjustRightInd w:val="0"/>
        <w:snapToGrid w:val="0"/>
        <w:spacing w:line="360" w:lineRule="auto"/>
        <w:rPr>
          <w:rFonts w:ascii="宋体" w:hAnsi="宋体"/>
          <w:bCs/>
          <w:color w:val="000000" w:themeColor="text1"/>
          <w:highlight w:val="none"/>
          <w14:textFill>
            <w14:solidFill>
              <w14:schemeClr w14:val="tx1"/>
            </w14:solidFill>
          </w14:textFill>
        </w:rPr>
      </w:pPr>
    </w:p>
    <w:p w14:paraId="20E7E52C">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5D0B9522">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1B015C6C">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EECD6F8">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091281E2">
      <w:pPr>
        <w:adjustRightInd w:val="0"/>
        <w:snapToGrid w:val="0"/>
        <w:spacing w:line="360" w:lineRule="auto"/>
        <w:rPr>
          <w:rFonts w:ascii="宋体" w:hAnsi="宋体"/>
          <w:bCs/>
          <w:color w:val="000000" w:themeColor="text1"/>
          <w:highlight w:val="none"/>
          <w14:textFill>
            <w14:solidFill>
              <w14:schemeClr w14:val="tx1"/>
            </w14:solidFill>
          </w14:textFill>
        </w:rPr>
      </w:pPr>
    </w:p>
    <w:p w14:paraId="6E8E9B30">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77CF0B26">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E09719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099BA53">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5" w:type="default"/>
          <w:pgSz w:w="11906" w:h="16838"/>
          <w:pgMar w:top="1418" w:right="1474" w:bottom="1418" w:left="1474" w:header="851" w:footer="851" w:gutter="0"/>
          <w:cols w:space="720" w:num="1"/>
          <w:titlePg/>
          <w:docGrid w:linePitch="312" w:charSpace="0"/>
        </w:sectPr>
      </w:pPr>
    </w:p>
    <w:p w14:paraId="1AE2EE97">
      <w:pPr>
        <w:pStyle w:val="4"/>
        <w:numPr>
          <w:ilvl w:val="0"/>
          <w:numId w:val="0"/>
        </w:numPr>
        <w:spacing w:line="400" w:lineRule="exact"/>
        <w:rPr>
          <w:color w:val="000000" w:themeColor="text1"/>
          <w:highlight w:val="none"/>
          <w14:textFill>
            <w14:solidFill>
              <w14:schemeClr w14:val="tx1"/>
            </w14:solidFill>
          </w14:textFill>
        </w:rPr>
      </w:pPr>
      <w:bookmarkStart w:id="1955" w:name="_Toc26930"/>
      <w:bookmarkStart w:id="1956" w:name="_Toc673"/>
      <w:bookmarkStart w:id="1957" w:name="_Toc339020258"/>
      <w:bookmarkStart w:id="1958" w:name="_Toc345312622"/>
      <w:bookmarkStart w:id="1959" w:name="_Toc365985203"/>
      <w:bookmarkStart w:id="1960" w:name="_Toc339362325"/>
      <w:bookmarkStart w:id="1961" w:name="_Toc332206734"/>
      <w:bookmarkStart w:id="1962" w:name="_Toc350438774"/>
      <w:bookmarkStart w:id="1963" w:name="_Toc330460011"/>
      <w:bookmarkStart w:id="1964" w:name="_Toc340677095"/>
      <w:bookmarkStart w:id="1965" w:name="_Toc342398155"/>
      <w:bookmarkStart w:id="1966" w:name="_Toc333935371"/>
      <w:bookmarkStart w:id="1967" w:name="_Toc333238659"/>
      <w:bookmarkStart w:id="1968" w:name="_Toc365967097"/>
      <w:bookmarkStart w:id="1969" w:name="_Toc339441112"/>
      <w:bookmarkStart w:id="1970" w:name="_Toc332270372"/>
      <w:bookmarkStart w:id="1971" w:name="_Toc333237814"/>
      <w:bookmarkStart w:id="1972" w:name="_Toc366072554"/>
      <w:bookmarkStart w:id="1973" w:name="_Toc343612945"/>
      <w:bookmarkStart w:id="1974" w:name="_Toc339020040"/>
      <w:bookmarkStart w:id="1975" w:name="_Toc333935712"/>
      <w:bookmarkStart w:id="1976" w:name="_Toc341348365"/>
      <w:bookmarkStart w:id="1977" w:name="_Toc343248443"/>
      <w:bookmarkStart w:id="1978" w:name="_Toc336681605"/>
      <w:bookmarkStart w:id="1979" w:name="_Toc331684067"/>
      <w:bookmarkStart w:id="1980" w:name="_Toc342312468"/>
      <w:bookmarkStart w:id="1981" w:name="_Toc342296786"/>
      <w:bookmarkStart w:id="1982" w:name="_Toc350756475"/>
      <w:bookmarkStart w:id="1983" w:name="_Toc337632383"/>
      <w:bookmarkStart w:id="1984" w:name="_Toc343247125"/>
      <w:bookmarkStart w:id="1985" w:name="_Toc340672894"/>
      <w:bookmarkStart w:id="1986" w:name="_Toc339020120"/>
      <w:bookmarkStart w:id="1987" w:name="_Toc342060400"/>
      <w:bookmarkStart w:id="1988" w:name="_Toc333237703"/>
      <w:bookmarkStart w:id="1989" w:name="_Toc339019914"/>
      <w:bookmarkStart w:id="1990" w:name="_Toc336681960"/>
      <w:bookmarkStart w:id="1991" w:name="_Toc331512926"/>
      <w:bookmarkStart w:id="1992" w:name="_Toc340507467"/>
      <w:r>
        <w:rPr>
          <w:rFonts w:hint="eastAsia"/>
          <w:color w:val="000000" w:themeColor="text1"/>
          <w:highlight w:val="none"/>
          <w14:textFill>
            <w14:solidFill>
              <w14:schemeClr w14:val="tx1"/>
            </w14:solidFill>
          </w14:textFill>
        </w:rPr>
        <w:t>附件五：技术条款偏离一览表</w:t>
      </w:r>
      <w:bookmarkEnd w:id="1955"/>
      <w:bookmarkEnd w:id="1956"/>
    </w:p>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p w14:paraId="039953B1">
      <w:pPr>
        <w:numPr>
          <w:ilvl w:val="0"/>
          <w:numId w:val="35"/>
        </w:numPr>
        <w:spacing w:line="360" w:lineRule="auto"/>
        <w:jc w:val="center"/>
        <w:rPr>
          <w:color w:val="000000" w:themeColor="text1"/>
          <w:highlight w:val="none"/>
          <w14:textFill>
            <w14:solidFill>
              <w14:schemeClr w14:val="tx1"/>
            </w14:solidFill>
          </w14:textFill>
        </w:rPr>
      </w:pPr>
      <w:bookmarkStart w:id="1993" w:name="_Toc339441116"/>
      <w:bookmarkStart w:id="1994" w:name="_Toc332206738"/>
      <w:bookmarkStart w:id="1995" w:name="_Toc332270376"/>
      <w:bookmarkStart w:id="1996" w:name="_Toc342312472"/>
      <w:bookmarkStart w:id="1997" w:name="_Toc336681609"/>
      <w:bookmarkStart w:id="1998" w:name="_Toc350438778"/>
      <w:bookmarkStart w:id="1999" w:name="_Toc333935716"/>
      <w:bookmarkStart w:id="2000" w:name="_Toc339019918"/>
      <w:bookmarkStart w:id="2001" w:name="_Toc350756479"/>
      <w:bookmarkStart w:id="2002" w:name="_Toc333237818"/>
      <w:bookmarkStart w:id="2003" w:name="_Toc366072561"/>
      <w:bookmarkStart w:id="2004" w:name="_Toc341348369"/>
      <w:bookmarkStart w:id="2005" w:name="_Toc340677099"/>
      <w:bookmarkStart w:id="2006" w:name="_Toc339362329"/>
      <w:bookmarkStart w:id="2007" w:name="_Toc339020262"/>
      <w:bookmarkStart w:id="2008" w:name="_Toc331684071"/>
      <w:bookmarkStart w:id="2009" w:name="_Toc339020124"/>
      <w:bookmarkStart w:id="2010" w:name="_Toc333935375"/>
      <w:bookmarkStart w:id="2011" w:name="_Toc343247129"/>
      <w:bookmarkStart w:id="2012" w:name="_Toc331512930"/>
      <w:bookmarkStart w:id="2013" w:name="_Toc342296790"/>
      <w:bookmarkStart w:id="2014" w:name="_Toc432695228"/>
      <w:bookmarkStart w:id="2015" w:name="_Toc365967104"/>
      <w:bookmarkStart w:id="2016" w:name="_Toc339020044"/>
      <w:bookmarkStart w:id="2017" w:name="_Toc333237707"/>
      <w:bookmarkStart w:id="2018" w:name="_Toc336681964"/>
      <w:bookmarkStart w:id="2019" w:name="_Toc330460015"/>
      <w:bookmarkStart w:id="2020" w:name="_Toc345312626"/>
      <w:bookmarkStart w:id="2021" w:name="_Toc340507471"/>
      <w:bookmarkStart w:id="2022" w:name="_Toc342398159"/>
      <w:bookmarkStart w:id="2023" w:name="_Toc343612949"/>
      <w:bookmarkStart w:id="2024" w:name="_Toc340672898"/>
      <w:bookmarkStart w:id="2025" w:name="_Toc365985210"/>
      <w:bookmarkStart w:id="2026" w:name="_Toc337632387"/>
      <w:bookmarkStart w:id="2027" w:name="_Toc342060404"/>
      <w:bookmarkStart w:id="2028" w:name="_Toc343248447"/>
      <w:bookmarkStart w:id="2029" w:name="_Toc333238663"/>
      <w:r>
        <w:rPr>
          <w:rFonts w:hint="eastAsia"/>
          <w:color w:val="000000" w:themeColor="text1"/>
          <w:highlight w:val="none"/>
          <w14:textFill>
            <w14:solidFill>
              <w14:schemeClr w14:val="tx1"/>
            </w14:solidFill>
          </w14:textFill>
        </w:rPr>
        <w:t>一般条款响应一览表</w:t>
      </w:r>
    </w:p>
    <w:p w14:paraId="5E8E0418">
      <w:pPr>
        <w:pStyle w:val="18"/>
        <w:kinsoku w:val="0"/>
        <w:overflowPunct w:val="0"/>
        <w:spacing w:before="36"/>
        <w:ind w:left="500"/>
        <w:rPr>
          <w:color w:val="000000" w:themeColor="text1"/>
          <w:highlight w:val="none"/>
          <w14:textFill>
            <w14:solidFill>
              <w14:schemeClr w14:val="tx1"/>
            </w14:solidFill>
          </w14:textFill>
        </w:rPr>
      </w:pPr>
    </w:p>
    <w:tbl>
      <w:tblPr>
        <w:tblStyle w:val="4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9"/>
        <w:gridCol w:w="3229"/>
        <w:gridCol w:w="2086"/>
        <w:gridCol w:w="2925"/>
      </w:tblGrid>
      <w:tr w14:paraId="29756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trPr>
        <w:tc>
          <w:tcPr>
            <w:tcW w:w="869" w:type="dxa"/>
            <w:tcBorders>
              <w:top w:val="single" w:color="auto" w:sz="12" w:space="0"/>
              <w:left w:val="single" w:color="auto" w:sz="12" w:space="0"/>
              <w:bottom w:val="single" w:color="auto" w:sz="6" w:space="0"/>
              <w:right w:val="single" w:color="auto" w:sz="6" w:space="0"/>
            </w:tcBorders>
            <w:shd w:val="clear" w:color="auto" w:fill="EEECE1"/>
            <w:vAlign w:val="center"/>
          </w:tcPr>
          <w:p w14:paraId="26F468EE">
            <w:pPr>
              <w:ind w:left="-109" w:leftChars="-52" w:right="-113" w:rightChars="-54"/>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3229" w:type="dxa"/>
            <w:tcBorders>
              <w:top w:val="single" w:color="auto" w:sz="12" w:space="0"/>
              <w:left w:val="single" w:color="auto" w:sz="6" w:space="0"/>
              <w:bottom w:val="single" w:color="auto" w:sz="6" w:space="0"/>
              <w:right w:val="single" w:color="auto" w:sz="6" w:space="0"/>
            </w:tcBorders>
            <w:shd w:val="clear" w:color="auto" w:fill="EEECE1"/>
            <w:vAlign w:val="center"/>
          </w:tcPr>
          <w:p w14:paraId="3677CBF7">
            <w:pPr>
              <w:jc w:val="center"/>
              <w:rPr>
                <w:rFonts w:ascii="宋体" w:hAnsi="宋体" w:cs="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原条款描述</w:t>
            </w:r>
          </w:p>
        </w:tc>
        <w:tc>
          <w:tcPr>
            <w:tcW w:w="2086" w:type="dxa"/>
            <w:tcBorders>
              <w:top w:val="single" w:color="auto" w:sz="12" w:space="0"/>
              <w:left w:val="single" w:color="auto" w:sz="6" w:space="0"/>
              <w:bottom w:val="single" w:color="auto" w:sz="6" w:space="0"/>
              <w:right w:val="single" w:color="auto" w:sz="6" w:space="0"/>
            </w:tcBorders>
            <w:shd w:val="clear" w:color="auto" w:fill="EEECE1"/>
            <w:vAlign w:val="center"/>
          </w:tcPr>
          <w:p w14:paraId="2A0A45C9">
            <w:pPr>
              <w:jc w:val="center"/>
              <w:rPr>
                <w:rFonts w:ascii="宋体" w:hAnsi="宋体" w:cs="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投标人响应描述</w:t>
            </w:r>
          </w:p>
        </w:tc>
        <w:tc>
          <w:tcPr>
            <w:tcW w:w="2925" w:type="dxa"/>
            <w:tcBorders>
              <w:top w:val="single" w:color="auto" w:sz="12" w:space="0"/>
              <w:left w:val="single" w:color="auto" w:sz="6" w:space="0"/>
              <w:bottom w:val="single" w:color="auto" w:sz="6" w:space="0"/>
              <w:right w:val="single" w:color="auto" w:sz="12" w:space="0"/>
            </w:tcBorders>
            <w:shd w:val="clear" w:color="auto" w:fill="EEECE1"/>
            <w:vAlign w:val="center"/>
          </w:tcPr>
          <w:p w14:paraId="75941E24">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偏离情况说明</w:t>
            </w:r>
          </w:p>
          <w:p w14:paraId="6BD75070">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（正偏离/完全响应/负偏离）</w:t>
            </w:r>
          </w:p>
        </w:tc>
      </w:tr>
      <w:tr w14:paraId="2B4E0E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12" w:space="0"/>
              <w:bottom w:val="single" w:color="auto" w:sz="6" w:space="0"/>
              <w:right w:val="single" w:color="auto" w:sz="6" w:space="0"/>
            </w:tcBorders>
            <w:vAlign w:val="center"/>
          </w:tcPr>
          <w:p w14:paraId="053146CC">
            <w:pPr>
              <w:numPr>
                <w:ilvl w:val="0"/>
                <w:numId w:val="36"/>
              </w:numPr>
              <w:tabs>
                <w:tab w:val="left" w:pos="360"/>
                <w:tab w:val="clear" w:pos="426"/>
              </w:tabs>
              <w:ind w:hanging="354"/>
              <w:jc w:val="center"/>
              <w:rPr>
                <w:rFonts w:ascii="宋体" w:hAnsi="宋体" w:cs="宋体"/>
                <w:color w:val="000000" w:themeColor="text1"/>
                <w:highlight w:val="none"/>
                <w14:textFill>
                  <w14:solidFill>
                    <w14:schemeClr w14:val="tx1"/>
                  </w14:solidFill>
                </w14:textFill>
              </w:rPr>
            </w:pPr>
          </w:p>
        </w:tc>
        <w:tc>
          <w:tcPr>
            <w:tcW w:w="3229" w:type="dxa"/>
            <w:tcBorders>
              <w:top w:val="single" w:color="auto" w:sz="6" w:space="0"/>
              <w:left w:val="single" w:color="auto" w:sz="6" w:space="0"/>
              <w:bottom w:val="single" w:color="auto" w:sz="6" w:space="0"/>
              <w:right w:val="single" w:color="auto" w:sz="6" w:space="0"/>
            </w:tcBorders>
            <w:vAlign w:val="center"/>
          </w:tcPr>
          <w:p w14:paraId="4764DF33">
            <w:pPr>
              <w:pStyle w:val="25"/>
              <w:tabs>
                <w:tab w:val="left" w:pos="2340"/>
              </w:tabs>
              <w:rPr>
                <w:rFonts w:hAnsi="宋体" w:cs="宋体"/>
                <w:color w:val="000000" w:themeColor="text1"/>
                <w:highlight w:val="none"/>
                <w14:textFill>
                  <w14:solidFill>
                    <w14:schemeClr w14:val="tx1"/>
                  </w14:solidFill>
                </w14:textFill>
              </w:rPr>
            </w:pPr>
          </w:p>
        </w:tc>
        <w:tc>
          <w:tcPr>
            <w:tcW w:w="2086" w:type="dxa"/>
            <w:tcBorders>
              <w:top w:val="single" w:color="auto" w:sz="6" w:space="0"/>
              <w:left w:val="single" w:color="auto" w:sz="6" w:space="0"/>
              <w:bottom w:val="single" w:color="auto" w:sz="6" w:space="0"/>
              <w:right w:val="single" w:color="auto" w:sz="6" w:space="0"/>
            </w:tcBorders>
            <w:vAlign w:val="center"/>
          </w:tcPr>
          <w:p w14:paraId="275444CC">
            <w:pPr>
              <w:jc w:val="center"/>
              <w:rPr>
                <w:rFonts w:ascii="宋体" w:hAnsi="宋体" w:cs="宋体"/>
                <w:color w:val="000000" w:themeColor="text1"/>
                <w:highlight w:val="none"/>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12" w:space="0"/>
            </w:tcBorders>
            <w:vAlign w:val="center"/>
          </w:tcPr>
          <w:p w14:paraId="0C254BBE">
            <w:pPr>
              <w:jc w:val="center"/>
              <w:rPr>
                <w:rFonts w:ascii="宋体" w:hAnsi="宋体" w:cs="宋体"/>
                <w:color w:val="000000" w:themeColor="text1"/>
                <w:highlight w:val="none"/>
                <w14:textFill>
                  <w14:solidFill>
                    <w14:schemeClr w14:val="tx1"/>
                  </w14:solidFill>
                </w14:textFill>
              </w:rPr>
            </w:pPr>
          </w:p>
        </w:tc>
      </w:tr>
      <w:tr w14:paraId="278C52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12" w:space="0"/>
              <w:bottom w:val="single" w:color="auto" w:sz="12" w:space="0"/>
              <w:right w:val="single" w:color="auto" w:sz="6" w:space="0"/>
            </w:tcBorders>
            <w:vAlign w:val="center"/>
          </w:tcPr>
          <w:p w14:paraId="6516F0FA">
            <w:pPr>
              <w:numPr>
                <w:ilvl w:val="0"/>
                <w:numId w:val="36"/>
              </w:numPr>
              <w:tabs>
                <w:tab w:val="left" w:pos="360"/>
                <w:tab w:val="clear" w:pos="426"/>
              </w:tabs>
              <w:ind w:hanging="354"/>
              <w:jc w:val="center"/>
              <w:rPr>
                <w:rFonts w:ascii="宋体" w:hAnsi="宋体" w:cs="宋体"/>
                <w:color w:val="000000" w:themeColor="text1"/>
                <w:highlight w:val="none"/>
                <w14:textFill>
                  <w14:solidFill>
                    <w14:schemeClr w14:val="tx1"/>
                  </w14:solidFill>
                </w14:textFill>
              </w:rPr>
            </w:pPr>
          </w:p>
        </w:tc>
        <w:tc>
          <w:tcPr>
            <w:tcW w:w="3229" w:type="dxa"/>
            <w:tcBorders>
              <w:top w:val="single" w:color="auto" w:sz="6" w:space="0"/>
              <w:left w:val="single" w:color="auto" w:sz="6" w:space="0"/>
              <w:bottom w:val="single" w:color="auto" w:sz="12" w:space="0"/>
              <w:right w:val="single" w:color="auto" w:sz="6" w:space="0"/>
            </w:tcBorders>
            <w:vAlign w:val="center"/>
          </w:tcPr>
          <w:p w14:paraId="2A2E840D">
            <w:pPr>
              <w:rPr>
                <w:rFonts w:ascii="宋体" w:hAnsi="宋体" w:cs="宋体"/>
                <w:snapToGrid w:val="0"/>
                <w:color w:val="000000" w:themeColor="text1"/>
                <w:highlight w:val="none"/>
                <w14:textFill>
                  <w14:solidFill>
                    <w14:schemeClr w14:val="tx1"/>
                  </w14:solidFill>
                </w14:textFill>
              </w:rPr>
            </w:pPr>
            <w:r>
              <w:rPr>
                <w:rFonts w:hint="eastAsia" w:ascii="宋体" w:hAnsi="宋体" w:cs="宋体"/>
                <w:snapToGrid w:val="0"/>
                <w:color w:val="000000" w:themeColor="text1"/>
                <w:highlight w:val="none"/>
                <w14:textFill>
                  <w14:solidFill>
                    <w14:schemeClr w14:val="tx1"/>
                  </w14:solidFill>
                </w14:textFill>
              </w:rPr>
              <w:t>……</w:t>
            </w:r>
          </w:p>
        </w:tc>
        <w:tc>
          <w:tcPr>
            <w:tcW w:w="2086" w:type="dxa"/>
            <w:tcBorders>
              <w:top w:val="single" w:color="auto" w:sz="6" w:space="0"/>
              <w:left w:val="single" w:color="auto" w:sz="6" w:space="0"/>
              <w:bottom w:val="single" w:color="auto" w:sz="12" w:space="0"/>
              <w:right w:val="single" w:color="auto" w:sz="6" w:space="0"/>
            </w:tcBorders>
            <w:vAlign w:val="center"/>
          </w:tcPr>
          <w:p w14:paraId="358538FC">
            <w:pPr>
              <w:jc w:val="center"/>
              <w:rPr>
                <w:rFonts w:ascii="宋体" w:hAnsi="宋体" w:cs="宋体"/>
                <w:color w:val="000000" w:themeColor="text1"/>
                <w:highlight w:val="none"/>
                <w14:textFill>
                  <w14:solidFill>
                    <w14:schemeClr w14:val="tx1"/>
                  </w14:solidFill>
                </w14:textFill>
              </w:rPr>
            </w:pPr>
          </w:p>
        </w:tc>
        <w:tc>
          <w:tcPr>
            <w:tcW w:w="2925" w:type="dxa"/>
            <w:tcBorders>
              <w:top w:val="single" w:color="auto" w:sz="6" w:space="0"/>
              <w:left w:val="single" w:color="auto" w:sz="6" w:space="0"/>
              <w:bottom w:val="single" w:color="auto" w:sz="12" w:space="0"/>
              <w:right w:val="single" w:color="auto" w:sz="12" w:space="0"/>
            </w:tcBorders>
            <w:vAlign w:val="center"/>
          </w:tcPr>
          <w:p w14:paraId="72D8F26D">
            <w:pPr>
              <w:jc w:val="center"/>
              <w:rPr>
                <w:rFonts w:ascii="宋体" w:hAnsi="宋体" w:cs="宋体"/>
                <w:color w:val="000000" w:themeColor="text1"/>
                <w:highlight w:val="none"/>
                <w14:textFill>
                  <w14:solidFill>
                    <w14:schemeClr w14:val="tx1"/>
                  </w14:solidFill>
                </w14:textFill>
              </w:rPr>
            </w:pPr>
          </w:p>
        </w:tc>
      </w:tr>
    </w:tbl>
    <w:p w14:paraId="0E2FCDDB">
      <w:pPr>
        <w:spacing w:after="120" w:line="34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说明：</w:t>
      </w:r>
    </w:p>
    <w:p w14:paraId="1A296728">
      <w:pPr>
        <w:spacing w:after="120" w:line="340" w:lineRule="exact"/>
        <w:rPr>
          <w:rFonts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完全</w:t>
      </w:r>
      <w:r>
        <w:rPr>
          <w:color w:val="000000" w:themeColor="text1"/>
          <w:highlight w:val="none"/>
          <w14:textFill>
            <w14:solidFill>
              <w14:schemeClr w14:val="tx1"/>
            </w14:solidFill>
          </w14:textFill>
        </w:rPr>
        <w:t>响应：即指满足；偏离分为正偏离和负偏离，优于招标文件要求的为正偏离；劣于招标文件要求的为负偏离，即不满足。</w:t>
      </w:r>
    </w:p>
    <w:p w14:paraId="1334EF1E">
      <w:pPr>
        <w:spacing w:after="120" w:line="340" w:lineRule="exact"/>
        <w:rPr>
          <w:rFonts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2、若不填写该表，则表示完全满足技术条款中</w:t>
      </w:r>
      <w:r>
        <w:rPr>
          <w:b/>
          <w:bCs/>
          <w:color w:val="000000" w:themeColor="text1"/>
          <w:highlight w:val="none"/>
          <w14:textFill>
            <w14:solidFill>
              <w14:schemeClr w14:val="tx1"/>
            </w14:solidFill>
          </w14:textFill>
        </w:rPr>
        <w:t>非</w:t>
      </w:r>
      <w:r>
        <w:rPr>
          <w:rFonts w:ascii="宋体"/>
          <w:b/>
          <w:bCs/>
          <w:color w:val="000000" w:themeColor="text1"/>
          <w:szCs w:val="21"/>
          <w:highlight w:val="none"/>
          <w14:textFill>
            <w14:solidFill>
              <w14:schemeClr w14:val="tx1"/>
            </w14:solidFill>
          </w14:textFill>
        </w:rPr>
        <w:t>★、</w:t>
      </w:r>
      <w:r>
        <w:rPr>
          <w:rFonts w:hAnsi="宋体"/>
          <w:b/>
          <w:bCs/>
          <w:color w:val="000000" w:themeColor="text1"/>
          <w:szCs w:val="21"/>
          <w:highlight w:val="none"/>
          <w:lang w:val="it-IT"/>
          <w14:textFill>
            <w14:solidFill>
              <w14:schemeClr w14:val="tx1"/>
            </w14:solidFill>
          </w14:textFill>
        </w:rPr>
        <w:t>▲条款</w:t>
      </w:r>
      <w:r>
        <w:rPr>
          <w:color w:val="000000" w:themeColor="text1"/>
          <w:highlight w:val="none"/>
          <w14:textFill>
            <w14:solidFill>
              <w14:schemeClr w14:val="tx1"/>
            </w14:solidFill>
          </w14:textFill>
        </w:rPr>
        <w:t>的要求。</w:t>
      </w:r>
    </w:p>
    <w:p w14:paraId="40E0D455">
      <w:pPr>
        <w:pStyle w:val="2"/>
        <w:ind w:firstLine="0"/>
        <w:rPr>
          <w:color w:val="000000" w:themeColor="text1"/>
          <w:spacing w:val="4"/>
          <w:highlight w:val="none"/>
          <w:u w:val="single"/>
          <w14:textFill>
            <w14:solidFill>
              <w14:schemeClr w14:val="tx1"/>
            </w14:solidFill>
          </w14:textFill>
        </w:rPr>
      </w:pPr>
    </w:p>
    <w:p w14:paraId="79666D86">
      <w:pPr>
        <w:pStyle w:val="2"/>
        <w:ind w:firstLine="0"/>
        <w:rPr>
          <w:color w:val="000000" w:themeColor="text1"/>
          <w:spacing w:val="4"/>
          <w:highlight w:val="none"/>
          <w:u w:val="single"/>
          <w14:textFill>
            <w14:solidFill>
              <w14:schemeClr w14:val="tx1"/>
            </w14:solidFill>
          </w14:textFill>
        </w:rPr>
      </w:pPr>
    </w:p>
    <w:p w14:paraId="7FBDB0C1">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91A01B1">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D56ECC7">
      <w:pPr>
        <w:spacing w:line="440" w:lineRule="exact"/>
        <w:rPr>
          <w:color w:val="000000" w:themeColor="text1"/>
          <w:spacing w:val="4"/>
          <w:highlight w:val="none"/>
          <w:u w:val="single"/>
          <w14:textFill>
            <w14:solidFill>
              <w14:schemeClr w14:val="tx1"/>
            </w14:solidFill>
          </w14:textFill>
        </w:rPr>
      </w:pPr>
      <w:r>
        <w:rPr>
          <w:rFonts w:hint="eastAsia" w:hAnsi="宋体"/>
          <w:bCs/>
          <w:color w:val="000000" w:themeColor="text1"/>
          <w:highlight w:val="none"/>
          <w14:textFill>
            <w14:solidFill>
              <w14:schemeClr w14:val="tx1"/>
            </w14:solidFill>
          </w14:textFill>
        </w:rPr>
        <w:t>日期：</w:t>
      </w:r>
      <w:r>
        <w:rPr>
          <w:rFonts w:hint="eastAsia" w:hAnsi="宋体"/>
          <w:bCs/>
          <w:color w:val="000000" w:themeColor="text1"/>
          <w:highlight w:val="none"/>
          <w:u w:val="single"/>
          <w14:textFill>
            <w14:solidFill>
              <w14:schemeClr w14:val="tx1"/>
            </w14:solidFill>
          </w14:textFill>
        </w:rPr>
        <w:t xml:space="preserve">        </w:t>
      </w:r>
      <w:r>
        <w:rPr>
          <w:rFonts w:hint="eastAsia" w:hAnsi="宋体"/>
          <w:bCs/>
          <w:color w:val="000000" w:themeColor="text1"/>
          <w:highlight w:val="none"/>
          <w14:textFill>
            <w14:solidFill>
              <w14:schemeClr w14:val="tx1"/>
            </w14:solidFill>
          </w14:textFill>
        </w:rPr>
        <w:t>年</w:t>
      </w:r>
      <w:r>
        <w:rPr>
          <w:rFonts w:hint="eastAsia" w:hAnsi="宋体"/>
          <w:bCs/>
          <w:color w:val="000000" w:themeColor="text1"/>
          <w:highlight w:val="none"/>
          <w:u w:val="single"/>
          <w14:textFill>
            <w14:solidFill>
              <w14:schemeClr w14:val="tx1"/>
            </w14:solidFill>
          </w14:textFill>
        </w:rPr>
        <w:t xml:space="preserve">     </w:t>
      </w:r>
      <w:r>
        <w:rPr>
          <w:rFonts w:hint="eastAsia" w:hAnsi="宋体"/>
          <w:bCs/>
          <w:color w:val="000000" w:themeColor="text1"/>
          <w:highlight w:val="none"/>
          <w14:textFill>
            <w14:solidFill>
              <w14:schemeClr w14:val="tx1"/>
            </w14:solidFill>
          </w14:textFill>
        </w:rPr>
        <w:t>月</w:t>
      </w:r>
      <w:r>
        <w:rPr>
          <w:rFonts w:hint="eastAsia" w:hAnsi="宋体"/>
          <w:bCs/>
          <w:color w:val="000000" w:themeColor="text1"/>
          <w:highlight w:val="none"/>
          <w:u w:val="single"/>
          <w14:textFill>
            <w14:solidFill>
              <w14:schemeClr w14:val="tx1"/>
            </w14:solidFill>
          </w14:textFill>
        </w:rPr>
        <w:t xml:space="preserve">     </w:t>
      </w:r>
      <w:r>
        <w:rPr>
          <w:rFonts w:hint="eastAsia" w:hAnsi="宋体"/>
          <w:bCs/>
          <w:color w:val="000000" w:themeColor="text1"/>
          <w:highlight w:val="none"/>
          <w14:textFill>
            <w14:solidFill>
              <w14:schemeClr w14:val="tx1"/>
            </w14:solidFill>
          </w14:textFill>
        </w:rPr>
        <w:t>日</w:t>
      </w:r>
    </w:p>
    <w:p w14:paraId="334515F7">
      <w:pPr>
        <w:pStyle w:val="18"/>
        <w:kinsoku w:val="0"/>
        <w:overflowPunct w:val="0"/>
        <w:spacing w:before="15"/>
        <w:rPr>
          <w:rFonts w:ascii="Microsoft JhengHei" w:eastAsia="Microsoft JhengHei"/>
          <w:b/>
          <w:color w:val="000000" w:themeColor="text1"/>
          <w:highlight w:val="none"/>
          <w14:textFill>
            <w14:solidFill>
              <w14:schemeClr w14:val="tx1"/>
            </w14:solidFill>
          </w14:textFill>
        </w:rPr>
      </w:pPr>
      <w:r>
        <w:rPr>
          <w:rFonts w:ascii="Microsoft JhengHei" w:eastAsia="Microsoft JhengHei"/>
          <w:b/>
          <w:color w:val="000000" w:themeColor="text1"/>
          <w:highlight w:val="none"/>
          <w14:textFill>
            <w14:solidFill>
              <w14:schemeClr w14:val="tx1"/>
            </w14:solidFill>
          </w14:textFill>
        </w:rPr>
        <w:br w:type="page"/>
      </w:r>
    </w:p>
    <w:p w14:paraId="49F9D5B5">
      <w:pPr>
        <w:numPr>
          <w:ilvl w:val="0"/>
          <w:numId w:val="35"/>
        </w:numPr>
        <w:spacing w:line="36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合同</w:t>
      </w:r>
      <w:r>
        <w:rPr>
          <w:rFonts w:hint="eastAsia"/>
          <w:color w:val="000000" w:themeColor="text1"/>
          <w:highlight w:val="none"/>
          <w14:textFill>
            <w14:solidFill>
              <w14:schemeClr w14:val="tx1"/>
            </w14:solidFill>
          </w14:textFill>
        </w:rPr>
        <w:t>条款</w:t>
      </w:r>
      <w:r>
        <w:rPr>
          <w:color w:val="000000" w:themeColor="text1"/>
          <w:highlight w:val="none"/>
          <w14:textFill>
            <w14:solidFill>
              <w14:schemeClr w14:val="tx1"/>
            </w14:solidFill>
          </w14:textFill>
        </w:rPr>
        <w:t>响应一览表</w:t>
      </w:r>
    </w:p>
    <w:p w14:paraId="0AA07E2E">
      <w:pPr>
        <w:pStyle w:val="18"/>
        <w:kinsoku w:val="0"/>
        <w:overflowPunct w:val="0"/>
        <w:spacing w:before="36"/>
        <w:ind w:left="500"/>
        <w:rPr>
          <w:color w:val="000000" w:themeColor="text1"/>
          <w:highlight w:val="none"/>
          <w14:textFill>
            <w14:solidFill>
              <w14:schemeClr w14:val="tx1"/>
            </w14:solidFill>
          </w14:textFill>
        </w:rPr>
      </w:pPr>
    </w:p>
    <w:tbl>
      <w:tblPr>
        <w:tblStyle w:val="4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9"/>
        <w:gridCol w:w="3229"/>
        <w:gridCol w:w="2086"/>
        <w:gridCol w:w="2925"/>
      </w:tblGrid>
      <w:tr w14:paraId="031947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trPr>
        <w:tc>
          <w:tcPr>
            <w:tcW w:w="869" w:type="dxa"/>
            <w:tcBorders>
              <w:top w:val="single" w:color="auto" w:sz="12" w:space="0"/>
              <w:left w:val="single" w:color="auto" w:sz="12" w:space="0"/>
              <w:bottom w:val="single" w:color="auto" w:sz="6" w:space="0"/>
              <w:right w:val="single" w:color="auto" w:sz="6" w:space="0"/>
            </w:tcBorders>
            <w:shd w:val="clear" w:color="auto" w:fill="EEECE1"/>
            <w:vAlign w:val="center"/>
          </w:tcPr>
          <w:p w14:paraId="768F3C5F">
            <w:pPr>
              <w:ind w:left="-109" w:leftChars="-52" w:right="-113" w:rightChars="-54"/>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3229" w:type="dxa"/>
            <w:tcBorders>
              <w:top w:val="single" w:color="auto" w:sz="12" w:space="0"/>
              <w:left w:val="single" w:color="auto" w:sz="6" w:space="0"/>
              <w:bottom w:val="single" w:color="auto" w:sz="6" w:space="0"/>
              <w:right w:val="single" w:color="auto" w:sz="6" w:space="0"/>
            </w:tcBorders>
            <w:shd w:val="clear" w:color="auto" w:fill="EEECE1"/>
            <w:vAlign w:val="center"/>
          </w:tcPr>
          <w:p w14:paraId="3F1DE9FC">
            <w:pPr>
              <w:jc w:val="center"/>
              <w:rPr>
                <w:rFonts w:ascii="宋体" w:hAnsi="宋体" w:cs="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原条款描述</w:t>
            </w:r>
          </w:p>
        </w:tc>
        <w:tc>
          <w:tcPr>
            <w:tcW w:w="2086" w:type="dxa"/>
            <w:tcBorders>
              <w:top w:val="single" w:color="auto" w:sz="12" w:space="0"/>
              <w:left w:val="single" w:color="auto" w:sz="6" w:space="0"/>
              <w:bottom w:val="single" w:color="auto" w:sz="6" w:space="0"/>
              <w:right w:val="single" w:color="auto" w:sz="6" w:space="0"/>
            </w:tcBorders>
            <w:shd w:val="clear" w:color="auto" w:fill="EEECE1"/>
            <w:vAlign w:val="center"/>
          </w:tcPr>
          <w:p w14:paraId="3151101E">
            <w:pPr>
              <w:jc w:val="center"/>
              <w:rPr>
                <w:rFonts w:ascii="宋体" w:hAnsi="宋体" w:cs="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投标人响应描述</w:t>
            </w:r>
          </w:p>
        </w:tc>
        <w:tc>
          <w:tcPr>
            <w:tcW w:w="2925" w:type="dxa"/>
            <w:tcBorders>
              <w:top w:val="single" w:color="auto" w:sz="12" w:space="0"/>
              <w:left w:val="single" w:color="auto" w:sz="6" w:space="0"/>
              <w:bottom w:val="single" w:color="auto" w:sz="6" w:space="0"/>
              <w:right w:val="single" w:color="auto" w:sz="12" w:space="0"/>
            </w:tcBorders>
            <w:shd w:val="clear" w:color="auto" w:fill="EEECE1"/>
            <w:vAlign w:val="center"/>
          </w:tcPr>
          <w:p w14:paraId="3142C556">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偏离情况说明</w:t>
            </w:r>
          </w:p>
          <w:p w14:paraId="6169B38E">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（正偏离/完全响应/负偏离）</w:t>
            </w:r>
          </w:p>
        </w:tc>
      </w:tr>
      <w:tr w14:paraId="13133B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12" w:space="0"/>
              <w:bottom w:val="single" w:color="auto" w:sz="6" w:space="0"/>
              <w:right w:val="single" w:color="auto" w:sz="6" w:space="0"/>
            </w:tcBorders>
            <w:vAlign w:val="center"/>
          </w:tcPr>
          <w:p w14:paraId="3121A6B1">
            <w:pPr>
              <w:tabs>
                <w:tab w:val="left" w:pos="360"/>
              </w:tabs>
              <w:ind w:left="72"/>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3229" w:type="dxa"/>
            <w:tcBorders>
              <w:top w:val="single" w:color="auto" w:sz="6" w:space="0"/>
              <w:left w:val="single" w:color="auto" w:sz="6" w:space="0"/>
              <w:bottom w:val="single" w:color="auto" w:sz="6" w:space="0"/>
              <w:right w:val="single" w:color="auto" w:sz="6" w:space="0"/>
            </w:tcBorders>
            <w:vAlign w:val="center"/>
          </w:tcPr>
          <w:p w14:paraId="7527079F">
            <w:pPr>
              <w:pStyle w:val="25"/>
              <w:tabs>
                <w:tab w:val="left" w:pos="2340"/>
              </w:tabs>
              <w:rPr>
                <w:rFonts w:hAnsi="宋体" w:cs="宋体"/>
                <w:color w:val="000000" w:themeColor="text1"/>
                <w:highlight w:val="none"/>
                <w14:textFill>
                  <w14:solidFill>
                    <w14:schemeClr w14:val="tx1"/>
                  </w14:solidFill>
                </w14:textFill>
              </w:rPr>
            </w:pPr>
          </w:p>
        </w:tc>
        <w:tc>
          <w:tcPr>
            <w:tcW w:w="2086" w:type="dxa"/>
            <w:tcBorders>
              <w:top w:val="single" w:color="auto" w:sz="6" w:space="0"/>
              <w:left w:val="single" w:color="auto" w:sz="6" w:space="0"/>
              <w:bottom w:val="single" w:color="auto" w:sz="6" w:space="0"/>
              <w:right w:val="single" w:color="auto" w:sz="6" w:space="0"/>
            </w:tcBorders>
            <w:vAlign w:val="center"/>
          </w:tcPr>
          <w:p w14:paraId="1E9839E6">
            <w:pPr>
              <w:jc w:val="center"/>
              <w:rPr>
                <w:rFonts w:ascii="宋体" w:hAnsi="宋体" w:cs="宋体"/>
                <w:color w:val="000000" w:themeColor="text1"/>
                <w:highlight w:val="none"/>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12" w:space="0"/>
            </w:tcBorders>
            <w:vAlign w:val="center"/>
          </w:tcPr>
          <w:p w14:paraId="0CFB7432">
            <w:pPr>
              <w:jc w:val="center"/>
              <w:rPr>
                <w:rFonts w:ascii="宋体" w:hAnsi="宋体" w:cs="宋体"/>
                <w:color w:val="000000" w:themeColor="text1"/>
                <w:highlight w:val="none"/>
                <w14:textFill>
                  <w14:solidFill>
                    <w14:schemeClr w14:val="tx1"/>
                  </w14:solidFill>
                </w14:textFill>
              </w:rPr>
            </w:pPr>
          </w:p>
        </w:tc>
      </w:tr>
      <w:tr w14:paraId="29E167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12" w:space="0"/>
              <w:bottom w:val="single" w:color="auto" w:sz="12" w:space="0"/>
              <w:right w:val="single" w:color="auto" w:sz="6" w:space="0"/>
            </w:tcBorders>
            <w:vAlign w:val="center"/>
          </w:tcPr>
          <w:p w14:paraId="7883C165">
            <w:pPr>
              <w:tabs>
                <w:tab w:val="left" w:pos="360"/>
              </w:tabs>
              <w:ind w:left="72"/>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3229" w:type="dxa"/>
            <w:tcBorders>
              <w:top w:val="single" w:color="auto" w:sz="6" w:space="0"/>
              <w:left w:val="single" w:color="auto" w:sz="6" w:space="0"/>
              <w:bottom w:val="single" w:color="auto" w:sz="12" w:space="0"/>
              <w:right w:val="single" w:color="auto" w:sz="6" w:space="0"/>
            </w:tcBorders>
            <w:vAlign w:val="center"/>
          </w:tcPr>
          <w:p w14:paraId="748BF86D">
            <w:pPr>
              <w:rPr>
                <w:rFonts w:ascii="宋体" w:hAnsi="宋体" w:cs="宋体"/>
                <w:snapToGrid w:val="0"/>
                <w:color w:val="000000" w:themeColor="text1"/>
                <w:highlight w:val="none"/>
                <w14:textFill>
                  <w14:solidFill>
                    <w14:schemeClr w14:val="tx1"/>
                  </w14:solidFill>
                </w14:textFill>
              </w:rPr>
            </w:pPr>
            <w:r>
              <w:rPr>
                <w:rFonts w:hint="eastAsia" w:ascii="宋体" w:hAnsi="宋体" w:cs="宋体"/>
                <w:snapToGrid w:val="0"/>
                <w:color w:val="000000" w:themeColor="text1"/>
                <w:highlight w:val="none"/>
                <w14:textFill>
                  <w14:solidFill>
                    <w14:schemeClr w14:val="tx1"/>
                  </w14:solidFill>
                </w14:textFill>
              </w:rPr>
              <w:t>……</w:t>
            </w:r>
          </w:p>
        </w:tc>
        <w:tc>
          <w:tcPr>
            <w:tcW w:w="2086" w:type="dxa"/>
            <w:tcBorders>
              <w:top w:val="single" w:color="auto" w:sz="6" w:space="0"/>
              <w:left w:val="single" w:color="auto" w:sz="6" w:space="0"/>
              <w:bottom w:val="single" w:color="auto" w:sz="12" w:space="0"/>
              <w:right w:val="single" w:color="auto" w:sz="6" w:space="0"/>
            </w:tcBorders>
            <w:vAlign w:val="center"/>
          </w:tcPr>
          <w:p w14:paraId="6E7A3D04">
            <w:pPr>
              <w:jc w:val="center"/>
              <w:rPr>
                <w:rFonts w:ascii="宋体" w:hAnsi="宋体" w:cs="宋体"/>
                <w:color w:val="000000" w:themeColor="text1"/>
                <w:highlight w:val="none"/>
                <w14:textFill>
                  <w14:solidFill>
                    <w14:schemeClr w14:val="tx1"/>
                  </w14:solidFill>
                </w14:textFill>
              </w:rPr>
            </w:pPr>
          </w:p>
        </w:tc>
        <w:tc>
          <w:tcPr>
            <w:tcW w:w="2925" w:type="dxa"/>
            <w:tcBorders>
              <w:top w:val="single" w:color="auto" w:sz="6" w:space="0"/>
              <w:left w:val="single" w:color="auto" w:sz="6" w:space="0"/>
              <w:bottom w:val="single" w:color="auto" w:sz="12" w:space="0"/>
              <w:right w:val="single" w:color="auto" w:sz="12" w:space="0"/>
            </w:tcBorders>
            <w:vAlign w:val="center"/>
          </w:tcPr>
          <w:p w14:paraId="64AECA0E">
            <w:pPr>
              <w:jc w:val="center"/>
              <w:rPr>
                <w:rFonts w:ascii="宋体" w:hAnsi="宋体" w:cs="宋体"/>
                <w:color w:val="000000" w:themeColor="text1"/>
                <w:highlight w:val="none"/>
                <w14:textFill>
                  <w14:solidFill>
                    <w14:schemeClr w14:val="tx1"/>
                  </w14:solidFill>
                </w14:textFill>
              </w:rPr>
            </w:pPr>
          </w:p>
        </w:tc>
      </w:tr>
    </w:tbl>
    <w:p w14:paraId="40E6C40D">
      <w:pPr>
        <w:spacing w:after="120" w:line="34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说明：</w:t>
      </w:r>
    </w:p>
    <w:p w14:paraId="4FAD40F0">
      <w:pPr>
        <w:spacing w:after="120" w:line="34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完全</w:t>
      </w:r>
      <w:r>
        <w:rPr>
          <w:color w:val="000000" w:themeColor="text1"/>
          <w:highlight w:val="none"/>
          <w14:textFill>
            <w14:solidFill>
              <w14:schemeClr w14:val="tx1"/>
            </w14:solidFill>
          </w14:textFill>
        </w:rPr>
        <w:t>响应：即指满足；偏离分为正偏离和负偏离，优于招标文件要求的为正偏离；劣于招标文件要求的为负偏离，即不满足。</w:t>
      </w:r>
    </w:p>
    <w:p w14:paraId="3557F219">
      <w:pPr>
        <w:spacing w:after="120" w:line="340" w:lineRule="exact"/>
        <w:rPr>
          <w:rFonts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2、若不填写该表，则表示完全满足</w:t>
      </w:r>
      <w:r>
        <w:rPr>
          <w:rFonts w:hint="eastAsia"/>
          <w:color w:val="000000" w:themeColor="text1"/>
          <w:highlight w:val="none"/>
          <w14:textFill>
            <w14:solidFill>
              <w14:schemeClr w14:val="tx1"/>
            </w14:solidFill>
          </w14:textFill>
        </w:rPr>
        <w:t>合同所有</w:t>
      </w:r>
      <w:r>
        <w:rPr>
          <w:color w:val="000000" w:themeColor="text1"/>
          <w:highlight w:val="none"/>
          <w14:textFill>
            <w14:solidFill>
              <w14:schemeClr w14:val="tx1"/>
            </w14:solidFill>
          </w14:textFill>
        </w:rPr>
        <w:t>条款的要求。</w:t>
      </w:r>
    </w:p>
    <w:p w14:paraId="075095F2">
      <w:pPr>
        <w:pStyle w:val="2"/>
        <w:ind w:firstLine="0"/>
        <w:rPr>
          <w:color w:val="000000" w:themeColor="text1"/>
          <w:spacing w:val="4"/>
          <w:highlight w:val="none"/>
          <w:u w:val="single"/>
          <w14:textFill>
            <w14:solidFill>
              <w14:schemeClr w14:val="tx1"/>
            </w14:solidFill>
          </w14:textFill>
        </w:rPr>
      </w:pPr>
    </w:p>
    <w:p w14:paraId="47524F2C">
      <w:pPr>
        <w:pStyle w:val="2"/>
        <w:ind w:firstLine="0"/>
        <w:rPr>
          <w:color w:val="000000" w:themeColor="text1"/>
          <w:spacing w:val="4"/>
          <w:highlight w:val="none"/>
          <w:u w:val="single"/>
          <w14:textFill>
            <w14:solidFill>
              <w14:schemeClr w14:val="tx1"/>
            </w14:solidFill>
          </w14:textFill>
        </w:rPr>
      </w:pPr>
    </w:p>
    <w:p w14:paraId="62BB6F0D">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198A98F9">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321D3BA">
      <w:pPr>
        <w:spacing w:line="440" w:lineRule="exact"/>
        <w:rPr>
          <w:color w:val="000000" w:themeColor="text1"/>
          <w:spacing w:val="4"/>
          <w:highlight w:val="none"/>
          <w:u w:val="single"/>
          <w14:textFill>
            <w14:solidFill>
              <w14:schemeClr w14:val="tx1"/>
            </w14:solidFill>
          </w14:textFill>
        </w:rPr>
      </w:pPr>
      <w:r>
        <w:rPr>
          <w:rFonts w:hint="eastAsia" w:hAnsi="宋体"/>
          <w:bCs/>
          <w:color w:val="000000" w:themeColor="text1"/>
          <w:highlight w:val="none"/>
          <w14:textFill>
            <w14:solidFill>
              <w14:schemeClr w14:val="tx1"/>
            </w14:solidFill>
          </w14:textFill>
        </w:rPr>
        <w:t>日期：</w:t>
      </w:r>
      <w:r>
        <w:rPr>
          <w:rFonts w:hint="eastAsia" w:hAnsi="宋体"/>
          <w:bCs/>
          <w:color w:val="000000" w:themeColor="text1"/>
          <w:highlight w:val="none"/>
          <w:u w:val="single"/>
          <w14:textFill>
            <w14:solidFill>
              <w14:schemeClr w14:val="tx1"/>
            </w14:solidFill>
          </w14:textFill>
        </w:rPr>
        <w:t xml:space="preserve">        </w:t>
      </w:r>
      <w:r>
        <w:rPr>
          <w:rFonts w:hint="eastAsia" w:hAnsi="宋体"/>
          <w:bCs/>
          <w:color w:val="000000" w:themeColor="text1"/>
          <w:highlight w:val="none"/>
          <w14:textFill>
            <w14:solidFill>
              <w14:schemeClr w14:val="tx1"/>
            </w14:solidFill>
          </w14:textFill>
        </w:rPr>
        <w:t>年</w:t>
      </w:r>
      <w:r>
        <w:rPr>
          <w:rFonts w:hint="eastAsia" w:hAnsi="宋体"/>
          <w:bCs/>
          <w:color w:val="000000" w:themeColor="text1"/>
          <w:highlight w:val="none"/>
          <w:u w:val="single"/>
          <w14:textFill>
            <w14:solidFill>
              <w14:schemeClr w14:val="tx1"/>
            </w14:solidFill>
          </w14:textFill>
        </w:rPr>
        <w:t xml:space="preserve">     </w:t>
      </w:r>
      <w:r>
        <w:rPr>
          <w:rFonts w:hint="eastAsia" w:hAnsi="宋体"/>
          <w:bCs/>
          <w:color w:val="000000" w:themeColor="text1"/>
          <w:highlight w:val="none"/>
          <w14:textFill>
            <w14:solidFill>
              <w14:schemeClr w14:val="tx1"/>
            </w14:solidFill>
          </w14:textFill>
        </w:rPr>
        <w:t>月</w:t>
      </w:r>
      <w:r>
        <w:rPr>
          <w:rFonts w:hint="eastAsia" w:hAnsi="宋体"/>
          <w:bCs/>
          <w:color w:val="000000" w:themeColor="text1"/>
          <w:highlight w:val="none"/>
          <w:u w:val="single"/>
          <w14:textFill>
            <w14:solidFill>
              <w14:schemeClr w14:val="tx1"/>
            </w14:solidFill>
          </w14:textFill>
        </w:rPr>
        <w:t xml:space="preserve">     </w:t>
      </w:r>
      <w:r>
        <w:rPr>
          <w:rFonts w:hint="eastAsia" w:hAnsi="宋体"/>
          <w:bCs/>
          <w:color w:val="000000" w:themeColor="text1"/>
          <w:highlight w:val="none"/>
          <w14:textFill>
            <w14:solidFill>
              <w14:schemeClr w14:val="tx1"/>
            </w14:solidFill>
          </w14:textFill>
        </w:rPr>
        <w:t>日</w:t>
      </w:r>
    </w:p>
    <w:p w14:paraId="47B9F7D8">
      <w:pPr>
        <w:pStyle w:val="18"/>
        <w:kinsoku w:val="0"/>
        <w:overflowPunct w:val="0"/>
        <w:spacing w:before="36"/>
        <w:ind w:left="5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232DB003">
      <w:pPr>
        <w:adjustRightInd w:val="0"/>
        <w:snapToGrid w:val="0"/>
        <w:spacing w:line="360" w:lineRule="auto"/>
        <w:rPr>
          <w:color w:val="000000" w:themeColor="text1"/>
          <w:spacing w:val="4"/>
          <w:highlight w:val="none"/>
          <w:u w:val="single"/>
          <w14:textFill>
            <w14:solidFill>
              <w14:schemeClr w14:val="tx1"/>
            </w14:solidFill>
          </w14:textFill>
        </w:rPr>
      </w:pPr>
    </w:p>
    <w:p w14:paraId="0B329510">
      <w:pPr>
        <w:adjustRightInd w:val="0"/>
        <w:snapToGrid w:val="0"/>
        <w:spacing w:line="360" w:lineRule="auto"/>
        <w:jc w:val="center"/>
        <w:rPr>
          <w:rFonts w:ascii="黑体" w:hAnsi="宋体" w:eastAsia="黑体"/>
          <w:bCs/>
          <w:color w:val="000000" w:themeColor="text1"/>
          <w:kern w:val="44"/>
          <w:highlight w:val="none"/>
          <w14:textFill>
            <w14:solidFill>
              <w14:schemeClr w14:val="tx1"/>
            </w14:solidFill>
          </w14:textFill>
        </w:rPr>
      </w:pPr>
      <w:r>
        <w:rPr>
          <w:rFonts w:hint="eastAsia" w:ascii="黑体" w:hAnsi="宋体" w:eastAsia="黑体"/>
          <w:bCs/>
          <w:color w:val="000000" w:themeColor="text1"/>
          <w:kern w:val="44"/>
          <w:highlight w:val="none"/>
          <w14:textFill>
            <w14:solidFill>
              <w14:schemeClr w14:val="tx1"/>
            </w14:solidFill>
          </w14:textFill>
        </w:rPr>
        <w:t>附件六：同类业绩一览表</w:t>
      </w:r>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p>
    <w:p w14:paraId="62A87F62">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0A571195">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9"/>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57"/>
        <w:gridCol w:w="1206"/>
        <w:gridCol w:w="1063"/>
        <w:gridCol w:w="1333"/>
        <w:gridCol w:w="1174"/>
        <w:gridCol w:w="1126"/>
        <w:gridCol w:w="1162"/>
        <w:gridCol w:w="778"/>
      </w:tblGrid>
      <w:tr w14:paraId="7666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77" w:type="dxa"/>
            <w:vAlign w:val="center"/>
          </w:tcPr>
          <w:p w14:paraId="32ED44FA">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157" w:type="dxa"/>
            <w:vAlign w:val="center"/>
          </w:tcPr>
          <w:p w14:paraId="61EE5804">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06" w:type="dxa"/>
            <w:vAlign w:val="center"/>
          </w:tcPr>
          <w:p w14:paraId="54F11449">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063" w:type="dxa"/>
            <w:vAlign w:val="center"/>
          </w:tcPr>
          <w:p w14:paraId="6CCDAED2">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333" w:type="dxa"/>
            <w:vAlign w:val="center"/>
          </w:tcPr>
          <w:p w14:paraId="10EDAEB0">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174" w:type="dxa"/>
            <w:vAlign w:val="center"/>
          </w:tcPr>
          <w:p w14:paraId="14CEC3B5">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26" w:type="dxa"/>
            <w:vAlign w:val="center"/>
          </w:tcPr>
          <w:p w14:paraId="2A502251">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162" w:type="dxa"/>
            <w:vAlign w:val="center"/>
          </w:tcPr>
          <w:p w14:paraId="211DFF25">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778" w:type="dxa"/>
            <w:vAlign w:val="center"/>
          </w:tcPr>
          <w:p w14:paraId="33670C66">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4582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14:paraId="68D35E2F">
            <w:pPr>
              <w:pStyle w:val="2"/>
              <w:tabs>
                <w:tab w:val="left" w:pos="0"/>
              </w:tabs>
              <w:snapToGrid w:val="0"/>
              <w:ind w:right="-8677" w:rightChars="-4132" w:firstLine="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14:paraId="72E2AF5C">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14:paraId="2420017E">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14:paraId="7A04B1A2">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14:paraId="2879BC91">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14:paraId="7BB29CC8">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14:paraId="15EBAA76">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14:paraId="78A5D050">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14:paraId="5A11BF21">
            <w:pPr>
              <w:pStyle w:val="2"/>
              <w:snapToGrid w:val="0"/>
              <w:jc w:val="center"/>
              <w:rPr>
                <w:rFonts w:hAnsi="宋体"/>
                <w:bCs/>
                <w:color w:val="000000" w:themeColor="text1"/>
                <w:kern w:val="2"/>
                <w:sz w:val="21"/>
                <w:szCs w:val="24"/>
                <w:highlight w:val="none"/>
                <w14:textFill>
                  <w14:solidFill>
                    <w14:schemeClr w14:val="tx1"/>
                  </w14:solidFill>
                </w14:textFill>
              </w:rPr>
            </w:pPr>
          </w:p>
        </w:tc>
      </w:tr>
      <w:tr w14:paraId="0329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14:paraId="27FB0FD6">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14:paraId="61EB3BAE">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14:paraId="6F633B73">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14:paraId="7A1CA7F6">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14:paraId="7CCB5FB4">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14:paraId="4F506296">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14:paraId="63B8BD67">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14:paraId="1DBB4E6B">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14:paraId="2570770E">
            <w:pPr>
              <w:pStyle w:val="2"/>
              <w:snapToGrid w:val="0"/>
              <w:jc w:val="center"/>
              <w:rPr>
                <w:rFonts w:hAnsi="宋体"/>
                <w:bCs/>
                <w:color w:val="000000" w:themeColor="text1"/>
                <w:kern w:val="2"/>
                <w:sz w:val="21"/>
                <w:szCs w:val="24"/>
                <w:highlight w:val="none"/>
                <w14:textFill>
                  <w14:solidFill>
                    <w14:schemeClr w14:val="tx1"/>
                  </w14:solidFill>
                </w14:textFill>
              </w:rPr>
            </w:pPr>
          </w:p>
        </w:tc>
      </w:tr>
      <w:tr w14:paraId="6EFA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14:paraId="2D0B9F1F">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14:paraId="1AD2606D">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14:paraId="28D39607">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14:paraId="2568B7C2">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14:paraId="5DE5BF42">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14:paraId="0C93BE6F">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14:paraId="32096047">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14:paraId="44AAD703">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14:paraId="7052DF29">
            <w:pPr>
              <w:pStyle w:val="2"/>
              <w:snapToGrid w:val="0"/>
              <w:jc w:val="center"/>
              <w:rPr>
                <w:rFonts w:hAnsi="宋体"/>
                <w:bCs/>
                <w:color w:val="000000" w:themeColor="text1"/>
                <w:kern w:val="2"/>
                <w:sz w:val="21"/>
                <w:szCs w:val="24"/>
                <w:highlight w:val="none"/>
                <w14:textFill>
                  <w14:solidFill>
                    <w14:schemeClr w14:val="tx1"/>
                  </w14:solidFill>
                </w14:textFill>
              </w:rPr>
            </w:pPr>
          </w:p>
        </w:tc>
      </w:tr>
      <w:tr w14:paraId="270D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14:paraId="09A1F9C8">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14:paraId="769F4E28">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14:paraId="7CD22BC9">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14:paraId="0D99C78E">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14:paraId="28417A63">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14:paraId="5F50368B">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14:paraId="483F1983">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14:paraId="41C02EEF">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14:paraId="44FFD32B">
            <w:pPr>
              <w:pStyle w:val="2"/>
              <w:snapToGrid w:val="0"/>
              <w:jc w:val="center"/>
              <w:rPr>
                <w:rFonts w:hAnsi="宋体"/>
                <w:bCs/>
                <w:color w:val="000000" w:themeColor="text1"/>
                <w:kern w:val="2"/>
                <w:sz w:val="21"/>
                <w:szCs w:val="24"/>
                <w:highlight w:val="none"/>
                <w14:textFill>
                  <w14:solidFill>
                    <w14:schemeClr w14:val="tx1"/>
                  </w14:solidFill>
                </w14:textFill>
              </w:rPr>
            </w:pPr>
          </w:p>
        </w:tc>
      </w:tr>
      <w:tr w14:paraId="1B8E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14:paraId="5B29A489">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14:paraId="029B0F88">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14:paraId="021008F0">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14:paraId="7B8068CC">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14:paraId="699E4F5C">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14:paraId="70933922">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14:paraId="0DA26EA4">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14:paraId="7B036FAA">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14:paraId="04FFCFAD">
            <w:pPr>
              <w:pStyle w:val="2"/>
              <w:snapToGrid w:val="0"/>
              <w:jc w:val="center"/>
              <w:rPr>
                <w:rFonts w:hAnsi="宋体"/>
                <w:bCs/>
                <w:color w:val="000000" w:themeColor="text1"/>
                <w:kern w:val="2"/>
                <w:sz w:val="21"/>
                <w:szCs w:val="24"/>
                <w:highlight w:val="none"/>
                <w14:textFill>
                  <w14:solidFill>
                    <w14:schemeClr w14:val="tx1"/>
                  </w14:solidFill>
                </w14:textFill>
              </w:rPr>
            </w:pPr>
          </w:p>
        </w:tc>
      </w:tr>
      <w:tr w14:paraId="31F0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14:paraId="569E08DD">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14:paraId="5A0BF659">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14:paraId="0CC3D47B">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14:paraId="15339CA4">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14:paraId="11F6CEA6">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14:paraId="2F6ACB57">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14:paraId="6578BC0A">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14:paraId="1242C9EA">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14:paraId="0279C252">
            <w:pPr>
              <w:pStyle w:val="2"/>
              <w:snapToGrid w:val="0"/>
              <w:jc w:val="center"/>
              <w:rPr>
                <w:rFonts w:hAnsi="宋体"/>
                <w:bCs/>
                <w:color w:val="000000" w:themeColor="text1"/>
                <w:kern w:val="2"/>
                <w:sz w:val="21"/>
                <w:szCs w:val="24"/>
                <w:highlight w:val="none"/>
                <w14:textFill>
                  <w14:solidFill>
                    <w14:schemeClr w14:val="tx1"/>
                  </w14:solidFill>
                </w14:textFill>
              </w:rPr>
            </w:pPr>
          </w:p>
        </w:tc>
      </w:tr>
      <w:tr w14:paraId="7547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77" w:type="dxa"/>
            <w:vAlign w:val="center"/>
          </w:tcPr>
          <w:p w14:paraId="6565E641">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14:paraId="28090D03">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14:paraId="039B78CF">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14:paraId="4625FE7F">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14:paraId="6D211FC4">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14:paraId="7677DA43">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14:paraId="2EE0C21B">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14:paraId="41F7223D">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14:paraId="78645D57">
            <w:pPr>
              <w:pStyle w:val="2"/>
              <w:snapToGrid w:val="0"/>
              <w:jc w:val="center"/>
              <w:rPr>
                <w:rFonts w:hAnsi="宋体"/>
                <w:bCs/>
                <w:color w:val="000000" w:themeColor="text1"/>
                <w:kern w:val="2"/>
                <w:sz w:val="21"/>
                <w:szCs w:val="24"/>
                <w:highlight w:val="none"/>
                <w14:textFill>
                  <w14:solidFill>
                    <w14:schemeClr w14:val="tx1"/>
                  </w14:solidFill>
                </w14:textFill>
              </w:rPr>
            </w:pPr>
          </w:p>
        </w:tc>
      </w:tr>
    </w:tbl>
    <w:p w14:paraId="6592B0E2">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31BD8771">
      <w:pPr>
        <w:pStyle w:val="2"/>
        <w:snapToGrid w:val="0"/>
        <w:spacing w:line="360" w:lineRule="auto"/>
        <w:rPr>
          <w:rFonts w:hAnsi="宋体"/>
          <w:bCs/>
          <w:color w:val="000000" w:themeColor="text1"/>
          <w:sz w:val="21"/>
          <w:highlight w:val="none"/>
          <w14:textFill>
            <w14:solidFill>
              <w14:schemeClr w14:val="tx1"/>
            </w14:solidFill>
          </w14:textFill>
        </w:rPr>
      </w:pPr>
    </w:p>
    <w:p w14:paraId="1BE61A24">
      <w:pPr>
        <w:pStyle w:val="2"/>
        <w:snapToGrid w:val="0"/>
        <w:spacing w:line="360" w:lineRule="auto"/>
        <w:rPr>
          <w:rFonts w:hAnsi="宋体"/>
          <w:bCs/>
          <w:color w:val="000000" w:themeColor="text1"/>
          <w:sz w:val="21"/>
          <w:highlight w:val="none"/>
          <w14:textFill>
            <w14:solidFill>
              <w14:schemeClr w14:val="tx1"/>
            </w14:solidFill>
          </w14:textFill>
        </w:rPr>
      </w:pPr>
    </w:p>
    <w:p w14:paraId="7331A2DF">
      <w:pPr>
        <w:pStyle w:val="2"/>
        <w:snapToGrid w:val="0"/>
        <w:spacing w:line="360" w:lineRule="auto"/>
        <w:rPr>
          <w:rFonts w:hAnsi="宋体"/>
          <w:bCs/>
          <w:color w:val="000000" w:themeColor="text1"/>
          <w:sz w:val="21"/>
          <w:highlight w:val="none"/>
          <w14:textFill>
            <w14:solidFill>
              <w14:schemeClr w14:val="tx1"/>
            </w14:solidFill>
          </w14:textFill>
        </w:rPr>
      </w:pPr>
    </w:p>
    <w:p w14:paraId="5A52EA36">
      <w:pPr>
        <w:pStyle w:val="2"/>
        <w:snapToGrid w:val="0"/>
        <w:spacing w:line="360" w:lineRule="auto"/>
        <w:rPr>
          <w:rFonts w:hAnsi="宋体"/>
          <w:bCs/>
          <w:color w:val="000000" w:themeColor="text1"/>
          <w:sz w:val="21"/>
          <w:highlight w:val="none"/>
          <w14:textFill>
            <w14:solidFill>
              <w14:schemeClr w14:val="tx1"/>
            </w14:solidFill>
          </w14:textFill>
        </w:rPr>
      </w:pPr>
    </w:p>
    <w:p w14:paraId="0D9947D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21116E9">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6C8F140">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99C5668">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502DB130">
      <w:pPr>
        <w:pStyle w:val="4"/>
        <w:numPr>
          <w:ilvl w:val="1"/>
          <w:numId w:val="0"/>
        </w:numPr>
        <w:spacing w:line="400" w:lineRule="exact"/>
        <w:rPr>
          <w:color w:val="000000" w:themeColor="text1"/>
          <w:highlight w:val="none"/>
          <w14:textFill>
            <w14:solidFill>
              <w14:schemeClr w14:val="tx1"/>
            </w14:solidFill>
          </w14:textFill>
        </w:rPr>
      </w:pPr>
      <w:bookmarkStart w:id="2030" w:name="_Toc432695230"/>
      <w:bookmarkStart w:id="2031" w:name="_Toc6721"/>
      <w:bookmarkStart w:id="2032" w:name="_Toc4345"/>
      <w:bookmarkStart w:id="2033" w:name="_Toc9858"/>
      <w:bookmarkStart w:id="2034" w:name="_Toc434832511"/>
      <w:r>
        <w:rPr>
          <w:rFonts w:hint="eastAsia"/>
          <w:color w:val="000000" w:themeColor="text1"/>
          <w:highlight w:val="none"/>
          <w14:textFill>
            <w14:solidFill>
              <w14:schemeClr w14:val="tx1"/>
            </w14:solidFill>
          </w14:textFill>
        </w:rPr>
        <w:t>附件七：中标服务费承诺</w:t>
      </w:r>
      <w:bookmarkEnd w:id="2030"/>
      <w:bookmarkEnd w:id="2031"/>
      <w:bookmarkEnd w:id="2032"/>
      <w:bookmarkEnd w:id="2033"/>
    </w:p>
    <w:p w14:paraId="77EE4B6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26A73D86">
      <w:pPr>
        <w:spacing w:line="360" w:lineRule="auto"/>
        <w:rPr>
          <w:rFonts w:ascii="宋体" w:hAnsi="宋体"/>
          <w:color w:val="000000" w:themeColor="text1"/>
          <w:highlight w:val="none"/>
          <w14:textFill>
            <w14:solidFill>
              <w14:schemeClr w14:val="tx1"/>
            </w14:solidFill>
          </w14:textFill>
        </w:rPr>
      </w:pPr>
    </w:p>
    <w:p w14:paraId="5401A2A4">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14:paraId="2965BF32">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若我方中标，将严格遵照本项目招标文件的规定向招标代理机构缴纳中标服务费。</w:t>
      </w:r>
    </w:p>
    <w:p w14:paraId="15A6B1D5">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7D347AAB">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188C8ED7">
      <w:pPr>
        <w:spacing w:line="440" w:lineRule="exact"/>
        <w:ind w:firstLine="420" w:firstLineChars="200"/>
        <w:rPr>
          <w:rFonts w:ascii="宋体" w:hAnsi="宋体"/>
          <w:color w:val="000000" w:themeColor="text1"/>
          <w:highlight w:val="none"/>
          <w14:textFill>
            <w14:solidFill>
              <w14:schemeClr w14:val="tx1"/>
            </w14:solidFill>
          </w14:textFill>
        </w:rPr>
      </w:pPr>
    </w:p>
    <w:p w14:paraId="2D04A9E8">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D40846C">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E6E965C">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40E343E5">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4007AB35">
      <w:pPr>
        <w:pStyle w:val="4"/>
        <w:numPr>
          <w:ilvl w:val="1"/>
          <w:numId w:val="0"/>
        </w:numPr>
        <w:spacing w:line="400" w:lineRule="exact"/>
        <w:rPr>
          <w:color w:val="000000" w:themeColor="text1"/>
          <w:highlight w:val="none"/>
          <w14:textFill>
            <w14:solidFill>
              <w14:schemeClr w14:val="tx1"/>
            </w14:solidFill>
          </w14:textFill>
        </w:rPr>
      </w:pPr>
      <w:bookmarkStart w:id="2035" w:name="_Toc326065622"/>
      <w:bookmarkStart w:id="2036" w:name="_Toc343248449"/>
      <w:bookmarkStart w:id="2037" w:name="_Toc340507473"/>
      <w:bookmarkStart w:id="2038" w:name="_Toc340672900"/>
      <w:bookmarkStart w:id="2039" w:name="_Toc366072563"/>
      <w:bookmarkStart w:id="2040" w:name="_Toc340677101"/>
      <w:bookmarkStart w:id="2041" w:name="_Toc339020126"/>
      <w:bookmarkStart w:id="2042" w:name="_Toc336681611"/>
      <w:bookmarkStart w:id="2043" w:name="_Toc342398161"/>
      <w:bookmarkStart w:id="2044" w:name="_Toc432695231"/>
      <w:bookmarkStart w:id="2045" w:name="_Toc339019920"/>
      <w:bookmarkStart w:id="2046" w:name="_Toc350438780"/>
      <w:bookmarkStart w:id="2047" w:name="_Toc331684073"/>
      <w:bookmarkStart w:id="2048" w:name="_Toc332206740"/>
      <w:bookmarkStart w:id="2049" w:name="_Toc365985212"/>
      <w:bookmarkStart w:id="2050" w:name="_Toc341348371"/>
      <w:bookmarkStart w:id="2051" w:name="_Toc342312474"/>
      <w:bookmarkStart w:id="2052" w:name="_Toc339020264"/>
      <w:bookmarkStart w:id="2053" w:name="_Toc332270378"/>
      <w:bookmarkStart w:id="2054" w:name="_Toc343612951"/>
      <w:bookmarkStart w:id="2055" w:name="_Toc339020046"/>
      <w:bookmarkStart w:id="2056" w:name="_Toc343247131"/>
      <w:bookmarkStart w:id="2057" w:name="_Toc5153"/>
      <w:bookmarkStart w:id="2058" w:name="_Toc29117"/>
      <w:bookmarkStart w:id="2059" w:name="_Toc10463"/>
      <w:bookmarkStart w:id="2060" w:name="_Toc333237820"/>
      <w:bookmarkStart w:id="2061" w:name="_Toc345312628"/>
      <w:bookmarkStart w:id="2062" w:name="_Toc339362331"/>
      <w:bookmarkStart w:id="2063" w:name="_Toc333238665"/>
      <w:bookmarkStart w:id="2064" w:name="_Toc333935377"/>
      <w:bookmarkStart w:id="2065" w:name="_Toc333935718"/>
      <w:bookmarkStart w:id="2066" w:name="_Toc337632389"/>
      <w:bookmarkStart w:id="2067" w:name="_Toc365967106"/>
      <w:bookmarkStart w:id="2068" w:name="_Toc330460017"/>
      <w:bookmarkStart w:id="2069" w:name="_Toc342296792"/>
      <w:bookmarkStart w:id="2070" w:name="_Toc333237709"/>
      <w:bookmarkStart w:id="2071" w:name="_Toc339441118"/>
      <w:bookmarkStart w:id="2072" w:name="_Toc336681966"/>
      <w:bookmarkStart w:id="2073" w:name="_Toc331512932"/>
      <w:bookmarkStart w:id="2074" w:name="_Toc342060406"/>
      <w:bookmarkStart w:id="2075" w:name="_Toc350756481"/>
      <w:r>
        <w:rPr>
          <w:rFonts w:hint="eastAsia"/>
          <w:color w:val="000000" w:themeColor="text1"/>
          <w:highlight w:val="none"/>
          <w14:textFill>
            <w14:solidFill>
              <w14:schemeClr w14:val="tx1"/>
            </w14:solidFill>
          </w14:textFill>
        </w:rPr>
        <w:t>附件八：</w:t>
      </w:r>
      <w:bookmarkEnd w:id="2035"/>
      <w:r>
        <w:rPr>
          <w:rFonts w:hint="eastAsia"/>
          <w:color w:val="000000" w:themeColor="text1"/>
          <w:highlight w:val="none"/>
          <w14:textFill>
            <w14:solidFill>
              <w14:schemeClr w14:val="tx1"/>
            </w14:solidFill>
          </w14:textFill>
        </w:rPr>
        <w:t>投标人提交的其它商务和技术资料</w:t>
      </w:r>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p>
    <w:p w14:paraId="3CD3D1A5">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40FA090C">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5C17E950">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22C1E115">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7F0EF0A8">
      <w:pPr>
        <w:pStyle w:val="2"/>
        <w:spacing w:line="360" w:lineRule="auto"/>
        <w:rPr>
          <w:rFonts w:hAnsi="宋体"/>
          <w:bCs/>
          <w:color w:val="000000" w:themeColor="text1"/>
          <w:sz w:val="21"/>
          <w:highlight w:val="none"/>
          <w14:textFill>
            <w14:solidFill>
              <w14:schemeClr w14:val="tx1"/>
            </w14:solidFill>
          </w14:textFill>
        </w:rPr>
      </w:pPr>
    </w:p>
    <w:p w14:paraId="159EFBD6">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3D0CB249">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一、投标保证金回单</w:t>
      </w:r>
    </w:p>
    <w:p w14:paraId="0079D8CC">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2DC58CD8">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30D8C1A3">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2367FF0A">
      <w:pPr>
        <w:adjustRightInd w:val="0"/>
        <w:snapToGrid w:val="0"/>
        <w:spacing w:line="440" w:lineRule="exact"/>
        <w:rPr>
          <w:rFonts w:ascii="宋体" w:hAnsi="宋体"/>
          <w:bCs/>
          <w:color w:val="000000" w:themeColor="text1"/>
          <w:highlight w:val="none"/>
          <w14:textFill>
            <w14:solidFill>
              <w14:schemeClr w14:val="tx1"/>
            </w14:solidFill>
          </w14:textFill>
        </w:rPr>
      </w:pPr>
    </w:p>
    <w:p w14:paraId="742AF014">
      <w:pPr>
        <w:adjustRightInd w:val="0"/>
        <w:snapToGrid w:val="0"/>
        <w:spacing w:line="440" w:lineRule="exact"/>
        <w:rPr>
          <w:rFonts w:ascii="宋体" w:hAnsi="宋体"/>
          <w:bCs/>
          <w:color w:val="000000" w:themeColor="text1"/>
          <w:highlight w:val="none"/>
          <w14:textFill>
            <w14:solidFill>
              <w14:schemeClr w14:val="tx1"/>
            </w14:solidFill>
          </w14:textFill>
        </w:rPr>
      </w:pPr>
    </w:p>
    <w:p w14:paraId="533F3C5B">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A08523C">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2F430D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4B601A58">
      <w:pPr>
        <w:pStyle w:val="2"/>
        <w:spacing w:line="360" w:lineRule="auto"/>
        <w:rPr>
          <w:color w:val="000000" w:themeColor="text1"/>
          <w:highlight w:val="none"/>
          <w14:textFill>
            <w14:solidFill>
              <w14:schemeClr w14:val="tx1"/>
            </w14:solidFill>
          </w14:textFill>
        </w:rPr>
      </w:pPr>
    </w:p>
    <w:p w14:paraId="0E7AB330">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30ECCF12">
      <w:pPr>
        <w:pStyle w:val="2"/>
        <w:rPr>
          <w:color w:val="000000" w:themeColor="text1"/>
          <w:highlight w:val="none"/>
          <w14:textFill>
            <w14:solidFill>
              <w14:schemeClr w14:val="tx1"/>
            </w14:solidFill>
          </w14:textFill>
        </w:rPr>
      </w:pPr>
    </w:p>
    <w:p w14:paraId="0C17DCCE">
      <w:pPr>
        <w:pStyle w:val="2"/>
        <w:rPr>
          <w:color w:val="000000" w:themeColor="text1"/>
          <w:highlight w:val="none"/>
          <w14:textFill>
            <w14:solidFill>
              <w14:schemeClr w14:val="tx1"/>
            </w14:solidFill>
          </w14:textFill>
        </w:rPr>
      </w:pPr>
    </w:p>
    <w:p w14:paraId="10961A37">
      <w:pPr>
        <w:pStyle w:val="2"/>
        <w:rPr>
          <w:color w:val="000000" w:themeColor="text1"/>
          <w:highlight w:val="none"/>
          <w14:textFill>
            <w14:solidFill>
              <w14:schemeClr w14:val="tx1"/>
            </w14:solidFill>
          </w14:textFill>
        </w:rPr>
      </w:pPr>
    </w:p>
    <w:p w14:paraId="3385ED7C">
      <w:pPr>
        <w:pStyle w:val="2"/>
        <w:rPr>
          <w:color w:val="000000" w:themeColor="text1"/>
          <w:highlight w:val="none"/>
          <w14:textFill>
            <w14:solidFill>
              <w14:schemeClr w14:val="tx1"/>
            </w14:solidFill>
          </w14:textFill>
        </w:rPr>
      </w:pPr>
    </w:p>
    <w:p w14:paraId="5DF97B58">
      <w:pPr>
        <w:pStyle w:val="2"/>
        <w:rPr>
          <w:color w:val="000000" w:themeColor="text1"/>
          <w:highlight w:val="none"/>
          <w14:textFill>
            <w14:solidFill>
              <w14:schemeClr w14:val="tx1"/>
            </w14:solidFill>
          </w14:textFill>
        </w:rPr>
      </w:pPr>
    </w:p>
    <w:p w14:paraId="6382E4E0">
      <w:pPr>
        <w:pStyle w:val="2"/>
        <w:rPr>
          <w:color w:val="000000" w:themeColor="text1"/>
          <w:highlight w:val="none"/>
          <w14:textFill>
            <w14:solidFill>
              <w14:schemeClr w14:val="tx1"/>
            </w14:solidFill>
          </w14:textFill>
        </w:rPr>
      </w:pPr>
    </w:p>
    <w:p w14:paraId="0A4E9DBA">
      <w:pPr>
        <w:pStyle w:val="2"/>
        <w:rPr>
          <w:color w:val="000000" w:themeColor="text1"/>
          <w:highlight w:val="none"/>
          <w14:textFill>
            <w14:solidFill>
              <w14:schemeClr w14:val="tx1"/>
            </w14:solidFill>
          </w14:textFill>
        </w:rPr>
      </w:pPr>
    </w:p>
    <w:p w14:paraId="07240DAB">
      <w:pPr>
        <w:pStyle w:val="2"/>
        <w:rPr>
          <w:color w:val="000000" w:themeColor="text1"/>
          <w:highlight w:val="none"/>
          <w14:textFill>
            <w14:solidFill>
              <w14:schemeClr w14:val="tx1"/>
            </w14:solidFill>
          </w14:textFill>
        </w:rPr>
      </w:pPr>
    </w:p>
    <w:p w14:paraId="47D6C6ED">
      <w:pPr>
        <w:pStyle w:val="2"/>
        <w:rPr>
          <w:color w:val="000000" w:themeColor="text1"/>
          <w:highlight w:val="none"/>
          <w14:textFill>
            <w14:solidFill>
              <w14:schemeClr w14:val="tx1"/>
            </w14:solidFill>
          </w14:textFill>
        </w:rPr>
      </w:pPr>
    </w:p>
    <w:p w14:paraId="07F6FDD8">
      <w:pPr>
        <w:pStyle w:val="2"/>
        <w:rPr>
          <w:color w:val="000000" w:themeColor="text1"/>
          <w:highlight w:val="none"/>
          <w14:textFill>
            <w14:solidFill>
              <w14:schemeClr w14:val="tx1"/>
            </w14:solidFill>
          </w14:textFill>
        </w:rPr>
      </w:pPr>
    </w:p>
    <w:p w14:paraId="09D76228">
      <w:pPr>
        <w:pStyle w:val="2"/>
        <w:rPr>
          <w:color w:val="000000" w:themeColor="text1"/>
          <w:highlight w:val="none"/>
          <w14:textFill>
            <w14:solidFill>
              <w14:schemeClr w14:val="tx1"/>
            </w14:solidFill>
          </w14:textFill>
        </w:rPr>
      </w:pPr>
    </w:p>
    <w:p w14:paraId="51FFE511">
      <w:pPr>
        <w:pStyle w:val="2"/>
        <w:rPr>
          <w:color w:val="000000" w:themeColor="text1"/>
          <w:highlight w:val="none"/>
          <w14:textFill>
            <w14:solidFill>
              <w14:schemeClr w14:val="tx1"/>
            </w14:solidFill>
          </w14:textFill>
        </w:rPr>
      </w:pPr>
    </w:p>
    <w:p w14:paraId="008A60FF">
      <w:pPr>
        <w:pStyle w:val="2"/>
        <w:rPr>
          <w:color w:val="000000" w:themeColor="text1"/>
          <w:highlight w:val="none"/>
          <w14:textFill>
            <w14:solidFill>
              <w14:schemeClr w14:val="tx1"/>
            </w14:solidFill>
          </w14:textFill>
        </w:rPr>
      </w:pPr>
    </w:p>
    <w:p w14:paraId="1E9F39B4">
      <w:pPr>
        <w:pStyle w:val="2"/>
        <w:rPr>
          <w:color w:val="000000" w:themeColor="text1"/>
          <w:highlight w:val="none"/>
          <w14:textFill>
            <w14:solidFill>
              <w14:schemeClr w14:val="tx1"/>
            </w14:solidFill>
          </w14:textFill>
        </w:rPr>
      </w:pPr>
    </w:p>
    <w:p w14:paraId="20B05298">
      <w:pPr>
        <w:pStyle w:val="2"/>
        <w:rPr>
          <w:color w:val="000000" w:themeColor="text1"/>
          <w:highlight w:val="none"/>
          <w14:textFill>
            <w14:solidFill>
              <w14:schemeClr w14:val="tx1"/>
            </w14:solidFill>
          </w14:textFill>
        </w:rPr>
      </w:pPr>
    </w:p>
    <w:p w14:paraId="14BB4565">
      <w:pPr>
        <w:pStyle w:val="2"/>
        <w:rPr>
          <w:color w:val="000000" w:themeColor="text1"/>
          <w:highlight w:val="none"/>
          <w14:textFill>
            <w14:solidFill>
              <w14:schemeClr w14:val="tx1"/>
            </w14:solidFill>
          </w14:textFill>
        </w:rPr>
      </w:pPr>
    </w:p>
    <w:p w14:paraId="1DF06021">
      <w:pPr>
        <w:pStyle w:val="2"/>
        <w:rPr>
          <w:color w:val="000000" w:themeColor="text1"/>
          <w:highlight w:val="none"/>
          <w14:textFill>
            <w14:solidFill>
              <w14:schemeClr w14:val="tx1"/>
            </w14:solidFill>
          </w14:textFill>
        </w:rPr>
      </w:pPr>
    </w:p>
    <w:p w14:paraId="460444C6">
      <w:pPr>
        <w:pStyle w:val="2"/>
        <w:rPr>
          <w:color w:val="000000" w:themeColor="text1"/>
          <w:highlight w:val="none"/>
          <w14:textFill>
            <w14:solidFill>
              <w14:schemeClr w14:val="tx1"/>
            </w14:solidFill>
          </w14:textFill>
        </w:rPr>
      </w:pPr>
    </w:p>
    <w:p w14:paraId="56351846">
      <w:pPr>
        <w:pStyle w:val="2"/>
        <w:rPr>
          <w:color w:val="000000" w:themeColor="text1"/>
          <w:highlight w:val="none"/>
          <w14:textFill>
            <w14:solidFill>
              <w14:schemeClr w14:val="tx1"/>
            </w14:solidFill>
          </w14:textFill>
        </w:rPr>
      </w:pPr>
    </w:p>
    <w:p w14:paraId="75D075FC">
      <w:pPr>
        <w:pStyle w:val="2"/>
        <w:rPr>
          <w:color w:val="000000" w:themeColor="text1"/>
          <w:highlight w:val="none"/>
          <w14:textFill>
            <w14:solidFill>
              <w14:schemeClr w14:val="tx1"/>
            </w14:solidFill>
          </w14:textFill>
        </w:rPr>
      </w:pPr>
    </w:p>
    <w:p w14:paraId="009BD863">
      <w:pPr>
        <w:pStyle w:val="2"/>
        <w:rPr>
          <w:color w:val="000000" w:themeColor="text1"/>
          <w:highlight w:val="none"/>
          <w14:textFill>
            <w14:solidFill>
              <w14:schemeClr w14:val="tx1"/>
            </w14:solidFill>
          </w14:textFill>
        </w:rPr>
      </w:pPr>
    </w:p>
    <w:p w14:paraId="2EAF2CA4">
      <w:pPr>
        <w:pStyle w:val="2"/>
        <w:ind w:firstLine="0"/>
        <w:rPr>
          <w:color w:val="000000" w:themeColor="text1"/>
          <w:highlight w:val="none"/>
          <w14:textFill>
            <w14:solidFill>
              <w14:schemeClr w14:val="tx1"/>
            </w14:solidFill>
          </w14:textFill>
        </w:rPr>
      </w:pPr>
    </w:p>
    <w:p w14:paraId="4E0C1B7B">
      <w:pPr>
        <w:pStyle w:val="2"/>
        <w:rPr>
          <w:color w:val="000000" w:themeColor="text1"/>
          <w:highlight w:val="none"/>
          <w14:textFill>
            <w14:solidFill>
              <w14:schemeClr w14:val="tx1"/>
            </w14:solidFill>
          </w14:textFill>
        </w:rPr>
      </w:pPr>
    </w:p>
    <w:p w14:paraId="2FA4E62F">
      <w:pPr>
        <w:pStyle w:val="2"/>
        <w:rPr>
          <w:color w:val="000000" w:themeColor="text1"/>
          <w:highlight w:val="none"/>
          <w14:textFill>
            <w14:solidFill>
              <w14:schemeClr w14:val="tx1"/>
            </w14:solidFill>
          </w14:textFill>
        </w:rPr>
      </w:pPr>
    </w:p>
    <w:p w14:paraId="04DFC6CF">
      <w:pPr>
        <w:pStyle w:val="2"/>
        <w:rPr>
          <w:color w:val="000000" w:themeColor="text1"/>
          <w:highlight w:val="none"/>
          <w14:textFill>
            <w14:solidFill>
              <w14:schemeClr w14:val="tx1"/>
            </w14:solidFill>
          </w14:textFill>
        </w:rPr>
      </w:pPr>
    </w:p>
    <w:p w14:paraId="6280AB20">
      <w:pPr>
        <w:pStyle w:val="4"/>
        <w:numPr>
          <w:ilvl w:val="0"/>
          <w:numId w:val="0"/>
        </w:numPr>
        <w:rPr>
          <w:color w:val="000000" w:themeColor="text1"/>
          <w:sz w:val="52"/>
          <w:highlight w:val="none"/>
          <w14:textFill>
            <w14:solidFill>
              <w14:schemeClr w14:val="tx1"/>
            </w14:solidFill>
          </w14:textFill>
        </w:rPr>
      </w:pPr>
      <w:bookmarkStart w:id="2076" w:name="_Toc456888293"/>
      <w:bookmarkStart w:id="2077" w:name="_Toc5502"/>
      <w:bookmarkStart w:id="2078" w:name="_Toc456887842"/>
      <w:bookmarkStart w:id="2079" w:name="_Toc21513"/>
      <w:r>
        <w:rPr>
          <w:rFonts w:hint="eastAsia"/>
          <w:color w:val="000000" w:themeColor="text1"/>
          <w:sz w:val="52"/>
          <w:highlight w:val="none"/>
          <w14:textFill>
            <w14:solidFill>
              <w14:schemeClr w14:val="tx1"/>
            </w14:solidFill>
          </w14:textFill>
        </w:rPr>
        <w:t>其 他 格 式</w:t>
      </w:r>
      <w:bookmarkEnd w:id="2034"/>
      <w:bookmarkEnd w:id="2076"/>
      <w:bookmarkEnd w:id="2077"/>
      <w:bookmarkEnd w:id="2078"/>
      <w:bookmarkEnd w:id="2079"/>
    </w:p>
    <w:p w14:paraId="3505FCE4">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5CB757D0">
      <w:pPr>
        <w:rPr>
          <w:rFonts w:ascii="宋体" w:hAnsi="宋体"/>
          <w:color w:val="000000" w:themeColor="text1"/>
          <w:highlight w:val="none"/>
          <w14:textFill>
            <w14:solidFill>
              <w14:schemeClr w14:val="tx1"/>
            </w14:solidFill>
          </w14:textFill>
        </w:rPr>
      </w:pPr>
    </w:p>
    <w:p w14:paraId="46674AEE">
      <w:pPr>
        <w:rPr>
          <w:rFonts w:ascii="宋体" w:hAnsi="宋体"/>
          <w:color w:val="000000" w:themeColor="text1"/>
          <w:highlight w:val="none"/>
          <w14:textFill>
            <w14:solidFill>
              <w14:schemeClr w14:val="tx1"/>
            </w14:solidFill>
          </w14:textFill>
        </w:rPr>
      </w:pPr>
    </w:p>
    <w:p w14:paraId="58C2A084">
      <w:pPr>
        <w:rPr>
          <w:rFonts w:ascii="宋体" w:hAnsi="宋体"/>
          <w:color w:val="000000" w:themeColor="text1"/>
          <w:highlight w:val="none"/>
          <w14:textFill>
            <w14:solidFill>
              <w14:schemeClr w14:val="tx1"/>
            </w14:solidFill>
          </w14:textFill>
        </w:rPr>
      </w:pPr>
    </w:p>
    <w:p w14:paraId="479CEF1F">
      <w:pPr>
        <w:rPr>
          <w:rFonts w:ascii="宋体" w:hAnsi="宋体"/>
          <w:color w:val="000000" w:themeColor="text1"/>
          <w:highlight w:val="none"/>
          <w14:textFill>
            <w14:solidFill>
              <w14:schemeClr w14:val="tx1"/>
            </w14:solidFill>
          </w14:textFill>
        </w:rPr>
      </w:pPr>
    </w:p>
    <w:p w14:paraId="15C5C19C">
      <w:pPr>
        <w:rPr>
          <w:rFonts w:ascii="宋体" w:hAnsi="宋体"/>
          <w:color w:val="000000" w:themeColor="text1"/>
          <w:highlight w:val="none"/>
          <w14:textFill>
            <w14:solidFill>
              <w14:schemeClr w14:val="tx1"/>
            </w14:solidFill>
          </w14:textFill>
        </w:rPr>
      </w:pPr>
    </w:p>
    <w:p w14:paraId="28A9CCA2">
      <w:pPr>
        <w:rPr>
          <w:rFonts w:ascii="宋体" w:hAnsi="宋体"/>
          <w:color w:val="000000" w:themeColor="text1"/>
          <w:highlight w:val="none"/>
          <w14:textFill>
            <w14:solidFill>
              <w14:schemeClr w14:val="tx1"/>
            </w14:solidFill>
          </w14:textFill>
        </w:rPr>
      </w:pPr>
    </w:p>
    <w:p w14:paraId="1669691F">
      <w:pPr>
        <w:rPr>
          <w:rFonts w:ascii="宋体" w:hAnsi="宋体"/>
          <w:color w:val="000000" w:themeColor="text1"/>
          <w:highlight w:val="none"/>
          <w14:textFill>
            <w14:solidFill>
              <w14:schemeClr w14:val="tx1"/>
            </w14:solidFill>
          </w14:textFill>
        </w:rPr>
      </w:pPr>
    </w:p>
    <w:p w14:paraId="043B5119">
      <w:pPr>
        <w:rPr>
          <w:rFonts w:ascii="宋体" w:hAnsi="宋体"/>
          <w:color w:val="000000" w:themeColor="text1"/>
          <w:highlight w:val="none"/>
          <w14:textFill>
            <w14:solidFill>
              <w14:schemeClr w14:val="tx1"/>
            </w14:solidFill>
          </w14:textFill>
        </w:rPr>
      </w:pPr>
    </w:p>
    <w:p w14:paraId="22FC6DE9">
      <w:pPr>
        <w:rPr>
          <w:rFonts w:ascii="宋体" w:hAnsi="宋体"/>
          <w:color w:val="000000" w:themeColor="text1"/>
          <w:highlight w:val="none"/>
          <w14:textFill>
            <w14:solidFill>
              <w14:schemeClr w14:val="tx1"/>
            </w14:solidFill>
          </w14:textFill>
        </w:rPr>
      </w:pPr>
    </w:p>
    <w:p w14:paraId="4BE69D9D">
      <w:pPr>
        <w:rPr>
          <w:rFonts w:ascii="宋体" w:hAnsi="宋体"/>
          <w:color w:val="000000" w:themeColor="text1"/>
          <w:highlight w:val="none"/>
          <w14:textFill>
            <w14:solidFill>
              <w14:schemeClr w14:val="tx1"/>
            </w14:solidFill>
          </w14:textFill>
        </w:rPr>
      </w:pPr>
    </w:p>
    <w:p w14:paraId="05342551">
      <w:pPr>
        <w:rPr>
          <w:rFonts w:ascii="宋体" w:hAnsi="宋体"/>
          <w:color w:val="000000" w:themeColor="text1"/>
          <w:highlight w:val="none"/>
          <w14:textFill>
            <w14:solidFill>
              <w14:schemeClr w14:val="tx1"/>
            </w14:solidFill>
          </w14:textFill>
        </w:rPr>
      </w:pPr>
    </w:p>
    <w:p w14:paraId="24A01A3A">
      <w:pPr>
        <w:rPr>
          <w:rFonts w:ascii="宋体" w:hAnsi="宋体"/>
          <w:color w:val="000000" w:themeColor="text1"/>
          <w:highlight w:val="none"/>
          <w14:textFill>
            <w14:solidFill>
              <w14:schemeClr w14:val="tx1"/>
            </w14:solidFill>
          </w14:textFill>
        </w:rPr>
      </w:pPr>
    </w:p>
    <w:p w14:paraId="4B768779">
      <w:pPr>
        <w:rPr>
          <w:rFonts w:ascii="宋体" w:hAnsi="宋体"/>
          <w:color w:val="000000" w:themeColor="text1"/>
          <w:highlight w:val="none"/>
          <w14:textFill>
            <w14:solidFill>
              <w14:schemeClr w14:val="tx1"/>
            </w14:solidFill>
          </w14:textFill>
        </w:rPr>
      </w:pPr>
    </w:p>
    <w:p w14:paraId="57BD9054">
      <w:pPr>
        <w:rPr>
          <w:rFonts w:ascii="宋体" w:hAnsi="宋体"/>
          <w:color w:val="000000" w:themeColor="text1"/>
          <w:highlight w:val="none"/>
          <w14:textFill>
            <w14:solidFill>
              <w14:schemeClr w14:val="tx1"/>
            </w14:solidFill>
          </w14:textFill>
        </w:rPr>
      </w:pPr>
    </w:p>
    <w:p w14:paraId="1486E984">
      <w:pPr>
        <w:rPr>
          <w:rFonts w:ascii="宋体" w:hAnsi="宋体"/>
          <w:color w:val="000000" w:themeColor="text1"/>
          <w:highlight w:val="none"/>
          <w14:textFill>
            <w14:solidFill>
              <w14:schemeClr w14:val="tx1"/>
            </w14:solidFill>
          </w14:textFill>
        </w:rPr>
      </w:pPr>
    </w:p>
    <w:p w14:paraId="335D31DB">
      <w:pPr>
        <w:rPr>
          <w:rFonts w:ascii="宋体" w:hAnsi="宋体"/>
          <w:color w:val="000000" w:themeColor="text1"/>
          <w:highlight w:val="none"/>
          <w14:textFill>
            <w14:solidFill>
              <w14:schemeClr w14:val="tx1"/>
            </w14:solidFill>
          </w14:textFill>
        </w:rPr>
      </w:pPr>
    </w:p>
    <w:p w14:paraId="66A6EDB4">
      <w:pPr>
        <w:rPr>
          <w:rFonts w:ascii="宋体" w:hAnsi="宋体"/>
          <w:color w:val="000000" w:themeColor="text1"/>
          <w:highlight w:val="none"/>
          <w14:textFill>
            <w14:solidFill>
              <w14:schemeClr w14:val="tx1"/>
            </w14:solidFill>
          </w14:textFill>
        </w:rPr>
      </w:pPr>
    </w:p>
    <w:p w14:paraId="31AE72F0">
      <w:pPr>
        <w:rPr>
          <w:rFonts w:ascii="宋体" w:hAnsi="宋体"/>
          <w:color w:val="000000" w:themeColor="text1"/>
          <w:highlight w:val="none"/>
          <w14:textFill>
            <w14:solidFill>
              <w14:schemeClr w14:val="tx1"/>
            </w14:solidFill>
          </w14:textFill>
        </w:rPr>
      </w:pPr>
    </w:p>
    <w:p w14:paraId="45374DD0">
      <w:pPr>
        <w:rPr>
          <w:rFonts w:ascii="宋体" w:hAnsi="宋体"/>
          <w:color w:val="000000" w:themeColor="text1"/>
          <w:highlight w:val="none"/>
          <w14:textFill>
            <w14:solidFill>
              <w14:schemeClr w14:val="tx1"/>
            </w14:solidFill>
          </w14:textFill>
        </w:rPr>
      </w:pPr>
    </w:p>
    <w:p w14:paraId="45EDAAB4">
      <w:pPr>
        <w:jc w:val="center"/>
        <w:rPr>
          <w:b/>
          <w:bCs/>
          <w:color w:val="000000" w:themeColor="text1"/>
          <w:sz w:val="44"/>
          <w:szCs w:val="44"/>
          <w:highlight w:val="none"/>
          <w14:textFill>
            <w14:solidFill>
              <w14:schemeClr w14:val="tx1"/>
            </w14:solidFill>
          </w14:textFill>
        </w:rPr>
      </w:pPr>
    </w:p>
    <w:p w14:paraId="763BED65">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621D332B">
      <w:pPr>
        <w:jc w:val="center"/>
        <w:rPr>
          <w:color w:val="000000" w:themeColor="text1"/>
          <w:szCs w:val="21"/>
          <w:highlight w:val="none"/>
          <w14:textFill>
            <w14:solidFill>
              <w14:schemeClr w14:val="tx1"/>
            </w14:solidFill>
          </w14:textFill>
        </w:rPr>
      </w:pPr>
    </w:p>
    <w:tbl>
      <w:tblPr>
        <w:tblStyle w:val="49"/>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493A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83C0CA0">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14:paraId="10A34FE6">
            <w:pPr>
              <w:rPr>
                <w:color w:val="000000" w:themeColor="text1"/>
                <w:sz w:val="28"/>
                <w:szCs w:val="28"/>
                <w:highlight w:val="none"/>
                <w14:textFill>
                  <w14:solidFill>
                    <w14:schemeClr w14:val="tx1"/>
                  </w14:solidFill>
                </w14:textFill>
              </w:rPr>
            </w:pPr>
          </w:p>
        </w:tc>
      </w:tr>
      <w:tr w14:paraId="4831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4DD6B72">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tcPr>
          <w:p w14:paraId="54D52F80">
            <w:pPr>
              <w:rPr>
                <w:color w:val="000000" w:themeColor="text1"/>
                <w:sz w:val="28"/>
                <w:szCs w:val="28"/>
                <w:highlight w:val="none"/>
                <w14:textFill>
                  <w14:solidFill>
                    <w14:schemeClr w14:val="tx1"/>
                  </w14:solidFill>
                </w14:textFill>
              </w:rPr>
            </w:pPr>
          </w:p>
        </w:tc>
        <w:tc>
          <w:tcPr>
            <w:tcW w:w="1940" w:type="dxa"/>
            <w:vAlign w:val="center"/>
          </w:tcPr>
          <w:p w14:paraId="387A081F">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14:paraId="6F03E6E9">
            <w:pPr>
              <w:rPr>
                <w:color w:val="000000" w:themeColor="text1"/>
                <w:sz w:val="28"/>
                <w:szCs w:val="28"/>
                <w:highlight w:val="none"/>
                <w14:textFill>
                  <w14:solidFill>
                    <w14:schemeClr w14:val="tx1"/>
                  </w14:solidFill>
                </w14:textFill>
              </w:rPr>
            </w:pPr>
          </w:p>
        </w:tc>
      </w:tr>
      <w:tr w14:paraId="2502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E65667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tcPr>
          <w:p w14:paraId="17F2A38C">
            <w:pPr>
              <w:rPr>
                <w:color w:val="000000" w:themeColor="text1"/>
                <w:sz w:val="28"/>
                <w:szCs w:val="28"/>
                <w:highlight w:val="none"/>
                <w14:textFill>
                  <w14:solidFill>
                    <w14:schemeClr w14:val="tx1"/>
                  </w14:solidFill>
                </w14:textFill>
              </w:rPr>
            </w:pPr>
          </w:p>
        </w:tc>
      </w:tr>
      <w:tr w14:paraId="669D2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4A5B42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14:paraId="2A82995F">
            <w:pPr>
              <w:rPr>
                <w:color w:val="000000" w:themeColor="text1"/>
                <w:sz w:val="28"/>
                <w:szCs w:val="28"/>
                <w:highlight w:val="none"/>
                <w14:textFill>
                  <w14:solidFill>
                    <w14:schemeClr w14:val="tx1"/>
                  </w14:solidFill>
                </w14:textFill>
              </w:rPr>
            </w:pPr>
          </w:p>
        </w:tc>
      </w:tr>
      <w:tr w14:paraId="7E64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A26207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14:paraId="36CFB28C">
            <w:pPr>
              <w:rPr>
                <w:color w:val="000000" w:themeColor="text1"/>
                <w:sz w:val="28"/>
                <w:szCs w:val="28"/>
                <w:highlight w:val="none"/>
                <w14:textFill>
                  <w14:solidFill>
                    <w14:schemeClr w14:val="tx1"/>
                  </w14:solidFill>
                </w14:textFill>
              </w:rPr>
            </w:pPr>
          </w:p>
        </w:tc>
        <w:tc>
          <w:tcPr>
            <w:tcW w:w="1940" w:type="dxa"/>
            <w:vAlign w:val="center"/>
          </w:tcPr>
          <w:p w14:paraId="5E3B678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14:paraId="489A3640">
            <w:pPr>
              <w:rPr>
                <w:color w:val="000000" w:themeColor="text1"/>
                <w:sz w:val="28"/>
                <w:szCs w:val="28"/>
                <w:highlight w:val="none"/>
                <w14:textFill>
                  <w14:solidFill>
                    <w14:schemeClr w14:val="tx1"/>
                  </w14:solidFill>
                </w14:textFill>
              </w:rPr>
            </w:pPr>
          </w:p>
        </w:tc>
      </w:tr>
      <w:tr w14:paraId="2525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EB9D36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14:paraId="572AF71C">
            <w:pPr>
              <w:rPr>
                <w:color w:val="000000" w:themeColor="text1"/>
                <w:sz w:val="28"/>
                <w:szCs w:val="28"/>
                <w:highlight w:val="none"/>
                <w14:textFill>
                  <w14:solidFill>
                    <w14:schemeClr w14:val="tx1"/>
                  </w14:solidFill>
                </w14:textFill>
              </w:rPr>
            </w:pPr>
          </w:p>
        </w:tc>
        <w:tc>
          <w:tcPr>
            <w:tcW w:w="1940" w:type="dxa"/>
            <w:vAlign w:val="center"/>
          </w:tcPr>
          <w:p w14:paraId="3F8FEE00">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14:paraId="2F761B51">
            <w:pPr>
              <w:rPr>
                <w:color w:val="000000" w:themeColor="text1"/>
                <w:sz w:val="28"/>
                <w:szCs w:val="28"/>
                <w:highlight w:val="none"/>
                <w14:textFill>
                  <w14:solidFill>
                    <w14:schemeClr w14:val="tx1"/>
                  </w14:solidFill>
                </w14:textFill>
              </w:rPr>
            </w:pPr>
          </w:p>
        </w:tc>
      </w:tr>
      <w:tr w14:paraId="0BBF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E7CCFC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14:paraId="4AA3C66B">
            <w:pPr>
              <w:rPr>
                <w:color w:val="000000" w:themeColor="text1"/>
                <w:sz w:val="28"/>
                <w:szCs w:val="28"/>
                <w:highlight w:val="none"/>
                <w14:textFill>
                  <w14:solidFill>
                    <w14:schemeClr w14:val="tx1"/>
                  </w14:solidFill>
                </w14:textFill>
              </w:rPr>
            </w:pPr>
          </w:p>
        </w:tc>
        <w:tc>
          <w:tcPr>
            <w:tcW w:w="1940" w:type="dxa"/>
            <w:vAlign w:val="center"/>
          </w:tcPr>
          <w:p w14:paraId="5D68F11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14:paraId="122DCA59">
            <w:pPr>
              <w:rPr>
                <w:color w:val="000000" w:themeColor="text1"/>
                <w:sz w:val="28"/>
                <w:szCs w:val="28"/>
                <w:highlight w:val="none"/>
                <w14:textFill>
                  <w14:solidFill>
                    <w14:schemeClr w14:val="tx1"/>
                  </w14:solidFill>
                </w14:textFill>
              </w:rPr>
            </w:pPr>
          </w:p>
        </w:tc>
      </w:tr>
      <w:tr w14:paraId="321A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83CB23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14:paraId="683BD889">
            <w:pPr>
              <w:rPr>
                <w:color w:val="000000" w:themeColor="text1"/>
                <w:sz w:val="28"/>
                <w:szCs w:val="28"/>
                <w:highlight w:val="none"/>
                <w14:textFill>
                  <w14:solidFill>
                    <w14:schemeClr w14:val="tx1"/>
                  </w14:solidFill>
                </w14:textFill>
              </w:rPr>
            </w:pPr>
          </w:p>
        </w:tc>
      </w:tr>
      <w:tr w14:paraId="0DF2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14E790E">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14:paraId="636584CC">
            <w:pPr>
              <w:rPr>
                <w:color w:val="000000" w:themeColor="text1"/>
                <w:sz w:val="28"/>
                <w:szCs w:val="28"/>
                <w:highlight w:val="none"/>
                <w14:textFill>
                  <w14:solidFill>
                    <w14:schemeClr w14:val="tx1"/>
                  </w14:solidFill>
                </w14:textFill>
              </w:rPr>
            </w:pPr>
          </w:p>
        </w:tc>
      </w:tr>
      <w:tr w14:paraId="0F49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99DDD8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14:paraId="51432D28">
            <w:pPr>
              <w:rPr>
                <w:color w:val="000000" w:themeColor="text1"/>
                <w:sz w:val="28"/>
                <w:szCs w:val="28"/>
                <w:highlight w:val="none"/>
                <w14:textFill>
                  <w14:solidFill>
                    <w14:schemeClr w14:val="tx1"/>
                  </w14:solidFill>
                </w14:textFill>
              </w:rPr>
            </w:pPr>
          </w:p>
        </w:tc>
      </w:tr>
    </w:tbl>
    <w:p w14:paraId="11F2F48D">
      <w:pPr>
        <w:spacing w:line="360" w:lineRule="auto"/>
        <w:jc w:val="center"/>
        <w:rPr>
          <w:rFonts w:ascii="宋体" w:hAnsi="宋体"/>
          <w:b/>
          <w:color w:val="000000" w:themeColor="text1"/>
          <w:sz w:val="24"/>
          <w:highlight w:val="none"/>
          <w14:textFill>
            <w14:solidFill>
              <w14:schemeClr w14:val="tx1"/>
            </w14:solidFill>
          </w14:textFill>
        </w:rPr>
      </w:pPr>
    </w:p>
    <w:p w14:paraId="52AE1D14">
      <w:pPr>
        <w:spacing w:line="360" w:lineRule="auto"/>
        <w:jc w:val="center"/>
        <w:rPr>
          <w:rFonts w:ascii="宋体" w:hAnsi="宋体"/>
          <w:b/>
          <w:color w:val="000000" w:themeColor="text1"/>
          <w:sz w:val="24"/>
          <w:highlight w:val="none"/>
          <w14:textFill>
            <w14:solidFill>
              <w14:schemeClr w14:val="tx1"/>
            </w14:solidFill>
          </w14:textFill>
        </w:rPr>
      </w:pPr>
    </w:p>
    <w:p w14:paraId="78AA4489">
      <w:pPr>
        <w:spacing w:line="360" w:lineRule="auto"/>
        <w:jc w:val="center"/>
        <w:rPr>
          <w:rFonts w:ascii="宋体" w:hAnsi="宋体"/>
          <w:b/>
          <w:color w:val="000000" w:themeColor="text1"/>
          <w:sz w:val="24"/>
          <w:highlight w:val="none"/>
          <w14:textFill>
            <w14:solidFill>
              <w14:schemeClr w14:val="tx1"/>
            </w14:solidFill>
          </w14:textFill>
        </w:rPr>
      </w:pPr>
    </w:p>
    <w:p w14:paraId="41B15888">
      <w:pPr>
        <w:spacing w:line="360" w:lineRule="auto"/>
        <w:jc w:val="center"/>
        <w:rPr>
          <w:rFonts w:ascii="宋体" w:hAnsi="宋体"/>
          <w:b/>
          <w:color w:val="000000" w:themeColor="text1"/>
          <w:sz w:val="24"/>
          <w:highlight w:val="none"/>
          <w14:textFill>
            <w14:solidFill>
              <w14:schemeClr w14:val="tx1"/>
            </w14:solidFill>
          </w14:textFill>
        </w:rPr>
      </w:pPr>
    </w:p>
    <w:p w14:paraId="60FD512D">
      <w:pPr>
        <w:spacing w:line="360" w:lineRule="auto"/>
        <w:jc w:val="center"/>
        <w:rPr>
          <w:rFonts w:ascii="宋体" w:hAnsi="宋体"/>
          <w:b/>
          <w:color w:val="000000" w:themeColor="text1"/>
          <w:sz w:val="24"/>
          <w:highlight w:val="none"/>
          <w14:textFill>
            <w14:solidFill>
              <w14:schemeClr w14:val="tx1"/>
            </w14:solidFill>
          </w14:textFill>
        </w:rPr>
      </w:pPr>
    </w:p>
    <w:p w14:paraId="7E9203A9">
      <w:pPr>
        <w:spacing w:line="360" w:lineRule="auto"/>
        <w:jc w:val="center"/>
        <w:rPr>
          <w:rFonts w:ascii="宋体" w:hAnsi="宋体"/>
          <w:b/>
          <w:color w:val="000000" w:themeColor="text1"/>
          <w:sz w:val="24"/>
          <w:highlight w:val="none"/>
          <w14:textFill>
            <w14:solidFill>
              <w14:schemeClr w14:val="tx1"/>
            </w14:solidFill>
          </w14:textFill>
        </w:rPr>
      </w:pPr>
    </w:p>
    <w:p w14:paraId="2F5E1A1F">
      <w:pPr>
        <w:spacing w:line="360" w:lineRule="auto"/>
        <w:jc w:val="center"/>
        <w:rPr>
          <w:rFonts w:ascii="宋体" w:hAnsi="宋体"/>
          <w:b/>
          <w:color w:val="000000" w:themeColor="text1"/>
          <w:sz w:val="24"/>
          <w:highlight w:val="none"/>
          <w14:textFill>
            <w14:solidFill>
              <w14:schemeClr w14:val="tx1"/>
            </w14:solidFill>
          </w14:textFill>
        </w:rPr>
      </w:pPr>
    </w:p>
    <w:p w14:paraId="35932DD2">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5EC1494A">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41E281C0">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02650410">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1CC3E698">
      <w:pPr>
        <w:pStyle w:val="44"/>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1B957C4B">
      <w:pPr>
        <w:pStyle w:val="44"/>
        <w:spacing w:before="0" w:beforeAutospacing="0" w:after="0" w:afterAutospacing="0" w:line="360" w:lineRule="auto"/>
        <w:jc w:val="center"/>
        <w:rPr>
          <w:rStyle w:val="52"/>
          <w:rFonts w:cs="Times New Roman"/>
          <w:color w:val="000000" w:themeColor="text1"/>
          <w:highlight w:val="none"/>
          <w14:textFill>
            <w14:solidFill>
              <w14:schemeClr w14:val="tx1"/>
            </w14:solidFill>
          </w14:textFill>
        </w:rPr>
      </w:pPr>
      <w:r>
        <w:rPr>
          <w:rStyle w:val="52"/>
          <w:rFonts w:hint="eastAsia" w:cs="Times New Roman"/>
          <w:b w:val="0"/>
          <w:color w:val="000000" w:themeColor="text1"/>
          <w:highlight w:val="none"/>
          <w14:textFill>
            <w14:solidFill>
              <w14:schemeClr w14:val="tx1"/>
            </w14:solidFill>
          </w14:textFill>
        </w:rPr>
        <w:t>询问函</w:t>
      </w:r>
    </w:p>
    <w:p w14:paraId="02183CFA">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23A6AC71">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41C1F39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03478F4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6E4A76E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77C0334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76DB675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612B2FF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2C2437E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088954C2">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62BC3BFC">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3D5980BA">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78EBC7BE">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719FF765">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396F0AC5">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64C8E02B">
      <w:pPr>
        <w:pStyle w:val="44"/>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591D3DCC">
      <w:pPr>
        <w:pStyle w:val="44"/>
        <w:spacing w:before="0" w:beforeAutospacing="0" w:after="0" w:afterAutospacing="0" w:line="360" w:lineRule="auto"/>
        <w:jc w:val="center"/>
        <w:rPr>
          <w:rStyle w:val="52"/>
          <w:rFonts w:cs="Times New Roman"/>
          <w:color w:val="000000" w:themeColor="text1"/>
          <w:highlight w:val="none"/>
          <w14:textFill>
            <w14:solidFill>
              <w14:schemeClr w14:val="tx1"/>
            </w14:solidFill>
          </w14:textFill>
        </w:rPr>
      </w:pPr>
      <w:r>
        <w:rPr>
          <w:rStyle w:val="52"/>
          <w:rFonts w:hint="eastAsia" w:cs="Times New Roman"/>
          <w:b w:val="0"/>
          <w:color w:val="000000" w:themeColor="text1"/>
          <w:highlight w:val="none"/>
          <w14:textFill>
            <w14:solidFill>
              <w14:schemeClr w14:val="tx1"/>
            </w14:solidFill>
          </w14:textFill>
        </w:rPr>
        <w:t>质疑函</w:t>
      </w:r>
    </w:p>
    <w:p w14:paraId="6BB91AF2">
      <w:pPr>
        <w:adjustRightInd w:val="0"/>
        <w:snapToGrid w:val="0"/>
        <w:spacing w:before="240"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790858C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7F92554E">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65CEBAE6">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37FDD45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5CB89CD9">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4A8CD28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59C3EAD4">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46A811FF">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6BD9CB72">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5C83365F">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招标人名称：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026D2C8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53B72B33">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7C09A580">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5CF5D8B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731E7DD2">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0AF243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26ECEE4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17C2290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4F0BA0BF">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0C169057">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36AF036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1607D0A0">
      <w:pPr>
        <w:rPr>
          <w:rFonts w:ascii="宋体" w:hAnsi="宋体"/>
          <w:color w:val="000000" w:themeColor="text1"/>
          <w:sz w:val="24"/>
          <w:highlight w:val="none"/>
          <w14:textFill>
            <w14:solidFill>
              <w14:schemeClr w14:val="tx1"/>
            </w14:solidFill>
          </w14:textFill>
        </w:rPr>
      </w:pPr>
    </w:p>
    <w:p w14:paraId="2FA0356F">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62C8A8C8">
      <w:pPr>
        <w:rPr>
          <w:rFonts w:ascii="宋体" w:hAnsi="宋体"/>
          <w:color w:val="000000" w:themeColor="text1"/>
          <w:sz w:val="24"/>
          <w:highlight w:val="none"/>
          <w14:textFill>
            <w14:solidFill>
              <w14:schemeClr w14:val="tx1"/>
            </w14:solidFill>
          </w14:textFill>
        </w:rPr>
      </w:pPr>
    </w:p>
    <w:p w14:paraId="5AA2E758">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6C27CA9E">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490C5B96">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00674D6">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7CAC1DEF">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36E27A5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0C2EB79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61F2CF5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1396024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645078B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74D28AD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w:t>
      </w:r>
      <w:r>
        <w:rPr>
          <w:rFonts w:hint="eastAsia" w:ascii="宋体" w:hAnsi="宋体" w:cs="宋体"/>
          <w:color w:val="000000" w:themeColor="text1"/>
          <w:kern w:val="0"/>
          <w:szCs w:val="21"/>
          <w:highlight w:val="none"/>
          <w14:textFill>
            <w14:solidFill>
              <w14:schemeClr w14:val="tx1"/>
            </w14:solidFill>
          </w14:textFill>
        </w:rPr>
        <w:t>授权代理人</w:t>
      </w:r>
      <w:r>
        <w:rPr>
          <w:rFonts w:ascii="宋体" w:hAnsi="宋体" w:cs="宋体"/>
          <w:color w:val="000000" w:themeColor="text1"/>
          <w:kern w:val="0"/>
          <w:szCs w:val="21"/>
          <w:highlight w:val="none"/>
          <w14:textFill>
            <w14:solidFill>
              <w14:schemeClr w14:val="tx1"/>
            </w14:solidFill>
          </w14:textFill>
        </w:rPr>
        <w:t>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委托书、法定代表人（负责人）身份证复印件、授权代理人身份证复印件，并与招标代理机构工作人员做好确认工作，未被确认的质疑将作为无效质疑，招标人</w:t>
      </w:r>
      <w:r>
        <w:rPr>
          <w:rFonts w:ascii="宋体" w:hAnsi="宋体" w:cs="宋体"/>
          <w:color w:val="000000" w:themeColor="text1"/>
          <w:kern w:val="0"/>
          <w:szCs w:val="21"/>
          <w:highlight w:val="none"/>
          <w14:textFill>
            <w14:solidFill>
              <w14:schemeClr w14:val="tx1"/>
            </w14:solidFill>
          </w14:textFill>
        </w:rPr>
        <w:t>或</w:t>
      </w:r>
      <w:r>
        <w:rPr>
          <w:rFonts w:hint="eastAsia" w:ascii="宋体" w:hAnsi="宋体" w:cs="宋体"/>
          <w:color w:val="000000" w:themeColor="text1"/>
          <w:kern w:val="0"/>
          <w:szCs w:val="21"/>
          <w:highlight w:val="none"/>
          <w14:textFill>
            <w14:solidFill>
              <w14:schemeClr w14:val="tx1"/>
            </w14:solidFill>
          </w14:textFill>
        </w:rPr>
        <w:t>招标代理机构可不予作答。</w:t>
      </w:r>
    </w:p>
    <w:p w14:paraId="67A56A63">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14:paraId="308B4B76">
      <w:pPr>
        <w:spacing w:line="360" w:lineRule="auto"/>
        <w:jc w:val="left"/>
        <w:rPr>
          <w:rFonts w:ascii="仿宋_GB2312" w:hAnsi="仿宋" w:eastAsia="仿宋_GB2312"/>
          <w:color w:val="000000" w:themeColor="text1"/>
          <w:sz w:val="24"/>
          <w:highlight w:val="none"/>
          <w14:textFill>
            <w14:solidFill>
              <w14:schemeClr w14:val="tx1"/>
            </w14:solidFill>
          </w14:textFill>
        </w:rPr>
      </w:pPr>
    </w:p>
    <w:p w14:paraId="40477167">
      <w:pPr>
        <w:rPr>
          <w:rFonts w:ascii="宋体" w:hAnsi="宋体"/>
          <w:b/>
          <w:color w:val="000000" w:themeColor="text1"/>
          <w:szCs w:val="21"/>
          <w:highlight w:val="none"/>
          <w14:textFill>
            <w14:solidFill>
              <w14:schemeClr w14:val="tx1"/>
            </w14:solidFill>
          </w14:textFill>
        </w:rPr>
      </w:pPr>
    </w:p>
    <w:p w14:paraId="23669918">
      <w:pPr>
        <w:pStyle w:val="57"/>
        <w:rPr>
          <w:rFonts w:ascii="宋体" w:hAnsi="宋体"/>
          <w:b/>
          <w:color w:val="000000" w:themeColor="text1"/>
          <w:szCs w:val="21"/>
          <w:highlight w:val="none"/>
          <w14:textFill>
            <w14:solidFill>
              <w14:schemeClr w14:val="tx1"/>
            </w14:solidFill>
          </w14:textFill>
        </w:rPr>
      </w:pPr>
    </w:p>
    <w:p w14:paraId="16F22B1D">
      <w:pPr>
        <w:pStyle w:val="57"/>
        <w:rPr>
          <w:rFonts w:ascii="宋体" w:hAnsi="宋体"/>
          <w:b/>
          <w:color w:val="000000" w:themeColor="text1"/>
          <w:szCs w:val="21"/>
          <w:highlight w:val="none"/>
          <w14:textFill>
            <w14:solidFill>
              <w14:schemeClr w14:val="tx1"/>
            </w14:solidFill>
          </w14:textFill>
        </w:rPr>
      </w:pPr>
    </w:p>
    <w:p w14:paraId="47B8913B">
      <w:pPr>
        <w:pStyle w:val="57"/>
        <w:rPr>
          <w:rFonts w:ascii="宋体" w:hAnsi="宋体"/>
          <w:b/>
          <w:color w:val="000000" w:themeColor="text1"/>
          <w:szCs w:val="21"/>
          <w:highlight w:val="none"/>
          <w14:textFill>
            <w14:solidFill>
              <w14:schemeClr w14:val="tx1"/>
            </w14:solidFill>
          </w14:textFill>
        </w:rPr>
      </w:pPr>
    </w:p>
    <w:p w14:paraId="1059147D">
      <w:pPr>
        <w:pStyle w:val="57"/>
        <w:rPr>
          <w:rFonts w:ascii="宋体" w:hAnsi="宋体"/>
          <w:b/>
          <w:color w:val="000000" w:themeColor="text1"/>
          <w:szCs w:val="21"/>
          <w:highlight w:val="none"/>
          <w14:textFill>
            <w14:solidFill>
              <w14:schemeClr w14:val="tx1"/>
            </w14:solidFill>
          </w14:textFill>
        </w:rPr>
      </w:pPr>
    </w:p>
    <w:p w14:paraId="410DB378">
      <w:pPr>
        <w:pStyle w:val="57"/>
        <w:rPr>
          <w:rFonts w:ascii="宋体" w:hAnsi="宋体"/>
          <w:b/>
          <w:color w:val="000000" w:themeColor="text1"/>
          <w:szCs w:val="21"/>
          <w:highlight w:val="none"/>
          <w14:textFill>
            <w14:solidFill>
              <w14:schemeClr w14:val="tx1"/>
            </w14:solidFill>
          </w14:textFill>
        </w:rPr>
      </w:pPr>
    </w:p>
    <w:p w14:paraId="796A1188">
      <w:pPr>
        <w:pStyle w:val="57"/>
        <w:rPr>
          <w:rFonts w:ascii="宋体" w:hAnsi="宋体"/>
          <w:b/>
          <w:color w:val="000000" w:themeColor="text1"/>
          <w:szCs w:val="21"/>
          <w:highlight w:val="none"/>
          <w14:textFill>
            <w14:solidFill>
              <w14:schemeClr w14:val="tx1"/>
            </w14:solidFill>
          </w14:textFill>
        </w:rPr>
      </w:pPr>
    </w:p>
    <w:p w14:paraId="6F4FE851">
      <w:pPr>
        <w:pStyle w:val="57"/>
        <w:rPr>
          <w:rFonts w:ascii="宋体" w:hAnsi="宋体"/>
          <w:b/>
          <w:color w:val="000000" w:themeColor="text1"/>
          <w:szCs w:val="21"/>
          <w:highlight w:val="none"/>
          <w14:textFill>
            <w14:solidFill>
              <w14:schemeClr w14:val="tx1"/>
            </w14:solidFill>
          </w14:textFill>
        </w:rPr>
      </w:pPr>
    </w:p>
    <w:p w14:paraId="6D3A9436">
      <w:pPr>
        <w:pStyle w:val="57"/>
        <w:rPr>
          <w:rFonts w:ascii="宋体" w:hAnsi="宋体"/>
          <w:b/>
          <w:color w:val="000000" w:themeColor="text1"/>
          <w:szCs w:val="21"/>
          <w:highlight w:val="none"/>
          <w14:textFill>
            <w14:solidFill>
              <w14:schemeClr w14:val="tx1"/>
            </w14:solidFill>
          </w14:textFill>
        </w:rPr>
      </w:pPr>
    </w:p>
    <w:p w14:paraId="740A1EDA">
      <w:pPr>
        <w:pStyle w:val="57"/>
        <w:rPr>
          <w:rFonts w:ascii="宋体" w:hAnsi="宋体"/>
          <w:b/>
          <w:color w:val="000000" w:themeColor="text1"/>
          <w:szCs w:val="21"/>
          <w:highlight w:val="none"/>
          <w14:textFill>
            <w14:solidFill>
              <w14:schemeClr w14:val="tx1"/>
            </w14:solidFill>
          </w14:textFill>
        </w:rPr>
      </w:pPr>
    </w:p>
    <w:p w14:paraId="6EB1E296">
      <w:pPr>
        <w:pStyle w:val="57"/>
        <w:rPr>
          <w:rFonts w:ascii="宋体" w:hAnsi="宋体"/>
          <w:b/>
          <w:color w:val="000000" w:themeColor="text1"/>
          <w:szCs w:val="21"/>
          <w:highlight w:val="none"/>
          <w14:textFill>
            <w14:solidFill>
              <w14:schemeClr w14:val="tx1"/>
            </w14:solidFill>
          </w14:textFill>
        </w:rPr>
      </w:pPr>
    </w:p>
    <w:p w14:paraId="6E102543">
      <w:pPr>
        <w:pStyle w:val="57"/>
        <w:rPr>
          <w:rFonts w:ascii="宋体" w:hAnsi="宋体"/>
          <w:b/>
          <w:color w:val="000000" w:themeColor="text1"/>
          <w:szCs w:val="21"/>
          <w:highlight w:val="none"/>
          <w14:textFill>
            <w14:solidFill>
              <w14:schemeClr w14:val="tx1"/>
            </w14:solidFill>
          </w14:textFill>
        </w:rPr>
      </w:pPr>
    </w:p>
    <w:p w14:paraId="5E9E749B">
      <w:pPr>
        <w:pStyle w:val="57"/>
        <w:rPr>
          <w:rFonts w:ascii="宋体" w:hAnsi="宋体"/>
          <w:b/>
          <w:color w:val="000000" w:themeColor="text1"/>
          <w:szCs w:val="21"/>
          <w:highlight w:val="none"/>
          <w14:textFill>
            <w14:solidFill>
              <w14:schemeClr w14:val="tx1"/>
            </w14:solidFill>
          </w14:textFill>
        </w:rPr>
      </w:pPr>
    </w:p>
    <w:p w14:paraId="4BEE114E">
      <w:pPr>
        <w:pStyle w:val="57"/>
        <w:rPr>
          <w:rFonts w:ascii="宋体" w:hAnsi="宋体"/>
          <w:b/>
          <w:color w:val="000000" w:themeColor="text1"/>
          <w:szCs w:val="21"/>
          <w:highlight w:val="none"/>
          <w14:textFill>
            <w14:solidFill>
              <w14:schemeClr w14:val="tx1"/>
            </w14:solidFill>
          </w14:textFill>
        </w:rPr>
      </w:pPr>
    </w:p>
    <w:p w14:paraId="5FBCCD50">
      <w:pPr>
        <w:pStyle w:val="57"/>
        <w:rPr>
          <w:rFonts w:ascii="宋体" w:hAnsi="宋体"/>
          <w:b/>
          <w:color w:val="000000" w:themeColor="text1"/>
          <w:szCs w:val="21"/>
          <w:highlight w:val="none"/>
          <w14:textFill>
            <w14:solidFill>
              <w14:schemeClr w14:val="tx1"/>
            </w14:solidFill>
          </w14:textFill>
        </w:rPr>
      </w:pPr>
    </w:p>
    <w:p w14:paraId="24CE930D">
      <w:pPr>
        <w:pStyle w:val="57"/>
        <w:rPr>
          <w:rFonts w:ascii="宋体" w:hAnsi="宋体"/>
          <w:b/>
          <w:color w:val="000000" w:themeColor="text1"/>
          <w:szCs w:val="21"/>
          <w:highlight w:val="none"/>
          <w14:textFill>
            <w14:solidFill>
              <w14:schemeClr w14:val="tx1"/>
            </w14:solidFill>
          </w14:textFill>
        </w:rPr>
      </w:pPr>
    </w:p>
    <w:p w14:paraId="2E1222E2">
      <w:pPr>
        <w:pStyle w:val="57"/>
        <w:rPr>
          <w:rFonts w:ascii="宋体" w:hAnsi="宋体"/>
          <w:b/>
          <w:color w:val="000000" w:themeColor="text1"/>
          <w:szCs w:val="21"/>
          <w:highlight w:val="none"/>
          <w14:textFill>
            <w14:solidFill>
              <w14:schemeClr w14:val="tx1"/>
            </w14:solidFill>
          </w14:textFill>
        </w:rPr>
      </w:pPr>
    </w:p>
    <w:p w14:paraId="79A7F86E">
      <w:pPr>
        <w:pStyle w:val="57"/>
        <w:rPr>
          <w:rFonts w:ascii="宋体" w:hAnsi="宋体"/>
          <w:b/>
          <w:color w:val="000000" w:themeColor="text1"/>
          <w:szCs w:val="21"/>
          <w:highlight w:val="none"/>
          <w14:textFill>
            <w14:solidFill>
              <w14:schemeClr w14:val="tx1"/>
            </w14:solidFill>
          </w14:textFill>
        </w:rPr>
      </w:pPr>
    </w:p>
    <w:p w14:paraId="09C743AB">
      <w:pPr>
        <w:pStyle w:val="57"/>
        <w:rPr>
          <w:rFonts w:ascii="宋体" w:hAnsi="宋体"/>
          <w:b/>
          <w:color w:val="000000" w:themeColor="text1"/>
          <w:szCs w:val="21"/>
          <w:highlight w:val="none"/>
          <w14:textFill>
            <w14:solidFill>
              <w14:schemeClr w14:val="tx1"/>
            </w14:solidFill>
          </w14:textFill>
        </w:rPr>
      </w:pPr>
    </w:p>
    <w:p w14:paraId="302F2410">
      <w:pPr>
        <w:pStyle w:val="57"/>
        <w:rPr>
          <w:rFonts w:ascii="宋体" w:hAnsi="宋体"/>
          <w:b/>
          <w:color w:val="000000" w:themeColor="text1"/>
          <w:szCs w:val="21"/>
          <w:highlight w:val="none"/>
          <w14:textFill>
            <w14:solidFill>
              <w14:schemeClr w14:val="tx1"/>
            </w14:solidFill>
          </w14:textFill>
        </w:rPr>
      </w:pPr>
    </w:p>
    <w:p w14:paraId="51EE16AA">
      <w:pPr>
        <w:pStyle w:val="57"/>
        <w:rPr>
          <w:rFonts w:ascii="宋体" w:hAnsi="宋体"/>
          <w:b/>
          <w:color w:val="000000" w:themeColor="text1"/>
          <w:szCs w:val="21"/>
          <w:highlight w:val="none"/>
          <w14:textFill>
            <w14:solidFill>
              <w14:schemeClr w14:val="tx1"/>
            </w14:solidFill>
          </w14:textFill>
        </w:rPr>
      </w:pPr>
    </w:p>
    <w:p w14:paraId="536C78A8">
      <w:pPr>
        <w:pStyle w:val="57"/>
        <w:rPr>
          <w:rFonts w:ascii="宋体" w:hAnsi="宋体"/>
          <w:b/>
          <w:color w:val="000000" w:themeColor="text1"/>
          <w:szCs w:val="21"/>
          <w:highlight w:val="none"/>
          <w14:textFill>
            <w14:solidFill>
              <w14:schemeClr w14:val="tx1"/>
            </w14:solidFill>
          </w14:textFill>
        </w:rPr>
      </w:pPr>
    </w:p>
    <w:p w14:paraId="50CA9FEE">
      <w:pPr>
        <w:pStyle w:val="57"/>
        <w:rPr>
          <w:rFonts w:ascii="宋体" w:hAnsi="宋体"/>
          <w:b/>
          <w:color w:val="000000" w:themeColor="text1"/>
          <w:szCs w:val="21"/>
          <w:highlight w:val="none"/>
          <w14:textFill>
            <w14:solidFill>
              <w14:schemeClr w14:val="tx1"/>
            </w14:solidFill>
          </w14:textFill>
        </w:rPr>
      </w:pPr>
    </w:p>
    <w:p w14:paraId="3C77B342">
      <w:pPr>
        <w:pStyle w:val="57"/>
        <w:rPr>
          <w:rFonts w:ascii="宋体" w:hAnsi="宋体"/>
          <w:b/>
          <w:color w:val="000000" w:themeColor="text1"/>
          <w:szCs w:val="21"/>
          <w:highlight w:val="none"/>
          <w14:textFill>
            <w14:solidFill>
              <w14:schemeClr w14:val="tx1"/>
            </w14:solidFill>
          </w14:textFill>
        </w:rPr>
      </w:pPr>
    </w:p>
    <w:p w14:paraId="76AC27EC">
      <w:pPr>
        <w:pStyle w:val="5"/>
        <w:numPr>
          <w:ilvl w:val="0"/>
          <w:numId w:val="0"/>
        </w:numPr>
        <w:spacing w:after="120" w:afterLines="50"/>
        <w:jc w:val="center"/>
        <w:rPr>
          <w:rFonts w:ascii="宋体" w:hAnsi="宋体" w:eastAsia="宋体"/>
          <w:b/>
          <w:bCs w:val="0"/>
          <w:color w:val="000000" w:themeColor="text1"/>
          <w:sz w:val="28"/>
          <w:highlight w:val="none"/>
          <w14:textFill>
            <w14:solidFill>
              <w14:schemeClr w14:val="tx1"/>
            </w14:solidFill>
          </w14:textFill>
        </w:rPr>
      </w:pPr>
      <w:bookmarkStart w:id="2080" w:name="_Toc456888294"/>
      <w:bookmarkStart w:id="2081" w:name="_Toc456887843"/>
      <w:bookmarkStart w:id="2082" w:name="_Toc1069"/>
      <w:bookmarkStart w:id="2083" w:name="_Toc23490"/>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080"/>
      <w:bookmarkEnd w:id="2081"/>
      <w:bookmarkEnd w:id="2082"/>
      <w:bookmarkEnd w:id="2083"/>
    </w:p>
    <w:p w14:paraId="256F0DEF">
      <w:pPr>
        <w:pStyle w:val="2"/>
        <w:rPr>
          <w:color w:val="000000" w:themeColor="text1"/>
          <w:highlight w:val="none"/>
          <w14:textFill>
            <w14:solidFill>
              <w14:schemeClr w14:val="tx1"/>
            </w14:solidFill>
          </w14:textFill>
        </w:rPr>
      </w:pPr>
    </w:p>
    <w:p w14:paraId="0BBD89C8">
      <w:pPr>
        <w:spacing w:line="288"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致：广东业信采购招标有限公司</w:t>
      </w:r>
    </w:p>
    <w:p w14:paraId="775C7742">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9"/>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14:paraId="7F73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14:paraId="13BE2A11">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项目名称</w:t>
            </w:r>
          </w:p>
        </w:tc>
        <w:tc>
          <w:tcPr>
            <w:tcW w:w="6095" w:type="dxa"/>
            <w:gridSpan w:val="3"/>
          </w:tcPr>
          <w:p w14:paraId="78706F1F">
            <w:pPr>
              <w:ind w:right="206" w:rightChars="98"/>
              <w:rPr>
                <w:rStyle w:val="306"/>
                <w:rFonts w:ascii="宋体" w:hAnsi="宋体"/>
                <w:color w:val="000000" w:themeColor="text1"/>
                <w:spacing w:val="10"/>
                <w:sz w:val="21"/>
                <w:szCs w:val="21"/>
                <w:highlight w:val="none"/>
                <w:lang w:val="zh-CN"/>
                <w14:textFill>
                  <w14:solidFill>
                    <w14:schemeClr w14:val="tx1"/>
                  </w14:solidFill>
                </w14:textFill>
              </w:rPr>
            </w:pPr>
          </w:p>
        </w:tc>
      </w:tr>
      <w:tr w14:paraId="0652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14:paraId="2BC00864">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项目编号</w:t>
            </w:r>
          </w:p>
        </w:tc>
        <w:tc>
          <w:tcPr>
            <w:tcW w:w="6095" w:type="dxa"/>
            <w:gridSpan w:val="3"/>
          </w:tcPr>
          <w:p w14:paraId="5E09B514">
            <w:pPr>
              <w:ind w:right="206" w:rightChars="98"/>
              <w:rPr>
                <w:rStyle w:val="306"/>
                <w:color w:val="000000" w:themeColor="text1"/>
                <w:spacing w:val="10"/>
                <w:sz w:val="21"/>
                <w:szCs w:val="21"/>
                <w:highlight w:val="none"/>
                <w:lang w:val="zh-CN"/>
                <w14:textFill>
                  <w14:solidFill>
                    <w14:schemeClr w14:val="tx1"/>
                  </w14:solidFill>
                </w14:textFill>
              </w:rPr>
            </w:pPr>
          </w:p>
        </w:tc>
      </w:tr>
      <w:tr w14:paraId="1E94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14:paraId="11397974">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收款单位</w:t>
            </w:r>
          </w:p>
        </w:tc>
        <w:tc>
          <w:tcPr>
            <w:tcW w:w="2836" w:type="dxa"/>
          </w:tcPr>
          <w:p w14:paraId="51F00D86">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14:paraId="376C0086">
            <w:pPr>
              <w:ind w:right="206" w:rightChars="98"/>
              <w:jc w:val="center"/>
              <w:rPr>
                <w:rStyle w:val="306"/>
                <w:color w:val="000000" w:themeColor="text1"/>
                <w:spacing w:val="10"/>
                <w:sz w:val="21"/>
                <w:szCs w:val="21"/>
                <w:highlight w:val="none"/>
                <w:u w:val="single"/>
                <w:lang w:val="zh-CN"/>
                <w14:textFill>
                  <w14:solidFill>
                    <w14:schemeClr w14:val="tx1"/>
                  </w14:solidFill>
                </w14:textFill>
              </w:rPr>
            </w:pPr>
            <w:r>
              <w:rPr>
                <w:rStyle w:val="306"/>
                <w:color w:val="000000" w:themeColor="text1"/>
                <w:spacing w:val="10"/>
                <w:sz w:val="21"/>
                <w:szCs w:val="21"/>
                <w:highlight w:val="none"/>
                <w:u w:val="single"/>
                <w:lang w:val="zh-CN"/>
                <w14:textFill>
                  <w14:solidFill>
                    <w14:schemeClr w14:val="tx1"/>
                  </w14:solidFill>
                </w14:textFill>
              </w:rPr>
              <w:t>（投标人名称）</w:t>
            </w:r>
          </w:p>
        </w:tc>
      </w:tr>
      <w:tr w14:paraId="23D2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14:paraId="67D00697">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tcPr>
          <w:p w14:paraId="44E80077">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14:paraId="3220AF3C">
            <w:pPr>
              <w:ind w:right="206" w:rightChars="98"/>
              <w:jc w:val="center"/>
              <w:rPr>
                <w:rStyle w:val="306"/>
                <w:color w:val="000000" w:themeColor="text1"/>
                <w:spacing w:val="10"/>
                <w:sz w:val="21"/>
                <w:szCs w:val="21"/>
                <w:highlight w:val="none"/>
                <w:lang w:val="zh-CN"/>
                <w14:textFill>
                  <w14:solidFill>
                    <w14:schemeClr w14:val="tx1"/>
                  </w14:solidFill>
                </w14:textFill>
              </w:rPr>
            </w:pPr>
            <w:r>
              <w:rPr>
                <w:rStyle w:val="306"/>
                <w:color w:val="000000" w:themeColor="text1"/>
                <w:spacing w:val="10"/>
                <w:sz w:val="21"/>
                <w:szCs w:val="21"/>
                <w:highlight w:val="none"/>
                <w:u w:val="single"/>
                <w:lang w:val="zh-CN"/>
                <w14:textFill>
                  <w14:solidFill>
                    <w14:schemeClr w14:val="tx1"/>
                  </w14:solidFill>
                </w14:textFill>
              </w:rPr>
              <w:t>（投标人地址）</w:t>
            </w:r>
          </w:p>
        </w:tc>
      </w:tr>
      <w:tr w14:paraId="5D47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14:paraId="01DBD777">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vAlign w:val="center"/>
          </w:tcPr>
          <w:p w14:paraId="746011AF">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开户银行</w:t>
            </w:r>
            <w:r>
              <w:rPr>
                <w:rStyle w:val="306"/>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14:paraId="3955F0D1">
            <w:pPr>
              <w:ind w:right="206" w:rightChars="98" w:firstLine="460" w:firstLineChars="200"/>
              <w:rPr>
                <w:rStyle w:val="306"/>
                <w:color w:val="000000" w:themeColor="text1"/>
                <w:spacing w:val="10"/>
                <w:sz w:val="21"/>
                <w:szCs w:val="21"/>
                <w:highlight w:val="none"/>
                <w:lang w:val="zh-CN"/>
                <w14:textFill>
                  <w14:solidFill>
                    <w14:schemeClr w14:val="tx1"/>
                  </w14:solidFill>
                </w14:textFill>
              </w:rPr>
            </w:pPr>
            <w:r>
              <w:rPr>
                <w:rStyle w:val="306"/>
                <w:color w:val="000000" w:themeColor="text1"/>
                <w:spacing w:val="10"/>
                <w:sz w:val="21"/>
                <w:szCs w:val="21"/>
                <w:highlight w:val="none"/>
                <w:lang w:val="zh-CN"/>
                <w14:textFill>
                  <w14:solidFill>
                    <w14:schemeClr w14:val="tx1"/>
                  </w14:solidFill>
                </w14:textFill>
              </w:rPr>
              <w:t xml:space="preserve">省    市（县）      银行       支行（分理处）       </w:t>
            </w:r>
          </w:p>
        </w:tc>
      </w:tr>
      <w:tr w14:paraId="0A7B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14:paraId="2886B8F0">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vAlign w:val="center"/>
          </w:tcPr>
          <w:p w14:paraId="0C6E7561">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银行账号</w:t>
            </w:r>
          </w:p>
        </w:tc>
        <w:tc>
          <w:tcPr>
            <w:tcW w:w="6095" w:type="dxa"/>
            <w:gridSpan w:val="3"/>
          </w:tcPr>
          <w:p w14:paraId="33AE0102">
            <w:pPr>
              <w:ind w:right="206" w:rightChars="98"/>
              <w:jc w:val="center"/>
              <w:rPr>
                <w:rStyle w:val="306"/>
                <w:color w:val="000000" w:themeColor="text1"/>
                <w:spacing w:val="10"/>
                <w:sz w:val="21"/>
                <w:szCs w:val="21"/>
                <w:highlight w:val="none"/>
                <w:u w:val="single"/>
                <w:lang w:val="zh-CN"/>
                <w14:textFill>
                  <w14:solidFill>
                    <w14:schemeClr w14:val="tx1"/>
                  </w14:solidFill>
                </w14:textFill>
              </w:rPr>
            </w:pPr>
            <w:r>
              <w:rPr>
                <w:rStyle w:val="306"/>
                <w:color w:val="000000" w:themeColor="text1"/>
                <w:spacing w:val="10"/>
                <w:sz w:val="21"/>
                <w:szCs w:val="21"/>
                <w:highlight w:val="none"/>
                <w:u w:val="single"/>
                <w:lang w:val="zh-CN"/>
                <w14:textFill>
                  <w14:solidFill>
                    <w14:schemeClr w14:val="tx1"/>
                  </w14:solidFill>
                </w14:textFill>
              </w:rPr>
              <w:t>（投标人对公银行账号）</w:t>
            </w:r>
          </w:p>
        </w:tc>
      </w:tr>
      <w:tr w14:paraId="61A6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14:paraId="5EC7C48A">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vAlign w:val="center"/>
          </w:tcPr>
          <w:p w14:paraId="1E348012">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14:paraId="7CB35A12">
            <w:pPr>
              <w:ind w:right="206" w:rightChars="98"/>
              <w:jc w:val="center"/>
              <w:rPr>
                <w:rStyle w:val="306"/>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14:paraId="2827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14:paraId="7201E950">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14:paraId="1F2C401A">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14:paraId="437A14BC">
            <w:pPr>
              <w:ind w:right="206" w:rightChars="98"/>
              <w:rPr>
                <w:rStyle w:val="306"/>
                <w:color w:val="000000" w:themeColor="text1"/>
                <w:spacing w:val="10"/>
                <w:sz w:val="21"/>
                <w:szCs w:val="21"/>
                <w:highlight w:val="none"/>
                <w:lang w:val="zh-CN"/>
                <w14:textFill>
                  <w14:solidFill>
                    <w14:schemeClr w14:val="tx1"/>
                  </w14:solidFill>
                </w14:textFill>
              </w:rPr>
            </w:pPr>
          </w:p>
        </w:tc>
        <w:tc>
          <w:tcPr>
            <w:tcW w:w="1481" w:type="dxa"/>
            <w:vAlign w:val="center"/>
          </w:tcPr>
          <w:p w14:paraId="3C68CBEF">
            <w:pPr>
              <w:ind w:right="206" w:rightChars="98"/>
              <w:jc w:val="center"/>
              <w:rPr>
                <w:rStyle w:val="306"/>
                <w:color w:val="000000" w:themeColor="text1"/>
                <w:spacing w:val="10"/>
                <w:sz w:val="21"/>
                <w:szCs w:val="21"/>
                <w:highlight w:val="none"/>
                <w:lang w:val="zh-CN"/>
                <w14:textFill>
                  <w14:solidFill>
                    <w14:schemeClr w14:val="tx1"/>
                  </w14:solidFill>
                </w14:textFill>
              </w:rPr>
            </w:pPr>
            <w:r>
              <w:rPr>
                <w:rStyle w:val="306"/>
                <w:color w:val="000000" w:themeColor="text1"/>
                <w:spacing w:val="10"/>
                <w:sz w:val="21"/>
                <w:szCs w:val="21"/>
                <w:highlight w:val="none"/>
                <w:lang w:val="zh-CN"/>
                <w14:textFill>
                  <w14:solidFill>
                    <w14:schemeClr w14:val="tx1"/>
                  </w14:solidFill>
                </w14:textFill>
              </w:rPr>
              <w:t>联系电话</w:t>
            </w:r>
          </w:p>
        </w:tc>
        <w:tc>
          <w:tcPr>
            <w:tcW w:w="3116" w:type="dxa"/>
            <w:vAlign w:val="center"/>
          </w:tcPr>
          <w:p w14:paraId="187FB964">
            <w:pPr>
              <w:ind w:right="206" w:rightChars="98"/>
              <w:rPr>
                <w:rStyle w:val="306"/>
                <w:color w:val="000000" w:themeColor="text1"/>
                <w:spacing w:val="10"/>
                <w:sz w:val="21"/>
                <w:szCs w:val="21"/>
                <w:highlight w:val="none"/>
                <w:lang w:val="zh-CN"/>
                <w14:textFill>
                  <w14:solidFill>
                    <w14:schemeClr w14:val="tx1"/>
                  </w14:solidFill>
                </w14:textFill>
              </w:rPr>
            </w:pPr>
          </w:p>
        </w:tc>
      </w:tr>
      <w:tr w14:paraId="068AD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14:paraId="38E06213">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vMerge w:val="continue"/>
          </w:tcPr>
          <w:p w14:paraId="63FA7F77">
            <w:pPr>
              <w:ind w:right="206" w:rightChars="98"/>
              <w:jc w:val="center"/>
              <w:rPr>
                <w:rStyle w:val="306"/>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14:paraId="2F2BF9B2">
            <w:pPr>
              <w:ind w:right="206" w:rightChars="98"/>
              <w:rPr>
                <w:rStyle w:val="306"/>
                <w:color w:val="000000" w:themeColor="text1"/>
                <w:spacing w:val="10"/>
                <w:sz w:val="21"/>
                <w:szCs w:val="21"/>
                <w:highlight w:val="none"/>
                <w:lang w:val="zh-CN"/>
                <w14:textFill>
                  <w14:solidFill>
                    <w14:schemeClr w14:val="tx1"/>
                  </w14:solidFill>
                </w14:textFill>
              </w:rPr>
            </w:pPr>
          </w:p>
        </w:tc>
        <w:tc>
          <w:tcPr>
            <w:tcW w:w="1481" w:type="dxa"/>
            <w:vAlign w:val="center"/>
          </w:tcPr>
          <w:p w14:paraId="164789FC">
            <w:pPr>
              <w:ind w:right="206" w:rightChars="98"/>
              <w:jc w:val="center"/>
              <w:rPr>
                <w:rStyle w:val="306"/>
                <w:color w:val="000000" w:themeColor="text1"/>
                <w:spacing w:val="10"/>
                <w:sz w:val="21"/>
                <w:szCs w:val="21"/>
                <w:highlight w:val="none"/>
                <w:lang w:val="zh-CN"/>
                <w14:textFill>
                  <w14:solidFill>
                    <w14:schemeClr w14:val="tx1"/>
                  </w14:solidFill>
                </w14:textFill>
              </w:rPr>
            </w:pPr>
            <w:r>
              <w:rPr>
                <w:rStyle w:val="306"/>
                <w:color w:val="000000" w:themeColor="text1"/>
                <w:spacing w:val="10"/>
                <w:sz w:val="21"/>
                <w:szCs w:val="21"/>
                <w:highlight w:val="none"/>
                <w:lang w:val="zh-CN"/>
                <w14:textFill>
                  <w14:solidFill>
                    <w14:schemeClr w14:val="tx1"/>
                  </w14:solidFill>
                </w14:textFill>
              </w:rPr>
              <w:t>传真</w:t>
            </w:r>
          </w:p>
        </w:tc>
        <w:tc>
          <w:tcPr>
            <w:tcW w:w="3116" w:type="dxa"/>
            <w:vAlign w:val="center"/>
          </w:tcPr>
          <w:p w14:paraId="406F66B1">
            <w:pPr>
              <w:ind w:right="206" w:rightChars="98"/>
              <w:rPr>
                <w:rStyle w:val="306"/>
                <w:color w:val="000000" w:themeColor="text1"/>
                <w:spacing w:val="10"/>
                <w:sz w:val="21"/>
                <w:szCs w:val="21"/>
                <w:highlight w:val="none"/>
                <w:lang w:val="zh-CN"/>
                <w14:textFill>
                  <w14:solidFill>
                    <w14:schemeClr w14:val="tx1"/>
                  </w14:solidFill>
                </w14:textFill>
              </w:rPr>
            </w:pPr>
          </w:p>
        </w:tc>
      </w:tr>
    </w:tbl>
    <w:p w14:paraId="1E2273F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9"/>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14:paraId="5ECE33A4">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14:paraId="0109F2EB">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14:paraId="1E60EC6D">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14:paraId="769DF899">
      <w:pPr>
        <w:rPr>
          <w:rFonts w:ascii="宋体" w:hAnsi="宋体"/>
          <w:color w:val="000000" w:themeColor="text1"/>
          <w:szCs w:val="21"/>
          <w:highlight w:val="none"/>
          <w14:textFill>
            <w14:solidFill>
              <w14:schemeClr w14:val="tx1"/>
            </w14:solidFill>
          </w14:textFill>
        </w:rPr>
      </w:pPr>
    </w:p>
    <w:p w14:paraId="7F9532F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9C90FD4">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投标人名称（加盖公章）：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FCE9DBB">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AE39701">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注：本退付书须放入唱标信封内，另附投标保证金凭证装订在投标文件内。</w:t>
      </w: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0000009F" w:csb1="00000000"/>
  </w:font>
  <w:font w:name="华文楷体">
    <w:altName w:val="楷体_GB2312"/>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_x000B__x000C_">
    <w:altName w:val="Times New Roman"/>
    <w:panose1 w:val="00000000000000000000"/>
    <w:charset w:val="00"/>
    <w:family w:val="roman"/>
    <w:pitch w:val="default"/>
    <w:sig w:usb0="00000000" w:usb1="00000000" w:usb2="00000000" w:usb3="00000000" w:csb0="00000001"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14845">
    <w:pPr>
      <w:pStyle w:val="3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100</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87979">
    <w:pPr>
      <w:pStyle w:val="3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100</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100</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61DDB">
    <w:pPr>
      <w:pStyle w:val="31"/>
      <w:framePr w:wrap="around" w:vAnchor="text" w:hAnchor="margin" w:xAlign="center" w:y="1"/>
      <w:rPr>
        <w:rStyle w:val="53"/>
      </w:rPr>
    </w:pPr>
    <w:r>
      <w:fldChar w:fldCharType="begin"/>
    </w:r>
    <w:r>
      <w:rPr>
        <w:rStyle w:val="53"/>
      </w:rPr>
      <w:instrText xml:space="preserve">PAGE  </w:instrText>
    </w:r>
    <w:r>
      <w:fldChar w:fldCharType="end"/>
    </w:r>
  </w:p>
  <w:p w14:paraId="722D5975">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62A1E">
    <w:pPr>
      <w:pStyle w:val="3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85</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CF089">
    <w:pPr>
      <w:pStyle w:val="3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100</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33B2D">
    <w:pPr>
      <w:pStyle w:val="3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0B0D6">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75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C8A9A">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94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94</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6BD94">
    <w:pPr>
      <w:pStyle w:val="31"/>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82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82</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364C5">
    <w:pPr>
      <w:pStyle w:val="3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85</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83A04">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2F2B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222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D39736"/>
    <w:multiLevelType w:val="singleLevel"/>
    <w:tmpl w:val="BDD39736"/>
    <w:lvl w:ilvl="0" w:tentative="0">
      <w:start w:val="1"/>
      <w:numFmt w:val="decimal"/>
      <w:suff w:val="nothing"/>
      <w:lvlText w:val="%1）"/>
      <w:lvlJc w:val="left"/>
    </w:lvl>
  </w:abstractNum>
  <w:abstractNum w:abstractNumId="1">
    <w:nsid w:val="E6D48280"/>
    <w:multiLevelType w:val="singleLevel"/>
    <w:tmpl w:val="E6D48280"/>
    <w:lvl w:ilvl="0" w:tentative="0">
      <w:start w:val="1"/>
      <w:numFmt w:val="decimal"/>
      <w:suff w:val="nothing"/>
      <w:lvlText w:val="%1、"/>
      <w:lvlJc w:val="left"/>
    </w:lvl>
  </w:abstractNum>
  <w:abstractNum w:abstractNumId="2">
    <w:nsid w:val="00000003"/>
    <w:multiLevelType w:val="multilevel"/>
    <w:tmpl w:val="00000003"/>
    <w:lvl w:ilvl="0" w:tentative="0">
      <w:start w:val="1"/>
      <w:numFmt w:val="decimal"/>
      <w:pStyle w:val="301"/>
      <w:lvlText w:val="%1. "/>
      <w:lvlJc w:val="left"/>
      <w:pPr>
        <w:tabs>
          <w:tab w:val="left" w:pos="981"/>
        </w:tabs>
        <w:ind w:left="981" w:hanging="419"/>
      </w:pPr>
    </w:lvl>
    <w:lvl w:ilvl="1" w:tentative="0">
      <w:start w:val="1"/>
      <w:numFmt w:val="upperLetter"/>
      <w:pStyle w:val="290"/>
      <w:lvlText w:val="%2. "/>
      <w:lvlJc w:val="left"/>
      <w:pPr>
        <w:tabs>
          <w:tab w:val="left" w:pos="1191"/>
        </w:tabs>
        <w:ind w:left="1191" w:hanging="420"/>
      </w:pPr>
    </w:lvl>
    <w:lvl w:ilvl="2" w:tentative="0">
      <w:start w:val="1"/>
      <w:numFmt w:val="lowerLetter"/>
      <w:pStyle w:val="299"/>
      <w:lvlText w:val="%3. "/>
      <w:lvlJc w:val="left"/>
      <w:pPr>
        <w:tabs>
          <w:tab w:val="left" w:pos="1401"/>
        </w:tabs>
        <w:ind w:left="1401" w:hanging="420"/>
      </w:pPr>
    </w:lvl>
    <w:lvl w:ilvl="3" w:tentative="0">
      <w:start w:val="1"/>
      <w:numFmt w:val="lowerLetter"/>
      <w:pStyle w:val="157"/>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3">
    <w:nsid w:val="00000004"/>
    <w:multiLevelType w:val="singleLevel"/>
    <w:tmpl w:val="00000004"/>
    <w:lvl w:ilvl="0" w:tentative="0">
      <w:start w:val="16"/>
      <w:numFmt w:val="decimal"/>
      <w:suff w:val="space"/>
      <w:lvlText w:val="%1."/>
      <w:lvlJc w:val="left"/>
    </w:lvl>
  </w:abstractNum>
  <w:abstractNum w:abstractNumId="4">
    <w:nsid w:val="00000006"/>
    <w:multiLevelType w:val="multilevel"/>
    <w:tmpl w:val="00000006"/>
    <w:lvl w:ilvl="0" w:tentative="0">
      <w:start w:val="1"/>
      <w:numFmt w:val="decimal"/>
      <w:lvlText w:val="（%1）"/>
      <w:lvlJc w:val="left"/>
      <w:pPr>
        <w:ind w:left="644" w:hanging="420"/>
      </w:pPr>
      <w:rPr>
        <w:rFonts w:hint="default"/>
        <w:color w:val="auto"/>
        <w:sz w:val="24"/>
        <w:szCs w:val="24"/>
      </w:rPr>
    </w:lvl>
    <w:lvl w:ilvl="1" w:tentative="0">
      <w:start w:val="1"/>
      <w:numFmt w:val="lowerLetter"/>
      <w:lvlText w:val="%2)"/>
      <w:lvlJc w:val="left"/>
      <w:pPr>
        <w:ind w:left="1064" w:hanging="420"/>
      </w:pPr>
    </w:lvl>
    <w:lvl w:ilvl="2" w:tentative="0">
      <w:start w:val="1"/>
      <w:numFmt w:val="lowerRoman"/>
      <w:lvlText w:val="%3."/>
      <w:lvlJc w:val="right"/>
      <w:pPr>
        <w:ind w:left="1484" w:hanging="420"/>
      </w:pPr>
    </w:lvl>
    <w:lvl w:ilvl="3" w:tentative="0">
      <w:start w:val="1"/>
      <w:numFmt w:val="decimal"/>
      <w:lvlText w:val="%4."/>
      <w:lvlJc w:val="left"/>
      <w:pPr>
        <w:ind w:left="1904" w:hanging="420"/>
      </w:pPr>
    </w:lvl>
    <w:lvl w:ilvl="4" w:tentative="0">
      <w:start w:val="1"/>
      <w:numFmt w:val="lowerLetter"/>
      <w:lvlText w:val="%5)"/>
      <w:lvlJc w:val="left"/>
      <w:pPr>
        <w:ind w:left="2324" w:hanging="420"/>
      </w:pPr>
    </w:lvl>
    <w:lvl w:ilvl="5" w:tentative="0">
      <w:start w:val="1"/>
      <w:numFmt w:val="lowerRoman"/>
      <w:lvlText w:val="%6."/>
      <w:lvlJc w:val="right"/>
      <w:pPr>
        <w:ind w:left="2744" w:hanging="420"/>
      </w:pPr>
    </w:lvl>
    <w:lvl w:ilvl="6" w:tentative="0">
      <w:start w:val="1"/>
      <w:numFmt w:val="decimal"/>
      <w:lvlText w:val="%7."/>
      <w:lvlJc w:val="left"/>
      <w:pPr>
        <w:ind w:left="3164" w:hanging="420"/>
      </w:pPr>
    </w:lvl>
    <w:lvl w:ilvl="7" w:tentative="0">
      <w:start w:val="1"/>
      <w:numFmt w:val="lowerLetter"/>
      <w:lvlText w:val="%8)"/>
      <w:lvlJc w:val="left"/>
      <w:pPr>
        <w:ind w:left="3584" w:hanging="420"/>
      </w:pPr>
    </w:lvl>
    <w:lvl w:ilvl="8" w:tentative="0">
      <w:start w:val="1"/>
      <w:numFmt w:val="lowerRoman"/>
      <w:lvlText w:val="%9."/>
      <w:lvlJc w:val="right"/>
      <w:pPr>
        <w:ind w:left="4004" w:hanging="420"/>
      </w:pPr>
    </w:lvl>
  </w:abstractNum>
  <w:abstractNum w:abstractNumId="5">
    <w:nsid w:val="00000008"/>
    <w:multiLevelType w:val="multilevel"/>
    <w:tmpl w:val="00000008"/>
    <w:lvl w:ilvl="0" w:tentative="0">
      <w:start w:val="1"/>
      <w:numFmt w:val="decimal"/>
      <w:pStyle w:val="2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7">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9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8">
    <w:nsid w:val="0000000F"/>
    <w:multiLevelType w:val="multilevel"/>
    <w:tmpl w:val="0000000F"/>
    <w:lvl w:ilvl="0" w:tentative="0">
      <w:start w:val="1"/>
      <w:numFmt w:val="bullet"/>
      <w:pStyle w:val="16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2"/>
    <w:multiLevelType w:val="singleLevel"/>
    <w:tmpl w:val="00000012"/>
    <w:lvl w:ilvl="0" w:tentative="0">
      <w:start w:val="1"/>
      <w:numFmt w:val="decimal"/>
      <w:pStyle w:val="279"/>
      <w:lvlText w:val="%1."/>
      <w:lvlJc w:val="left"/>
      <w:pPr>
        <w:tabs>
          <w:tab w:val="left" w:pos="1200"/>
        </w:tabs>
        <w:ind w:left="1200" w:hanging="360"/>
      </w:pPr>
    </w:lvl>
  </w:abstractNum>
  <w:abstractNum w:abstractNumId="10">
    <w:nsid w:val="00000014"/>
    <w:multiLevelType w:val="singleLevel"/>
    <w:tmpl w:val="00000014"/>
    <w:lvl w:ilvl="0" w:tentative="0">
      <w:start w:val="1"/>
      <w:numFmt w:val="decimal"/>
      <w:pStyle w:val="215"/>
      <w:lvlText w:val="%1."/>
      <w:lvlJc w:val="left"/>
      <w:pPr>
        <w:tabs>
          <w:tab w:val="left" w:pos="1620"/>
        </w:tabs>
        <w:ind w:left="1620" w:hanging="360"/>
      </w:pPr>
    </w:lvl>
  </w:abstractNum>
  <w:abstractNum w:abstractNumId="11">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7"/>
    <w:multiLevelType w:val="singleLevel"/>
    <w:tmpl w:val="00000017"/>
    <w:lvl w:ilvl="0" w:tentative="0">
      <w:start w:val="1"/>
      <w:numFmt w:val="bullet"/>
      <w:pStyle w:val="265"/>
      <w:lvlText w:val=""/>
      <w:lvlJc w:val="left"/>
      <w:pPr>
        <w:tabs>
          <w:tab w:val="left" w:pos="360"/>
        </w:tabs>
        <w:ind w:left="360" w:hanging="360"/>
      </w:pPr>
      <w:rPr>
        <w:rFonts w:hint="default" w:ascii="Wingdings" w:hAnsi="Wingdings"/>
      </w:rPr>
    </w:lvl>
  </w:abstractNum>
  <w:abstractNum w:abstractNumId="13">
    <w:nsid w:val="00000018"/>
    <w:multiLevelType w:val="multilevel"/>
    <w:tmpl w:val="00000018"/>
    <w:lvl w:ilvl="0" w:tentative="0">
      <w:start w:val="2"/>
      <w:numFmt w:val="decimal"/>
      <w:pStyle w:val="26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1"/>
      <w:suff w:val="space"/>
      <w:lvlText w:val="%1.%2.%3"/>
      <w:lvlJc w:val="left"/>
      <w:pPr>
        <w:tabs>
          <w:tab w:val="left" w:pos="1418"/>
        </w:tabs>
        <w:ind w:left="0" w:firstLine="0"/>
      </w:pPr>
    </w:lvl>
    <w:lvl w:ilvl="3" w:tentative="0">
      <w:start w:val="1"/>
      <w:numFmt w:val="decimal"/>
      <w:pStyle w:val="298"/>
      <w:suff w:val="space"/>
      <w:lvlText w:val="%1.%2.%3.%4"/>
      <w:lvlJc w:val="left"/>
      <w:pPr>
        <w:tabs>
          <w:tab w:val="left" w:pos="1984"/>
        </w:tabs>
        <w:ind w:left="0" w:firstLine="0"/>
      </w:pPr>
    </w:lvl>
    <w:lvl w:ilvl="4" w:tentative="0">
      <w:start w:val="1"/>
      <w:numFmt w:val="decimal"/>
      <w:pStyle w:val="294"/>
      <w:suff w:val="space"/>
      <w:lvlText w:val="%1.%2.%3.%4.%5"/>
      <w:lvlJc w:val="left"/>
      <w:pPr>
        <w:tabs>
          <w:tab w:val="left" w:pos="2551"/>
        </w:tabs>
        <w:ind w:left="0" w:firstLine="0"/>
      </w:pPr>
    </w:lvl>
    <w:lvl w:ilvl="5" w:tentative="0">
      <w:start w:val="1"/>
      <w:numFmt w:val="decimal"/>
      <w:pStyle w:val="198"/>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6">
    <w:nsid w:val="0000001D"/>
    <w:multiLevelType w:val="multilevel"/>
    <w:tmpl w:val="0000001D"/>
    <w:lvl w:ilvl="0" w:tentative="0">
      <w:start w:val="1"/>
      <w:numFmt w:val="decimal"/>
      <w:pStyle w:val="200"/>
      <w:lvlText w:val="%1)"/>
      <w:lvlJc w:val="left"/>
      <w:pPr>
        <w:tabs>
          <w:tab w:val="left" w:pos="420"/>
        </w:tabs>
        <w:ind w:left="420" w:hanging="420"/>
      </w:pPr>
    </w:lvl>
    <w:lvl w:ilvl="1" w:tentative="0">
      <w:start w:val="1"/>
      <w:numFmt w:val="lowerLetter"/>
      <w:pStyle w:val="125"/>
      <w:lvlText w:val="%2)"/>
      <w:lvlJc w:val="left"/>
      <w:pPr>
        <w:tabs>
          <w:tab w:val="left" w:pos="840"/>
        </w:tabs>
        <w:ind w:left="840" w:hanging="420"/>
      </w:pPr>
    </w:lvl>
    <w:lvl w:ilvl="2" w:tentative="0">
      <w:start w:val="1"/>
      <w:numFmt w:val="lowerRoman"/>
      <w:pStyle w:val="124"/>
      <w:lvlText w:val="%3."/>
      <w:lvlJc w:val="right"/>
      <w:pPr>
        <w:tabs>
          <w:tab w:val="left" w:pos="1260"/>
        </w:tabs>
        <w:ind w:left="1260" w:hanging="420"/>
      </w:pPr>
    </w:lvl>
    <w:lvl w:ilvl="3" w:tentative="0">
      <w:start w:val="1"/>
      <w:numFmt w:val="decimal"/>
      <w:pStyle w:val="18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2"/>
    <w:multiLevelType w:val="singleLevel"/>
    <w:tmpl w:val="00000022"/>
    <w:lvl w:ilvl="0" w:tentative="0">
      <w:start w:val="1"/>
      <w:numFmt w:val="decimal"/>
      <w:pStyle w:val="270"/>
      <w:lvlText w:val="%1."/>
      <w:lvlJc w:val="left"/>
      <w:pPr>
        <w:tabs>
          <w:tab w:val="left" w:pos="1145"/>
        </w:tabs>
        <w:ind w:left="902" w:hanging="477"/>
      </w:pPr>
      <w:rPr>
        <w:rFonts w:hint="eastAsia"/>
      </w:rPr>
    </w:lvl>
  </w:abstractNum>
  <w:abstractNum w:abstractNumId="19">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20">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1">
    <w:nsid w:val="00000026"/>
    <w:multiLevelType w:val="singleLevel"/>
    <w:tmpl w:val="00000026"/>
    <w:lvl w:ilvl="0" w:tentative="0">
      <w:start w:val="1"/>
      <w:numFmt w:val="decimal"/>
      <w:pStyle w:val="243"/>
      <w:lvlText w:val="%1."/>
      <w:lvlJc w:val="left"/>
      <w:pPr>
        <w:tabs>
          <w:tab w:val="left" w:pos="360"/>
        </w:tabs>
        <w:ind w:left="360" w:hanging="360"/>
      </w:pPr>
    </w:lvl>
  </w:abstractNum>
  <w:abstractNum w:abstractNumId="22">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3">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4">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5">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6">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1"/>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0"/>
    <w:multiLevelType w:val="singleLevel"/>
    <w:tmpl w:val="00000030"/>
    <w:lvl w:ilvl="0" w:tentative="0">
      <w:start w:val="1"/>
      <w:numFmt w:val="decimal"/>
      <w:pStyle w:val="251"/>
      <w:lvlText w:val="%1."/>
      <w:lvlJc w:val="left"/>
      <w:pPr>
        <w:tabs>
          <w:tab w:val="left" w:pos="2040"/>
        </w:tabs>
        <w:ind w:left="2040" w:hanging="360"/>
      </w:pPr>
    </w:lvl>
  </w:abstractNum>
  <w:abstractNum w:abstractNumId="28">
    <w:nsid w:val="00000032"/>
    <w:multiLevelType w:val="singleLevel"/>
    <w:tmpl w:val="00000032"/>
    <w:lvl w:ilvl="0" w:tentative="0">
      <w:start w:val="1"/>
      <w:numFmt w:val="bullet"/>
      <w:pStyle w:val="234"/>
      <w:lvlText w:val=""/>
      <w:lvlJc w:val="left"/>
      <w:pPr>
        <w:tabs>
          <w:tab w:val="left" w:pos="2040"/>
        </w:tabs>
        <w:ind w:left="2040" w:hanging="360"/>
      </w:pPr>
      <w:rPr>
        <w:rFonts w:hint="default" w:ascii="Wingdings" w:hAnsi="Wingdings"/>
      </w:rPr>
    </w:lvl>
  </w:abstractNum>
  <w:abstractNum w:abstractNumId="29">
    <w:nsid w:val="00000034"/>
    <w:multiLevelType w:val="multilevel"/>
    <w:tmpl w:val="00000034"/>
    <w:lvl w:ilvl="0" w:tentative="0">
      <w:start w:val="1"/>
      <w:numFmt w:val="decimal"/>
      <w:pStyle w:val="141"/>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15EAC7E5"/>
    <w:multiLevelType w:val="multilevel"/>
    <w:tmpl w:val="15EAC7E5"/>
    <w:lvl w:ilvl="0" w:tentative="0">
      <w:start w:val="1"/>
      <w:numFmt w:val="chineseCounting"/>
      <w:suff w:val="nothing"/>
      <w:lvlText w:val="%1、"/>
      <w:lvlJc w:val="left"/>
      <w:pPr>
        <w:ind w:firstLine="420"/>
      </w:pPr>
      <w:rPr>
        <w:rFonts w:hint="default" w:ascii="Times New Roman" w:hAnsi="Times New Roman" w:eastAsia="宋体"/>
      </w:rPr>
    </w:lvl>
    <w:lvl w:ilvl="1" w:tentative="0">
      <w:start w:val="1"/>
      <w:numFmt w:val="decimal"/>
      <w:lvlText w:val=""/>
      <w:lvlJc w:val="left"/>
      <w:rPr>
        <w:rFonts w:hint="default" w:ascii="Times New Roman" w:hAnsi="Times New Roman" w:eastAsia="宋体"/>
        <w:u w:val="none"/>
      </w:rPr>
    </w:lvl>
    <w:lvl w:ilvl="2" w:tentative="0">
      <w:start w:val="1"/>
      <w:numFmt w:val="decimal"/>
      <w:lvlText w:val=""/>
      <w:lvlJc w:val="left"/>
      <w:rPr>
        <w:rFonts w:hint="default" w:ascii="Times New Roman" w:hAnsi="Times New Roman" w:eastAsia="宋体"/>
        <w:u w:val="none"/>
      </w:rPr>
    </w:lvl>
    <w:lvl w:ilvl="3" w:tentative="0">
      <w:start w:val="1"/>
      <w:numFmt w:val="decimal"/>
      <w:lvlText w:val=""/>
      <w:lvlJc w:val="left"/>
      <w:rPr>
        <w:rFonts w:hint="default" w:ascii="Times New Roman" w:hAnsi="Times New Roman" w:eastAsia="宋体"/>
        <w:u w:val="none"/>
      </w:rPr>
    </w:lvl>
    <w:lvl w:ilvl="4" w:tentative="0">
      <w:start w:val="1"/>
      <w:numFmt w:val="decimal"/>
      <w:lvlText w:val=""/>
      <w:lvlJc w:val="left"/>
      <w:rPr>
        <w:rFonts w:hint="default" w:ascii="Times New Roman" w:hAnsi="Times New Roman" w:eastAsia="宋体"/>
        <w:u w:val="none"/>
      </w:rPr>
    </w:lvl>
    <w:lvl w:ilvl="5" w:tentative="0">
      <w:start w:val="1"/>
      <w:numFmt w:val="decimal"/>
      <w:lvlText w:val=""/>
      <w:lvlJc w:val="left"/>
      <w:rPr>
        <w:rFonts w:hint="default" w:ascii="Times New Roman" w:hAnsi="Times New Roman" w:eastAsia="宋体"/>
        <w:u w:val="none"/>
      </w:rPr>
    </w:lvl>
    <w:lvl w:ilvl="6" w:tentative="0">
      <w:start w:val="1"/>
      <w:numFmt w:val="decimal"/>
      <w:lvlText w:val=""/>
      <w:lvlJc w:val="left"/>
      <w:rPr>
        <w:rFonts w:hint="default" w:ascii="Times New Roman" w:hAnsi="Times New Roman" w:eastAsia="宋体"/>
        <w:u w:val="none"/>
      </w:rPr>
    </w:lvl>
    <w:lvl w:ilvl="7" w:tentative="0">
      <w:start w:val="1"/>
      <w:numFmt w:val="decimal"/>
      <w:lvlText w:val=""/>
      <w:lvlJc w:val="left"/>
      <w:rPr>
        <w:rFonts w:hint="default" w:ascii="Times New Roman" w:hAnsi="Times New Roman" w:eastAsia="宋体"/>
        <w:u w:val="none"/>
      </w:rPr>
    </w:lvl>
    <w:lvl w:ilvl="8" w:tentative="0">
      <w:start w:val="1"/>
      <w:numFmt w:val="decimal"/>
      <w:lvlText w:val=""/>
      <w:lvlJc w:val="left"/>
      <w:rPr>
        <w:rFonts w:hint="default" w:ascii="Times New Roman" w:hAnsi="Times New Roman" w:eastAsia="宋体"/>
        <w:u w:val="none"/>
      </w:rPr>
    </w:lvl>
  </w:abstractNum>
  <w:abstractNum w:abstractNumId="32">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52B95AF0"/>
    <w:multiLevelType w:val="multilevel"/>
    <w:tmpl w:val="52B95AF0"/>
    <w:lvl w:ilvl="0" w:tentative="0">
      <w:start w:val="2"/>
      <w:numFmt w:val="decimal"/>
      <w:suff w:val="nothing"/>
      <w:lvlText w:val="（%1）"/>
      <w:lvlJc w:val="left"/>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4">
    <w:nsid w:val="52B95AF1"/>
    <w:multiLevelType w:val="multilevel"/>
    <w:tmpl w:val="52B95AF1"/>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5">
    <w:nsid w:val="68E033E5"/>
    <w:multiLevelType w:val="multilevel"/>
    <w:tmpl w:val="68E033E5"/>
    <w:lvl w:ilvl="0" w:tentative="0">
      <w:start w:val="1"/>
      <w:numFmt w:val="decimal"/>
      <w:lvlText w:val="%1"/>
      <w:lvlJc w:val="left"/>
      <w:pPr>
        <w:tabs>
          <w:tab w:val="left" w:pos="426"/>
        </w:tabs>
        <w:ind w:left="426" w:hanging="142"/>
      </w:pPr>
      <w:rPr>
        <w:rFonts w:hint="default" w:ascii="Times New Roman" w:hAnsi="Times New Roman" w:eastAsia="宋体"/>
      </w:rPr>
    </w:lvl>
    <w:lvl w:ilvl="1" w:tentative="0">
      <w:start w:val="1"/>
      <w:numFmt w:val="lowerLetter"/>
      <w:lvlText w:val="%2)"/>
      <w:lvlJc w:val="left"/>
      <w:pPr>
        <w:tabs>
          <w:tab w:val="left" w:pos="840"/>
        </w:tabs>
        <w:ind w:left="840" w:hanging="420"/>
      </w:pPr>
      <w:rPr>
        <w:rFonts w:hint="default" w:ascii="Times New Roman" w:hAnsi="Times New Roman" w:eastAsia="宋体"/>
      </w:rPr>
    </w:lvl>
    <w:lvl w:ilvl="2" w:tentative="0">
      <w:start w:val="1"/>
      <w:numFmt w:val="lowerRoman"/>
      <w:lvlText w:val="%3."/>
      <w:lvlJc w:val="right"/>
      <w:pPr>
        <w:tabs>
          <w:tab w:val="left" w:pos="1260"/>
        </w:tabs>
        <w:ind w:left="1260" w:hanging="420"/>
      </w:pPr>
      <w:rPr>
        <w:rFonts w:hint="default" w:ascii="Times New Roman" w:hAnsi="Times New Roman" w:eastAsia="宋体"/>
      </w:rPr>
    </w:lvl>
    <w:lvl w:ilvl="3" w:tentative="0">
      <w:start w:val="1"/>
      <w:numFmt w:val="decimal"/>
      <w:lvlText w:val="%4."/>
      <w:lvlJc w:val="left"/>
      <w:pPr>
        <w:tabs>
          <w:tab w:val="left" w:pos="1680"/>
        </w:tabs>
        <w:ind w:left="1680" w:hanging="420"/>
      </w:pPr>
      <w:rPr>
        <w:rFonts w:hint="default" w:ascii="Times New Roman" w:hAnsi="Times New Roman" w:eastAsia="宋体"/>
      </w:rPr>
    </w:lvl>
    <w:lvl w:ilvl="4" w:tentative="0">
      <w:start w:val="1"/>
      <w:numFmt w:val="lowerLetter"/>
      <w:lvlText w:val="%5)"/>
      <w:lvlJc w:val="left"/>
      <w:pPr>
        <w:tabs>
          <w:tab w:val="left" w:pos="2100"/>
        </w:tabs>
        <w:ind w:left="2100" w:hanging="420"/>
      </w:pPr>
      <w:rPr>
        <w:rFonts w:hint="default" w:ascii="Times New Roman" w:hAnsi="Times New Roman" w:eastAsia="宋体"/>
      </w:rPr>
    </w:lvl>
    <w:lvl w:ilvl="5" w:tentative="0">
      <w:start w:val="1"/>
      <w:numFmt w:val="lowerRoman"/>
      <w:lvlText w:val="%6."/>
      <w:lvlJc w:val="right"/>
      <w:pPr>
        <w:tabs>
          <w:tab w:val="left" w:pos="2520"/>
        </w:tabs>
        <w:ind w:left="2520" w:hanging="420"/>
      </w:pPr>
      <w:rPr>
        <w:rFonts w:hint="default" w:ascii="Times New Roman" w:hAnsi="Times New Roman" w:eastAsia="宋体"/>
      </w:rPr>
    </w:lvl>
    <w:lvl w:ilvl="6" w:tentative="0">
      <w:start w:val="1"/>
      <w:numFmt w:val="decimal"/>
      <w:lvlText w:val="%7."/>
      <w:lvlJc w:val="left"/>
      <w:pPr>
        <w:tabs>
          <w:tab w:val="left" w:pos="2940"/>
        </w:tabs>
        <w:ind w:left="2940" w:hanging="420"/>
      </w:pPr>
      <w:rPr>
        <w:rFonts w:hint="default" w:ascii="Times New Roman" w:hAnsi="Times New Roman" w:eastAsia="宋体"/>
      </w:rPr>
    </w:lvl>
    <w:lvl w:ilvl="7" w:tentative="0">
      <w:start w:val="1"/>
      <w:numFmt w:val="lowerLetter"/>
      <w:lvlText w:val="%8)"/>
      <w:lvlJc w:val="left"/>
      <w:pPr>
        <w:tabs>
          <w:tab w:val="left" w:pos="3360"/>
        </w:tabs>
        <w:ind w:left="3360" w:hanging="420"/>
      </w:pPr>
      <w:rPr>
        <w:rFonts w:hint="default" w:ascii="Times New Roman" w:hAnsi="Times New Roman" w:eastAsia="宋体"/>
      </w:rPr>
    </w:lvl>
    <w:lvl w:ilvl="8" w:tentative="0">
      <w:start w:val="1"/>
      <w:numFmt w:val="lowerRoman"/>
      <w:lvlText w:val="%9."/>
      <w:lvlJc w:val="right"/>
      <w:pPr>
        <w:tabs>
          <w:tab w:val="left" w:pos="3780"/>
        </w:tabs>
        <w:ind w:left="3780" w:hanging="420"/>
      </w:pPr>
      <w:rPr>
        <w:rFonts w:hint="default" w:ascii="Times New Roman" w:hAnsi="Times New Roman" w:eastAsia="宋体"/>
      </w:rPr>
    </w:lvl>
  </w:abstractNum>
  <w:num w:numId="1">
    <w:abstractNumId w:val="25"/>
  </w:num>
  <w:num w:numId="2">
    <w:abstractNumId w:val="19"/>
  </w:num>
  <w:num w:numId="3">
    <w:abstractNumId w:val="20"/>
  </w:num>
  <w:num w:numId="4">
    <w:abstractNumId w:val="15"/>
  </w:num>
  <w:num w:numId="5">
    <w:abstractNumId w:val="16"/>
  </w:num>
  <w:num w:numId="6">
    <w:abstractNumId w:val="29"/>
  </w:num>
  <w:num w:numId="7">
    <w:abstractNumId w:val="2"/>
  </w:num>
  <w:num w:numId="8">
    <w:abstractNumId w:val="8"/>
  </w:num>
  <w:num w:numId="9">
    <w:abstractNumId w:val="26"/>
  </w:num>
  <w:num w:numId="10">
    <w:abstractNumId w:val="14"/>
  </w:num>
  <w:num w:numId="11">
    <w:abstractNumId w:val="10"/>
  </w:num>
  <w:num w:numId="12">
    <w:abstractNumId w:val="28"/>
  </w:num>
  <w:num w:numId="13">
    <w:abstractNumId w:val="21"/>
  </w:num>
  <w:num w:numId="14">
    <w:abstractNumId w:val="27"/>
  </w:num>
  <w:num w:numId="15">
    <w:abstractNumId w:val="13"/>
  </w:num>
  <w:num w:numId="16">
    <w:abstractNumId w:val="12"/>
  </w:num>
  <w:num w:numId="17">
    <w:abstractNumId w:val="18"/>
  </w:num>
  <w:num w:numId="18">
    <w:abstractNumId w:val="5"/>
  </w:num>
  <w:num w:numId="19">
    <w:abstractNumId w:val="9"/>
  </w:num>
  <w:num w:numId="20">
    <w:abstractNumId w:val="7"/>
  </w:num>
  <w:num w:numId="21">
    <w:abstractNumId w:val="32"/>
  </w:num>
  <w:num w:numId="22">
    <w:abstractNumId w:val="30"/>
  </w:num>
  <w:num w:numId="23">
    <w:abstractNumId w:val="1"/>
  </w:num>
  <w:num w:numId="24">
    <w:abstractNumId w:val="17"/>
  </w:num>
  <w:num w:numId="25">
    <w:abstractNumId w:val="22"/>
  </w:num>
  <w:num w:numId="26">
    <w:abstractNumId w:val="23"/>
  </w:num>
  <w:num w:numId="27">
    <w:abstractNumId w:val="6"/>
  </w:num>
  <w:num w:numId="28">
    <w:abstractNumId w:val="11"/>
  </w:num>
  <w:num w:numId="29">
    <w:abstractNumId w:val="24"/>
    <w:lvlOverride w:ilvl="0">
      <w:startOverride w:val="1"/>
    </w:lvlOverride>
  </w:num>
  <w:num w:numId="30">
    <w:abstractNumId w:val="4"/>
  </w:num>
  <w:num w:numId="31">
    <w:abstractNumId w:val="0"/>
  </w:num>
  <w:num w:numId="32">
    <w:abstractNumId w:val="3"/>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0"/>
  <w:drawingGridHorizontalSpacing w:val="97"/>
  <w:drawingGridVerticalSpacing w:val="19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3MGRkMjVkNTE0MTY5YzdkZmQ5ZDA1NjJhNjczM2UifQ=="/>
  </w:docVars>
  <w:rsids>
    <w:rsidRoot w:val="00172A27"/>
    <w:rsid w:val="00003B05"/>
    <w:rsid w:val="000052D9"/>
    <w:rsid w:val="00005644"/>
    <w:rsid w:val="00007CCD"/>
    <w:rsid w:val="00015360"/>
    <w:rsid w:val="000206EA"/>
    <w:rsid w:val="000223F0"/>
    <w:rsid w:val="0002770C"/>
    <w:rsid w:val="00032DC5"/>
    <w:rsid w:val="00033077"/>
    <w:rsid w:val="000368F5"/>
    <w:rsid w:val="00040AF6"/>
    <w:rsid w:val="00041189"/>
    <w:rsid w:val="00045D7A"/>
    <w:rsid w:val="00046854"/>
    <w:rsid w:val="00047340"/>
    <w:rsid w:val="00052E59"/>
    <w:rsid w:val="00066033"/>
    <w:rsid w:val="00067AC4"/>
    <w:rsid w:val="00067ECB"/>
    <w:rsid w:val="000743D3"/>
    <w:rsid w:val="0007641A"/>
    <w:rsid w:val="00080179"/>
    <w:rsid w:val="0008501D"/>
    <w:rsid w:val="000938C9"/>
    <w:rsid w:val="000978EF"/>
    <w:rsid w:val="000A039F"/>
    <w:rsid w:val="000A0A09"/>
    <w:rsid w:val="000A0B8F"/>
    <w:rsid w:val="000A4A8E"/>
    <w:rsid w:val="000A72BB"/>
    <w:rsid w:val="000B0241"/>
    <w:rsid w:val="000B2884"/>
    <w:rsid w:val="000B2EEF"/>
    <w:rsid w:val="000C0ABB"/>
    <w:rsid w:val="000C123F"/>
    <w:rsid w:val="000C67C1"/>
    <w:rsid w:val="000C7A8F"/>
    <w:rsid w:val="000D1D40"/>
    <w:rsid w:val="000D294B"/>
    <w:rsid w:val="000D29B2"/>
    <w:rsid w:val="000D49EF"/>
    <w:rsid w:val="000D63A4"/>
    <w:rsid w:val="000D749E"/>
    <w:rsid w:val="000E708A"/>
    <w:rsid w:val="000F0496"/>
    <w:rsid w:val="000F12BD"/>
    <w:rsid w:val="000F1462"/>
    <w:rsid w:val="000F4863"/>
    <w:rsid w:val="000F6CB2"/>
    <w:rsid w:val="000F7681"/>
    <w:rsid w:val="00103331"/>
    <w:rsid w:val="00103D8A"/>
    <w:rsid w:val="00104CAE"/>
    <w:rsid w:val="00104DF4"/>
    <w:rsid w:val="001112B1"/>
    <w:rsid w:val="001132A7"/>
    <w:rsid w:val="00117B4A"/>
    <w:rsid w:val="00117DA7"/>
    <w:rsid w:val="00131274"/>
    <w:rsid w:val="00131423"/>
    <w:rsid w:val="00136F13"/>
    <w:rsid w:val="00137157"/>
    <w:rsid w:val="00141126"/>
    <w:rsid w:val="001415F8"/>
    <w:rsid w:val="0014238E"/>
    <w:rsid w:val="00142879"/>
    <w:rsid w:val="00144654"/>
    <w:rsid w:val="001455C2"/>
    <w:rsid w:val="001478E8"/>
    <w:rsid w:val="001522FA"/>
    <w:rsid w:val="00152A42"/>
    <w:rsid w:val="00152A51"/>
    <w:rsid w:val="00157B21"/>
    <w:rsid w:val="001654CE"/>
    <w:rsid w:val="00165AED"/>
    <w:rsid w:val="001678A2"/>
    <w:rsid w:val="001719FB"/>
    <w:rsid w:val="00172A27"/>
    <w:rsid w:val="00172D89"/>
    <w:rsid w:val="00173C4A"/>
    <w:rsid w:val="00175262"/>
    <w:rsid w:val="00180723"/>
    <w:rsid w:val="00185B40"/>
    <w:rsid w:val="00196CF5"/>
    <w:rsid w:val="001A009C"/>
    <w:rsid w:val="001A1320"/>
    <w:rsid w:val="001A1D50"/>
    <w:rsid w:val="001A1E62"/>
    <w:rsid w:val="001A2B19"/>
    <w:rsid w:val="001A5B68"/>
    <w:rsid w:val="001A6B52"/>
    <w:rsid w:val="001B3B29"/>
    <w:rsid w:val="001B6617"/>
    <w:rsid w:val="001C21FC"/>
    <w:rsid w:val="001C4383"/>
    <w:rsid w:val="001C6F08"/>
    <w:rsid w:val="001C7913"/>
    <w:rsid w:val="001D1A9E"/>
    <w:rsid w:val="001D1EDD"/>
    <w:rsid w:val="001D2D6B"/>
    <w:rsid w:val="001E5F01"/>
    <w:rsid w:val="001E62E6"/>
    <w:rsid w:val="001E6CB4"/>
    <w:rsid w:val="001F1984"/>
    <w:rsid w:val="001F45DA"/>
    <w:rsid w:val="001F7AA4"/>
    <w:rsid w:val="00200D1A"/>
    <w:rsid w:val="00206987"/>
    <w:rsid w:val="00206FEF"/>
    <w:rsid w:val="0021482A"/>
    <w:rsid w:val="00215E0D"/>
    <w:rsid w:val="002174DD"/>
    <w:rsid w:val="00222E14"/>
    <w:rsid w:val="00224528"/>
    <w:rsid w:val="002300E3"/>
    <w:rsid w:val="00231E86"/>
    <w:rsid w:val="00233B0A"/>
    <w:rsid w:val="002343C6"/>
    <w:rsid w:val="00236DF1"/>
    <w:rsid w:val="002371B9"/>
    <w:rsid w:val="00241309"/>
    <w:rsid w:val="00244BC6"/>
    <w:rsid w:val="00245ACA"/>
    <w:rsid w:val="00254EF1"/>
    <w:rsid w:val="0026429E"/>
    <w:rsid w:val="002653A2"/>
    <w:rsid w:val="002728EB"/>
    <w:rsid w:val="002736C2"/>
    <w:rsid w:val="00274D35"/>
    <w:rsid w:val="00283FCA"/>
    <w:rsid w:val="002861D7"/>
    <w:rsid w:val="0029220B"/>
    <w:rsid w:val="00292350"/>
    <w:rsid w:val="0029515B"/>
    <w:rsid w:val="00296186"/>
    <w:rsid w:val="00296876"/>
    <w:rsid w:val="002A3338"/>
    <w:rsid w:val="002A7806"/>
    <w:rsid w:val="002B17A9"/>
    <w:rsid w:val="002B2330"/>
    <w:rsid w:val="002B3328"/>
    <w:rsid w:val="002C148C"/>
    <w:rsid w:val="002C3110"/>
    <w:rsid w:val="002C6F4E"/>
    <w:rsid w:val="002C720B"/>
    <w:rsid w:val="002C793B"/>
    <w:rsid w:val="002D2534"/>
    <w:rsid w:val="002D25E4"/>
    <w:rsid w:val="002D2A19"/>
    <w:rsid w:val="002D6028"/>
    <w:rsid w:val="002E37F9"/>
    <w:rsid w:val="002E46CC"/>
    <w:rsid w:val="002E657F"/>
    <w:rsid w:val="002F06C5"/>
    <w:rsid w:val="002F28AD"/>
    <w:rsid w:val="002F3501"/>
    <w:rsid w:val="002F5EAB"/>
    <w:rsid w:val="00301E47"/>
    <w:rsid w:val="003075DB"/>
    <w:rsid w:val="0031198D"/>
    <w:rsid w:val="00316F55"/>
    <w:rsid w:val="00317779"/>
    <w:rsid w:val="003200D6"/>
    <w:rsid w:val="00321051"/>
    <w:rsid w:val="00323287"/>
    <w:rsid w:val="00323D30"/>
    <w:rsid w:val="00325420"/>
    <w:rsid w:val="00332364"/>
    <w:rsid w:val="00333004"/>
    <w:rsid w:val="003343EF"/>
    <w:rsid w:val="00341B62"/>
    <w:rsid w:val="00341B88"/>
    <w:rsid w:val="003438CF"/>
    <w:rsid w:val="003447DD"/>
    <w:rsid w:val="00345D3F"/>
    <w:rsid w:val="00345E6C"/>
    <w:rsid w:val="00347FAE"/>
    <w:rsid w:val="00350832"/>
    <w:rsid w:val="00350F28"/>
    <w:rsid w:val="00352DD1"/>
    <w:rsid w:val="0035636F"/>
    <w:rsid w:val="0035749B"/>
    <w:rsid w:val="00357A26"/>
    <w:rsid w:val="00360D70"/>
    <w:rsid w:val="0036653C"/>
    <w:rsid w:val="00367278"/>
    <w:rsid w:val="00367BFA"/>
    <w:rsid w:val="00371E5B"/>
    <w:rsid w:val="00373328"/>
    <w:rsid w:val="00374404"/>
    <w:rsid w:val="00375694"/>
    <w:rsid w:val="00375BD3"/>
    <w:rsid w:val="003829D1"/>
    <w:rsid w:val="00382B28"/>
    <w:rsid w:val="003836E2"/>
    <w:rsid w:val="00384414"/>
    <w:rsid w:val="00385884"/>
    <w:rsid w:val="00385997"/>
    <w:rsid w:val="00386C66"/>
    <w:rsid w:val="00396B48"/>
    <w:rsid w:val="003A09AC"/>
    <w:rsid w:val="003A1636"/>
    <w:rsid w:val="003A6B66"/>
    <w:rsid w:val="003B10A8"/>
    <w:rsid w:val="003B1241"/>
    <w:rsid w:val="003B6B67"/>
    <w:rsid w:val="003B7D06"/>
    <w:rsid w:val="003C049F"/>
    <w:rsid w:val="003C0A11"/>
    <w:rsid w:val="003C7C33"/>
    <w:rsid w:val="003D1CD9"/>
    <w:rsid w:val="003D231E"/>
    <w:rsid w:val="003D576A"/>
    <w:rsid w:val="003E18ED"/>
    <w:rsid w:val="003E1FEE"/>
    <w:rsid w:val="003E3B87"/>
    <w:rsid w:val="003E3C12"/>
    <w:rsid w:val="003E5EC8"/>
    <w:rsid w:val="003E7C44"/>
    <w:rsid w:val="003F02DD"/>
    <w:rsid w:val="003F259F"/>
    <w:rsid w:val="004011D2"/>
    <w:rsid w:val="004042CA"/>
    <w:rsid w:val="00407EAA"/>
    <w:rsid w:val="0041199C"/>
    <w:rsid w:val="00411D8F"/>
    <w:rsid w:val="00415FCB"/>
    <w:rsid w:val="00416427"/>
    <w:rsid w:val="00421DC0"/>
    <w:rsid w:val="00422A83"/>
    <w:rsid w:val="00424808"/>
    <w:rsid w:val="00426146"/>
    <w:rsid w:val="00426D6B"/>
    <w:rsid w:val="004347BA"/>
    <w:rsid w:val="004359A2"/>
    <w:rsid w:val="00435A0F"/>
    <w:rsid w:val="0043657C"/>
    <w:rsid w:val="00437DA4"/>
    <w:rsid w:val="00446727"/>
    <w:rsid w:val="00451871"/>
    <w:rsid w:val="0046672D"/>
    <w:rsid w:val="00466BB9"/>
    <w:rsid w:val="0047226C"/>
    <w:rsid w:val="0048094A"/>
    <w:rsid w:val="00481A17"/>
    <w:rsid w:val="00481B8A"/>
    <w:rsid w:val="00482FBA"/>
    <w:rsid w:val="004836B1"/>
    <w:rsid w:val="00484719"/>
    <w:rsid w:val="00487D39"/>
    <w:rsid w:val="00494327"/>
    <w:rsid w:val="00496389"/>
    <w:rsid w:val="004965F4"/>
    <w:rsid w:val="004A0E7E"/>
    <w:rsid w:val="004B165D"/>
    <w:rsid w:val="004B1B71"/>
    <w:rsid w:val="004B305E"/>
    <w:rsid w:val="004B590C"/>
    <w:rsid w:val="004B6CC7"/>
    <w:rsid w:val="004C26C8"/>
    <w:rsid w:val="004C3022"/>
    <w:rsid w:val="004C3399"/>
    <w:rsid w:val="004C5D32"/>
    <w:rsid w:val="004C74B7"/>
    <w:rsid w:val="004D16D1"/>
    <w:rsid w:val="004D4541"/>
    <w:rsid w:val="004D4D85"/>
    <w:rsid w:val="004D6D61"/>
    <w:rsid w:val="004D7F47"/>
    <w:rsid w:val="004E12D5"/>
    <w:rsid w:val="004E137E"/>
    <w:rsid w:val="004E1F63"/>
    <w:rsid w:val="004E414B"/>
    <w:rsid w:val="004E4917"/>
    <w:rsid w:val="004F0573"/>
    <w:rsid w:val="004F63D2"/>
    <w:rsid w:val="004F6568"/>
    <w:rsid w:val="00500665"/>
    <w:rsid w:val="00505A2B"/>
    <w:rsid w:val="00505CA0"/>
    <w:rsid w:val="00506686"/>
    <w:rsid w:val="00510740"/>
    <w:rsid w:val="00510DA7"/>
    <w:rsid w:val="005112E7"/>
    <w:rsid w:val="00512CF4"/>
    <w:rsid w:val="00514E9F"/>
    <w:rsid w:val="005153DA"/>
    <w:rsid w:val="00517966"/>
    <w:rsid w:val="00520174"/>
    <w:rsid w:val="00521A28"/>
    <w:rsid w:val="0053176A"/>
    <w:rsid w:val="005326B0"/>
    <w:rsid w:val="00533ACA"/>
    <w:rsid w:val="005406F9"/>
    <w:rsid w:val="005409EB"/>
    <w:rsid w:val="005413FC"/>
    <w:rsid w:val="00541771"/>
    <w:rsid w:val="005423D7"/>
    <w:rsid w:val="00543E27"/>
    <w:rsid w:val="00553D1C"/>
    <w:rsid w:val="00555466"/>
    <w:rsid w:val="005565E6"/>
    <w:rsid w:val="0056107E"/>
    <w:rsid w:val="005634D4"/>
    <w:rsid w:val="00565C39"/>
    <w:rsid w:val="00567BFA"/>
    <w:rsid w:val="00571678"/>
    <w:rsid w:val="00571B49"/>
    <w:rsid w:val="00572009"/>
    <w:rsid w:val="00576292"/>
    <w:rsid w:val="00582643"/>
    <w:rsid w:val="005827D7"/>
    <w:rsid w:val="00584E4C"/>
    <w:rsid w:val="0058718C"/>
    <w:rsid w:val="0059219B"/>
    <w:rsid w:val="00592864"/>
    <w:rsid w:val="005956A3"/>
    <w:rsid w:val="0059669C"/>
    <w:rsid w:val="005A0487"/>
    <w:rsid w:val="005A12D2"/>
    <w:rsid w:val="005B10EB"/>
    <w:rsid w:val="005B1AC0"/>
    <w:rsid w:val="005B47C6"/>
    <w:rsid w:val="005B6392"/>
    <w:rsid w:val="005C22C4"/>
    <w:rsid w:val="005C67D9"/>
    <w:rsid w:val="005C77EA"/>
    <w:rsid w:val="005D1F87"/>
    <w:rsid w:val="005D3EE6"/>
    <w:rsid w:val="005D5525"/>
    <w:rsid w:val="005D585E"/>
    <w:rsid w:val="005D6181"/>
    <w:rsid w:val="005E0768"/>
    <w:rsid w:val="005E150D"/>
    <w:rsid w:val="005E4D21"/>
    <w:rsid w:val="005F1C16"/>
    <w:rsid w:val="00603A24"/>
    <w:rsid w:val="00606A11"/>
    <w:rsid w:val="00607456"/>
    <w:rsid w:val="0060796A"/>
    <w:rsid w:val="00611F0D"/>
    <w:rsid w:val="00612B62"/>
    <w:rsid w:val="00622068"/>
    <w:rsid w:val="006230AF"/>
    <w:rsid w:val="00623A72"/>
    <w:rsid w:val="00626828"/>
    <w:rsid w:val="006309F1"/>
    <w:rsid w:val="0063398F"/>
    <w:rsid w:val="00635FA5"/>
    <w:rsid w:val="006369F9"/>
    <w:rsid w:val="006427AB"/>
    <w:rsid w:val="00644DE2"/>
    <w:rsid w:val="006477FE"/>
    <w:rsid w:val="00651D5E"/>
    <w:rsid w:val="00653301"/>
    <w:rsid w:val="006557BE"/>
    <w:rsid w:val="006616AA"/>
    <w:rsid w:val="00661E8F"/>
    <w:rsid w:val="00663C2F"/>
    <w:rsid w:val="006675E0"/>
    <w:rsid w:val="00683071"/>
    <w:rsid w:val="00685513"/>
    <w:rsid w:val="00686280"/>
    <w:rsid w:val="00691E83"/>
    <w:rsid w:val="00696638"/>
    <w:rsid w:val="00696BD4"/>
    <w:rsid w:val="00697DD7"/>
    <w:rsid w:val="006A4AAC"/>
    <w:rsid w:val="006A6C76"/>
    <w:rsid w:val="006B276B"/>
    <w:rsid w:val="006D13B7"/>
    <w:rsid w:val="006D2E99"/>
    <w:rsid w:val="006D5BC4"/>
    <w:rsid w:val="006D6A1F"/>
    <w:rsid w:val="006D7A69"/>
    <w:rsid w:val="006D7FDA"/>
    <w:rsid w:val="006E4E46"/>
    <w:rsid w:val="006E74AD"/>
    <w:rsid w:val="006E7B66"/>
    <w:rsid w:val="006F278F"/>
    <w:rsid w:val="006F4BFC"/>
    <w:rsid w:val="006F4E17"/>
    <w:rsid w:val="006F598C"/>
    <w:rsid w:val="00700637"/>
    <w:rsid w:val="007009DE"/>
    <w:rsid w:val="00701B68"/>
    <w:rsid w:val="00701C47"/>
    <w:rsid w:val="0070210B"/>
    <w:rsid w:val="00704A4B"/>
    <w:rsid w:val="00705106"/>
    <w:rsid w:val="00706125"/>
    <w:rsid w:val="0070651B"/>
    <w:rsid w:val="007112D2"/>
    <w:rsid w:val="007277BB"/>
    <w:rsid w:val="007334F3"/>
    <w:rsid w:val="00742F10"/>
    <w:rsid w:val="00743123"/>
    <w:rsid w:val="0074368D"/>
    <w:rsid w:val="00750E29"/>
    <w:rsid w:val="007534DA"/>
    <w:rsid w:val="00760C58"/>
    <w:rsid w:val="00760DE5"/>
    <w:rsid w:val="007616C8"/>
    <w:rsid w:val="00765755"/>
    <w:rsid w:val="00771576"/>
    <w:rsid w:val="0077586E"/>
    <w:rsid w:val="007762BC"/>
    <w:rsid w:val="00776512"/>
    <w:rsid w:val="007805ED"/>
    <w:rsid w:val="0078080D"/>
    <w:rsid w:val="00781579"/>
    <w:rsid w:val="007840D5"/>
    <w:rsid w:val="007852AD"/>
    <w:rsid w:val="00787FF0"/>
    <w:rsid w:val="00796079"/>
    <w:rsid w:val="007A1743"/>
    <w:rsid w:val="007A593B"/>
    <w:rsid w:val="007A675D"/>
    <w:rsid w:val="007A782D"/>
    <w:rsid w:val="007B3412"/>
    <w:rsid w:val="007B34E1"/>
    <w:rsid w:val="007B3C7E"/>
    <w:rsid w:val="007B401E"/>
    <w:rsid w:val="007B6C3A"/>
    <w:rsid w:val="007C0A51"/>
    <w:rsid w:val="007C3209"/>
    <w:rsid w:val="007C342F"/>
    <w:rsid w:val="007C4127"/>
    <w:rsid w:val="007C506E"/>
    <w:rsid w:val="007D2A76"/>
    <w:rsid w:val="007E0552"/>
    <w:rsid w:val="007E37A6"/>
    <w:rsid w:val="007E5B38"/>
    <w:rsid w:val="007E5DBF"/>
    <w:rsid w:val="007E68DD"/>
    <w:rsid w:val="007E731F"/>
    <w:rsid w:val="007F2FA3"/>
    <w:rsid w:val="007F3ECF"/>
    <w:rsid w:val="007F7113"/>
    <w:rsid w:val="00805D0E"/>
    <w:rsid w:val="00805D2C"/>
    <w:rsid w:val="008063D7"/>
    <w:rsid w:val="008108DD"/>
    <w:rsid w:val="00811AED"/>
    <w:rsid w:val="00811DC4"/>
    <w:rsid w:val="0081283D"/>
    <w:rsid w:val="00814848"/>
    <w:rsid w:val="008173F0"/>
    <w:rsid w:val="00821322"/>
    <w:rsid w:val="00826B98"/>
    <w:rsid w:val="00826D1E"/>
    <w:rsid w:val="00840885"/>
    <w:rsid w:val="008420E8"/>
    <w:rsid w:val="00842424"/>
    <w:rsid w:val="00842A15"/>
    <w:rsid w:val="00843128"/>
    <w:rsid w:val="00851472"/>
    <w:rsid w:val="00852562"/>
    <w:rsid w:val="00852821"/>
    <w:rsid w:val="00856B28"/>
    <w:rsid w:val="00856C29"/>
    <w:rsid w:val="00857026"/>
    <w:rsid w:val="008608E8"/>
    <w:rsid w:val="0086503F"/>
    <w:rsid w:val="00865F63"/>
    <w:rsid w:val="008665B6"/>
    <w:rsid w:val="00866B00"/>
    <w:rsid w:val="0087060A"/>
    <w:rsid w:val="00871866"/>
    <w:rsid w:val="00871E97"/>
    <w:rsid w:val="00872215"/>
    <w:rsid w:val="00876301"/>
    <w:rsid w:val="008770AD"/>
    <w:rsid w:val="0088740E"/>
    <w:rsid w:val="00887E26"/>
    <w:rsid w:val="00891614"/>
    <w:rsid w:val="008926C4"/>
    <w:rsid w:val="00892AB1"/>
    <w:rsid w:val="00892C34"/>
    <w:rsid w:val="0089429B"/>
    <w:rsid w:val="00896241"/>
    <w:rsid w:val="008975DC"/>
    <w:rsid w:val="008A198B"/>
    <w:rsid w:val="008A3DC6"/>
    <w:rsid w:val="008A4F10"/>
    <w:rsid w:val="008B51E2"/>
    <w:rsid w:val="008C44FE"/>
    <w:rsid w:val="008C6474"/>
    <w:rsid w:val="008D7042"/>
    <w:rsid w:val="008E028B"/>
    <w:rsid w:val="008E1F1E"/>
    <w:rsid w:val="008E344E"/>
    <w:rsid w:val="008E3B01"/>
    <w:rsid w:val="008E7053"/>
    <w:rsid w:val="008E733F"/>
    <w:rsid w:val="008E781B"/>
    <w:rsid w:val="008F2D4F"/>
    <w:rsid w:val="008F7D8C"/>
    <w:rsid w:val="0090148D"/>
    <w:rsid w:val="0090353C"/>
    <w:rsid w:val="0090408F"/>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50D73"/>
    <w:rsid w:val="00951B76"/>
    <w:rsid w:val="009565F7"/>
    <w:rsid w:val="00960DDC"/>
    <w:rsid w:val="00963924"/>
    <w:rsid w:val="00963F4E"/>
    <w:rsid w:val="00971ED1"/>
    <w:rsid w:val="0097401D"/>
    <w:rsid w:val="00974DD4"/>
    <w:rsid w:val="009758F8"/>
    <w:rsid w:val="00977804"/>
    <w:rsid w:val="009862A2"/>
    <w:rsid w:val="00987787"/>
    <w:rsid w:val="00990A54"/>
    <w:rsid w:val="0099589A"/>
    <w:rsid w:val="009A2DB7"/>
    <w:rsid w:val="009A3074"/>
    <w:rsid w:val="009A3AC1"/>
    <w:rsid w:val="009A40C8"/>
    <w:rsid w:val="009A42B9"/>
    <w:rsid w:val="009A6C70"/>
    <w:rsid w:val="009A6DA2"/>
    <w:rsid w:val="009A733A"/>
    <w:rsid w:val="009B2729"/>
    <w:rsid w:val="009B5CE8"/>
    <w:rsid w:val="009C1BBB"/>
    <w:rsid w:val="009C26B5"/>
    <w:rsid w:val="009C311C"/>
    <w:rsid w:val="009C7061"/>
    <w:rsid w:val="009D07D0"/>
    <w:rsid w:val="009D4DCB"/>
    <w:rsid w:val="009D58BB"/>
    <w:rsid w:val="009D72CA"/>
    <w:rsid w:val="009E3455"/>
    <w:rsid w:val="009E34FF"/>
    <w:rsid w:val="009E5931"/>
    <w:rsid w:val="009F4A9B"/>
    <w:rsid w:val="009F4DAA"/>
    <w:rsid w:val="009F5024"/>
    <w:rsid w:val="009F7E7C"/>
    <w:rsid w:val="00A04822"/>
    <w:rsid w:val="00A10A80"/>
    <w:rsid w:val="00A1433B"/>
    <w:rsid w:val="00A14E5F"/>
    <w:rsid w:val="00A27D5E"/>
    <w:rsid w:val="00A31FB1"/>
    <w:rsid w:val="00A362FE"/>
    <w:rsid w:val="00A450BF"/>
    <w:rsid w:val="00A506E5"/>
    <w:rsid w:val="00A55C04"/>
    <w:rsid w:val="00A571F4"/>
    <w:rsid w:val="00A61440"/>
    <w:rsid w:val="00A61555"/>
    <w:rsid w:val="00A65DBC"/>
    <w:rsid w:val="00A75CE3"/>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44C9"/>
    <w:rsid w:val="00AB712E"/>
    <w:rsid w:val="00AB7303"/>
    <w:rsid w:val="00AC1F30"/>
    <w:rsid w:val="00AC1FD0"/>
    <w:rsid w:val="00AC2B97"/>
    <w:rsid w:val="00AC3DD5"/>
    <w:rsid w:val="00AC4F7B"/>
    <w:rsid w:val="00AC644E"/>
    <w:rsid w:val="00AC6ABD"/>
    <w:rsid w:val="00AC77E0"/>
    <w:rsid w:val="00AD4407"/>
    <w:rsid w:val="00AD4FF9"/>
    <w:rsid w:val="00AD6124"/>
    <w:rsid w:val="00AE048E"/>
    <w:rsid w:val="00AE131C"/>
    <w:rsid w:val="00AE1F48"/>
    <w:rsid w:val="00AE3E84"/>
    <w:rsid w:val="00AE44E9"/>
    <w:rsid w:val="00AE667F"/>
    <w:rsid w:val="00AE7239"/>
    <w:rsid w:val="00AE72D4"/>
    <w:rsid w:val="00AF174B"/>
    <w:rsid w:val="00AF4BED"/>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4309"/>
    <w:rsid w:val="00B5601A"/>
    <w:rsid w:val="00B6304D"/>
    <w:rsid w:val="00B634E9"/>
    <w:rsid w:val="00B64917"/>
    <w:rsid w:val="00B6712A"/>
    <w:rsid w:val="00B672D0"/>
    <w:rsid w:val="00B73F81"/>
    <w:rsid w:val="00B75F78"/>
    <w:rsid w:val="00B9576C"/>
    <w:rsid w:val="00BA10AD"/>
    <w:rsid w:val="00BA358E"/>
    <w:rsid w:val="00BA4468"/>
    <w:rsid w:val="00BA5FBC"/>
    <w:rsid w:val="00BA70C3"/>
    <w:rsid w:val="00BA78AA"/>
    <w:rsid w:val="00BA7B80"/>
    <w:rsid w:val="00BB505F"/>
    <w:rsid w:val="00BC086B"/>
    <w:rsid w:val="00BC1F9C"/>
    <w:rsid w:val="00BD058C"/>
    <w:rsid w:val="00BD17DD"/>
    <w:rsid w:val="00BD2E36"/>
    <w:rsid w:val="00BE0280"/>
    <w:rsid w:val="00BE157D"/>
    <w:rsid w:val="00BE4262"/>
    <w:rsid w:val="00BE4CB2"/>
    <w:rsid w:val="00BF0883"/>
    <w:rsid w:val="00BF4067"/>
    <w:rsid w:val="00C01B1F"/>
    <w:rsid w:val="00C01D79"/>
    <w:rsid w:val="00C03239"/>
    <w:rsid w:val="00C03E3A"/>
    <w:rsid w:val="00C056E2"/>
    <w:rsid w:val="00C13B2E"/>
    <w:rsid w:val="00C16BE4"/>
    <w:rsid w:val="00C176DC"/>
    <w:rsid w:val="00C2472E"/>
    <w:rsid w:val="00C26386"/>
    <w:rsid w:val="00C30B61"/>
    <w:rsid w:val="00C31D52"/>
    <w:rsid w:val="00C346FA"/>
    <w:rsid w:val="00C34D29"/>
    <w:rsid w:val="00C446E8"/>
    <w:rsid w:val="00C45C09"/>
    <w:rsid w:val="00C51AFD"/>
    <w:rsid w:val="00C530E4"/>
    <w:rsid w:val="00C57265"/>
    <w:rsid w:val="00C644AA"/>
    <w:rsid w:val="00C66A39"/>
    <w:rsid w:val="00C70B26"/>
    <w:rsid w:val="00C71BDC"/>
    <w:rsid w:val="00C873F0"/>
    <w:rsid w:val="00C87916"/>
    <w:rsid w:val="00C87A57"/>
    <w:rsid w:val="00C90037"/>
    <w:rsid w:val="00C91933"/>
    <w:rsid w:val="00C94183"/>
    <w:rsid w:val="00C95F5B"/>
    <w:rsid w:val="00CA18BD"/>
    <w:rsid w:val="00CA2782"/>
    <w:rsid w:val="00CA6FF1"/>
    <w:rsid w:val="00CA7EA6"/>
    <w:rsid w:val="00CB1335"/>
    <w:rsid w:val="00CB2848"/>
    <w:rsid w:val="00CB342F"/>
    <w:rsid w:val="00CB6107"/>
    <w:rsid w:val="00CB6B9B"/>
    <w:rsid w:val="00CB74FF"/>
    <w:rsid w:val="00CB765F"/>
    <w:rsid w:val="00CC00F8"/>
    <w:rsid w:val="00CC11F3"/>
    <w:rsid w:val="00CC3B44"/>
    <w:rsid w:val="00CC5500"/>
    <w:rsid w:val="00CC6994"/>
    <w:rsid w:val="00CC7109"/>
    <w:rsid w:val="00CD39BA"/>
    <w:rsid w:val="00CD5BBC"/>
    <w:rsid w:val="00CD64D0"/>
    <w:rsid w:val="00CD6C4D"/>
    <w:rsid w:val="00CE29BD"/>
    <w:rsid w:val="00CE7B02"/>
    <w:rsid w:val="00CF0750"/>
    <w:rsid w:val="00CF2979"/>
    <w:rsid w:val="00CF2A91"/>
    <w:rsid w:val="00CF388E"/>
    <w:rsid w:val="00D00088"/>
    <w:rsid w:val="00D025BA"/>
    <w:rsid w:val="00D04792"/>
    <w:rsid w:val="00D076BF"/>
    <w:rsid w:val="00D11334"/>
    <w:rsid w:val="00D12BA6"/>
    <w:rsid w:val="00D15826"/>
    <w:rsid w:val="00D23BE9"/>
    <w:rsid w:val="00D25EB6"/>
    <w:rsid w:val="00D26368"/>
    <w:rsid w:val="00D2660A"/>
    <w:rsid w:val="00D306E6"/>
    <w:rsid w:val="00D31280"/>
    <w:rsid w:val="00D41911"/>
    <w:rsid w:val="00D464C0"/>
    <w:rsid w:val="00D50233"/>
    <w:rsid w:val="00D51E1A"/>
    <w:rsid w:val="00D523B9"/>
    <w:rsid w:val="00D56FBD"/>
    <w:rsid w:val="00D57417"/>
    <w:rsid w:val="00D63028"/>
    <w:rsid w:val="00D646AE"/>
    <w:rsid w:val="00D64F90"/>
    <w:rsid w:val="00D7433C"/>
    <w:rsid w:val="00D7671C"/>
    <w:rsid w:val="00D81A9D"/>
    <w:rsid w:val="00D833B5"/>
    <w:rsid w:val="00D85061"/>
    <w:rsid w:val="00D91652"/>
    <w:rsid w:val="00D9229E"/>
    <w:rsid w:val="00D92C21"/>
    <w:rsid w:val="00D93231"/>
    <w:rsid w:val="00D94904"/>
    <w:rsid w:val="00D97683"/>
    <w:rsid w:val="00DA46AF"/>
    <w:rsid w:val="00DA59A2"/>
    <w:rsid w:val="00DA6AF9"/>
    <w:rsid w:val="00DB268C"/>
    <w:rsid w:val="00DC46E1"/>
    <w:rsid w:val="00DC5DD2"/>
    <w:rsid w:val="00DD0756"/>
    <w:rsid w:val="00DD0ADD"/>
    <w:rsid w:val="00DD24EC"/>
    <w:rsid w:val="00DD255F"/>
    <w:rsid w:val="00DE37C6"/>
    <w:rsid w:val="00DE3DDA"/>
    <w:rsid w:val="00DE5542"/>
    <w:rsid w:val="00DF04C4"/>
    <w:rsid w:val="00DF1CE4"/>
    <w:rsid w:val="00DF3603"/>
    <w:rsid w:val="00DF3F8C"/>
    <w:rsid w:val="00DF5377"/>
    <w:rsid w:val="00E00FAF"/>
    <w:rsid w:val="00E0363F"/>
    <w:rsid w:val="00E05092"/>
    <w:rsid w:val="00E06B9A"/>
    <w:rsid w:val="00E1053C"/>
    <w:rsid w:val="00E13351"/>
    <w:rsid w:val="00E1681B"/>
    <w:rsid w:val="00E176CC"/>
    <w:rsid w:val="00E21A92"/>
    <w:rsid w:val="00E22D6A"/>
    <w:rsid w:val="00E23CC5"/>
    <w:rsid w:val="00E24879"/>
    <w:rsid w:val="00E3672B"/>
    <w:rsid w:val="00E375B5"/>
    <w:rsid w:val="00E405BF"/>
    <w:rsid w:val="00E43DD3"/>
    <w:rsid w:val="00E44667"/>
    <w:rsid w:val="00E46014"/>
    <w:rsid w:val="00E50C32"/>
    <w:rsid w:val="00E55A3B"/>
    <w:rsid w:val="00E5773F"/>
    <w:rsid w:val="00E61739"/>
    <w:rsid w:val="00E65BB5"/>
    <w:rsid w:val="00E65E15"/>
    <w:rsid w:val="00E721D0"/>
    <w:rsid w:val="00E83804"/>
    <w:rsid w:val="00E86F3B"/>
    <w:rsid w:val="00E876D3"/>
    <w:rsid w:val="00E93F00"/>
    <w:rsid w:val="00EA275D"/>
    <w:rsid w:val="00EA534D"/>
    <w:rsid w:val="00EB045C"/>
    <w:rsid w:val="00EB0E49"/>
    <w:rsid w:val="00EB3837"/>
    <w:rsid w:val="00EB576B"/>
    <w:rsid w:val="00EB7CE5"/>
    <w:rsid w:val="00EB7EAD"/>
    <w:rsid w:val="00EC5210"/>
    <w:rsid w:val="00ED1E0E"/>
    <w:rsid w:val="00ED2A6D"/>
    <w:rsid w:val="00ED616A"/>
    <w:rsid w:val="00ED7288"/>
    <w:rsid w:val="00ED7BE5"/>
    <w:rsid w:val="00ED7E23"/>
    <w:rsid w:val="00EE5F87"/>
    <w:rsid w:val="00EE7C90"/>
    <w:rsid w:val="00EF7706"/>
    <w:rsid w:val="00F01099"/>
    <w:rsid w:val="00F04A6A"/>
    <w:rsid w:val="00F06984"/>
    <w:rsid w:val="00F07DB4"/>
    <w:rsid w:val="00F12430"/>
    <w:rsid w:val="00F140F6"/>
    <w:rsid w:val="00F15D62"/>
    <w:rsid w:val="00F2148B"/>
    <w:rsid w:val="00F22163"/>
    <w:rsid w:val="00F2587A"/>
    <w:rsid w:val="00F25C1F"/>
    <w:rsid w:val="00F26D67"/>
    <w:rsid w:val="00F27CC1"/>
    <w:rsid w:val="00F310A4"/>
    <w:rsid w:val="00F33810"/>
    <w:rsid w:val="00F34BB2"/>
    <w:rsid w:val="00F4024B"/>
    <w:rsid w:val="00F443B3"/>
    <w:rsid w:val="00F448EC"/>
    <w:rsid w:val="00F467F0"/>
    <w:rsid w:val="00F47154"/>
    <w:rsid w:val="00F51DFF"/>
    <w:rsid w:val="00F52EFC"/>
    <w:rsid w:val="00F54D60"/>
    <w:rsid w:val="00F54E2F"/>
    <w:rsid w:val="00F55710"/>
    <w:rsid w:val="00F607CF"/>
    <w:rsid w:val="00F60B7C"/>
    <w:rsid w:val="00F66757"/>
    <w:rsid w:val="00F66DA5"/>
    <w:rsid w:val="00F72DD8"/>
    <w:rsid w:val="00F74C4F"/>
    <w:rsid w:val="00F74E62"/>
    <w:rsid w:val="00F7590A"/>
    <w:rsid w:val="00F77CD1"/>
    <w:rsid w:val="00F827C8"/>
    <w:rsid w:val="00F83805"/>
    <w:rsid w:val="00F90451"/>
    <w:rsid w:val="00F91FDB"/>
    <w:rsid w:val="00F946A5"/>
    <w:rsid w:val="00F95399"/>
    <w:rsid w:val="00F95C03"/>
    <w:rsid w:val="00FA0FD4"/>
    <w:rsid w:val="00FA4AE2"/>
    <w:rsid w:val="00FA6208"/>
    <w:rsid w:val="00FB1069"/>
    <w:rsid w:val="00FB23D0"/>
    <w:rsid w:val="00FB32C8"/>
    <w:rsid w:val="00FB6AAE"/>
    <w:rsid w:val="00FC0890"/>
    <w:rsid w:val="00FC2ADD"/>
    <w:rsid w:val="00FC2F34"/>
    <w:rsid w:val="00FD2002"/>
    <w:rsid w:val="00FD2D24"/>
    <w:rsid w:val="00FD42E8"/>
    <w:rsid w:val="00FD5B53"/>
    <w:rsid w:val="00FD6A70"/>
    <w:rsid w:val="00FE100A"/>
    <w:rsid w:val="00FE27BB"/>
    <w:rsid w:val="00FE6188"/>
    <w:rsid w:val="00FF0185"/>
    <w:rsid w:val="00FF1B9A"/>
    <w:rsid w:val="00FF39EA"/>
    <w:rsid w:val="00FF3C10"/>
    <w:rsid w:val="00FF6C78"/>
    <w:rsid w:val="01527EDF"/>
    <w:rsid w:val="01DD1E9F"/>
    <w:rsid w:val="020236B3"/>
    <w:rsid w:val="02105DD0"/>
    <w:rsid w:val="025A704C"/>
    <w:rsid w:val="028642E4"/>
    <w:rsid w:val="02C45B0F"/>
    <w:rsid w:val="03463781"/>
    <w:rsid w:val="043F0BEF"/>
    <w:rsid w:val="045849ED"/>
    <w:rsid w:val="048B6453"/>
    <w:rsid w:val="053E16CD"/>
    <w:rsid w:val="05D9297D"/>
    <w:rsid w:val="05E03D0C"/>
    <w:rsid w:val="06071298"/>
    <w:rsid w:val="062A14F9"/>
    <w:rsid w:val="063D6C68"/>
    <w:rsid w:val="08680198"/>
    <w:rsid w:val="08D96DAE"/>
    <w:rsid w:val="09167554"/>
    <w:rsid w:val="09646E45"/>
    <w:rsid w:val="096C7482"/>
    <w:rsid w:val="098B21E0"/>
    <w:rsid w:val="09A3577C"/>
    <w:rsid w:val="0B1D330C"/>
    <w:rsid w:val="0B5C2951"/>
    <w:rsid w:val="0B955598"/>
    <w:rsid w:val="0BCA4A38"/>
    <w:rsid w:val="0C6B5CD6"/>
    <w:rsid w:val="0D6B4272"/>
    <w:rsid w:val="0D923783"/>
    <w:rsid w:val="0DC67C8B"/>
    <w:rsid w:val="0E6D1E9B"/>
    <w:rsid w:val="0F621C2B"/>
    <w:rsid w:val="0FBD0C1A"/>
    <w:rsid w:val="0FC87CEA"/>
    <w:rsid w:val="0FCA12E5"/>
    <w:rsid w:val="0FCD3553"/>
    <w:rsid w:val="105E23A9"/>
    <w:rsid w:val="10976697"/>
    <w:rsid w:val="10B4201D"/>
    <w:rsid w:val="10B65D95"/>
    <w:rsid w:val="10D66514"/>
    <w:rsid w:val="10F34BE1"/>
    <w:rsid w:val="10F7015B"/>
    <w:rsid w:val="118221D9"/>
    <w:rsid w:val="11904EE2"/>
    <w:rsid w:val="122D5247"/>
    <w:rsid w:val="1277781C"/>
    <w:rsid w:val="12DE6CAE"/>
    <w:rsid w:val="132F1E2E"/>
    <w:rsid w:val="13785584"/>
    <w:rsid w:val="137A68B0"/>
    <w:rsid w:val="1408665D"/>
    <w:rsid w:val="149C5646"/>
    <w:rsid w:val="14B6708E"/>
    <w:rsid w:val="14CC6AF2"/>
    <w:rsid w:val="15092FE8"/>
    <w:rsid w:val="15A308B2"/>
    <w:rsid w:val="15CE592F"/>
    <w:rsid w:val="16111CBF"/>
    <w:rsid w:val="173F4862"/>
    <w:rsid w:val="176C34B3"/>
    <w:rsid w:val="17FA4230"/>
    <w:rsid w:val="189A1644"/>
    <w:rsid w:val="18CC7237"/>
    <w:rsid w:val="190F0738"/>
    <w:rsid w:val="194C3D0F"/>
    <w:rsid w:val="19AB1C63"/>
    <w:rsid w:val="19F810E0"/>
    <w:rsid w:val="1A40467F"/>
    <w:rsid w:val="1A530AF8"/>
    <w:rsid w:val="1AED747A"/>
    <w:rsid w:val="1AF733C0"/>
    <w:rsid w:val="1B007774"/>
    <w:rsid w:val="1B8847D2"/>
    <w:rsid w:val="1BA41D1E"/>
    <w:rsid w:val="1BCB1BFC"/>
    <w:rsid w:val="1C3367A9"/>
    <w:rsid w:val="1C3660D4"/>
    <w:rsid w:val="1CE77CE0"/>
    <w:rsid w:val="1D266050"/>
    <w:rsid w:val="1D417721"/>
    <w:rsid w:val="1D9D51F3"/>
    <w:rsid w:val="1DC51D0D"/>
    <w:rsid w:val="1E0D3222"/>
    <w:rsid w:val="1E2F2CF8"/>
    <w:rsid w:val="1EE76829"/>
    <w:rsid w:val="1F6F0182"/>
    <w:rsid w:val="1F9245A7"/>
    <w:rsid w:val="1FD224BF"/>
    <w:rsid w:val="20A43E5C"/>
    <w:rsid w:val="20D83B05"/>
    <w:rsid w:val="21151D88"/>
    <w:rsid w:val="211663DC"/>
    <w:rsid w:val="211B629E"/>
    <w:rsid w:val="21451B35"/>
    <w:rsid w:val="21B1545F"/>
    <w:rsid w:val="22562E14"/>
    <w:rsid w:val="228B6297"/>
    <w:rsid w:val="22D121EA"/>
    <w:rsid w:val="2342795C"/>
    <w:rsid w:val="23B56C14"/>
    <w:rsid w:val="24496436"/>
    <w:rsid w:val="24747FE9"/>
    <w:rsid w:val="25092C6C"/>
    <w:rsid w:val="25583467"/>
    <w:rsid w:val="256954FF"/>
    <w:rsid w:val="25B14925"/>
    <w:rsid w:val="25FD29A4"/>
    <w:rsid w:val="26393298"/>
    <w:rsid w:val="268D5392"/>
    <w:rsid w:val="27740528"/>
    <w:rsid w:val="29262C2A"/>
    <w:rsid w:val="29E55A72"/>
    <w:rsid w:val="2A2461A4"/>
    <w:rsid w:val="2A465F84"/>
    <w:rsid w:val="2A515672"/>
    <w:rsid w:val="2A560428"/>
    <w:rsid w:val="2AB90BF0"/>
    <w:rsid w:val="2C1134A0"/>
    <w:rsid w:val="2C2456CA"/>
    <w:rsid w:val="2C3A5674"/>
    <w:rsid w:val="2CD05FD9"/>
    <w:rsid w:val="2CD25797"/>
    <w:rsid w:val="2CE07F94"/>
    <w:rsid w:val="2D8C0C27"/>
    <w:rsid w:val="2DBE0ECB"/>
    <w:rsid w:val="2DC91D07"/>
    <w:rsid w:val="2E6801AF"/>
    <w:rsid w:val="2EA27501"/>
    <w:rsid w:val="2F0D6640"/>
    <w:rsid w:val="2F124686"/>
    <w:rsid w:val="2F5B2826"/>
    <w:rsid w:val="2FAF5B47"/>
    <w:rsid w:val="2FDF4F55"/>
    <w:rsid w:val="2FF13572"/>
    <w:rsid w:val="304271ED"/>
    <w:rsid w:val="310E369A"/>
    <w:rsid w:val="312850D7"/>
    <w:rsid w:val="31632959"/>
    <w:rsid w:val="318178A1"/>
    <w:rsid w:val="31B13833"/>
    <w:rsid w:val="322A618B"/>
    <w:rsid w:val="323E20FF"/>
    <w:rsid w:val="324C4E18"/>
    <w:rsid w:val="3253123E"/>
    <w:rsid w:val="32755858"/>
    <w:rsid w:val="327C1F2C"/>
    <w:rsid w:val="32AC094E"/>
    <w:rsid w:val="32B13D20"/>
    <w:rsid w:val="33045320"/>
    <w:rsid w:val="34E36B70"/>
    <w:rsid w:val="34E45C3F"/>
    <w:rsid w:val="352E62F6"/>
    <w:rsid w:val="35400853"/>
    <w:rsid w:val="368928CD"/>
    <w:rsid w:val="36897F35"/>
    <w:rsid w:val="36C344B8"/>
    <w:rsid w:val="371C16D7"/>
    <w:rsid w:val="371E12C2"/>
    <w:rsid w:val="372A4A8A"/>
    <w:rsid w:val="374C4300"/>
    <w:rsid w:val="384E275E"/>
    <w:rsid w:val="388D4973"/>
    <w:rsid w:val="38931967"/>
    <w:rsid w:val="38C81599"/>
    <w:rsid w:val="38CF5396"/>
    <w:rsid w:val="39145CDA"/>
    <w:rsid w:val="39AB3CF2"/>
    <w:rsid w:val="39BF03A3"/>
    <w:rsid w:val="39CA46E3"/>
    <w:rsid w:val="39E55D56"/>
    <w:rsid w:val="39F43C61"/>
    <w:rsid w:val="3A5D091F"/>
    <w:rsid w:val="3A7061B9"/>
    <w:rsid w:val="3C2374E4"/>
    <w:rsid w:val="3C3376C7"/>
    <w:rsid w:val="3CA8487C"/>
    <w:rsid w:val="3D99333B"/>
    <w:rsid w:val="3DB550F1"/>
    <w:rsid w:val="3E066FC3"/>
    <w:rsid w:val="3E1321C9"/>
    <w:rsid w:val="3E304B29"/>
    <w:rsid w:val="3EF23B8C"/>
    <w:rsid w:val="3F425C4C"/>
    <w:rsid w:val="3F6525B0"/>
    <w:rsid w:val="3F76656C"/>
    <w:rsid w:val="40354679"/>
    <w:rsid w:val="4061546E"/>
    <w:rsid w:val="40E650B7"/>
    <w:rsid w:val="40F41E3E"/>
    <w:rsid w:val="411F71F8"/>
    <w:rsid w:val="41570055"/>
    <w:rsid w:val="42190DAE"/>
    <w:rsid w:val="422C1AAB"/>
    <w:rsid w:val="42426BD9"/>
    <w:rsid w:val="42672AE3"/>
    <w:rsid w:val="42E81425"/>
    <w:rsid w:val="436F39FE"/>
    <w:rsid w:val="43AD7A66"/>
    <w:rsid w:val="43B72341"/>
    <w:rsid w:val="44033358"/>
    <w:rsid w:val="44233D9A"/>
    <w:rsid w:val="44607760"/>
    <w:rsid w:val="44C10C8D"/>
    <w:rsid w:val="44CE6E4A"/>
    <w:rsid w:val="4521341D"/>
    <w:rsid w:val="454E2D72"/>
    <w:rsid w:val="458F470E"/>
    <w:rsid w:val="459736E0"/>
    <w:rsid w:val="468E4E6D"/>
    <w:rsid w:val="46DA3884"/>
    <w:rsid w:val="47B03BA9"/>
    <w:rsid w:val="47B26EBB"/>
    <w:rsid w:val="483578FA"/>
    <w:rsid w:val="48912668"/>
    <w:rsid w:val="48980B74"/>
    <w:rsid w:val="48F94EB2"/>
    <w:rsid w:val="49731D6E"/>
    <w:rsid w:val="4989392A"/>
    <w:rsid w:val="49C50B60"/>
    <w:rsid w:val="4A0B4034"/>
    <w:rsid w:val="4A2E02C6"/>
    <w:rsid w:val="4A5D1BE6"/>
    <w:rsid w:val="4B9E1DB9"/>
    <w:rsid w:val="4BBE3774"/>
    <w:rsid w:val="4C06511B"/>
    <w:rsid w:val="4C1B2975"/>
    <w:rsid w:val="4C7107E7"/>
    <w:rsid w:val="4C917EEE"/>
    <w:rsid w:val="4D267625"/>
    <w:rsid w:val="4D842037"/>
    <w:rsid w:val="4D9B2F7F"/>
    <w:rsid w:val="4DD059E1"/>
    <w:rsid w:val="4E263853"/>
    <w:rsid w:val="4EA2737D"/>
    <w:rsid w:val="4F043B94"/>
    <w:rsid w:val="4F2F6737"/>
    <w:rsid w:val="4F3912D1"/>
    <w:rsid w:val="4FC96B8B"/>
    <w:rsid w:val="50086B0C"/>
    <w:rsid w:val="500D45E7"/>
    <w:rsid w:val="5019366F"/>
    <w:rsid w:val="509A76C1"/>
    <w:rsid w:val="50F63270"/>
    <w:rsid w:val="51315BF1"/>
    <w:rsid w:val="515F1555"/>
    <w:rsid w:val="518717AD"/>
    <w:rsid w:val="51E56289"/>
    <w:rsid w:val="52267A1D"/>
    <w:rsid w:val="523B0656"/>
    <w:rsid w:val="53590226"/>
    <w:rsid w:val="53C03E02"/>
    <w:rsid w:val="53FB7BED"/>
    <w:rsid w:val="54022FBD"/>
    <w:rsid w:val="54810BF1"/>
    <w:rsid w:val="550024AC"/>
    <w:rsid w:val="561E7943"/>
    <w:rsid w:val="569658F2"/>
    <w:rsid w:val="570016CA"/>
    <w:rsid w:val="575F32D1"/>
    <w:rsid w:val="5768620E"/>
    <w:rsid w:val="57AD3E38"/>
    <w:rsid w:val="57F41141"/>
    <w:rsid w:val="586C6306"/>
    <w:rsid w:val="58807ED0"/>
    <w:rsid w:val="588353C5"/>
    <w:rsid w:val="589647C1"/>
    <w:rsid w:val="592328F7"/>
    <w:rsid w:val="59857735"/>
    <w:rsid w:val="599F25E3"/>
    <w:rsid w:val="59AF0BA0"/>
    <w:rsid w:val="5A3F2CA5"/>
    <w:rsid w:val="5A510870"/>
    <w:rsid w:val="5A513A05"/>
    <w:rsid w:val="5AAB6294"/>
    <w:rsid w:val="5AC71F19"/>
    <w:rsid w:val="5AD14B46"/>
    <w:rsid w:val="5B182775"/>
    <w:rsid w:val="5B347A81"/>
    <w:rsid w:val="5B484E08"/>
    <w:rsid w:val="5BBE331C"/>
    <w:rsid w:val="5BF94355"/>
    <w:rsid w:val="5C6D5D5D"/>
    <w:rsid w:val="5CA96C35"/>
    <w:rsid w:val="5D4E33AA"/>
    <w:rsid w:val="5D697B59"/>
    <w:rsid w:val="5D886622"/>
    <w:rsid w:val="5D8C16C0"/>
    <w:rsid w:val="5DBD50A7"/>
    <w:rsid w:val="5DBF5A39"/>
    <w:rsid w:val="5DD047C5"/>
    <w:rsid w:val="5DF50B4C"/>
    <w:rsid w:val="5E93433C"/>
    <w:rsid w:val="5EA54320"/>
    <w:rsid w:val="5F08531C"/>
    <w:rsid w:val="5F4F7B99"/>
    <w:rsid w:val="5F887EC9"/>
    <w:rsid w:val="5FA82844"/>
    <w:rsid w:val="5FC23BC4"/>
    <w:rsid w:val="5FE64BF0"/>
    <w:rsid w:val="60AE2B4F"/>
    <w:rsid w:val="6113395F"/>
    <w:rsid w:val="615F6887"/>
    <w:rsid w:val="61811074"/>
    <w:rsid w:val="62960B4F"/>
    <w:rsid w:val="63B533BB"/>
    <w:rsid w:val="64191A38"/>
    <w:rsid w:val="645529A9"/>
    <w:rsid w:val="64862C2B"/>
    <w:rsid w:val="64E738E4"/>
    <w:rsid w:val="651D10B4"/>
    <w:rsid w:val="653D210C"/>
    <w:rsid w:val="6552795A"/>
    <w:rsid w:val="659836EC"/>
    <w:rsid w:val="659A0796"/>
    <w:rsid w:val="65D0211A"/>
    <w:rsid w:val="65DA75CA"/>
    <w:rsid w:val="663742B3"/>
    <w:rsid w:val="6661072D"/>
    <w:rsid w:val="667C00EB"/>
    <w:rsid w:val="66D62816"/>
    <w:rsid w:val="66FB2DAC"/>
    <w:rsid w:val="67317098"/>
    <w:rsid w:val="67900263"/>
    <w:rsid w:val="6860444F"/>
    <w:rsid w:val="68E51EE8"/>
    <w:rsid w:val="68EE1D9B"/>
    <w:rsid w:val="69834535"/>
    <w:rsid w:val="699B2EEF"/>
    <w:rsid w:val="6A111F99"/>
    <w:rsid w:val="6A315BE4"/>
    <w:rsid w:val="6A6652AB"/>
    <w:rsid w:val="6A8B3BD0"/>
    <w:rsid w:val="6ABA73A5"/>
    <w:rsid w:val="6AC344AB"/>
    <w:rsid w:val="6B7E55FC"/>
    <w:rsid w:val="6BC10A4C"/>
    <w:rsid w:val="6C2C1577"/>
    <w:rsid w:val="6C2E0077"/>
    <w:rsid w:val="6C3818A7"/>
    <w:rsid w:val="6C4A2153"/>
    <w:rsid w:val="6C744673"/>
    <w:rsid w:val="6C745E9A"/>
    <w:rsid w:val="6CB247D7"/>
    <w:rsid w:val="6CBD63A9"/>
    <w:rsid w:val="6D1B31AF"/>
    <w:rsid w:val="6E015061"/>
    <w:rsid w:val="6E40033E"/>
    <w:rsid w:val="6E5D0DA5"/>
    <w:rsid w:val="6E7C509D"/>
    <w:rsid w:val="6E7F06E9"/>
    <w:rsid w:val="6EDA2030"/>
    <w:rsid w:val="6F88767B"/>
    <w:rsid w:val="6FB95E7D"/>
    <w:rsid w:val="70157842"/>
    <w:rsid w:val="705D4A5A"/>
    <w:rsid w:val="70A64FF5"/>
    <w:rsid w:val="714C46EA"/>
    <w:rsid w:val="715E7281"/>
    <w:rsid w:val="715E7A70"/>
    <w:rsid w:val="717052E6"/>
    <w:rsid w:val="71D71B0D"/>
    <w:rsid w:val="71E01DE7"/>
    <w:rsid w:val="72394572"/>
    <w:rsid w:val="72AF35C1"/>
    <w:rsid w:val="73110955"/>
    <w:rsid w:val="731C50D9"/>
    <w:rsid w:val="735A1441"/>
    <w:rsid w:val="73F43927"/>
    <w:rsid w:val="754C6FF5"/>
    <w:rsid w:val="75F265F9"/>
    <w:rsid w:val="76537774"/>
    <w:rsid w:val="78300CA6"/>
    <w:rsid w:val="78F16688"/>
    <w:rsid w:val="790F3AE7"/>
    <w:rsid w:val="793067AF"/>
    <w:rsid w:val="79C63670"/>
    <w:rsid w:val="7ABB6F4D"/>
    <w:rsid w:val="7B430CF1"/>
    <w:rsid w:val="7B821819"/>
    <w:rsid w:val="7BB020CD"/>
    <w:rsid w:val="7BB0393B"/>
    <w:rsid w:val="7BCA36E7"/>
    <w:rsid w:val="7C1D3E09"/>
    <w:rsid w:val="7C345424"/>
    <w:rsid w:val="7CB732C2"/>
    <w:rsid w:val="7CE31830"/>
    <w:rsid w:val="7D0D6CE5"/>
    <w:rsid w:val="7D3B1AD2"/>
    <w:rsid w:val="7D8B2960"/>
    <w:rsid w:val="7DAD33FA"/>
    <w:rsid w:val="7F1C517E"/>
    <w:rsid w:val="7F386CD9"/>
    <w:rsid w:val="7F6E7DBE"/>
    <w:rsid w:val="7F914E71"/>
    <w:rsid w:val="7FC561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3"/>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105"/>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1"/>
    <w:link w:val="122"/>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1"/>
    <w:link w:val="96"/>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9"/>
    <w:qFormat/>
    <w:uiPriority w:val="0"/>
    <w:pPr>
      <w:keepNext/>
      <w:keepLines/>
      <w:spacing w:before="280" w:after="290" w:line="376" w:lineRule="auto"/>
      <w:outlineLvl w:val="4"/>
    </w:pPr>
    <w:rPr>
      <w:b/>
      <w:sz w:val="28"/>
      <w:szCs w:val="20"/>
    </w:rPr>
  </w:style>
  <w:style w:type="paragraph" w:styleId="8">
    <w:name w:val="heading 6"/>
    <w:basedOn w:val="1"/>
    <w:next w:val="2"/>
    <w:link w:val="94"/>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4"/>
    <w:qFormat/>
    <w:uiPriority w:val="0"/>
    <w:pPr>
      <w:keepNext/>
      <w:keepLines/>
      <w:spacing w:before="240" w:after="64" w:line="320" w:lineRule="auto"/>
      <w:outlineLvl w:val="6"/>
    </w:pPr>
    <w:rPr>
      <w:b/>
      <w:sz w:val="24"/>
      <w:szCs w:val="20"/>
    </w:rPr>
  </w:style>
  <w:style w:type="paragraph" w:styleId="10">
    <w:name w:val="heading 8"/>
    <w:basedOn w:val="1"/>
    <w:next w:val="2"/>
    <w:link w:val="101"/>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3"/>
    <w:qFormat/>
    <w:uiPriority w:val="0"/>
    <w:pPr>
      <w:keepNext/>
      <w:keepLines/>
      <w:spacing w:before="240" w:after="64" w:line="320" w:lineRule="auto"/>
      <w:outlineLvl w:val="8"/>
    </w:pPr>
    <w:rPr>
      <w:rFonts w:ascii="Arial" w:hAnsi="Arial" w:eastAsia="黑体"/>
      <w:szCs w:val="20"/>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6"/>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4"/>
    <w:qFormat/>
    <w:uiPriority w:val="0"/>
    <w:pPr>
      <w:spacing w:line="360" w:lineRule="auto"/>
      <w:jc w:val="left"/>
    </w:pPr>
    <w:rPr>
      <w:sz w:val="24"/>
    </w:rPr>
  </w:style>
  <w:style w:type="paragraph" w:styleId="17">
    <w:name w:val="Body Text 3"/>
    <w:basedOn w:val="1"/>
    <w:link w:val="316"/>
    <w:semiHidden/>
    <w:unhideWhenUsed/>
    <w:qFormat/>
    <w:uiPriority w:val="99"/>
    <w:pPr>
      <w:spacing w:after="120"/>
    </w:pPr>
    <w:rPr>
      <w:sz w:val="16"/>
      <w:szCs w:val="16"/>
    </w:rPr>
  </w:style>
  <w:style w:type="paragraph" w:styleId="18">
    <w:name w:val="Body Text"/>
    <w:basedOn w:val="1"/>
    <w:next w:val="19"/>
    <w:link w:val="79"/>
    <w:qFormat/>
    <w:uiPriority w:val="0"/>
    <w:pPr>
      <w:spacing w:after="120"/>
    </w:pPr>
  </w:style>
  <w:style w:type="paragraph" w:styleId="19">
    <w:name w:val="Body Text First Indent"/>
    <w:basedOn w:val="18"/>
    <w:link w:val="136"/>
    <w:qFormat/>
    <w:uiPriority w:val="0"/>
    <w:pPr>
      <w:ind w:firstLine="100" w:firstLineChars="100"/>
    </w:pPr>
    <w:rPr>
      <w:rFonts w:ascii="Calibri" w:hAnsi="Calibri"/>
      <w:szCs w:val="22"/>
    </w:rPr>
  </w:style>
  <w:style w:type="paragraph" w:styleId="20">
    <w:name w:val="Body Text Indent"/>
    <w:basedOn w:val="1"/>
    <w:link w:val="126"/>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32"/>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77"/>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link w:val="66"/>
    <w:qFormat/>
    <w:uiPriority w:val="0"/>
    <w:pPr>
      <w:numPr>
        <w:ilvl w:val="0"/>
        <w:numId w:val="4"/>
      </w:numPr>
      <w:ind w:left="100" w:leftChars="2500"/>
    </w:pPr>
  </w:style>
  <w:style w:type="paragraph" w:styleId="28">
    <w:name w:val="Body Text Indent 2"/>
    <w:basedOn w:val="1"/>
    <w:link w:val="74"/>
    <w:qFormat/>
    <w:uiPriority w:val="0"/>
    <w:pPr>
      <w:widowControl/>
      <w:tabs>
        <w:tab w:val="left" w:pos="1506"/>
      </w:tabs>
      <w:adjustRightInd w:val="0"/>
      <w:snapToGrid w:val="0"/>
      <w:spacing w:line="320" w:lineRule="exact"/>
      <w:ind w:right="-107" w:rightChars="-51"/>
      <w:jc w:val="left"/>
    </w:pPr>
    <w:rPr>
      <w:rFonts w:eastAsia="仿宋_GB2312"/>
      <w:sz w:val="30"/>
      <w:szCs w:val="20"/>
    </w:rPr>
  </w:style>
  <w:style w:type="paragraph" w:styleId="29">
    <w:name w:val="endnote text"/>
    <w:basedOn w:val="1"/>
    <w:link w:val="314"/>
    <w:unhideWhenUsed/>
    <w:qFormat/>
    <w:uiPriority w:val="99"/>
    <w:pPr>
      <w:snapToGrid w:val="0"/>
    </w:pPr>
    <w:rPr>
      <w:rFonts w:cstheme="minorBidi"/>
      <w:szCs w:val="22"/>
    </w:rPr>
  </w:style>
  <w:style w:type="paragraph" w:styleId="30">
    <w:name w:val="Balloon Text"/>
    <w:basedOn w:val="1"/>
    <w:link w:val="89"/>
    <w:qFormat/>
    <w:uiPriority w:val="0"/>
    <w:rPr>
      <w:sz w:val="18"/>
      <w:szCs w:val="18"/>
    </w:rPr>
  </w:style>
  <w:style w:type="paragraph" w:styleId="31">
    <w:name w:val="footer"/>
    <w:basedOn w:val="1"/>
    <w:link w:val="135"/>
    <w:qFormat/>
    <w:uiPriority w:val="0"/>
    <w:pPr>
      <w:tabs>
        <w:tab w:val="center" w:pos="4153"/>
        <w:tab w:val="right" w:pos="8306"/>
      </w:tabs>
      <w:snapToGrid w:val="0"/>
      <w:jc w:val="left"/>
    </w:pPr>
    <w:rPr>
      <w:sz w:val="18"/>
      <w:szCs w:val="20"/>
    </w:rPr>
  </w:style>
  <w:style w:type="paragraph" w:styleId="32">
    <w:name w:val="header"/>
    <w:basedOn w:val="1"/>
    <w:link w:val="127"/>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List"/>
    <w:basedOn w:val="1"/>
    <w:qFormat/>
    <w:uiPriority w:val="0"/>
    <w:pPr>
      <w:ind w:left="200" w:hanging="200" w:hangingChars="200"/>
    </w:pPr>
  </w:style>
  <w:style w:type="paragraph" w:styleId="38">
    <w:name w:val="toc 6"/>
    <w:basedOn w:val="1"/>
    <w:next w:val="1"/>
    <w:qFormat/>
    <w:uiPriority w:val="0"/>
    <w:pPr>
      <w:ind w:left="1000" w:leftChars="1000"/>
    </w:pPr>
    <w:rPr>
      <w:rFonts w:ascii="Calibri" w:hAnsi="Calibri"/>
      <w:szCs w:val="22"/>
    </w:rPr>
  </w:style>
  <w:style w:type="paragraph" w:styleId="39">
    <w:name w:val="Body Text Indent 3"/>
    <w:basedOn w:val="1"/>
    <w:link w:val="75"/>
    <w:qFormat/>
    <w:uiPriority w:val="0"/>
    <w:pPr>
      <w:widowControl/>
      <w:tabs>
        <w:tab w:val="left" w:pos="502"/>
      </w:tabs>
      <w:adjustRightInd w:val="0"/>
      <w:snapToGrid w:val="0"/>
      <w:spacing w:line="360" w:lineRule="auto"/>
      <w:ind w:left="540" w:leftChars="257"/>
    </w:pPr>
    <w:rPr>
      <w:rFonts w:ascii="宋体" w:hAnsi="宋体"/>
    </w:rPr>
  </w:style>
  <w:style w:type="paragraph" w:styleId="40">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1">
    <w:name w:val="toc 9"/>
    <w:basedOn w:val="1"/>
    <w:next w:val="1"/>
    <w:qFormat/>
    <w:uiPriority w:val="0"/>
    <w:pPr>
      <w:ind w:left="1600" w:leftChars="1600"/>
    </w:pPr>
    <w:rPr>
      <w:rFonts w:ascii="Calibri" w:hAnsi="Calibri"/>
      <w:szCs w:val="22"/>
    </w:rPr>
  </w:style>
  <w:style w:type="paragraph" w:styleId="42">
    <w:name w:val="Body Text 2"/>
    <w:basedOn w:val="1"/>
    <w:link w:val="104"/>
    <w:qFormat/>
    <w:uiPriority w:val="0"/>
    <w:pPr>
      <w:spacing w:line="360" w:lineRule="auto"/>
    </w:pPr>
    <w:rPr>
      <w:rFonts w:ascii="仿宋_GB2312" w:eastAsia="仿宋_GB2312"/>
      <w:sz w:val="32"/>
    </w:rPr>
  </w:style>
  <w:style w:type="paragraph" w:styleId="43">
    <w:name w:val="HTML Preformatted"/>
    <w:basedOn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2"/>
    <w:basedOn w:val="1"/>
    <w:next w:val="1"/>
    <w:qFormat/>
    <w:uiPriority w:val="0"/>
    <w:pPr>
      <w:ind w:left="420" w:hanging="210"/>
      <w:jc w:val="left"/>
    </w:pPr>
    <w:rPr>
      <w:sz w:val="20"/>
      <w:szCs w:val="20"/>
    </w:rPr>
  </w:style>
  <w:style w:type="paragraph" w:styleId="46">
    <w:name w:val="Title"/>
    <w:basedOn w:val="1"/>
    <w:next w:val="1"/>
    <w:link w:val="128"/>
    <w:qFormat/>
    <w:uiPriority w:val="0"/>
    <w:pPr>
      <w:spacing w:before="240" w:after="60"/>
      <w:jc w:val="center"/>
      <w:outlineLvl w:val="0"/>
    </w:pPr>
    <w:rPr>
      <w:rFonts w:ascii="Cambria" w:hAnsi="Cambria"/>
      <w:b/>
      <w:bCs/>
      <w:sz w:val="32"/>
      <w:szCs w:val="32"/>
    </w:rPr>
  </w:style>
  <w:style w:type="paragraph" w:styleId="47">
    <w:name w:val="annotation subject"/>
    <w:basedOn w:val="16"/>
    <w:next w:val="16"/>
    <w:link w:val="310"/>
    <w:semiHidden/>
    <w:unhideWhenUsed/>
    <w:qFormat/>
    <w:uiPriority w:val="99"/>
    <w:pPr>
      <w:spacing w:line="240" w:lineRule="auto"/>
    </w:pPr>
    <w:rPr>
      <w:b/>
      <w:bCs/>
      <w:sz w:val="21"/>
    </w:rPr>
  </w:style>
  <w:style w:type="paragraph" w:styleId="48">
    <w:name w:val="Body Text First Indent 2"/>
    <w:basedOn w:val="1"/>
    <w:next w:val="18"/>
    <w:link w:val="63"/>
    <w:qFormat/>
    <w:uiPriority w:val="0"/>
    <w:pPr>
      <w:spacing w:after="120"/>
      <w:ind w:left="200" w:leftChars="200" w:firstLine="200" w:firstLineChars="200"/>
    </w:pPr>
    <w:rPr>
      <w:rFonts w:ascii="Calibri" w:hAnsi="Calibri"/>
      <w:szCs w:val="22"/>
    </w:rPr>
  </w:style>
  <w:style w:type="table" w:styleId="50">
    <w:name w:val="Table Grid"/>
    <w:basedOn w:val="4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22"/>
    <w:rPr>
      <w:b/>
      <w:bCs/>
    </w:rPr>
  </w:style>
  <w:style w:type="character" w:styleId="53">
    <w:name w:val="page number"/>
    <w:basedOn w:val="51"/>
    <w:qFormat/>
    <w:uiPriority w:val="0"/>
  </w:style>
  <w:style w:type="character" w:styleId="54">
    <w:name w:val="Emphasis"/>
    <w:qFormat/>
    <w:uiPriority w:val="20"/>
    <w:rPr>
      <w:i/>
      <w:iCs/>
    </w:rPr>
  </w:style>
  <w:style w:type="character" w:styleId="55">
    <w:name w:val="Hyperlink"/>
    <w:qFormat/>
    <w:uiPriority w:val="99"/>
    <w:rPr>
      <w:color w:val="0000FF"/>
      <w:u w:val="single"/>
    </w:rPr>
  </w:style>
  <w:style w:type="character" w:styleId="56">
    <w:name w:val="annotation reference"/>
    <w:basedOn w:val="51"/>
    <w:qFormat/>
    <w:uiPriority w:val="0"/>
    <w:rPr>
      <w:sz w:val="21"/>
      <w:szCs w:val="21"/>
    </w:rPr>
  </w:style>
  <w:style w:type="paragraph" w:customStyle="1" w:styleId="5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8">
    <w:name w:val="标题 1 Char Char"/>
    <w:qFormat/>
    <w:uiPriority w:val="0"/>
    <w:rPr>
      <w:rFonts w:eastAsia="宋体"/>
      <w:b/>
      <w:bCs/>
      <w:kern w:val="44"/>
      <w:sz w:val="44"/>
      <w:szCs w:val="44"/>
      <w:lang w:val="en-US" w:eastAsia="zh-CN" w:bidi="ar-SA"/>
    </w:rPr>
  </w:style>
  <w:style w:type="character" w:customStyle="1" w:styleId="59">
    <w:name w:val="标题 4 Char Char"/>
    <w:qFormat/>
    <w:uiPriority w:val="0"/>
    <w:rPr>
      <w:rFonts w:ascii="Arial" w:hAnsi="Arial" w:eastAsia="黑体"/>
      <w:b/>
      <w:bCs/>
      <w:kern w:val="2"/>
      <w:sz w:val="28"/>
      <w:szCs w:val="28"/>
      <w:lang w:val="en-US" w:eastAsia="zh-CN" w:bidi="ar-SA"/>
    </w:rPr>
  </w:style>
  <w:style w:type="character" w:customStyle="1" w:styleId="60">
    <w:name w:val="font11"/>
    <w:qFormat/>
    <w:uiPriority w:val="0"/>
    <w:rPr>
      <w:rFonts w:hint="eastAsia" w:ascii="宋体" w:hAnsi="宋体" w:eastAsia="宋体"/>
      <w:color w:val="000000"/>
      <w:sz w:val="24"/>
      <w:szCs w:val="24"/>
      <w:u w:val="none"/>
    </w:rPr>
  </w:style>
  <w:style w:type="character" w:customStyle="1" w:styleId="61">
    <w:name w:val="标题 5 Char Char"/>
    <w:qFormat/>
    <w:uiPriority w:val="0"/>
    <w:rPr>
      <w:rFonts w:eastAsia="宋体"/>
      <w:b/>
      <w:bCs/>
      <w:kern w:val="2"/>
      <w:sz w:val="28"/>
      <w:szCs w:val="28"/>
      <w:lang w:val="en-US" w:eastAsia="zh-CN" w:bidi="ar-SA"/>
    </w:rPr>
  </w:style>
  <w:style w:type="character" w:customStyle="1" w:styleId="62">
    <w:name w:val="ca-5"/>
    <w:basedOn w:val="51"/>
    <w:qFormat/>
    <w:uiPriority w:val="0"/>
  </w:style>
  <w:style w:type="character" w:customStyle="1" w:styleId="63">
    <w:name w:val="正文首行缩进 2 字符"/>
    <w:link w:val="48"/>
    <w:qFormat/>
    <w:uiPriority w:val="0"/>
    <w:rPr>
      <w:rFonts w:ascii="Calibri" w:hAnsi="Calibri" w:eastAsia="仿宋_GB2312"/>
      <w:kern w:val="2"/>
      <w:sz w:val="21"/>
      <w:szCs w:val="22"/>
      <w:lang w:val="en-US" w:eastAsia="zh-CN" w:bidi="ar-SA"/>
    </w:rPr>
  </w:style>
  <w:style w:type="character" w:customStyle="1" w:styleId="64">
    <w:name w:val="已访问的超链接1"/>
    <w:qFormat/>
    <w:uiPriority w:val="0"/>
    <w:rPr>
      <w:color w:val="800080"/>
      <w:u w:val="single"/>
    </w:rPr>
  </w:style>
  <w:style w:type="character" w:customStyle="1" w:styleId="65">
    <w:name w:val="正文首行缩进 Char Char"/>
    <w:qFormat/>
    <w:uiPriority w:val="0"/>
    <w:rPr>
      <w:rFonts w:eastAsia="仿宋_GB2312"/>
      <w:kern w:val="2"/>
      <w:sz w:val="28"/>
      <w:szCs w:val="24"/>
      <w:lang w:bidi="ar-SA"/>
    </w:rPr>
  </w:style>
  <w:style w:type="character" w:customStyle="1" w:styleId="66">
    <w:name w:val="日期 字符"/>
    <w:link w:val="27"/>
    <w:qFormat/>
    <w:uiPriority w:val="0"/>
    <w:rPr>
      <w:kern w:val="2"/>
      <w:sz w:val="21"/>
      <w:szCs w:val="24"/>
    </w:rPr>
  </w:style>
  <w:style w:type="character" w:customStyle="1" w:styleId="67">
    <w:name w:val="正文文本缩进 3 Char Char"/>
    <w:qFormat/>
    <w:uiPriority w:val="0"/>
    <w:rPr>
      <w:kern w:val="2"/>
      <w:sz w:val="16"/>
      <w:szCs w:val="16"/>
      <w:lang w:bidi="ar-SA"/>
    </w:rPr>
  </w:style>
  <w:style w:type="character" w:customStyle="1" w:styleId="68">
    <w:name w:val="文档正文 Char1"/>
    <w:link w:val="69"/>
    <w:qFormat/>
    <w:uiPriority w:val="0"/>
    <w:rPr>
      <w:rFonts w:ascii="Arial Narrow" w:hAnsi="Arial Narrow"/>
      <w:sz w:val="24"/>
      <w:szCs w:val="24"/>
      <w:lang w:val="en-US" w:eastAsia="zh-CN" w:bidi="ar-SA"/>
    </w:rPr>
  </w:style>
  <w:style w:type="paragraph" w:customStyle="1" w:styleId="69">
    <w:name w:val="文档正文"/>
    <w:link w:val="68"/>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0">
    <w:name w:val="正文文本 Char Char"/>
    <w:qFormat/>
    <w:uiPriority w:val="0"/>
    <w:rPr>
      <w:rFonts w:eastAsia="宋体"/>
      <w:kern w:val="2"/>
      <w:sz w:val="21"/>
      <w:szCs w:val="24"/>
      <w:lang w:val="en-US" w:eastAsia="zh-CN" w:bidi="ar-SA"/>
    </w:rPr>
  </w:style>
  <w:style w:type="character" w:customStyle="1" w:styleId="71">
    <w:name w:val="样式 样式 宋体 小四 行距: 1.5 倍行距 + ˎ̥ 黑色 Char Char"/>
    <w:link w:val="72"/>
    <w:qFormat/>
    <w:uiPriority w:val="0"/>
    <w:rPr>
      <w:rFonts w:ascii="Calibri" w:hAnsi="Calibri" w:eastAsia="仿宋_GB2312"/>
      <w:kern w:val="2"/>
      <w:sz w:val="21"/>
      <w:szCs w:val="22"/>
      <w:lang w:val="en-US" w:eastAsia="zh-CN" w:bidi="ar-SA"/>
    </w:rPr>
  </w:style>
  <w:style w:type="paragraph" w:customStyle="1" w:styleId="72">
    <w:name w:val="样式 样式 宋体 小四 行距: 1.5 倍行距 + ˎ̥ 黑色"/>
    <w:basedOn w:val="48"/>
    <w:link w:val="71"/>
    <w:qFormat/>
    <w:uiPriority w:val="0"/>
  </w:style>
  <w:style w:type="character" w:customStyle="1" w:styleId="73">
    <w:name w:val="style71"/>
    <w:qFormat/>
    <w:uiPriority w:val="0"/>
    <w:rPr>
      <w:sz w:val="21"/>
      <w:szCs w:val="21"/>
    </w:rPr>
  </w:style>
  <w:style w:type="character" w:customStyle="1" w:styleId="74">
    <w:name w:val="正文文本缩进 2 字符"/>
    <w:link w:val="28"/>
    <w:qFormat/>
    <w:uiPriority w:val="0"/>
    <w:rPr>
      <w:rFonts w:ascii="Times New Roman" w:hAnsi="Times New Roman" w:eastAsia="仿宋_GB2312" w:cs="Times New Roman"/>
      <w:kern w:val="2"/>
      <w:sz w:val="30"/>
    </w:rPr>
  </w:style>
  <w:style w:type="character" w:customStyle="1" w:styleId="75">
    <w:name w:val="正文文本缩进 3 字符"/>
    <w:link w:val="39"/>
    <w:qFormat/>
    <w:uiPriority w:val="0"/>
    <w:rPr>
      <w:rFonts w:ascii="宋体" w:hAnsi="宋体" w:eastAsia="宋体"/>
      <w:kern w:val="2"/>
      <w:sz w:val="21"/>
      <w:szCs w:val="24"/>
      <w:lang w:val="en-US" w:eastAsia="zh-CN" w:bidi="ar-SA"/>
    </w:rPr>
  </w:style>
  <w:style w:type="character" w:customStyle="1" w:styleId="76">
    <w:name w:val="ca-9"/>
    <w:basedOn w:val="51"/>
    <w:qFormat/>
    <w:uiPriority w:val="0"/>
  </w:style>
  <w:style w:type="character" w:customStyle="1" w:styleId="77">
    <w:name w:val="纯文本 字符"/>
    <w:link w:val="25"/>
    <w:qFormat/>
    <w:uiPriority w:val="0"/>
    <w:rPr>
      <w:rFonts w:ascii="宋体" w:hAnsi="Courier New" w:eastAsia="宋体"/>
      <w:kern w:val="2"/>
      <w:sz w:val="21"/>
      <w:lang w:val="en-US" w:eastAsia="zh-CN" w:bidi="ar-SA"/>
    </w:rPr>
  </w:style>
  <w:style w:type="character" w:customStyle="1" w:styleId="78">
    <w:name w:val="页脚 Char Char"/>
    <w:qFormat/>
    <w:uiPriority w:val="0"/>
    <w:rPr>
      <w:rFonts w:eastAsia="宋体"/>
      <w:sz w:val="18"/>
      <w:szCs w:val="18"/>
      <w:lang w:bidi="ar-SA"/>
    </w:rPr>
  </w:style>
  <w:style w:type="character" w:customStyle="1" w:styleId="79">
    <w:name w:val="正文文本 字符"/>
    <w:link w:val="18"/>
    <w:qFormat/>
    <w:uiPriority w:val="0"/>
    <w:rPr>
      <w:rFonts w:eastAsia="宋体"/>
      <w:kern w:val="2"/>
      <w:sz w:val="21"/>
      <w:szCs w:val="24"/>
      <w:lang w:val="en-US" w:eastAsia="zh-CN" w:bidi="ar-SA"/>
    </w:rPr>
  </w:style>
  <w:style w:type="character" w:customStyle="1" w:styleId="80">
    <w:name w:val="标题 2 Char Char"/>
    <w:qFormat/>
    <w:uiPriority w:val="0"/>
    <w:rPr>
      <w:rFonts w:ascii="Cambria" w:hAnsi="Cambria" w:eastAsia="宋体"/>
      <w:b/>
      <w:bCs/>
      <w:kern w:val="2"/>
      <w:sz w:val="32"/>
      <w:szCs w:val="32"/>
      <w:lang w:val="en-US" w:eastAsia="zh-CN" w:bidi="ar-SA"/>
    </w:rPr>
  </w:style>
  <w:style w:type="character" w:customStyle="1" w:styleId="81">
    <w:name w:val="标题 1 1 Char"/>
    <w:qFormat/>
    <w:uiPriority w:val="0"/>
    <w:rPr>
      <w:rFonts w:ascii="黑体" w:eastAsia="黑体"/>
      <w:bCs/>
      <w:kern w:val="44"/>
      <w:sz w:val="24"/>
      <w:lang w:val="en-US" w:eastAsia="zh-CN" w:bidi="ar-SA"/>
    </w:rPr>
  </w:style>
  <w:style w:type="character" w:customStyle="1" w:styleId="82">
    <w:name w:val="Char Char14"/>
    <w:qFormat/>
    <w:uiPriority w:val="0"/>
    <w:rPr>
      <w:rFonts w:ascii="宋体" w:eastAsia="宋体"/>
      <w:sz w:val="34"/>
      <w:lang w:val="en-US" w:eastAsia="zh-CN" w:bidi="ar-SA"/>
    </w:rPr>
  </w:style>
  <w:style w:type="character" w:customStyle="1" w:styleId="83">
    <w:name w:val="content"/>
    <w:qFormat/>
    <w:uiPriority w:val="0"/>
  </w:style>
  <w:style w:type="character" w:customStyle="1" w:styleId="84">
    <w:name w:val="Char Char5"/>
    <w:qFormat/>
    <w:uiPriority w:val="0"/>
    <w:rPr>
      <w:rFonts w:eastAsia="宋体"/>
      <w:kern w:val="2"/>
      <w:sz w:val="18"/>
      <w:lang w:val="en-US" w:eastAsia="zh-CN" w:bidi="ar-SA"/>
    </w:rPr>
  </w:style>
  <w:style w:type="character" w:customStyle="1" w:styleId="85">
    <w:name w:val="c_666"/>
    <w:basedOn w:val="51"/>
    <w:qFormat/>
    <w:uiPriority w:val="0"/>
  </w:style>
  <w:style w:type="character" w:customStyle="1" w:styleId="86">
    <w:name w:val="ALT+Z Char"/>
    <w:qFormat/>
    <w:uiPriority w:val="0"/>
    <w:rPr>
      <w:rFonts w:ascii="宋体"/>
      <w:sz w:val="34"/>
    </w:rPr>
  </w:style>
  <w:style w:type="character" w:customStyle="1" w:styleId="87">
    <w:name w:val="正文（缩进） Char Char"/>
    <w:link w:val="88"/>
    <w:qFormat/>
    <w:uiPriority w:val="0"/>
    <w:rPr>
      <w:rFonts w:eastAsia="宋体"/>
      <w:kern w:val="2"/>
      <w:sz w:val="24"/>
      <w:szCs w:val="24"/>
      <w:lang w:val="en-US" w:eastAsia="zh-CN" w:bidi="ar-SA"/>
    </w:rPr>
  </w:style>
  <w:style w:type="paragraph" w:customStyle="1" w:styleId="88">
    <w:name w:val="正文（缩进）"/>
    <w:basedOn w:val="1"/>
    <w:link w:val="87"/>
    <w:qFormat/>
    <w:uiPriority w:val="0"/>
    <w:pPr>
      <w:spacing w:beforeLines="50" w:afterLines="50" w:line="360" w:lineRule="auto"/>
      <w:ind w:firstLine="480" w:firstLineChars="200"/>
    </w:pPr>
    <w:rPr>
      <w:sz w:val="24"/>
    </w:rPr>
  </w:style>
  <w:style w:type="character" w:customStyle="1" w:styleId="89">
    <w:name w:val="批注框文本 字符"/>
    <w:link w:val="30"/>
    <w:qFormat/>
    <w:uiPriority w:val="0"/>
    <w:rPr>
      <w:rFonts w:eastAsia="宋体"/>
      <w:kern w:val="2"/>
      <w:sz w:val="18"/>
      <w:szCs w:val="18"/>
      <w:lang w:val="en-US" w:eastAsia="zh-CN" w:bidi="ar-SA"/>
    </w:rPr>
  </w:style>
  <w:style w:type="character" w:customStyle="1" w:styleId="90">
    <w:name w:val="表格内容"/>
    <w:qFormat/>
    <w:uiPriority w:val="0"/>
    <w:rPr>
      <w:sz w:val="24"/>
    </w:rPr>
  </w:style>
  <w:style w:type="character" w:customStyle="1" w:styleId="91">
    <w:name w:val="ca-8"/>
    <w:basedOn w:val="51"/>
    <w:qFormat/>
    <w:uiPriority w:val="0"/>
  </w:style>
  <w:style w:type="character" w:customStyle="1" w:styleId="92">
    <w:name w:val="不明显参考1"/>
    <w:qFormat/>
    <w:uiPriority w:val="0"/>
    <w:rPr>
      <w:smallCaps/>
      <w:color w:val="C0504D"/>
      <w:u w:val="single"/>
    </w:rPr>
  </w:style>
  <w:style w:type="character" w:customStyle="1" w:styleId="93">
    <w:name w:val="标题 9 字符"/>
    <w:link w:val="11"/>
    <w:qFormat/>
    <w:uiPriority w:val="0"/>
    <w:rPr>
      <w:rFonts w:ascii="Arial" w:hAnsi="Arial" w:eastAsia="黑体"/>
      <w:kern w:val="2"/>
      <w:sz w:val="21"/>
      <w:lang w:val="en-US" w:eastAsia="zh-CN" w:bidi="ar-SA"/>
    </w:rPr>
  </w:style>
  <w:style w:type="character" w:customStyle="1" w:styleId="94">
    <w:name w:val="标题 6 字符"/>
    <w:link w:val="8"/>
    <w:qFormat/>
    <w:uiPriority w:val="0"/>
    <w:rPr>
      <w:rFonts w:ascii="Arial" w:hAnsi="Arial" w:eastAsia="黑体"/>
      <w:b/>
      <w:kern w:val="2"/>
      <w:sz w:val="24"/>
      <w:lang w:val="en-US" w:eastAsia="zh-CN" w:bidi="ar-SA"/>
    </w:rPr>
  </w:style>
  <w:style w:type="character" w:customStyle="1" w:styleId="95">
    <w:name w:val="ca-10"/>
    <w:basedOn w:val="51"/>
    <w:qFormat/>
    <w:uiPriority w:val="0"/>
  </w:style>
  <w:style w:type="character" w:customStyle="1" w:styleId="96">
    <w:name w:val="标题 4 字符"/>
    <w:link w:val="6"/>
    <w:qFormat/>
    <w:uiPriority w:val="0"/>
    <w:rPr>
      <w:rFonts w:ascii="Arial" w:hAnsi="Arial" w:eastAsia="黑体"/>
      <w:b/>
      <w:kern w:val="2"/>
      <w:sz w:val="28"/>
      <w:lang w:val="en-US" w:eastAsia="zh-CN" w:bidi="ar-SA"/>
    </w:rPr>
  </w:style>
  <w:style w:type="character" w:customStyle="1" w:styleId="97">
    <w:name w:val="批注文字 Char Char"/>
    <w:qFormat/>
    <w:uiPriority w:val="0"/>
    <w:rPr>
      <w:kern w:val="2"/>
      <w:sz w:val="21"/>
      <w:lang w:bidi="ar-SA"/>
    </w:rPr>
  </w:style>
  <w:style w:type="character" w:customStyle="1" w:styleId="98">
    <w:name w:val="style18"/>
    <w:qFormat/>
    <w:uiPriority w:val="0"/>
  </w:style>
  <w:style w:type="character" w:customStyle="1" w:styleId="99">
    <w:name w:val="font21"/>
    <w:qFormat/>
    <w:uiPriority w:val="0"/>
    <w:rPr>
      <w:rFonts w:hint="default" w:ascii="Arial" w:hAnsi="Arial" w:cs="Arial"/>
      <w:color w:val="000000"/>
      <w:sz w:val="24"/>
      <w:szCs w:val="24"/>
      <w:u w:val="none"/>
    </w:rPr>
  </w:style>
  <w:style w:type="character" w:customStyle="1" w:styleId="100">
    <w:name w:val="ca-11"/>
    <w:basedOn w:val="51"/>
    <w:qFormat/>
    <w:uiPriority w:val="0"/>
  </w:style>
  <w:style w:type="character" w:customStyle="1" w:styleId="101">
    <w:name w:val="标题 8 字符"/>
    <w:link w:val="10"/>
    <w:qFormat/>
    <w:uiPriority w:val="0"/>
    <w:rPr>
      <w:rFonts w:ascii="Arial" w:hAnsi="Arial" w:eastAsia="黑体"/>
      <w:kern w:val="2"/>
      <w:sz w:val="24"/>
      <w:lang w:val="en-US" w:eastAsia="zh-CN" w:bidi="ar-SA"/>
    </w:rPr>
  </w:style>
  <w:style w:type="character" w:customStyle="1" w:styleId="102">
    <w:name w:val="类目1 Char Char"/>
    <w:link w:val="103"/>
    <w:qFormat/>
    <w:uiPriority w:val="0"/>
    <w:rPr>
      <w:b/>
      <w:color w:val="17365D"/>
      <w:kern w:val="2"/>
      <w:sz w:val="28"/>
      <w:szCs w:val="28"/>
      <w:lang w:bidi="ar-SA"/>
    </w:rPr>
  </w:style>
  <w:style w:type="paragraph" w:customStyle="1" w:styleId="103">
    <w:name w:val="类目1"/>
    <w:basedOn w:val="1"/>
    <w:link w:val="102"/>
    <w:qFormat/>
    <w:uiPriority w:val="0"/>
    <w:pPr>
      <w:adjustRightInd w:val="0"/>
      <w:snapToGrid w:val="0"/>
      <w:spacing w:line="220" w:lineRule="atLeast"/>
    </w:pPr>
    <w:rPr>
      <w:b/>
      <w:color w:val="17365D"/>
      <w:sz w:val="28"/>
      <w:szCs w:val="28"/>
    </w:rPr>
  </w:style>
  <w:style w:type="character" w:customStyle="1" w:styleId="104">
    <w:name w:val="正文文本 2 字符"/>
    <w:link w:val="42"/>
    <w:qFormat/>
    <w:uiPriority w:val="0"/>
    <w:rPr>
      <w:rFonts w:ascii="仿宋_GB2312" w:eastAsia="仿宋_GB2312"/>
      <w:kern w:val="2"/>
      <w:sz w:val="32"/>
      <w:szCs w:val="24"/>
      <w:lang w:val="en-US" w:eastAsia="zh-CN" w:bidi="ar-SA"/>
    </w:rPr>
  </w:style>
  <w:style w:type="character" w:customStyle="1" w:styleId="105">
    <w:name w:val="标题 2 字符"/>
    <w:link w:val="4"/>
    <w:qFormat/>
    <w:uiPriority w:val="0"/>
    <w:rPr>
      <w:rFonts w:ascii="黑体" w:hAnsi="宋体" w:eastAsia="黑体"/>
      <w:bCs/>
      <w:kern w:val="44"/>
      <w:sz w:val="21"/>
      <w:szCs w:val="24"/>
    </w:rPr>
  </w:style>
  <w:style w:type="character" w:customStyle="1" w:styleId="106">
    <w:name w:val="lineitems1"/>
    <w:qFormat/>
    <w:uiPriority w:val="0"/>
    <w:rPr>
      <w:sz w:val="17"/>
      <w:szCs w:val="17"/>
    </w:rPr>
  </w:style>
  <w:style w:type="character" w:customStyle="1" w:styleId="107">
    <w:name w:val="题注 Char1"/>
    <w:qFormat/>
    <w:uiPriority w:val="0"/>
    <w:rPr>
      <w:rFonts w:ascii="Arial" w:hAnsi="Arial" w:eastAsia="宋体" w:cs="Arial"/>
      <w:kern w:val="2"/>
      <w:lang w:val="en-US" w:eastAsia="zh-CN" w:bidi="ar-SA"/>
    </w:rPr>
  </w:style>
  <w:style w:type="character" w:customStyle="1" w:styleId="108">
    <w:name w:val="标题 3 Char Char"/>
    <w:qFormat/>
    <w:uiPriority w:val="0"/>
    <w:rPr>
      <w:rFonts w:eastAsia="宋体"/>
      <w:b/>
      <w:bCs/>
      <w:kern w:val="2"/>
      <w:sz w:val="32"/>
      <w:szCs w:val="32"/>
      <w:lang w:val="en-US" w:eastAsia="zh-CN" w:bidi="ar-SA"/>
    </w:rPr>
  </w:style>
  <w:style w:type="character" w:customStyle="1" w:styleId="109">
    <w:name w:val="标题 5 字符"/>
    <w:link w:val="7"/>
    <w:qFormat/>
    <w:uiPriority w:val="0"/>
    <w:rPr>
      <w:rFonts w:eastAsia="宋体"/>
      <w:b/>
      <w:kern w:val="2"/>
      <w:sz w:val="28"/>
      <w:lang w:val="en-US" w:eastAsia="zh-CN" w:bidi="ar-SA"/>
    </w:rPr>
  </w:style>
  <w:style w:type="character" w:customStyle="1" w:styleId="110">
    <w:name w:val="p12"/>
    <w:basedOn w:val="51"/>
    <w:qFormat/>
    <w:uiPriority w:val="0"/>
  </w:style>
  <w:style w:type="character" w:customStyle="1" w:styleId="111">
    <w:name w:val="正文缩进 Char2"/>
    <w:link w:val="112"/>
    <w:qFormat/>
    <w:uiPriority w:val="0"/>
    <w:rPr>
      <w:rFonts w:ascii="宋体" w:eastAsia="宋体"/>
      <w:sz w:val="34"/>
      <w:lang w:bidi="ar-SA"/>
    </w:rPr>
  </w:style>
  <w:style w:type="paragraph" w:customStyle="1" w:styleId="112">
    <w:name w:val="Normal Indent1"/>
    <w:basedOn w:val="1"/>
    <w:link w:val="111"/>
    <w:qFormat/>
    <w:uiPriority w:val="0"/>
    <w:pPr>
      <w:autoSpaceDE w:val="0"/>
      <w:autoSpaceDN w:val="0"/>
      <w:adjustRightInd w:val="0"/>
      <w:ind w:firstLine="420"/>
      <w:jc w:val="left"/>
      <w:textAlignment w:val="baseline"/>
    </w:pPr>
    <w:rPr>
      <w:rFonts w:ascii="宋体"/>
      <w:kern w:val="0"/>
      <w:sz w:val="34"/>
      <w:szCs w:val="20"/>
    </w:rPr>
  </w:style>
  <w:style w:type="character" w:customStyle="1" w:styleId="113">
    <w:name w:val="标题 9 Char Char"/>
    <w:qFormat/>
    <w:uiPriority w:val="0"/>
    <w:rPr>
      <w:rFonts w:ascii="Arial" w:hAnsi="Arial" w:eastAsia="黑体"/>
      <w:kern w:val="2"/>
      <w:sz w:val="21"/>
      <w:szCs w:val="21"/>
      <w:lang w:val="en-US" w:eastAsia="zh-CN" w:bidi="ar-SA"/>
    </w:rPr>
  </w:style>
  <w:style w:type="character" w:customStyle="1" w:styleId="114">
    <w:name w:val="标题 7 字符"/>
    <w:link w:val="9"/>
    <w:qFormat/>
    <w:uiPriority w:val="0"/>
    <w:rPr>
      <w:rFonts w:eastAsia="宋体"/>
      <w:b/>
      <w:kern w:val="2"/>
      <w:sz w:val="24"/>
      <w:lang w:val="en-US" w:eastAsia="zh-CN" w:bidi="ar-SA"/>
    </w:rPr>
  </w:style>
  <w:style w:type="character" w:customStyle="1" w:styleId="115">
    <w:name w:val="flname7"/>
    <w:basedOn w:val="51"/>
    <w:qFormat/>
    <w:uiPriority w:val="0"/>
  </w:style>
  <w:style w:type="character" w:customStyle="1" w:styleId="116">
    <w:name w:val="正文缩进 字符"/>
    <w:link w:val="2"/>
    <w:qFormat/>
    <w:uiPriority w:val="0"/>
    <w:rPr>
      <w:rFonts w:ascii="宋体" w:eastAsia="宋体"/>
      <w:sz w:val="34"/>
      <w:lang w:val="en-US" w:eastAsia="zh-CN" w:bidi="ar-SA"/>
    </w:rPr>
  </w:style>
  <w:style w:type="character" w:customStyle="1" w:styleId="117">
    <w:name w:val="样式5 Char Char"/>
    <w:link w:val="118"/>
    <w:qFormat/>
    <w:uiPriority w:val="0"/>
    <w:rPr>
      <w:rFonts w:ascii="宋体" w:hAnsi="宋体" w:eastAsia="宋体" w:cs="Arial"/>
      <w:b/>
      <w:kern w:val="2"/>
      <w:sz w:val="24"/>
      <w:szCs w:val="24"/>
      <w:lang w:val="en-US" w:eastAsia="zh-CN" w:bidi="ar-SA"/>
    </w:rPr>
  </w:style>
  <w:style w:type="paragraph" w:customStyle="1" w:styleId="118">
    <w:name w:val="样式5"/>
    <w:basedOn w:val="1"/>
    <w:link w:val="117"/>
    <w:qFormat/>
    <w:uiPriority w:val="0"/>
    <w:pPr>
      <w:spacing w:line="400" w:lineRule="exact"/>
      <w:ind w:left="482"/>
    </w:pPr>
    <w:rPr>
      <w:rFonts w:ascii="宋体" w:hAnsi="宋体" w:cs="Arial"/>
      <w:b/>
      <w:sz w:val="24"/>
    </w:rPr>
  </w:style>
  <w:style w:type="character" w:customStyle="1" w:styleId="119">
    <w:name w:val="text1"/>
    <w:qFormat/>
    <w:uiPriority w:val="0"/>
    <w:rPr>
      <w:sz w:val="20"/>
      <w:szCs w:val="20"/>
    </w:rPr>
  </w:style>
  <w:style w:type="character" w:customStyle="1" w:styleId="120">
    <w:name w:val="样式2"/>
    <w:qFormat/>
    <w:uiPriority w:val="0"/>
    <w:rPr>
      <w:rFonts w:eastAsia="华文楷体"/>
      <w:b/>
      <w:sz w:val="32"/>
    </w:rPr>
  </w:style>
  <w:style w:type="character" w:customStyle="1" w:styleId="121">
    <w:name w:val="页眉 Char Char"/>
    <w:qFormat/>
    <w:uiPriority w:val="0"/>
    <w:rPr>
      <w:rFonts w:eastAsia="宋体"/>
      <w:sz w:val="18"/>
      <w:szCs w:val="18"/>
      <w:lang w:bidi="ar-SA"/>
    </w:rPr>
  </w:style>
  <w:style w:type="character" w:customStyle="1" w:styleId="122">
    <w:name w:val="标题 3 字符"/>
    <w:link w:val="5"/>
    <w:qFormat/>
    <w:uiPriority w:val="0"/>
    <w:rPr>
      <w:rFonts w:ascii="黑体" w:eastAsia="黑体"/>
      <w:bCs/>
      <w:color w:val="000000"/>
      <w:kern w:val="2"/>
      <w:sz w:val="21"/>
      <w:szCs w:val="24"/>
    </w:rPr>
  </w:style>
  <w:style w:type="character" w:customStyle="1" w:styleId="123">
    <w:name w:val="书籍标题3 Char1"/>
    <w:link w:val="124"/>
    <w:qFormat/>
    <w:uiPriority w:val="0"/>
    <w:rPr>
      <w:b/>
      <w:bCs/>
      <w:spacing w:val="20"/>
      <w:kern w:val="2"/>
      <w:sz w:val="28"/>
      <w:szCs w:val="28"/>
    </w:rPr>
  </w:style>
  <w:style w:type="paragraph" w:customStyle="1" w:styleId="124">
    <w:name w:val="书籍标题3"/>
    <w:basedOn w:val="125"/>
    <w:link w:val="123"/>
    <w:qFormat/>
    <w:uiPriority w:val="0"/>
    <w:pPr>
      <w:numPr>
        <w:ilvl w:val="2"/>
      </w:numPr>
      <w:tabs>
        <w:tab w:val="left" w:pos="840"/>
      </w:tabs>
      <w:outlineLvl w:val="2"/>
    </w:pPr>
    <w:rPr>
      <w:rFonts w:cs="Times New Roman"/>
      <w:sz w:val="28"/>
      <w:szCs w:val="28"/>
    </w:rPr>
  </w:style>
  <w:style w:type="paragraph" w:customStyle="1" w:styleId="125">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6">
    <w:name w:val="正文文本缩进 字符"/>
    <w:link w:val="20"/>
    <w:qFormat/>
    <w:uiPriority w:val="0"/>
    <w:rPr>
      <w:rFonts w:ascii="仿宋_GB2312" w:eastAsia="仿宋_GB2312"/>
      <w:sz w:val="28"/>
      <w:lang w:val="en-US" w:eastAsia="zh-CN" w:bidi="ar-SA"/>
    </w:rPr>
  </w:style>
  <w:style w:type="character" w:customStyle="1" w:styleId="127">
    <w:name w:val="页眉 字符"/>
    <w:link w:val="32"/>
    <w:qFormat/>
    <w:uiPriority w:val="99"/>
    <w:rPr>
      <w:rFonts w:eastAsia="宋体"/>
      <w:kern w:val="2"/>
      <w:sz w:val="18"/>
      <w:lang w:val="en-US" w:eastAsia="zh-CN" w:bidi="ar-SA"/>
    </w:rPr>
  </w:style>
  <w:style w:type="character" w:customStyle="1" w:styleId="128">
    <w:name w:val="标题 字符"/>
    <w:link w:val="46"/>
    <w:qFormat/>
    <w:uiPriority w:val="0"/>
    <w:rPr>
      <w:rFonts w:ascii="Cambria" w:hAnsi="Cambria"/>
      <w:b/>
      <w:bCs/>
      <w:kern w:val="2"/>
      <w:sz w:val="32"/>
      <w:szCs w:val="32"/>
    </w:rPr>
  </w:style>
  <w:style w:type="character" w:customStyle="1" w:styleId="129">
    <w:name w:val="标题 8 Char Char"/>
    <w:qFormat/>
    <w:uiPriority w:val="0"/>
    <w:rPr>
      <w:rFonts w:ascii="Arial" w:hAnsi="Arial" w:eastAsia="黑体"/>
      <w:kern w:val="2"/>
      <w:sz w:val="24"/>
      <w:szCs w:val="24"/>
      <w:lang w:val="en-US" w:eastAsia="zh-CN" w:bidi="ar-SA"/>
    </w:rPr>
  </w:style>
  <w:style w:type="character" w:customStyle="1" w:styleId="130">
    <w:name w:val="正文文本缩进 2 Char Char"/>
    <w:qFormat/>
    <w:uiPriority w:val="0"/>
    <w:rPr>
      <w:rFonts w:eastAsia="仿宋_GB2312"/>
      <w:sz w:val="30"/>
      <w:lang w:bidi="ar-SA"/>
    </w:rPr>
  </w:style>
  <w:style w:type="character" w:customStyle="1" w:styleId="131">
    <w:name w:val="标题 7 Char Char"/>
    <w:qFormat/>
    <w:uiPriority w:val="0"/>
    <w:rPr>
      <w:rFonts w:eastAsia="宋体"/>
      <w:b/>
      <w:bCs/>
      <w:kern w:val="2"/>
      <w:sz w:val="24"/>
      <w:szCs w:val="24"/>
      <w:lang w:val="en-US" w:eastAsia="zh-CN" w:bidi="ar-SA"/>
    </w:rPr>
  </w:style>
  <w:style w:type="character" w:customStyle="1" w:styleId="132">
    <w:name w:val="HTML 地址 字符"/>
    <w:link w:val="22"/>
    <w:qFormat/>
    <w:uiPriority w:val="0"/>
    <w:rPr>
      <w:i/>
      <w:kern w:val="2"/>
      <w:sz w:val="21"/>
      <w:szCs w:val="24"/>
    </w:rPr>
  </w:style>
  <w:style w:type="character" w:customStyle="1" w:styleId="133">
    <w:name w:val="标题 1 字符"/>
    <w:link w:val="3"/>
    <w:qFormat/>
    <w:uiPriority w:val="0"/>
    <w:rPr>
      <w:rFonts w:ascii="黑体" w:eastAsia="黑体"/>
      <w:bCs/>
      <w:kern w:val="44"/>
      <w:sz w:val="24"/>
      <w:szCs w:val="24"/>
    </w:rPr>
  </w:style>
  <w:style w:type="character" w:customStyle="1" w:styleId="134">
    <w:name w:val="批注文字 字符"/>
    <w:link w:val="16"/>
    <w:qFormat/>
    <w:uiPriority w:val="0"/>
    <w:rPr>
      <w:rFonts w:ascii="Times New Roman" w:hAnsi="Times New Roman" w:eastAsia="宋体" w:cs="Times New Roman"/>
      <w:kern w:val="2"/>
      <w:sz w:val="24"/>
      <w:szCs w:val="24"/>
    </w:rPr>
  </w:style>
  <w:style w:type="character" w:customStyle="1" w:styleId="135">
    <w:name w:val="页脚 字符"/>
    <w:link w:val="31"/>
    <w:qFormat/>
    <w:uiPriority w:val="0"/>
    <w:rPr>
      <w:rFonts w:eastAsia="宋体"/>
      <w:kern w:val="2"/>
      <w:sz w:val="18"/>
      <w:lang w:val="en-US" w:eastAsia="zh-CN" w:bidi="ar-SA"/>
    </w:rPr>
  </w:style>
  <w:style w:type="character" w:customStyle="1" w:styleId="136">
    <w:name w:val="正文首行缩进 字符"/>
    <w:link w:val="19"/>
    <w:qFormat/>
    <w:uiPriority w:val="0"/>
    <w:rPr>
      <w:rFonts w:ascii="Calibri" w:hAnsi="Calibri" w:eastAsia="宋体"/>
      <w:kern w:val="2"/>
      <w:sz w:val="21"/>
      <w:szCs w:val="22"/>
      <w:lang w:val="en-US" w:eastAsia="zh-CN" w:bidi="ar-SA"/>
    </w:rPr>
  </w:style>
  <w:style w:type="character" w:customStyle="1" w:styleId="137">
    <w:name w:val="纯文本 Char Char"/>
    <w:qFormat/>
    <w:uiPriority w:val="0"/>
    <w:rPr>
      <w:rFonts w:ascii="宋体" w:hAnsi="Courier New"/>
      <w:kern w:val="2"/>
      <w:sz w:val="21"/>
      <w:lang w:bidi="ar-SA"/>
    </w:rPr>
  </w:style>
  <w:style w:type="character" w:customStyle="1" w:styleId="138">
    <w:name w:val="HTML 预设格式 字符"/>
    <w:link w:val="43"/>
    <w:qFormat/>
    <w:uiPriority w:val="0"/>
    <w:rPr>
      <w:rFonts w:ascii="黑体" w:hAnsi="Courier New" w:eastAsia="黑体" w:cs="Courier New"/>
      <w:kern w:val="2"/>
      <w:sz w:val="21"/>
      <w:szCs w:val="24"/>
      <w:lang w:val="en-US" w:eastAsia="zh-CN" w:bidi="ar-SA"/>
    </w:rPr>
  </w:style>
  <w:style w:type="character" w:customStyle="1" w:styleId="139">
    <w:name w:val="标题 6 Char Char"/>
    <w:qFormat/>
    <w:uiPriority w:val="0"/>
    <w:rPr>
      <w:rFonts w:ascii="Arial" w:hAnsi="Arial" w:eastAsia="黑体"/>
      <w:b/>
      <w:bCs/>
      <w:kern w:val="2"/>
      <w:sz w:val="24"/>
      <w:szCs w:val="24"/>
      <w:lang w:val="en-US" w:eastAsia="zh-CN" w:bidi="ar-SA"/>
    </w:rPr>
  </w:style>
  <w:style w:type="character" w:customStyle="1" w:styleId="140">
    <w:name w:val="细目1 Char Char"/>
    <w:link w:val="141"/>
    <w:qFormat/>
    <w:uiPriority w:val="0"/>
    <w:rPr>
      <w:b/>
      <w:color w:val="215868"/>
      <w:kern w:val="2"/>
      <w:sz w:val="24"/>
      <w:szCs w:val="24"/>
    </w:rPr>
  </w:style>
  <w:style w:type="paragraph" w:customStyle="1" w:styleId="141">
    <w:name w:val="细目1"/>
    <w:basedOn w:val="1"/>
    <w:link w:val="140"/>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2">
    <w:name w:val="Char Char9"/>
    <w:qFormat/>
    <w:uiPriority w:val="0"/>
    <w:rPr>
      <w:rFonts w:ascii="宋体" w:hAnsi="Courier New" w:eastAsia="宋体"/>
      <w:kern w:val="2"/>
      <w:sz w:val="21"/>
      <w:lang w:val="en-US" w:eastAsia="zh-CN" w:bidi="ar-SA"/>
    </w:rPr>
  </w:style>
  <w:style w:type="character" w:customStyle="1" w:styleId="143">
    <w:name w:val="apple-converted-space"/>
    <w:qFormat/>
    <w:uiPriority w:val="0"/>
    <w:rPr>
      <w:rFonts w:cs="Times New Roman"/>
    </w:rPr>
  </w:style>
  <w:style w:type="paragraph" w:customStyle="1" w:styleId="1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9">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1">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2">
    <w:name w:val="默认段落字体 Para Char Char Char Char Char Char Char Char Char Char"/>
    <w:basedOn w:val="1"/>
    <w:qFormat/>
    <w:uiPriority w:val="0"/>
    <w:rPr>
      <w:rFonts w:ascii="Tahoma" w:hAnsi="Tahoma"/>
      <w:sz w:val="24"/>
      <w:szCs w:val="20"/>
    </w:rPr>
  </w:style>
  <w:style w:type="paragraph" w:customStyle="1" w:styleId="1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5">
    <w:name w:val="字元 字元"/>
    <w:basedOn w:val="1"/>
    <w:qFormat/>
    <w:uiPriority w:val="0"/>
    <w:pPr>
      <w:spacing w:line="360" w:lineRule="auto"/>
      <w:ind w:firstLine="200" w:firstLineChars="200"/>
    </w:pPr>
    <w:rPr>
      <w:rFonts w:ascii="宋体" w:hAnsi="宋体" w:cs="宋体"/>
      <w:sz w:val="24"/>
    </w:rPr>
  </w:style>
  <w:style w:type="paragraph" w:customStyle="1" w:styleId="1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7">
    <w:name w:val="正文序号 4"/>
    <w:basedOn w:val="1"/>
    <w:qFormat/>
    <w:uiPriority w:val="0"/>
    <w:pPr>
      <w:numPr>
        <w:ilvl w:val="3"/>
        <w:numId w:val="7"/>
      </w:numPr>
      <w:tabs>
        <w:tab w:val="left" w:pos="1469"/>
      </w:tabs>
      <w:spacing w:before="60"/>
    </w:pPr>
  </w:style>
  <w:style w:type="paragraph" w:customStyle="1" w:styleId="1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9">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0">
    <w:name w:val="Char3"/>
    <w:basedOn w:val="1"/>
    <w:qFormat/>
    <w:uiPriority w:val="0"/>
  </w:style>
  <w:style w:type="paragraph" w:customStyle="1" w:styleId="161">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Char28"/>
    <w:basedOn w:val="1"/>
    <w:qFormat/>
    <w:uiPriority w:val="0"/>
    <w:pPr>
      <w:adjustRightInd w:val="0"/>
      <w:spacing w:line="360" w:lineRule="auto"/>
    </w:pPr>
  </w:style>
  <w:style w:type="paragraph" w:customStyle="1" w:styleId="164">
    <w:name w:val="pa-14"/>
    <w:basedOn w:val="1"/>
    <w:qFormat/>
    <w:uiPriority w:val="0"/>
    <w:pPr>
      <w:widowControl/>
      <w:spacing w:before="150" w:after="150"/>
      <w:jc w:val="left"/>
    </w:pPr>
    <w:rPr>
      <w:rFonts w:ascii="宋体" w:hAnsi="宋体" w:cs="宋体"/>
      <w:kern w:val="0"/>
      <w:sz w:val="24"/>
    </w:rPr>
  </w:style>
  <w:style w:type="paragraph" w:customStyle="1" w:styleId="165">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6">
    <w:name w:val="Item List in Table"/>
    <w:basedOn w:val="1"/>
    <w:qFormat/>
    <w:uiPriority w:val="0"/>
    <w:pPr>
      <w:numPr>
        <w:ilvl w:val="0"/>
        <w:numId w:val="8"/>
      </w:numPr>
      <w:jc w:val="left"/>
    </w:pPr>
  </w:style>
  <w:style w:type="paragraph" w:customStyle="1" w:styleId="1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1">
    <w:name w:val="默认段落字体 Para Char"/>
    <w:basedOn w:val="1"/>
    <w:qFormat/>
    <w:uiPriority w:val="0"/>
    <w:rPr>
      <w:rFonts w:ascii="Tahoma" w:hAnsi="Tahoma"/>
      <w:sz w:val="24"/>
      <w:szCs w:val="20"/>
    </w:rPr>
  </w:style>
  <w:style w:type="paragraph" w:customStyle="1" w:styleId="17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4">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p0"/>
    <w:basedOn w:val="1"/>
    <w:qFormat/>
    <w:uiPriority w:val="0"/>
    <w:pPr>
      <w:widowControl/>
    </w:pPr>
    <w:rPr>
      <w:kern w:val="0"/>
      <w:szCs w:val="21"/>
    </w:rPr>
  </w:style>
  <w:style w:type="paragraph" w:customStyle="1" w:styleId="17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0">
    <w:name w:val="默认段落字体 Para Char Char Char1 Char"/>
    <w:basedOn w:val="48"/>
    <w:qFormat/>
    <w:uiPriority w:val="0"/>
  </w:style>
  <w:style w:type="paragraph" w:customStyle="1" w:styleId="181">
    <w:name w:val="Char1"/>
    <w:basedOn w:val="1"/>
    <w:qFormat/>
    <w:uiPriority w:val="0"/>
    <w:pPr>
      <w:widowControl/>
      <w:spacing w:line="400" w:lineRule="exact"/>
      <w:jc w:val="center"/>
    </w:pPr>
    <w:rPr>
      <w:rFonts w:ascii="Verdana" w:hAnsi="Verdana"/>
      <w:kern w:val="0"/>
      <w:szCs w:val="20"/>
      <w:lang w:eastAsia="en-US"/>
    </w:rPr>
  </w:style>
  <w:style w:type="paragraph" w:customStyle="1" w:styleId="18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6">
    <w:name w:val="列出段落1"/>
    <w:basedOn w:val="1"/>
    <w:qFormat/>
    <w:uiPriority w:val="0"/>
    <w:pPr>
      <w:ind w:firstLine="200" w:firstLineChars="200"/>
    </w:pPr>
    <w:rPr>
      <w:rFonts w:ascii="Calibri" w:hAnsi="Calibri"/>
      <w:szCs w:val="22"/>
    </w:rPr>
  </w:style>
  <w:style w:type="paragraph" w:customStyle="1" w:styleId="187">
    <w:name w:val="缺省文本"/>
    <w:basedOn w:val="1"/>
    <w:qFormat/>
    <w:uiPriority w:val="0"/>
    <w:pPr>
      <w:autoSpaceDE w:val="0"/>
      <w:autoSpaceDN w:val="0"/>
      <w:adjustRightInd w:val="0"/>
      <w:jc w:val="left"/>
    </w:pPr>
    <w:rPr>
      <w:kern w:val="0"/>
      <w:sz w:val="24"/>
    </w:rPr>
  </w:style>
  <w:style w:type="paragraph" w:customStyle="1" w:styleId="188">
    <w:name w:val="Char Char Char Char Char Char Char Char Char"/>
    <w:basedOn w:val="1"/>
    <w:qFormat/>
    <w:uiPriority w:val="0"/>
    <w:rPr>
      <w:sz w:val="28"/>
    </w:rPr>
  </w:style>
  <w:style w:type="paragraph" w:customStyle="1" w:styleId="189">
    <w:name w:val="书籍标题4"/>
    <w:basedOn w:val="124"/>
    <w:next w:val="1"/>
    <w:qFormat/>
    <w:uiPriority w:val="0"/>
    <w:pPr>
      <w:numPr>
        <w:ilvl w:val="3"/>
      </w:numPr>
      <w:tabs>
        <w:tab w:val="left" w:pos="2160"/>
      </w:tabs>
      <w:ind w:left="2160"/>
      <w:outlineLvl w:val="3"/>
    </w:pPr>
    <w:rPr>
      <w:sz w:val="24"/>
      <w:szCs w:val="24"/>
      <w:lang w:val="zh-CN"/>
    </w:rPr>
  </w:style>
  <w:style w:type="paragraph" w:customStyle="1" w:styleId="1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1">
    <w:name w:val="样式 书籍标题3 + Arial 段前: 1 行 段后: 1 行"/>
    <w:basedOn w:val="124"/>
    <w:qFormat/>
    <w:uiPriority w:val="0"/>
    <w:pPr>
      <w:numPr>
        <w:ilvl w:val="1"/>
        <w:numId w:val="9"/>
      </w:numPr>
      <w:spacing w:beforeLines="0" w:afterLines="0"/>
    </w:pPr>
    <w:rPr>
      <w:rFonts w:ascii="Arial" w:hAnsi="Arial" w:cs="宋体"/>
      <w:b w:val="0"/>
      <w:bCs w:val="0"/>
    </w:rPr>
  </w:style>
  <w:style w:type="paragraph" w:customStyle="1" w:styleId="19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3">
    <w:name w:val="Char Char Char Char Char Char"/>
    <w:basedOn w:val="1"/>
    <w:qFormat/>
    <w:uiPriority w:val="0"/>
    <w:pPr>
      <w:widowControl/>
      <w:spacing w:after="160" w:line="240" w:lineRule="exact"/>
      <w:jc w:val="left"/>
    </w:pPr>
    <w:rPr>
      <w:sz w:val="32"/>
      <w:szCs w:val="20"/>
    </w:rPr>
  </w:style>
  <w:style w:type="paragraph" w:customStyle="1" w:styleId="19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5">
    <w:name w:val="List Paragraph"/>
    <w:basedOn w:val="1"/>
    <w:qFormat/>
    <w:uiPriority w:val="34"/>
    <w:pPr>
      <w:ind w:firstLine="420" w:firstLineChars="200"/>
    </w:pPr>
  </w:style>
  <w:style w:type="paragraph" w:customStyle="1" w:styleId="19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7">
    <w:name w:val="Char1 Char Char Char"/>
    <w:basedOn w:val="1"/>
    <w:qFormat/>
    <w:uiPriority w:val="0"/>
    <w:pPr>
      <w:ind w:left="1365" w:hanging="360"/>
    </w:pPr>
    <w:rPr>
      <w:sz w:val="24"/>
    </w:rPr>
  </w:style>
  <w:style w:type="paragraph" w:customStyle="1" w:styleId="198">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2">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4">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2">
    <w:name w:val="特点标题"/>
    <w:basedOn w:val="1"/>
    <w:next w:val="39"/>
    <w:qFormat/>
    <w:uiPriority w:val="0"/>
    <w:pPr>
      <w:adjustRightInd w:val="0"/>
      <w:spacing w:line="360" w:lineRule="auto"/>
      <w:ind w:firstLine="482"/>
      <w:textAlignment w:val="baseline"/>
    </w:pPr>
    <w:rPr>
      <w:rFonts w:ascii="宋体" w:hAnsi="宋体"/>
      <w:kern w:val="0"/>
      <w:sz w:val="24"/>
    </w:rPr>
  </w:style>
  <w:style w:type="paragraph" w:customStyle="1" w:styleId="213">
    <w:name w:val="pa-13"/>
    <w:basedOn w:val="1"/>
    <w:qFormat/>
    <w:uiPriority w:val="0"/>
    <w:pPr>
      <w:widowControl/>
      <w:spacing w:before="150" w:after="150"/>
      <w:jc w:val="left"/>
    </w:pPr>
    <w:rPr>
      <w:rFonts w:ascii="宋体" w:hAnsi="宋体" w:cs="宋体"/>
      <w:kern w:val="0"/>
      <w:sz w:val="24"/>
    </w:rPr>
  </w:style>
  <w:style w:type="paragraph" w:customStyle="1" w:styleId="21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5">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3">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8">
    <w:name w:val="Char1 Char Char Char1"/>
    <w:basedOn w:val="1"/>
    <w:qFormat/>
    <w:uiPriority w:val="0"/>
    <w:pPr>
      <w:tabs>
        <w:tab w:val="left" w:pos="425"/>
      </w:tabs>
      <w:ind w:left="425" w:hanging="425"/>
    </w:pPr>
    <w:rPr>
      <w:sz w:val="24"/>
    </w:rPr>
  </w:style>
  <w:style w:type="paragraph" w:customStyle="1" w:styleId="22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0">
    <w:name w:val="Char"/>
    <w:basedOn w:val="1"/>
    <w:qFormat/>
    <w:uiPriority w:val="0"/>
    <w:pPr>
      <w:tabs>
        <w:tab w:val="left" w:pos="1365"/>
      </w:tabs>
      <w:ind w:left="1365" w:hanging="360"/>
    </w:pPr>
    <w:rPr>
      <w:sz w:val="24"/>
    </w:rPr>
  </w:style>
  <w:style w:type="paragraph" w:customStyle="1" w:styleId="23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2">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4">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8">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1">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2">
    <w:name w:val="Char Char Char Char Char Char Char Char Char1"/>
    <w:basedOn w:val="1"/>
    <w:qFormat/>
    <w:uiPriority w:val="0"/>
    <w:pPr>
      <w:widowControl/>
      <w:spacing w:after="160" w:line="240" w:lineRule="exact"/>
      <w:jc w:val="left"/>
    </w:pPr>
  </w:style>
  <w:style w:type="paragraph" w:customStyle="1" w:styleId="243">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6">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1">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
    <w:name w:val="font6"/>
    <w:basedOn w:val="1"/>
    <w:qFormat/>
    <w:uiPriority w:val="0"/>
    <w:pPr>
      <w:widowControl/>
      <w:spacing w:before="100" w:beforeAutospacing="1" w:after="100" w:afterAutospacing="1"/>
      <w:jc w:val="left"/>
    </w:pPr>
    <w:rPr>
      <w:kern w:val="0"/>
      <w:sz w:val="24"/>
    </w:rPr>
  </w:style>
  <w:style w:type="paragraph" w:customStyle="1" w:styleId="256">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9">
    <w:name w:val="样式 首行缩进:  0.85 厘米"/>
    <w:basedOn w:val="1"/>
    <w:qFormat/>
    <w:uiPriority w:val="0"/>
    <w:pPr>
      <w:spacing w:line="360" w:lineRule="auto"/>
      <w:ind w:firstLine="200" w:firstLineChars="200"/>
    </w:pPr>
    <w:rPr>
      <w:rFonts w:cs="宋体"/>
      <w:sz w:val="24"/>
      <w:szCs w:val="20"/>
    </w:rPr>
  </w:style>
  <w:style w:type="paragraph" w:customStyle="1" w:styleId="260">
    <w:name w:val="列举"/>
    <w:basedOn w:val="1"/>
    <w:qFormat/>
    <w:uiPriority w:val="0"/>
    <w:pPr>
      <w:numPr>
        <w:ilvl w:val="0"/>
        <w:numId w:val="15"/>
      </w:numPr>
      <w:spacing w:line="360" w:lineRule="auto"/>
    </w:pPr>
    <w:rPr>
      <w:rFonts w:ascii="宋体"/>
    </w:rPr>
  </w:style>
  <w:style w:type="paragraph" w:customStyle="1" w:styleId="261">
    <w:name w:val="正文1"/>
    <w:basedOn w:val="1"/>
    <w:qFormat/>
    <w:uiPriority w:val="0"/>
    <w:pPr>
      <w:spacing w:line="360" w:lineRule="auto"/>
    </w:pPr>
    <w:rPr>
      <w:rFonts w:ascii="宋体" w:hAnsi="宋体"/>
      <w:sz w:val="24"/>
    </w:rPr>
  </w:style>
  <w:style w:type="paragraph" w:customStyle="1" w:styleId="26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正文缩进2字符"/>
    <w:basedOn w:val="19"/>
    <w:qFormat/>
    <w:uiPriority w:val="0"/>
    <w:pPr>
      <w:spacing w:after="0" w:line="360" w:lineRule="auto"/>
      <w:ind w:firstLine="200" w:firstLineChars="200"/>
    </w:pPr>
    <w:rPr>
      <w:sz w:val="24"/>
      <w:szCs w:val="24"/>
    </w:rPr>
  </w:style>
  <w:style w:type="paragraph" w:customStyle="1" w:styleId="264">
    <w:name w:val="font8"/>
    <w:basedOn w:val="1"/>
    <w:qFormat/>
    <w:uiPriority w:val="0"/>
    <w:pPr>
      <w:widowControl/>
      <w:spacing w:before="100" w:beforeAutospacing="1" w:after="100" w:afterAutospacing="1"/>
      <w:jc w:val="left"/>
    </w:pPr>
    <w:rPr>
      <w:kern w:val="0"/>
      <w:sz w:val="20"/>
      <w:szCs w:val="20"/>
    </w:rPr>
  </w:style>
  <w:style w:type="paragraph" w:customStyle="1" w:styleId="265">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6">
    <w:name w:val="pa-3"/>
    <w:basedOn w:val="1"/>
    <w:qFormat/>
    <w:uiPriority w:val="0"/>
    <w:pPr>
      <w:widowControl/>
      <w:spacing w:before="150" w:after="150"/>
      <w:jc w:val="left"/>
    </w:pPr>
    <w:rPr>
      <w:rFonts w:ascii="宋体" w:hAnsi="宋体" w:cs="宋体"/>
      <w:kern w:val="0"/>
      <w:sz w:val="24"/>
    </w:rPr>
  </w:style>
  <w:style w:type="paragraph" w:customStyle="1" w:styleId="26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8">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列表数字1"/>
    <w:next w:val="19"/>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2">
    <w:name w:val="加点标题"/>
    <w:basedOn w:val="1"/>
    <w:qFormat/>
    <w:uiPriority w:val="0"/>
    <w:pPr>
      <w:numPr>
        <w:ilvl w:val="0"/>
        <w:numId w:val="18"/>
      </w:numPr>
      <w:spacing w:line="360" w:lineRule="auto"/>
    </w:pPr>
    <w:rPr>
      <w:sz w:val="24"/>
    </w:rPr>
  </w:style>
  <w:style w:type="paragraph" w:customStyle="1" w:styleId="273">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6">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1">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2">
    <w:name w:val="列出段落2"/>
    <w:basedOn w:val="1"/>
    <w:qFormat/>
    <w:uiPriority w:val="0"/>
    <w:pPr>
      <w:ind w:firstLine="420" w:firstLineChars="200"/>
    </w:pPr>
  </w:style>
  <w:style w:type="paragraph" w:customStyle="1" w:styleId="283">
    <w:name w:val="font15"/>
    <w:basedOn w:val="1"/>
    <w:qFormat/>
    <w:uiPriority w:val="0"/>
    <w:pPr>
      <w:widowControl/>
      <w:spacing w:before="100" w:beforeAutospacing="1" w:after="100" w:afterAutospacing="1"/>
      <w:jc w:val="left"/>
    </w:pPr>
    <w:rPr>
      <w:kern w:val="0"/>
      <w:sz w:val="20"/>
      <w:szCs w:val="20"/>
    </w:rPr>
  </w:style>
  <w:style w:type="paragraph" w:customStyle="1" w:styleId="284">
    <w:name w:val="pa-15"/>
    <w:basedOn w:val="1"/>
    <w:qFormat/>
    <w:uiPriority w:val="0"/>
    <w:pPr>
      <w:widowControl/>
      <w:spacing w:before="150" w:after="150"/>
      <w:jc w:val="left"/>
    </w:pPr>
    <w:rPr>
      <w:rFonts w:ascii="宋体" w:hAnsi="宋体" w:cs="宋体"/>
      <w:kern w:val="0"/>
      <w:sz w:val="24"/>
    </w:rPr>
  </w:style>
  <w:style w:type="paragraph" w:customStyle="1" w:styleId="28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7">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8">
    <w:name w:val="Char Char3 Char Char"/>
    <w:basedOn w:val="1"/>
    <w:qFormat/>
    <w:uiPriority w:val="0"/>
    <w:pPr>
      <w:spacing w:line="360" w:lineRule="auto"/>
      <w:ind w:firstLine="200" w:firstLineChars="200"/>
    </w:pPr>
    <w:rPr>
      <w:rFonts w:ascii="宋体" w:hAnsi="宋体" w:cs="宋体"/>
      <w:sz w:val="24"/>
    </w:rPr>
  </w:style>
  <w:style w:type="paragraph" w:customStyle="1" w:styleId="289">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0">
    <w:name w:val="正文序号 2"/>
    <w:basedOn w:val="1"/>
    <w:qFormat/>
    <w:uiPriority w:val="0"/>
    <w:pPr>
      <w:numPr>
        <w:ilvl w:val="1"/>
        <w:numId w:val="7"/>
      </w:numPr>
      <w:tabs>
        <w:tab w:val="left" w:pos="1049"/>
      </w:tabs>
      <w:spacing w:before="60"/>
    </w:pPr>
  </w:style>
  <w:style w:type="paragraph" w:customStyle="1" w:styleId="291">
    <w:name w:val="样式 样式 标题 4Alt+41.1.1.1 Heading 4bulletblbbH44h4H41h41H42... + 自动..."/>
    <w:basedOn w:val="202"/>
    <w:qFormat/>
    <w:uiPriority w:val="0"/>
    <w:pPr>
      <w:numPr>
        <w:ilvl w:val="3"/>
        <w:numId w:val="20"/>
      </w:numPr>
      <w:tabs>
        <w:tab w:val="clear" w:pos="1914"/>
      </w:tabs>
    </w:pPr>
    <w:rPr>
      <w:color w:val="auto"/>
    </w:rPr>
  </w:style>
  <w:style w:type="paragraph" w:styleId="29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4">
    <w:name w:val="MM Topic 5"/>
    <w:basedOn w:val="7"/>
    <w:qFormat/>
    <w:uiPriority w:val="0"/>
    <w:pPr>
      <w:numPr>
        <w:ilvl w:val="4"/>
        <w:numId w:val="10"/>
      </w:numPr>
      <w:tabs>
        <w:tab w:val="left" w:pos="425"/>
        <w:tab w:val="clear" w:pos="2551"/>
      </w:tabs>
    </w:pPr>
    <w:rPr>
      <w:bCs/>
      <w:szCs w:val="28"/>
    </w:rPr>
  </w:style>
  <w:style w:type="paragraph" w:customStyle="1" w:styleId="295">
    <w:name w:val="正文文本样式"/>
    <w:basedOn w:val="1"/>
    <w:qFormat/>
    <w:uiPriority w:val="0"/>
    <w:pPr>
      <w:spacing w:line="360" w:lineRule="auto"/>
      <w:ind w:firstLine="482"/>
    </w:pPr>
    <w:rPr>
      <w:rFonts w:cs="宋体"/>
      <w:sz w:val="24"/>
      <w:szCs w:val="20"/>
    </w:rPr>
  </w:style>
  <w:style w:type="paragraph" w:customStyle="1" w:styleId="296">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7">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8">
    <w:name w:val="MM Topic 4"/>
    <w:basedOn w:val="6"/>
    <w:qFormat/>
    <w:uiPriority w:val="0"/>
    <w:pPr>
      <w:numPr>
        <w:ilvl w:val="3"/>
        <w:numId w:val="10"/>
      </w:numPr>
      <w:tabs>
        <w:tab w:val="left" w:pos="425"/>
        <w:tab w:val="clear" w:pos="1984"/>
      </w:tabs>
    </w:pPr>
    <w:rPr>
      <w:bCs/>
      <w:szCs w:val="28"/>
    </w:rPr>
  </w:style>
  <w:style w:type="paragraph" w:customStyle="1" w:styleId="299">
    <w:name w:val="正文序号 3"/>
    <w:basedOn w:val="1"/>
    <w:qFormat/>
    <w:uiPriority w:val="0"/>
    <w:pPr>
      <w:numPr>
        <w:ilvl w:val="2"/>
        <w:numId w:val="7"/>
      </w:numPr>
      <w:tabs>
        <w:tab w:val="left" w:pos="1259"/>
      </w:tabs>
      <w:spacing w:before="60"/>
    </w:pPr>
  </w:style>
  <w:style w:type="paragraph" w:customStyle="1" w:styleId="300">
    <w:name w:val="Char2"/>
    <w:basedOn w:val="1"/>
    <w:qFormat/>
    <w:uiPriority w:val="0"/>
    <w:pPr>
      <w:tabs>
        <w:tab w:val="left" w:pos="425"/>
      </w:tabs>
      <w:ind w:left="425" w:hanging="425"/>
    </w:pPr>
    <w:rPr>
      <w:sz w:val="24"/>
    </w:rPr>
  </w:style>
  <w:style w:type="paragraph" w:customStyle="1" w:styleId="301">
    <w:name w:val="正文序号 1"/>
    <w:basedOn w:val="1"/>
    <w:qFormat/>
    <w:uiPriority w:val="0"/>
    <w:pPr>
      <w:numPr>
        <w:ilvl w:val="0"/>
        <w:numId w:val="7"/>
      </w:numPr>
      <w:tabs>
        <w:tab w:val="left" w:pos="839"/>
      </w:tabs>
      <w:spacing w:before="60"/>
    </w:pPr>
  </w:style>
  <w:style w:type="paragraph" w:customStyle="1" w:styleId="302">
    <w:name w:val="字元 字元1"/>
    <w:basedOn w:val="1"/>
    <w:qFormat/>
    <w:uiPriority w:val="0"/>
    <w:pPr>
      <w:spacing w:line="360" w:lineRule="auto"/>
      <w:ind w:firstLine="200" w:firstLineChars="200"/>
    </w:pPr>
    <w:rPr>
      <w:rFonts w:ascii="宋体" w:hAnsi="宋体" w:cs="宋体"/>
      <w:sz w:val="24"/>
    </w:rPr>
  </w:style>
  <w:style w:type="paragraph" w:customStyle="1" w:styleId="303">
    <w:name w:val="font12"/>
    <w:basedOn w:val="1"/>
    <w:qFormat/>
    <w:uiPriority w:val="0"/>
    <w:pPr>
      <w:widowControl/>
      <w:spacing w:before="100" w:beforeAutospacing="1" w:after="100" w:afterAutospacing="1"/>
      <w:jc w:val="left"/>
    </w:pPr>
    <w:rPr>
      <w:kern w:val="0"/>
      <w:sz w:val="22"/>
      <w:szCs w:val="22"/>
    </w:rPr>
  </w:style>
  <w:style w:type="paragraph" w:customStyle="1" w:styleId="304">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5">
    <w:name w:val="标题 1 Char2"/>
    <w:qFormat/>
    <w:uiPriority w:val="0"/>
    <w:rPr>
      <w:rFonts w:ascii="黑体" w:eastAsia="黑体"/>
      <w:bCs/>
      <w:kern w:val="44"/>
      <w:sz w:val="24"/>
      <w:szCs w:val="24"/>
    </w:rPr>
  </w:style>
  <w:style w:type="character" w:customStyle="1" w:styleId="306">
    <w:name w:val="Font Style17"/>
    <w:qFormat/>
    <w:uiPriority w:val="0"/>
    <w:rPr>
      <w:rFonts w:ascii="黑体" w:eastAsia="黑体" w:cs="黑体"/>
      <w:sz w:val="28"/>
      <w:szCs w:val="28"/>
    </w:rPr>
  </w:style>
  <w:style w:type="character" w:styleId="307">
    <w:name w:val="Placeholder Text"/>
    <w:basedOn w:val="51"/>
    <w:semiHidden/>
    <w:qFormat/>
    <w:uiPriority w:val="99"/>
    <w:rPr>
      <w:color w:val="808080"/>
    </w:rPr>
  </w:style>
  <w:style w:type="character" w:customStyle="1" w:styleId="308">
    <w:name w:val="正文缩进 Char3"/>
    <w:qFormat/>
    <w:uiPriority w:val="0"/>
    <w:rPr>
      <w:rFonts w:ascii="宋体" w:eastAsia="宋体"/>
      <w:sz w:val="34"/>
      <w:lang w:val="en-US" w:eastAsia="zh-CN" w:bidi="ar-SA"/>
    </w:rPr>
  </w:style>
  <w:style w:type="paragraph" w:customStyle="1" w:styleId="30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10">
    <w:name w:val="批注主题 字符"/>
    <w:basedOn w:val="134"/>
    <w:link w:val="47"/>
    <w:semiHidden/>
    <w:qFormat/>
    <w:uiPriority w:val="99"/>
    <w:rPr>
      <w:rFonts w:ascii="Times New Roman" w:hAnsi="Times New Roman" w:eastAsia="宋体" w:cs="Times New Roman"/>
      <w:b/>
      <w:bCs/>
      <w:kern w:val="2"/>
      <w:sz w:val="21"/>
      <w:szCs w:val="24"/>
    </w:rPr>
  </w:style>
  <w:style w:type="paragraph" w:customStyle="1" w:styleId="311">
    <w:name w:val="Table Paragraph"/>
    <w:basedOn w:val="1"/>
    <w:qFormat/>
    <w:uiPriority w:val="1"/>
  </w:style>
  <w:style w:type="paragraph" w:customStyle="1" w:styleId="312">
    <w:name w:val="TOC2"/>
    <w:basedOn w:val="1"/>
    <w:next w:val="1"/>
    <w:qFormat/>
    <w:uiPriority w:val="0"/>
    <w:pPr>
      <w:autoSpaceDE w:val="0"/>
      <w:autoSpaceDN w:val="0"/>
      <w:adjustRightInd w:val="0"/>
      <w:ind w:left="210"/>
      <w:jc w:val="left"/>
      <w:textAlignment w:val="baseline"/>
    </w:pPr>
    <w:rPr>
      <w:smallCaps/>
      <w:sz w:val="20"/>
      <w:szCs w:val="20"/>
    </w:rPr>
  </w:style>
  <w:style w:type="paragraph" w:customStyle="1" w:styleId="31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14">
    <w:name w:val="尾注文本 字符"/>
    <w:basedOn w:val="51"/>
    <w:link w:val="29"/>
    <w:unhideWhenUsed/>
    <w:qFormat/>
    <w:locked/>
    <w:uiPriority w:val="99"/>
    <w:rPr>
      <w:rFonts w:ascii="Times New Roman" w:hAnsi="Times New Roman" w:eastAsia="宋体"/>
      <w:kern w:val="2"/>
      <w:sz w:val="21"/>
      <w:szCs w:val="22"/>
    </w:rPr>
  </w:style>
  <w:style w:type="paragraph" w:customStyle="1" w:styleId="315">
    <w:name w:val="正文_16"/>
    <w:qFormat/>
    <w:uiPriority w:val="0"/>
    <w:pPr>
      <w:widowControl w:val="0"/>
      <w:jc w:val="both"/>
    </w:pPr>
    <w:rPr>
      <w:rFonts w:ascii="Calibri" w:hAnsi="Calibri" w:eastAsia="宋体" w:cs="Times New Roman"/>
      <w:kern w:val="2"/>
      <w:sz w:val="21"/>
      <w:szCs w:val="22"/>
      <w:lang w:val="en-US" w:eastAsia="zh-CN" w:bidi="ar-SA"/>
    </w:rPr>
  </w:style>
  <w:style w:type="character" w:customStyle="1" w:styleId="316">
    <w:name w:val="正文文本 3 字符"/>
    <w:basedOn w:val="51"/>
    <w:link w:val="17"/>
    <w:semiHidden/>
    <w:qFormat/>
    <w:uiPriority w:val="99"/>
    <w:rPr>
      <w:kern w:val="2"/>
      <w:sz w:val="16"/>
      <w:szCs w:val="16"/>
    </w:rPr>
  </w:style>
  <w:style w:type="paragraph" w:customStyle="1" w:styleId="317">
    <w:name w:val="正文_6_0"/>
    <w:basedOn w:val="1"/>
    <w:next w:val="1"/>
    <w:qFormat/>
    <w:uiPriority w:val="0"/>
    <w:rPr>
      <w:sz w:val="24"/>
    </w:rPr>
  </w:style>
  <w:style w:type="paragraph" w:customStyle="1" w:styleId="318">
    <w:name w:val="正文_10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19">
    <w:name w:val="正文_1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0">
    <w:name w:val="正文_0_0"/>
    <w:basedOn w:val="321"/>
    <w:next w:val="340"/>
    <w:qFormat/>
    <w:uiPriority w:val="0"/>
    <w:rPr>
      <w:rFonts w:ascii="等线" w:hAnsi="等线" w:eastAsia="等线"/>
    </w:rPr>
  </w:style>
  <w:style w:type="paragraph" w:customStyle="1" w:styleId="321">
    <w:name w:val="正文_1"/>
    <w:basedOn w:val="322"/>
    <w:next w:val="339"/>
    <w:qFormat/>
    <w:uiPriority w:val="0"/>
    <w:rPr>
      <w:rFonts w:ascii="宋体" w:hAnsi="宋体"/>
      <w:kern w:val="0"/>
      <w:sz w:val="34"/>
      <w:szCs w:val="34"/>
    </w:rPr>
  </w:style>
  <w:style w:type="paragraph" w:customStyle="1" w:styleId="322">
    <w:name w:val="正文_2"/>
    <w:basedOn w:val="323"/>
    <w:next w:val="324"/>
    <w:qFormat/>
    <w:uiPriority w:val="0"/>
    <w:rPr>
      <w:rFonts w:cs="宋体"/>
      <w:szCs w:val="21"/>
    </w:rPr>
  </w:style>
  <w:style w:type="paragraph" w:customStyle="1" w:styleId="323">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4">
    <w:name w:val="正文首行缩进_0_0_0"/>
    <w:basedOn w:val="325"/>
    <w:qFormat/>
    <w:uiPriority w:val="0"/>
    <w:rPr>
      <w:rFonts w:ascii="等线" w:hAnsi="等线" w:eastAsia="等线"/>
    </w:rPr>
  </w:style>
  <w:style w:type="paragraph" w:customStyle="1" w:styleId="325">
    <w:name w:val="正文_4"/>
    <w:basedOn w:val="326"/>
    <w:next w:val="335"/>
    <w:qFormat/>
    <w:uiPriority w:val="0"/>
    <w:rPr>
      <w:rFonts w:ascii="Times New Roman" w:hAnsi="Times New Roman" w:eastAsia="宋体"/>
      <w:szCs w:val="24"/>
    </w:rPr>
  </w:style>
  <w:style w:type="paragraph" w:customStyle="1" w:styleId="326">
    <w:name w:val="正文_5"/>
    <w:basedOn w:val="327"/>
    <w:next w:val="333"/>
    <w:qFormat/>
    <w:uiPriority w:val="0"/>
    <w:rPr>
      <w:rFonts w:ascii="Calibri" w:hAnsi="Calibri"/>
      <w:sz w:val="21"/>
    </w:rPr>
  </w:style>
  <w:style w:type="paragraph" w:customStyle="1" w:styleId="327">
    <w:name w:val="正文_6"/>
    <w:basedOn w:val="328"/>
    <w:next w:val="331"/>
    <w:qFormat/>
    <w:uiPriority w:val="0"/>
    <w:rPr>
      <w:rFonts w:ascii="等线" w:hAnsi="等线" w:eastAsia="等线"/>
      <w:sz w:val="24"/>
    </w:rPr>
  </w:style>
  <w:style w:type="paragraph" w:customStyle="1" w:styleId="328">
    <w:name w:val="正文_7"/>
    <w:next w:val="3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9">
    <w:name w:val="纯文本_5"/>
    <w:basedOn w:val="330"/>
    <w:qFormat/>
    <w:uiPriority w:val="0"/>
    <w:rPr>
      <w:rFonts w:ascii="Cambria" w:hAnsi="Cambria"/>
      <w:b/>
      <w:bCs/>
      <w:kern w:val="28"/>
      <w:sz w:val="32"/>
      <w:szCs w:val="32"/>
    </w:rPr>
  </w:style>
  <w:style w:type="paragraph" w:customStyle="1" w:styleId="330">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1">
    <w:name w:val="标题 3_1"/>
    <w:basedOn w:val="332"/>
    <w:next w:val="327"/>
    <w:qFormat/>
    <w:uiPriority w:val="99"/>
    <w:pPr>
      <w:keepNext/>
      <w:keepLines/>
      <w:spacing w:line="416" w:lineRule="auto"/>
      <w:outlineLvl w:val="2"/>
    </w:pPr>
    <w:rPr>
      <w:rFonts w:ascii="Times New Roman" w:hAnsi="Times New Roman" w:eastAsia="宋体"/>
      <w:b/>
      <w:bCs/>
      <w:sz w:val="32"/>
      <w:szCs w:val="32"/>
    </w:rPr>
  </w:style>
  <w:style w:type="paragraph" w:customStyle="1" w:styleId="332">
    <w:name w:val="正文_8_1"/>
    <w:qFormat/>
    <w:uiPriority w:val="0"/>
    <w:pPr>
      <w:widowControl w:val="0"/>
      <w:jc w:val="both"/>
    </w:pPr>
    <w:rPr>
      <w:rFonts w:ascii="等线" w:hAnsi="等线" w:eastAsia="等线" w:cs="Times New Roman"/>
      <w:kern w:val="2"/>
      <w:sz w:val="21"/>
      <w:szCs w:val="22"/>
      <w:lang w:val="en-US" w:eastAsia="zh-CN" w:bidi="ar-SA"/>
    </w:rPr>
  </w:style>
  <w:style w:type="paragraph" w:customStyle="1" w:styleId="333">
    <w:name w:val="Normal Indent1_0"/>
    <w:basedOn w:val="334"/>
    <w:qFormat/>
    <w:uiPriority w:val="0"/>
    <w:pPr>
      <w:ind w:firstLine="420" w:firstLineChars="200"/>
    </w:pPr>
  </w:style>
  <w:style w:type="paragraph" w:customStyle="1" w:styleId="334">
    <w:name w:val="正文_10_0"/>
    <w:basedOn w:val="328"/>
    <w:next w:val="333"/>
    <w:qFormat/>
    <w:uiPriority w:val="0"/>
    <w:rPr>
      <w:rFonts w:ascii="Times New Roman" w:hAnsi="Times New Roman"/>
      <w:szCs w:val="21"/>
    </w:rPr>
  </w:style>
  <w:style w:type="paragraph" w:customStyle="1" w:styleId="335">
    <w:name w:val="正文首行缩进_0"/>
    <w:basedOn w:val="336"/>
    <w:qFormat/>
    <w:uiPriority w:val="0"/>
    <w:pPr>
      <w:ind w:firstLine="420" w:firstLineChars="100"/>
    </w:pPr>
  </w:style>
  <w:style w:type="paragraph" w:customStyle="1" w:styleId="336">
    <w:name w:val="正文文本_0"/>
    <w:basedOn w:val="337"/>
    <w:qFormat/>
    <w:uiPriority w:val="0"/>
    <w:pPr>
      <w:spacing w:after="120"/>
    </w:pPr>
  </w:style>
  <w:style w:type="paragraph" w:customStyle="1" w:styleId="337">
    <w:name w:val="正文_0_0_0"/>
    <w:basedOn w:val="338"/>
    <w:next w:val="339"/>
    <w:qFormat/>
    <w:uiPriority w:val="0"/>
    <w:rPr>
      <w:rFonts w:cs="Times New Roman"/>
      <w:szCs w:val="24"/>
    </w:rPr>
  </w:style>
  <w:style w:type="paragraph" w:customStyle="1" w:styleId="338">
    <w:name w:val="正文_0_1"/>
    <w:basedOn w:val="322"/>
    <w:qFormat/>
    <w:uiPriority w:val="0"/>
  </w:style>
  <w:style w:type="paragraph" w:customStyle="1" w:styleId="339">
    <w:name w:val="正文缩进_0_0"/>
    <w:basedOn w:val="327"/>
    <w:semiHidden/>
    <w:qFormat/>
    <w:uiPriority w:val="0"/>
    <w:pPr>
      <w:ind w:firstLine="420" w:firstLineChars="200"/>
    </w:pPr>
  </w:style>
  <w:style w:type="paragraph" w:customStyle="1" w:styleId="340">
    <w:name w:val="纯文本_0"/>
    <w:basedOn w:val="341"/>
    <w:qFormat/>
    <w:uiPriority w:val="0"/>
    <w:rPr>
      <w:rFonts w:ascii="Cambria" w:hAnsi="Cambria"/>
      <w:b/>
      <w:bCs/>
      <w:kern w:val="28"/>
      <w:sz w:val="32"/>
      <w:szCs w:val="32"/>
    </w:rPr>
  </w:style>
  <w:style w:type="paragraph" w:customStyle="1" w:styleId="341">
    <w:name w:val="正文_1_1"/>
    <w:basedOn w:val="321"/>
    <w:qFormat/>
    <w:uiPriority w:val="0"/>
    <w:rPr>
      <w:rFonts w:ascii="等线" w:hAnsi="等线" w:eastAsia="等线"/>
      <w:szCs w:val="21"/>
    </w:rPr>
  </w:style>
  <w:style w:type="paragraph" w:customStyle="1" w:styleId="342">
    <w:name w:val="正文_0_0_0_0"/>
    <w:basedOn w:val="338"/>
    <w:next w:val="343"/>
    <w:qFormat/>
    <w:uiPriority w:val="0"/>
    <w:rPr>
      <w:rFonts w:cs="Times New Roman"/>
    </w:rPr>
  </w:style>
  <w:style w:type="paragraph" w:customStyle="1" w:styleId="343">
    <w:name w:val="正文缩进_0_0_0"/>
    <w:basedOn w:val="320"/>
    <w:unhideWhenUsed/>
    <w:qFormat/>
    <w:uiPriority w:val="0"/>
    <w:pPr>
      <w:ind w:firstLine="420" w:firstLineChars="200"/>
    </w:pPr>
    <w:rPr>
      <w:rFonts w:ascii="Calibri" w:hAnsi="Calibri"/>
    </w:rPr>
  </w:style>
  <w:style w:type="paragraph" w:customStyle="1" w:styleId="344">
    <w:name w:val="正文_0"/>
    <w:basedOn w:val="321"/>
    <w:qFormat/>
    <w:uiPriority w:val="0"/>
    <w:rPr>
      <w:rFonts w:ascii="Times New Roman" w:hAnsi="Times New Roman" w:cs="Times New Roman"/>
      <w:kern w:val="2"/>
      <w:sz w:val="21"/>
    </w:rPr>
  </w:style>
  <w:style w:type="paragraph" w:customStyle="1" w:styleId="345">
    <w:name w:val="正文文本_1"/>
    <w:basedOn w:val="344"/>
    <w:next w:val="346"/>
    <w:unhideWhenUsed/>
    <w:qFormat/>
    <w:uiPriority w:val="0"/>
    <w:pPr>
      <w:spacing w:after="120"/>
    </w:pPr>
  </w:style>
  <w:style w:type="paragraph" w:customStyle="1" w:styleId="346">
    <w:name w:val="正文首行缩进_1"/>
    <w:basedOn w:val="345"/>
    <w:qFormat/>
    <w:uiPriority w:val="0"/>
    <w:pPr>
      <w:ind w:firstLine="420" w:firstLineChars="100"/>
    </w:pPr>
    <w:rPr>
      <w:rFonts w:ascii="等线" w:hAnsi="等线" w:eastAsia="等线"/>
    </w:rPr>
  </w:style>
  <w:style w:type="paragraph" w:customStyle="1" w:styleId="347">
    <w:name w:val="正文_11_0_0"/>
    <w:basedOn w:val="1"/>
    <w:qFormat/>
    <w:uiPriority w:val="0"/>
    <w:rPr>
      <w:rFonts w:ascii="等线" w:hAnsi="等线" w:eastAsia="等线"/>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4988EE-9D61-4113-8841-B9855E08175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98</Pages>
  <Words>16963</Words>
  <Characters>18015</Characters>
  <Lines>457</Lines>
  <Paragraphs>128</Paragraphs>
  <TotalTime>113</TotalTime>
  <ScaleCrop>false</ScaleCrop>
  <LinksUpToDate>false</LinksUpToDate>
  <CharactersWithSpaces>18593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2024-10-31T07:03:00Z</dcterms:created>
  <dc:creator>杨佳佳</dc:creator>
  <cp:lastModifiedBy>.</cp:lastModifiedBy>
  <cp:lastPrinted>2024-03-06T08:36:00Z</cp:lastPrinted>
  <dcterms:modified xsi:type="dcterms:W3CDTF">2024-11-05T09:39:49Z</dcterms:modified>
  <dc:title>货物公开招标</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848905DD017E44A39DD828008C8224C5</vt:lpwstr>
  </property>
</Properties>
</file>