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EDBD5">
      <w:pPr>
        <w:jc w:val="center"/>
        <w:rPr>
          <w:rFonts w:ascii="宋体"/>
          <w:b/>
          <w:bCs/>
          <w:color w:val="000000" w:themeColor="text1"/>
          <w:sz w:val="52"/>
          <w:szCs w:val="52"/>
          <w:highlight w:val="none"/>
          <w14:textFill>
            <w14:solidFill>
              <w14:schemeClr w14:val="tx1"/>
            </w14:solidFill>
          </w14:textFill>
        </w:rPr>
      </w:pPr>
    </w:p>
    <w:p w14:paraId="6EA2C15C">
      <w:pPr>
        <w:jc w:val="center"/>
        <w:rPr>
          <w:rFonts w:ascii="宋体"/>
          <w:b/>
          <w:bCs/>
          <w:color w:val="000000" w:themeColor="text1"/>
          <w:sz w:val="52"/>
          <w:szCs w:val="52"/>
          <w:highlight w:val="none"/>
          <w14:textFill>
            <w14:solidFill>
              <w14:schemeClr w14:val="tx1"/>
            </w14:solidFill>
          </w14:textFill>
        </w:rPr>
      </w:pPr>
    </w:p>
    <w:p w14:paraId="1F9AEF05">
      <w:pPr>
        <w:jc w:val="center"/>
        <w:rPr>
          <w:rFonts w:hint="eastAsia" w:ascii="宋体" w:eastAsia="宋体"/>
          <w:b/>
          <w:bCs/>
          <w:color w:val="000000" w:themeColor="text1"/>
          <w:sz w:val="72"/>
          <w:szCs w:val="72"/>
          <w:highlight w:val="none"/>
          <w:lang w:eastAsia="zh-CN"/>
          <w14:textFill>
            <w14:solidFill>
              <w14:schemeClr w14:val="tx1"/>
            </w14:solidFill>
          </w14:textFill>
        </w:rPr>
      </w:pPr>
      <w:r>
        <w:rPr>
          <w:rFonts w:hint="eastAsia" w:ascii="宋体" w:eastAsia="宋体"/>
          <w:b/>
          <w:bCs/>
          <w:color w:val="000000" w:themeColor="text1"/>
          <w:sz w:val="72"/>
          <w:szCs w:val="72"/>
          <w:highlight w:val="none"/>
          <w:lang w:eastAsia="zh-CN"/>
          <w14:textFill>
            <w14:solidFill>
              <w14:schemeClr w14:val="tx1"/>
            </w14:solidFill>
          </w14:textFill>
        </w:rPr>
        <w:t>阳江海关综合实验室电梯</w:t>
      </w:r>
    </w:p>
    <w:p w14:paraId="3504F07D">
      <w:pPr>
        <w:jc w:val="center"/>
        <w:rPr>
          <w:rFonts w:hint="eastAsia" w:ascii="宋体" w:eastAsia="宋体"/>
          <w:b/>
          <w:bCs/>
          <w:color w:val="000000" w:themeColor="text1"/>
          <w:sz w:val="72"/>
          <w:szCs w:val="72"/>
          <w:highlight w:val="none"/>
          <w:lang w:eastAsia="zh-CN"/>
          <w14:textFill>
            <w14:solidFill>
              <w14:schemeClr w14:val="tx1"/>
            </w14:solidFill>
          </w14:textFill>
        </w:rPr>
      </w:pPr>
      <w:r>
        <w:rPr>
          <w:rFonts w:hint="eastAsia" w:ascii="宋体" w:eastAsia="宋体"/>
          <w:b/>
          <w:bCs/>
          <w:color w:val="000000" w:themeColor="text1"/>
          <w:sz w:val="72"/>
          <w:szCs w:val="72"/>
          <w:highlight w:val="none"/>
          <w:lang w:eastAsia="zh-CN"/>
          <w14:textFill>
            <w14:solidFill>
              <w14:schemeClr w14:val="tx1"/>
            </w14:solidFill>
          </w14:textFill>
        </w:rPr>
        <w:t>更换采购项目</w:t>
      </w:r>
    </w:p>
    <w:p w14:paraId="54C27EBA">
      <w:pPr>
        <w:jc w:val="center"/>
        <w:rPr>
          <w:rFonts w:hint="eastAsia" w:ascii="宋体"/>
          <w:b/>
          <w:bCs/>
          <w:color w:val="000000" w:themeColor="text1"/>
          <w:sz w:val="72"/>
          <w:szCs w:val="72"/>
          <w:highlight w:val="none"/>
          <w14:textFill>
            <w14:solidFill>
              <w14:schemeClr w14:val="tx1"/>
            </w14:solidFill>
          </w14:textFill>
        </w:rPr>
      </w:pPr>
    </w:p>
    <w:p w14:paraId="1D696594">
      <w:pPr>
        <w:jc w:val="center"/>
        <w:rPr>
          <w:rFonts w:ascii="宋体"/>
          <w:b/>
          <w:bCs/>
          <w:color w:val="000000" w:themeColor="text1"/>
          <w:sz w:val="72"/>
          <w:szCs w:val="72"/>
          <w:highlight w:val="none"/>
          <w14:textFill>
            <w14:solidFill>
              <w14:schemeClr w14:val="tx1"/>
            </w14:solidFill>
          </w14:textFill>
        </w:rPr>
      </w:pPr>
      <w:r>
        <w:rPr>
          <w:rFonts w:hint="eastAsia" w:ascii="宋体"/>
          <w:b/>
          <w:bCs/>
          <w:color w:val="000000" w:themeColor="text1"/>
          <w:sz w:val="72"/>
          <w:szCs w:val="72"/>
          <w:highlight w:val="none"/>
          <w14:textFill>
            <w14:solidFill>
              <w14:schemeClr w14:val="tx1"/>
            </w14:solidFill>
          </w14:textFill>
        </w:rPr>
        <w:t>竞争性磋商文件</w:t>
      </w:r>
    </w:p>
    <w:p w14:paraId="52422FD2">
      <w:pPr>
        <w:spacing w:before="360"/>
        <w:rPr>
          <w:rFonts w:ascii="宋体"/>
          <w:b/>
          <w:bCs/>
          <w:color w:val="000000" w:themeColor="text1"/>
          <w:highlight w:val="none"/>
          <w14:textFill>
            <w14:solidFill>
              <w14:schemeClr w14:val="tx1"/>
            </w14:solidFill>
          </w14:textFill>
        </w:rPr>
      </w:pPr>
    </w:p>
    <w:p w14:paraId="5B50939A">
      <w:pPr>
        <w:jc w:val="center"/>
        <w:rPr>
          <w:rFonts w:ascii="宋体"/>
          <w:b/>
          <w:bCs/>
          <w:color w:val="000000" w:themeColor="text1"/>
          <w:sz w:val="32"/>
          <w:szCs w:val="32"/>
          <w:highlight w:val="none"/>
          <w14:textFill>
            <w14:solidFill>
              <w14:schemeClr w14:val="tx1"/>
            </w14:solidFill>
          </w14:textFill>
        </w:rPr>
      </w:pPr>
    </w:p>
    <w:p w14:paraId="56615E58">
      <w:pPr>
        <w:jc w:val="center"/>
        <w:rPr>
          <w:rFonts w:hint="eastAsia" w:ascii="宋体" w:eastAsia="宋体"/>
          <w:b/>
          <w:bCs/>
          <w:color w:val="000000" w:themeColor="text1"/>
          <w:sz w:val="36"/>
          <w:szCs w:val="36"/>
          <w:highlight w:val="none"/>
          <w:lang w:eastAsia="zh-CN"/>
          <w14:textFill>
            <w14:solidFill>
              <w14:schemeClr w14:val="tx1"/>
            </w14:solidFill>
          </w14:textFill>
        </w:rPr>
      </w:pPr>
      <w:r>
        <w:rPr>
          <w:rFonts w:hint="eastAsia" w:ascii="宋体"/>
          <w:b/>
          <w:bCs/>
          <w:color w:val="000000" w:themeColor="text1"/>
          <w:sz w:val="36"/>
          <w:szCs w:val="36"/>
          <w:highlight w:val="none"/>
          <w14:textFill>
            <w14:solidFill>
              <w14:schemeClr w14:val="tx1"/>
            </w14:solidFill>
          </w14:textFill>
        </w:rPr>
        <w:t>项目编号：</w:t>
      </w:r>
      <w:r>
        <w:rPr>
          <w:rFonts w:hint="eastAsia" w:ascii="宋体"/>
          <w:b/>
          <w:bCs/>
          <w:color w:val="000000" w:themeColor="text1"/>
          <w:sz w:val="36"/>
          <w:szCs w:val="36"/>
          <w:highlight w:val="none"/>
          <w:lang w:eastAsia="zh-CN"/>
          <w14:textFill>
            <w14:solidFill>
              <w14:schemeClr w14:val="tx1"/>
            </w14:solidFill>
          </w14:textFill>
        </w:rPr>
        <w:t>YXCG-20241007</w:t>
      </w:r>
    </w:p>
    <w:p w14:paraId="5A0CA2CC">
      <w:pPr>
        <w:jc w:val="center"/>
        <w:rPr>
          <w:rFonts w:ascii="宋体"/>
          <w:b/>
          <w:bCs/>
          <w:color w:val="000000" w:themeColor="text1"/>
          <w:sz w:val="32"/>
          <w:szCs w:val="32"/>
          <w:highlight w:val="none"/>
          <w14:textFill>
            <w14:solidFill>
              <w14:schemeClr w14:val="tx1"/>
            </w14:solidFill>
          </w14:textFill>
        </w:rPr>
      </w:pPr>
    </w:p>
    <w:p w14:paraId="1429EA3C">
      <w:pPr>
        <w:jc w:val="center"/>
        <w:rPr>
          <w:rFonts w:ascii="宋体"/>
          <w:color w:val="000000" w:themeColor="text1"/>
          <w:highlight w:val="none"/>
          <w14:textFill>
            <w14:solidFill>
              <w14:schemeClr w14:val="tx1"/>
            </w14:solidFill>
          </w14:textFill>
        </w:rPr>
      </w:pPr>
    </w:p>
    <w:p w14:paraId="459023C6">
      <w:pPr>
        <w:jc w:val="center"/>
        <w:rPr>
          <w:rFonts w:ascii="宋体"/>
          <w:b/>
          <w:bCs/>
          <w:color w:val="000000" w:themeColor="text1"/>
          <w:sz w:val="32"/>
          <w:szCs w:val="32"/>
          <w:highlight w:val="none"/>
          <w14:textFill>
            <w14:solidFill>
              <w14:schemeClr w14:val="tx1"/>
            </w14:solidFill>
          </w14:textFill>
        </w:rPr>
      </w:pPr>
    </w:p>
    <w:p w14:paraId="57111A18">
      <w:pPr>
        <w:jc w:val="center"/>
        <w:rPr>
          <w:rFonts w:ascii="宋体"/>
          <w:b/>
          <w:bCs/>
          <w:color w:val="000000" w:themeColor="text1"/>
          <w:sz w:val="32"/>
          <w:szCs w:val="32"/>
          <w:highlight w:val="none"/>
          <w14:textFill>
            <w14:solidFill>
              <w14:schemeClr w14:val="tx1"/>
            </w14:solidFill>
          </w14:textFill>
        </w:rPr>
      </w:pPr>
    </w:p>
    <w:p w14:paraId="024CFBB7">
      <w:pPr>
        <w:jc w:val="center"/>
        <w:rPr>
          <w:rFonts w:ascii="宋体"/>
          <w:b/>
          <w:bCs/>
          <w:color w:val="000000" w:themeColor="text1"/>
          <w:sz w:val="32"/>
          <w:szCs w:val="32"/>
          <w:highlight w:val="none"/>
          <w14:textFill>
            <w14:solidFill>
              <w14:schemeClr w14:val="tx1"/>
            </w14:solidFill>
          </w14:textFill>
        </w:rPr>
      </w:pPr>
    </w:p>
    <w:p w14:paraId="735F848D">
      <w:pPr>
        <w:jc w:val="center"/>
        <w:rPr>
          <w:rFonts w:ascii="宋体"/>
          <w:b/>
          <w:bCs/>
          <w:color w:val="000000" w:themeColor="text1"/>
          <w:sz w:val="32"/>
          <w:szCs w:val="32"/>
          <w:highlight w:val="none"/>
          <w14:textFill>
            <w14:solidFill>
              <w14:schemeClr w14:val="tx1"/>
            </w14:solidFill>
          </w14:textFill>
        </w:rPr>
      </w:pPr>
    </w:p>
    <w:p w14:paraId="3B503719">
      <w:pPr>
        <w:jc w:val="center"/>
        <w:rPr>
          <w:rFonts w:ascii="宋体"/>
          <w:b/>
          <w:bCs/>
          <w:color w:val="000000" w:themeColor="text1"/>
          <w:sz w:val="32"/>
          <w:szCs w:val="32"/>
          <w:highlight w:val="none"/>
          <w14:textFill>
            <w14:solidFill>
              <w14:schemeClr w14:val="tx1"/>
            </w14:solidFill>
          </w14:textFill>
        </w:rPr>
      </w:pPr>
    </w:p>
    <w:p w14:paraId="55C4C367">
      <w:pPr>
        <w:jc w:val="center"/>
        <w:rPr>
          <w:rFonts w:ascii="宋体"/>
          <w:b/>
          <w:bCs/>
          <w:color w:val="000000" w:themeColor="text1"/>
          <w:sz w:val="32"/>
          <w:szCs w:val="32"/>
          <w:highlight w:val="none"/>
          <w14:textFill>
            <w14:solidFill>
              <w14:schemeClr w14:val="tx1"/>
            </w14:solidFill>
          </w14:textFill>
        </w:rPr>
      </w:pPr>
    </w:p>
    <w:p w14:paraId="27968036">
      <w:pPr>
        <w:jc w:val="center"/>
        <w:rPr>
          <w:rFonts w:ascii="宋体"/>
          <w:b/>
          <w:bCs/>
          <w:color w:val="000000" w:themeColor="text1"/>
          <w:sz w:val="32"/>
          <w:szCs w:val="32"/>
          <w:highlight w:val="none"/>
          <w14:textFill>
            <w14:solidFill>
              <w14:schemeClr w14:val="tx1"/>
            </w14:solidFill>
          </w14:textFill>
        </w:rPr>
      </w:pPr>
    </w:p>
    <w:p w14:paraId="2A1CD08F">
      <w:pPr>
        <w:jc w:val="center"/>
        <w:rPr>
          <w:rFonts w:ascii="宋体"/>
          <w:b/>
          <w:bCs/>
          <w:color w:val="000000" w:themeColor="text1"/>
          <w:sz w:val="32"/>
          <w:szCs w:val="32"/>
          <w:highlight w:val="none"/>
          <w14:textFill>
            <w14:solidFill>
              <w14:schemeClr w14:val="tx1"/>
            </w14:solidFill>
          </w14:textFill>
        </w:rPr>
      </w:pPr>
    </w:p>
    <w:p w14:paraId="615B0F19">
      <w:pPr>
        <w:jc w:val="center"/>
        <w:rPr>
          <w:rFonts w:ascii="宋体"/>
          <w:b/>
          <w:bCs/>
          <w:color w:val="000000" w:themeColor="text1"/>
          <w:sz w:val="32"/>
          <w:szCs w:val="32"/>
          <w:highlight w:val="none"/>
          <w14:textFill>
            <w14:solidFill>
              <w14:schemeClr w14:val="tx1"/>
            </w14:solidFill>
          </w14:textFill>
        </w:rPr>
      </w:pPr>
    </w:p>
    <w:p w14:paraId="6BCFEDF4">
      <w:pPr>
        <w:jc w:val="center"/>
        <w:rPr>
          <w:rFonts w:ascii="宋体"/>
          <w:b/>
          <w:bCs/>
          <w:color w:val="000000" w:themeColor="text1"/>
          <w:sz w:val="32"/>
          <w:szCs w:val="32"/>
          <w:highlight w:val="none"/>
          <w14:textFill>
            <w14:solidFill>
              <w14:schemeClr w14:val="tx1"/>
            </w14:solidFill>
          </w14:textFill>
        </w:rPr>
      </w:pPr>
    </w:p>
    <w:p w14:paraId="33909230">
      <w:pPr>
        <w:pStyle w:val="1451"/>
        <w:spacing w:line="480" w:lineRule="auto"/>
        <w:jc w:val="center"/>
        <w:rPr>
          <w:rFonts w:hint="eastAsia" w:ascii="宋体" w:eastAsia="宋体"/>
          <w:b/>
          <w:bCs/>
          <w:color w:val="000000" w:themeColor="text1"/>
          <w:sz w:val="36"/>
          <w:szCs w:val="36"/>
          <w:highlight w:val="none"/>
          <w:lang w:eastAsia="zh-CN"/>
          <w14:textFill>
            <w14:solidFill>
              <w14:schemeClr w14:val="tx1"/>
            </w14:solidFill>
          </w14:textFill>
        </w:rPr>
      </w:pPr>
      <w:r>
        <w:rPr>
          <w:rFonts w:ascii="宋体"/>
          <w:b/>
          <w:color w:val="000000" w:themeColor="text1"/>
          <w:sz w:val="36"/>
          <w:szCs w:val="36"/>
          <w:highlight w:val="none"/>
          <w14:textFill>
            <w14:solidFill>
              <w14:schemeClr w14:val="tx1"/>
            </w14:solidFill>
          </w14:textFill>
        </w:rPr>
        <w:t>阳江海关</w:t>
      </w:r>
      <w:r>
        <w:rPr>
          <w:rFonts w:hint="eastAsia" w:ascii="宋体"/>
          <w:b/>
          <w:color w:val="000000" w:themeColor="text1"/>
          <w:sz w:val="36"/>
          <w:szCs w:val="36"/>
          <w:highlight w:val="none"/>
          <w:lang w:eastAsia="zh-CN"/>
          <w14:textFill>
            <w14:solidFill>
              <w14:schemeClr w14:val="tx1"/>
            </w14:solidFill>
          </w14:textFill>
        </w:rPr>
        <w:t>综合技术服务中心</w:t>
      </w:r>
    </w:p>
    <w:p w14:paraId="1F91B09A">
      <w:pPr>
        <w:pStyle w:val="1451"/>
        <w:spacing w:line="480" w:lineRule="auto"/>
        <w:jc w:val="center"/>
        <w:rPr>
          <w:rFonts w:ascii="宋体"/>
          <w:b/>
          <w:bCs/>
          <w:color w:val="000000" w:themeColor="text1"/>
          <w:sz w:val="32"/>
          <w:szCs w:val="32"/>
          <w:highlight w:val="none"/>
          <w14:textFill>
            <w14:solidFill>
              <w14:schemeClr w14:val="tx1"/>
            </w14:solidFill>
          </w14:textFill>
        </w:rPr>
      </w:pPr>
      <w:r>
        <w:rPr>
          <w:rFonts w:hint="eastAsia" w:ascii="宋体"/>
          <w:b/>
          <w:bCs/>
          <w:color w:val="000000" w:themeColor="text1"/>
          <w:sz w:val="36"/>
          <w:szCs w:val="36"/>
          <w:highlight w:val="none"/>
          <w14:textFill>
            <w14:solidFill>
              <w14:schemeClr w14:val="tx1"/>
            </w14:solidFill>
          </w14:textFill>
        </w:rPr>
        <w:t>202</w:t>
      </w:r>
      <w:r>
        <w:rPr>
          <w:rFonts w:hint="eastAsia" w:ascii="宋体"/>
          <w:b/>
          <w:bCs/>
          <w:color w:val="000000" w:themeColor="text1"/>
          <w:sz w:val="36"/>
          <w:szCs w:val="36"/>
          <w:highlight w:val="none"/>
          <w:lang w:val="en-US" w:eastAsia="zh-CN"/>
          <w14:textFill>
            <w14:solidFill>
              <w14:schemeClr w14:val="tx1"/>
            </w14:solidFill>
          </w14:textFill>
        </w:rPr>
        <w:t>4</w:t>
      </w:r>
      <w:r>
        <w:rPr>
          <w:rFonts w:hint="eastAsia" w:ascii="宋体"/>
          <w:b/>
          <w:bCs/>
          <w:color w:val="000000" w:themeColor="text1"/>
          <w:sz w:val="36"/>
          <w:szCs w:val="36"/>
          <w:highlight w:val="none"/>
          <w14:textFill>
            <w14:solidFill>
              <w14:schemeClr w14:val="tx1"/>
            </w14:solidFill>
          </w14:textFill>
        </w:rPr>
        <w:t>年</w:t>
      </w:r>
      <w:r>
        <w:rPr>
          <w:rFonts w:hint="eastAsia" w:ascii="宋体"/>
          <w:b/>
          <w:bCs/>
          <w:color w:val="000000" w:themeColor="text1"/>
          <w:sz w:val="36"/>
          <w:szCs w:val="36"/>
          <w:highlight w:val="none"/>
          <w:lang w:val="en-US" w:eastAsia="zh-CN"/>
          <w14:textFill>
            <w14:solidFill>
              <w14:schemeClr w14:val="tx1"/>
            </w14:solidFill>
          </w14:textFill>
        </w:rPr>
        <w:t>10</w:t>
      </w:r>
      <w:r>
        <w:rPr>
          <w:rFonts w:hint="eastAsia" w:ascii="宋体"/>
          <w:b/>
          <w:bCs/>
          <w:color w:val="000000" w:themeColor="text1"/>
          <w:sz w:val="36"/>
          <w:szCs w:val="36"/>
          <w:highlight w:val="none"/>
          <w14:textFill>
            <w14:solidFill>
              <w14:schemeClr w14:val="tx1"/>
            </w14:solidFill>
          </w14:textFill>
        </w:rPr>
        <w:t>月</w:t>
      </w:r>
    </w:p>
    <w:p w14:paraId="3DCF69C2">
      <w:pPr>
        <w:pStyle w:val="1451"/>
        <w:spacing w:line="480" w:lineRule="auto"/>
        <w:jc w:val="center"/>
        <w:rPr>
          <w:rFonts w:ascii="宋体"/>
          <w:b/>
          <w:bCs/>
          <w:color w:val="000000" w:themeColor="text1"/>
          <w:sz w:val="30"/>
          <w:highlight w:val="none"/>
          <w14:textFill>
            <w14:solidFill>
              <w14:schemeClr w14:val="tx1"/>
            </w14:solidFill>
          </w14:textFill>
        </w:rPr>
      </w:pPr>
    </w:p>
    <w:p w14:paraId="2B14DC8D">
      <w:pPr>
        <w:pStyle w:val="4"/>
        <w:ind w:firstLine="0" w:firstLineChars="0"/>
        <w:jc w:val="center"/>
        <w:rPr>
          <w:rFonts w:ascii="宋体"/>
          <w:b/>
          <w:color w:val="000000" w:themeColor="text1"/>
          <w:sz w:val="32"/>
          <w:highlight w:val="none"/>
          <w14:textFill>
            <w14:solidFill>
              <w14:schemeClr w14:val="tx1"/>
            </w14:solidFill>
          </w14:textFill>
        </w:rPr>
      </w:pPr>
      <w:bookmarkStart w:id="0" w:name="_Toc474350604"/>
      <w:bookmarkStart w:id="1" w:name="_Toc56534764"/>
      <w:bookmarkStart w:id="2" w:name="_Toc176882541"/>
      <w:bookmarkStart w:id="3" w:name="_Toc500747060"/>
      <w:bookmarkStart w:id="4" w:name="_Toc177995472"/>
      <w:bookmarkStart w:id="5" w:name="_Toc499711882"/>
      <w:bookmarkStart w:id="6" w:name="_Toc503063420"/>
      <w:bookmarkStart w:id="7" w:name="_Toc492955413"/>
      <w:bookmarkStart w:id="8" w:name="_Toc53722839"/>
      <w:bookmarkStart w:id="9" w:name="_Toc500747187"/>
      <w:bookmarkStart w:id="10" w:name="_Toc177189234"/>
      <w:bookmarkStart w:id="11" w:name="_Toc177817333"/>
      <w:bookmarkStart w:id="12" w:name="_Toc496324577"/>
      <w:bookmarkStart w:id="13" w:name="_Toc70687138"/>
      <w:bookmarkStart w:id="14" w:name="_Toc499711041"/>
      <w:bookmarkStart w:id="15" w:name="_Toc500746964"/>
      <w:bookmarkStart w:id="16" w:name="_Toc385992325"/>
      <w:bookmarkStart w:id="17" w:name="_Toc385992324"/>
      <w:r>
        <w:rPr>
          <w:rFonts w:ascii="宋体"/>
          <w:b/>
          <w:color w:val="000000" w:themeColor="text1"/>
          <w:sz w:val="32"/>
          <w:highlight w:val="none"/>
          <w14:textFill>
            <w14:solidFill>
              <w14:schemeClr w14:val="tx1"/>
            </w14:solidFill>
          </w14:textFill>
        </w:rPr>
        <w:br w:type="page"/>
      </w:r>
      <w:r>
        <w:rPr>
          <w:rFonts w:hint="eastAsia" w:ascii="宋体"/>
          <w:b/>
          <w:color w:val="000000" w:themeColor="text1"/>
          <w:sz w:val="32"/>
          <w:highlight w:val="none"/>
          <w14:textFill>
            <w14:solidFill>
              <w14:schemeClr w14:val="tx1"/>
            </w14:solidFill>
          </w14:textFill>
        </w:rPr>
        <w:t>目    录</w:t>
      </w:r>
    </w:p>
    <w:p w14:paraId="1EAF13D1">
      <w:pPr>
        <w:pStyle w:val="41"/>
        <w:tabs>
          <w:tab w:val="right" w:leader="dot" w:pos="9185"/>
        </w:tabs>
      </w:pPr>
      <w:r>
        <w:rPr>
          <w:rFonts w:hint="eastAsia" w:ascii="宋体"/>
          <w:bCs w:val="0"/>
          <w:color w:val="000000" w:themeColor="text1"/>
          <w:szCs w:val="21"/>
          <w:highlight w:val="none"/>
          <w14:textFill>
            <w14:solidFill>
              <w14:schemeClr w14:val="tx1"/>
            </w14:solidFill>
          </w14:textFill>
        </w:rPr>
        <w:fldChar w:fldCharType="begin"/>
      </w:r>
      <w:r>
        <w:rPr>
          <w:rFonts w:hint="eastAsia" w:ascii="宋体"/>
          <w:bCs w:val="0"/>
          <w:color w:val="000000" w:themeColor="text1"/>
          <w:szCs w:val="21"/>
          <w:highlight w:val="none"/>
          <w14:textFill>
            <w14:solidFill>
              <w14:schemeClr w14:val="tx1"/>
            </w14:solidFill>
          </w14:textFill>
        </w:rPr>
        <w:instrText xml:space="preserve"> TOC \o "1-2" \h \u </w:instrText>
      </w:r>
      <w:r>
        <w:rPr>
          <w:rFonts w:hint="eastAsia" w:ascii="宋体"/>
          <w:bCs w:val="0"/>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fldChar w:fldCharType="begin"/>
      </w:r>
      <w:r>
        <w:rPr>
          <w:rFonts w:hint="eastAsia" w:ascii="宋体"/>
          <w:bCs w:val="0"/>
          <w:szCs w:val="21"/>
          <w:highlight w:val="none"/>
        </w:rPr>
        <w:instrText xml:space="preserve"> HYPERLINK \l _Toc10158 </w:instrText>
      </w:r>
      <w:r>
        <w:rPr>
          <w:rFonts w:hint="eastAsia" w:ascii="宋体"/>
          <w:bCs w:val="0"/>
          <w:szCs w:val="21"/>
          <w:highlight w:val="none"/>
        </w:rPr>
        <w:fldChar w:fldCharType="separate"/>
      </w:r>
      <w:r>
        <w:rPr>
          <w:rFonts w:hint="eastAsia" w:ascii="宋体"/>
          <w:kern w:val="0"/>
          <w:szCs w:val="30"/>
          <w:highlight w:val="none"/>
        </w:rPr>
        <w:t>第一部分  磋商邀请</w:t>
      </w:r>
      <w:r>
        <w:tab/>
      </w:r>
      <w:r>
        <w:fldChar w:fldCharType="begin"/>
      </w:r>
      <w:r>
        <w:instrText xml:space="preserve"> PAGEREF _Toc10158 \h </w:instrText>
      </w:r>
      <w:r>
        <w:fldChar w:fldCharType="separate"/>
      </w:r>
      <w:r>
        <w:t>5</w:t>
      </w:r>
      <w:r>
        <w:fldChar w:fldCharType="end"/>
      </w:r>
      <w:r>
        <w:rPr>
          <w:rFonts w:hint="eastAsia" w:ascii="宋体"/>
          <w:bCs w:val="0"/>
          <w:color w:val="000000" w:themeColor="text1"/>
          <w:szCs w:val="21"/>
          <w:highlight w:val="none"/>
          <w14:textFill>
            <w14:solidFill>
              <w14:schemeClr w14:val="tx1"/>
            </w14:solidFill>
          </w14:textFill>
        </w:rPr>
        <w:fldChar w:fldCharType="end"/>
      </w:r>
    </w:p>
    <w:p w14:paraId="36871D5D">
      <w:pPr>
        <w:pStyle w:val="41"/>
        <w:tabs>
          <w:tab w:val="right" w:leader="dot" w:pos="9185"/>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_Toc17000 </w:instrText>
      </w:r>
      <w:r>
        <w:rPr>
          <w:rFonts w:hint="eastAsia" w:ascii="宋体"/>
          <w:szCs w:val="21"/>
          <w:highlight w:val="none"/>
        </w:rPr>
        <w:fldChar w:fldCharType="separate"/>
      </w:r>
      <w:r>
        <w:rPr>
          <w:rFonts w:hint="eastAsia" w:ascii="宋体"/>
          <w:kern w:val="0"/>
          <w:szCs w:val="30"/>
          <w:highlight w:val="none"/>
        </w:rPr>
        <w:t>第二部分  供应商须知</w:t>
      </w:r>
      <w:r>
        <w:tab/>
      </w:r>
      <w:r>
        <w:fldChar w:fldCharType="begin"/>
      </w:r>
      <w:r>
        <w:instrText xml:space="preserve"> PAGEREF _Toc17000 \h </w:instrText>
      </w:r>
      <w:r>
        <w:fldChar w:fldCharType="separate"/>
      </w:r>
      <w:r>
        <w:t>8</w:t>
      </w:r>
      <w:r>
        <w:fldChar w:fldCharType="end"/>
      </w:r>
      <w:r>
        <w:rPr>
          <w:rFonts w:hint="eastAsia" w:ascii="宋体"/>
          <w:color w:val="000000" w:themeColor="text1"/>
          <w:szCs w:val="21"/>
          <w:highlight w:val="none"/>
          <w14:textFill>
            <w14:solidFill>
              <w14:schemeClr w14:val="tx1"/>
            </w14:solidFill>
          </w14:textFill>
        </w:rPr>
        <w:fldChar w:fldCharType="end"/>
      </w:r>
    </w:p>
    <w:p w14:paraId="161D2984">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_Toc5372 </w:instrText>
      </w:r>
      <w:r>
        <w:rPr>
          <w:rFonts w:hint="eastAsia" w:ascii="宋体"/>
          <w:szCs w:val="21"/>
          <w:highlight w:val="none"/>
        </w:rPr>
        <w:fldChar w:fldCharType="separate"/>
      </w:r>
      <w:r>
        <w:rPr>
          <w:rFonts w:hint="eastAsia" w:ascii="宋体"/>
          <w:highlight w:val="none"/>
          <w:lang w:val="en-US" w:eastAsia="zh-CN"/>
        </w:rPr>
        <w:t>一、</w:t>
      </w:r>
      <w:r>
        <w:rPr>
          <w:rFonts w:hint="eastAsia" w:ascii="宋体"/>
          <w:highlight w:val="none"/>
        </w:rPr>
        <w:t>供应商须知前附表</w:t>
      </w:r>
      <w:r>
        <w:tab/>
      </w:r>
      <w:r>
        <w:fldChar w:fldCharType="begin"/>
      </w:r>
      <w:r>
        <w:instrText xml:space="preserve"> PAGEREF _Toc5372 \h </w:instrText>
      </w:r>
      <w:r>
        <w:fldChar w:fldCharType="separate"/>
      </w:r>
      <w:r>
        <w:t>8</w:t>
      </w:r>
      <w:r>
        <w:fldChar w:fldCharType="end"/>
      </w:r>
      <w:r>
        <w:rPr>
          <w:rFonts w:hint="eastAsia" w:ascii="宋体"/>
          <w:color w:val="000000" w:themeColor="text1"/>
          <w:szCs w:val="21"/>
          <w:highlight w:val="none"/>
          <w14:textFill>
            <w14:solidFill>
              <w14:schemeClr w14:val="tx1"/>
            </w14:solidFill>
          </w14:textFill>
        </w:rPr>
        <w:fldChar w:fldCharType="end"/>
      </w:r>
    </w:p>
    <w:p w14:paraId="6077464F">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_Toc31014 </w:instrText>
      </w:r>
      <w:r>
        <w:rPr>
          <w:rFonts w:hint="eastAsia" w:ascii="宋体"/>
          <w:szCs w:val="21"/>
          <w:highlight w:val="none"/>
        </w:rPr>
        <w:fldChar w:fldCharType="separate"/>
      </w:r>
      <w:r>
        <w:rPr>
          <w:rFonts w:hint="eastAsia" w:ascii="宋体"/>
          <w:highlight w:val="none"/>
        </w:rPr>
        <w:t>二、竞争性磋商文件说明</w:t>
      </w:r>
      <w:r>
        <w:tab/>
      </w:r>
      <w:r>
        <w:fldChar w:fldCharType="begin"/>
      </w:r>
      <w:r>
        <w:instrText xml:space="preserve"> PAGEREF _Toc31014 \h </w:instrText>
      </w:r>
      <w:r>
        <w:fldChar w:fldCharType="separate"/>
      </w:r>
      <w:r>
        <w:t>13</w:t>
      </w:r>
      <w:r>
        <w:fldChar w:fldCharType="end"/>
      </w:r>
      <w:r>
        <w:rPr>
          <w:rFonts w:hint="eastAsia" w:ascii="宋体"/>
          <w:color w:val="000000" w:themeColor="text1"/>
          <w:szCs w:val="21"/>
          <w:highlight w:val="none"/>
          <w14:textFill>
            <w14:solidFill>
              <w14:schemeClr w14:val="tx1"/>
            </w14:solidFill>
          </w14:textFill>
        </w:rPr>
        <w:fldChar w:fldCharType="end"/>
      </w:r>
    </w:p>
    <w:p w14:paraId="3A2E6F30">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_Toc11367 </w:instrText>
      </w:r>
      <w:r>
        <w:rPr>
          <w:rFonts w:hint="eastAsia" w:ascii="宋体"/>
          <w:szCs w:val="21"/>
          <w:highlight w:val="none"/>
        </w:rPr>
        <w:fldChar w:fldCharType="separate"/>
      </w:r>
      <w:r>
        <w:rPr>
          <w:rFonts w:hint="eastAsia" w:ascii="宋体"/>
          <w:highlight w:val="none"/>
        </w:rPr>
        <w:t>三、响应文件的编写</w:t>
      </w:r>
      <w:r>
        <w:tab/>
      </w:r>
      <w:r>
        <w:fldChar w:fldCharType="begin"/>
      </w:r>
      <w:r>
        <w:instrText xml:space="preserve"> PAGEREF _Toc11367 \h </w:instrText>
      </w:r>
      <w:r>
        <w:fldChar w:fldCharType="separate"/>
      </w:r>
      <w:r>
        <w:t>14</w:t>
      </w:r>
      <w:r>
        <w:fldChar w:fldCharType="end"/>
      </w:r>
      <w:r>
        <w:rPr>
          <w:rFonts w:hint="eastAsia" w:ascii="宋体"/>
          <w:color w:val="000000" w:themeColor="text1"/>
          <w:szCs w:val="21"/>
          <w:highlight w:val="none"/>
          <w14:textFill>
            <w14:solidFill>
              <w14:schemeClr w14:val="tx1"/>
            </w14:solidFill>
          </w14:textFill>
        </w:rPr>
        <w:fldChar w:fldCharType="end"/>
      </w:r>
    </w:p>
    <w:p w14:paraId="3219FAFE">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_Toc22811 </w:instrText>
      </w:r>
      <w:r>
        <w:rPr>
          <w:rFonts w:hint="eastAsia" w:ascii="宋体"/>
          <w:szCs w:val="21"/>
          <w:highlight w:val="none"/>
        </w:rPr>
        <w:fldChar w:fldCharType="separate"/>
      </w:r>
      <w:r>
        <w:rPr>
          <w:rFonts w:hint="eastAsia" w:ascii="宋体"/>
          <w:highlight w:val="none"/>
        </w:rPr>
        <w:t>四、响应文件的递交</w:t>
      </w:r>
      <w:r>
        <w:tab/>
      </w:r>
      <w:r>
        <w:fldChar w:fldCharType="begin"/>
      </w:r>
      <w:r>
        <w:instrText xml:space="preserve"> PAGEREF _Toc22811 \h </w:instrText>
      </w:r>
      <w:r>
        <w:fldChar w:fldCharType="separate"/>
      </w:r>
      <w:r>
        <w:t>17</w:t>
      </w:r>
      <w:r>
        <w:fldChar w:fldCharType="end"/>
      </w:r>
      <w:r>
        <w:rPr>
          <w:rFonts w:hint="eastAsia" w:ascii="宋体"/>
          <w:color w:val="000000" w:themeColor="text1"/>
          <w:szCs w:val="21"/>
          <w:highlight w:val="none"/>
          <w14:textFill>
            <w14:solidFill>
              <w14:schemeClr w14:val="tx1"/>
            </w14:solidFill>
          </w14:textFill>
        </w:rPr>
        <w:fldChar w:fldCharType="end"/>
      </w:r>
    </w:p>
    <w:p w14:paraId="53BA861E">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_Toc3721 </w:instrText>
      </w:r>
      <w:r>
        <w:rPr>
          <w:rFonts w:hint="eastAsia" w:ascii="宋体"/>
          <w:szCs w:val="21"/>
          <w:highlight w:val="none"/>
        </w:rPr>
        <w:fldChar w:fldCharType="separate"/>
      </w:r>
      <w:r>
        <w:rPr>
          <w:rFonts w:hint="eastAsia" w:ascii="宋体"/>
          <w:highlight w:val="none"/>
        </w:rPr>
        <w:t>五、磋商与评审</w:t>
      </w:r>
      <w:r>
        <w:tab/>
      </w:r>
      <w:r>
        <w:fldChar w:fldCharType="begin"/>
      </w:r>
      <w:r>
        <w:instrText xml:space="preserve"> PAGEREF _Toc3721 \h </w:instrText>
      </w:r>
      <w:r>
        <w:fldChar w:fldCharType="separate"/>
      </w:r>
      <w:r>
        <w:t>19</w:t>
      </w:r>
      <w:r>
        <w:fldChar w:fldCharType="end"/>
      </w:r>
      <w:r>
        <w:rPr>
          <w:rFonts w:hint="eastAsia" w:ascii="宋体"/>
          <w:color w:val="000000" w:themeColor="text1"/>
          <w:szCs w:val="21"/>
          <w:highlight w:val="none"/>
          <w14:textFill>
            <w14:solidFill>
              <w14:schemeClr w14:val="tx1"/>
            </w14:solidFill>
          </w14:textFill>
        </w:rPr>
        <w:fldChar w:fldCharType="end"/>
      </w:r>
    </w:p>
    <w:p w14:paraId="7E8E083F">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_Toc20174 </w:instrText>
      </w:r>
      <w:r>
        <w:rPr>
          <w:rFonts w:hint="eastAsia" w:ascii="宋体"/>
          <w:szCs w:val="21"/>
          <w:highlight w:val="none"/>
        </w:rPr>
        <w:fldChar w:fldCharType="separate"/>
      </w:r>
      <w:r>
        <w:rPr>
          <w:rFonts w:hint="eastAsia" w:ascii="宋体"/>
          <w:highlight w:val="none"/>
        </w:rPr>
        <w:t>六、授予合同</w:t>
      </w:r>
      <w:r>
        <w:tab/>
      </w:r>
      <w:r>
        <w:fldChar w:fldCharType="begin"/>
      </w:r>
      <w:r>
        <w:instrText xml:space="preserve"> PAGEREF _Toc20174 \h </w:instrText>
      </w:r>
      <w:r>
        <w:fldChar w:fldCharType="separate"/>
      </w:r>
      <w:r>
        <w:t>22</w:t>
      </w:r>
      <w:r>
        <w:fldChar w:fldCharType="end"/>
      </w:r>
      <w:r>
        <w:rPr>
          <w:rFonts w:hint="eastAsia" w:ascii="宋体"/>
          <w:color w:val="000000" w:themeColor="text1"/>
          <w:szCs w:val="21"/>
          <w:highlight w:val="none"/>
          <w14:textFill>
            <w14:solidFill>
              <w14:schemeClr w14:val="tx1"/>
            </w14:solidFill>
          </w14:textFill>
        </w:rPr>
        <w:fldChar w:fldCharType="end"/>
      </w:r>
    </w:p>
    <w:p w14:paraId="2CBAF6B5">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_Toc29377 </w:instrText>
      </w:r>
      <w:r>
        <w:rPr>
          <w:rFonts w:hint="eastAsia" w:ascii="宋体"/>
          <w:szCs w:val="21"/>
          <w:highlight w:val="none"/>
        </w:rPr>
        <w:fldChar w:fldCharType="separate"/>
      </w:r>
      <w:r>
        <w:rPr>
          <w:rFonts w:hint="eastAsia" w:ascii="宋体"/>
          <w:highlight w:val="none"/>
        </w:rPr>
        <w:t>七、质疑提出与处理</w:t>
      </w:r>
      <w:r>
        <w:tab/>
      </w:r>
      <w:r>
        <w:fldChar w:fldCharType="begin"/>
      </w:r>
      <w:r>
        <w:instrText xml:space="preserve"> PAGEREF _Toc29377 \h </w:instrText>
      </w:r>
      <w:r>
        <w:fldChar w:fldCharType="separate"/>
      </w:r>
      <w:r>
        <w:t>24</w:t>
      </w:r>
      <w:r>
        <w:fldChar w:fldCharType="end"/>
      </w:r>
      <w:r>
        <w:rPr>
          <w:rFonts w:hint="eastAsia" w:ascii="宋体"/>
          <w:color w:val="000000" w:themeColor="text1"/>
          <w:szCs w:val="21"/>
          <w:highlight w:val="none"/>
          <w14:textFill>
            <w14:solidFill>
              <w14:schemeClr w14:val="tx1"/>
            </w14:solidFill>
          </w14:textFill>
        </w:rPr>
        <w:fldChar w:fldCharType="end"/>
      </w:r>
    </w:p>
    <w:p w14:paraId="5150A602">
      <w:pPr>
        <w:pStyle w:val="41"/>
        <w:tabs>
          <w:tab w:val="right" w:leader="dot" w:pos="9185"/>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_Toc1359 </w:instrText>
      </w:r>
      <w:r>
        <w:rPr>
          <w:rFonts w:hint="eastAsia" w:ascii="宋体"/>
          <w:szCs w:val="21"/>
          <w:highlight w:val="none"/>
        </w:rPr>
        <w:fldChar w:fldCharType="separate"/>
      </w:r>
      <w:r>
        <w:rPr>
          <w:rFonts w:hint="eastAsia" w:ascii="宋体" w:cs="宋体"/>
          <w:bCs/>
          <w:kern w:val="0"/>
          <w:szCs w:val="30"/>
          <w:highlight w:val="none"/>
        </w:rPr>
        <w:t>第三部分 合同主要条款及格式</w:t>
      </w:r>
      <w:r>
        <w:tab/>
      </w:r>
      <w:r>
        <w:fldChar w:fldCharType="begin"/>
      </w:r>
      <w:r>
        <w:instrText xml:space="preserve"> PAGEREF _Toc1359 \h </w:instrText>
      </w:r>
      <w:r>
        <w:fldChar w:fldCharType="separate"/>
      </w:r>
      <w:r>
        <w:t>25</w:t>
      </w:r>
      <w:r>
        <w:fldChar w:fldCharType="end"/>
      </w:r>
      <w:r>
        <w:rPr>
          <w:rFonts w:hint="eastAsia" w:ascii="宋体"/>
          <w:color w:val="000000" w:themeColor="text1"/>
          <w:szCs w:val="21"/>
          <w:highlight w:val="none"/>
          <w14:textFill>
            <w14:solidFill>
              <w14:schemeClr w14:val="tx1"/>
            </w14:solidFill>
          </w14:textFill>
        </w:rPr>
        <w:fldChar w:fldCharType="end"/>
      </w:r>
    </w:p>
    <w:p w14:paraId="19F5F541">
      <w:pPr>
        <w:pStyle w:val="41"/>
        <w:tabs>
          <w:tab w:val="right" w:leader="dot" w:pos="9185"/>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_Toc3171 </w:instrText>
      </w:r>
      <w:r>
        <w:rPr>
          <w:rFonts w:hint="eastAsia" w:ascii="宋体"/>
          <w:szCs w:val="21"/>
          <w:highlight w:val="none"/>
        </w:rPr>
        <w:fldChar w:fldCharType="separate"/>
      </w:r>
      <w:r>
        <w:rPr>
          <w:rFonts w:hint="eastAsia" w:ascii="宋体" w:cs="宋体"/>
          <w:bCs/>
          <w:kern w:val="0"/>
          <w:szCs w:val="30"/>
          <w:highlight w:val="none"/>
        </w:rPr>
        <w:t>第四部分 项目需求书</w:t>
      </w:r>
      <w:r>
        <w:tab/>
      </w:r>
      <w:r>
        <w:fldChar w:fldCharType="begin"/>
      </w:r>
      <w:r>
        <w:instrText xml:space="preserve"> PAGEREF _Toc3171 \h </w:instrText>
      </w:r>
      <w:r>
        <w:fldChar w:fldCharType="separate"/>
      </w:r>
      <w:r>
        <w:t>37</w:t>
      </w:r>
      <w:r>
        <w:fldChar w:fldCharType="end"/>
      </w:r>
      <w:r>
        <w:rPr>
          <w:rFonts w:hint="eastAsia" w:ascii="宋体"/>
          <w:color w:val="000000" w:themeColor="text1"/>
          <w:szCs w:val="21"/>
          <w:highlight w:val="none"/>
          <w14:textFill>
            <w14:solidFill>
              <w14:schemeClr w14:val="tx1"/>
            </w14:solidFill>
          </w14:textFill>
        </w:rPr>
        <w:fldChar w:fldCharType="end"/>
      </w:r>
    </w:p>
    <w:p w14:paraId="1112B9A3">
      <w:pPr>
        <w:pStyle w:val="41"/>
        <w:tabs>
          <w:tab w:val="right" w:leader="dot" w:pos="9185"/>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_Toc19738 </w:instrText>
      </w:r>
      <w:r>
        <w:rPr>
          <w:rFonts w:hint="eastAsia" w:ascii="宋体"/>
          <w:szCs w:val="21"/>
          <w:highlight w:val="none"/>
        </w:rPr>
        <w:fldChar w:fldCharType="separate"/>
      </w:r>
      <w:r>
        <w:rPr>
          <w:rFonts w:hint="eastAsia" w:ascii="宋体"/>
          <w:kern w:val="0"/>
          <w:szCs w:val="30"/>
          <w:highlight w:val="none"/>
        </w:rPr>
        <w:t>第五部分 评分标准</w:t>
      </w:r>
      <w:r>
        <w:tab/>
      </w:r>
      <w:r>
        <w:fldChar w:fldCharType="begin"/>
      </w:r>
      <w:r>
        <w:instrText xml:space="preserve"> PAGEREF _Toc19738 \h </w:instrText>
      </w:r>
      <w:r>
        <w:fldChar w:fldCharType="separate"/>
      </w:r>
      <w:r>
        <w:t>40</w:t>
      </w:r>
      <w:r>
        <w:fldChar w:fldCharType="end"/>
      </w:r>
      <w:r>
        <w:rPr>
          <w:rFonts w:hint="eastAsia" w:ascii="宋体"/>
          <w:color w:val="000000" w:themeColor="text1"/>
          <w:szCs w:val="21"/>
          <w:highlight w:val="none"/>
          <w14:textFill>
            <w14:solidFill>
              <w14:schemeClr w14:val="tx1"/>
            </w14:solidFill>
          </w14:textFill>
        </w:rPr>
        <w:fldChar w:fldCharType="end"/>
      </w:r>
    </w:p>
    <w:p w14:paraId="1C7A347A">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_Toc4747 </w:instrText>
      </w:r>
      <w:r>
        <w:rPr>
          <w:rFonts w:hint="eastAsia" w:ascii="宋体"/>
          <w:szCs w:val="21"/>
          <w:highlight w:val="none"/>
        </w:rPr>
        <w:fldChar w:fldCharType="separate"/>
      </w:r>
      <w:r>
        <w:rPr>
          <w:rFonts w:hint="eastAsia"/>
          <w:highlight w:val="none"/>
        </w:rPr>
        <w:t>《响应文件初步审查表》</w:t>
      </w:r>
      <w:r>
        <w:tab/>
      </w:r>
      <w:r>
        <w:fldChar w:fldCharType="begin"/>
      </w:r>
      <w:r>
        <w:instrText xml:space="preserve"> PAGEREF _Toc4747 \h </w:instrText>
      </w:r>
      <w:r>
        <w:fldChar w:fldCharType="separate"/>
      </w:r>
      <w:r>
        <w:t>40</w:t>
      </w:r>
      <w:r>
        <w:fldChar w:fldCharType="end"/>
      </w:r>
      <w:r>
        <w:rPr>
          <w:rFonts w:hint="eastAsia" w:ascii="宋体"/>
          <w:color w:val="000000" w:themeColor="text1"/>
          <w:szCs w:val="21"/>
          <w:highlight w:val="none"/>
          <w14:textFill>
            <w14:solidFill>
              <w14:schemeClr w14:val="tx1"/>
            </w14:solidFill>
          </w14:textFill>
        </w:rPr>
        <w:fldChar w:fldCharType="end"/>
      </w:r>
    </w:p>
    <w:p w14:paraId="7AF5593D">
      <w:pPr>
        <w:pStyle w:val="41"/>
        <w:tabs>
          <w:tab w:val="right" w:leader="dot" w:pos="9185"/>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_Toc20264 </w:instrText>
      </w:r>
      <w:r>
        <w:rPr>
          <w:rFonts w:hint="eastAsia" w:ascii="宋体"/>
          <w:szCs w:val="21"/>
          <w:highlight w:val="none"/>
        </w:rPr>
        <w:fldChar w:fldCharType="separate"/>
      </w:r>
      <w:r>
        <w:rPr>
          <w:rFonts w:hint="eastAsia" w:ascii="宋体"/>
          <w:kern w:val="0"/>
          <w:szCs w:val="30"/>
          <w:highlight w:val="none"/>
        </w:rPr>
        <w:t>第六部分  响应文件格式</w:t>
      </w:r>
      <w:r>
        <w:tab/>
      </w:r>
      <w:r>
        <w:fldChar w:fldCharType="begin"/>
      </w:r>
      <w:r>
        <w:instrText xml:space="preserve"> PAGEREF _Toc20264 \h </w:instrText>
      </w:r>
      <w:r>
        <w:fldChar w:fldCharType="separate"/>
      </w:r>
      <w:r>
        <w:t>44</w:t>
      </w:r>
      <w:r>
        <w:fldChar w:fldCharType="end"/>
      </w:r>
      <w:r>
        <w:rPr>
          <w:rFonts w:hint="eastAsia" w:ascii="宋体"/>
          <w:color w:val="000000" w:themeColor="text1"/>
          <w:szCs w:val="21"/>
          <w:highlight w:val="none"/>
          <w14:textFill>
            <w14:solidFill>
              <w14:schemeClr w14:val="tx1"/>
            </w14:solidFill>
          </w14:textFill>
        </w:rPr>
        <w:fldChar w:fldCharType="end"/>
      </w:r>
    </w:p>
    <w:p w14:paraId="1CC9EF7F">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_Toc18288 </w:instrText>
      </w:r>
      <w:r>
        <w:rPr>
          <w:rFonts w:hint="eastAsia" w:ascii="宋体"/>
          <w:szCs w:val="21"/>
          <w:highlight w:val="none"/>
        </w:rPr>
        <w:fldChar w:fldCharType="separate"/>
      </w:r>
      <w:r>
        <w:rPr>
          <w:rFonts w:hint="eastAsia" w:ascii="宋体" w:hAnsi="宋体"/>
          <w:highlight w:val="none"/>
        </w:rPr>
        <w:t>封面格式</w:t>
      </w:r>
      <w:r>
        <w:tab/>
      </w:r>
      <w:r>
        <w:fldChar w:fldCharType="begin"/>
      </w:r>
      <w:r>
        <w:instrText xml:space="preserve"> PAGEREF _Toc18288 \h </w:instrText>
      </w:r>
      <w:r>
        <w:fldChar w:fldCharType="separate"/>
      </w:r>
      <w:r>
        <w:t>44</w:t>
      </w:r>
      <w:r>
        <w:fldChar w:fldCharType="end"/>
      </w:r>
      <w:r>
        <w:rPr>
          <w:rFonts w:hint="eastAsia" w:ascii="宋体"/>
          <w:color w:val="000000" w:themeColor="text1"/>
          <w:szCs w:val="21"/>
          <w:highlight w:val="none"/>
          <w14:textFill>
            <w14:solidFill>
              <w14:schemeClr w14:val="tx1"/>
            </w14:solidFill>
          </w14:textFill>
        </w:rPr>
        <w:fldChar w:fldCharType="end"/>
      </w:r>
    </w:p>
    <w:p w14:paraId="4AEC3E20">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_Toc5486 </w:instrText>
      </w:r>
      <w:r>
        <w:rPr>
          <w:rFonts w:hint="eastAsia" w:ascii="宋体"/>
          <w:szCs w:val="21"/>
          <w:highlight w:val="none"/>
        </w:rPr>
        <w:fldChar w:fldCharType="separate"/>
      </w:r>
      <w:r>
        <w:rPr>
          <w:rFonts w:hint="eastAsia" w:ascii="宋体"/>
          <w:bCs/>
          <w:kern w:val="0"/>
          <w:highlight w:val="none"/>
        </w:rPr>
        <w:t>磋商响应函</w:t>
      </w:r>
      <w:r>
        <w:tab/>
      </w:r>
      <w:r>
        <w:fldChar w:fldCharType="begin"/>
      </w:r>
      <w:r>
        <w:instrText xml:space="preserve"> PAGEREF _Toc5486 \h </w:instrText>
      </w:r>
      <w:r>
        <w:fldChar w:fldCharType="separate"/>
      </w:r>
      <w:r>
        <w:t>45</w:t>
      </w:r>
      <w:r>
        <w:fldChar w:fldCharType="end"/>
      </w:r>
      <w:r>
        <w:rPr>
          <w:rFonts w:hint="eastAsia" w:ascii="宋体"/>
          <w:color w:val="000000" w:themeColor="text1"/>
          <w:szCs w:val="21"/>
          <w:highlight w:val="none"/>
          <w14:textFill>
            <w14:solidFill>
              <w14:schemeClr w14:val="tx1"/>
            </w14:solidFill>
          </w14:textFill>
        </w:rPr>
        <w:fldChar w:fldCharType="end"/>
      </w:r>
    </w:p>
    <w:p w14:paraId="06D97DB9">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_Toc871 </w:instrText>
      </w:r>
      <w:r>
        <w:rPr>
          <w:rFonts w:hint="eastAsia" w:ascii="宋体"/>
          <w:szCs w:val="21"/>
          <w:highlight w:val="none"/>
        </w:rPr>
        <w:fldChar w:fldCharType="separate"/>
      </w:r>
      <w:r>
        <w:rPr>
          <w:rFonts w:ascii="Times New Roman" w:hAnsi="Times New Roman" w:cs="Times New Roman"/>
          <w:szCs w:val="32"/>
          <w:highlight w:val="none"/>
          <w:lang w:eastAsia="zh-CN"/>
        </w:rPr>
        <w:t>报价</w:t>
      </w:r>
      <w:r>
        <w:rPr>
          <w:rFonts w:hint="eastAsia" w:ascii="Times New Roman" w:hAnsi="Times New Roman" w:cs="Times New Roman"/>
          <w:szCs w:val="32"/>
          <w:highlight w:val="none"/>
          <w:lang w:eastAsia="zh-CN"/>
        </w:rPr>
        <w:t>一览表</w:t>
      </w:r>
      <w:r>
        <w:tab/>
      </w:r>
      <w:r>
        <w:fldChar w:fldCharType="begin"/>
      </w:r>
      <w:r>
        <w:instrText xml:space="preserve"> PAGEREF _Toc871 \h </w:instrText>
      </w:r>
      <w:r>
        <w:fldChar w:fldCharType="separate"/>
      </w:r>
      <w:r>
        <w:t>47</w:t>
      </w:r>
      <w:r>
        <w:fldChar w:fldCharType="end"/>
      </w:r>
      <w:r>
        <w:rPr>
          <w:rFonts w:hint="eastAsia" w:ascii="宋体"/>
          <w:color w:val="000000" w:themeColor="text1"/>
          <w:szCs w:val="21"/>
          <w:highlight w:val="none"/>
          <w14:textFill>
            <w14:solidFill>
              <w14:schemeClr w14:val="tx1"/>
            </w14:solidFill>
          </w14:textFill>
        </w:rPr>
        <w:fldChar w:fldCharType="end"/>
      </w:r>
    </w:p>
    <w:p w14:paraId="22BF9EF9">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_Toc31825 </w:instrText>
      </w:r>
      <w:r>
        <w:rPr>
          <w:rFonts w:hint="eastAsia" w:ascii="宋体"/>
          <w:szCs w:val="21"/>
          <w:highlight w:val="none"/>
        </w:rPr>
        <w:fldChar w:fldCharType="separate"/>
      </w:r>
      <w:r>
        <w:rPr>
          <w:rFonts w:hint="eastAsia" w:ascii="宋体" w:hAnsi="宋体"/>
          <w:kern w:val="0"/>
          <w:szCs w:val="28"/>
          <w:highlight w:val="none"/>
        </w:rPr>
        <w:t>法定代表人（负责人）证明书</w:t>
      </w:r>
      <w:r>
        <w:tab/>
      </w:r>
      <w:r>
        <w:fldChar w:fldCharType="begin"/>
      </w:r>
      <w:r>
        <w:instrText xml:space="preserve"> PAGEREF _Toc31825 \h </w:instrText>
      </w:r>
      <w:r>
        <w:fldChar w:fldCharType="separate"/>
      </w:r>
      <w:r>
        <w:t>48</w:t>
      </w:r>
      <w:r>
        <w:fldChar w:fldCharType="end"/>
      </w:r>
      <w:r>
        <w:rPr>
          <w:rFonts w:hint="eastAsia" w:ascii="宋体"/>
          <w:color w:val="000000" w:themeColor="text1"/>
          <w:szCs w:val="21"/>
          <w:highlight w:val="none"/>
          <w14:textFill>
            <w14:solidFill>
              <w14:schemeClr w14:val="tx1"/>
            </w14:solidFill>
          </w14:textFill>
        </w:rPr>
        <w:fldChar w:fldCharType="end"/>
      </w:r>
    </w:p>
    <w:p w14:paraId="48C2E775">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_Toc10495 </w:instrText>
      </w:r>
      <w:r>
        <w:rPr>
          <w:rFonts w:hint="eastAsia" w:ascii="宋体"/>
          <w:szCs w:val="21"/>
          <w:highlight w:val="none"/>
        </w:rPr>
        <w:fldChar w:fldCharType="separate"/>
      </w:r>
      <w:r>
        <w:rPr>
          <w:rFonts w:hint="eastAsia" w:ascii="宋体"/>
          <w:bCs/>
          <w:kern w:val="0"/>
          <w:highlight w:val="none"/>
        </w:rPr>
        <w:t>法定代表人授权书(格式)</w:t>
      </w:r>
      <w:r>
        <w:tab/>
      </w:r>
      <w:r>
        <w:fldChar w:fldCharType="begin"/>
      </w:r>
      <w:r>
        <w:instrText xml:space="preserve"> PAGEREF _Toc10495 \h </w:instrText>
      </w:r>
      <w:r>
        <w:fldChar w:fldCharType="separate"/>
      </w:r>
      <w:r>
        <w:t>49</w:t>
      </w:r>
      <w:r>
        <w:fldChar w:fldCharType="end"/>
      </w:r>
      <w:r>
        <w:rPr>
          <w:rFonts w:hint="eastAsia" w:ascii="宋体"/>
          <w:color w:val="000000" w:themeColor="text1"/>
          <w:szCs w:val="21"/>
          <w:highlight w:val="none"/>
          <w14:textFill>
            <w14:solidFill>
              <w14:schemeClr w14:val="tx1"/>
            </w14:solidFill>
          </w14:textFill>
        </w:rPr>
        <w:fldChar w:fldCharType="end"/>
      </w:r>
    </w:p>
    <w:p w14:paraId="546B1C70">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_Toc21199 </w:instrText>
      </w:r>
      <w:r>
        <w:rPr>
          <w:rFonts w:hint="eastAsia" w:ascii="宋体"/>
          <w:szCs w:val="21"/>
          <w:highlight w:val="none"/>
        </w:rPr>
        <w:fldChar w:fldCharType="separate"/>
      </w:r>
      <w:r>
        <w:rPr>
          <w:rFonts w:hint="eastAsia" w:ascii="宋体"/>
          <w:bCs/>
          <w:kern w:val="0"/>
          <w:highlight w:val="none"/>
        </w:rPr>
        <w:t>供应商资格声明文件</w:t>
      </w:r>
      <w:r>
        <w:tab/>
      </w:r>
      <w:r>
        <w:fldChar w:fldCharType="begin"/>
      </w:r>
      <w:r>
        <w:instrText xml:space="preserve"> PAGEREF _Toc21199 \h </w:instrText>
      </w:r>
      <w:r>
        <w:fldChar w:fldCharType="separate"/>
      </w:r>
      <w:r>
        <w:t>50</w:t>
      </w:r>
      <w:r>
        <w:fldChar w:fldCharType="end"/>
      </w:r>
      <w:r>
        <w:rPr>
          <w:rFonts w:hint="eastAsia" w:ascii="宋体"/>
          <w:color w:val="000000" w:themeColor="text1"/>
          <w:szCs w:val="21"/>
          <w:highlight w:val="none"/>
          <w14:textFill>
            <w14:solidFill>
              <w14:schemeClr w14:val="tx1"/>
            </w14:solidFill>
          </w14:textFill>
        </w:rPr>
        <w:fldChar w:fldCharType="end"/>
      </w:r>
    </w:p>
    <w:p w14:paraId="35F98D96">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_Toc32237 </w:instrText>
      </w:r>
      <w:r>
        <w:rPr>
          <w:rFonts w:hint="eastAsia" w:ascii="宋体"/>
          <w:szCs w:val="21"/>
          <w:highlight w:val="none"/>
        </w:rPr>
        <w:fldChar w:fldCharType="separate"/>
      </w:r>
      <w:r>
        <w:rPr>
          <w:rFonts w:hint="eastAsia" w:ascii="宋体"/>
          <w:bCs/>
          <w:kern w:val="0"/>
          <w:highlight w:val="none"/>
        </w:rPr>
        <w:t>项目需求偏离表</w:t>
      </w:r>
      <w:r>
        <w:tab/>
      </w:r>
      <w:r>
        <w:fldChar w:fldCharType="begin"/>
      </w:r>
      <w:r>
        <w:instrText xml:space="preserve"> PAGEREF _Toc32237 \h </w:instrText>
      </w:r>
      <w:r>
        <w:fldChar w:fldCharType="separate"/>
      </w:r>
      <w:r>
        <w:t>52</w:t>
      </w:r>
      <w:r>
        <w:fldChar w:fldCharType="end"/>
      </w:r>
      <w:r>
        <w:rPr>
          <w:rFonts w:hint="eastAsia" w:ascii="宋体"/>
          <w:color w:val="000000" w:themeColor="text1"/>
          <w:szCs w:val="21"/>
          <w:highlight w:val="none"/>
          <w14:textFill>
            <w14:solidFill>
              <w14:schemeClr w14:val="tx1"/>
            </w14:solidFill>
          </w14:textFill>
        </w:rPr>
        <w:fldChar w:fldCharType="end"/>
      </w:r>
    </w:p>
    <w:p w14:paraId="75C0DF3E">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_Toc20723 </w:instrText>
      </w:r>
      <w:r>
        <w:rPr>
          <w:rFonts w:hint="eastAsia" w:ascii="宋体"/>
          <w:szCs w:val="21"/>
          <w:highlight w:val="none"/>
        </w:rPr>
        <w:fldChar w:fldCharType="separate"/>
      </w:r>
      <w:r>
        <w:rPr>
          <w:rFonts w:hint="eastAsia" w:ascii="宋体"/>
          <w:bCs/>
          <w:kern w:val="0"/>
          <w:highlight w:val="none"/>
        </w:rPr>
        <w:t>实质性条款偏离表</w:t>
      </w:r>
      <w:r>
        <w:tab/>
      </w:r>
      <w:r>
        <w:fldChar w:fldCharType="begin"/>
      </w:r>
      <w:r>
        <w:instrText xml:space="preserve"> PAGEREF _Toc20723 \h </w:instrText>
      </w:r>
      <w:r>
        <w:fldChar w:fldCharType="separate"/>
      </w:r>
      <w:r>
        <w:t>53</w:t>
      </w:r>
      <w:r>
        <w:fldChar w:fldCharType="end"/>
      </w:r>
      <w:r>
        <w:rPr>
          <w:rFonts w:hint="eastAsia" w:ascii="宋体"/>
          <w:color w:val="000000" w:themeColor="text1"/>
          <w:szCs w:val="21"/>
          <w:highlight w:val="none"/>
          <w14:textFill>
            <w14:solidFill>
              <w14:schemeClr w14:val="tx1"/>
            </w14:solidFill>
          </w14:textFill>
        </w:rPr>
        <w:fldChar w:fldCharType="end"/>
      </w:r>
    </w:p>
    <w:p w14:paraId="475CA70C">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_Toc2539 </w:instrText>
      </w:r>
      <w:r>
        <w:rPr>
          <w:rFonts w:hint="eastAsia" w:ascii="宋体"/>
          <w:szCs w:val="21"/>
          <w:highlight w:val="none"/>
        </w:rPr>
        <w:fldChar w:fldCharType="separate"/>
      </w:r>
      <w:r>
        <w:rPr>
          <w:rFonts w:hint="eastAsia" w:ascii="宋体" w:cs="Courier New"/>
          <w:bCs/>
          <w:kern w:val="0"/>
          <w:highlight w:val="none"/>
        </w:rPr>
        <w:t>供应商基本情况表</w:t>
      </w:r>
      <w:r>
        <w:tab/>
      </w:r>
      <w:r>
        <w:fldChar w:fldCharType="begin"/>
      </w:r>
      <w:r>
        <w:instrText xml:space="preserve"> PAGEREF _Toc2539 \h </w:instrText>
      </w:r>
      <w:r>
        <w:fldChar w:fldCharType="separate"/>
      </w:r>
      <w:r>
        <w:t>54</w:t>
      </w:r>
      <w:r>
        <w:fldChar w:fldCharType="end"/>
      </w:r>
      <w:r>
        <w:rPr>
          <w:rFonts w:hint="eastAsia" w:ascii="宋体"/>
          <w:color w:val="000000" w:themeColor="text1"/>
          <w:szCs w:val="21"/>
          <w:highlight w:val="none"/>
          <w14:textFill>
            <w14:solidFill>
              <w14:schemeClr w14:val="tx1"/>
            </w14:solidFill>
          </w14:textFill>
        </w:rPr>
        <w:fldChar w:fldCharType="end"/>
      </w:r>
    </w:p>
    <w:p w14:paraId="6928BD7D">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_Toc31573 </w:instrText>
      </w:r>
      <w:r>
        <w:rPr>
          <w:rFonts w:hint="eastAsia" w:ascii="宋体"/>
          <w:szCs w:val="21"/>
          <w:highlight w:val="none"/>
        </w:rPr>
        <w:fldChar w:fldCharType="separate"/>
      </w:r>
      <w:r>
        <w:rPr>
          <w:rFonts w:hint="eastAsia" w:ascii="宋体"/>
          <w:bCs/>
          <w:highlight w:val="none"/>
        </w:rPr>
        <w:t>拟投入本项目的团队情况表</w:t>
      </w:r>
      <w:r>
        <w:tab/>
      </w:r>
      <w:r>
        <w:fldChar w:fldCharType="begin"/>
      </w:r>
      <w:r>
        <w:instrText xml:space="preserve"> PAGEREF _Toc31573 \h </w:instrText>
      </w:r>
      <w:r>
        <w:fldChar w:fldCharType="separate"/>
      </w:r>
      <w:r>
        <w:t>55</w:t>
      </w:r>
      <w:r>
        <w:fldChar w:fldCharType="end"/>
      </w:r>
      <w:r>
        <w:rPr>
          <w:rFonts w:hint="eastAsia" w:ascii="宋体"/>
          <w:color w:val="000000" w:themeColor="text1"/>
          <w:szCs w:val="21"/>
          <w:highlight w:val="none"/>
          <w14:textFill>
            <w14:solidFill>
              <w14:schemeClr w14:val="tx1"/>
            </w14:solidFill>
          </w14:textFill>
        </w:rPr>
        <w:fldChar w:fldCharType="end"/>
      </w:r>
    </w:p>
    <w:p w14:paraId="4C9F1A2F">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_Toc31441 </w:instrText>
      </w:r>
      <w:r>
        <w:rPr>
          <w:rFonts w:hint="eastAsia" w:ascii="宋体"/>
          <w:szCs w:val="21"/>
          <w:highlight w:val="none"/>
        </w:rPr>
        <w:fldChar w:fldCharType="separate"/>
      </w:r>
      <w:r>
        <w:rPr>
          <w:rFonts w:hint="eastAsia" w:ascii="宋体"/>
          <w:highlight w:val="none"/>
        </w:rPr>
        <w:t>拟投入本项目的项目经理简介</w:t>
      </w:r>
      <w:r>
        <w:tab/>
      </w:r>
      <w:r>
        <w:fldChar w:fldCharType="begin"/>
      </w:r>
      <w:r>
        <w:instrText xml:space="preserve"> PAGEREF _Toc31441 \h </w:instrText>
      </w:r>
      <w:r>
        <w:fldChar w:fldCharType="separate"/>
      </w:r>
      <w:r>
        <w:t>56</w:t>
      </w:r>
      <w:r>
        <w:fldChar w:fldCharType="end"/>
      </w:r>
      <w:r>
        <w:rPr>
          <w:rFonts w:hint="eastAsia" w:ascii="宋体"/>
          <w:color w:val="000000" w:themeColor="text1"/>
          <w:szCs w:val="21"/>
          <w:highlight w:val="none"/>
          <w14:textFill>
            <w14:solidFill>
              <w14:schemeClr w14:val="tx1"/>
            </w14:solidFill>
          </w14:textFill>
        </w:rPr>
        <w:fldChar w:fldCharType="end"/>
      </w:r>
    </w:p>
    <w:p w14:paraId="6AFAE1FC">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_Toc18212 </w:instrText>
      </w:r>
      <w:r>
        <w:rPr>
          <w:rFonts w:hint="eastAsia" w:ascii="宋体"/>
          <w:szCs w:val="21"/>
          <w:highlight w:val="none"/>
        </w:rPr>
        <w:fldChar w:fldCharType="separate"/>
      </w:r>
      <w:r>
        <w:rPr>
          <w:rFonts w:hint="eastAsia" w:ascii="宋体"/>
          <w:bCs/>
          <w:kern w:val="0"/>
          <w:highlight w:val="none"/>
        </w:rPr>
        <w:t>质 疑 函</w:t>
      </w:r>
      <w:r>
        <w:tab/>
      </w:r>
      <w:r>
        <w:fldChar w:fldCharType="begin"/>
      </w:r>
      <w:r>
        <w:instrText xml:space="preserve"> PAGEREF _Toc18212 \h </w:instrText>
      </w:r>
      <w:r>
        <w:fldChar w:fldCharType="separate"/>
      </w:r>
      <w:r>
        <w:t>57</w:t>
      </w:r>
      <w:r>
        <w:fldChar w:fldCharType="end"/>
      </w:r>
      <w:r>
        <w:rPr>
          <w:rFonts w:hint="eastAsia" w:ascii="宋体"/>
          <w:color w:val="000000" w:themeColor="text1"/>
          <w:szCs w:val="21"/>
          <w:highlight w:val="none"/>
          <w14:textFill>
            <w14:solidFill>
              <w14:schemeClr w14:val="tx1"/>
            </w14:solidFill>
          </w14:textFill>
        </w:rPr>
        <w:fldChar w:fldCharType="end"/>
      </w:r>
    </w:p>
    <w:p w14:paraId="040CD0B3">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_Toc28681 </w:instrText>
      </w:r>
      <w:r>
        <w:rPr>
          <w:rFonts w:hint="eastAsia" w:ascii="宋体"/>
          <w:szCs w:val="21"/>
          <w:highlight w:val="none"/>
        </w:rPr>
        <w:fldChar w:fldCharType="separate"/>
      </w:r>
      <w:r>
        <w:rPr>
          <w:rFonts w:hint="eastAsia" w:ascii="宋体"/>
          <w:bCs/>
          <w:kern w:val="0"/>
          <w:highlight w:val="none"/>
        </w:rPr>
        <w:t>没有重大违法记录的书面声明</w:t>
      </w:r>
      <w:r>
        <w:tab/>
      </w:r>
      <w:r>
        <w:fldChar w:fldCharType="begin"/>
      </w:r>
      <w:r>
        <w:instrText xml:space="preserve"> PAGEREF _Toc28681 \h </w:instrText>
      </w:r>
      <w:r>
        <w:fldChar w:fldCharType="separate"/>
      </w:r>
      <w:r>
        <w:t>58</w:t>
      </w:r>
      <w:r>
        <w:fldChar w:fldCharType="end"/>
      </w:r>
      <w:r>
        <w:rPr>
          <w:rFonts w:hint="eastAsia" w:ascii="宋体"/>
          <w:color w:val="000000" w:themeColor="text1"/>
          <w:szCs w:val="21"/>
          <w:highlight w:val="none"/>
          <w14:textFill>
            <w14:solidFill>
              <w14:schemeClr w14:val="tx1"/>
            </w14:solidFill>
          </w14:textFill>
        </w:rPr>
        <w:fldChar w:fldCharType="end"/>
      </w:r>
    </w:p>
    <w:p w14:paraId="6A9B3CBD">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_Toc16687 </w:instrText>
      </w:r>
      <w:r>
        <w:rPr>
          <w:rFonts w:hint="eastAsia" w:ascii="宋体"/>
          <w:szCs w:val="21"/>
          <w:highlight w:val="none"/>
        </w:rPr>
        <w:fldChar w:fldCharType="separate"/>
      </w:r>
      <w:r>
        <w:rPr>
          <w:rFonts w:hint="eastAsia" w:ascii="宋体"/>
          <w:bCs/>
          <w:kern w:val="0"/>
          <w:highlight w:val="none"/>
        </w:rPr>
        <w:t>中小企业声明函</w:t>
      </w:r>
      <w:r>
        <w:tab/>
      </w:r>
      <w:r>
        <w:fldChar w:fldCharType="begin"/>
      </w:r>
      <w:r>
        <w:instrText xml:space="preserve"> PAGEREF _Toc16687 \h </w:instrText>
      </w:r>
      <w:r>
        <w:fldChar w:fldCharType="separate"/>
      </w:r>
      <w:r>
        <w:t>59</w:t>
      </w:r>
      <w:r>
        <w:fldChar w:fldCharType="end"/>
      </w:r>
      <w:r>
        <w:rPr>
          <w:rFonts w:hint="eastAsia" w:ascii="宋体"/>
          <w:color w:val="000000" w:themeColor="text1"/>
          <w:szCs w:val="21"/>
          <w:highlight w:val="none"/>
          <w14:textFill>
            <w14:solidFill>
              <w14:schemeClr w14:val="tx1"/>
            </w14:solidFill>
          </w14:textFill>
        </w:rPr>
        <w:fldChar w:fldCharType="end"/>
      </w:r>
    </w:p>
    <w:p w14:paraId="016AA3F2">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_Toc18928 </w:instrText>
      </w:r>
      <w:r>
        <w:rPr>
          <w:rFonts w:hint="eastAsia" w:ascii="宋体"/>
          <w:szCs w:val="21"/>
          <w:highlight w:val="none"/>
        </w:rPr>
        <w:fldChar w:fldCharType="separate"/>
      </w:r>
      <w:r>
        <w:rPr>
          <w:rFonts w:hint="eastAsia" w:ascii="宋体"/>
          <w:bCs/>
          <w:kern w:val="0"/>
          <w:highlight w:val="none"/>
        </w:rPr>
        <w:t>残疾人福利性单位声明函</w:t>
      </w:r>
      <w:r>
        <w:tab/>
      </w:r>
      <w:r>
        <w:fldChar w:fldCharType="begin"/>
      </w:r>
      <w:r>
        <w:instrText xml:space="preserve"> PAGEREF _Toc18928 \h </w:instrText>
      </w:r>
      <w:r>
        <w:fldChar w:fldCharType="separate"/>
      </w:r>
      <w:r>
        <w:t>60</w:t>
      </w:r>
      <w:r>
        <w:fldChar w:fldCharType="end"/>
      </w:r>
      <w:r>
        <w:rPr>
          <w:rFonts w:hint="eastAsia" w:ascii="宋体"/>
          <w:color w:val="000000" w:themeColor="text1"/>
          <w:szCs w:val="21"/>
          <w:highlight w:val="none"/>
          <w14:textFill>
            <w14:solidFill>
              <w14:schemeClr w14:val="tx1"/>
            </w14:solidFill>
          </w14:textFill>
        </w:rPr>
        <w:fldChar w:fldCharType="end"/>
      </w:r>
    </w:p>
    <w:p w14:paraId="22BC77D3">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_Toc23554 </w:instrText>
      </w:r>
      <w:r>
        <w:rPr>
          <w:rFonts w:hint="eastAsia" w:ascii="宋体"/>
          <w:szCs w:val="21"/>
          <w:highlight w:val="none"/>
        </w:rPr>
        <w:fldChar w:fldCharType="separate"/>
      </w:r>
      <w:r>
        <w:rPr>
          <w:rFonts w:hint="eastAsia" w:ascii="宋体"/>
          <w:bCs/>
          <w:kern w:val="0"/>
          <w:highlight w:val="none"/>
        </w:rPr>
        <w:t>银行资信证明</w:t>
      </w:r>
      <w:r>
        <w:rPr>
          <w:rFonts w:hint="eastAsia" w:ascii="宋体"/>
          <w:bCs/>
          <w:kern w:val="0"/>
          <w:highlight w:val="none"/>
          <w:lang w:eastAsia="zh-CN"/>
        </w:rPr>
        <w:t>（</w:t>
      </w:r>
      <w:r>
        <w:rPr>
          <w:rFonts w:hint="eastAsia" w:ascii="宋体"/>
          <w:bCs/>
          <w:kern w:val="0"/>
          <w:highlight w:val="none"/>
          <w:lang w:val="en-US" w:eastAsia="zh-CN"/>
        </w:rPr>
        <w:t>如有</w:t>
      </w:r>
      <w:r>
        <w:rPr>
          <w:rFonts w:hint="eastAsia" w:ascii="宋体"/>
          <w:bCs/>
          <w:kern w:val="0"/>
          <w:highlight w:val="none"/>
          <w:lang w:eastAsia="zh-CN"/>
        </w:rPr>
        <w:t>）</w:t>
      </w:r>
      <w:r>
        <w:tab/>
      </w:r>
      <w:r>
        <w:fldChar w:fldCharType="begin"/>
      </w:r>
      <w:r>
        <w:instrText xml:space="preserve"> PAGEREF _Toc23554 \h </w:instrText>
      </w:r>
      <w:r>
        <w:fldChar w:fldCharType="separate"/>
      </w:r>
      <w:r>
        <w:t>61</w:t>
      </w:r>
      <w:r>
        <w:fldChar w:fldCharType="end"/>
      </w:r>
      <w:r>
        <w:rPr>
          <w:rFonts w:hint="eastAsia" w:ascii="宋体"/>
          <w:color w:val="000000" w:themeColor="text1"/>
          <w:szCs w:val="21"/>
          <w:highlight w:val="none"/>
          <w14:textFill>
            <w14:solidFill>
              <w14:schemeClr w14:val="tx1"/>
            </w14:solidFill>
          </w14:textFill>
        </w:rPr>
        <w:fldChar w:fldCharType="end"/>
      </w:r>
    </w:p>
    <w:p w14:paraId="2748E4FA">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_Toc32251 </w:instrText>
      </w:r>
      <w:r>
        <w:rPr>
          <w:rFonts w:hint="eastAsia" w:ascii="宋体"/>
          <w:szCs w:val="21"/>
          <w:highlight w:val="none"/>
        </w:rPr>
        <w:fldChar w:fldCharType="separate"/>
      </w:r>
      <w:r>
        <w:rPr>
          <w:rFonts w:hint="eastAsia" w:ascii="宋体"/>
          <w:bCs/>
          <w:kern w:val="0"/>
          <w:highlight w:val="none"/>
        </w:rPr>
        <w:t>项目服务方案</w:t>
      </w:r>
      <w:r>
        <w:tab/>
      </w:r>
      <w:r>
        <w:fldChar w:fldCharType="begin"/>
      </w:r>
      <w:r>
        <w:instrText xml:space="preserve"> PAGEREF _Toc32251 \h </w:instrText>
      </w:r>
      <w:r>
        <w:fldChar w:fldCharType="separate"/>
      </w:r>
      <w:r>
        <w:t>62</w:t>
      </w:r>
      <w:r>
        <w:fldChar w:fldCharType="end"/>
      </w:r>
      <w:r>
        <w:rPr>
          <w:rFonts w:hint="eastAsia" w:ascii="宋体"/>
          <w:color w:val="000000" w:themeColor="text1"/>
          <w:szCs w:val="21"/>
          <w:highlight w:val="none"/>
          <w14:textFill>
            <w14:solidFill>
              <w14:schemeClr w14:val="tx1"/>
            </w14:solidFill>
          </w14:textFill>
        </w:rPr>
        <w:fldChar w:fldCharType="end"/>
      </w:r>
    </w:p>
    <w:p w14:paraId="311A6034">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_Toc14322 </w:instrText>
      </w:r>
      <w:r>
        <w:rPr>
          <w:rFonts w:hint="eastAsia" w:ascii="宋体"/>
          <w:szCs w:val="21"/>
          <w:highlight w:val="none"/>
        </w:rPr>
        <w:fldChar w:fldCharType="separate"/>
      </w:r>
      <w:r>
        <w:rPr>
          <w:rFonts w:hint="eastAsia" w:ascii="宋体"/>
          <w:bCs/>
          <w:kern w:val="0"/>
          <w:highlight w:val="none"/>
        </w:rPr>
        <w:t>同</w:t>
      </w:r>
      <w:r>
        <w:rPr>
          <w:rFonts w:hint="eastAsia" w:ascii="宋体"/>
          <w:bCs/>
          <w:kern w:val="0"/>
          <w:highlight w:val="none"/>
          <w:lang w:val="en-US" w:eastAsia="zh-CN"/>
        </w:rPr>
        <w:t>类</w:t>
      </w:r>
      <w:r>
        <w:rPr>
          <w:rFonts w:hint="eastAsia" w:ascii="宋体"/>
          <w:bCs/>
          <w:kern w:val="0"/>
          <w:highlight w:val="none"/>
        </w:rPr>
        <w:t>业绩一览表</w:t>
      </w:r>
      <w:r>
        <w:tab/>
      </w:r>
      <w:r>
        <w:fldChar w:fldCharType="begin"/>
      </w:r>
      <w:r>
        <w:instrText xml:space="preserve"> PAGEREF _Toc14322 \h </w:instrText>
      </w:r>
      <w:r>
        <w:fldChar w:fldCharType="separate"/>
      </w:r>
      <w:r>
        <w:t>63</w:t>
      </w:r>
      <w:r>
        <w:fldChar w:fldCharType="end"/>
      </w:r>
      <w:r>
        <w:rPr>
          <w:rFonts w:hint="eastAsia" w:ascii="宋体"/>
          <w:color w:val="000000" w:themeColor="text1"/>
          <w:szCs w:val="21"/>
          <w:highlight w:val="none"/>
          <w14:textFill>
            <w14:solidFill>
              <w14:schemeClr w14:val="tx1"/>
            </w14:solidFill>
          </w14:textFill>
        </w:rPr>
        <w:fldChar w:fldCharType="end"/>
      </w:r>
    </w:p>
    <w:p w14:paraId="7A78FF6F">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_Toc28950 </w:instrText>
      </w:r>
      <w:r>
        <w:rPr>
          <w:rFonts w:hint="eastAsia" w:ascii="宋体"/>
          <w:szCs w:val="21"/>
          <w:highlight w:val="none"/>
        </w:rPr>
        <w:fldChar w:fldCharType="separate"/>
      </w:r>
      <w:r>
        <w:rPr>
          <w:rFonts w:hint="eastAsia" w:ascii="宋体"/>
          <w:bCs/>
          <w:kern w:val="0"/>
          <w:szCs w:val="28"/>
          <w:highlight w:val="none"/>
        </w:rPr>
        <w:t>承诺函</w:t>
      </w:r>
      <w:r>
        <w:tab/>
      </w:r>
      <w:r>
        <w:fldChar w:fldCharType="begin"/>
      </w:r>
      <w:r>
        <w:instrText xml:space="preserve"> PAGEREF _Toc28950 \h </w:instrText>
      </w:r>
      <w:r>
        <w:fldChar w:fldCharType="separate"/>
      </w:r>
      <w:r>
        <w:t>64</w:t>
      </w:r>
      <w:r>
        <w:fldChar w:fldCharType="end"/>
      </w:r>
      <w:r>
        <w:rPr>
          <w:rFonts w:hint="eastAsia" w:ascii="宋体"/>
          <w:color w:val="000000" w:themeColor="text1"/>
          <w:szCs w:val="21"/>
          <w:highlight w:val="none"/>
          <w14:textFill>
            <w14:solidFill>
              <w14:schemeClr w14:val="tx1"/>
            </w14:solidFill>
          </w14:textFill>
        </w:rPr>
        <w:fldChar w:fldCharType="end"/>
      </w:r>
    </w:p>
    <w:p w14:paraId="589712BC">
      <w:pPr>
        <w:pStyle w:val="49"/>
        <w:tabs>
          <w:tab w:val="right" w:leader="dot" w:pos="9185"/>
          <w:tab w:val="clear" w:pos="9344"/>
        </w:tabs>
      </w:pPr>
      <w:r>
        <w:rPr>
          <w:rFonts w:hint="eastAsia" w:ascii="宋体"/>
          <w:color w:val="000000" w:themeColor="text1"/>
          <w:szCs w:val="21"/>
          <w:highlight w:val="none"/>
          <w14:textFill>
            <w14:solidFill>
              <w14:schemeClr w14:val="tx1"/>
            </w14:solidFill>
          </w14:textFill>
        </w:rPr>
        <w:fldChar w:fldCharType="begin"/>
      </w:r>
      <w:r>
        <w:rPr>
          <w:rFonts w:hint="eastAsia" w:ascii="宋体"/>
          <w:szCs w:val="21"/>
          <w:highlight w:val="none"/>
        </w:rPr>
        <w:instrText xml:space="preserve"> HYPERLINK \l _Toc31868 </w:instrText>
      </w:r>
      <w:r>
        <w:rPr>
          <w:rFonts w:hint="eastAsia" w:ascii="宋体"/>
          <w:szCs w:val="21"/>
          <w:highlight w:val="none"/>
        </w:rPr>
        <w:fldChar w:fldCharType="separate"/>
      </w:r>
      <w:r>
        <w:rPr>
          <w:rFonts w:hint="eastAsia" w:ascii="宋体"/>
          <w:bCs/>
          <w:kern w:val="0"/>
          <w:highlight w:val="none"/>
        </w:rPr>
        <w:t>最终报价一览表</w:t>
      </w:r>
      <w:r>
        <w:tab/>
      </w:r>
      <w:r>
        <w:fldChar w:fldCharType="begin"/>
      </w:r>
      <w:r>
        <w:instrText xml:space="preserve"> PAGEREF _Toc31868 \h </w:instrText>
      </w:r>
      <w:r>
        <w:fldChar w:fldCharType="separate"/>
      </w:r>
      <w:r>
        <w:t>66</w:t>
      </w:r>
      <w:r>
        <w:fldChar w:fldCharType="end"/>
      </w:r>
      <w:r>
        <w:rPr>
          <w:rFonts w:hint="eastAsia" w:ascii="宋体"/>
          <w:color w:val="000000" w:themeColor="text1"/>
          <w:szCs w:val="21"/>
          <w:highlight w:val="none"/>
          <w14:textFill>
            <w14:solidFill>
              <w14:schemeClr w14:val="tx1"/>
            </w14:solidFill>
          </w14:textFill>
        </w:rPr>
        <w:fldChar w:fldCharType="end"/>
      </w:r>
    </w:p>
    <w:p w14:paraId="7E657280">
      <w:pPr>
        <w:pStyle w:val="41"/>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end"/>
      </w:r>
    </w:p>
    <w:p w14:paraId="7C6C2AEE">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35029248">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7EE7EC5A">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25742731">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46664570">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4CEDA495">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45889CDF">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4AC07C11">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3D345799">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433D72BA">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07183FEA">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15767A4D">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03235A21">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30B3BA39">
      <w:pPr>
        <w:pStyle w:val="28"/>
        <w:rPr>
          <w:color w:val="000000" w:themeColor="text1"/>
          <w:highlight w:val="none"/>
          <w14:textFill>
            <w14:solidFill>
              <w14:schemeClr w14:val="tx1"/>
            </w14:solidFill>
          </w14:textFill>
        </w:rPr>
      </w:pPr>
    </w:p>
    <w:p w14:paraId="60D4C3ED">
      <w:pPr>
        <w:adjustRightInd w:val="0"/>
        <w:spacing w:before="240" w:beforeLines="100"/>
        <w:ind w:right="145" w:rightChars="0"/>
        <w:jc w:val="center"/>
        <w:textAlignment w:val="baseline"/>
        <w:outlineLvl w:val="0"/>
        <w:rPr>
          <w:rFonts w:ascii="宋体"/>
          <w:b/>
          <w:color w:val="000000" w:themeColor="text1"/>
          <w:kern w:val="0"/>
          <w:sz w:val="30"/>
          <w:szCs w:val="30"/>
          <w:highlight w:val="none"/>
          <w14:textFill>
            <w14:solidFill>
              <w14:schemeClr w14:val="tx1"/>
            </w14:solidFill>
          </w14:textFill>
        </w:rPr>
      </w:pPr>
      <w:bookmarkStart w:id="18" w:name="_Toc10158"/>
      <w:r>
        <w:rPr>
          <w:rFonts w:hint="eastAsia" w:ascii="宋体"/>
          <w:b/>
          <w:color w:val="000000" w:themeColor="text1"/>
          <w:kern w:val="0"/>
          <w:sz w:val="30"/>
          <w:szCs w:val="30"/>
          <w:highlight w:val="none"/>
          <w14:textFill>
            <w14:solidFill>
              <w14:schemeClr w14:val="tx1"/>
            </w14:solidFill>
          </w14:textFill>
        </w:rPr>
        <w:t>第一部分  磋商邀请</w:t>
      </w:r>
      <w:bookmarkEnd w:id="0"/>
      <w:bookmarkEnd w:id="1"/>
      <w:bookmarkEnd w:id="18"/>
    </w:p>
    <w:p w14:paraId="2AD4782C">
      <w:pPr>
        <w:spacing w:line="440" w:lineRule="exact"/>
        <w:rPr>
          <w:color w:val="000000" w:themeColor="text1"/>
          <w:sz w:val="30"/>
          <w:szCs w:val="30"/>
          <w:highlight w:val="none"/>
          <w14:textFill>
            <w14:solidFill>
              <w14:schemeClr w14:val="tx1"/>
            </w14:solidFill>
          </w14:textFill>
        </w:rPr>
      </w:pPr>
    </w:p>
    <w:p w14:paraId="4FFA1C59">
      <w:pPr>
        <w:spacing w:line="440" w:lineRule="exact"/>
        <w:rPr>
          <w:color w:val="000000" w:themeColor="text1"/>
          <w:sz w:val="30"/>
          <w:szCs w:val="30"/>
          <w:highlight w:val="none"/>
          <w14:textFill>
            <w14:solidFill>
              <w14:schemeClr w14:val="tx1"/>
            </w14:solidFill>
          </w14:textFill>
        </w:rPr>
      </w:pPr>
    </w:p>
    <w:p w14:paraId="2B76CA67">
      <w:pPr>
        <w:spacing w:line="360" w:lineRule="auto"/>
        <w:ind w:firstLine="561" w:firstLineChars="233"/>
        <w:jc w:val="left"/>
        <w:rPr>
          <w:rFonts w:ascii="宋体" w:cs="宋体"/>
          <w:b/>
          <w:bCs/>
          <w:color w:val="000000" w:themeColor="text1"/>
          <w:sz w:val="24"/>
          <w:highlight w:val="none"/>
          <w14:textFill>
            <w14:solidFill>
              <w14:schemeClr w14:val="tx1"/>
            </w14:solidFill>
          </w14:textFill>
        </w:rPr>
      </w:pPr>
      <w:r>
        <w:rPr>
          <w:rFonts w:hint="eastAsia" w:ascii="宋体"/>
          <w:b/>
          <w:color w:val="000000" w:themeColor="text1"/>
          <w:sz w:val="24"/>
          <w:highlight w:val="none"/>
          <w:u w:val="single"/>
          <w:lang w:eastAsia="zh-CN"/>
          <w14:textFill>
            <w14:solidFill>
              <w14:schemeClr w14:val="tx1"/>
            </w14:solidFill>
          </w14:textFill>
        </w:rPr>
        <w:t>阳江海关综合技术服务中心</w:t>
      </w:r>
      <w:r>
        <w:rPr>
          <w:rFonts w:hint="eastAsia" w:ascii="宋体"/>
          <w:color w:val="000000" w:themeColor="text1"/>
          <w:sz w:val="24"/>
          <w:highlight w:val="none"/>
          <w14:textFill>
            <w14:solidFill>
              <w14:schemeClr w14:val="tx1"/>
            </w14:solidFill>
          </w14:textFill>
        </w:rPr>
        <w:t>对</w:t>
      </w:r>
      <w:r>
        <w:rPr>
          <w:rFonts w:hint="eastAsia" w:ascii="宋体"/>
          <w:color w:val="000000" w:themeColor="text1"/>
          <w:sz w:val="24"/>
          <w:highlight w:val="none"/>
          <w:u w:val="single"/>
          <w:lang w:eastAsia="zh-CN"/>
          <w14:textFill>
            <w14:solidFill>
              <w14:schemeClr w14:val="tx1"/>
            </w14:solidFill>
          </w14:textFill>
        </w:rPr>
        <w:t>阳江海关综合实验室电梯更换采购项目</w:t>
      </w:r>
      <w:r>
        <w:rPr>
          <w:rFonts w:hint="eastAsia" w:ascii="宋体"/>
          <w:color w:val="000000" w:themeColor="text1"/>
          <w:sz w:val="24"/>
          <w:highlight w:val="none"/>
          <w14:textFill>
            <w14:solidFill>
              <w14:schemeClr w14:val="tx1"/>
            </w14:solidFill>
          </w14:textFill>
        </w:rPr>
        <w:t>进行竞争性磋商采购，</w:t>
      </w:r>
      <w:r>
        <w:rPr>
          <w:rFonts w:hint="eastAsia" w:ascii="宋体"/>
          <w:color w:val="000000" w:themeColor="text1"/>
          <w:sz w:val="24"/>
          <w:highlight w:val="none"/>
          <w:u w:val="single"/>
          <w14:textFill>
            <w14:solidFill>
              <w14:schemeClr w14:val="tx1"/>
            </w14:solidFill>
          </w14:textFill>
        </w:rPr>
        <w:t>现邀请符合资格条件的供应商</w:t>
      </w:r>
      <w:r>
        <w:rPr>
          <w:rFonts w:hint="eastAsia" w:ascii="宋体"/>
          <w:color w:val="000000" w:themeColor="text1"/>
          <w:sz w:val="24"/>
          <w:highlight w:val="none"/>
          <w14:textFill>
            <w14:solidFill>
              <w14:schemeClr w14:val="tx1"/>
            </w14:solidFill>
          </w14:textFill>
        </w:rPr>
        <w:t>参加本项目磋商。</w:t>
      </w:r>
      <w:r>
        <w:rPr>
          <w:rFonts w:hint="eastAsia" w:ascii="宋体"/>
          <w:b/>
          <w:color w:val="000000" w:themeColor="text1"/>
          <w:sz w:val="24"/>
          <w:highlight w:val="none"/>
          <w:u w:val="single"/>
          <w14:textFill>
            <w14:solidFill>
              <w14:schemeClr w14:val="tx1"/>
            </w14:solidFill>
          </w14:textFill>
        </w:rPr>
        <w:t>本项目采购活动将严格落实节约能源、保护环境、扶持不发达地区和少数民族地区、促进中小企业发展等政府采购政策。</w:t>
      </w:r>
    </w:p>
    <w:p w14:paraId="74507C26">
      <w:pPr>
        <w:numPr>
          <w:ilvl w:val="0"/>
          <w:numId w:val="6"/>
        </w:numPr>
        <w:tabs>
          <w:tab w:val="left" w:pos="284"/>
          <w:tab w:val="clear" w:pos="600"/>
        </w:tabs>
        <w:spacing w:line="360" w:lineRule="auto"/>
        <w:rPr>
          <w:rFonts w:ascii="宋体"/>
          <w:bCs/>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b/>
          <w:color w:val="000000" w:themeColor="text1"/>
          <w:sz w:val="24"/>
          <w:highlight w:val="none"/>
          <w:lang w:eastAsia="zh-CN"/>
          <w14:textFill>
            <w14:solidFill>
              <w14:schemeClr w14:val="tx1"/>
            </w14:solidFill>
          </w14:textFill>
        </w:rPr>
        <w:t>阳江海关综合实验室电梯更换采购项目</w:t>
      </w:r>
    </w:p>
    <w:p w14:paraId="016CF809">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lang w:eastAsia="zh-CN"/>
          <w14:textFill>
            <w14:solidFill>
              <w14:schemeClr w14:val="tx1"/>
            </w14:solidFill>
          </w14:textFill>
        </w:rPr>
        <w:t>YXCG-20241007</w:t>
      </w:r>
    </w:p>
    <w:p w14:paraId="1C4C7E8C">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采购人：</w:t>
      </w:r>
      <w:r>
        <w:rPr>
          <w:rFonts w:hint="eastAsia" w:ascii="宋体"/>
          <w:color w:val="000000" w:themeColor="text1"/>
          <w:sz w:val="24"/>
          <w:highlight w:val="none"/>
          <w:lang w:eastAsia="zh-CN"/>
          <w14:textFill>
            <w14:solidFill>
              <w14:schemeClr w14:val="tx1"/>
            </w14:solidFill>
          </w14:textFill>
        </w:rPr>
        <w:t>阳江海关综合技术服务中心</w:t>
      </w:r>
    </w:p>
    <w:p w14:paraId="61BBB41E">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采购机构及地址</w:t>
      </w:r>
      <w:r>
        <w:rPr>
          <w:rFonts w:hint="eastAsia" w:ascii="宋体"/>
          <w:color w:val="000000" w:themeColor="text1"/>
          <w:sz w:val="24"/>
          <w:highlight w:val="none"/>
          <w:u w:val="single"/>
          <w14:textFill>
            <w14:solidFill>
              <w14:schemeClr w14:val="tx1"/>
            </w14:solidFill>
          </w14:textFill>
        </w:rPr>
        <w:t>：广东业信采购招标有限公司</w:t>
      </w:r>
      <w:r>
        <w:rPr>
          <w:rFonts w:hint="eastAsia" w:ascii="宋体"/>
          <w:color w:val="000000" w:themeColor="text1"/>
          <w:sz w:val="24"/>
          <w:highlight w:val="none"/>
          <w:u w:val="single"/>
          <w:lang w:eastAsia="zh-CN"/>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阳江市江城区猫山四街33号A座2楼</w:t>
      </w:r>
      <w:r>
        <w:rPr>
          <w:rFonts w:hint="eastAsia" w:ascii="宋体"/>
          <w:color w:val="000000" w:themeColor="text1"/>
          <w:sz w:val="24"/>
          <w:highlight w:val="none"/>
          <w:u w:val="single"/>
          <w:lang w:eastAsia="zh-CN"/>
          <w14:textFill>
            <w14:solidFill>
              <w14:schemeClr w14:val="tx1"/>
            </w14:solidFill>
          </w14:textFill>
        </w:rPr>
        <w:t>）</w:t>
      </w:r>
    </w:p>
    <w:p w14:paraId="6AB4B880">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本项目预算：人民币</w:t>
      </w:r>
      <w:r>
        <w:rPr>
          <w:rFonts w:hint="eastAsia" w:ascii="宋体"/>
          <w:color w:val="000000" w:themeColor="text1"/>
          <w:sz w:val="24"/>
          <w:highlight w:val="none"/>
          <w:lang w:val="en-US" w:eastAsia="zh-CN"/>
          <w14:textFill>
            <w14:solidFill>
              <w14:schemeClr w14:val="tx1"/>
            </w14:solidFill>
          </w14:textFill>
        </w:rPr>
        <w:t>250000.00</w:t>
      </w:r>
      <w:r>
        <w:rPr>
          <w:rFonts w:hint="eastAsia" w:ascii="宋体"/>
          <w:color w:val="000000" w:themeColor="text1"/>
          <w:sz w:val="24"/>
          <w:highlight w:val="none"/>
          <w14:textFill>
            <w14:solidFill>
              <w14:schemeClr w14:val="tx1"/>
            </w14:solidFill>
          </w14:textFill>
        </w:rPr>
        <w:t>元</w:t>
      </w:r>
    </w:p>
    <w:p w14:paraId="7EB25330">
      <w:pPr>
        <w:numPr>
          <w:ilvl w:val="0"/>
          <w:numId w:val="6"/>
        </w:numPr>
        <w:tabs>
          <w:tab w:val="left" w:pos="284"/>
          <w:tab w:val="clear" w:pos="600"/>
        </w:tabs>
        <w:spacing w:line="360" w:lineRule="auto"/>
        <w:rPr>
          <w:color w:val="000000" w:themeColor="text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采购内容：</w:t>
      </w:r>
      <w:r>
        <w:rPr>
          <w:rFonts w:hint="eastAsia" w:ascii="宋体"/>
          <w:color w:val="000000" w:themeColor="text1"/>
          <w:sz w:val="24"/>
          <w:highlight w:val="none"/>
          <w:lang w:eastAsia="zh-CN"/>
          <w14:textFill>
            <w14:solidFill>
              <w14:schemeClr w14:val="tx1"/>
            </w14:solidFill>
          </w14:textFill>
        </w:rPr>
        <w:t>阳江海关综合实验室电梯更换采购项目</w:t>
      </w:r>
    </w:p>
    <w:p w14:paraId="0ED49849">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供应商基本资质要求</w:t>
      </w:r>
    </w:p>
    <w:p w14:paraId="1B4D74FD">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1.响应供应商应具备《</w:t>
      </w:r>
      <w:r>
        <w:rPr>
          <w:rFonts w:hint="eastAsia" w:ascii="宋体"/>
          <w:color w:val="000000" w:themeColor="text1"/>
          <w:sz w:val="24"/>
          <w:highlight w:val="none"/>
          <w:lang w:eastAsia="zh-CN"/>
          <w14:textFill>
            <w14:solidFill>
              <w14:schemeClr w14:val="tx1"/>
            </w14:solidFill>
          </w14:textFill>
        </w:rPr>
        <w:t>中华人民共和国</w:t>
      </w:r>
      <w:r>
        <w:rPr>
          <w:rFonts w:hint="eastAsia" w:ascii="宋体"/>
          <w:color w:val="000000" w:themeColor="text1"/>
          <w:sz w:val="24"/>
          <w:highlight w:val="none"/>
          <w14:textFill>
            <w14:solidFill>
              <w14:schemeClr w14:val="tx1"/>
            </w14:solidFill>
          </w14:textFill>
        </w:rPr>
        <w:t>政府采购法》第二十二条规定的条件，提供下列材料：</w:t>
      </w:r>
    </w:p>
    <w:p w14:paraId="0CFEB645">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1）具有独立承担民事责任的能力：在中华人民共和国境内注册的法人或其他组织或自然人，响应（响应）时提交有效的营业执照（或事业法人登记证或身份证等相关证明） 副本复印件。分支机构响应的，须提供总公司和分公司营业执照副本复印件，总公司出具给分支机构的授权书。</w:t>
      </w:r>
    </w:p>
    <w:p w14:paraId="2C1571E4">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2）有依法缴纳税收和社会保障资金的良好记录：提供响应截止日前6个月内任意1个月依法缴纳税收和社会保障资金的相关材料</w:t>
      </w:r>
      <w:r>
        <w:rPr>
          <w:rFonts w:hint="eastAsia" w:ascii="宋体"/>
          <w:color w:val="000000" w:themeColor="text1"/>
          <w:sz w:val="24"/>
          <w:highlight w:val="none"/>
          <w:lang w:val="en-US" w:eastAsia="zh-CN"/>
          <w14:textFill>
            <w14:solidFill>
              <w14:schemeClr w14:val="tx1"/>
            </w14:solidFill>
          </w14:textFill>
        </w:rPr>
        <w:t>或承诺函</w:t>
      </w:r>
      <w:r>
        <w:rPr>
          <w:rFonts w:hint="eastAsia" w:ascii="宋体"/>
          <w:color w:val="000000" w:themeColor="text1"/>
          <w:sz w:val="24"/>
          <w:highlight w:val="none"/>
          <w14:textFill>
            <w14:solidFill>
              <w14:schemeClr w14:val="tx1"/>
            </w14:solidFill>
          </w14:textFill>
        </w:rPr>
        <w:t>。 如依法免税或不需要缴纳社会保障资金的，提供相应证明材料。</w:t>
      </w:r>
    </w:p>
    <w:p w14:paraId="2B547B40">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3）具有良好的商业信誉和健全的财务会计制度：供应商必须具有良好的商业信誉和健全的财务会计制度（提供202</w:t>
      </w:r>
      <w:r>
        <w:rPr>
          <w:rFonts w:hint="eastAsia" w:ascii="宋体"/>
          <w:color w:val="000000" w:themeColor="text1"/>
          <w:sz w:val="24"/>
          <w:highlight w:val="none"/>
          <w:lang w:val="en-US" w:eastAsia="zh-CN"/>
          <w14:textFill>
            <w14:solidFill>
              <w14:schemeClr w14:val="tx1"/>
            </w14:solidFill>
          </w14:textFill>
        </w:rPr>
        <w:t>3</w:t>
      </w:r>
      <w:r>
        <w:rPr>
          <w:rFonts w:hint="eastAsia" w:ascii="宋体"/>
          <w:color w:val="000000" w:themeColor="text1"/>
          <w:sz w:val="24"/>
          <w:highlight w:val="none"/>
          <w14:textFill>
            <w14:solidFill>
              <w14:schemeClr w14:val="tx1"/>
            </w14:solidFill>
          </w14:textFill>
        </w:rPr>
        <w:t>年度财务状况报告或202</w:t>
      </w:r>
      <w:r>
        <w:rPr>
          <w:rFonts w:hint="eastAsia" w:ascii="宋体"/>
          <w:color w:val="000000" w:themeColor="text1"/>
          <w:sz w:val="24"/>
          <w:highlight w:val="none"/>
          <w:lang w:val="en-US" w:eastAsia="zh-CN"/>
          <w14:textFill>
            <w14:solidFill>
              <w14:schemeClr w14:val="tx1"/>
            </w14:solidFill>
          </w14:textFill>
        </w:rPr>
        <w:t>4</w:t>
      </w:r>
      <w:r>
        <w:rPr>
          <w:rFonts w:hint="eastAsia" w:ascii="宋体"/>
          <w:color w:val="000000" w:themeColor="text1"/>
          <w:sz w:val="24"/>
          <w:highlight w:val="none"/>
          <w14:textFill>
            <w14:solidFill>
              <w14:schemeClr w14:val="tx1"/>
            </w14:solidFill>
          </w14:textFill>
        </w:rPr>
        <w:t>年度任意一个月的财务报表或基本开户行出具的资信证明</w:t>
      </w:r>
      <w:r>
        <w:rPr>
          <w:rFonts w:hint="eastAsia" w:ascii="宋体"/>
          <w:color w:val="000000" w:themeColor="text1"/>
          <w:sz w:val="24"/>
          <w:highlight w:val="none"/>
          <w:lang w:val="en-US" w:eastAsia="zh-CN"/>
          <w14:textFill>
            <w14:solidFill>
              <w14:schemeClr w14:val="tx1"/>
            </w14:solidFill>
          </w14:textFill>
        </w:rPr>
        <w:t>或承诺函</w:t>
      </w:r>
      <w:r>
        <w:rPr>
          <w:rFonts w:hint="eastAsia" w:ascii="宋体"/>
          <w:color w:val="000000" w:themeColor="text1"/>
          <w:sz w:val="24"/>
          <w:highlight w:val="none"/>
          <w14:textFill>
            <w14:solidFill>
              <w14:schemeClr w14:val="tx1"/>
            </w14:solidFill>
          </w14:textFill>
        </w:rPr>
        <w:t>）。</w:t>
      </w:r>
    </w:p>
    <w:p w14:paraId="6977CF78">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4）履行合同所必需的设备和专业技术能力。（提供《承诺函》承诺）</w:t>
      </w:r>
    </w:p>
    <w:p w14:paraId="01423255">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5）参加采购活动前3年内，在经营活动中没有重大违法记录：在经营活动中没有重大违法记录：提供相关承诺声明。 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1CF14AE">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未被列入“信用中国”网站(www.creditchina.gov.cn)“记录失信被执行人或重大税收违法失信主体或政府采购严重违法失信行为”记录名单；且不处于中国政府采购网(www.ccgp.gov.cn)“政府采购严重违法失信行为信息记录”中的禁止参加政府采购活动期间。（以采购代理机构于响应截止日当天在“信用中国”网站（www.creditchina.gov.cn）及中国政府采购网(www.ccgp.gov.cn)查询结果为准，如相关失信记录已失效，供应商需提供相关证明资料）；</w:t>
      </w:r>
    </w:p>
    <w:p w14:paraId="05F5AF84">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3.单位负责人为同一人或者存在直接控股、管理关系的不同供应商，不得参加同一合同项下的政府采购活动；（提供《承诺函》承诺）</w:t>
      </w:r>
    </w:p>
    <w:p w14:paraId="39A710DF">
      <w:pPr>
        <w:tabs>
          <w:tab w:val="left" w:pos="284"/>
        </w:tabs>
        <w:spacing w:line="360" w:lineRule="auto"/>
        <w:ind w:firstLine="240" w:firstLineChars="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4.所投电梯的制造商须取得有效的《中华人民共和国特种设备生产许可证》，许可项目包含电梯制造（含安装、修理、改造）曳引驱动乘客电梯。</w:t>
      </w:r>
    </w:p>
    <w:p w14:paraId="71C728ED">
      <w:pPr>
        <w:tabs>
          <w:tab w:val="left" w:pos="284"/>
        </w:tabs>
        <w:spacing w:line="360" w:lineRule="auto"/>
        <w:ind w:firstLine="240" w:firstLineChars="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5.供应商</w:t>
      </w:r>
      <w:r>
        <w:rPr>
          <w:rFonts w:hint="eastAsia" w:ascii="宋体" w:hAnsi="宋体" w:cs="宋体"/>
          <w:color w:val="000000" w:themeColor="text1"/>
          <w:sz w:val="24"/>
          <w:szCs w:val="24"/>
          <w:highlight w:val="none"/>
          <w14:textFill>
            <w14:solidFill>
              <w14:schemeClr w14:val="tx1"/>
            </w14:solidFill>
          </w14:textFill>
        </w:rPr>
        <w:t>须具有电梯安装（含修理）资质。</w:t>
      </w:r>
    </w:p>
    <w:p w14:paraId="6633EAA7">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6.</w:t>
      </w:r>
      <w:r>
        <w:rPr>
          <w:rFonts w:hint="eastAsia" w:ascii="宋体"/>
          <w:color w:val="000000" w:themeColor="text1"/>
          <w:sz w:val="24"/>
          <w:highlight w:val="none"/>
          <w14:textFill>
            <w14:solidFill>
              <w14:schemeClr w14:val="tx1"/>
            </w14:solidFill>
          </w14:textFill>
        </w:rPr>
        <w:t>供应商须在招标代理机构登记并购买磋商文件。</w:t>
      </w:r>
    </w:p>
    <w:p w14:paraId="60912245">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7</w:t>
      </w:r>
      <w:r>
        <w:rPr>
          <w:rFonts w:hint="eastAsia" w:ascii="宋体"/>
          <w:color w:val="000000" w:themeColor="text1"/>
          <w:sz w:val="24"/>
          <w:highlight w:val="none"/>
          <w14:textFill>
            <w14:solidFill>
              <w14:schemeClr w14:val="tx1"/>
            </w14:solidFill>
          </w14:textFill>
        </w:rPr>
        <w:t>.本项目不接受联合体参与磋商，不允许转包分包。（提供《承诺函》承诺）</w:t>
      </w:r>
    </w:p>
    <w:p w14:paraId="6C80D9C9">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竞争性磋商文件领取的时间、地点</w:t>
      </w:r>
    </w:p>
    <w:p w14:paraId="7AF2FEAA">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1.时间：</w:t>
      </w:r>
      <w:r>
        <w:rPr>
          <w:rFonts w:hint="eastAsia" w:ascii="宋体"/>
          <w:color w:val="000000" w:themeColor="text1"/>
          <w:sz w:val="24"/>
          <w:highlight w:val="none"/>
          <w:u w:val="single"/>
          <w14:textFill>
            <w14:solidFill>
              <w14:schemeClr w14:val="tx1"/>
            </w14:solidFill>
          </w14:textFill>
        </w:rPr>
        <w:t>2024年</w:t>
      </w:r>
      <w:r>
        <w:rPr>
          <w:rFonts w:hint="eastAsia" w:ascii="宋体"/>
          <w:color w:val="000000" w:themeColor="text1"/>
          <w:sz w:val="24"/>
          <w:highlight w:val="none"/>
          <w:u w:val="single"/>
          <w:lang w:val="en-US" w:eastAsia="zh-CN"/>
          <w14:textFill>
            <w14:solidFill>
              <w14:schemeClr w14:val="tx1"/>
            </w14:solidFill>
          </w14:textFill>
        </w:rPr>
        <w:t>10</w:t>
      </w:r>
      <w:r>
        <w:rPr>
          <w:rFonts w:hint="eastAsia" w:ascii="宋体"/>
          <w:color w:val="000000" w:themeColor="text1"/>
          <w:sz w:val="24"/>
          <w:highlight w:val="none"/>
          <w:u w:val="single"/>
          <w14:textFill>
            <w14:solidFill>
              <w14:schemeClr w14:val="tx1"/>
            </w14:solidFill>
          </w14:textFill>
        </w:rPr>
        <w:t>月</w:t>
      </w:r>
      <w:r>
        <w:rPr>
          <w:rFonts w:hint="eastAsia" w:ascii="宋体"/>
          <w:color w:val="000000" w:themeColor="text1"/>
          <w:sz w:val="24"/>
          <w:highlight w:val="none"/>
          <w:u w:val="single"/>
          <w:lang w:val="en-US" w:eastAsia="zh-CN"/>
          <w14:textFill>
            <w14:solidFill>
              <w14:schemeClr w14:val="tx1"/>
            </w14:solidFill>
          </w14:textFill>
        </w:rPr>
        <w:t>14</w:t>
      </w:r>
      <w:r>
        <w:rPr>
          <w:rFonts w:hint="eastAsia" w:ascii="宋体"/>
          <w:color w:val="000000" w:themeColor="text1"/>
          <w:sz w:val="24"/>
          <w:highlight w:val="none"/>
          <w:u w:val="single"/>
          <w14:textFill>
            <w14:solidFill>
              <w14:schemeClr w14:val="tx1"/>
            </w14:solidFill>
          </w14:textFill>
        </w:rPr>
        <w:t>日至2024年</w:t>
      </w:r>
      <w:r>
        <w:rPr>
          <w:rFonts w:hint="eastAsia" w:ascii="宋体"/>
          <w:color w:val="000000" w:themeColor="text1"/>
          <w:sz w:val="24"/>
          <w:highlight w:val="none"/>
          <w:u w:val="single"/>
          <w:lang w:val="en-US" w:eastAsia="zh-CN"/>
          <w14:textFill>
            <w14:solidFill>
              <w14:schemeClr w14:val="tx1"/>
            </w14:solidFill>
          </w14:textFill>
        </w:rPr>
        <w:t>10</w:t>
      </w:r>
      <w:r>
        <w:rPr>
          <w:rFonts w:hint="eastAsia" w:ascii="宋体"/>
          <w:color w:val="000000" w:themeColor="text1"/>
          <w:sz w:val="24"/>
          <w:highlight w:val="none"/>
          <w:u w:val="single"/>
          <w14:textFill>
            <w14:solidFill>
              <w14:schemeClr w14:val="tx1"/>
            </w14:solidFill>
          </w14:textFill>
        </w:rPr>
        <w:t>月</w:t>
      </w:r>
      <w:r>
        <w:rPr>
          <w:rFonts w:hint="eastAsia" w:ascii="宋体"/>
          <w:color w:val="000000" w:themeColor="text1"/>
          <w:sz w:val="24"/>
          <w:highlight w:val="none"/>
          <w:u w:val="single"/>
          <w:lang w:val="en-US" w:eastAsia="zh-CN"/>
          <w14:textFill>
            <w14:solidFill>
              <w14:schemeClr w14:val="tx1"/>
            </w14:solidFill>
          </w14:textFill>
        </w:rPr>
        <w:t>21</w:t>
      </w:r>
      <w:r>
        <w:rPr>
          <w:rFonts w:hint="eastAsia" w:ascii="宋体"/>
          <w:color w:val="000000" w:themeColor="text1"/>
          <w:sz w:val="24"/>
          <w:highlight w:val="none"/>
          <w:u w:val="single"/>
          <w14:textFill>
            <w14:solidFill>
              <w14:schemeClr w14:val="tx1"/>
            </w14:solidFill>
          </w14:textFill>
        </w:rPr>
        <w:t>日，每天上午9：00至12：00，下午14：30至17：30</w:t>
      </w:r>
      <w:r>
        <w:rPr>
          <w:rFonts w:hint="eastAsia" w:ascii="宋体"/>
          <w:color w:val="000000" w:themeColor="text1"/>
          <w:sz w:val="24"/>
          <w:highlight w:val="none"/>
          <w14:textFill>
            <w14:solidFill>
              <w14:schemeClr w14:val="tx1"/>
            </w14:solidFill>
          </w14:textFill>
        </w:rPr>
        <w:t>（北京时间，法定节假日除外）。</w:t>
      </w:r>
    </w:p>
    <w:p w14:paraId="7DC4B121">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2.地点：阳江市江城区猫山四街33号A座2楼</w:t>
      </w:r>
    </w:p>
    <w:p w14:paraId="30E92249">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电话：0662-3167266。</w:t>
      </w:r>
    </w:p>
    <w:p w14:paraId="7DF71964">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14:textFill>
            <w14:solidFill>
              <w14:schemeClr w14:val="tx1"/>
            </w14:solidFill>
          </w14:textFill>
        </w:rPr>
        <w:t>购买磋商文件必须携带：</w:t>
      </w:r>
    </w:p>
    <w:p w14:paraId="21222CDC">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报名时投标单位的资料与以上报名条件不符合、不齐全、复印件不清晰或未盖红色公章的将不予受理。</w:t>
      </w:r>
    </w:p>
    <w:p w14:paraId="1C49E238">
      <w:pPr>
        <w:pStyle w:val="68"/>
        <w:spacing w:line="360" w:lineRule="auto"/>
        <w:rPr>
          <w:rFonts w:cs="Times New Roman"/>
          <w:color w:val="000000" w:themeColor="text1"/>
          <w:kern w:val="2"/>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s="Times New Roman"/>
          <w:color w:val="000000" w:themeColor="text1"/>
          <w:kern w:val="2"/>
          <w:highlight w:val="none"/>
          <w14:textFill>
            <w14:solidFill>
              <w14:schemeClr w14:val="tx1"/>
            </w14:solidFill>
          </w14:textFill>
        </w:rPr>
        <w:t xml:space="preserve">   2）磋商文件售价：磋商文件每套人民币200元，售后不退。</w:t>
      </w:r>
    </w:p>
    <w:p w14:paraId="148BDBBD">
      <w:pPr>
        <w:pStyle w:val="68"/>
        <w:spacing w:line="360" w:lineRule="auto"/>
        <w:rPr>
          <w:rFonts w:cs="Times New Roman"/>
          <w:color w:val="000000" w:themeColor="text1"/>
          <w:kern w:val="2"/>
          <w:highlight w:val="none"/>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 xml:space="preserve">    3）磋商文件获取方式：现场发售。</w:t>
      </w:r>
    </w:p>
    <w:p w14:paraId="11BB0C73">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响应文件的递交</w:t>
      </w:r>
    </w:p>
    <w:p w14:paraId="6079FE78">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递交截止时间</w:t>
      </w:r>
      <w:r>
        <w:rPr>
          <w:rFonts w:hint="eastAsia" w:ascii="宋体"/>
          <w:color w:val="000000" w:themeColor="text1"/>
          <w:sz w:val="24"/>
          <w:highlight w:val="none"/>
          <w:u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2024年</w:t>
      </w:r>
      <w:r>
        <w:rPr>
          <w:rFonts w:hint="eastAsia" w:ascii="宋体"/>
          <w:color w:val="000000" w:themeColor="text1"/>
          <w:sz w:val="24"/>
          <w:highlight w:val="none"/>
          <w:u w:val="single"/>
          <w:lang w:val="en-US" w:eastAsia="zh-CN"/>
          <w14:textFill>
            <w14:solidFill>
              <w14:schemeClr w14:val="tx1"/>
            </w14:solidFill>
          </w14:textFill>
        </w:rPr>
        <w:t>10</w:t>
      </w:r>
      <w:r>
        <w:rPr>
          <w:rFonts w:hint="eastAsia" w:ascii="宋体"/>
          <w:color w:val="000000" w:themeColor="text1"/>
          <w:sz w:val="24"/>
          <w:highlight w:val="none"/>
          <w:u w:val="single"/>
          <w14:textFill>
            <w14:solidFill>
              <w14:schemeClr w14:val="tx1"/>
            </w14:solidFill>
          </w14:textFill>
        </w:rPr>
        <w:t>月</w:t>
      </w:r>
      <w:r>
        <w:rPr>
          <w:rFonts w:hint="eastAsia" w:ascii="宋体"/>
          <w:color w:val="000000" w:themeColor="text1"/>
          <w:sz w:val="24"/>
          <w:highlight w:val="none"/>
          <w:u w:val="single"/>
          <w:lang w:val="en-US" w:eastAsia="zh-CN"/>
          <w14:textFill>
            <w14:solidFill>
              <w14:schemeClr w14:val="tx1"/>
            </w14:solidFill>
          </w14:textFill>
        </w:rPr>
        <w:t>25</w:t>
      </w:r>
      <w:r>
        <w:rPr>
          <w:rFonts w:hint="eastAsia" w:ascii="宋体"/>
          <w:color w:val="000000" w:themeColor="text1"/>
          <w:sz w:val="24"/>
          <w:highlight w:val="none"/>
          <w:u w:val="single"/>
          <w14:textFill>
            <w14:solidFill>
              <w14:schemeClr w14:val="tx1"/>
            </w14:solidFill>
          </w14:textFill>
        </w:rPr>
        <w:t>日上午</w:t>
      </w:r>
      <w:r>
        <w:rPr>
          <w:rFonts w:hint="eastAsia" w:ascii="宋体"/>
          <w:color w:val="000000" w:themeColor="text1"/>
          <w:sz w:val="24"/>
          <w:highlight w:val="none"/>
          <w:u w:val="single"/>
          <w:lang w:val="en-US" w:eastAsia="zh-CN"/>
          <w14:textFill>
            <w14:solidFill>
              <w14:schemeClr w14:val="tx1"/>
            </w14:solidFill>
          </w14:textFill>
        </w:rPr>
        <w:t>9</w:t>
      </w:r>
      <w:r>
        <w:rPr>
          <w:rFonts w:hint="eastAsia" w:ascii="宋体"/>
          <w:color w:val="000000" w:themeColor="text1"/>
          <w:sz w:val="24"/>
          <w:highlight w:val="none"/>
          <w:u w:val="single"/>
          <w14:textFill>
            <w14:solidFill>
              <w14:schemeClr w14:val="tx1"/>
            </w14:solidFill>
          </w14:textFill>
        </w:rPr>
        <w:t>时</w:t>
      </w:r>
      <w:r>
        <w:rPr>
          <w:rFonts w:hint="eastAsia" w:ascii="宋体"/>
          <w:color w:val="000000" w:themeColor="text1"/>
          <w:sz w:val="24"/>
          <w:highlight w:val="none"/>
          <w:u w:val="single"/>
          <w:lang w:val="en-US" w:eastAsia="zh-CN"/>
          <w14:textFill>
            <w14:solidFill>
              <w14:schemeClr w14:val="tx1"/>
            </w14:solidFill>
          </w14:textFill>
        </w:rPr>
        <w:t>30</w:t>
      </w:r>
      <w:r>
        <w:rPr>
          <w:rFonts w:hint="eastAsia" w:ascii="宋体"/>
          <w:color w:val="000000" w:themeColor="text1"/>
          <w:sz w:val="24"/>
          <w:highlight w:val="none"/>
          <w:u w:val="single"/>
          <w14:textFill>
            <w14:solidFill>
              <w14:schemeClr w14:val="tx1"/>
            </w14:solidFill>
          </w14:textFill>
        </w:rPr>
        <w:t>分（北京时间）</w:t>
      </w:r>
      <w:r>
        <w:rPr>
          <w:rFonts w:hint="eastAsia" w:ascii="宋体"/>
          <w:color w:val="000000" w:themeColor="text1"/>
          <w:sz w:val="24"/>
          <w:highlight w:val="none"/>
          <w14:textFill>
            <w14:solidFill>
              <w14:schemeClr w14:val="tx1"/>
            </w14:solidFill>
          </w14:textFill>
        </w:rPr>
        <w:t>。</w:t>
      </w:r>
    </w:p>
    <w:p w14:paraId="6AAF95A8">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递交地点：阳江市江城区猫山四街33号A座2楼201开标室，如有变动将另行通知。</w:t>
      </w:r>
    </w:p>
    <w:p w14:paraId="4CFA152C">
      <w:pPr>
        <w:tabs>
          <w:tab w:val="left" w:pos="284"/>
        </w:tabs>
        <w:spacing w:line="360" w:lineRule="auto"/>
        <w:ind w:firstLine="480" w:firstLineChars="20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kern w:val="0"/>
          <w:sz w:val="24"/>
          <w:highlight w:val="none"/>
          <w14:textFill>
            <w14:solidFill>
              <w14:schemeClr w14:val="tx1"/>
            </w14:solidFill>
          </w14:textFill>
        </w:rPr>
        <w:t>响应文件的递交：纸质响应文件请于磋商当日、磋商截止时间之前由被授权人送达磋商地点,逾期送达或送达的响应文件不符合本磋商文件规定以及以电报、电话、传真、电子邮件、电子标书等其他形式递交的磋商文件将不予接受。</w:t>
      </w:r>
    </w:p>
    <w:p w14:paraId="0260D3CC">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采购机构信息</w:t>
      </w:r>
    </w:p>
    <w:p w14:paraId="18A97CC4">
      <w:pPr>
        <w:tabs>
          <w:tab w:val="left" w:pos="284"/>
        </w:tabs>
        <w:spacing w:line="360" w:lineRule="auto"/>
        <w:ind w:firstLine="480" w:firstLineChars="200"/>
        <w:rPr>
          <w:rFonts w:hint="eastAsia"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采购机构：</w:t>
      </w:r>
      <w:r>
        <w:rPr>
          <w:rFonts w:hint="eastAsia" w:ascii="宋体"/>
          <w:color w:val="000000" w:themeColor="text1"/>
          <w:sz w:val="24"/>
          <w:highlight w:val="none"/>
          <w:lang w:eastAsia="zh-CN"/>
          <w14:textFill>
            <w14:solidFill>
              <w14:schemeClr w14:val="tx1"/>
            </w14:solidFill>
          </w14:textFill>
        </w:rPr>
        <w:t>阳江海关综合技术服务中心</w:t>
      </w:r>
      <w:bookmarkStart w:id="654" w:name="_GoBack"/>
      <w:bookmarkEnd w:id="654"/>
    </w:p>
    <w:p w14:paraId="2F98CB67">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详细地址：广东省阳江市江城区金山路一号</w:t>
      </w:r>
    </w:p>
    <w:p w14:paraId="3ECA117E">
      <w:pPr>
        <w:tabs>
          <w:tab w:val="left" w:pos="284"/>
        </w:tabs>
        <w:spacing w:line="360" w:lineRule="auto"/>
        <w:ind w:firstLine="480" w:firstLineChars="200"/>
        <w:rPr>
          <w:rFonts w:hint="eastAsia" w:ascii="宋体" w:eastAsia="宋体"/>
          <w:color w:val="000000" w:themeColor="text1"/>
          <w:sz w:val="24"/>
          <w:highlight w:val="none"/>
          <w:lang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联 系 人：</w:t>
      </w:r>
      <w:r>
        <w:rPr>
          <w:rFonts w:hint="eastAsia" w:ascii="宋体"/>
          <w:color w:val="000000" w:themeColor="text1"/>
          <w:sz w:val="24"/>
          <w:highlight w:val="none"/>
          <w:lang w:eastAsia="zh-CN"/>
          <w14:textFill>
            <w14:solidFill>
              <w14:schemeClr w14:val="tx1"/>
            </w14:solidFill>
          </w14:textFill>
        </w:rPr>
        <w:t>黄生</w:t>
      </w:r>
    </w:p>
    <w:p w14:paraId="7E4FE1A6">
      <w:pPr>
        <w:tabs>
          <w:tab w:val="left" w:pos="284"/>
        </w:tabs>
        <w:spacing w:line="360" w:lineRule="auto"/>
        <w:ind w:firstLine="480" w:firstLineChars="200"/>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联系电话：0750-</w:t>
      </w:r>
      <w:r>
        <w:rPr>
          <w:rFonts w:hint="eastAsia" w:ascii="宋体"/>
          <w:color w:val="000000" w:themeColor="text1"/>
          <w:sz w:val="24"/>
          <w:highlight w:val="none"/>
          <w:lang w:val="en-US" w:eastAsia="zh-CN"/>
          <w14:textFill>
            <w14:solidFill>
              <w14:schemeClr w14:val="tx1"/>
            </w14:solidFill>
          </w14:textFill>
        </w:rPr>
        <w:t>7061832</w:t>
      </w:r>
    </w:p>
    <w:p w14:paraId="6A6CEF25">
      <w:pPr>
        <w:numPr>
          <w:ilvl w:val="0"/>
          <w:numId w:val="6"/>
        </w:numPr>
        <w:tabs>
          <w:tab w:val="left" w:pos="0"/>
          <w:tab w:val="left" w:pos="284"/>
          <w:tab w:val="clear" w:pos="600"/>
        </w:tabs>
        <w:spacing w:line="360" w:lineRule="auto"/>
        <w:ind w:left="0" w:firstLine="0"/>
        <w:contextualSpacing/>
        <w:rPr>
          <w:rFonts w:ascii="宋体"/>
          <w:b w:val="0"/>
          <w:bCs w:val="0"/>
          <w:color w:val="000000" w:themeColor="text1"/>
          <w:sz w:val="24"/>
          <w:highlight w:val="none"/>
          <w14:textFill>
            <w14:solidFill>
              <w14:schemeClr w14:val="tx1"/>
            </w14:solidFill>
          </w14:textFill>
        </w:rPr>
      </w:pPr>
      <w:r>
        <w:rPr>
          <w:rFonts w:hint="eastAsia" w:ascii="宋体"/>
          <w:b w:val="0"/>
          <w:bCs w:val="0"/>
          <w:color w:val="000000" w:themeColor="text1"/>
          <w:sz w:val="24"/>
          <w:highlight w:val="none"/>
          <w14:textFill>
            <w14:solidFill>
              <w14:schemeClr w14:val="tx1"/>
            </w14:solidFill>
          </w14:textFill>
        </w:rPr>
        <w:t>采购代理机构信息</w:t>
      </w:r>
    </w:p>
    <w:p w14:paraId="68370B34">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采购代理机构：广东业信采购招标有限公司</w:t>
      </w:r>
    </w:p>
    <w:p w14:paraId="547A0F98">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地址:阳江市江城区猫山四街33号A座2楼</w:t>
      </w:r>
    </w:p>
    <w:p w14:paraId="31CFF6D9">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联系人:冯国辉</w:t>
      </w:r>
    </w:p>
    <w:p w14:paraId="7127B8B4">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联系电话:0662-3167266</w:t>
      </w:r>
    </w:p>
    <w:p w14:paraId="4E5B3CB9">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传真:0662-2669666</w:t>
      </w:r>
    </w:p>
    <w:p w14:paraId="3BF72816">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邮编:529500</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F157341">
      <w:pPr>
        <w:tabs>
          <w:tab w:val="left" w:pos="8190"/>
          <w:tab w:val="left" w:pos="9040"/>
        </w:tabs>
        <w:adjustRightInd w:val="0"/>
        <w:spacing w:before="240" w:beforeLines="100"/>
        <w:ind w:right="-55" w:rightChars="0"/>
        <w:jc w:val="center"/>
        <w:textAlignment w:val="baseline"/>
        <w:outlineLvl w:val="0"/>
        <w:rPr>
          <w:rFonts w:ascii="宋体"/>
          <w:b/>
          <w:color w:val="000000" w:themeColor="text1"/>
          <w:kern w:val="0"/>
          <w:sz w:val="30"/>
          <w:szCs w:val="30"/>
          <w:highlight w:val="none"/>
          <w14:textFill>
            <w14:solidFill>
              <w14:schemeClr w14:val="tx1"/>
            </w14:solidFill>
          </w14:textFill>
        </w:rPr>
      </w:pPr>
      <w:bookmarkStart w:id="19" w:name="_Hlt14560614"/>
      <w:bookmarkEnd w:id="19"/>
      <w:bookmarkStart w:id="20" w:name="_Toc230099796"/>
      <w:bookmarkStart w:id="21" w:name="_Toc184043011"/>
      <w:bookmarkStart w:id="22" w:name="_Toc249525158"/>
      <w:bookmarkStart w:id="23" w:name="_Toc230013631"/>
      <w:bookmarkStart w:id="24" w:name="_Toc232176271"/>
      <w:bookmarkStart w:id="25" w:name="_Toc249515277"/>
      <w:bookmarkStart w:id="26" w:name="_Toc230583540"/>
      <w:bookmarkStart w:id="27" w:name="_Toc249515389"/>
      <w:bookmarkStart w:id="28" w:name="_Toc232395211"/>
      <w:bookmarkStart w:id="29" w:name="_Toc256342142"/>
      <w:bookmarkStart w:id="30" w:name="_Toc249525159"/>
      <w:bookmarkStart w:id="31" w:name="_Toc232395212"/>
      <w:bookmarkStart w:id="32" w:name="_Toc249515390"/>
      <w:bookmarkStart w:id="33" w:name="_Toc499711042"/>
      <w:bookmarkStart w:id="34" w:name="_Toc230583541"/>
      <w:bookmarkStart w:id="35" w:name="_Toc496324578"/>
      <w:bookmarkStart w:id="36" w:name="_Toc500747188"/>
      <w:bookmarkStart w:id="37" w:name="_Toc492955414"/>
      <w:bookmarkStart w:id="38" w:name="_Toc177817334"/>
      <w:bookmarkStart w:id="39" w:name="_Toc500746965"/>
      <w:bookmarkStart w:id="40" w:name="_Toc176882542"/>
      <w:bookmarkStart w:id="41" w:name="_Toc53722840"/>
      <w:bookmarkStart w:id="42" w:name="_Toc232176272"/>
      <w:bookmarkStart w:id="43" w:name="_Toc503063421"/>
      <w:bookmarkStart w:id="44" w:name="_Toc500747061"/>
      <w:bookmarkStart w:id="45" w:name="_Toc177189235"/>
      <w:bookmarkStart w:id="46" w:name="_Toc184043012"/>
      <w:bookmarkStart w:id="47" w:name="_Toc230099797"/>
      <w:bookmarkStart w:id="48" w:name="_Toc70687139"/>
      <w:bookmarkStart w:id="49" w:name="_Toc499711883"/>
      <w:bookmarkStart w:id="50" w:name="_Toc177995473"/>
      <w:bookmarkStart w:id="51" w:name="_Toc256342143"/>
      <w:bookmarkStart w:id="52" w:name="_Toc249515278"/>
      <w:bookmarkStart w:id="53" w:name="_Toc230013632"/>
      <w:r>
        <w:rPr>
          <w:rFonts w:hint="eastAsia" w:ascii="宋体"/>
          <w:b/>
          <w:color w:val="000000" w:themeColor="text1"/>
          <w:kern w:val="0"/>
          <w:sz w:val="30"/>
          <w:szCs w:val="30"/>
          <w:highlight w:val="none"/>
          <w14:textFill>
            <w14:solidFill>
              <w14:schemeClr w14:val="tx1"/>
            </w14:solidFill>
          </w14:textFill>
        </w:rPr>
        <w:br w:type="page"/>
      </w:r>
      <w:bookmarkStart w:id="54" w:name="_Toc474350605"/>
      <w:bookmarkStart w:id="55" w:name="_Toc17000"/>
      <w:bookmarkStart w:id="56" w:name="_Toc56534765"/>
      <w:r>
        <w:rPr>
          <w:rFonts w:hint="eastAsia" w:ascii="宋体"/>
          <w:b/>
          <w:color w:val="000000" w:themeColor="text1"/>
          <w:kern w:val="0"/>
          <w:sz w:val="30"/>
          <w:szCs w:val="30"/>
          <w:highlight w:val="none"/>
          <w14:textFill>
            <w14:solidFill>
              <w14:schemeClr w14:val="tx1"/>
            </w14:solidFill>
          </w14:textFill>
        </w:rPr>
        <w:t>第二部分  供应商须知</w:t>
      </w:r>
      <w:bookmarkEnd w:id="20"/>
      <w:bookmarkEnd w:id="21"/>
      <w:bookmarkEnd w:id="22"/>
      <w:bookmarkEnd w:id="23"/>
      <w:bookmarkEnd w:id="24"/>
      <w:bookmarkEnd w:id="25"/>
      <w:bookmarkEnd w:id="26"/>
      <w:bookmarkEnd w:id="27"/>
      <w:bookmarkEnd w:id="28"/>
      <w:bookmarkEnd w:id="29"/>
      <w:bookmarkEnd w:id="54"/>
      <w:bookmarkEnd w:id="55"/>
      <w:bookmarkEnd w:id="56"/>
    </w:p>
    <w:p w14:paraId="73C82D71">
      <w:pPr>
        <w:jc w:val="center"/>
        <w:rPr>
          <w:rFonts w:ascii="宋体"/>
          <w:b/>
          <w:color w:val="000000" w:themeColor="text1"/>
          <w:sz w:val="28"/>
          <w:szCs w:val="28"/>
          <w:highlight w:val="none"/>
          <w14:textFill>
            <w14:solidFill>
              <w14:schemeClr w14:val="tx1"/>
            </w14:solidFill>
          </w14:textFill>
        </w:rPr>
      </w:pPr>
    </w:p>
    <w:p w14:paraId="749D2288">
      <w:pPr>
        <w:jc w:val="center"/>
        <w:outlineLvl w:val="1"/>
        <w:rPr>
          <w:rFonts w:ascii="宋体"/>
          <w:b/>
          <w:color w:val="000000" w:themeColor="text1"/>
          <w:sz w:val="24"/>
          <w:highlight w:val="none"/>
          <w14:textFill>
            <w14:solidFill>
              <w14:schemeClr w14:val="tx1"/>
            </w14:solidFill>
          </w14:textFill>
        </w:rPr>
      </w:pPr>
      <w:bookmarkStart w:id="57" w:name="_Toc5372"/>
      <w:r>
        <w:rPr>
          <w:rFonts w:hint="eastAsia" w:ascii="宋体"/>
          <w:b/>
          <w:color w:val="000000" w:themeColor="text1"/>
          <w:sz w:val="24"/>
          <w:highlight w:val="none"/>
          <w:lang w:val="en-US"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供应商须知前附表</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7"/>
    </w:p>
    <w:p w14:paraId="4637359E">
      <w:pPr>
        <w:spacing w:line="360" w:lineRule="auto"/>
        <w:rPr>
          <w:rFonts w:ascii="宋体"/>
          <w:b/>
          <w:color w:val="000000" w:themeColor="text1"/>
          <w:sz w:val="28"/>
          <w:szCs w:val="28"/>
          <w:highlight w:val="none"/>
          <w14:textFill>
            <w14:solidFill>
              <w14:schemeClr w14:val="tx1"/>
            </w14:solidFill>
          </w14:textFill>
        </w:rPr>
      </w:pPr>
    </w:p>
    <w:p w14:paraId="68F848A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注：1.本须知前附表是对供应商须知的修改和补充，如有矛盾，均以本表为准。</w:t>
      </w:r>
    </w:p>
    <w:p w14:paraId="02024395">
      <w:pPr>
        <w:spacing w:line="360" w:lineRule="auto"/>
        <w:rPr>
          <w:rFonts w:ascii="宋体"/>
          <w:b/>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2.本附表中“★”标志的为实质性条款，如有缺项或其中一项不符合即按无效应答处理。</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43"/>
        <w:gridCol w:w="1921"/>
        <w:gridCol w:w="4212"/>
      </w:tblGrid>
      <w:tr w14:paraId="237C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1F71F55">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条款号</w:t>
            </w:r>
          </w:p>
        </w:tc>
        <w:tc>
          <w:tcPr>
            <w:tcW w:w="2043" w:type="dxa"/>
            <w:tcBorders>
              <w:top w:val="single" w:color="auto" w:sz="4" w:space="0"/>
              <w:left w:val="single" w:color="auto" w:sz="4" w:space="0"/>
              <w:bottom w:val="single" w:color="auto" w:sz="4" w:space="0"/>
              <w:right w:val="single" w:color="auto" w:sz="4" w:space="0"/>
            </w:tcBorders>
            <w:vAlign w:val="center"/>
          </w:tcPr>
          <w:p w14:paraId="427F1B7A">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类别</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70D3AE84">
            <w:pPr>
              <w:spacing w:line="360" w:lineRule="auto"/>
              <w:ind w:firstLine="1320" w:firstLineChars="550"/>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内容说明</w:t>
            </w:r>
          </w:p>
        </w:tc>
      </w:tr>
      <w:tr w14:paraId="73A6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084AE02">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w:t>
            </w:r>
          </w:p>
        </w:tc>
        <w:tc>
          <w:tcPr>
            <w:tcW w:w="2043" w:type="dxa"/>
            <w:tcBorders>
              <w:top w:val="single" w:color="auto" w:sz="4" w:space="0"/>
              <w:left w:val="single" w:color="auto" w:sz="4" w:space="0"/>
              <w:bottom w:val="single" w:color="auto" w:sz="4" w:space="0"/>
              <w:right w:val="single" w:color="auto" w:sz="4" w:space="0"/>
            </w:tcBorders>
            <w:vAlign w:val="center"/>
          </w:tcPr>
          <w:p w14:paraId="065471E2">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采购人</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3F1CAA95">
            <w:pPr>
              <w:spacing w:line="360" w:lineRule="auto"/>
              <w:rPr>
                <w:rFonts w:hint="eastAsia" w:ascii="宋体" w:eastAsia="宋体"/>
                <w:bCs/>
                <w:color w:val="000000" w:themeColor="text1"/>
                <w:sz w:val="24"/>
                <w:highlight w:val="none"/>
                <w:lang w:eastAsia="zh-CN"/>
                <w14:textFill>
                  <w14:solidFill>
                    <w14:schemeClr w14:val="tx1"/>
                  </w14:solidFill>
                </w14:textFill>
              </w:rPr>
            </w:pPr>
            <w:r>
              <w:rPr>
                <w:rFonts w:hint="eastAsia" w:ascii="宋体"/>
                <w:bCs/>
                <w:color w:val="000000" w:themeColor="text1"/>
                <w:sz w:val="24"/>
                <w:highlight w:val="none"/>
                <w:lang w:eastAsia="zh-CN"/>
                <w14:textFill>
                  <w14:solidFill>
                    <w14:schemeClr w14:val="tx1"/>
                  </w14:solidFill>
                </w14:textFill>
              </w:rPr>
              <w:t>阳江海关综合技术服务中心</w:t>
            </w:r>
          </w:p>
        </w:tc>
      </w:tr>
      <w:tr w14:paraId="67EE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54D55B6">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2</w:t>
            </w:r>
          </w:p>
        </w:tc>
        <w:tc>
          <w:tcPr>
            <w:tcW w:w="2043" w:type="dxa"/>
            <w:tcBorders>
              <w:top w:val="single" w:color="auto" w:sz="4" w:space="0"/>
              <w:left w:val="single" w:color="auto" w:sz="4" w:space="0"/>
              <w:bottom w:val="single" w:color="auto" w:sz="4" w:space="0"/>
              <w:right w:val="single" w:color="auto" w:sz="4" w:space="0"/>
            </w:tcBorders>
            <w:vAlign w:val="center"/>
          </w:tcPr>
          <w:p w14:paraId="66D8711A">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采购机构</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7A28AB4B">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广东业信采购招标有限公司</w:t>
            </w:r>
          </w:p>
        </w:tc>
      </w:tr>
      <w:tr w14:paraId="5F98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C6810AD">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3</w:t>
            </w:r>
          </w:p>
        </w:tc>
        <w:tc>
          <w:tcPr>
            <w:tcW w:w="2043" w:type="dxa"/>
            <w:tcBorders>
              <w:top w:val="single" w:color="auto" w:sz="4" w:space="0"/>
              <w:left w:val="single" w:color="auto" w:sz="4" w:space="0"/>
              <w:bottom w:val="single" w:color="auto" w:sz="4" w:space="0"/>
              <w:right w:val="single" w:color="auto" w:sz="4" w:space="0"/>
            </w:tcBorders>
            <w:vAlign w:val="center"/>
          </w:tcPr>
          <w:p w14:paraId="692085C6">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采购项目名称</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44BB6496">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lang w:eastAsia="zh-CN"/>
                <w14:textFill>
                  <w14:solidFill>
                    <w14:schemeClr w14:val="tx1"/>
                  </w14:solidFill>
                </w14:textFill>
              </w:rPr>
              <w:t>阳江海关综合实验室电梯更换采购项目</w:t>
            </w:r>
          </w:p>
        </w:tc>
      </w:tr>
      <w:tr w14:paraId="0BA3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FAFCC4C">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4</w:t>
            </w:r>
          </w:p>
        </w:tc>
        <w:tc>
          <w:tcPr>
            <w:tcW w:w="2043" w:type="dxa"/>
            <w:tcBorders>
              <w:top w:val="single" w:color="auto" w:sz="4" w:space="0"/>
              <w:left w:val="single" w:color="auto" w:sz="4" w:space="0"/>
              <w:bottom w:val="single" w:color="auto" w:sz="4" w:space="0"/>
              <w:right w:val="single" w:color="auto" w:sz="4" w:space="0"/>
            </w:tcBorders>
            <w:vAlign w:val="center"/>
          </w:tcPr>
          <w:p w14:paraId="14DD32E3">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采购预算</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BE3E1F9">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250000.00</w:t>
            </w:r>
            <w:r>
              <w:rPr>
                <w:rFonts w:hint="eastAsia" w:ascii="宋体"/>
                <w:bCs/>
                <w:color w:val="000000" w:themeColor="text1"/>
                <w:sz w:val="24"/>
                <w:highlight w:val="none"/>
                <w14:textFill>
                  <w14:solidFill>
                    <w14:schemeClr w14:val="tx1"/>
                  </w14:solidFill>
                </w14:textFill>
              </w:rPr>
              <w:t>元</w:t>
            </w:r>
          </w:p>
        </w:tc>
      </w:tr>
      <w:tr w14:paraId="4428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0C0AD736">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应答基本原则</w:t>
            </w:r>
          </w:p>
        </w:tc>
      </w:tr>
      <w:tr w14:paraId="715D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3FC7F52">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5</w:t>
            </w:r>
          </w:p>
        </w:tc>
        <w:tc>
          <w:tcPr>
            <w:tcW w:w="2043" w:type="dxa"/>
            <w:tcBorders>
              <w:top w:val="single" w:color="auto" w:sz="4" w:space="0"/>
              <w:left w:val="single" w:color="auto" w:sz="4" w:space="0"/>
              <w:bottom w:val="single" w:color="auto" w:sz="4" w:space="0"/>
              <w:right w:val="single" w:color="auto" w:sz="4" w:space="0"/>
            </w:tcBorders>
            <w:vAlign w:val="center"/>
          </w:tcPr>
          <w:p w14:paraId="351F6ADE">
            <w:pPr>
              <w:spacing w:line="360" w:lineRule="auto"/>
              <w:jc w:val="center"/>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w:t>
            </w:r>
            <w:r>
              <w:rPr>
                <w:rFonts w:hint="eastAsia" w:ascii="宋体"/>
                <w:bCs/>
                <w:color w:val="000000" w:themeColor="text1"/>
                <w:sz w:val="24"/>
                <w:highlight w:val="none"/>
                <w14:textFill>
                  <w14:solidFill>
                    <w14:schemeClr w14:val="tx1"/>
                  </w14:solidFill>
                </w14:textFill>
              </w:rPr>
              <w:t>资格条件</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3E1C3A43">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kern w:val="0"/>
                <w:sz w:val="24"/>
                <w:highlight w:val="none"/>
                <w14:textFill>
                  <w14:solidFill>
                    <w14:schemeClr w14:val="tx1"/>
                  </w14:solidFill>
                </w14:textFill>
              </w:rPr>
              <w:t>见磋商邀请</w:t>
            </w:r>
          </w:p>
        </w:tc>
      </w:tr>
      <w:tr w14:paraId="60F1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556B0C7D">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应答文件编制</w:t>
            </w:r>
          </w:p>
        </w:tc>
      </w:tr>
      <w:tr w14:paraId="3C5E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66EBFE66">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6</w:t>
            </w:r>
          </w:p>
        </w:tc>
        <w:tc>
          <w:tcPr>
            <w:tcW w:w="2043" w:type="dxa"/>
            <w:tcBorders>
              <w:top w:val="single" w:color="auto" w:sz="4" w:space="0"/>
              <w:left w:val="single" w:color="auto" w:sz="4" w:space="0"/>
              <w:bottom w:val="single" w:color="auto" w:sz="4" w:space="0"/>
              <w:right w:val="single" w:color="auto" w:sz="4" w:space="0"/>
            </w:tcBorders>
            <w:vAlign w:val="center"/>
          </w:tcPr>
          <w:p w14:paraId="482D8029">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响应报价</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18F0055C">
            <w:pPr>
              <w:spacing w:line="360" w:lineRule="auto"/>
              <w:ind w:firstLine="2"/>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1.报价以人民币元为计算单位。</w:t>
            </w:r>
          </w:p>
          <w:p w14:paraId="4B0F1178">
            <w:pPr>
              <w:spacing w:line="360" w:lineRule="auto"/>
              <w:ind w:firstLine="2"/>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w:t>
            </w:r>
            <w:r>
              <w:rPr>
                <w:rFonts w:hint="eastAsia" w:ascii="宋体"/>
                <w:color w:val="000000" w:themeColor="text1"/>
                <w:sz w:val="24"/>
                <w:highlight w:val="none"/>
                <w:lang w:val="en-US" w:eastAsia="zh-CN"/>
                <w14:textFill>
                  <w14:solidFill>
                    <w14:schemeClr w14:val="tx1"/>
                  </w14:solidFill>
                </w14:textFill>
              </w:rPr>
              <w:t>包含旧电梯的拆卸、搬运、清理、建筑修复等施工可能产生的费用和新电梯的制造、材料费（主材及辅材）、运输、保险、安装、调试、验收、保修、税收、所有手续费等直至验收合格交付采购人使用的所有相关费用。成交价格在成交后的合同实施期间应保持不变，即不因市场价格或政策性价格的调整而增减（若因成交供应商责任而导致的采购人依据合同条款对成交供应商的扣款处罚除外）</w:t>
            </w:r>
          </w:p>
        </w:tc>
      </w:tr>
      <w:tr w14:paraId="00C3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59" w:type="dxa"/>
            <w:tcBorders>
              <w:top w:val="single" w:color="auto" w:sz="4" w:space="0"/>
              <w:left w:val="single" w:color="auto" w:sz="4" w:space="0"/>
              <w:right w:val="single" w:color="auto" w:sz="4" w:space="0"/>
            </w:tcBorders>
            <w:vAlign w:val="center"/>
          </w:tcPr>
          <w:p w14:paraId="53A02E81">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7</w:t>
            </w:r>
          </w:p>
        </w:tc>
        <w:tc>
          <w:tcPr>
            <w:tcW w:w="2043" w:type="dxa"/>
            <w:tcBorders>
              <w:top w:val="single" w:color="auto" w:sz="4" w:space="0"/>
              <w:left w:val="single" w:color="auto" w:sz="4" w:space="0"/>
              <w:right w:val="single" w:color="auto" w:sz="4" w:space="0"/>
            </w:tcBorders>
            <w:vAlign w:val="center"/>
          </w:tcPr>
          <w:p w14:paraId="090FC6BF">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磋商</w:t>
            </w:r>
            <w:r>
              <w:rPr>
                <w:rFonts w:hint="eastAsia" w:ascii="宋体"/>
                <w:bCs/>
                <w:color w:val="000000" w:themeColor="text1"/>
                <w:sz w:val="24"/>
                <w:highlight w:val="none"/>
                <w14:textFill>
                  <w14:solidFill>
                    <w14:schemeClr w14:val="tx1"/>
                  </w14:solidFill>
                </w14:textFill>
              </w:rPr>
              <w:t>保证金</w:t>
            </w:r>
          </w:p>
        </w:tc>
        <w:tc>
          <w:tcPr>
            <w:tcW w:w="6133" w:type="dxa"/>
            <w:gridSpan w:val="2"/>
            <w:tcBorders>
              <w:top w:val="single" w:color="auto" w:sz="4" w:space="0"/>
              <w:left w:val="single" w:color="auto" w:sz="4" w:space="0"/>
              <w:right w:val="single" w:color="auto" w:sz="4" w:space="0"/>
            </w:tcBorders>
            <w:vAlign w:val="center"/>
          </w:tcPr>
          <w:p w14:paraId="526773AB">
            <w:pPr>
              <w:snapToGrid w:val="0"/>
              <w:spacing w:line="300" w:lineRule="exact"/>
              <w:ind w:left="361" w:hanging="361" w:hangingChars="150"/>
              <w:jc w:val="left"/>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不收取</w:t>
            </w:r>
          </w:p>
        </w:tc>
      </w:tr>
      <w:tr w14:paraId="355B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EA2683A">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8</w:t>
            </w:r>
          </w:p>
        </w:tc>
        <w:tc>
          <w:tcPr>
            <w:tcW w:w="2043" w:type="dxa"/>
            <w:tcBorders>
              <w:top w:val="single" w:color="auto" w:sz="4" w:space="0"/>
              <w:left w:val="single" w:color="auto" w:sz="4" w:space="0"/>
              <w:bottom w:val="single" w:color="auto" w:sz="4" w:space="0"/>
              <w:right w:val="single" w:color="auto" w:sz="4" w:space="0"/>
            </w:tcBorders>
            <w:vAlign w:val="center"/>
          </w:tcPr>
          <w:p w14:paraId="6678EE2F">
            <w:pPr>
              <w:spacing w:line="360" w:lineRule="auto"/>
              <w:jc w:val="center"/>
              <w:rPr>
                <w:rFonts w:ascii="宋体"/>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应答有效期</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381D6CB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90天</w:t>
            </w:r>
            <w:r>
              <w:rPr>
                <w:rFonts w:hint="eastAsia" w:ascii="宋体"/>
                <w:color w:val="000000" w:themeColor="text1"/>
                <w:sz w:val="24"/>
                <w:highlight w:val="none"/>
                <w14:textFill>
                  <w14:solidFill>
                    <w14:schemeClr w14:val="tx1"/>
                  </w14:solidFill>
                </w14:textFill>
              </w:rPr>
              <w:t>（从磋商评审日起计算）。</w:t>
            </w:r>
          </w:p>
        </w:tc>
      </w:tr>
      <w:tr w14:paraId="5F24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094170C9">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应答文件准备与递交</w:t>
            </w:r>
          </w:p>
        </w:tc>
      </w:tr>
      <w:tr w14:paraId="003E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515A9AD">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9</w:t>
            </w:r>
          </w:p>
        </w:tc>
        <w:tc>
          <w:tcPr>
            <w:tcW w:w="2043" w:type="dxa"/>
            <w:tcBorders>
              <w:top w:val="single" w:color="auto" w:sz="4" w:space="0"/>
              <w:left w:val="single" w:color="auto" w:sz="4" w:space="0"/>
              <w:bottom w:val="single" w:color="auto" w:sz="4" w:space="0"/>
              <w:right w:val="single" w:color="auto" w:sz="4" w:space="0"/>
            </w:tcBorders>
            <w:vAlign w:val="center"/>
          </w:tcPr>
          <w:p w14:paraId="6542382D">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应答文件份数</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2E57F9C6">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应答</w:t>
            </w:r>
            <w:r>
              <w:rPr>
                <w:rFonts w:hint="eastAsia" w:ascii="宋体"/>
                <w:color w:val="000000" w:themeColor="text1"/>
                <w:kern w:val="0"/>
                <w:sz w:val="24"/>
                <w:highlight w:val="none"/>
                <w14:textFill>
                  <w14:solidFill>
                    <w14:schemeClr w14:val="tx1"/>
                  </w14:solidFill>
                </w14:textFill>
              </w:rPr>
              <w:t>文件正本1份、副本</w:t>
            </w:r>
            <w:r>
              <w:rPr>
                <w:rFonts w:hint="eastAsia" w:ascii="宋体"/>
                <w:color w:val="000000" w:themeColor="text1"/>
                <w:kern w:val="0"/>
                <w:sz w:val="24"/>
                <w:highlight w:val="none"/>
                <w:lang w:val="en-US" w:eastAsia="zh-CN"/>
                <w14:textFill>
                  <w14:solidFill>
                    <w14:schemeClr w14:val="tx1"/>
                  </w14:solidFill>
                </w14:textFill>
              </w:rPr>
              <w:t>4</w:t>
            </w:r>
            <w:r>
              <w:rPr>
                <w:rFonts w:hint="eastAsia" w:ascii="宋体"/>
                <w:color w:val="000000" w:themeColor="text1"/>
                <w:kern w:val="0"/>
                <w:sz w:val="24"/>
                <w:highlight w:val="none"/>
                <w14:textFill>
                  <w14:solidFill>
                    <w14:schemeClr w14:val="tx1"/>
                  </w14:solidFill>
                </w14:textFill>
              </w:rPr>
              <w:t>份及电子版1份（光盘）。</w:t>
            </w:r>
          </w:p>
        </w:tc>
      </w:tr>
      <w:tr w14:paraId="148D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6B82DB4D">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评审</w:t>
            </w:r>
          </w:p>
        </w:tc>
      </w:tr>
      <w:tr w14:paraId="5D63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4876777">
            <w:pPr>
              <w:pStyle w:val="1392"/>
              <w:spacing w:line="360" w:lineRule="auto"/>
              <w:jc w:val="center"/>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10</w:t>
            </w:r>
          </w:p>
        </w:tc>
        <w:tc>
          <w:tcPr>
            <w:tcW w:w="2043" w:type="dxa"/>
            <w:tcBorders>
              <w:top w:val="single" w:color="auto" w:sz="4" w:space="0"/>
              <w:left w:val="single" w:color="auto" w:sz="4" w:space="0"/>
              <w:bottom w:val="single" w:color="auto" w:sz="4" w:space="0"/>
              <w:right w:val="single" w:color="auto" w:sz="4" w:space="0"/>
            </w:tcBorders>
            <w:vAlign w:val="center"/>
          </w:tcPr>
          <w:p w14:paraId="747D8614">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落实政府采购政策</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3FE3867D">
            <w:pPr>
              <w:tabs>
                <w:tab w:val="left" w:pos="1125"/>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根据有关规定，本项目将对小微型企业、监狱企业及残疾人福利性单位制造的产品的报价给予</w:t>
            </w:r>
            <w:r>
              <w:rPr>
                <w:rFonts w:hint="eastAsia" w:ascii="宋体"/>
                <w:color w:val="000000" w:themeColor="text1"/>
                <w:sz w:val="24"/>
                <w:highlight w:val="none"/>
                <w:u w:val="single"/>
                <w14:textFill>
                  <w14:solidFill>
                    <w14:schemeClr w14:val="tx1"/>
                  </w14:solidFill>
                </w14:textFill>
              </w:rPr>
              <w:t>10</w:t>
            </w:r>
            <w:r>
              <w:rPr>
                <w:rFonts w:hint="eastAsia" w:ascii="宋体"/>
                <w:color w:val="000000" w:themeColor="text1"/>
                <w:sz w:val="24"/>
                <w:highlight w:val="none"/>
                <w14:textFill>
                  <w14:solidFill>
                    <w14:schemeClr w14:val="tx1"/>
                  </w14:solidFill>
                </w14:textFill>
              </w:rPr>
              <w:t>%的扣除，扣除后的报价参与评审打分。未提供有效证明材料的，评审时其响应报价不予扣除。</w:t>
            </w:r>
          </w:p>
        </w:tc>
      </w:tr>
      <w:tr w14:paraId="42D8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19D30B5">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11</w:t>
            </w:r>
          </w:p>
        </w:tc>
        <w:tc>
          <w:tcPr>
            <w:tcW w:w="2043" w:type="dxa"/>
            <w:tcBorders>
              <w:top w:val="single" w:color="auto" w:sz="4" w:space="0"/>
              <w:left w:val="single" w:color="auto" w:sz="4" w:space="0"/>
              <w:bottom w:val="single" w:color="auto" w:sz="4" w:space="0"/>
              <w:right w:val="single" w:color="auto" w:sz="4" w:space="0"/>
            </w:tcBorders>
            <w:vAlign w:val="center"/>
          </w:tcPr>
          <w:p w14:paraId="758AA5CC">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评审方法</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6991D18B">
            <w:pPr>
              <w:tabs>
                <w:tab w:val="left" w:pos="1125"/>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综合评分法</w:t>
            </w:r>
          </w:p>
        </w:tc>
      </w:tr>
      <w:tr w14:paraId="5F4D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7C555A8">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12</w:t>
            </w:r>
          </w:p>
        </w:tc>
        <w:tc>
          <w:tcPr>
            <w:tcW w:w="2043" w:type="dxa"/>
            <w:tcBorders>
              <w:top w:val="single" w:color="auto" w:sz="4" w:space="0"/>
              <w:left w:val="single" w:color="auto" w:sz="4" w:space="0"/>
              <w:bottom w:val="single" w:color="auto" w:sz="4" w:space="0"/>
              <w:right w:val="single" w:color="auto" w:sz="4" w:space="0"/>
            </w:tcBorders>
            <w:vAlign w:val="center"/>
          </w:tcPr>
          <w:p w14:paraId="198777DC">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推荐成交原则</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1AC4C1D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按综合评分由高到低的排名顺序推荐成交候选人。</w:t>
            </w:r>
          </w:p>
        </w:tc>
      </w:tr>
      <w:tr w14:paraId="75BB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0385DCE9">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授予合同</w:t>
            </w:r>
          </w:p>
        </w:tc>
      </w:tr>
      <w:tr w14:paraId="3205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77FF555">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13</w:t>
            </w:r>
          </w:p>
        </w:tc>
        <w:tc>
          <w:tcPr>
            <w:tcW w:w="2043" w:type="dxa"/>
            <w:tcBorders>
              <w:top w:val="single" w:color="auto" w:sz="4" w:space="0"/>
              <w:left w:val="single" w:color="auto" w:sz="4" w:space="0"/>
              <w:bottom w:val="single" w:color="auto" w:sz="4" w:space="0"/>
              <w:right w:val="single" w:color="auto" w:sz="4" w:space="0"/>
            </w:tcBorders>
            <w:vAlign w:val="center"/>
          </w:tcPr>
          <w:p w14:paraId="73A5ED2B">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履约保证金</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DCB8BA2">
            <w:pPr>
              <w:spacing w:line="360" w:lineRule="auto"/>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1.</w:t>
            </w:r>
            <w:r>
              <w:rPr>
                <w:rFonts w:hint="default" w:ascii="宋体" w:eastAsia="宋体"/>
                <w:color w:val="000000" w:themeColor="text1"/>
                <w:sz w:val="24"/>
                <w:highlight w:val="none"/>
                <w:lang w:val="en-US" w:eastAsia="zh-CN"/>
                <w14:textFill>
                  <w14:solidFill>
                    <w14:schemeClr w14:val="tx1"/>
                  </w14:solidFill>
                </w14:textFill>
              </w:rPr>
              <w:t>合同签订之日起15个工作日内，</w:t>
            </w:r>
            <w:r>
              <w:rPr>
                <w:rFonts w:hint="eastAsia" w:ascii="宋体"/>
                <w:color w:val="000000" w:themeColor="text1"/>
                <w:sz w:val="24"/>
                <w:highlight w:val="none"/>
                <w:lang w:val="en-US" w:eastAsia="zh-CN"/>
                <w14:textFill>
                  <w14:solidFill>
                    <w14:schemeClr w14:val="tx1"/>
                  </w14:solidFill>
                </w14:textFill>
              </w:rPr>
              <w:t>成交供应商</w:t>
            </w:r>
            <w:r>
              <w:rPr>
                <w:rFonts w:hint="default" w:ascii="宋体" w:eastAsia="宋体"/>
                <w:color w:val="000000" w:themeColor="text1"/>
                <w:sz w:val="24"/>
                <w:highlight w:val="none"/>
                <w:lang w:val="en-US" w:eastAsia="zh-CN"/>
                <w14:textFill>
                  <w14:solidFill>
                    <w14:schemeClr w14:val="tx1"/>
                  </w14:solidFill>
                </w14:textFill>
              </w:rPr>
              <w:t>须按合同金额的3%向</w:t>
            </w:r>
            <w:r>
              <w:rPr>
                <w:rFonts w:hint="eastAsia" w:ascii="宋体"/>
                <w:color w:val="000000" w:themeColor="text1"/>
                <w:sz w:val="24"/>
                <w:highlight w:val="none"/>
                <w:lang w:val="en-US" w:eastAsia="zh-CN"/>
                <w14:textFill>
                  <w14:solidFill>
                    <w14:schemeClr w14:val="tx1"/>
                  </w14:solidFill>
                </w14:textFill>
              </w:rPr>
              <w:t>采购人</w:t>
            </w:r>
            <w:r>
              <w:rPr>
                <w:rFonts w:hint="default" w:ascii="宋体" w:eastAsia="宋体"/>
                <w:color w:val="000000" w:themeColor="text1"/>
                <w:sz w:val="24"/>
                <w:highlight w:val="none"/>
                <w:lang w:val="en-US" w:eastAsia="zh-CN"/>
                <w14:textFill>
                  <w14:solidFill>
                    <w14:schemeClr w14:val="tx1"/>
                  </w14:solidFill>
                </w14:textFill>
              </w:rPr>
              <w:t>交纳履约保证金。如果</w:t>
            </w:r>
            <w:r>
              <w:rPr>
                <w:rFonts w:hint="eastAsia" w:ascii="宋体"/>
                <w:color w:val="000000" w:themeColor="text1"/>
                <w:sz w:val="24"/>
                <w:highlight w:val="none"/>
                <w:lang w:val="en-US" w:eastAsia="zh-CN"/>
                <w14:textFill>
                  <w14:solidFill>
                    <w14:schemeClr w14:val="tx1"/>
                  </w14:solidFill>
                </w14:textFill>
              </w:rPr>
              <w:t>成交供应商</w:t>
            </w:r>
            <w:r>
              <w:rPr>
                <w:rFonts w:hint="default" w:ascii="宋体" w:eastAsia="宋体"/>
                <w:color w:val="000000" w:themeColor="text1"/>
                <w:sz w:val="24"/>
                <w:highlight w:val="none"/>
                <w:lang w:val="en-US" w:eastAsia="zh-CN"/>
                <w14:textFill>
                  <w14:solidFill>
                    <w14:schemeClr w14:val="tx1"/>
                  </w14:solidFill>
                </w14:textFill>
              </w:rPr>
              <w:t>未按照约定时间交付履约保证金的，</w:t>
            </w:r>
            <w:r>
              <w:rPr>
                <w:rFonts w:hint="eastAsia" w:ascii="宋体"/>
                <w:color w:val="000000" w:themeColor="text1"/>
                <w:sz w:val="24"/>
                <w:highlight w:val="none"/>
                <w:lang w:val="en-US" w:eastAsia="zh-CN"/>
                <w14:textFill>
                  <w14:solidFill>
                    <w14:schemeClr w14:val="tx1"/>
                  </w14:solidFill>
                </w14:textFill>
              </w:rPr>
              <w:t>采购人</w:t>
            </w:r>
            <w:r>
              <w:rPr>
                <w:rFonts w:hint="default" w:ascii="宋体" w:eastAsia="宋体"/>
                <w:color w:val="000000" w:themeColor="text1"/>
                <w:sz w:val="24"/>
                <w:highlight w:val="none"/>
                <w:lang w:val="en-US" w:eastAsia="zh-CN"/>
                <w14:textFill>
                  <w14:solidFill>
                    <w14:schemeClr w14:val="tx1"/>
                  </w14:solidFill>
                </w14:textFill>
              </w:rPr>
              <w:t>有权单方面解除合同。</w:t>
            </w:r>
          </w:p>
          <w:p w14:paraId="55B1E9C4">
            <w:pPr>
              <w:spacing w:line="360" w:lineRule="auto"/>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w:t>
            </w:r>
            <w:r>
              <w:rPr>
                <w:rFonts w:hint="default" w:ascii="宋体" w:eastAsia="宋体"/>
                <w:color w:val="000000" w:themeColor="text1"/>
                <w:sz w:val="24"/>
                <w:highlight w:val="none"/>
                <w:lang w:val="en-US" w:eastAsia="zh-CN"/>
                <w14:textFill>
                  <w14:solidFill>
                    <w14:schemeClr w14:val="tx1"/>
                  </w14:solidFill>
                </w14:textFill>
              </w:rPr>
              <w:t>履约保证金以银行保函、银行电汇向</w:t>
            </w:r>
            <w:r>
              <w:rPr>
                <w:rFonts w:hint="eastAsia" w:ascii="宋体"/>
                <w:color w:val="000000" w:themeColor="text1"/>
                <w:sz w:val="24"/>
                <w:highlight w:val="none"/>
                <w:lang w:val="en-US" w:eastAsia="zh-CN"/>
                <w14:textFill>
                  <w14:solidFill>
                    <w14:schemeClr w14:val="tx1"/>
                  </w14:solidFill>
                </w14:textFill>
              </w:rPr>
              <w:t>采购人</w:t>
            </w:r>
            <w:r>
              <w:rPr>
                <w:rFonts w:hint="default" w:ascii="宋体" w:eastAsia="宋体"/>
                <w:color w:val="000000" w:themeColor="text1"/>
                <w:sz w:val="24"/>
                <w:highlight w:val="none"/>
                <w:lang w:val="en-US" w:eastAsia="zh-CN"/>
                <w14:textFill>
                  <w14:solidFill>
                    <w14:schemeClr w14:val="tx1"/>
                  </w14:solidFill>
                </w14:textFill>
              </w:rPr>
              <w:t>提供。</w:t>
            </w:r>
          </w:p>
          <w:p w14:paraId="16A483CA">
            <w:pPr>
              <w:spacing w:line="360" w:lineRule="auto"/>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3.</w:t>
            </w:r>
            <w:r>
              <w:rPr>
                <w:rFonts w:hint="default" w:ascii="宋体" w:eastAsia="宋体"/>
                <w:color w:val="000000" w:themeColor="text1"/>
                <w:sz w:val="24"/>
                <w:highlight w:val="none"/>
                <w:lang w:val="en-US" w:eastAsia="zh-CN"/>
                <w14:textFill>
                  <w14:solidFill>
                    <w14:schemeClr w14:val="tx1"/>
                  </w14:solidFill>
                </w14:textFill>
              </w:rPr>
              <w:t>履约保证金有效期：2年（安装调试验收合格之日起）。</w:t>
            </w:r>
          </w:p>
          <w:p w14:paraId="5D77808E">
            <w:pPr>
              <w:spacing w:line="360" w:lineRule="auto"/>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4.</w:t>
            </w:r>
            <w:r>
              <w:rPr>
                <w:rFonts w:hint="default" w:ascii="宋体" w:eastAsia="宋体"/>
                <w:color w:val="000000" w:themeColor="text1"/>
                <w:sz w:val="24"/>
                <w:highlight w:val="none"/>
                <w:lang w:val="en-US" w:eastAsia="zh-CN"/>
                <w14:textFill>
                  <w14:solidFill>
                    <w14:schemeClr w14:val="tx1"/>
                  </w14:solidFill>
                </w14:textFill>
              </w:rPr>
              <w:t>如</w:t>
            </w:r>
            <w:r>
              <w:rPr>
                <w:rFonts w:hint="eastAsia" w:ascii="宋体"/>
                <w:color w:val="000000" w:themeColor="text1"/>
                <w:sz w:val="24"/>
                <w:highlight w:val="none"/>
                <w:lang w:val="en-US" w:eastAsia="zh-CN"/>
                <w14:textFill>
                  <w14:solidFill>
                    <w14:schemeClr w14:val="tx1"/>
                  </w14:solidFill>
                </w14:textFill>
              </w:rPr>
              <w:t>成交供应商</w:t>
            </w:r>
            <w:r>
              <w:rPr>
                <w:rFonts w:hint="default" w:ascii="宋体" w:eastAsia="宋体"/>
                <w:color w:val="000000" w:themeColor="text1"/>
                <w:sz w:val="24"/>
                <w:highlight w:val="none"/>
                <w:lang w:val="en-US" w:eastAsia="zh-CN"/>
                <w14:textFill>
                  <w14:solidFill>
                    <w14:schemeClr w14:val="tx1"/>
                  </w14:solidFill>
                </w14:textFill>
              </w:rPr>
              <w:t>未能履行合同约定的义务，</w:t>
            </w:r>
            <w:r>
              <w:rPr>
                <w:rFonts w:hint="eastAsia" w:ascii="宋体"/>
                <w:color w:val="000000" w:themeColor="text1"/>
                <w:sz w:val="24"/>
                <w:highlight w:val="none"/>
                <w:lang w:val="en-US" w:eastAsia="zh-CN"/>
                <w14:textFill>
                  <w14:solidFill>
                    <w14:schemeClr w14:val="tx1"/>
                  </w14:solidFill>
                </w14:textFill>
              </w:rPr>
              <w:t>采购人</w:t>
            </w:r>
            <w:r>
              <w:rPr>
                <w:rFonts w:hint="default" w:ascii="宋体" w:eastAsia="宋体"/>
                <w:color w:val="000000" w:themeColor="text1"/>
                <w:sz w:val="24"/>
                <w:highlight w:val="none"/>
                <w:lang w:val="en-US" w:eastAsia="zh-CN"/>
                <w14:textFill>
                  <w14:solidFill>
                    <w14:schemeClr w14:val="tx1"/>
                  </w14:solidFill>
                </w14:textFill>
              </w:rPr>
              <w:t>有权按照本合同的约定从履约保证金中进行相应扣除。</w:t>
            </w:r>
            <w:r>
              <w:rPr>
                <w:rFonts w:hint="eastAsia" w:ascii="宋体"/>
                <w:color w:val="000000" w:themeColor="text1"/>
                <w:sz w:val="24"/>
                <w:highlight w:val="none"/>
                <w:lang w:val="en-US" w:eastAsia="zh-CN"/>
                <w14:textFill>
                  <w14:solidFill>
                    <w14:schemeClr w14:val="tx1"/>
                  </w14:solidFill>
                </w14:textFill>
              </w:rPr>
              <w:t>成交供应商</w:t>
            </w:r>
            <w:r>
              <w:rPr>
                <w:rFonts w:hint="default" w:ascii="宋体" w:eastAsia="宋体"/>
                <w:color w:val="000000" w:themeColor="text1"/>
                <w:sz w:val="24"/>
                <w:highlight w:val="none"/>
                <w:lang w:val="en-US" w:eastAsia="zh-CN"/>
                <w14:textFill>
                  <w14:solidFill>
                    <w14:schemeClr w14:val="tx1"/>
                  </w14:solidFill>
                </w14:textFill>
              </w:rPr>
              <w:t>应在</w:t>
            </w:r>
            <w:r>
              <w:rPr>
                <w:rFonts w:hint="eastAsia" w:ascii="宋体"/>
                <w:color w:val="000000" w:themeColor="text1"/>
                <w:sz w:val="24"/>
                <w:highlight w:val="none"/>
                <w:lang w:val="en-US" w:eastAsia="zh-CN"/>
                <w14:textFill>
                  <w14:solidFill>
                    <w14:schemeClr w14:val="tx1"/>
                  </w14:solidFill>
                </w14:textFill>
              </w:rPr>
              <w:t>采购人</w:t>
            </w:r>
            <w:r>
              <w:rPr>
                <w:rFonts w:hint="default" w:ascii="宋体" w:eastAsia="宋体"/>
                <w:color w:val="000000" w:themeColor="text1"/>
                <w:sz w:val="24"/>
                <w:highlight w:val="none"/>
                <w:lang w:val="en-US" w:eastAsia="zh-CN"/>
                <w14:textFill>
                  <w14:solidFill>
                    <w14:schemeClr w14:val="tx1"/>
                  </w14:solidFill>
                </w14:textFill>
              </w:rPr>
              <w:t>扣除履约保证金之日起10个工作日内，及时补充扣除部分金额。</w:t>
            </w:r>
          </w:p>
          <w:p w14:paraId="212AD8C0">
            <w:pPr>
              <w:spacing w:line="360" w:lineRule="auto"/>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5.</w:t>
            </w:r>
            <w:r>
              <w:rPr>
                <w:rFonts w:hint="default" w:ascii="宋体" w:eastAsia="宋体"/>
                <w:color w:val="000000" w:themeColor="text1"/>
                <w:sz w:val="24"/>
                <w:highlight w:val="none"/>
                <w:lang w:val="en-US" w:eastAsia="zh-CN"/>
                <w14:textFill>
                  <w14:solidFill>
                    <w14:schemeClr w14:val="tx1"/>
                  </w14:solidFill>
                </w14:textFill>
              </w:rPr>
              <w:t>如</w:t>
            </w:r>
            <w:r>
              <w:rPr>
                <w:rFonts w:hint="eastAsia" w:ascii="宋体"/>
                <w:color w:val="000000" w:themeColor="text1"/>
                <w:sz w:val="24"/>
                <w:highlight w:val="none"/>
                <w:lang w:val="en-US" w:eastAsia="zh-CN"/>
                <w14:textFill>
                  <w14:solidFill>
                    <w14:schemeClr w14:val="tx1"/>
                  </w14:solidFill>
                </w14:textFill>
              </w:rPr>
              <w:t>成交供应商</w:t>
            </w:r>
            <w:r>
              <w:rPr>
                <w:rFonts w:hint="default" w:ascii="宋体" w:eastAsia="宋体"/>
                <w:color w:val="000000" w:themeColor="text1"/>
                <w:sz w:val="24"/>
                <w:highlight w:val="none"/>
                <w:lang w:val="en-US" w:eastAsia="zh-CN"/>
                <w14:textFill>
                  <w14:solidFill>
                    <w14:schemeClr w14:val="tx1"/>
                  </w14:solidFill>
                </w14:textFill>
              </w:rPr>
              <w:t>不履行合同，或履行合同义务不符合约定使得合同目的不能实现，履约保证金不予退还。</w:t>
            </w:r>
          </w:p>
          <w:p w14:paraId="483349CE">
            <w:pPr>
              <w:spacing w:line="360" w:lineRule="auto"/>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6.</w:t>
            </w:r>
            <w:r>
              <w:rPr>
                <w:rFonts w:hint="default" w:ascii="宋体" w:eastAsia="宋体"/>
                <w:color w:val="000000" w:themeColor="text1"/>
                <w:sz w:val="24"/>
                <w:highlight w:val="none"/>
                <w:lang w:val="en-US" w:eastAsia="zh-CN"/>
                <w14:textFill>
                  <w14:solidFill>
                    <w14:schemeClr w14:val="tx1"/>
                  </w14:solidFill>
                </w14:textFill>
              </w:rPr>
              <w:t>履约保证金在有效期满后，</w:t>
            </w:r>
            <w:r>
              <w:rPr>
                <w:rFonts w:hint="eastAsia" w:ascii="宋体"/>
                <w:color w:val="000000" w:themeColor="text1"/>
                <w:sz w:val="24"/>
                <w:highlight w:val="none"/>
                <w:lang w:val="en-US" w:eastAsia="zh-CN"/>
                <w14:textFill>
                  <w14:solidFill>
                    <w14:schemeClr w14:val="tx1"/>
                  </w14:solidFill>
                </w14:textFill>
              </w:rPr>
              <w:t>成交供应商</w:t>
            </w:r>
            <w:r>
              <w:rPr>
                <w:rFonts w:hint="default" w:ascii="宋体" w:eastAsia="宋体"/>
                <w:color w:val="000000" w:themeColor="text1"/>
                <w:sz w:val="24"/>
                <w:highlight w:val="none"/>
                <w:lang w:val="en-US" w:eastAsia="zh-CN"/>
                <w14:textFill>
                  <w14:solidFill>
                    <w14:schemeClr w14:val="tx1"/>
                  </w14:solidFill>
                </w14:textFill>
              </w:rPr>
              <w:t>提交退款申请，若</w:t>
            </w:r>
            <w:r>
              <w:rPr>
                <w:rFonts w:hint="eastAsia" w:ascii="宋体"/>
                <w:color w:val="000000" w:themeColor="text1"/>
                <w:sz w:val="24"/>
                <w:highlight w:val="none"/>
                <w:lang w:val="en-US" w:eastAsia="zh-CN"/>
                <w14:textFill>
                  <w14:solidFill>
                    <w14:schemeClr w14:val="tx1"/>
                  </w14:solidFill>
                </w14:textFill>
              </w:rPr>
              <w:t>采购人</w:t>
            </w:r>
            <w:r>
              <w:rPr>
                <w:rFonts w:hint="default" w:ascii="宋体" w:eastAsia="宋体"/>
                <w:color w:val="000000" w:themeColor="text1"/>
                <w:sz w:val="24"/>
                <w:highlight w:val="none"/>
                <w:lang w:val="en-US" w:eastAsia="zh-CN"/>
                <w14:textFill>
                  <w14:solidFill>
                    <w14:schemeClr w14:val="tx1"/>
                  </w14:solidFill>
                </w14:textFill>
              </w:rPr>
              <w:t>对</w:t>
            </w:r>
            <w:r>
              <w:rPr>
                <w:rFonts w:hint="eastAsia" w:ascii="宋体"/>
                <w:color w:val="000000" w:themeColor="text1"/>
                <w:sz w:val="24"/>
                <w:highlight w:val="none"/>
                <w:lang w:val="en-US" w:eastAsia="zh-CN"/>
                <w14:textFill>
                  <w14:solidFill>
                    <w14:schemeClr w14:val="tx1"/>
                  </w14:solidFill>
                </w14:textFill>
              </w:rPr>
              <w:t>成交供应商</w:t>
            </w:r>
            <w:r>
              <w:rPr>
                <w:rFonts w:hint="default" w:ascii="宋体" w:eastAsia="宋体"/>
                <w:color w:val="000000" w:themeColor="text1"/>
                <w:sz w:val="24"/>
                <w:highlight w:val="none"/>
                <w:lang w:val="en-US" w:eastAsia="zh-CN"/>
                <w14:textFill>
                  <w14:solidFill>
                    <w14:schemeClr w14:val="tx1"/>
                  </w14:solidFill>
                </w14:textFill>
              </w:rPr>
              <w:t>履行合同约定没有异议，</w:t>
            </w:r>
            <w:r>
              <w:rPr>
                <w:rFonts w:hint="eastAsia" w:ascii="宋体"/>
                <w:color w:val="000000" w:themeColor="text1"/>
                <w:sz w:val="24"/>
                <w:highlight w:val="none"/>
                <w:lang w:val="en-US" w:eastAsia="zh-CN"/>
                <w14:textFill>
                  <w14:solidFill>
                    <w14:schemeClr w14:val="tx1"/>
                  </w14:solidFill>
                </w14:textFill>
              </w:rPr>
              <w:t>采购人</w:t>
            </w:r>
            <w:r>
              <w:rPr>
                <w:rFonts w:hint="default" w:ascii="宋体" w:eastAsia="宋体"/>
                <w:color w:val="000000" w:themeColor="text1"/>
                <w:sz w:val="24"/>
                <w:highlight w:val="none"/>
                <w:lang w:val="en-US" w:eastAsia="zh-CN"/>
                <w14:textFill>
                  <w14:solidFill>
                    <w14:schemeClr w14:val="tx1"/>
                  </w14:solidFill>
                </w14:textFill>
              </w:rPr>
              <w:t>10个工作日内无息退还。</w:t>
            </w:r>
          </w:p>
        </w:tc>
      </w:tr>
      <w:tr w14:paraId="11BD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01B2DEE5">
            <w:pPr>
              <w:pStyle w:val="1390"/>
              <w:tabs>
                <w:tab w:val="left" w:pos="420"/>
                <w:tab w:val="clear" w:pos="0"/>
              </w:tabs>
              <w:spacing w:line="360" w:lineRule="auto"/>
              <w:jc w:val="center"/>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合同文本主要条款</w:t>
            </w:r>
          </w:p>
        </w:tc>
      </w:tr>
      <w:tr w14:paraId="4F67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87DD371">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14</w:t>
            </w:r>
          </w:p>
        </w:tc>
        <w:tc>
          <w:tcPr>
            <w:tcW w:w="2043" w:type="dxa"/>
            <w:tcBorders>
              <w:top w:val="single" w:color="auto" w:sz="4" w:space="0"/>
              <w:left w:val="single" w:color="auto" w:sz="4" w:space="0"/>
              <w:bottom w:val="single" w:color="auto" w:sz="4" w:space="0"/>
              <w:right w:val="single" w:color="auto" w:sz="4" w:space="0"/>
            </w:tcBorders>
            <w:vAlign w:val="center"/>
          </w:tcPr>
          <w:p w14:paraId="6E56CFCD">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交货</w:t>
            </w:r>
            <w:r>
              <w:rPr>
                <w:rFonts w:hint="eastAsia" w:ascii="宋体"/>
                <w:bCs/>
                <w:color w:val="000000" w:themeColor="text1"/>
                <w:sz w:val="24"/>
                <w:highlight w:val="none"/>
                <w14:textFill>
                  <w14:solidFill>
                    <w14:schemeClr w14:val="tx1"/>
                  </w14:solidFill>
                </w14:textFill>
              </w:rPr>
              <w:t>期与</w:t>
            </w:r>
            <w:r>
              <w:rPr>
                <w:rFonts w:hint="eastAsia" w:ascii="宋体"/>
                <w:bCs/>
                <w:color w:val="000000" w:themeColor="text1"/>
                <w:sz w:val="24"/>
                <w:highlight w:val="none"/>
                <w:lang w:val="en-US" w:eastAsia="zh-CN"/>
                <w14:textFill>
                  <w14:solidFill>
                    <w14:schemeClr w14:val="tx1"/>
                  </w14:solidFill>
                </w14:textFill>
              </w:rPr>
              <w:t>安装</w:t>
            </w:r>
            <w:r>
              <w:rPr>
                <w:rFonts w:hint="eastAsia" w:ascii="宋体"/>
                <w:bCs/>
                <w:color w:val="000000" w:themeColor="text1"/>
                <w:sz w:val="24"/>
                <w:highlight w:val="none"/>
                <w14:textFill>
                  <w14:solidFill>
                    <w14:schemeClr w14:val="tx1"/>
                  </w14:solidFill>
                </w14:textFill>
              </w:rPr>
              <w:t>地点</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7B6CEDE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w:t>
            </w:r>
            <w:r>
              <w:rPr>
                <w:rFonts w:hint="eastAsia" w:ascii="宋体"/>
                <w:color w:val="000000" w:themeColor="text1"/>
                <w:sz w:val="24"/>
                <w:highlight w:val="none"/>
                <w:lang w:val="en-US" w:eastAsia="zh-CN"/>
                <w14:textFill>
                  <w14:solidFill>
                    <w14:schemeClr w14:val="tx1"/>
                  </w14:solidFill>
                </w14:textFill>
              </w:rPr>
              <w:t>交货期</w:t>
            </w:r>
            <w:r>
              <w:rPr>
                <w:rFonts w:hint="eastAsia" w:ascii="宋体"/>
                <w:color w:val="000000" w:themeColor="text1"/>
                <w:sz w:val="24"/>
                <w:highlight w:val="none"/>
                <w14:textFill>
                  <w14:solidFill>
                    <w14:schemeClr w14:val="tx1"/>
                  </w14:solidFill>
                </w14:textFill>
              </w:rPr>
              <w:t>：合同签订后</w:t>
            </w:r>
            <w:r>
              <w:rPr>
                <w:rFonts w:hint="eastAsia" w:ascii="宋体"/>
                <w:color w:val="000000" w:themeColor="text1"/>
                <w:sz w:val="24"/>
                <w:highlight w:val="none"/>
                <w:lang w:val="en-US" w:eastAsia="zh-CN"/>
                <w14:textFill>
                  <w14:solidFill>
                    <w14:schemeClr w14:val="tx1"/>
                  </w14:solidFill>
                </w14:textFill>
              </w:rPr>
              <w:t>60</w:t>
            </w:r>
            <w:r>
              <w:rPr>
                <w:rFonts w:hint="eastAsia" w:ascii="宋体"/>
                <w:color w:val="000000" w:themeColor="text1"/>
                <w:sz w:val="24"/>
                <w:highlight w:val="none"/>
                <w14:textFill>
                  <w14:solidFill>
                    <w14:schemeClr w14:val="tx1"/>
                  </w14:solidFill>
                </w14:textFill>
              </w:rPr>
              <w:t>日内交货安装调试完毕。</w:t>
            </w:r>
          </w:p>
          <w:p w14:paraId="2D11668A">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w:t>
            </w:r>
            <w:r>
              <w:rPr>
                <w:rFonts w:hint="eastAsia" w:ascii="宋体"/>
                <w:color w:val="000000" w:themeColor="text1"/>
                <w:sz w:val="24"/>
                <w:highlight w:val="none"/>
                <w:lang w:val="en-US" w:eastAsia="zh-CN"/>
                <w14:textFill>
                  <w14:solidFill>
                    <w14:schemeClr w14:val="tx1"/>
                  </w14:solidFill>
                </w14:textFill>
              </w:rPr>
              <w:t>安装地点</w:t>
            </w:r>
            <w:r>
              <w:rPr>
                <w:rFonts w:hint="eastAsia" w:ascii="宋体"/>
                <w:color w:val="000000" w:themeColor="text1"/>
                <w:sz w:val="24"/>
                <w:highlight w:val="none"/>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广东省阳江市金山路一号阳江海关4号楼</w:t>
            </w:r>
            <w:r>
              <w:rPr>
                <w:rFonts w:hint="eastAsia" w:ascii="宋体"/>
                <w:color w:val="000000" w:themeColor="text1"/>
                <w:sz w:val="24"/>
                <w:highlight w:val="none"/>
                <w14:textFill>
                  <w14:solidFill>
                    <w14:schemeClr w14:val="tx1"/>
                  </w14:solidFill>
                </w14:textFill>
              </w:rPr>
              <w:t>。</w:t>
            </w:r>
          </w:p>
        </w:tc>
      </w:tr>
      <w:tr w14:paraId="0523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8B1E803">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15</w:t>
            </w:r>
          </w:p>
        </w:tc>
        <w:tc>
          <w:tcPr>
            <w:tcW w:w="2043" w:type="dxa"/>
            <w:tcBorders>
              <w:top w:val="single" w:color="auto" w:sz="4" w:space="0"/>
              <w:left w:val="single" w:color="auto" w:sz="4" w:space="0"/>
              <w:bottom w:val="single" w:color="auto" w:sz="4" w:space="0"/>
              <w:right w:val="single" w:color="auto" w:sz="4" w:space="0"/>
            </w:tcBorders>
            <w:vAlign w:val="center"/>
          </w:tcPr>
          <w:p w14:paraId="7101A6A3">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付款方式</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6BCE148A">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1.成交供应商向采购人交付履约保证金后，采购人收到成交供应商提交的下列单据之日起10个工作日内，向成交供应商支付合同总价40%合同款（金额）。</w:t>
            </w:r>
          </w:p>
          <w:p w14:paraId="54BD37CA">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成交供应商提交单据：合同（正文部分复印件）、中标通知书（或成交通知书）、发票（原件）、履约保证金单据。</w:t>
            </w:r>
          </w:p>
          <w:p w14:paraId="0CA89856">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2.设备全部到货并经采购人签收后，采购人收到成交供应商提交的下列单据之日起10个工作日内，向成交供应商支付合同总价40%合同款（金额）。</w:t>
            </w:r>
          </w:p>
          <w:p w14:paraId="2F6D5E9B">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成交供应商提交单据：合同(正文部分复印件）、中标通知书（或成交通知书）、发票（原件）、设备到货验收合格签收单（复印件）。</w:t>
            </w:r>
          </w:p>
          <w:p w14:paraId="6A19C9BA">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3.设备全部安装调试，并经采购人验收合格后，采购人收到成交供应商提交的下列单据之日起10个工作日内，向成交供应商支付合同总价20%合同款（金额）。</w:t>
            </w:r>
          </w:p>
          <w:p w14:paraId="1CF12812">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成交供应商提交单据：合同（正文部分复印件）、中标通知书（或成交通知书）、发票（原件）、安装调试验收合格报告（复印件）。</w:t>
            </w:r>
          </w:p>
          <w:p w14:paraId="16A97D6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4.因财政集中支付延误时间不计算在内，成交供应商提交付款单据延迟、缺失及账户信息错误的，采购人有权相应顺延付款期限，且采购人不承担延误付款责任。</w:t>
            </w:r>
          </w:p>
        </w:tc>
      </w:tr>
      <w:tr w14:paraId="45FA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BC34C3B">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16</w:t>
            </w:r>
          </w:p>
        </w:tc>
        <w:tc>
          <w:tcPr>
            <w:tcW w:w="2043" w:type="dxa"/>
            <w:tcBorders>
              <w:top w:val="single" w:color="auto" w:sz="4" w:space="0"/>
              <w:left w:val="single" w:color="auto" w:sz="4" w:space="0"/>
              <w:bottom w:val="single" w:color="auto" w:sz="4" w:space="0"/>
              <w:right w:val="single" w:color="auto" w:sz="4" w:space="0"/>
            </w:tcBorders>
            <w:vAlign w:val="center"/>
          </w:tcPr>
          <w:p w14:paraId="3367165B">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合同签订要求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03EFCE6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采购合同由成交供应商凭《成交通知书》与采购人双方签订，签订时间《成交通知书》发出之日起30日内。</w:t>
            </w:r>
          </w:p>
        </w:tc>
      </w:tr>
      <w:tr w14:paraId="289D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88827C9">
            <w:pPr>
              <w:spacing w:line="360" w:lineRule="auto"/>
              <w:jc w:val="center"/>
              <w:rPr>
                <w:rFonts w:hint="default" w:ascii="宋体" w:eastAsia="宋体"/>
                <w:bCs/>
                <w:color w:val="000000" w:themeColor="text1"/>
                <w:sz w:val="24"/>
                <w:highlight w:val="none"/>
                <w:lang w:val="en-US" w:eastAsia="zh-CN"/>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17</w:t>
            </w:r>
          </w:p>
        </w:tc>
        <w:tc>
          <w:tcPr>
            <w:tcW w:w="2043" w:type="dxa"/>
            <w:tcBorders>
              <w:top w:val="single" w:color="auto" w:sz="4" w:space="0"/>
              <w:left w:val="single" w:color="auto" w:sz="4" w:space="0"/>
              <w:bottom w:val="single" w:color="auto" w:sz="4" w:space="0"/>
              <w:right w:val="single" w:color="auto" w:sz="4" w:space="0"/>
            </w:tcBorders>
            <w:vAlign w:val="center"/>
          </w:tcPr>
          <w:p w14:paraId="6358C16C">
            <w:pPr>
              <w:spacing w:line="360" w:lineRule="auto"/>
              <w:jc w:val="center"/>
              <w:rPr>
                <w:rFonts w:hint="eastAsia"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质保期</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55F1ED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本项目的质量保证期为设备验收合格后2年。</w:t>
            </w:r>
          </w:p>
        </w:tc>
      </w:tr>
      <w:tr w14:paraId="27E8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950C937">
            <w:pPr>
              <w:spacing w:line="360" w:lineRule="auto"/>
              <w:jc w:val="center"/>
              <w:rPr>
                <w:rFonts w:hint="default" w:ascii="宋体" w:eastAsia="宋体"/>
                <w:bCs/>
                <w:color w:val="000000" w:themeColor="text1"/>
                <w:sz w:val="24"/>
                <w:highlight w:val="none"/>
                <w:lang w:val="en-US" w:eastAsia="zh-CN"/>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18</w:t>
            </w:r>
          </w:p>
        </w:tc>
        <w:tc>
          <w:tcPr>
            <w:tcW w:w="2043" w:type="dxa"/>
            <w:tcBorders>
              <w:top w:val="single" w:color="auto" w:sz="4" w:space="0"/>
              <w:left w:val="single" w:color="auto" w:sz="4" w:space="0"/>
              <w:bottom w:val="single" w:color="auto" w:sz="4" w:space="0"/>
              <w:right w:val="single" w:color="auto" w:sz="4" w:space="0"/>
            </w:tcBorders>
            <w:vAlign w:val="center"/>
          </w:tcPr>
          <w:p w14:paraId="62003A0E">
            <w:pPr>
              <w:spacing w:line="360" w:lineRule="auto"/>
              <w:jc w:val="center"/>
              <w:rPr>
                <w:rFonts w:hint="eastAsia" w:ascii="宋体"/>
                <w:bCs/>
                <w:color w:val="000000" w:themeColor="text1"/>
                <w:sz w:val="24"/>
                <w:highlight w:val="none"/>
                <w:lang w:val="en-US" w:eastAsia="zh-CN"/>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售后服务要求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C8F01D2">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成交供应商应提供原产商质量保证和售后服务承诺书。在质量保证期内设备发生故障，成交供应商应免费提供原厂商售后维修和更换零件服务。合同签订后，在1周内成交供应商将安装要求和水、电、气要求通知采购人；</w:t>
            </w:r>
          </w:p>
          <w:p w14:paraId="52FCE8E4">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2.成交供应商负责将设备运至采购人指定的地点，免费负责安装，免费现场培训及技术应用培训。</w:t>
            </w:r>
          </w:p>
          <w:p w14:paraId="7EFDCBC7">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3.货到后，成交供应商负责派技术人员到现场进行安装、调试，直至验收合格，带“</w:t>
            </w:r>
            <w:r>
              <w:rPr>
                <w:rFonts w:hint="eastAsia" w:ascii="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”的项目必须符合其性能；</w:t>
            </w:r>
          </w:p>
          <w:p w14:paraId="5330081B">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4.在质量保证期内</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成交供应商响应故障处理请求和电话咨询，提供5×8小时，2小时内响应和24小时内派人到现场维修的售后服务。成交供应商应提供维保人员名单、联系电话等。</w:t>
            </w:r>
          </w:p>
          <w:p w14:paraId="03BB0815">
            <w:pPr>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5.在电梯</w:t>
            </w:r>
            <w:r>
              <w:rPr>
                <w:rFonts w:hint="eastAsia" w:ascii="宋体"/>
                <w:bCs/>
                <w:color w:val="000000" w:themeColor="text1"/>
                <w:sz w:val="24"/>
                <w:highlight w:val="none"/>
                <w:lang w:val="en-US" w:eastAsia="zh-CN"/>
                <w14:textFill>
                  <w14:solidFill>
                    <w14:schemeClr w14:val="tx1"/>
                  </w14:solidFill>
                </w14:textFill>
              </w:rPr>
              <w:t>质保期</w:t>
            </w:r>
            <w:r>
              <w:rPr>
                <w:rFonts w:hint="eastAsia" w:ascii="宋体" w:hAnsi="宋体" w:cs="宋体"/>
                <w:color w:val="000000" w:themeColor="text1"/>
                <w:sz w:val="24"/>
                <w:szCs w:val="24"/>
                <w:highlight w:val="none"/>
                <w:lang w:val="en-US" w:eastAsia="zh-CN"/>
                <w14:textFill>
                  <w14:solidFill>
                    <w14:schemeClr w14:val="tx1"/>
                  </w14:solidFill>
                </w14:textFill>
              </w:rPr>
              <w:t>内每季度进行一次安全检查。</w:t>
            </w:r>
          </w:p>
        </w:tc>
      </w:tr>
      <w:tr w14:paraId="2DB7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69C7195">
            <w:pPr>
              <w:spacing w:line="360" w:lineRule="auto"/>
              <w:jc w:val="center"/>
              <w:rPr>
                <w:rFonts w:hint="default" w:ascii="宋体" w:eastAsia="宋体"/>
                <w:bCs/>
                <w:color w:val="000000" w:themeColor="text1"/>
                <w:sz w:val="24"/>
                <w:highlight w:val="none"/>
                <w:lang w:val="en-US" w:eastAsia="zh-CN"/>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19</w:t>
            </w:r>
          </w:p>
        </w:tc>
        <w:tc>
          <w:tcPr>
            <w:tcW w:w="2043" w:type="dxa"/>
            <w:tcBorders>
              <w:top w:val="single" w:color="auto" w:sz="4" w:space="0"/>
              <w:left w:val="single" w:color="auto" w:sz="4" w:space="0"/>
              <w:bottom w:val="single" w:color="auto" w:sz="4" w:space="0"/>
              <w:right w:val="single" w:color="auto" w:sz="4" w:space="0"/>
            </w:tcBorders>
            <w:vAlign w:val="center"/>
          </w:tcPr>
          <w:p w14:paraId="43188237">
            <w:pPr>
              <w:spacing w:line="360" w:lineRule="auto"/>
              <w:jc w:val="center"/>
              <w:rPr>
                <w:rFonts w:hint="eastAsia" w:ascii="宋体"/>
                <w:bCs/>
                <w:color w:val="000000" w:themeColor="text1"/>
                <w:sz w:val="24"/>
                <w:highlight w:val="none"/>
                <w:lang w:val="en-US" w:eastAsia="zh-CN"/>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培训要求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1369FAC6">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货物在安装调试同时，成交供应商负责免费派工程师对基本操作进行现场培训，使采购人能正常操作。</w:t>
            </w:r>
          </w:p>
        </w:tc>
      </w:tr>
      <w:tr w14:paraId="0FB2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01F2DB4">
            <w:pPr>
              <w:spacing w:line="360" w:lineRule="auto"/>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20</w:t>
            </w:r>
          </w:p>
        </w:tc>
        <w:tc>
          <w:tcPr>
            <w:tcW w:w="2043" w:type="dxa"/>
            <w:tcBorders>
              <w:top w:val="single" w:color="auto" w:sz="4" w:space="0"/>
              <w:left w:val="single" w:color="auto" w:sz="4" w:space="0"/>
              <w:bottom w:val="single" w:color="auto" w:sz="4" w:space="0"/>
              <w:right w:val="single" w:color="auto" w:sz="4" w:space="0"/>
            </w:tcBorders>
            <w:vAlign w:val="center"/>
          </w:tcPr>
          <w:p w14:paraId="128BF84B">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是否允许转包、分包</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76C5D6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本项目不接受联合体参与磋商，不允许转包分包。</w:t>
            </w:r>
          </w:p>
        </w:tc>
      </w:tr>
      <w:tr w14:paraId="3BA6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32ADA4E">
            <w:pPr>
              <w:spacing w:line="360" w:lineRule="auto"/>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21</w:t>
            </w:r>
          </w:p>
        </w:tc>
        <w:tc>
          <w:tcPr>
            <w:tcW w:w="2043" w:type="dxa"/>
            <w:tcBorders>
              <w:top w:val="single" w:color="auto" w:sz="4" w:space="0"/>
              <w:left w:val="single" w:color="auto" w:sz="4" w:space="0"/>
              <w:bottom w:val="single" w:color="auto" w:sz="4" w:space="0"/>
              <w:right w:val="single" w:color="auto" w:sz="4" w:space="0"/>
            </w:tcBorders>
            <w:vAlign w:val="center"/>
          </w:tcPr>
          <w:p w14:paraId="22202F63">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交货</w:t>
            </w:r>
            <w:r>
              <w:rPr>
                <w:rFonts w:hint="eastAsia" w:ascii="宋体"/>
                <w:color w:val="000000" w:themeColor="text1"/>
                <w:sz w:val="24"/>
                <w:highlight w:val="none"/>
                <w14:textFill>
                  <w14:solidFill>
                    <w14:schemeClr w14:val="tx1"/>
                  </w14:solidFill>
                </w14:textFill>
              </w:rPr>
              <w:t>期</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2FA09C6D">
            <w:pPr>
              <w:pStyle w:val="28"/>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合同签订后</w:t>
            </w:r>
            <w:r>
              <w:rPr>
                <w:rFonts w:hint="eastAsia" w:ascii="宋体" w:hAnsi="宋体" w:cs="宋体"/>
                <w:color w:val="000000" w:themeColor="text1"/>
                <w:sz w:val="24"/>
                <w:szCs w:val="24"/>
                <w:highlight w:val="none"/>
                <w:lang w:val="en-US" w:eastAsia="zh-CN"/>
                <w14:textFill>
                  <w14:solidFill>
                    <w14:schemeClr w14:val="tx1"/>
                  </w14:solidFill>
                </w14:textFill>
              </w:rPr>
              <w:t>60</w:t>
            </w:r>
            <w:r>
              <w:rPr>
                <w:rFonts w:hint="eastAsia" w:ascii="宋体" w:hAnsi="宋体" w:eastAsia="宋体" w:cs="宋体"/>
                <w:color w:val="000000" w:themeColor="text1"/>
                <w:sz w:val="24"/>
                <w:szCs w:val="24"/>
                <w:highlight w:val="none"/>
                <w14:textFill>
                  <w14:solidFill>
                    <w14:schemeClr w14:val="tx1"/>
                  </w14:solidFill>
                </w14:textFill>
              </w:rPr>
              <w:t>日内交货安装调试完毕。</w:t>
            </w:r>
          </w:p>
        </w:tc>
      </w:tr>
      <w:tr w14:paraId="0E8B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72AF7463">
            <w:pPr>
              <w:pStyle w:val="28"/>
              <w:spacing w:line="360" w:lineRule="auto"/>
              <w:jc w:val="center"/>
              <w:rPr>
                <w:rFonts w:ascii="宋体"/>
                <w:color w:val="000000" w:themeColor="text1"/>
                <w:sz w:val="24"/>
                <w:highlight w:val="none"/>
                <w14:textFill>
                  <w14:solidFill>
                    <w14:schemeClr w14:val="tx1"/>
                  </w14:solidFill>
                </w14:textFill>
              </w:rPr>
            </w:pPr>
            <w:bookmarkStart w:id="58" w:name="_Toc232395213"/>
            <w:bookmarkStart w:id="59" w:name="_Toc70687140"/>
            <w:bookmarkStart w:id="60" w:name="_Toc230013633"/>
            <w:bookmarkStart w:id="61" w:name="_Toc492955416"/>
            <w:bookmarkStart w:id="62" w:name="_Toc385992326"/>
            <w:bookmarkStart w:id="63" w:name="_Toc500747190"/>
            <w:bookmarkStart w:id="64" w:name="_Toc500746967"/>
            <w:bookmarkStart w:id="65" w:name="_Toc500747063"/>
            <w:bookmarkStart w:id="66" w:name="_Toc503063423"/>
            <w:bookmarkStart w:id="67" w:name="_Toc184043013"/>
            <w:bookmarkStart w:id="68" w:name="_Toc53722841"/>
            <w:bookmarkStart w:id="69" w:name="_Toc249525160"/>
            <w:bookmarkStart w:id="70" w:name="_Toc249515391"/>
            <w:bookmarkStart w:id="71" w:name="_Toc249515279"/>
            <w:bookmarkStart w:id="72" w:name="_Toc256342144"/>
            <w:bookmarkStart w:id="73" w:name="_Toc232176273"/>
            <w:bookmarkStart w:id="74" w:name="_Toc499711044"/>
            <w:bookmarkStart w:id="75" w:name="_Toc389620165"/>
            <w:bookmarkStart w:id="76" w:name="_Toc230583542"/>
            <w:bookmarkStart w:id="77" w:name="_Toc177189236"/>
            <w:bookmarkStart w:id="78" w:name="_Toc230099798"/>
            <w:bookmarkStart w:id="79" w:name="_Toc177817335"/>
            <w:bookmarkStart w:id="80" w:name="_Toc176882543"/>
            <w:bookmarkStart w:id="81" w:name="_Toc177995474"/>
            <w:bookmarkStart w:id="82" w:name="_Toc499711885"/>
            <w:bookmarkStart w:id="83" w:name="_Toc496324580"/>
            <w:r>
              <w:rPr>
                <w:rFonts w:hint="eastAsia" w:ascii="宋体"/>
                <w:color w:val="000000" w:themeColor="text1"/>
                <w:sz w:val="24"/>
                <w:highlight w:val="none"/>
                <w14:textFill>
                  <w14:solidFill>
                    <w14:schemeClr w14:val="tx1"/>
                  </w14:solidFill>
                </w14:textFill>
              </w:rPr>
              <w:t>其他</w:t>
            </w:r>
          </w:p>
        </w:tc>
      </w:tr>
      <w:tr w14:paraId="70E9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restart"/>
            <w:tcBorders>
              <w:top w:val="single" w:color="auto" w:sz="4" w:space="0"/>
              <w:left w:val="single" w:color="auto" w:sz="4" w:space="0"/>
              <w:right w:val="single" w:color="auto" w:sz="4" w:space="0"/>
            </w:tcBorders>
            <w:vAlign w:val="center"/>
          </w:tcPr>
          <w:p w14:paraId="1F2A9CD5">
            <w:pPr>
              <w:spacing w:line="360" w:lineRule="auto"/>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22</w:t>
            </w:r>
          </w:p>
        </w:tc>
        <w:tc>
          <w:tcPr>
            <w:tcW w:w="2043" w:type="dxa"/>
            <w:vMerge w:val="restart"/>
            <w:tcBorders>
              <w:top w:val="single" w:color="auto" w:sz="4" w:space="0"/>
              <w:left w:val="single" w:color="auto" w:sz="4" w:space="0"/>
              <w:right w:val="single" w:color="auto" w:sz="4" w:space="0"/>
            </w:tcBorders>
            <w:vAlign w:val="center"/>
          </w:tcPr>
          <w:p w14:paraId="504271FD">
            <w:pPr>
              <w:spacing w:line="3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成交服务费</w:t>
            </w:r>
          </w:p>
          <w:p w14:paraId="03978814">
            <w:pPr>
              <w:spacing w:line="360" w:lineRule="auto"/>
              <w:rPr>
                <w:rFonts w:asci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（以银行转账、电汇方式提交）</w:t>
            </w:r>
          </w:p>
        </w:tc>
        <w:tc>
          <w:tcPr>
            <w:tcW w:w="1921" w:type="dxa"/>
            <w:tcBorders>
              <w:top w:val="single" w:color="auto" w:sz="4" w:space="0"/>
              <w:left w:val="single" w:color="auto" w:sz="4" w:space="0"/>
              <w:bottom w:val="single" w:color="auto" w:sz="4" w:space="0"/>
              <w:right w:val="single" w:color="auto" w:sz="4" w:space="0"/>
            </w:tcBorders>
            <w:vAlign w:val="center"/>
          </w:tcPr>
          <w:p w14:paraId="06D88BAD">
            <w:pPr>
              <w:spacing w:line="30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收费标准：</w:t>
            </w:r>
          </w:p>
        </w:tc>
        <w:tc>
          <w:tcPr>
            <w:tcW w:w="4212" w:type="dxa"/>
            <w:tcBorders>
              <w:top w:val="single" w:color="auto" w:sz="4" w:space="0"/>
              <w:left w:val="single" w:color="auto" w:sz="4" w:space="0"/>
              <w:bottom w:val="single" w:color="auto" w:sz="4" w:space="0"/>
              <w:right w:val="single" w:color="auto" w:sz="4" w:space="0"/>
            </w:tcBorders>
            <w:vAlign w:val="center"/>
          </w:tcPr>
          <w:p w14:paraId="2ED14646">
            <w:pPr>
              <w:widowControl/>
              <w:spacing w:line="300" w:lineRule="exact"/>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根据发改价格[2015]299号文的规定，招标代理服务费实行市场调节价。</w:t>
            </w:r>
            <w:r>
              <w:rPr>
                <w:rFonts w:hint="eastAsia" w:ascii="宋体" w:hAnsi="宋体"/>
                <w:bCs/>
                <w:color w:val="000000" w:themeColor="text1"/>
                <w:sz w:val="24"/>
                <w:highlight w:val="none"/>
                <w:lang w:val="en-US" w:eastAsia="zh-CN"/>
                <w14:textFill>
                  <w14:solidFill>
                    <w14:schemeClr w14:val="tx1"/>
                  </w14:solidFill>
                </w14:textFill>
              </w:rPr>
              <w:t>成交</w:t>
            </w:r>
            <w:r>
              <w:rPr>
                <w:rFonts w:hint="eastAsia" w:ascii="宋体" w:hAnsi="宋体"/>
                <w:bCs/>
                <w:color w:val="000000" w:themeColor="text1"/>
                <w:sz w:val="24"/>
                <w:highlight w:val="none"/>
                <w14:textFill>
                  <w14:solidFill>
                    <w14:schemeClr w14:val="tx1"/>
                  </w14:solidFill>
                </w14:textFill>
              </w:rPr>
              <w:t>供应商在领取《</w:t>
            </w:r>
            <w:r>
              <w:rPr>
                <w:rFonts w:hint="eastAsia" w:ascii="宋体" w:hAnsi="宋体"/>
                <w:bCs/>
                <w:color w:val="000000" w:themeColor="text1"/>
                <w:sz w:val="24"/>
                <w:highlight w:val="none"/>
                <w:lang w:val="en-US" w:eastAsia="zh-CN"/>
                <w14:textFill>
                  <w14:solidFill>
                    <w14:schemeClr w14:val="tx1"/>
                  </w14:solidFill>
                </w14:textFill>
              </w:rPr>
              <w:t>成交</w:t>
            </w:r>
            <w:r>
              <w:rPr>
                <w:rFonts w:hint="eastAsia" w:ascii="宋体" w:hAnsi="宋体"/>
                <w:bCs/>
                <w:color w:val="000000" w:themeColor="text1"/>
                <w:sz w:val="24"/>
                <w:highlight w:val="none"/>
                <w14:textFill>
                  <w14:solidFill>
                    <w14:schemeClr w14:val="tx1"/>
                  </w14:solidFill>
                </w14:textFill>
              </w:rPr>
              <w:t>通知书》前应一次性交纳招标代理服务费</w:t>
            </w:r>
            <w:r>
              <w:rPr>
                <w:rFonts w:hint="eastAsia" w:ascii="宋体" w:hAnsi="宋体"/>
                <w:bCs/>
                <w:color w:val="000000" w:themeColor="text1"/>
                <w:sz w:val="24"/>
                <w:highlight w:val="none"/>
                <w:lang w:val="en-US" w:eastAsia="zh-CN"/>
                <w14:textFill>
                  <w14:solidFill>
                    <w14:schemeClr w14:val="tx1"/>
                  </w14:solidFill>
                </w14:textFill>
              </w:rPr>
              <w:t>肆仟伍佰</w:t>
            </w:r>
            <w:r>
              <w:rPr>
                <w:rFonts w:hint="eastAsia" w:ascii="宋体" w:hAnsi="宋体"/>
                <w:bCs/>
                <w:color w:val="000000" w:themeColor="text1"/>
                <w:sz w:val="24"/>
                <w:highlight w:val="none"/>
                <w14:textFill>
                  <w14:solidFill>
                    <w14:schemeClr w14:val="tx1"/>
                  </w14:solidFill>
                </w14:textFill>
              </w:rPr>
              <w:t>元整（¥</w:t>
            </w:r>
            <w:r>
              <w:rPr>
                <w:rFonts w:hint="eastAsia" w:ascii="宋体" w:hAnsi="宋体"/>
                <w:bCs/>
                <w:color w:val="000000" w:themeColor="text1"/>
                <w:sz w:val="24"/>
                <w:highlight w:val="none"/>
                <w:lang w:val="en-US" w:eastAsia="zh-CN"/>
                <w14:textFill>
                  <w14:solidFill>
                    <w14:schemeClr w14:val="tx1"/>
                  </w14:solidFill>
                </w14:textFill>
              </w:rPr>
              <w:t>4500</w:t>
            </w:r>
            <w:r>
              <w:rPr>
                <w:rFonts w:hint="eastAsia" w:ascii="宋体" w:hAnsi="宋体"/>
                <w:bCs/>
                <w:color w:val="000000" w:themeColor="text1"/>
                <w:sz w:val="24"/>
                <w:highlight w:val="none"/>
                <w14:textFill>
                  <w14:solidFill>
                    <w14:schemeClr w14:val="tx1"/>
                  </w14:solidFill>
                </w14:textFill>
              </w:rPr>
              <w:t>.00元）。</w:t>
            </w:r>
          </w:p>
        </w:tc>
      </w:tr>
      <w:tr w14:paraId="08FF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right w:val="single" w:color="auto" w:sz="4" w:space="0"/>
            </w:tcBorders>
            <w:vAlign w:val="center"/>
          </w:tcPr>
          <w:p w14:paraId="09E63492">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right w:val="single" w:color="auto" w:sz="4" w:space="0"/>
            </w:tcBorders>
            <w:vAlign w:val="center"/>
          </w:tcPr>
          <w:p w14:paraId="4AD3ED12">
            <w:pPr>
              <w:spacing w:line="360" w:lineRule="auto"/>
              <w:rPr>
                <w:rFonts w:ascii="宋体" w:hAnsi="宋体"/>
                <w:bCs/>
                <w:color w:val="000000" w:themeColor="text1"/>
                <w:sz w:val="24"/>
                <w:highlight w:val="none"/>
                <w14:textFill>
                  <w14:solidFill>
                    <w14:schemeClr w14:val="tx1"/>
                  </w14:solidFill>
                </w14:textFill>
              </w:rPr>
            </w:pPr>
          </w:p>
        </w:tc>
        <w:tc>
          <w:tcPr>
            <w:tcW w:w="1921" w:type="dxa"/>
            <w:tcBorders>
              <w:top w:val="single" w:color="auto" w:sz="4" w:space="0"/>
              <w:left w:val="single" w:color="auto" w:sz="4" w:space="0"/>
              <w:bottom w:val="single" w:color="auto" w:sz="4" w:space="0"/>
              <w:right w:val="single" w:color="auto" w:sz="4" w:space="0"/>
            </w:tcBorders>
            <w:vAlign w:val="center"/>
          </w:tcPr>
          <w:p w14:paraId="5A7808AB">
            <w:pPr>
              <w:spacing w:line="30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开户名称</w:t>
            </w:r>
          </w:p>
        </w:tc>
        <w:tc>
          <w:tcPr>
            <w:tcW w:w="4212" w:type="dxa"/>
            <w:tcBorders>
              <w:top w:val="single" w:color="auto" w:sz="4" w:space="0"/>
              <w:left w:val="single" w:color="auto" w:sz="4" w:space="0"/>
              <w:bottom w:val="single" w:color="auto" w:sz="4" w:space="0"/>
              <w:right w:val="single" w:color="auto" w:sz="4" w:space="0"/>
            </w:tcBorders>
            <w:vAlign w:val="center"/>
          </w:tcPr>
          <w:p w14:paraId="226D4E31">
            <w:pPr>
              <w:widowControl/>
              <w:spacing w:line="300" w:lineRule="exact"/>
              <w:jc w:val="left"/>
              <w:rPr>
                <w:rFonts w:ascii="宋体" w:hAnsi="宋体"/>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广东业信采购招标有限公司</w:t>
            </w:r>
          </w:p>
        </w:tc>
      </w:tr>
      <w:tr w14:paraId="461A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right w:val="single" w:color="auto" w:sz="4" w:space="0"/>
            </w:tcBorders>
            <w:vAlign w:val="center"/>
          </w:tcPr>
          <w:p w14:paraId="0746984D">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right w:val="single" w:color="auto" w:sz="4" w:space="0"/>
            </w:tcBorders>
            <w:vAlign w:val="center"/>
          </w:tcPr>
          <w:p w14:paraId="63B576D8">
            <w:pPr>
              <w:spacing w:line="360" w:lineRule="auto"/>
              <w:rPr>
                <w:rFonts w:ascii="宋体" w:hAnsi="宋体"/>
                <w:bCs/>
                <w:color w:val="000000" w:themeColor="text1"/>
                <w:sz w:val="24"/>
                <w:highlight w:val="none"/>
                <w14:textFill>
                  <w14:solidFill>
                    <w14:schemeClr w14:val="tx1"/>
                  </w14:solidFill>
                </w14:textFill>
              </w:rPr>
            </w:pPr>
          </w:p>
        </w:tc>
        <w:tc>
          <w:tcPr>
            <w:tcW w:w="1921" w:type="dxa"/>
            <w:tcBorders>
              <w:top w:val="single" w:color="auto" w:sz="4" w:space="0"/>
              <w:left w:val="single" w:color="auto" w:sz="4" w:space="0"/>
              <w:bottom w:val="single" w:color="auto" w:sz="4" w:space="0"/>
              <w:right w:val="single" w:color="auto" w:sz="4" w:space="0"/>
            </w:tcBorders>
            <w:vAlign w:val="center"/>
          </w:tcPr>
          <w:p w14:paraId="52EBAFED">
            <w:pPr>
              <w:spacing w:line="30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账    号</w:t>
            </w:r>
          </w:p>
        </w:tc>
        <w:tc>
          <w:tcPr>
            <w:tcW w:w="4212" w:type="dxa"/>
            <w:tcBorders>
              <w:top w:val="single" w:color="auto" w:sz="4" w:space="0"/>
              <w:left w:val="single" w:color="auto" w:sz="4" w:space="0"/>
              <w:bottom w:val="single" w:color="auto" w:sz="4" w:space="0"/>
              <w:right w:val="single" w:color="auto" w:sz="4" w:space="0"/>
            </w:tcBorders>
            <w:vAlign w:val="center"/>
          </w:tcPr>
          <w:p w14:paraId="28795591">
            <w:pPr>
              <w:widowControl/>
              <w:spacing w:line="300" w:lineRule="exact"/>
              <w:jc w:val="left"/>
              <w:rPr>
                <w:rFonts w:ascii="宋体" w:hAnsi="宋体"/>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44547801040002249</w:t>
            </w:r>
          </w:p>
        </w:tc>
      </w:tr>
      <w:tr w14:paraId="78C7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right w:val="single" w:color="auto" w:sz="4" w:space="0"/>
            </w:tcBorders>
            <w:vAlign w:val="center"/>
          </w:tcPr>
          <w:p w14:paraId="0A1CAC99">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right w:val="single" w:color="auto" w:sz="4" w:space="0"/>
            </w:tcBorders>
            <w:vAlign w:val="center"/>
          </w:tcPr>
          <w:p w14:paraId="3DD96CDB">
            <w:pPr>
              <w:spacing w:line="360" w:lineRule="auto"/>
              <w:rPr>
                <w:rFonts w:ascii="宋体" w:hAnsi="宋体"/>
                <w:bCs/>
                <w:color w:val="000000" w:themeColor="text1"/>
                <w:sz w:val="24"/>
                <w:highlight w:val="none"/>
                <w14:textFill>
                  <w14:solidFill>
                    <w14:schemeClr w14:val="tx1"/>
                  </w14:solidFill>
                </w14:textFill>
              </w:rPr>
            </w:pPr>
          </w:p>
        </w:tc>
        <w:tc>
          <w:tcPr>
            <w:tcW w:w="1921" w:type="dxa"/>
            <w:tcBorders>
              <w:top w:val="single" w:color="auto" w:sz="4" w:space="0"/>
              <w:left w:val="single" w:color="auto" w:sz="4" w:space="0"/>
              <w:bottom w:val="single" w:color="auto" w:sz="4" w:space="0"/>
              <w:right w:val="single" w:color="auto" w:sz="4" w:space="0"/>
            </w:tcBorders>
            <w:vAlign w:val="center"/>
          </w:tcPr>
          <w:p w14:paraId="64436D48">
            <w:pPr>
              <w:spacing w:line="30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开户银行</w:t>
            </w:r>
          </w:p>
        </w:tc>
        <w:tc>
          <w:tcPr>
            <w:tcW w:w="4212" w:type="dxa"/>
            <w:tcBorders>
              <w:top w:val="single" w:color="auto" w:sz="4" w:space="0"/>
              <w:left w:val="single" w:color="auto" w:sz="4" w:space="0"/>
              <w:bottom w:val="single" w:color="auto" w:sz="4" w:space="0"/>
              <w:right w:val="single" w:color="auto" w:sz="4" w:space="0"/>
            </w:tcBorders>
            <w:vAlign w:val="center"/>
          </w:tcPr>
          <w:p w14:paraId="7795F426">
            <w:pPr>
              <w:widowControl/>
              <w:spacing w:line="300" w:lineRule="exact"/>
              <w:jc w:val="left"/>
              <w:rPr>
                <w:rFonts w:ascii="宋体" w:hAnsi="宋体"/>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中国农业银行股份有限公司阳江江城支行</w:t>
            </w:r>
          </w:p>
        </w:tc>
      </w:tr>
      <w:tr w14:paraId="16DB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restart"/>
            <w:tcBorders>
              <w:left w:val="single" w:color="auto" w:sz="4" w:space="0"/>
              <w:right w:val="single" w:color="auto" w:sz="4" w:space="0"/>
            </w:tcBorders>
            <w:vAlign w:val="center"/>
          </w:tcPr>
          <w:p w14:paraId="3614DB2D">
            <w:pPr>
              <w:spacing w:line="360" w:lineRule="auto"/>
              <w:jc w:val="center"/>
              <w:rPr>
                <w:rFonts w:hint="default" w:ascii="宋体"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23</w:t>
            </w:r>
          </w:p>
        </w:tc>
        <w:tc>
          <w:tcPr>
            <w:tcW w:w="2043" w:type="dxa"/>
            <w:vMerge w:val="restart"/>
            <w:tcBorders>
              <w:left w:val="single" w:color="auto" w:sz="4" w:space="0"/>
              <w:right w:val="single" w:color="auto" w:sz="4" w:space="0"/>
            </w:tcBorders>
            <w:vAlign w:val="center"/>
          </w:tcPr>
          <w:p w14:paraId="40902279">
            <w:pPr>
              <w:spacing w:line="360" w:lineRule="auto"/>
              <w:rPr>
                <w:rFonts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信息公告媒体</w:t>
            </w:r>
          </w:p>
        </w:tc>
        <w:tc>
          <w:tcPr>
            <w:tcW w:w="1921" w:type="dxa"/>
            <w:tcBorders>
              <w:top w:val="single" w:color="auto" w:sz="4" w:space="0"/>
              <w:left w:val="single" w:color="auto" w:sz="4" w:space="0"/>
              <w:bottom w:val="single" w:color="auto" w:sz="4" w:space="0"/>
              <w:right w:val="single" w:color="auto" w:sz="4" w:space="0"/>
            </w:tcBorders>
            <w:vAlign w:val="center"/>
          </w:tcPr>
          <w:p w14:paraId="52E9A12E">
            <w:pPr>
              <w:spacing w:line="300" w:lineRule="exact"/>
              <w:jc w:val="cente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中国政府采购网</w:t>
            </w:r>
          </w:p>
        </w:tc>
        <w:tc>
          <w:tcPr>
            <w:tcW w:w="4212" w:type="dxa"/>
            <w:tcBorders>
              <w:top w:val="single" w:color="auto" w:sz="4" w:space="0"/>
              <w:left w:val="single" w:color="auto" w:sz="4" w:space="0"/>
              <w:bottom w:val="single" w:color="auto" w:sz="4" w:space="0"/>
              <w:right w:val="single" w:color="auto" w:sz="4" w:space="0"/>
            </w:tcBorders>
            <w:vAlign w:val="center"/>
          </w:tcPr>
          <w:p w14:paraId="00A3CF02">
            <w:pPr>
              <w:spacing w:line="300" w:lineRule="exact"/>
              <w:jc w:val="left"/>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http://www.ccgp.gov.cn/</w:t>
            </w:r>
          </w:p>
        </w:tc>
      </w:tr>
      <w:tr w14:paraId="691C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right w:val="single" w:color="auto" w:sz="4" w:space="0"/>
            </w:tcBorders>
            <w:vAlign w:val="center"/>
          </w:tcPr>
          <w:p w14:paraId="33974ACF">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right w:val="single" w:color="auto" w:sz="4" w:space="0"/>
            </w:tcBorders>
            <w:vAlign w:val="center"/>
          </w:tcPr>
          <w:p w14:paraId="4815C6D9">
            <w:pPr>
              <w:spacing w:line="360" w:lineRule="auto"/>
              <w:rPr>
                <w:rFonts w:ascii="宋体" w:hAnsi="宋体"/>
                <w:bCs/>
                <w:color w:val="000000" w:themeColor="text1"/>
                <w:sz w:val="24"/>
                <w:highlight w:val="none"/>
                <w14:textFill>
                  <w14:solidFill>
                    <w14:schemeClr w14:val="tx1"/>
                  </w14:solidFill>
                </w14:textFill>
              </w:rPr>
            </w:pPr>
          </w:p>
        </w:tc>
        <w:tc>
          <w:tcPr>
            <w:tcW w:w="1921" w:type="dxa"/>
            <w:vMerge w:val="restart"/>
            <w:tcBorders>
              <w:top w:val="single" w:color="auto" w:sz="4" w:space="0"/>
              <w:left w:val="single" w:color="auto" w:sz="4" w:space="0"/>
              <w:right w:val="single" w:color="auto" w:sz="4" w:space="0"/>
            </w:tcBorders>
            <w:vAlign w:val="center"/>
          </w:tcPr>
          <w:p w14:paraId="2EFA5EBE">
            <w:pPr>
              <w:spacing w:line="300" w:lineRule="exact"/>
              <w:jc w:val="cente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广东业信采购招标有限公司网</w:t>
            </w:r>
          </w:p>
        </w:tc>
        <w:tc>
          <w:tcPr>
            <w:tcW w:w="4212" w:type="dxa"/>
            <w:tcBorders>
              <w:top w:val="single" w:color="auto" w:sz="4" w:space="0"/>
              <w:left w:val="single" w:color="auto" w:sz="4" w:space="0"/>
              <w:bottom w:val="single" w:color="auto" w:sz="4" w:space="0"/>
              <w:right w:val="single" w:color="auto" w:sz="4" w:space="0"/>
            </w:tcBorders>
            <w:vAlign w:val="center"/>
          </w:tcPr>
          <w:p w14:paraId="01044642">
            <w:pPr>
              <w:spacing w:line="300" w:lineRule="exact"/>
              <w:jc w:val="left"/>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fldChar w:fldCharType="begin"/>
            </w:r>
            <w:r>
              <w:rPr>
                <w:rFonts w:hint="eastAsia" w:ascii="宋体" w:hAnsi="宋体" w:eastAsia="宋体" w:cs="Times New Roman"/>
                <w:bCs/>
                <w:color w:val="000000" w:themeColor="text1"/>
                <w:sz w:val="24"/>
                <w:highlight w:val="none"/>
                <w14:textFill>
                  <w14:solidFill>
                    <w14:schemeClr w14:val="tx1"/>
                  </w14:solidFill>
                </w14:textFill>
              </w:rPr>
              <w:instrText xml:space="preserve"> HYPERLINK "http://www.gdgpo.gov.cn" </w:instrText>
            </w:r>
            <w:r>
              <w:rPr>
                <w:rFonts w:hint="eastAsia" w:ascii="宋体" w:hAnsi="宋体" w:eastAsia="宋体" w:cs="Times New Roman"/>
                <w:bCs/>
                <w:color w:val="000000" w:themeColor="text1"/>
                <w:sz w:val="24"/>
                <w:highlight w:val="none"/>
                <w14:textFill>
                  <w14:solidFill>
                    <w14:schemeClr w14:val="tx1"/>
                  </w14:solidFill>
                </w14:textFill>
              </w:rPr>
              <w:fldChar w:fldCharType="separate"/>
            </w:r>
            <w:r>
              <w:rPr>
                <w:rFonts w:hint="eastAsia" w:ascii="宋体" w:hAnsi="宋体" w:eastAsia="宋体" w:cs="Times New Roman"/>
                <w:bCs/>
                <w:color w:val="000000" w:themeColor="text1"/>
                <w:sz w:val="24"/>
                <w:highlight w:val="none"/>
                <w14:textFill>
                  <w14:solidFill>
                    <w14:schemeClr w14:val="tx1"/>
                  </w14:solidFill>
                </w14:textFill>
              </w:rPr>
              <w:t>http://www.gdgpo.</w:t>
            </w:r>
            <w:r>
              <w:rPr>
                <w:rFonts w:hint="eastAsia" w:ascii="宋体" w:hAnsi="宋体" w:eastAsia="宋体" w:cs="Times New Roman"/>
                <w:bCs/>
                <w:color w:val="000000" w:themeColor="text1"/>
                <w:sz w:val="24"/>
                <w:highlight w:val="none"/>
                <w:lang w:val="en-US" w:eastAsia="zh-CN"/>
                <w14:textFill>
                  <w14:solidFill>
                    <w14:schemeClr w14:val="tx1"/>
                  </w14:solidFill>
                </w14:textFill>
              </w:rPr>
              <w:t>com.</w:t>
            </w:r>
            <w:r>
              <w:rPr>
                <w:rFonts w:hint="eastAsia" w:ascii="宋体" w:hAnsi="宋体" w:eastAsia="宋体" w:cs="Times New Roman"/>
                <w:bCs/>
                <w:color w:val="000000" w:themeColor="text1"/>
                <w:sz w:val="24"/>
                <w:highlight w:val="none"/>
                <w14:textFill>
                  <w14:solidFill>
                    <w14:schemeClr w14:val="tx1"/>
                  </w14:solidFill>
                </w14:textFill>
              </w:rPr>
              <w:t>cn</w:t>
            </w:r>
            <w:r>
              <w:rPr>
                <w:rFonts w:hint="eastAsia" w:ascii="宋体" w:hAnsi="宋体" w:eastAsia="宋体" w:cs="Times New Roman"/>
                <w:bCs/>
                <w:color w:val="000000" w:themeColor="text1"/>
                <w:sz w:val="24"/>
                <w:highlight w:val="none"/>
                <w14:textFill>
                  <w14:solidFill>
                    <w14:schemeClr w14:val="tx1"/>
                  </w14:solidFill>
                </w14:textFill>
              </w:rPr>
              <w:fldChar w:fldCharType="end"/>
            </w:r>
          </w:p>
        </w:tc>
      </w:tr>
      <w:tr w14:paraId="5B98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bottom w:val="single" w:color="auto" w:sz="4" w:space="0"/>
              <w:right w:val="single" w:color="auto" w:sz="4" w:space="0"/>
            </w:tcBorders>
            <w:vAlign w:val="center"/>
          </w:tcPr>
          <w:p w14:paraId="253AC39E">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bottom w:val="single" w:color="auto" w:sz="4" w:space="0"/>
              <w:right w:val="single" w:color="auto" w:sz="4" w:space="0"/>
            </w:tcBorders>
            <w:vAlign w:val="center"/>
          </w:tcPr>
          <w:p w14:paraId="3BA0FAEE">
            <w:pPr>
              <w:spacing w:line="360" w:lineRule="auto"/>
              <w:rPr>
                <w:rFonts w:ascii="宋体" w:hAnsi="宋体"/>
                <w:bCs/>
                <w:color w:val="000000" w:themeColor="text1"/>
                <w:sz w:val="24"/>
                <w:highlight w:val="none"/>
                <w14:textFill>
                  <w14:solidFill>
                    <w14:schemeClr w14:val="tx1"/>
                  </w14:solidFill>
                </w14:textFill>
              </w:rPr>
            </w:pPr>
          </w:p>
        </w:tc>
        <w:tc>
          <w:tcPr>
            <w:tcW w:w="1921" w:type="dxa"/>
            <w:vMerge w:val="continue"/>
            <w:tcBorders>
              <w:left w:val="single" w:color="auto" w:sz="4" w:space="0"/>
              <w:bottom w:val="single" w:color="auto" w:sz="4" w:space="0"/>
              <w:right w:val="single" w:color="auto" w:sz="4" w:space="0"/>
            </w:tcBorders>
            <w:vAlign w:val="center"/>
          </w:tcPr>
          <w:p w14:paraId="1BEA41E8">
            <w:pPr>
              <w:spacing w:line="300" w:lineRule="exact"/>
              <w:jc w:val="center"/>
              <w:rPr>
                <w:rFonts w:hint="eastAsia" w:ascii="宋体" w:hAnsi="宋体"/>
                <w:bCs/>
                <w:color w:val="000000" w:themeColor="text1"/>
                <w:sz w:val="24"/>
                <w:highlight w:val="none"/>
                <w14:textFill>
                  <w14:solidFill>
                    <w14:schemeClr w14:val="tx1"/>
                  </w14:solidFill>
                </w14:textFill>
              </w:rPr>
            </w:pPr>
          </w:p>
        </w:tc>
        <w:tc>
          <w:tcPr>
            <w:tcW w:w="4212" w:type="dxa"/>
            <w:tcBorders>
              <w:top w:val="single" w:color="auto" w:sz="4" w:space="0"/>
              <w:left w:val="single" w:color="auto" w:sz="4" w:space="0"/>
              <w:bottom w:val="single" w:color="auto" w:sz="4" w:space="0"/>
              <w:right w:val="single" w:color="auto" w:sz="4" w:space="0"/>
            </w:tcBorders>
            <w:vAlign w:val="center"/>
          </w:tcPr>
          <w:p w14:paraId="594A5684">
            <w:pPr>
              <w:spacing w:line="300" w:lineRule="exact"/>
              <w:jc w:val="left"/>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http://www.yjcg.cc</w:t>
            </w:r>
          </w:p>
        </w:tc>
      </w:tr>
      <w:bookmarkEnd w:id="16"/>
    </w:tbl>
    <w:p w14:paraId="4B81E937">
      <w:pPr>
        <w:jc w:val="center"/>
        <w:outlineLvl w:val="1"/>
        <w:rPr>
          <w:rFonts w:ascii="宋体"/>
          <w:b/>
          <w:color w:val="000000" w:themeColor="text1"/>
          <w:sz w:val="24"/>
          <w:highlight w:val="none"/>
          <w14:textFill>
            <w14:solidFill>
              <w14:schemeClr w14:val="tx1"/>
            </w14:solidFill>
          </w14:textFill>
        </w:rPr>
      </w:pPr>
    </w:p>
    <w:p w14:paraId="3FE68489">
      <w:pPr>
        <w:pStyle w:val="68"/>
        <w:jc w:val="center"/>
        <w:rPr>
          <w:rFonts w:cs="Times New Roman"/>
          <w:b/>
          <w:color w:val="000000" w:themeColor="text1"/>
          <w:kern w:val="2"/>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s="Times New Roman"/>
          <w:b/>
          <w:color w:val="000000" w:themeColor="text1"/>
          <w:kern w:val="2"/>
          <w:highlight w:val="none"/>
          <w14:textFill>
            <w14:solidFill>
              <w14:schemeClr w14:val="tx1"/>
            </w14:solidFill>
          </w14:textFill>
        </w:rPr>
        <w:t>一、总则</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172FCC3">
      <w:pPr>
        <w:pStyle w:val="5"/>
        <w:numPr>
          <w:ilvl w:val="0"/>
          <w:numId w:val="7"/>
        </w:numPr>
        <w:rPr>
          <w:rFonts w:ascii="宋体"/>
          <w:color w:val="000000" w:themeColor="text1"/>
          <w:sz w:val="24"/>
          <w:szCs w:val="21"/>
          <w:highlight w:val="none"/>
          <w14:textFill>
            <w14:solidFill>
              <w14:schemeClr w14:val="tx1"/>
            </w14:solidFill>
          </w14:textFill>
        </w:rPr>
      </w:pPr>
      <w:bookmarkStart w:id="84" w:name="_Hlt14560612"/>
      <w:bookmarkEnd w:id="84"/>
      <w:bookmarkStart w:id="85" w:name="_Toc184043014"/>
      <w:bookmarkStart w:id="86" w:name="_Toc56534766"/>
      <w:bookmarkStart w:id="87" w:name="_Toc249515392"/>
      <w:bookmarkStart w:id="88" w:name="_Toc249515280"/>
      <w:bookmarkStart w:id="89" w:name="_Toc249525161"/>
      <w:r>
        <w:rPr>
          <w:rFonts w:hint="eastAsia" w:ascii="宋体"/>
          <w:color w:val="000000" w:themeColor="text1"/>
          <w:sz w:val="24"/>
          <w:szCs w:val="21"/>
          <w:highlight w:val="none"/>
          <w14:textFill>
            <w14:solidFill>
              <w14:schemeClr w14:val="tx1"/>
            </w14:solidFill>
          </w14:textFill>
        </w:rPr>
        <w:t>项目说明</w:t>
      </w:r>
      <w:bookmarkEnd w:id="85"/>
      <w:bookmarkEnd w:id="86"/>
      <w:bookmarkEnd w:id="87"/>
      <w:bookmarkEnd w:id="88"/>
      <w:bookmarkEnd w:id="89"/>
    </w:p>
    <w:p w14:paraId="4EF2F501">
      <w:pPr>
        <w:pStyle w:val="55"/>
        <w:widowControl w:val="0"/>
        <w:numPr>
          <w:ilvl w:val="1"/>
          <w:numId w:val="7"/>
        </w:numPr>
        <w:tabs>
          <w:tab w:val="left" w:pos="360"/>
          <w:tab w:val="left" w:pos="588"/>
        </w:tabs>
        <w:spacing w:before="0" w:beforeAutospacing="0" w:after="0" w:afterAutospacing="0"/>
        <w:textAlignment w:val="auto"/>
        <w:rPr>
          <w:rFonts w:ascii="宋体"/>
          <w:color w:val="000000" w:themeColor="text1"/>
          <w:kern w:val="24"/>
          <w:szCs w:val="21"/>
          <w:highlight w:val="none"/>
          <w14:textFill>
            <w14:solidFill>
              <w14:schemeClr w14:val="tx1"/>
            </w14:solidFill>
          </w14:textFill>
        </w:rPr>
      </w:pPr>
      <w:r>
        <w:rPr>
          <w:rFonts w:hint="eastAsia" w:ascii="宋体"/>
          <w:color w:val="000000" w:themeColor="text1"/>
          <w:kern w:val="24"/>
          <w:szCs w:val="21"/>
          <w:highlight w:val="none"/>
          <w14:textFill>
            <w14:solidFill>
              <w14:schemeClr w14:val="tx1"/>
            </w14:solidFill>
          </w14:textFill>
        </w:rPr>
        <w:t xml:space="preserve"> 项目说明见“供应商须知前附表”。</w:t>
      </w:r>
    </w:p>
    <w:p w14:paraId="7A944F54">
      <w:pPr>
        <w:pStyle w:val="5"/>
        <w:numPr>
          <w:ilvl w:val="0"/>
          <w:numId w:val="7"/>
        </w:numPr>
        <w:rPr>
          <w:rFonts w:ascii="宋体"/>
          <w:color w:val="000000" w:themeColor="text1"/>
          <w:sz w:val="24"/>
          <w:szCs w:val="21"/>
          <w:highlight w:val="none"/>
          <w14:textFill>
            <w14:solidFill>
              <w14:schemeClr w14:val="tx1"/>
            </w14:solidFill>
          </w14:textFill>
        </w:rPr>
      </w:pPr>
      <w:bookmarkStart w:id="90" w:name="_Toc56534767"/>
      <w:bookmarkStart w:id="91" w:name="_Toc249525162"/>
      <w:bookmarkStart w:id="92" w:name="_Toc184043015"/>
      <w:bookmarkStart w:id="93" w:name="_Toc70687142"/>
      <w:bookmarkStart w:id="94" w:name="_Toc249515281"/>
      <w:bookmarkStart w:id="95" w:name="_Toc249515393"/>
      <w:r>
        <w:rPr>
          <w:rFonts w:hint="eastAsia" w:ascii="宋体"/>
          <w:color w:val="000000" w:themeColor="text1"/>
          <w:sz w:val="24"/>
          <w:szCs w:val="21"/>
          <w:highlight w:val="none"/>
          <w14:textFill>
            <w14:solidFill>
              <w14:schemeClr w14:val="tx1"/>
            </w14:solidFill>
          </w14:textFill>
        </w:rPr>
        <w:t>定义</w:t>
      </w:r>
      <w:bookmarkEnd w:id="90"/>
      <w:bookmarkEnd w:id="91"/>
      <w:bookmarkEnd w:id="92"/>
      <w:bookmarkEnd w:id="93"/>
      <w:bookmarkEnd w:id="94"/>
      <w:bookmarkEnd w:id="95"/>
    </w:p>
    <w:p w14:paraId="7D7DD203">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“采购人”系指</w:t>
      </w:r>
      <w:r>
        <w:rPr>
          <w:rFonts w:hint="eastAsia" w:ascii="宋体"/>
          <w:color w:val="000000" w:themeColor="text1"/>
          <w:sz w:val="24"/>
          <w:highlight w:val="none"/>
          <w:lang w:eastAsia="zh-CN"/>
          <w14:textFill>
            <w14:solidFill>
              <w14:schemeClr w14:val="tx1"/>
            </w14:solidFill>
          </w14:textFill>
        </w:rPr>
        <w:t>阳江海关综合技术服务中心</w:t>
      </w:r>
      <w:r>
        <w:rPr>
          <w:rFonts w:hint="eastAsia" w:ascii="宋体"/>
          <w:color w:val="000000" w:themeColor="text1"/>
          <w:sz w:val="24"/>
          <w:highlight w:val="none"/>
          <w14:textFill>
            <w14:solidFill>
              <w14:schemeClr w14:val="tx1"/>
            </w14:solidFill>
          </w14:textFill>
        </w:rPr>
        <w:t>。</w:t>
      </w:r>
    </w:p>
    <w:p w14:paraId="78CE491F">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“采购机构”系指广东业信采购招标有限公司。</w:t>
      </w:r>
    </w:p>
    <w:p w14:paraId="0DC82387">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“供应商”系指响应采购人要求，向采购人提交响应文件的</w:t>
      </w:r>
      <w:r>
        <w:rPr>
          <w:rFonts w:hint="eastAsia" w:ascii="宋体"/>
          <w:color w:val="000000" w:themeColor="text1"/>
          <w:kern w:val="0"/>
          <w:sz w:val="24"/>
          <w:highlight w:val="none"/>
          <w14:textFill>
            <w14:solidFill>
              <w14:schemeClr w14:val="tx1"/>
            </w14:solidFill>
          </w14:textFill>
        </w:rPr>
        <w:t>参与竞争的企业法人、非企业法人的其他组织或者自然人</w:t>
      </w:r>
      <w:r>
        <w:rPr>
          <w:rFonts w:hint="eastAsia" w:ascii="宋体"/>
          <w:color w:val="000000" w:themeColor="text1"/>
          <w:sz w:val="24"/>
          <w:highlight w:val="none"/>
          <w14:textFill>
            <w14:solidFill>
              <w14:schemeClr w14:val="tx1"/>
            </w14:solidFill>
          </w14:textFill>
        </w:rPr>
        <w:t>。</w:t>
      </w:r>
    </w:p>
    <w:p w14:paraId="4DEE4F18">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“★”标志的为实质性条款，如有其中一项不符合即被视为非实质性响应予以拒绝。</w:t>
      </w:r>
    </w:p>
    <w:p w14:paraId="5DFBF3C4">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“中小企业”系指满足《政府采购促进中小企业发展管理办法》(财库〔2020〕46号)第二条规定的企业。</w:t>
      </w:r>
    </w:p>
    <w:p w14:paraId="615557F2">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“监狱企业”系指《财政部、司法部关于政府采购支持监狱企业发展有关问题的通知》（财库〔2014〕68号）第一条规定的企业。</w:t>
      </w:r>
    </w:p>
    <w:p w14:paraId="40692837">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“残疾人福利性单位” 系指满足《财政部、民政部 中国残疾人联合会关于促进残疾人就业政府采购政策的通知》（财库【2017】141号）第一条规定的单位。</w:t>
      </w:r>
    </w:p>
    <w:p w14:paraId="4CBF27E0">
      <w:pPr>
        <w:pStyle w:val="5"/>
        <w:numPr>
          <w:ilvl w:val="0"/>
          <w:numId w:val="7"/>
        </w:numPr>
        <w:rPr>
          <w:rFonts w:ascii="宋体"/>
          <w:color w:val="000000" w:themeColor="text1"/>
          <w:sz w:val="24"/>
          <w:szCs w:val="21"/>
          <w:highlight w:val="none"/>
          <w14:textFill>
            <w14:solidFill>
              <w14:schemeClr w14:val="tx1"/>
            </w14:solidFill>
          </w14:textFill>
        </w:rPr>
      </w:pPr>
      <w:bookmarkStart w:id="96" w:name="_Toc184043016"/>
      <w:bookmarkStart w:id="97" w:name="_Toc70687143"/>
      <w:bookmarkStart w:id="98" w:name="_Toc389620168"/>
      <w:bookmarkStart w:id="99" w:name="_Toc249515282"/>
      <w:bookmarkStart w:id="100" w:name="_Toc385992329"/>
      <w:bookmarkStart w:id="101" w:name="_Toc249515394"/>
      <w:bookmarkStart w:id="102" w:name="_Toc56534768"/>
      <w:bookmarkStart w:id="103" w:name="_Toc249525163"/>
      <w:r>
        <w:rPr>
          <w:rFonts w:hint="eastAsia" w:ascii="宋体"/>
          <w:color w:val="000000" w:themeColor="text1"/>
          <w:sz w:val="24"/>
          <w:szCs w:val="21"/>
          <w:highlight w:val="none"/>
          <w14:textFill>
            <w14:solidFill>
              <w14:schemeClr w14:val="tx1"/>
            </w14:solidFill>
          </w14:textFill>
        </w:rPr>
        <w:t>合格的</w:t>
      </w:r>
      <w:bookmarkEnd w:id="96"/>
      <w:bookmarkEnd w:id="97"/>
      <w:bookmarkEnd w:id="98"/>
      <w:bookmarkEnd w:id="99"/>
      <w:bookmarkEnd w:id="100"/>
      <w:bookmarkEnd w:id="101"/>
      <w:bookmarkEnd w:id="102"/>
      <w:bookmarkEnd w:id="103"/>
      <w:r>
        <w:rPr>
          <w:rFonts w:hint="eastAsia" w:ascii="宋体"/>
          <w:color w:val="000000" w:themeColor="text1"/>
          <w:sz w:val="24"/>
          <w:szCs w:val="21"/>
          <w:highlight w:val="none"/>
          <w14:textFill>
            <w14:solidFill>
              <w14:schemeClr w14:val="tx1"/>
            </w14:solidFill>
          </w14:textFill>
        </w:rPr>
        <w:t>供应商</w:t>
      </w:r>
    </w:p>
    <w:p w14:paraId="0A317E4E">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供应商基本资质要求详见本项目供应商须知前附表。</w:t>
      </w:r>
    </w:p>
    <w:p w14:paraId="4EB15E3A">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供应商应遵守《中华人民共和国政府采购法》及其它有关的中国法律和法规。</w:t>
      </w:r>
    </w:p>
    <w:p w14:paraId="6EE34E58">
      <w:pPr>
        <w:pStyle w:val="5"/>
        <w:numPr>
          <w:ilvl w:val="0"/>
          <w:numId w:val="7"/>
        </w:numPr>
        <w:rPr>
          <w:rFonts w:ascii="宋体"/>
          <w:color w:val="000000" w:themeColor="text1"/>
          <w:sz w:val="24"/>
          <w:szCs w:val="21"/>
          <w:highlight w:val="none"/>
          <w14:textFill>
            <w14:solidFill>
              <w14:schemeClr w14:val="tx1"/>
            </w14:solidFill>
          </w14:textFill>
        </w:rPr>
      </w:pPr>
      <w:bookmarkStart w:id="104" w:name="_Toc249525164"/>
      <w:bookmarkStart w:id="105" w:name="_Toc70687144"/>
      <w:bookmarkStart w:id="106" w:name="_Toc184043017"/>
      <w:bookmarkStart w:id="107" w:name="_Toc56534769"/>
      <w:bookmarkStart w:id="108" w:name="_Toc385992330"/>
      <w:bookmarkStart w:id="109" w:name="_Toc249515395"/>
      <w:bookmarkStart w:id="110" w:name="_Toc249515283"/>
      <w:bookmarkStart w:id="111" w:name="_Toc389620169"/>
      <w:r>
        <w:rPr>
          <w:rFonts w:hint="eastAsia" w:ascii="宋体"/>
          <w:color w:val="000000" w:themeColor="text1"/>
          <w:sz w:val="24"/>
          <w:szCs w:val="21"/>
          <w:highlight w:val="none"/>
          <w14:textFill>
            <w14:solidFill>
              <w14:schemeClr w14:val="tx1"/>
            </w14:solidFill>
          </w14:textFill>
        </w:rPr>
        <w:t>响应费用</w:t>
      </w:r>
      <w:bookmarkEnd w:id="104"/>
      <w:bookmarkEnd w:id="105"/>
      <w:bookmarkEnd w:id="106"/>
      <w:bookmarkEnd w:id="107"/>
      <w:bookmarkEnd w:id="108"/>
      <w:bookmarkEnd w:id="109"/>
      <w:bookmarkEnd w:id="110"/>
      <w:bookmarkEnd w:id="111"/>
    </w:p>
    <w:p w14:paraId="7229346A">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供应商应承担所有与编写和提交响应文件有关的费用，无论响应过程和结果如何，采购人在任何情况下均无义务和责任承担这些费用。</w:t>
      </w:r>
    </w:p>
    <w:p w14:paraId="31378119">
      <w:pPr>
        <w:jc w:val="center"/>
        <w:outlineLvl w:val="1"/>
        <w:rPr>
          <w:rFonts w:ascii="宋体"/>
          <w:b/>
          <w:color w:val="000000" w:themeColor="text1"/>
          <w:sz w:val="24"/>
          <w:highlight w:val="none"/>
          <w14:textFill>
            <w14:solidFill>
              <w14:schemeClr w14:val="tx1"/>
            </w14:solidFill>
          </w14:textFill>
        </w:rPr>
      </w:pPr>
      <w:bookmarkStart w:id="112" w:name="_Toc230583543"/>
      <w:bookmarkStart w:id="113" w:name="_Toc385992331"/>
      <w:bookmarkStart w:id="114" w:name="_Toc389620170"/>
      <w:bookmarkStart w:id="115" w:name="_Toc499711886"/>
      <w:bookmarkStart w:id="116" w:name="_Toc249515396"/>
      <w:bookmarkStart w:id="117" w:name="_Toc232176274"/>
      <w:bookmarkStart w:id="118" w:name="_Toc500747064"/>
      <w:bookmarkStart w:id="119" w:name="_Toc230013634"/>
      <w:bookmarkStart w:id="120" w:name="_Toc184043018"/>
      <w:bookmarkStart w:id="121" w:name="_Toc249525165"/>
      <w:bookmarkStart w:id="122" w:name="_Toc53722842"/>
      <w:bookmarkStart w:id="123" w:name="_Toc500746968"/>
      <w:bookmarkStart w:id="124" w:name="_Toc232395214"/>
      <w:bookmarkStart w:id="125" w:name="_Toc496324581"/>
      <w:bookmarkStart w:id="126" w:name="_Toc492955417"/>
      <w:bookmarkStart w:id="127" w:name="_Toc230099799"/>
      <w:bookmarkStart w:id="128" w:name="_Toc500747191"/>
      <w:bookmarkStart w:id="129" w:name="_Toc249515284"/>
      <w:bookmarkStart w:id="130" w:name="_Toc177817336"/>
      <w:bookmarkStart w:id="131" w:name="_Toc503063424"/>
      <w:bookmarkStart w:id="132" w:name="_Toc177189237"/>
      <w:bookmarkStart w:id="133" w:name="_Toc176882544"/>
      <w:bookmarkStart w:id="134" w:name="_Toc256342145"/>
      <w:bookmarkStart w:id="135" w:name="_Toc499711045"/>
      <w:bookmarkStart w:id="136" w:name="_Toc70687145"/>
      <w:bookmarkStart w:id="137" w:name="_Toc177995475"/>
    </w:p>
    <w:p w14:paraId="17A3B942">
      <w:pPr>
        <w:jc w:val="center"/>
        <w:outlineLvl w:val="1"/>
        <w:rPr>
          <w:rFonts w:ascii="宋体"/>
          <w:b/>
          <w:color w:val="000000" w:themeColor="text1"/>
          <w:sz w:val="24"/>
          <w:highlight w:val="none"/>
          <w14:textFill>
            <w14:solidFill>
              <w14:schemeClr w14:val="tx1"/>
            </w14:solidFill>
          </w14:textFill>
        </w:rPr>
      </w:pPr>
    </w:p>
    <w:p w14:paraId="53E80FAD">
      <w:pPr>
        <w:jc w:val="center"/>
        <w:outlineLvl w:val="1"/>
        <w:rPr>
          <w:rFonts w:ascii="宋体"/>
          <w:b/>
          <w:color w:val="000000" w:themeColor="text1"/>
          <w:sz w:val="24"/>
          <w:highlight w:val="none"/>
          <w14:textFill>
            <w14:solidFill>
              <w14:schemeClr w14:val="tx1"/>
            </w14:solidFill>
          </w14:textFill>
        </w:rPr>
      </w:pPr>
    </w:p>
    <w:p w14:paraId="76A51920">
      <w:pPr>
        <w:jc w:val="center"/>
        <w:outlineLvl w:val="1"/>
        <w:rPr>
          <w:rFonts w:ascii="宋体"/>
          <w:b/>
          <w:color w:val="000000" w:themeColor="text1"/>
          <w:sz w:val="24"/>
          <w:highlight w:val="none"/>
          <w14:textFill>
            <w14:solidFill>
              <w14:schemeClr w14:val="tx1"/>
            </w14:solidFill>
          </w14:textFill>
        </w:rPr>
      </w:pPr>
      <w:bookmarkStart w:id="138" w:name="_Toc31014"/>
      <w:r>
        <w:rPr>
          <w:rFonts w:hint="eastAsia" w:ascii="宋体"/>
          <w:b/>
          <w:color w:val="000000" w:themeColor="text1"/>
          <w:sz w:val="24"/>
          <w:highlight w:val="none"/>
          <w14:textFill>
            <w14:solidFill>
              <w14:schemeClr w14:val="tx1"/>
            </w14:solidFill>
          </w14:textFill>
        </w:rPr>
        <w:t>二、竞争性磋商文件说明</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10E1930C">
      <w:pPr>
        <w:pStyle w:val="5"/>
        <w:numPr>
          <w:ilvl w:val="0"/>
          <w:numId w:val="7"/>
        </w:numPr>
        <w:rPr>
          <w:rFonts w:ascii="宋体"/>
          <w:color w:val="000000" w:themeColor="text1"/>
          <w:sz w:val="24"/>
          <w:szCs w:val="21"/>
          <w:highlight w:val="none"/>
          <w14:textFill>
            <w14:solidFill>
              <w14:schemeClr w14:val="tx1"/>
            </w14:solidFill>
          </w14:textFill>
        </w:rPr>
      </w:pPr>
      <w:bookmarkStart w:id="139" w:name="_Toc56534770"/>
      <w:bookmarkStart w:id="140" w:name="_Toc385992332"/>
      <w:bookmarkStart w:id="141" w:name="_Toc70687146"/>
      <w:bookmarkStart w:id="142" w:name="_Toc249515285"/>
      <w:bookmarkStart w:id="143" w:name="_Toc389620171"/>
      <w:bookmarkStart w:id="144" w:name="_Toc184043019"/>
      <w:bookmarkStart w:id="145" w:name="_Toc249525166"/>
      <w:bookmarkStart w:id="146" w:name="_Toc249515397"/>
      <w:r>
        <w:rPr>
          <w:rFonts w:hint="eastAsia" w:ascii="宋体"/>
          <w:color w:val="000000" w:themeColor="text1"/>
          <w:sz w:val="24"/>
          <w:szCs w:val="21"/>
          <w:highlight w:val="none"/>
          <w14:textFill>
            <w14:solidFill>
              <w14:schemeClr w14:val="tx1"/>
            </w14:solidFill>
          </w14:textFill>
        </w:rPr>
        <w:t>通知</w:t>
      </w:r>
      <w:bookmarkEnd w:id="139"/>
    </w:p>
    <w:p w14:paraId="254B6507">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对与本项目有关的通知，采购机构将以书面（包括书面材料、信函、传真、电子邮件等，下同）的形式，送达所有与通知有关的已登记备案并领取了竞争性磋商文件的供应商，传真号码以供应商登记的为准。供应商应于收到通知后按规定时间以书面方式予以回复确认。因潜在供应商提供信息有误或传真线路故障导致通知延迟送达或无法送达，采购机构不承担责任。</w:t>
      </w:r>
    </w:p>
    <w:p w14:paraId="04F20052">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供应商应认真阅读磋商文件中所有的事项、格式条款和规范要求等。供应商须知晓因未对磋商文件做出全面的实质性响应所带来的一切风险。采购机构有权拒绝没有对磋商文件要求做出实质性响应的报价。</w:t>
      </w:r>
    </w:p>
    <w:p w14:paraId="38A6ED37">
      <w:pPr>
        <w:pStyle w:val="5"/>
        <w:numPr>
          <w:ilvl w:val="0"/>
          <w:numId w:val="7"/>
        </w:numPr>
        <w:rPr>
          <w:rFonts w:ascii="宋体"/>
          <w:color w:val="000000" w:themeColor="text1"/>
          <w:sz w:val="24"/>
          <w:szCs w:val="21"/>
          <w:highlight w:val="none"/>
          <w14:textFill>
            <w14:solidFill>
              <w14:schemeClr w14:val="tx1"/>
            </w14:solidFill>
          </w14:textFill>
        </w:rPr>
      </w:pPr>
      <w:bookmarkStart w:id="147" w:name="_Toc56534771"/>
      <w:r>
        <w:rPr>
          <w:rFonts w:hint="eastAsia" w:ascii="宋体"/>
          <w:color w:val="000000" w:themeColor="text1"/>
          <w:sz w:val="24"/>
          <w:szCs w:val="21"/>
          <w:highlight w:val="none"/>
          <w14:textFill>
            <w14:solidFill>
              <w14:schemeClr w14:val="tx1"/>
            </w14:solidFill>
          </w14:textFill>
        </w:rPr>
        <w:t>竞争性磋商文件的构成</w:t>
      </w:r>
      <w:bookmarkEnd w:id="140"/>
      <w:bookmarkEnd w:id="141"/>
      <w:bookmarkEnd w:id="142"/>
      <w:bookmarkEnd w:id="143"/>
      <w:bookmarkEnd w:id="144"/>
      <w:bookmarkEnd w:id="145"/>
      <w:bookmarkEnd w:id="146"/>
      <w:bookmarkEnd w:id="147"/>
    </w:p>
    <w:p w14:paraId="622260CB">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竞争性磋商文件用以阐明供应商所需提供的货物/服务以及其它类似的义务、磋商程序和合同条款。竞争性磋商文件包括如下五部分内容：</w:t>
      </w:r>
    </w:p>
    <w:p w14:paraId="5F83123D">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磋商邀请</w:t>
      </w:r>
    </w:p>
    <w:p w14:paraId="25D9EE4E">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供应商须知</w:t>
      </w:r>
    </w:p>
    <w:p w14:paraId="05E32733">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合同主要条款及格式</w:t>
      </w:r>
    </w:p>
    <w:p w14:paraId="1E96F212">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项目需求书</w:t>
      </w:r>
    </w:p>
    <w:p w14:paraId="7BA65C98">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评分标准</w:t>
      </w:r>
    </w:p>
    <w:p w14:paraId="667A6C3F">
      <w:pPr>
        <w:numPr>
          <w:ilvl w:val="0"/>
          <w:numId w:val="8"/>
        </w:numPr>
        <w:tabs>
          <w:tab w:val="left" w:pos="588"/>
        </w:tabs>
        <w:spacing w:line="360" w:lineRule="auto"/>
        <w:ind w:left="1798" w:hanging="958"/>
        <w:rPr>
          <w:rFonts w:ascii="宋体"/>
          <w:color w:val="000000" w:themeColor="text1"/>
          <w:sz w:val="24"/>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附件--响应文件格式</w:t>
      </w:r>
    </w:p>
    <w:p w14:paraId="031DD1E1">
      <w:pPr>
        <w:pStyle w:val="5"/>
        <w:numPr>
          <w:ilvl w:val="0"/>
          <w:numId w:val="7"/>
        </w:numPr>
        <w:rPr>
          <w:color w:val="000000" w:themeColor="text1"/>
          <w:sz w:val="24"/>
          <w:szCs w:val="24"/>
          <w:highlight w:val="none"/>
          <w14:textFill>
            <w14:solidFill>
              <w14:schemeClr w14:val="tx1"/>
            </w14:solidFill>
          </w14:textFill>
        </w:rPr>
      </w:pPr>
      <w:bookmarkStart w:id="148" w:name="_Toc184043020"/>
      <w:bookmarkStart w:id="149" w:name="_Toc249525167"/>
      <w:bookmarkStart w:id="150" w:name="_Toc389620172"/>
      <w:bookmarkStart w:id="151" w:name="_Toc70687147"/>
      <w:bookmarkStart w:id="152" w:name="_Toc385992333"/>
      <w:bookmarkStart w:id="153" w:name="_Toc249515286"/>
      <w:bookmarkStart w:id="154" w:name="_Toc249515398"/>
      <w:bookmarkStart w:id="155" w:name="_Toc56534772"/>
      <w:r>
        <w:rPr>
          <w:rFonts w:hint="eastAsia" w:ascii="宋体"/>
          <w:color w:val="000000" w:themeColor="text1"/>
          <w:sz w:val="24"/>
          <w:szCs w:val="21"/>
          <w:highlight w:val="none"/>
          <w14:textFill>
            <w14:solidFill>
              <w14:schemeClr w14:val="tx1"/>
            </w14:solidFill>
          </w14:textFill>
        </w:rPr>
        <w:t>竞争性磋商文件的澄清</w:t>
      </w:r>
      <w:bookmarkEnd w:id="148"/>
      <w:bookmarkEnd w:id="149"/>
      <w:bookmarkEnd w:id="150"/>
      <w:bookmarkEnd w:id="151"/>
      <w:bookmarkEnd w:id="152"/>
      <w:bookmarkEnd w:id="153"/>
      <w:bookmarkEnd w:id="154"/>
      <w:r>
        <w:rPr>
          <w:rFonts w:hint="eastAsia" w:ascii="宋体"/>
          <w:color w:val="000000" w:themeColor="text1"/>
          <w:sz w:val="24"/>
          <w:szCs w:val="21"/>
          <w:highlight w:val="none"/>
          <w14:textFill>
            <w14:solidFill>
              <w14:schemeClr w14:val="tx1"/>
            </w14:solidFill>
          </w14:textFill>
        </w:rPr>
        <w:t>和修改</w:t>
      </w:r>
      <w:bookmarkEnd w:id="155"/>
      <w:bookmarkStart w:id="156" w:name="_Toc500747192"/>
      <w:bookmarkStart w:id="157" w:name="_Toc500747065"/>
      <w:bookmarkStart w:id="158" w:name="_Toc53722843"/>
      <w:bookmarkStart w:id="159" w:name="_Toc385992335"/>
      <w:bookmarkStart w:id="160" w:name="_Toc503063425"/>
      <w:bookmarkStart w:id="161" w:name="_Toc389620174"/>
      <w:bookmarkStart w:id="162" w:name="_Toc492955418"/>
      <w:bookmarkStart w:id="163" w:name="_Toc496324582"/>
      <w:bookmarkStart w:id="164" w:name="_Toc70687149"/>
      <w:bookmarkStart w:id="165" w:name="_Toc500746969"/>
      <w:bookmarkStart w:id="166" w:name="_Toc499711887"/>
      <w:bookmarkStart w:id="167" w:name="_Toc499711046"/>
    </w:p>
    <w:p w14:paraId="5E04E838">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询问：任何已从采购机构规定的渠道获取了磋商文件的潜在供应，在发现磋商文件存在混淆或错乱等问题时，可以在获取磋商文件之日起三个工作日内以电话、电子邮件等方式向采购机构提出询问，采购机构将在收到询问后的一个工作日内以提出询问的同样方式予以答复，询问不能作为投诉的前提。如果潜在供应商认为磋商文件的部分设置使自己的权益受到损害，请按本磋商文件第</w:t>
      </w:r>
      <w:r>
        <w:rPr>
          <w:rFonts w:hint="eastAsia" w:ascii="宋体"/>
          <w:color w:val="000000" w:themeColor="text1"/>
          <w:kern w:val="24"/>
          <w:sz w:val="24"/>
          <w:szCs w:val="21"/>
          <w:highlight w:val="none"/>
          <w:lang w:val="en-US" w:eastAsia="zh-CN"/>
          <w14:textFill>
            <w14:solidFill>
              <w14:schemeClr w14:val="tx1"/>
            </w14:solidFill>
          </w14:textFill>
        </w:rPr>
        <w:t>37</w:t>
      </w:r>
      <w:r>
        <w:rPr>
          <w:rFonts w:hint="eastAsia" w:ascii="宋体"/>
          <w:color w:val="000000" w:themeColor="text1"/>
          <w:kern w:val="24"/>
          <w:sz w:val="24"/>
          <w:szCs w:val="21"/>
          <w:highlight w:val="none"/>
          <w14:textFill>
            <w14:solidFill>
              <w14:schemeClr w14:val="tx1"/>
            </w14:solidFill>
          </w14:textFill>
        </w:rPr>
        <w:t>条规定提出质疑。</w:t>
      </w:r>
    </w:p>
    <w:p w14:paraId="4904C23A">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澄清和修改：</w:t>
      </w:r>
    </w:p>
    <w:p w14:paraId="7E3FCF4C">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磋商文件发出后，采购机构有权对磋商文件进行澄清和修改，澄清或修改内文件为磋商文件的组成部分，对所有获取了磋商文件的潜在供应商均具有约束力。</w:t>
      </w:r>
    </w:p>
    <w:p w14:paraId="1E3AF608">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对磋商文件的澄清和修改，将在本次磋商公告的媒体上发布变更公告，并书面通知已获取磋商文件的潜在供应商，供应商应于收到补充文件后按规定的时间以书面形式回复确认。</w:t>
      </w:r>
    </w:p>
    <w:p w14:paraId="20604EF1">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如果澄清或修改内容可能影响响应文件编制的，澄清或修改内文件将在磋商截止时间至少五日前发出，不足上述时间的，采购机构将会顺延提交磋商文件的截止时间。磋商截止时间变更在提交响应文件截至时间三日前在本次磋商公告的媒体上发布变更公告。并通知所有从采购机构规定的渠道获取了磋商文件的潜在商，采购机构和供应商的权利及义务将受到新的截止期的约束。</w:t>
      </w:r>
    </w:p>
    <w:p w14:paraId="7AAF95B4">
      <w:pPr>
        <w:numPr>
          <w:ilvl w:val="1"/>
          <w:numId w:val="7"/>
        </w:numPr>
        <w:tabs>
          <w:tab w:val="left" w:pos="360"/>
          <w:tab w:val="left" w:pos="588"/>
        </w:tabs>
        <w:spacing w:line="360" w:lineRule="auto"/>
        <w:rPr>
          <w:color w:val="000000" w:themeColor="text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采购机构如果需要组织已获取磋商文件的潜在供应商现场考察或召磋商前答疑等活动，将会在磋商公告及磋商文件中明示，采购机构不再另行通知。</w:t>
      </w:r>
    </w:p>
    <w:p w14:paraId="7DA43C7D">
      <w:pPr>
        <w:jc w:val="center"/>
        <w:outlineLvl w:val="1"/>
        <w:rPr>
          <w:rFonts w:ascii="宋体"/>
          <w:b/>
          <w:color w:val="000000" w:themeColor="text1"/>
          <w:sz w:val="24"/>
          <w:highlight w:val="none"/>
          <w14:textFill>
            <w14:solidFill>
              <w14:schemeClr w14:val="tx1"/>
            </w14:solidFill>
          </w14:textFill>
        </w:rPr>
      </w:pPr>
      <w:bookmarkStart w:id="168" w:name="_Toc230013635"/>
      <w:bookmarkStart w:id="169" w:name="_Toc177817337"/>
      <w:bookmarkStart w:id="170" w:name="_Toc230583544"/>
      <w:bookmarkStart w:id="171" w:name="_Toc256342146"/>
      <w:bookmarkStart w:id="172" w:name="_Toc249515400"/>
      <w:bookmarkStart w:id="173" w:name="_Toc176882545"/>
      <w:bookmarkStart w:id="174" w:name="_Toc232395215"/>
      <w:bookmarkStart w:id="175" w:name="_Toc230099800"/>
      <w:bookmarkStart w:id="176" w:name="_Toc177189238"/>
      <w:bookmarkStart w:id="177" w:name="_Toc232176275"/>
      <w:bookmarkStart w:id="178" w:name="_Toc177995476"/>
      <w:bookmarkStart w:id="179" w:name="_Toc184043022"/>
      <w:bookmarkStart w:id="180" w:name="_Toc249525169"/>
      <w:bookmarkStart w:id="181" w:name="_Toc249515288"/>
    </w:p>
    <w:p w14:paraId="4CCBA293">
      <w:pPr>
        <w:jc w:val="center"/>
        <w:outlineLvl w:val="1"/>
        <w:rPr>
          <w:rFonts w:ascii="宋体"/>
          <w:b/>
          <w:color w:val="000000" w:themeColor="text1"/>
          <w:sz w:val="24"/>
          <w:szCs w:val="21"/>
          <w:highlight w:val="none"/>
          <w14:textFill>
            <w14:solidFill>
              <w14:schemeClr w14:val="tx1"/>
            </w14:solidFill>
          </w14:textFill>
        </w:rPr>
      </w:pPr>
      <w:bookmarkStart w:id="182" w:name="_Toc11367"/>
      <w:r>
        <w:rPr>
          <w:rFonts w:hint="eastAsia" w:ascii="宋体"/>
          <w:b/>
          <w:color w:val="000000" w:themeColor="text1"/>
          <w:sz w:val="24"/>
          <w:highlight w:val="none"/>
          <w14:textFill>
            <w14:solidFill>
              <w14:schemeClr w14:val="tx1"/>
            </w14:solidFill>
          </w14:textFill>
        </w:rPr>
        <w:t>三、响应文件的编写</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0F872B22">
      <w:pPr>
        <w:pStyle w:val="5"/>
        <w:numPr>
          <w:ilvl w:val="0"/>
          <w:numId w:val="7"/>
        </w:numPr>
        <w:rPr>
          <w:rFonts w:ascii="宋体"/>
          <w:color w:val="000000" w:themeColor="text1"/>
          <w:sz w:val="24"/>
          <w:szCs w:val="21"/>
          <w:highlight w:val="none"/>
          <w14:textFill>
            <w14:solidFill>
              <w14:schemeClr w14:val="tx1"/>
            </w14:solidFill>
          </w14:textFill>
        </w:rPr>
      </w:pPr>
      <w:bookmarkStart w:id="183" w:name="_Toc70687150"/>
      <w:bookmarkStart w:id="184" w:name="_Toc249515401"/>
      <w:bookmarkStart w:id="185" w:name="_Toc249525170"/>
      <w:bookmarkStart w:id="186" w:name="_Toc56534773"/>
      <w:bookmarkStart w:id="187" w:name="_Toc184043023"/>
      <w:bookmarkStart w:id="188" w:name="_Toc249515289"/>
      <w:bookmarkStart w:id="189" w:name="_Toc385992337"/>
      <w:bookmarkStart w:id="190" w:name="_Toc389620176"/>
      <w:r>
        <w:rPr>
          <w:rFonts w:hint="eastAsia" w:ascii="宋体"/>
          <w:color w:val="000000" w:themeColor="text1"/>
          <w:sz w:val="24"/>
          <w:szCs w:val="21"/>
          <w:highlight w:val="none"/>
          <w14:textFill>
            <w14:solidFill>
              <w14:schemeClr w14:val="tx1"/>
            </w14:solidFill>
          </w14:textFill>
        </w:rPr>
        <w:t>响应文件语言</w:t>
      </w:r>
      <w:bookmarkEnd w:id="183"/>
      <w:bookmarkEnd w:id="184"/>
      <w:bookmarkEnd w:id="185"/>
      <w:bookmarkEnd w:id="186"/>
      <w:bookmarkEnd w:id="187"/>
      <w:bookmarkEnd w:id="188"/>
    </w:p>
    <w:p w14:paraId="305F9425">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响应文件及与响应相关的所有文件均应以中文书写。</w:t>
      </w:r>
    </w:p>
    <w:p w14:paraId="20841752">
      <w:pPr>
        <w:pStyle w:val="5"/>
        <w:numPr>
          <w:ilvl w:val="0"/>
          <w:numId w:val="7"/>
        </w:numPr>
        <w:rPr>
          <w:rFonts w:ascii="宋体"/>
          <w:color w:val="000000" w:themeColor="text1"/>
          <w:sz w:val="24"/>
          <w:szCs w:val="21"/>
          <w:highlight w:val="none"/>
          <w14:textFill>
            <w14:solidFill>
              <w14:schemeClr w14:val="tx1"/>
            </w14:solidFill>
          </w14:textFill>
        </w:rPr>
      </w:pPr>
      <w:bookmarkStart w:id="191" w:name="_Toc249525171"/>
      <w:bookmarkStart w:id="192" w:name="_Toc56534774"/>
      <w:bookmarkStart w:id="193" w:name="_Toc249515402"/>
      <w:bookmarkStart w:id="194" w:name="_Toc70687151"/>
      <w:bookmarkStart w:id="195" w:name="_Toc184043024"/>
      <w:bookmarkStart w:id="196" w:name="_Toc249515290"/>
      <w:r>
        <w:rPr>
          <w:rFonts w:hint="eastAsia" w:ascii="宋体"/>
          <w:color w:val="000000" w:themeColor="text1"/>
          <w:sz w:val="24"/>
          <w:szCs w:val="21"/>
          <w:highlight w:val="none"/>
          <w14:textFill>
            <w14:solidFill>
              <w14:schemeClr w14:val="tx1"/>
            </w14:solidFill>
          </w14:textFill>
        </w:rPr>
        <w:t>计量单位</w:t>
      </w:r>
      <w:bookmarkEnd w:id="189"/>
      <w:bookmarkEnd w:id="190"/>
      <w:bookmarkEnd w:id="191"/>
      <w:bookmarkEnd w:id="192"/>
      <w:bookmarkEnd w:id="193"/>
      <w:bookmarkEnd w:id="194"/>
      <w:bookmarkEnd w:id="195"/>
      <w:bookmarkEnd w:id="196"/>
    </w:p>
    <w:p w14:paraId="68EC0A60">
      <w:pPr>
        <w:numPr>
          <w:ilvl w:val="1"/>
          <w:numId w:val="7"/>
        </w:numPr>
        <w:tabs>
          <w:tab w:val="left" w:pos="360"/>
          <w:tab w:val="left" w:pos="588"/>
        </w:tabs>
        <w:spacing w:line="360" w:lineRule="auto"/>
        <w:rPr>
          <w:rFonts w:ascii="宋体"/>
          <w:b/>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除在竞争性磋商文件的技术规格中另有规定外，计量单位应使用中华人民共和国法定计量单位。</w:t>
      </w:r>
    </w:p>
    <w:p w14:paraId="7A351E55">
      <w:pPr>
        <w:pStyle w:val="5"/>
        <w:numPr>
          <w:ilvl w:val="0"/>
          <w:numId w:val="7"/>
        </w:numPr>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应答文件的组成</w:t>
      </w:r>
    </w:p>
    <w:p w14:paraId="2D9957D0">
      <w:pPr>
        <w:tabs>
          <w:tab w:val="left" w:pos="588"/>
        </w:tabs>
        <w:spacing w:line="360" w:lineRule="auto"/>
        <w:ind w:firstLine="235"/>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10.1 供应商编写的应答文件应包括以下两类文件：</w:t>
      </w:r>
    </w:p>
    <w:p w14:paraId="23A07239">
      <w:pPr>
        <w:spacing w:line="360" w:lineRule="auto"/>
        <w:rPr>
          <w:rFonts w:ascii="宋体"/>
          <w:b/>
          <w:color w:val="000000" w:themeColor="text1"/>
          <w:kern w:val="0"/>
          <w:sz w:val="24"/>
          <w:szCs w:val="21"/>
          <w:highlight w:val="none"/>
          <w14:textFill>
            <w14:solidFill>
              <w14:schemeClr w14:val="tx1"/>
            </w14:solidFill>
          </w14:textFill>
        </w:rPr>
      </w:pPr>
      <w:r>
        <w:rPr>
          <w:rFonts w:hint="eastAsia" w:ascii="宋体"/>
          <w:b/>
          <w:color w:val="000000" w:themeColor="text1"/>
          <w:kern w:val="0"/>
          <w:sz w:val="24"/>
          <w:szCs w:val="21"/>
          <w:highlight w:val="none"/>
          <w14:textFill>
            <w14:solidFill>
              <w14:schemeClr w14:val="tx1"/>
            </w14:solidFill>
          </w14:textFill>
        </w:rPr>
        <w:t>第一类文件：资格审核材料</w:t>
      </w:r>
    </w:p>
    <w:p w14:paraId="2F45F6D0">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（一）供应商营业执照或自然人的身份证明（仅限自然人参与应答）复印件；</w:t>
      </w:r>
    </w:p>
    <w:p w14:paraId="53567D38">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（二）供应商税务登记证复印件（已提交三证合一证件的，可不单独提供此件）；</w:t>
      </w:r>
    </w:p>
    <w:p w14:paraId="27E05E89">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w:t>
      </w:r>
      <w:r>
        <w:rPr>
          <w:rFonts w:hint="eastAsia" w:ascii="宋体"/>
          <w:color w:val="000000" w:themeColor="text1"/>
          <w:sz w:val="24"/>
          <w:highlight w:val="none"/>
          <w14:textFill>
            <w14:solidFill>
              <w14:schemeClr w14:val="tx1"/>
            </w14:solidFill>
          </w14:textFill>
        </w:rPr>
        <w:t>供应商必须具有良好的商业信誉和健全的财务会计制度（提供202</w:t>
      </w:r>
      <w:r>
        <w:rPr>
          <w:rFonts w:hint="eastAsia" w:ascii="宋体"/>
          <w:color w:val="000000" w:themeColor="text1"/>
          <w:sz w:val="24"/>
          <w:highlight w:val="none"/>
          <w:lang w:val="en-US" w:eastAsia="zh-CN"/>
          <w14:textFill>
            <w14:solidFill>
              <w14:schemeClr w14:val="tx1"/>
            </w14:solidFill>
          </w14:textFill>
        </w:rPr>
        <w:t>3</w:t>
      </w:r>
      <w:r>
        <w:rPr>
          <w:rFonts w:hint="eastAsia" w:ascii="宋体"/>
          <w:color w:val="000000" w:themeColor="text1"/>
          <w:sz w:val="24"/>
          <w:highlight w:val="none"/>
          <w14:textFill>
            <w14:solidFill>
              <w14:schemeClr w14:val="tx1"/>
            </w14:solidFill>
          </w14:textFill>
        </w:rPr>
        <w:t>年度财务状况报告或202</w:t>
      </w:r>
      <w:r>
        <w:rPr>
          <w:rFonts w:hint="eastAsia" w:ascii="宋体"/>
          <w:color w:val="000000" w:themeColor="text1"/>
          <w:sz w:val="24"/>
          <w:highlight w:val="none"/>
          <w:lang w:val="en-US" w:eastAsia="zh-CN"/>
          <w14:textFill>
            <w14:solidFill>
              <w14:schemeClr w14:val="tx1"/>
            </w14:solidFill>
          </w14:textFill>
        </w:rPr>
        <w:t>4</w:t>
      </w:r>
      <w:r>
        <w:rPr>
          <w:rFonts w:hint="eastAsia" w:ascii="宋体"/>
          <w:color w:val="000000" w:themeColor="text1"/>
          <w:sz w:val="24"/>
          <w:highlight w:val="none"/>
          <w14:textFill>
            <w14:solidFill>
              <w14:schemeClr w14:val="tx1"/>
            </w14:solidFill>
          </w14:textFill>
        </w:rPr>
        <w:t>年度任意一个月的财务报表或基本开户行出具的资信证明）。</w:t>
      </w:r>
    </w:p>
    <w:p w14:paraId="35E60238">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（四）供应商距磋商日六个月内任意一次缴纳税收及社会保障资金的有效票据凭证复印件(缴纳税收的有效票据凭证为增值税、营业税或企业所得税的税收有效票据凭证）；</w:t>
      </w:r>
    </w:p>
    <w:p w14:paraId="2DDFDCFB">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（五）按附件格式提供供应商参加本次采购活动前三年内在经营活动中没有重大违法记录的书面声明。</w:t>
      </w:r>
    </w:p>
    <w:p w14:paraId="6B2EAE5B">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（六）具备履行合同所必需的设备和专业技术能力的证明材料。</w:t>
      </w:r>
    </w:p>
    <w:p w14:paraId="312CD458">
      <w:pPr>
        <w:spacing w:line="360" w:lineRule="auto"/>
        <w:rPr>
          <w:rFonts w:ascii="宋体"/>
          <w:b/>
          <w:color w:val="000000" w:themeColor="text1"/>
          <w:kern w:val="0"/>
          <w:sz w:val="24"/>
          <w:szCs w:val="21"/>
          <w:highlight w:val="none"/>
          <w14:textFill>
            <w14:solidFill>
              <w14:schemeClr w14:val="tx1"/>
            </w14:solidFill>
          </w14:textFill>
        </w:rPr>
      </w:pPr>
      <w:r>
        <w:rPr>
          <w:rFonts w:hint="eastAsia" w:ascii="宋体"/>
          <w:b/>
          <w:color w:val="000000" w:themeColor="text1"/>
          <w:kern w:val="0"/>
          <w:sz w:val="24"/>
          <w:szCs w:val="21"/>
          <w:highlight w:val="none"/>
          <w14:textFill>
            <w14:solidFill>
              <w14:schemeClr w14:val="tx1"/>
            </w14:solidFill>
          </w14:textFill>
        </w:rPr>
        <w:t>第二类文件：评审证明材料</w:t>
      </w:r>
    </w:p>
    <w:p w14:paraId="633A94BC">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（一）磋商响应函，格式见附件；</w:t>
      </w:r>
    </w:p>
    <w:p w14:paraId="6394B595">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（二）报价一览表，格式见附件；</w:t>
      </w:r>
    </w:p>
    <w:p w14:paraId="196A3C4E">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（三）法定代表人（负责人）证明书，格式见附件；</w:t>
      </w:r>
    </w:p>
    <w:p w14:paraId="34D04E83">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（四）法定代表人授权书，格式见附件；</w:t>
      </w:r>
    </w:p>
    <w:p w14:paraId="7A002F74">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（五）供应商资格声明文件，格式见附件；</w:t>
      </w:r>
    </w:p>
    <w:p w14:paraId="732775FE">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w:t>
      </w:r>
      <w:r>
        <w:rPr>
          <w:rFonts w:hint="eastAsia" w:ascii="宋体"/>
          <w:color w:val="000000" w:themeColor="text1"/>
          <w:kern w:val="0"/>
          <w:sz w:val="24"/>
          <w:highlight w:val="none"/>
          <w:lang w:eastAsia="zh-CN"/>
          <w14:textFill>
            <w14:solidFill>
              <w14:schemeClr w14:val="tx1"/>
            </w14:solidFill>
          </w14:textFill>
        </w:rPr>
        <w:t>项目需求</w:t>
      </w:r>
      <w:r>
        <w:rPr>
          <w:rFonts w:hint="eastAsia" w:ascii="宋体"/>
          <w:color w:val="000000" w:themeColor="text1"/>
          <w:kern w:val="0"/>
          <w:sz w:val="24"/>
          <w:highlight w:val="none"/>
          <w14:textFill>
            <w14:solidFill>
              <w14:schemeClr w14:val="tx1"/>
            </w14:solidFill>
          </w14:textFill>
        </w:rPr>
        <w:t>偏离表，格式见附件；</w:t>
      </w:r>
    </w:p>
    <w:p w14:paraId="6A2DF796">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w:t>
      </w:r>
      <w:r>
        <w:rPr>
          <w:rFonts w:hint="eastAsia" w:ascii="宋体"/>
          <w:color w:val="000000" w:themeColor="text1"/>
          <w:kern w:val="0"/>
          <w:sz w:val="24"/>
          <w:highlight w:val="none"/>
          <w:lang w:eastAsia="zh-CN"/>
          <w14:textFill>
            <w14:solidFill>
              <w14:schemeClr w14:val="tx1"/>
            </w14:solidFill>
          </w14:textFill>
        </w:rPr>
        <w:t>实质性条款</w:t>
      </w:r>
      <w:r>
        <w:rPr>
          <w:rFonts w:hint="eastAsia" w:ascii="宋体"/>
          <w:color w:val="000000" w:themeColor="text1"/>
          <w:kern w:val="0"/>
          <w:sz w:val="24"/>
          <w:highlight w:val="none"/>
          <w14:textFill>
            <w14:solidFill>
              <w14:schemeClr w14:val="tx1"/>
            </w14:solidFill>
          </w14:textFill>
        </w:rPr>
        <w:t>偏离表，格式见附件；</w:t>
      </w:r>
    </w:p>
    <w:p w14:paraId="7943039E">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（八）供应商基本情况表，格式见附件；</w:t>
      </w:r>
    </w:p>
    <w:p w14:paraId="715ABE7B">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（九）拟投入本项目的团队情况表，格式见附件；</w:t>
      </w:r>
    </w:p>
    <w:p w14:paraId="4FDB6039">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（十）拟投入本项目的项目经理简介，格式见附件；</w:t>
      </w:r>
    </w:p>
    <w:p w14:paraId="656F2F90">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（十一）</w:t>
      </w:r>
      <w:r>
        <w:rPr>
          <w:rFonts w:hint="eastAsia" w:ascii="宋体"/>
          <w:color w:val="000000" w:themeColor="text1"/>
          <w:kern w:val="0"/>
          <w:sz w:val="24"/>
          <w:highlight w:val="none"/>
          <w:lang w:eastAsia="zh-CN"/>
          <w14:textFill>
            <w14:solidFill>
              <w14:schemeClr w14:val="tx1"/>
            </w14:solidFill>
          </w14:textFill>
        </w:rPr>
        <w:t>质疑函</w:t>
      </w:r>
      <w:r>
        <w:rPr>
          <w:rFonts w:hint="eastAsia" w:ascii="宋体"/>
          <w:color w:val="000000" w:themeColor="text1"/>
          <w:kern w:val="0"/>
          <w:sz w:val="24"/>
          <w:highlight w:val="none"/>
          <w14:textFill>
            <w14:solidFill>
              <w14:schemeClr w14:val="tx1"/>
            </w14:solidFill>
          </w14:textFill>
        </w:rPr>
        <w:t>，格式见附件；</w:t>
      </w:r>
    </w:p>
    <w:p w14:paraId="3DA3C878">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（十</w:t>
      </w:r>
      <w:r>
        <w:rPr>
          <w:rFonts w:hint="eastAsia" w:ascii="宋体"/>
          <w:color w:val="000000" w:themeColor="text1"/>
          <w:kern w:val="0"/>
          <w:sz w:val="24"/>
          <w:highlight w:val="none"/>
          <w:lang w:eastAsia="zh-CN"/>
          <w14:textFill>
            <w14:solidFill>
              <w14:schemeClr w14:val="tx1"/>
            </w14:solidFill>
          </w14:textFill>
        </w:rPr>
        <w:t>二</w:t>
      </w:r>
      <w:r>
        <w:rPr>
          <w:rFonts w:hint="eastAsia" w:ascii="宋体"/>
          <w:color w:val="000000" w:themeColor="text1"/>
          <w:kern w:val="0"/>
          <w:sz w:val="24"/>
          <w:highlight w:val="none"/>
          <w14:textFill>
            <w14:solidFill>
              <w14:schemeClr w14:val="tx1"/>
            </w14:solidFill>
          </w14:textFill>
        </w:rPr>
        <w:t>）没有重大违法记录的书面声明，格式见附件；</w:t>
      </w:r>
    </w:p>
    <w:p w14:paraId="6F3BF7D6">
      <w:pPr>
        <w:pStyle w:val="68"/>
        <w:spacing w:line="360" w:lineRule="auto"/>
        <w:ind w:left="239" w:leftChars="114"/>
        <w:rPr>
          <w:color w:val="000000" w:themeColor="text1"/>
          <w:kern w:val="24"/>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eastAsia="zh-CN"/>
          <w14:textFill>
            <w14:solidFill>
              <w14:schemeClr w14:val="tx1"/>
            </w14:solidFill>
          </w14:textFill>
        </w:rPr>
        <w:t>三</w:t>
      </w:r>
      <w:r>
        <w:rPr>
          <w:rFonts w:hint="eastAsia"/>
          <w:color w:val="000000" w:themeColor="text1"/>
          <w:szCs w:val="21"/>
          <w:highlight w:val="none"/>
          <w14:textFill>
            <w14:solidFill>
              <w14:schemeClr w14:val="tx1"/>
            </w14:solidFill>
          </w14:textFill>
        </w:rPr>
        <w:t>）</w:t>
      </w:r>
      <w:r>
        <w:rPr>
          <w:rFonts w:hint="eastAsia"/>
          <w:color w:val="000000" w:themeColor="text1"/>
          <w:kern w:val="24"/>
          <w:highlight w:val="none"/>
          <w14:textFill>
            <w14:solidFill>
              <w14:schemeClr w14:val="tx1"/>
            </w14:solidFill>
          </w14:textFill>
        </w:rPr>
        <w:t>当供应商为中小企业时，须提供《中小企业声明函》，格式见附件；监狱企业参加本次采购活动的，应当提供由省级以上监狱管理局、戒毒管理局(含新疆生产建设兵团)出具的属于监狱企业的证明文件；残疾人福利性单位须提供《残疾人福利性单位声明函》格式见附件；</w:t>
      </w:r>
    </w:p>
    <w:p w14:paraId="3A0F3EA2">
      <w:pPr>
        <w:pStyle w:val="68"/>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eastAsia="zh-CN"/>
          <w14:textFill>
            <w14:solidFill>
              <w14:schemeClr w14:val="tx1"/>
            </w14:solidFill>
          </w14:textFill>
        </w:rPr>
        <w:t>四</w:t>
      </w:r>
      <w:r>
        <w:rPr>
          <w:rFonts w:hint="eastAsia"/>
          <w:color w:val="000000" w:themeColor="text1"/>
          <w:szCs w:val="21"/>
          <w:highlight w:val="none"/>
          <w14:textFill>
            <w14:solidFill>
              <w14:schemeClr w14:val="tx1"/>
            </w14:solidFill>
          </w14:textFill>
        </w:rPr>
        <w:t>）银行资信证明</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063DE3F1">
      <w:pPr>
        <w:pStyle w:val="68"/>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eastAsia="zh-CN"/>
          <w14:textFill>
            <w14:solidFill>
              <w14:schemeClr w14:val="tx1"/>
            </w14:solidFill>
          </w14:textFill>
        </w:rPr>
        <w:t>五</w:t>
      </w:r>
      <w:r>
        <w:rPr>
          <w:rFonts w:hint="eastAsia"/>
          <w:color w:val="000000" w:themeColor="text1"/>
          <w:szCs w:val="21"/>
          <w:highlight w:val="none"/>
          <w14:textFill>
            <w14:solidFill>
              <w14:schemeClr w14:val="tx1"/>
            </w14:solidFill>
          </w14:textFill>
        </w:rPr>
        <w:t>）项目服务方案</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5E6E7192">
      <w:pPr>
        <w:pStyle w:val="68"/>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eastAsia="zh-CN"/>
          <w14:textFill>
            <w14:solidFill>
              <w14:schemeClr w14:val="tx1"/>
            </w14:solidFill>
          </w14:textFill>
        </w:rPr>
        <w:t>六</w:t>
      </w:r>
      <w:r>
        <w:rPr>
          <w:rFonts w:hint="eastAsia"/>
          <w:color w:val="000000" w:themeColor="text1"/>
          <w:szCs w:val="21"/>
          <w:highlight w:val="none"/>
          <w14:textFill>
            <w14:solidFill>
              <w14:schemeClr w14:val="tx1"/>
            </w14:solidFill>
          </w14:textFill>
        </w:rPr>
        <w:t>）同</w:t>
      </w:r>
      <w:r>
        <w:rPr>
          <w:rFonts w:hint="eastAsia"/>
          <w:color w:val="000000" w:themeColor="text1"/>
          <w:szCs w:val="21"/>
          <w:highlight w:val="none"/>
          <w:lang w:val="en-US" w:eastAsia="zh-CN"/>
          <w14:textFill>
            <w14:solidFill>
              <w14:schemeClr w14:val="tx1"/>
            </w14:solidFill>
          </w14:textFill>
        </w:rPr>
        <w:t>类</w:t>
      </w:r>
      <w:r>
        <w:rPr>
          <w:rFonts w:hint="eastAsia"/>
          <w:color w:val="000000" w:themeColor="text1"/>
          <w:szCs w:val="21"/>
          <w:highlight w:val="none"/>
          <w14:textFill>
            <w14:solidFill>
              <w14:schemeClr w14:val="tx1"/>
            </w14:solidFill>
          </w14:textFill>
        </w:rPr>
        <w:t>业绩一览表</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09B49C4C">
      <w:pPr>
        <w:pStyle w:val="68"/>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eastAsia="zh-CN"/>
          <w14:textFill>
            <w14:solidFill>
              <w14:schemeClr w14:val="tx1"/>
            </w14:solidFill>
          </w14:textFill>
        </w:rPr>
        <w:t>七</w:t>
      </w:r>
      <w:r>
        <w:rPr>
          <w:rFonts w:hint="eastAsia"/>
          <w:color w:val="000000" w:themeColor="text1"/>
          <w:szCs w:val="21"/>
          <w:highlight w:val="none"/>
          <w14:textFill>
            <w14:solidFill>
              <w14:schemeClr w14:val="tx1"/>
            </w14:solidFill>
          </w14:textFill>
        </w:rPr>
        <w:t>）承诺函</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3A0D2610">
      <w:pPr>
        <w:pStyle w:val="68"/>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eastAsia="zh-CN"/>
          <w14:textFill>
            <w14:solidFill>
              <w14:schemeClr w14:val="tx1"/>
            </w14:solidFill>
          </w14:textFill>
        </w:rPr>
        <w:t>八</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最终报价一览表，</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3E21F4E7">
      <w:pPr>
        <w:pStyle w:val="68"/>
        <w:spacing w:line="360" w:lineRule="auto"/>
        <w:ind w:left="239" w:leftChars="114"/>
        <w:rPr>
          <w:color w:val="000000" w:themeColor="text1"/>
          <w:kern w:val="24"/>
          <w:highlight w:val="none"/>
          <w14:textFill>
            <w14:solidFill>
              <w14:schemeClr w14:val="tx1"/>
            </w14:solidFill>
          </w14:textFill>
        </w:rPr>
      </w:pPr>
    </w:p>
    <w:p w14:paraId="6EFE9865">
      <w:pPr>
        <w:tabs>
          <w:tab w:val="left" w:pos="588"/>
        </w:tabs>
        <w:spacing w:line="36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重要提示：</w:t>
      </w:r>
    </w:p>
    <w:p w14:paraId="4A584E60">
      <w:pPr>
        <w:tabs>
          <w:tab w:val="left" w:pos="588"/>
        </w:tabs>
        <w:spacing w:line="360" w:lineRule="auto"/>
        <w:ind w:firstLine="472" w:firstLineChars="196"/>
        <w:rPr>
          <w:rFonts w:ascii="宋体"/>
          <w:b/>
          <w:color w:val="000000" w:themeColor="text1"/>
          <w:kern w:val="0"/>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1、供应商提供的以上材料必须真实有效，任何一项的虚假将导致无效应答，如发现提供虚假材料者，将按政府采购法律有关规定对当事人进行</w:t>
      </w:r>
      <w:r>
        <w:rPr>
          <w:rFonts w:hint="eastAsia" w:ascii="宋体"/>
          <w:b/>
          <w:color w:val="000000" w:themeColor="text1"/>
          <w:kern w:val="0"/>
          <w:sz w:val="24"/>
          <w:highlight w:val="none"/>
          <w:lang w:val="en-US" w:eastAsia="zh-CN"/>
          <w14:textFill>
            <w14:solidFill>
              <w14:schemeClr w14:val="tx1"/>
            </w14:solidFill>
          </w14:textFill>
        </w:rPr>
        <w:t>处理</w:t>
      </w:r>
      <w:r>
        <w:rPr>
          <w:rFonts w:hint="eastAsia" w:ascii="宋体"/>
          <w:b/>
          <w:color w:val="000000" w:themeColor="text1"/>
          <w:kern w:val="0"/>
          <w:sz w:val="24"/>
          <w:highlight w:val="none"/>
          <w14:textFill>
            <w14:solidFill>
              <w14:schemeClr w14:val="tx1"/>
            </w14:solidFill>
          </w14:textFill>
        </w:rPr>
        <w:t>。</w:t>
      </w:r>
    </w:p>
    <w:p w14:paraId="0EF239CC">
      <w:pPr>
        <w:tabs>
          <w:tab w:val="left" w:pos="588"/>
        </w:tabs>
        <w:spacing w:line="360" w:lineRule="auto"/>
        <w:ind w:firstLine="472" w:firstLineChars="196"/>
        <w:rPr>
          <w:rFonts w:ascii="宋体"/>
          <w:b/>
          <w:color w:val="000000" w:themeColor="text1"/>
          <w:kern w:val="0"/>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2、上述文件中，所有带“★”的证明材料原件或复印件必须逐项加盖供应商公章，由制造商提供的相关材料须同时逐项加盖供应商公章和制造商公章，任何一项签章不完整都会导致无效应答。</w:t>
      </w:r>
    </w:p>
    <w:p w14:paraId="3AD2BD80">
      <w:pPr>
        <w:tabs>
          <w:tab w:val="left" w:pos="588"/>
        </w:tabs>
        <w:spacing w:line="360" w:lineRule="auto"/>
        <w:ind w:firstLine="472" w:firstLineChars="196"/>
        <w:rPr>
          <w:rFonts w:ascii="宋体"/>
          <w:b/>
          <w:color w:val="000000" w:themeColor="text1"/>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3、要求提供证明材料原件的，除另行要求外必须将原件装订在应答文件正本中，副本以复印件代替。</w:t>
      </w:r>
    </w:p>
    <w:p w14:paraId="0FA7D89E">
      <w:pPr>
        <w:pStyle w:val="5"/>
        <w:numPr>
          <w:ilvl w:val="0"/>
          <w:numId w:val="7"/>
        </w:numPr>
        <w:rPr>
          <w:rFonts w:ascii="宋体"/>
          <w:color w:val="000000" w:themeColor="text1"/>
          <w:sz w:val="24"/>
          <w:szCs w:val="21"/>
          <w:highlight w:val="none"/>
          <w14:textFill>
            <w14:solidFill>
              <w14:schemeClr w14:val="tx1"/>
            </w14:solidFill>
          </w14:textFill>
        </w:rPr>
      </w:pPr>
      <w:bookmarkStart w:id="197" w:name="_Toc249515404"/>
      <w:bookmarkStart w:id="198" w:name="_Toc249515292"/>
      <w:bookmarkStart w:id="199" w:name="_Toc56534776"/>
      <w:bookmarkStart w:id="200" w:name="_Toc249525173"/>
      <w:bookmarkStart w:id="201" w:name="_Toc385992339"/>
      <w:bookmarkStart w:id="202" w:name="_Toc70687153"/>
      <w:bookmarkStart w:id="203" w:name="_Toc184043026"/>
      <w:bookmarkStart w:id="204" w:name="_Toc389620178"/>
      <w:r>
        <w:rPr>
          <w:rFonts w:hint="eastAsia" w:ascii="宋体"/>
          <w:color w:val="000000" w:themeColor="text1"/>
          <w:sz w:val="24"/>
          <w:highlight w:val="none"/>
          <w14:textFill>
            <w14:solidFill>
              <w14:schemeClr w14:val="tx1"/>
            </w14:solidFill>
          </w14:textFill>
        </w:rPr>
        <w:t>应答文件格式</w:t>
      </w:r>
      <w:bookmarkEnd w:id="197"/>
      <w:bookmarkEnd w:id="198"/>
      <w:bookmarkEnd w:id="199"/>
      <w:bookmarkEnd w:id="200"/>
      <w:bookmarkEnd w:id="201"/>
      <w:bookmarkEnd w:id="202"/>
      <w:bookmarkEnd w:id="203"/>
      <w:bookmarkEnd w:id="204"/>
    </w:p>
    <w:p w14:paraId="78DEBB40">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对于竞争性磋商文件第五章中已经提供了格式的响应文件内容，供应商必须按提供的响应文件格式进行填写和编制，没有提供格式的可自行设计。</w:t>
      </w:r>
    </w:p>
    <w:p w14:paraId="3FEBA832">
      <w:pPr>
        <w:pStyle w:val="5"/>
        <w:numPr>
          <w:ilvl w:val="0"/>
          <w:numId w:val="7"/>
        </w:numPr>
        <w:rPr>
          <w:rFonts w:ascii="宋体"/>
          <w:color w:val="000000" w:themeColor="text1"/>
          <w:sz w:val="24"/>
          <w:szCs w:val="21"/>
          <w:highlight w:val="none"/>
          <w14:textFill>
            <w14:solidFill>
              <w14:schemeClr w14:val="tx1"/>
            </w14:solidFill>
          </w14:textFill>
        </w:rPr>
      </w:pPr>
      <w:bookmarkStart w:id="205" w:name="_Toc56534777"/>
      <w:r>
        <w:rPr>
          <w:rFonts w:hint="eastAsia" w:ascii="宋体"/>
          <w:color w:val="000000" w:themeColor="text1"/>
          <w:sz w:val="24"/>
          <w:szCs w:val="21"/>
          <w:highlight w:val="none"/>
          <w14:textFill>
            <w14:solidFill>
              <w14:schemeClr w14:val="tx1"/>
            </w14:solidFill>
          </w14:textFill>
        </w:rPr>
        <w:t>响应报价</w:t>
      </w:r>
      <w:bookmarkEnd w:id="205"/>
    </w:p>
    <w:p w14:paraId="3281A08A">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 xml:space="preserve"> 响应报价应包括供应商为完成竞争性磋商文件中规定的本项目采购内容和范围所需要的全部费用，具体包括但不限于供应商须知前附表第4项列出的内容，以及与所报货物/服务相关的所有税费。供应商估算错误或漏项的风险一律由供应商承担。</w:t>
      </w:r>
    </w:p>
    <w:p w14:paraId="4BCE81AF">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 xml:space="preserve"> 供应商的报价在合同执行过程中是固定不变的，未经采购人许可不得以任何理由予以变更。以可调整的价格提交的响应文件将作为非实质性响应而予以拒绝。</w:t>
      </w:r>
    </w:p>
    <w:p w14:paraId="03AFF89E">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 xml:space="preserve"> 供应商对每种货物或服务只允许有一个报价，采购人不接受有任何选择的报价。</w:t>
      </w:r>
    </w:p>
    <w:p w14:paraId="795A3296">
      <w:pPr>
        <w:pStyle w:val="5"/>
        <w:numPr>
          <w:ilvl w:val="0"/>
          <w:numId w:val="7"/>
        </w:numPr>
        <w:rPr>
          <w:rFonts w:ascii="宋体"/>
          <w:color w:val="000000" w:themeColor="text1"/>
          <w:sz w:val="24"/>
          <w:szCs w:val="21"/>
          <w:highlight w:val="none"/>
          <w14:textFill>
            <w14:solidFill>
              <w14:schemeClr w14:val="tx1"/>
            </w14:solidFill>
          </w14:textFill>
        </w:rPr>
      </w:pPr>
      <w:bookmarkStart w:id="206" w:name="_Toc249525175"/>
      <w:bookmarkStart w:id="207" w:name="_Toc249515294"/>
      <w:bookmarkStart w:id="208" w:name="_Toc184043028"/>
      <w:bookmarkStart w:id="209" w:name="_Toc56534778"/>
      <w:bookmarkStart w:id="210" w:name="_Toc389620180"/>
      <w:bookmarkStart w:id="211" w:name="_Toc70687155"/>
      <w:bookmarkStart w:id="212" w:name="_Toc249515406"/>
      <w:bookmarkStart w:id="213" w:name="_Toc385992341"/>
      <w:r>
        <w:rPr>
          <w:rFonts w:hint="eastAsia" w:ascii="宋体"/>
          <w:color w:val="000000" w:themeColor="text1"/>
          <w:sz w:val="24"/>
          <w:szCs w:val="21"/>
          <w:highlight w:val="none"/>
          <w14:textFill>
            <w14:solidFill>
              <w14:schemeClr w14:val="tx1"/>
            </w14:solidFill>
          </w14:textFill>
        </w:rPr>
        <w:t>报价货币</w:t>
      </w:r>
      <w:bookmarkEnd w:id="206"/>
      <w:bookmarkEnd w:id="207"/>
      <w:bookmarkEnd w:id="208"/>
      <w:bookmarkEnd w:id="209"/>
      <w:bookmarkEnd w:id="210"/>
      <w:bookmarkEnd w:id="211"/>
      <w:bookmarkEnd w:id="212"/>
      <w:bookmarkEnd w:id="213"/>
    </w:p>
    <w:p w14:paraId="208799FA">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 xml:space="preserve"> 磋商响应函、</w:t>
      </w:r>
      <w:r>
        <w:rPr>
          <w:rFonts w:hint="eastAsia" w:ascii="宋体" w:cs="宋体"/>
          <w:color w:val="000000" w:themeColor="text1"/>
          <w:kern w:val="24"/>
          <w:sz w:val="24"/>
          <w:highlight w:val="none"/>
          <w14:textFill>
            <w14:solidFill>
              <w14:schemeClr w14:val="tx1"/>
            </w14:solidFill>
          </w14:textFill>
        </w:rPr>
        <w:t>响应报价一览表</w:t>
      </w:r>
      <w:r>
        <w:rPr>
          <w:rFonts w:hint="eastAsia" w:ascii="宋体"/>
          <w:color w:val="000000" w:themeColor="text1"/>
          <w:kern w:val="24"/>
          <w:sz w:val="24"/>
          <w:highlight w:val="none"/>
          <w14:textFill>
            <w14:solidFill>
              <w14:schemeClr w14:val="tx1"/>
            </w14:solidFill>
          </w14:textFill>
        </w:rPr>
        <w:t>、最终报价表等所有报价一律用人民币填报。采购人不接受任何非人民币币种的报价。</w:t>
      </w:r>
      <w:bookmarkStart w:id="214" w:name="_Toc389620181"/>
      <w:bookmarkStart w:id="215" w:name="_Toc385992342"/>
    </w:p>
    <w:bookmarkEnd w:id="214"/>
    <w:bookmarkEnd w:id="215"/>
    <w:p w14:paraId="5EF9F590">
      <w:pPr>
        <w:pStyle w:val="5"/>
        <w:numPr>
          <w:ilvl w:val="0"/>
          <w:numId w:val="7"/>
        </w:numPr>
        <w:rPr>
          <w:rFonts w:ascii="宋体"/>
          <w:color w:val="000000" w:themeColor="text1"/>
          <w:sz w:val="24"/>
          <w:szCs w:val="21"/>
          <w:highlight w:val="none"/>
          <w14:textFill>
            <w14:solidFill>
              <w14:schemeClr w14:val="tx1"/>
            </w14:solidFill>
          </w14:textFill>
        </w:rPr>
      </w:pPr>
      <w:bookmarkStart w:id="216" w:name="_Toc56534780"/>
      <w:bookmarkStart w:id="217" w:name="_Toc249525177"/>
      <w:bookmarkStart w:id="218" w:name="_Toc249515296"/>
      <w:bookmarkStart w:id="219" w:name="_Toc249515408"/>
      <w:r>
        <w:rPr>
          <w:rFonts w:hint="eastAsia" w:ascii="宋体"/>
          <w:color w:val="000000" w:themeColor="text1"/>
          <w:sz w:val="24"/>
          <w:szCs w:val="21"/>
          <w:highlight w:val="none"/>
          <w14:textFill>
            <w14:solidFill>
              <w14:schemeClr w14:val="tx1"/>
            </w14:solidFill>
          </w14:textFill>
        </w:rPr>
        <w:t>磋商有效期</w:t>
      </w:r>
      <w:bookmarkEnd w:id="216"/>
      <w:bookmarkEnd w:id="217"/>
      <w:bookmarkEnd w:id="218"/>
      <w:bookmarkEnd w:id="219"/>
    </w:p>
    <w:p w14:paraId="76D69CFC">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磋商有效期见本须知前附表。在磋商有效期内，所有响应文件均保持有效。响应文件的有效期比本须知规定的有效期短的，将被视为非实质响应，采购人有权拒绝。</w:t>
      </w:r>
    </w:p>
    <w:p w14:paraId="3D66B0C0">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特殊情况下，采购人可于原磋商有效期满之前要求供应商同意延长有效期，要求与答复均应为书面形式。</w:t>
      </w:r>
    </w:p>
    <w:p w14:paraId="19083A05">
      <w:pPr>
        <w:pStyle w:val="5"/>
        <w:numPr>
          <w:ilvl w:val="0"/>
          <w:numId w:val="7"/>
        </w:numPr>
        <w:rPr>
          <w:rFonts w:ascii="宋体"/>
          <w:color w:val="000000" w:themeColor="text1"/>
          <w:sz w:val="24"/>
          <w:szCs w:val="21"/>
          <w:highlight w:val="none"/>
          <w14:textFill>
            <w14:solidFill>
              <w14:schemeClr w14:val="tx1"/>
            </w14:solidFill>
          </w14:textFill>
        </w:rPr>
      </w:pPr>
      <w:bookmarkStart w:id="220" w:name="_Toc56534781"/>
      <w:bookmarkStart w:id="221" w:name="_Toc70687160"/>
      <w:bookmarkStart w:id="222" w:name="_Toc249525178"/>
      <w:bookmarkStart w:id="223" w:name="_Toc249515409"/>
      <w:bookmarkStart w:id="224" w:name="_Toc184043033"/>
      <w:bookmarkStart w:id="225" w:name="_Toc385992346"/>
      <w:bookmarkStart w:id="226" w:name="_Toc389620185"/>
      <w:bookmarkStart w:id="227" w:name="_Toc249515297"/>
      <w:r>
        <w:rPr>
          <w:rFonts w:hint="eastAsia" w:ascii="宋体"/>
          <w:color w:val="000000" w:themeColor="text1"/>
          <w:sz w:val="24"/>
          <w:szCs w:val="21"/>
          <w:highlight w:val="none"/>
          <w14:textFill>
            <w14:solidFill>
              <w14:schemeClr w14:val="tx1"/>
            </w14:solidFill>
          </w14:textFill>
        </w:rPr>
        <w:t>响应文件的制作和签署</w:t>
      </w:r>
      <w:bookmarkEnd w:id="220"/>
      <w:bookmarkEnd w:id="221"/>
      <w:bookmarkEnd w:id="222"/>
      <w:bookmarkEnd w:id="223"/>
      <w:bookmarkEnd w:id="224"/>
      <w:bookmarkEnd w:id="225"/>
      <w:bookmarkEnd w:id="226"/>
      <w:bookmarkEnd w:id="227"/>
    </w:p>
    <w:p w14:paraId="6F049431">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应准备一份响应文件正本和“供应商须知前附表”中规定数目的副本及电子版本（使用WORD、EXCEL格式，采用光盘形式），每套响应文件须清楚地标明“正本”、“副本”、“电子版本”。若正本和副本不符，以正本为准；若电子版与纸制文件不符，以纸制文件为准。</w:t>
      </w:r>
    </w:p>
    <w:p w14:paraId="721F0992">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响应文件须用中文编写，每一页都应标有连续页码，不得留有空白页（如隔页纸）。</w:t>
      </w:r>
    </w:p>
    <w:p w14:paraId="521F0D6F">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响应文件的正本，一律用不褪色的墨水书写或打印，加盖供应商单位公章，并由供应商的法定代表人或其授权的代理人签署。响应文件的副本可采用正本的复印件。</w:t>
      </w:r>
    </w:p>
    <w:p w14:paraId="111AF182">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任何行间插字、涂改或增删，必须由响应文件签字人将姓或首字母在旁边签字才有效。</w:t>
      </w:r>
    </w:p>
    <w:p w14:paraId="6EF4F204">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采购人拒绝接受以电报、电话、传真、电子邮件形式递交的响应文件。</w:t>
      </w:r>
    </w:p>
    <w:p w14:paraId="608B72A1">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在磋商过程中，签订、履行、通知等事项的书面文件中的单位盖章、印章、公章等处均应使用与供应商全称相一致的标准公章，不得使用其他形式（如带有“专用章”等字样）的印章。如响应过程中供应商使用专用章，须提供特别说明函，明确该专用章作为直接参与响应时相关响应文件的签章及业务合作伙伴参与响应时授权函的签章，其效力等同于公章（该特别说明函须同时加盖供应商公章和供应商专用章）。</w:t>
      </w:r>
    </w:p>
    <w:p w14:paraId="66805349">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若供应商对本项目的多个包进行报价，则文件须按包分别编制并装订提交。</w:t>
      </w:r>
    </w:p>
    <w:p w14:paraId="29FCC6F5">
      <w:pPr>
        <w:jc w:val="center"/>
        <w:outlineLvl w:val="1"/>
        <w:rPr>
          <w:rFonts w:ascii="宋体"/>
          <w:b/>
          <w:color w:val="000000" w:themeColor="text1"/>
          <w:sz w:val="24"/>
          <w:highlight w:val="none"/>
          <w14:textFill>
            <w14:solidFill>
              <w14:schemeClr w14:val="tx1"/>
            </w14:solidFill>
          </w14:textFill>
        </w:rPr>
      </w:pPr>
      <w:bookmarkStart w:id="228" w:name="_Hlt491765640"/>
      <w:bookmarkEnd w:id="228"/>
      <w:bookmarkStart w:id="229" w:name="_Toc177817338"/>
      <w:bookmarkStart w:id="230" w:name="_Toc503063426"/>
      <w:bookmarkStart w:id="231" w:name="_Toc499711047"/>
      <w:bookmarkStart w:id="232" w:name="_Toc389620186"/>
      <w:bookmarkStart w:id="233" w:name="_Toc249515298"/>
      <w:bookmarkStart w:id="234" w:name="_Toc176882546"/>
      <w:bookmarkStart w:id="235" w:name="_Toc70687161"/>
      <w:bookmarkStart w:id="236" w:name="_Toc53722844"/>
      <w:bookmarkStart w:id="237" w:name="_Toc230583545"/>
      <w:bookmarkStart w:id="238" w:name="_Toc230099801"/>
      <w:bookmarkStart w:id="239" w:name="_Toc256342147"/>
      <w:bookmarkStart w:id="240" w:name="_Toc499711888"/>
      <w:bookmarkStart w:id="241" w:name="_Toc232395216"/>
      <w:bookmarkStart w:id="242" w:name="_Toc496324583"/>
      <w:bookmarkStart w:id="243" w:name="_Toc249515410"/>
      <w:bookmarkStart w:id="244" w:name="_Toc177995477"/>
      <w:bookmarkStart w:id="245" w:name="_Toc184043034"/>
      <w:bookmarkStart w:id="246" w:name="_Toc249525179"/>
      <w:bookmarkStart w:id="247" w:name="_Toc500746970"/>
      <w:bookmarkStart w:id="248" w:name="_Toc500747066"/>
      <w:bookmarkStart w:id="249" w:name="_Toc230013636"/>
      <w:bookmarkStart w:id="250" w:name="_Toc385992347"/>
      <w:bookmarkStart w:id="251" w:name="_Toc492955419"/>
      <w:bookmarkStart w:id="252" w:name="_Toc500747193"/>
      <w:bookmarkStart w:id="253" w:name="_Toc232176276"/>
      <w:bookmarkStart w:id="254" w:name="_Toc177189239"/>
    </w:p>
    <w:p w14:paraId="67501442">
      <w:pPr>
        <w:jc w:val="center"/>
        <w:outlineLvl w:val="1"/>
        <w:rPr>
          <w:rFonts w:ascii="宋体"/>
          <w:b/>
          <w:color w:val="000000" w:themeColor="text1"/>
          <w:sz w:val="24"/>
          <w:szCs w:val="21"/>
          <w:highlight w:val="none"/>
          <w14:textFill>
            <w14:solidFill>
              <w14:schemeClr w14:val="tx1"/>
            </w14:solidFill>
          </w14:textFill>
        </w:rPr>
      </w:pPr>
      <w:bookmarkStart w:id="255" w:name="_Toc22811"/>
      <w:r>
        <w:rPr>
          <w:rFonts w:hint="eastAsia" w:ascii="宋体"/>
          <w:b/>
          <w:color w:val="000000" w:themeColor="text1"/>
          <w:sz w:val="24"/>
          <w:highlight w:val="none"/>
          <w14:textFill>
            <w14:solidFill>
              <w14:schemeClr w14:val="tx1"/>
            </w14:solidFill>
          </w14:textFill>
        </w:rPr>
        <w:t>四、响应文件的递交</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37D26D7">
      <w:pPr>
        <w:pStyle w:val="5"/>
        <w:numPr>
          <w:ilvl w:val="0"/>
          <w:numId w:val="7"/>
        </w:numPr>
        <w:rPr>
          <w:rFonts w:ascii="宋体"/>
          <w:color w:val="000000" w:themeColor="text1"/>
          <w:sz w:val="24"/>
          <w:szCs w:val="21"/>
          <w:highlight w:val="none"/>
          <w14:textFill>
            <w14:solidFill>
              <w14:schemeClr w14:val="tx1"/>
            </w14:solidFill>
          </w14:textFill>
        </w:rPr>
      </w:pPr>
      <w:bookmarkStart w:id="256" w:name="_Toc70687162"/>
      <w:bookmarkStart w:id="257" w:name="_Toc249525180"/>
      <w:bookmarkStart w:id="258" w:name="_Toc385992348"/>
      <w:bookmarkStart w:id="259" w:name="_Toc249515411"/>
      <w:bookmarkStart w:id="260" w:name="_Toc249515299"/>
      <w:bookmarkStart w:id="261" w:name="_Toc184043035"/>
      <w:bookmarkStart w:id="262" w:name="_Toc56534782"/>
      <w:bookmarkStart w:id="263" w:name="_Toc389620187"/>
      <w:r>
        <w:rPr>
          <w:rFonts w:hint="eastAsia" w:ascii="宋体"/>
          <w:color w:val="000000" w:themeColor="text1"/>
          <w:sz w:val="24"/>
          <w:szCs w:val="21"/>
          <w:highlight w:val="none"/>
          <w14:textFill>
            <w14:solidFill>
              <w14:schemeClr w14:val="tx1"/>
            </w14:solidFill>
          </w14:textFill>
        </w:rPr>
        <w:t>响应文件的密封和标记</w:t>
      </w:r>
      <w:bookmarkEnd w:id="256"/>
      <w:bookmarkEnd w:id="257"/>
      <w:bookmarkEnd w:id="258"/>
      <w:bookmarkEnd w:id="259"/>
      <w:bookmarkEnd w:id="260"/>
      <w:bookmarkEnd w:id="261"/>
      <w:bookmarkEnd w:id="262"/>
      <w:bookmarkEnd w:id="263"/>
    </w:p>
    <w:p w14:paraId="120E2326">
      <w:pPr>
        <w:numPr>
          <w:ilvl w:val="1"/>
          <w:numId w:val="7"/>
        </w:numPr>
        <w:tabs>
          <w:tab w:val="left" w:pos="360"/>
          <w:tab w:val="left" w:pos="588"/>
        </w:tabs>
        <w:spacing w:line="360" w:lineRule="auto"/>
        <w:rPr>
          <w:rFonts w:hint="eastAsia" w:ascii="宋体"/>
          <w:color w:val="000000" w:themeColor="text1"/>
          <w:kern w:val="0"/>
          <w:sz w:val="24"/>
          <w:highlight w:val="none"/>
          <w14:textFill>
            <w14:solidFill>
              <w14:schemeClr w14:val="tx1"/>
            </w14:solidFill>
          </w14:textFill>
        </w:rPr>
      </w:pPr>
      <w:bookmarkStart w:id="264" w:name="_Toc389620188"/>
      <w:bookmarkStart w:id="265" w:name="_Toc385992349"/>
      <w:bookmarkStart w:id="266" w:name="_Toc70687163"/>
      <w:bookmarkStart w:id="267" w:name="_Toc184043036"/>
      <w:r>
        <w:rPr>
          <w:rFonts w:hint="eastAsia" w:ascii="宋体"/>
          <w:color w:val="000000" w:themeColor="text1"/>
          <w:kern w:val="0"/>
          <w:sz w:val="24"/>
          <w:highlight w:val="none"/>
          <w14:textFill>
            <w14:solidFill>
              <w14:schemeClr w14:val="tx1"/>
            </w14:solidFill>
          </w14:textFill>
        </w:rPr>
        <w:t>供应商应将响应文件正本和所有的副本、电子文档分开密封，装在单独的信封中，且在信封上标明“正本”、“副本”、“电子文档”字样。另将响应报价一览表正本一份密封在一个信封内单独提交，并在信封上标明“响应报价一览表”字样（同时在装订成册的响应文件中仍应提供完整报价的响应报价一览表）。然后再将除装有响应报价一览表的信封外所有信封封装在一个外层信封中。</w:t>
      </w:r>
    </w:p>
    <w:p w14:paraId="4FA32321">
      <w:pPr>
        <w:numPr>
          <w:ilvl w:val="0"/>
          <w:numId w:val="0"/>
        </w:numPr>
        <w:tabs>
          <w:tab w:val="left" w:pos="360"/>
          <w:tab w:val="left" w:pos="588"/>
        </w:tabs>
        <w:spacing w:line="360" w:lineRule="auto"/>
        <w:ind w:left="284" w:leftChars="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注意：信封的所有接缝口处要用封条进行密封（要确保达到防被拆封效果），并在封条上加盖公章，如有骑缝情况需加盖骑缝盖。</w:t>
      </w:r>
    </w:p>
    <w:p w14:paraId="5943E619">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内外层信封均应：</w:t>
      </w:r>
    </w:p>
    <w:p w14:paraId="45472A0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（1）标明递交至“供应商须知前附表”中指明的磋商地点。</w:t>
      </w:r>
    </w:p>
    <w:p w14:paraId="4C804A11">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（2）注明“供应商须知前附表”中指明的项目名称、编号/包号和“在之前不得启封”的字样，并填入“供应商须知前附表”中规定的磋商截止时间。</w:t>
      </w:r>
    </w:p>
    <w:p w14:paraId="48EEF610">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内层信封应写明供应商名称和地址，以便若其响应文件被宣布为“迟到”时，能原封退回。</w:t>
      </w:r>
    </w:p>
    <w:p w14:paraId="34DB3F02">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如果外层信封未按本须知要求加写标记和密封,采购机构对误投或过早启封概不负责。</w:t>
      </w:r>
    </w:p>
    <w:p w14:paraId="6D63E679">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供应商须由其合法的授权人在磋商当日磋商截止时间之前将响应文件送达在规定的磋商地点并经采购机构签字确认。供应商须承担因未送达并签字所造成的一切责任。</w:t>
      </w:r>
    </w:p>
    <w:bookmarkEnd w:id="264"/>
    <w:bookmarkEnd w:id="265"/>
    <w:p w14:paraId="1F4C4139">
      <w:pPr>
        <w:pStyle w:val="5"/>
        <w:numPr>
          <w:ilvl w:val="0"/>
          <w:numId w:val="7"/>
        </w:numPr>
        <w:rPr>
          <w:rFonts w:ascii="宋体"/>
          <w:color w:val="000000" w:themeColor="text1"/>
          <w:sz w:val="24"/>
          <w:szCs w:val="21"/>
          <w:highlight w:val="none"/>
          <w14:textFill>
            <w14:solidFill>
              <w14:schemeClr w14:val="tx1"/>
            </w14:solidFill>
          </w14:textFill>
        </w:rPr>
      </w:pPr>
      <w:bookmarkStart w:id="268" w:name="_Toc249515412"/>
      <w:bookmarkStart w:id="269" w:name="_Toc56534783"/>
      <w:bookmarkStart w:id="270" w:name="_Toc249525181"/>
      <w:bookmarkStart w:id="271" w:name="_Toc249515300"/>
      <w:r>
        <w:rPr>
          <w:rFonts w:hint="eastAsia" w:ascii="宋体"/>
          <w:color w:val="000000" w:themeColor="text1"/>
          <w:sz w:val="24"/>
          <w:szCs w:val="21"/>
          <w:highlight w:val="none"/>
          <w14:textFill>
            <w14:solidFill>
              <w14:schemeClr w14:val="tx1"/>
            </w14:solidFill>
          </w14:textFill>
        </w:rPr>
        <w:t>响应文件递交截止时间</w:t>
      </w:r>
      <w:bookmarkEnd w:id="266"/>
      <w:bookmarkEnd w:id="267"/>
      <w:bookmarkEnd w:id="268"/>
      <w:bookmarkEnd w:id="269"/>
      <w:bookmarkEnd w:id="270"/>
      <w:bookmarkEnd w:id="271"/>
    </w:p>
    <w:p w14:paraId="73D170CD">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供应商应在磋商文件规定的磋商截止时间之前将响应文件递交至采购机构。磋商截止时间和响应文件递交地点详见前附表。</w:t>
      </w:r>
    </w:p>
    <w:p w14:paraId="683DEC00">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采购机构可以按本须知第7条规定，通知修改磋商文件适当延长磋商截止期。在此情况下，采购机构和供应商受磋商截止期制约的所有权利和义务均应延长至新的截止期。</w:t>
      </w:r>
    </w:p>
    <w:p w14:paraId="35F84B90">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在规定的磋商截止时间后收到的任何响应文件，采购机构将拒绝接收并原封退回。</w:t>
      </w:r>
    </w:p>
    <w:p w14:paraId="77E19769">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采购机构拒绝接受以电报、电话、传真、电子邮件等非指定形式递交的报价。</w:t>
      </w:r>
    </w:p>
    <w:p w14:paraId="262D9B70">
      <w:pPr>
        <w:rPr>
          <w:rFonts w:ascii="宋体"/>
          <w:b/>
          <w:color w:val="000000" w:themeColor="text1"/>
          <w:sz w:val="24"/>
          <w:szCs w:val="21"/>
          <w:highlight w:val="none"/>
          <w14:textFill>
            <w14:solidFill>
              <w14:schemeClr w14:val="tx1"/>
            </w14:solidFill>
          </w14:textFill>
        </w:rPr>
      </w:pPr>
      <w:bookmarkStart w:id="272" w:name="_Toc56534784"/>
      <w:bookmarkStart w:id="273" w:name="_Toc249515413"/>
      <w:bookmarkStart w:id="274" w:name="_Toc70687164"/>
      <w:bookmarkStart w:id="275" w:name="_Toc389620189"/>
      <w:bookmarkStart w:id="276" w:name="_Toc184043037"/>
      <w:bookmarkStart w:id="277" w:name="_Toc249525182"/>
      <w:bookmarkStart w:id="278" w:name="_Toc385992350"/>
      <w:bookmarkStart w:id="279" w:name="_Toc249515301"/>
      <w:r>
        <w:rPr>
          <w:rFonts w:hint="eastAsia" w:ascii="宋体"/>
          <w:b/>
          <w:color w:val="000000" w:themeColor="text1"/>
          <w:sz w:val="24"/>
          <w:szCs w:val="21"/>
          <w:highlight w:val="none"/>
          <w14:textFill>
            <w14:solidFill>
              <w14:schemeClr w14:val="tx1"/>
            </w14:solidFill>
          </w14:textFill>
        </w:rPr>
        <w:t>18. 迟交的响应文件</w:t>
      </w:r>
      <w:bookmarkEnd w:id="272"/>
      <w:bookmarkEnd w:id="273"/>
      <w:bookmarkEnd w:id="274"/>
      <w:bookmarkEnd w:id="275"/>
      <w:bookmarkEnd w:id="276"/>
      <w:bookmarkEnd w:id="277"/>
      <w:bookmarkEnd w:id="278"/>
      <w:bookmarkEnd w:id="279"/>
    </w:p>
    <w:p w14:paraId="6571E33A">
      <w:pPr>
        <w:tabs>
          <w:tab w:val="left" w:pos="360"/>
          <w:tab w:val="left" w:pos="588"/>
        </w:tabs>
        <w:spacing w:line="360" w:lineRule="auto"/>
        <w:ind w:left="284"/>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18.1采购人将拒绝接收并原封退回在响应文件递交截止时间后收到的任何响应文件。</w:t>
      </w:r>
    </w:p>
    <w:p w14:paraId="7C03DE83">
      <w:pPr>
        <w:pStyle w:val="5"/>
        <w:tabs>
          <w:tab w:val="left" w:pos="360"/>
        </w:tabs>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19. 磋商文件的补充、修改、撤回和撤销</w:t>
      </w:r>
    </w:p>
    <w:p w14:paraId="49ADDB5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19.1供应商在磋商截止时间之前。可以对已提交响应文件后进行补充、修改或撤回，补充、修改材料的签章及封装等须符合磋商文件要求，否则不予认可。</w:t>
      </w:r>
    </w:p>
    <w:p w14:paraId="7E7198E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19.2在磋商截止时间之后，供应商不得对其响应文件做任何修改。</w:t>
      </w:r>
    </w:p>
    <w:p w14:paraId="263CCAEB">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19.3供应商不得在磋商时间起至磋商文件有效期期满前撤销其响应文件，否则将按规定追究相关法律责任。</w:t>
      </w:r>
    </w:p>
    <w:p w14:paraId="1B3AEA85">
      <w:pPr>
        <w:tabs>
          <w:tab w:val="left" w:pos="0"/>
        </w:tabs>
        <w:rPr>
          <w:rFonts w:ascii="宋体"/>
          <w:b/>
          <w:color w:val="000000" w:themeColor="text1"/>
          <w:kern w:val="0"/>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20.</w:t>
      </w:r>
      <w:r>
        <w:rPr>
          <w:rFonts w:hint="eastAsia" w:ascii="Calibri" w:hAnsi="Calibri"/>
          <w:color w:val="000000" w:themeColor="text1"/>
          <w:szCs w:val="22"/>
          <w:highlight w:val="none"/>
          <w14:textFill>
            <w14:solidFill>
              <w14:schemeClr w14:val="tx1"/>
            </w14:solidFill>
          </w14:textFill>
        </w:rPr>
        <w:t xml:space="preserve"> </w:t>
      </w:r>
      <w:r>
        <w:rPr>
          <w:rFonts w:hint="eastAsia" w:ascii="宋体"/>
          <w:b/>
          <w:color w:val="000000" w:themeColor="text1"/>
          <w:kern w:val="0"/>
          <w:sz w:val="24"/>
          <w:highlight w:val="none"/>
          <w14:textFill>
            <w14:solidFill>
              <w14:schemeClr w14:val="tx1"/>
            </w14:solidFill>
          </w14:textFill>
        </w:rPr>
        <w:t>样品检测</w:t>
      </w:r>
    </w:p>
    <w:p w14:paraId="5CA0B08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bookmarkStart w:id="280" w:name="EBcaf7084a4e91498ab68ae82d88182f2b"/>
      <w:r>
        <w:rPr>
          <w:rFonts w:hint="eastAsia" w:ascii="宋体"/>
          <w:color w:val="000000" w:themeColor="text1"/>
          <w:kern w:val="0"/>
          <w:sz w:val="24"/>
          <w:highlight w:val="none"/>
          <w14:textFill>
            <w14:solidFill>
              <w14:schemeClr w14:val="tx1"/>
            </w14:solidFill>
          </w14:textFill>
        </w:rPr>
        <w:t>20.1根据项目要求定</w:t>
      </w:r>
      <w:bookmarkEnd w:id="280"/>
      <w:r>
        <w:rPr>
          <w:rFonts w:hint="eastAsia" w:ascii="宋体"/>
          <w:color w:val="000000" w:themeColor="text1"/>
          <w:kern w:val="0"/>
          <w:sz w:val="24"/>
          <w:highlight w:val="none"/>
          <w14:textFill>
            <w14:solidFill>
              <w14:schemeClr w14:val="tx1"/>
            </w14:solidFill>
          </w14:textFill>
        </w:rPr>
        <w:t>。</w:t>
      </w:r>
    </w:p>
    <w:p w14:paraId="1901FF25">
      <w:pPr>
        <w:jc w:val="center"/>
        <w:outlineLvl w:val="1"/>
        <w:rPr>
          <w:rFonts w:hint="eastAsia" w:ascii="宋体"/>
          <w:b/>
          <w:color w:val="000000" w:themeColor="text1"/>
          <w:sz w:val="24"/>
          <w:highlight w:val="none"/>
          <w14:textFill>
            <w14:solidFill>
              <w14:schemeClr w14:val="tx1"/>
            </w14:solidFill>
          </w14:textFill>
        </w:rPr>
      </w:pPr>
      <w:bookmarkStart w:id="281" w:name="_Toc232395217"/>
      <w:bookmarkStart w:id="282" w:name="_Toc232176277"/>
      <w:bookmarkStart w:id="283" w:name="_Toc214357452"/>
      <w:bookmarkStart w:id="284" w:name="_Toc249515415"/>
      <w:bookmarkStart w:id="285" w:name="_Toc256342148"/>
      <w:bookmarkStart w:id="286" w:name="_Toc249525184"/>
      <w:bookmarkStart w:id="287" w:name="_Toc249515303"/>
      <w:bookmarkStart w:id="288" w:name="_Toc499711048"/>
      <w:bookmarkStart w:id="289" w:name="_Toc53722845"/>
      <w:bookmarkStart w:id="290" w:name="_Toc500746971"/>
      <w:bookmarkStart w:id="291" w:name="_Toc492955420"/>
      <w:bookmarkStart w:id="292" w:name="_Toc177189240"/>
      <w:bookmarkStart w:id="293" w:name="_Toc496324584"/>
      <w:bookmarkStart w:id="294" w:name="_Toc499711889"/>
      <w:bookmarkStart w:id="295" w:name="_Toc184043039"/>
      <w:bookmarkStart w:id="296" w:name="_Toc500747194"/>
      <w:bookmarkStart w:id="297" w:name="_Toc389620191"/>
      <w:bookmarkStart w:id="298" w:name="_Toc385992352"/>
      <w:bookmarkStart w:id="299" w:name="_Toc177817339"/>
      <w:bookmarkStart w:id="300" w:name="_Toc177995478"/>
      <w:bookmarkStart w:id="301" w:name="_Toc176882547"/>
      <w:bookmarkStart w:id="302" w:name="_Toc70687166"/>
      <w:bookmarkStart w:id="303" w:name="_Toc500747067"/>
      <w:bookmarkStart w:id="304" w:name="_Toc503063427"/>
    </w:p>
    <w:p w14:paraId="06AD7040">
      <w:pPr>
        <w:jc w:val="center"/>
        <w:outlineLvl w:val="1"/>
        <w:rPr>
          <w:rFonts w:ascii="宋体"/>
          <w:b/>
          <w:color w:val="000000" w:themeColor="text1"/>
          <w:sz w:val="24"/>
          <w:highlight w:val="none"/>
          <w14:textFill>
            <w14:solidFill>
              <w14:schemeClr w14:val="tx1"/>
            </w14:solidFill>
          </w14:textFill>
        </w:rPr>
      </w:pPr>
      <w:bookmarkStart w:id="305" w:name="_Toc3721"/>
      <w:r>
        <w:rPr>
          <w:rFonts w:hint="eastAsia" w:ascii="宋体"/>
          <w:b/>
          <w:color w:val="000000" w:themeColor="text1"/>
          <w:sz w:val="24"/>
          <w:highlight w:val="none"/>
          <w14:textFill>
            <w14:solidFill>
              <w14:schemeClr w14:val="tx1"/>
            </w14:solidFill>
          </w14:textFill>
        </w:rPr>
        <w:t>五、</w:t>
      </w:r>
      <w:bookmarkEnd w:id="281"/>
      <w:bookmarkEnd w:id="282"/>
      <w:bookmarkEnd w:id="283"/>
      <w:r>
        <w:rPr>
          <w:rFonts w:hint="eastAsia" w:ascii="宋体"/>
          <w:b/>
          <w:color w:val="000000" w:themeColor="text1"/>
          <w:sz w:val="24"/>
          <w:highlight w:val="none"/>
          <w14:textFill>
            <w14:solidFill>
              <w14:schemeClr w14:val="tx1"/>
            </w14:solidFill>
          </w14:textFill>
        </w:rPr>
        <w:t>磋商与评审</w:t>
      </w:r>
      <w:bookmarkEnd w:id="284"/>
      <w:bookmarkEnd w:id="285"/>
      <w:bookmarkEnd w:id="286"/>
      <w:bookmarkEnd w:id="287"/>
      <w:bookmarkEnd w:id="305"/>
    </w:p>
    <w:p w14:paraId="01D55C74">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21.响应文件递交</w:t>
      </w:r>
    </w:p>
    <w:p w14:paraId="071C5F2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21.1磋商时间和地点见供应商须知前附表。</w:t>
      </w:r>
    </w:p>
    <w:p w14:paraId="4542F4C8">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21.2供应商参加磋商的代表必须签名报到并出示供应商代表身份证，供应商代表必须与响应文件中相关授权人一致。</w:t>
      </w:r>
    </w:p>
    <w:p w14:paraId="57A3AF54">
      <w:pPr>
        <w:tabs>
          <w:tab w:val="left" w:pos="360"/>
          <w:tab w:val="left" w:pos="588"/>
        </w:tabs>
        <w:spacing w:line="360" w:lineRule="auto"/>
        <w:ind w:left="284"/>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21.3递交响应文件的供应商不足三家，不进行磋商（政府采购管理部门批准的除外），供应商当场取回响应文件，并签字确认。</w:t>
      </w:r>
    </w:p>
    <w:p w14:paraId="67573DD3">
      <w:pPr>
        <w:rPr>
          <w:rFonts w:ascii="宋体"/>
          <w:b/>
          <w:color w:val="000000" w:themeColor="text1"/>
          <w:sz w:val="24"/>
          <w:highlight w:val="none"/>
          <w14:textFill>
            <w14:solidFill>
              <w14:schemeClr w14:val="tx1"/>
            </w14:solidFill>
          </w14:textFill>
        </w:rPr>
      </w:pPr>
      <w:bookmarkStart w:id="306" w:name="_Toc56534787"/>
      <w:bookmarkStart w:id="307" w:name="_Toc249515417"/>
      <w:bookmarkStart w:id="308" w:name="_Toc249525186"/>
      <w:bookmarkStart w:id="309" w:name="_Toc249515305"/>
      <w:bookmarkStart w:id="310" w:name="_Toc83547667"/>
      <w:r>
        <w:rPr>
          <w:rFonts w:hint="eastAsia" w:ascii="宋体"/>
          <w:b/>
          <w:color w:val="000000" w:themeColor="text1"/>
          <w:sz w:val="24"/>
          <w:highlight w:val="none"/>
          <w14:textFill>
            <w14:solidFill>
              <w14:schemeClr w14:val="tx1"/>
            </w14:solidFill>
          </w14:textFill>
        </w:rPr>
        <w:t>22．磋商小组</w:t>
      </w:r>
      <w:bookmarkEnd w:id="306"/>
      <w:bookmarkEnd w:id="307"/>
      <w:bookmarkEnd w:id="308"/>
      <w:bookmarkEnd w:id="309"/>
    </w:p>
    <w:p w14:paraId="433D2F0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22.1采购机构根据有关法律法规，由采购人代表和阳江海关专家库中随机抽取的相关专家组成</w:t>
      </w:r>
      <w:r>
        <w:rPr>
          <w:rFonts w:hint="eastAsia" w:ascii="宋体"/>
          <w:color w:val="000000" w:themeColor="text1"/>
          <w:kern w:val="0"/>
          <w:sz w:val="24"/>
          <w:highlight w:val="none"/>
          <w:lang w:val="en-US" w:eastAsia="zh-CN"/>
          <w14:textFill>
            <w14:solidFill>
              <w14:schemeClr w14:val="tx1"/>
            </w14:solidFill>
          </w14:textFill>
        </w:rPr>
        <w:t>磋商小组</w:t>
      </w:r>
      <w:r>
        <w:rPr>
          <w:rFonts w:hint="eastAsia" w:ascii="宋体"/>
          <w:color w:val="000000" w:themeColor="text1"/>
          <w:kern w:val="0"/>
          <w:sz w:val="24"/>
          <w:highlight w:val="none"/>
          <w14:textFill>
            <w14:solidFill>
              <w14:schemeClr w14:val="tx1"/>
            </w14:solidFill>
          </w14:textFill>
        </w:rPr>
        <w:t>，负责具体磋商评审事务。</w:t>
      </w:r>
    </w:p>
    <w:p w14:paraId="5166B71B">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22.2磋商小组以磋商文件为依据，对供应商的响应文件进行审查、澄清、评估和比较，并做出评审意见，不寻求磋商文件及符合规定的澄清文件以外的其他证据。</w:t>
      </w:r>
    </w:p>
    <w:p w14:paraId="3C2D8709">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23.供应商、响应文件的符合性审查与澄清</w:t>
      </w:r>
    </w:p>
    <w:p w14:paraId="32D102EE">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23.1通过“信用中国”网站查询供应商信用情况，磋商当日查询到被列入失信被执行人、重大税收违法案件当事人名单、政府采购严重违法失信行为记录名单且在有效期内的供应商均被认定为不合格供应商。</w:t>
      </w:r>
    </w:p>
    <w:p w14:paraId="7CBEE67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23.2响应文件符合性检查，磋商小组依据磋商文件，对响应文件的有效性、完整性以及对磋商文件中所有标明“★”号条款的响应程度进行逐项审查，以确定供应商是否对磋商文件的实质性要求做出响应。</w:t>
      </w:r>
    </w:p>
    <w:p w14:paraId="5621F941">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23.3 响应文件的澄清，在磋商期间，磋商小组有权以书面方式要求供应商对其响应文件中含义不明确、对同类问题表述不一致或者有明显文字和计算错误的内容作必要的澄清。供应商澄清应在磋商小组规定的时间内以书面方式进行，并不得超出磋商文件范围或者改变响应文件的实质性内容，澄清文件将作为响应文件内容的一部分。</w:t>
      </w:r>
    </w:p>
    <w:p w14:paraId="398AC22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23.4供应商磋商</w:t>
      </w:r>
      <w:r>
        <w:rPr>
          <w:rFonts w:hint="eastAsia" w:ascii="宋体"/>
          <w:color w:val="000000" w:themeColor="text1"/>
          <w:kern w:val="0"/>
          <w:sz w:val="24"/>
          <w:highlight w:val="none"/>
          <w:lang w:val="en-US" w:eastAsia="zh-CN"/>
          <w14:textFill>
            <w14:solidFill>
              <w14:schemeClr w14:val="tx1"/>
            </w14:solidFill>
          </w14:textFill>
        </w:rPr>
        <w:t>报价</w:t>
      </w:r>
      <w:r>
        <w:rPr>
          <w:rFonts w:hint="eastAsia" w:ascii="宋体"/>
          <w:color w:val="000000" w:themeColor="text1"/>
          <w:kern w:val="0"/>
          <w:sz w:val="24"/>
          <w:highlight w:val="none"/>
          <w14:textFill>
            <w14:solidFill>
              <w14:schemeClr w14:val="tx1"/>
            </w14:solidFill>
          </w14:textFill>
        </w:rPr>
        <w:t>有可能影响产品质量或者不能诚信履约，磋商小组应当要求供应商在磋商现场合理的时间内提供书面说明，并提交相关证明材料；供应商不能证明其报价合理性的，磋商小组应当将其作为无效报价处理。</w:t>
      </w:r>
    </w:p>
    <w:p w14:paraId="24F433FA">
      <w:pPr>
        <w:rPr>
          <w:rFonts w:ascii="宋体"/>
          <w:b/>
          <w:color w:val="000000" w:themeColor="text1"/>
          <w:sz w:val="24"/>
          <w:highlight w:val="none"/>
          <w14:textFill>
            <w14:solidFill>
              <w14:schemeClr w14:val="tx1"/>
            </w14:solidFill>
          </w14:textFill>
        </w:rPr>
      </w:pPr>
      <w:bookmarkStart w:id="311" w:name="_Toc56534788"/>
      <w:bookmarkStart w:id="312" w:name="_Toc249525187"/>
      <w:bookmarkStart w:id="313" w:name="_Toc249515306"/>
      <w:bookmarkStart w:id="314" w:name="_Toc249515418"/>
      <w:r>
        <w:rPr>
          <w:rFonts w:hint="eastAsia" w:ascii="宋体"/>
          <w:b/>
          <w:color w:val="000000" w:themeColor="text1"/>
          <w:sz w:val="24"/>
          <w:highlight w:val="none"/>
          <w14:textFill>
            <w14:solidFill>
              <w14:schemeClr w14:val="tx1"/>
            </w14:solidFill>
          </w14:textFill>
        </w:rPr>
        <w:t>24．</w:t>
      </w:r>
      <w:bookmarkEnd w:id="310"/>
      <w:bookmarkEnd w:id="311"/>
      <w:bookmarkEnd w:id="312"/>
      <w:bookmarkEnd w:id="313"/>
      <w:bookmarkEnd w:id="314"/>
      <w:bookmarkStart w:id="315" w:name="_Toc249515419"/>
      <w:bookmarkStart w:id="316" w:name="_Toc249525188"/>
      <w:bookmarkStart w:id="317" w:name="_Toc249515307"/>
      <w:bookmarkStart w:id="318" w:name="_Toc56534789"/>
      <w:bookmarkStart w:id="319" w:name="_Toc83547671"/>
      <w:r>
        <w:rPr>
          <w:rFonts w:hint="eastAsia" w:ascii="宋体"/>
          <w:b/>
          <w:color w:val="000000" w:themeColor="text1"/>
          <w:sz w:val="24"/>
          <w:highlight w:val="none"/>
          <w14:textFill>
            <w14:solidFill>
              <w14:schemeClr w14:val="tx1"/>
            </w14:solidFill>
          </w14:textFill>
        </w:rPr>
        <w:t>响应偏离与非实质性响应</w:t>
      </w:r>
      <w:bookmarkEnd w:id="315"/>
      <w:bookmarkEnd w:id="316"/>
      <w:bookmarkEnd w:id="317"/>
      <w:bookmarkEnd w:id="318"/>
    </w:p>
    <w:p w14:paraId="6E93DCB9">
      <w:pPr>
        <w:rPr>
          <w:color w:val="000000" w:themeColor="text1"/>
          <w:highlight w:val="none"/>
          <w14:textFill>
            <w14:solidFill>
              <w14:schemeClr w14:val="tx1"/>
            </w14:solidFill>
          </w14:textFill>
        </w:rPr>
      </w:pPr>
    </w:p>
    <w:p w14:paraId="5CB2CE7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24.1对于响应文件中不构成实质性偏离的不正规、不一致或不规则，磋商小组可以接受。</w:t>
      </w:r>
    </w:p>
    <w:p w14:paraId="2FB81EE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24.2在比较与评价之前，根据本须知的规定，磋商小组要审查每份响应文件是否实质上响应了磋商文件的要求。实质上响应的报价应该是与磋商文件要求的全部条款、条件和规格相符，没有重大偏离的报价。对关键条款，例如适用法律、缴税等内容的偏离、保留和反对，将被认为是实质上的偏离。</w:t>
      </w:r>
    </w:p>
    <w:p w14:paraId="0596661A">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24.3响应文件存在下列情形之一的，其响应无效，供应商不得通过补充、澄清、修正或撤销等形式使其响应成为有效响应：</w:t>
      </w:r>
    </w:p>
    <w:p w14:paraId="397F16D7">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（1）未按照磋商文件规定进行签署、盖章及封装的；</w:t>
      </w:r>
    </w:p>
    <w:p w14:paraId="44EFE291">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（2）供应商未通过资格条件审查或符合性审查的；</w:t>
      </w:r>
    </w:p>
    <w:p w14:paraId="27D826C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（3）响应文件含有采购人不能接受的附加条件的；</w:t>
      </w:r>
    </w:p>
    <w:p w14:paraId="5D81FDC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（4）不满足磋商文件其他“★”号条款的；</w:t>
      </w:r>
    </w:p>
    <w:p w14:paraId="4916173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（5）法律、法规规定的其他无效磋商情形；</w:t>
      </w:r>
    </w:p>
    <w:p w14:paraId="300F621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（6）响应与事实不符或提供虚假或失实资料的。</w:t>
      </w:r>
    </w:p>
    <w:p w14:paraId="09F35946">
      <w:pPr>
        <w:tabs>
          <w:tab w:val="left" w:pos="0"/>
        </w:tabs>
        <w:ind w:left="480" w:hanging="48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25.磋商与评审</w:t>
      </w:r>
    </w:p>
    <w:p w14:paraId="26E02F4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25．1参加磋商的供应商应由其法定代表人或本项目的授权代表作为磋商代表，磋商过程中可有商务、技术及售后服务等人员（总人数不超过5人）共同参加磋商。磋商过程文件须由供应商的法定代表人或本项目的授权代表签字。</w:t>
      </w:r>
    </w:p>
    <w:p w14:paraId="04309FB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25．2</w:t>
      </w:r>
      <w:bookmarkStart w:id="320" w:name="_Hlk508665445"/>
      <w:r>
        <w:rPr>
          <w:rFonts w:hint="eastAsia" w:ascii="宋体"/>
          <w:color w:val="000000" w:themeColor="text1"/>
          <w:kern w:val="0"/>
          <w:sz w:val="24"/>
          <w:highlight w:val="none"/>
          <w14:textFill>
            <w14:solidFill>
              <w14:schemeClr w14:val="tx1"/>
            </w14:solidFill>
          </w14:textFill>
        </w:rPr>
        <w:t>磋商小组</w:t>
      </w:r>
      <w:bookmarkEnd w:id="320"/>
      <w:r>
        <w:rPr>
          <w:rFonts w:hint="eastAsia" w:ascii="宋体"/>
          <w:color w:val="000000" w:themeColor="text1"/>
          <w:kern w:val="0"/>
          <w:sz w:val="24"/>
          <w:highlight w:val="none"/>
          <w14:textFill>
            <w14:solidFill>
              <w14:schemeClr w14:val="tx1"/>
            </w14:solidFill>
          </w14:textFill>
        </w:rPr>
        <w:t>将根据各供应商的响应文件及磋商结果，按公平、公正的原则确定最终项目需求。磋商小组若对磋商文件作出实质性变动的，应当以书面形式通知所有参加磋商的供应商。磋商小组将要求各供应商对最终项目需求进行签字确认。</w:t>
      </w:r>
    </w:p>
    <w:p w14:paraId="1DECBD6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26.3磋商小组将对磋商结果进行记录，磋商记录须由供应商的法定代表人或本项目的授权代表签字确认。经签字确认后的磋商记录将作为成交后采购人与供应商签署合同的依据，具有法律效力。</w:t>
      </w:r>
    </w:p>
    <w:p w14:paraId="49A4BF2A">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25.4</w:t>
      </w:r>
      <w:bookmarkStart w:id="321" w:name="_Hlk508666428"/>
      <w:r>
        <w:rPr>
          <w:rFonts w:hint="eastAsia" w:ascii="宋体"/>
          <w:color w:val="000000" w:themeColor="text1"/>
          <w:kern w:val="0"/>
          <w:sz w:val="24"/>
          <w:highlight w:val="none"/>
          <w14:textFill>
            <w14:solidFill>
              <w14:schemeClr w14:val="tx1"/>
            </w14:solidFill>
          </w14:textFill>
        </w:rPr>
        <w:t>磋商小组</w:t>
      </w:r>
      <w:bookmarkEnd w:id="321"/>
      <w:r>
        <w:rPr>
          <w:rFonts w:hint="eastAsia" w:ascii="宋体"/>
          <w:color w:val="000000" w:themeColor="text1"/>
          <w:kern w:val="0"/>
          <w:sz w:val="24"/>
          <w:highlight w:val="none"/>
          <w14:textFill>
            <w14:solidFill>
              <w14:schemeClr w14:val="tx1"/>
            </w14:solidFill>
          </w14:textFill>
        </w:rPr>
        <w:t>分别与通过符合性审查潜在供应商进行磋商，磋商内容包括但不限于报价、技术方案等。在磋商中，磋商的任何一方不得透露与磋商有关的其他供应商的技术资料、价格和其他信息。并按磋商文件中的评审标准和方法，对其商务、技术、服务和报价等作进一步的比较和评价。磋商结束后，磋商小组应当要求所有参加磋商的供应商在规定的时间内进行最终报价。</w:t>
      </w:r>
    </w:p>
    <w:p w14:paraId="791BC51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25.5如出现下述情形之一的，视为供应商自动放弃本项目成交资格，其响应将被拒绝：</w:t>
      </w:r>
    </w:p>
    <w:p w14:paraId="7A63C7AB">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1)供应商未按要求确认磋商小组确定的最终项目需求的；</w:t>
      </w:r>
    </w:p>
    <w:p w14:paraId="440429E8">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2)最终报价未实质性响应磋商小组确定的最终项目需求的，或附有采购人无法接受的条件的。</w:t>
      </w:r>
    </w:p>
    <w:p w14:paraId="13CD1B3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bookmarkStart w:id="322" w:name="_Hlk508665684"/>
      <w:r>
        <w:rPr>
          <w:rFonts w:hint="eastAsia" w:ascii="宋体"/>
          <w:color w:val="000000" w:themeColor="text1"/>
          <w:kern w:val="0"/>
          <w:sz w:val="24"/>
          <w:highlight w:val="none"/>
          <w14:textFill>
            <w14:solidFill>
              <w14:schemeClr w14:val="tx1"/>
            </w14:solidFill>
          </w14:textFill>
        </w:rPr>
        <w:t>25.</w:t>
      </w:r>
      <w:bookmarkEnd w:id="322"/>
      <w:r>
        <w:rPr>
          <w:rFonts w:hint="eastAsia" w:ascii="宋体"/>
          <w:color w:val="000000" w:themeColor="text1"/>
          <w:kern w:val="0"/>
          <w:sz w:val="24"/>
          <w:highlight w:val="none"/>
          <w14:textFill>
            <w14:solidFill>
              <w14:schemeClr w14:val="tx1"/>
            </w14:solidFill>
          </w14:textFill>
        </w:rPr>
        <w:t>6评审方法：</w:t>
      </w:r>
      <w:r>
        <w:rPr>
          <w:rFonts w:hint="eastAsia" w:ascii="宋体" w:cs="Courier New"/>
          <w:color w:val="000000" w:themeColor="text1"/>
          <w:kern w:val="0"/>
          <w:sz w:val="24"/>
          <w:highlight w:val="none"/>
          <w14:textFill>
            <w14:solidFill>
              <w14:schemeClr w14:val="tx1"/>
            </w14:solidFill>
          </w14:textFill>
        </w:rPr>
        <w:t>根据</w:t>
      </w:r>
      <w:r>
        <w:rPr>
          <w:rFonts w:hint="eastAsia" w:ascii="宋体" w:cs="Courier New"/>
          <w:color w:val="000000" w:themeColor="text1"/>
          <w:kern w:val="0"/>
          <w:sz w:val="24"/>
          <w:highlight w:val="none"/>
          <w:lang w:val="en-US" w:eastAsia="zh-CN"/>
          <w14:textFill>
            <w14:solidFill>
              <w14:schemeClr w14:val="tx1"/>
            </w14:solidFill>
          </w14:textFill>
        </w:rPr>
        <w:t xml:space="preserve">《财政部关于印发&lt;政府采购竞争性磋商采购方式管理暂行办法&gt;的通知》(财库[2014]214号) </w:t>
      </w:r>
      <w:r>
        <w:rPr>
          <w:rFonts w:hint="eastAsia" w:ascii="宋体" w:cs="Courier New"/>
          <w:color w:val="000000" w:themeColor="text1"/>
          <w:kern w:val="0"/>
          <w:sz w:val="24"/>
          <w:highlight w:val="none"/>
          <w14:textFill>
            <w14:solidFill>
              <w14:schemeClr w14:val="tx1"/>
            </w14:solidFill>
          </w14:textFill>
        </w:rPr>
        <w:t>，以综合评分法对提交最后报价的供应商的响应文件和最后报价进行综合评分。</w:t>
      </w:r>
      <w:r>
        <w:rPr>
          <w:rFonts w:hint="eastAsia" w:ascii="宋体"/>
          <w:color w:val="000000" w:themeColor="text1"/>
          <w:kern w:val="0"/>
          <w:sz w:val="24"/>
          <w:highlight w:val="none"/>
          <w14:textFill>
            <w14:solidFill>
              <w14:schemeClr w14:val="tx1"/>
            </w14:solidFill>
          </w14:textFill>
        </w:rPr>
        <w:t>评审办法及评审标准详见磋商文件第五部分。</w:t>
      </w:r>
    </w:p>
    <w:p w14:paraId="1A4F6F1D">
      <w:pPr>
        <w:tabs>
          <w:tab w:val="left" w:pos="360"/>
          <w:tab w:val="left" w:pos="588"/>
        </w:tabs>
        <w:spacing w:line="360" w:lineRule="auto"/>
        <w:ind w:left="284"/>
        <w:rPr>
          <w:rFonts w:ascii="宋体"/>
          <w:bCs/>
          <w:color w:val="000000" w:themeColor="text1"/>
          <w:kern w:val="0"/>
          <w:sz w:val="24"/>
          <w:highlight w:val="none"/>
          <w14:textFill>
            <w14:solidFill>
              <w14:schemeClr w14:val="tx1"/>
            </w14:solidFill>
          </w14:textFill>
        </w:rPr>
      </w:pPr>
      <w:bookmarkStart w:id="323" w:name="_Hlk508665402"/>
      <w:r>
        <w:rPr>
          <w:rFonts w:hint="eastAsia" w:ascii="宋体"/>
          <w:color w:val="000000" w:themeColor="text1"/>
          <w:kern w:val="0"/>
          <w:sz w:val="24"/>
          <w:highlight w:val="none"/>
          <w14:textFill>
            <w14:solidFill>
              <w14:schemeClr w14:val="tx1"/>
            </w14:solidFill>
          </w14:textFill>
        </w:rPr>
        <w:t>25.</w:t>
      </w:r>
      <w:bookmarkEnd w:id="323"/>
      <w:r>
        <w:rPr>
          <w:rFonts w:hint="eastAsia" w:ascii="宋体"/>
          <w:color w:val="000000" w:themeColor="text1"/>
          <w:kern w:val="0"/>
          <w:sz w:val="24"/>
          <w:highlight w:val="none"/>
          <w14:textFill>
            <w14:solidFill>
              <w14:schemeClr w14:val="tx1"/>
            </w14:solidFill>
          </w14:textFill>
        </w:rPr>
        <w:t>7参加磋商的中小企业应当提供有效的《中小企业声明函》（格式见附件），参加磋商的监狱企业应当提供由省级以上监狱管理局、戒毒管理局（含新疆生产建设兵团）出具的属于监狱企业的证明文件，参加磋商的残疾人福利性单位应当提供《残疾人福利性单位声明函》，否则评标时不得被认定。本项目上述企业单位制造的产品在评审时给予报价10%的扣除，用扣除后的价格参与评审打分，即参加评审的价格=响应报价×(1-10%)。未提供相关声明函或证明文件的评审时其响应报价不予扣除，同时具备上述两种及以上类型的企业单位，不重复享受政策优惠。</w:t>
      </w:r>
      <w:bookmarkStart w:id="324" w:name="_Toc164229241"/>
      <w:bookmarkStart w:id="325" w:name="_Toc127151546"/>
      <w:bookmarkStart w:id="326" w:name="_Toc150774751"/>
      <w:bookmarkStart w:id="327" w:name="_Toc249515422"/>
      <w:bookmarkStart w:id="328" w:name="_Toc164351640"/>
      <w:bookmarkStart w:id="329" w:name="_Toc164608660"/>
      <w:bookmarkStart w:id="330" w:name="_Toc195842911"/>
      <w:bookmarkStart w:id="331" w:name="_Toc249515310"/>
      <w:bookmarkStart w:id="332" w:name="_Toc164229387"/>
      <w:bookmarkStart w:id="333" w:name="_Toc164608815"/>
      <w:bookmarkStart w:id="334" w:name="_Toc150509297"/>
      <w:bookmarkStart w:id="335" w:name="_Toc151193788"/>
      <w:bookmarkStart w:id="336" w:name="_Toc127151747"/>
      <w:bookmarkStart w:id="337" w:name="_Toc151193644"/>
      <w:bookmarkStart w:id="338" w:name="_Ref467307010"/>
      <w:bookmarkStart w:id="339" w:name="_Toc127161460"/>
      <w:bookmarkStart w:id="340" w:name="_Toc151193716"/>
      <w:bookmarkStart w:id="341" w:name="_Toc151190173"/>
      <w:bookmarkStart w:id="342" w:name="_Toc56534791"/>
      <w:bookmarkStart w:id="343" w:name="_Toc150480784"/>
      <w:bookmarkStart w:id="344" w:name="_Toc149720839"/>
      <w:bookmarkStart w:id="345" w:name="_Toc150774646"/>
      <w:bookmarkStart w:id="346" w:name="_Toc151193860"/>
      <w:bookmarkStart w:id="347" w:name="_Toc249525191"/>
      <w:bookmarkStart w:id="348" w:name="_Toc151193934"/>
      <w:bookmarkStart w:id="349" w:name="_Toc520356170"/>
      <w:bookmarkStart w:id="350" w:name="_Toc142311048"/>
    </w:p>
    <w:p w14:paraId="09A9B290">
      <w:pPr>
        <w:rPr>
          <w:rFonts w:ascii="宋体"/>
          <w:b/>
          <w:bCs/>
          <w:color w:val="000000" w:themeColor="text1"/>
          <w:sz w:val="24"/>
          <w:szCs w:val="21"/>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26.成交候选人的推荐原则</w:t>
      </w:r>
    </w:p>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14:paraId="201C081E">
      <w:pPr>
        <w:rPr>
          <w:color w:val="000000" w:themeColor="text1"/>
          <w:highlight w:val="none"/>
          <w14:textFill>
            <w14:solidFill>
              <w14:schemeClr w14:val="tx1"/>
            </w14:solidFill>
          </w14:textFill>
        </w:rPr>
      </w:pPr>
    </w:p>
    <w:bookmarkEnd w:id="319"/>
    <w:p w14:paraId="72455BB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26.1磋商小组将根据评审结果，对实质上响应磋商文件的供应商按照综合评分由高至低的顺序进行评标排序。得分相同的，按照响应报价由低到高的顺序排列，得分与响应报价均相同的，按照技术指标优劣（技术得分由高至低）顺序排列。</w:t>
      </w:r>
    </w:p>
    <w:p w14:paraId="2A9C7F7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26.2前附表中另有规定成交候选人推荐原则的，以前附表规定为准。</w:t>
      </w:r>
    </w:p>
    <w:p w14:paraId="0A1CCB7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26.3磋商小组将根据评审排序，依次推荐前三名供应商为成交候选人。</w:t>
      </w:r>
    </w:p>
    <w:p w14:paraId="47EE29BB">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26.4提供相同品牌产品且通过资格审查、符合性审查的不同供应商参加同一项目项下报价的，按一家供应商计算，评审后得分最高的同品牌供应商获得成交人推荐资格；评审得分相同的，由采购人确定一个供应商获得成交人推荐资格，其他同品牌供应商不作为成交候选人。非单一产品采购项目，以本磋商文件确定的核心产品为准，多家供应商提供相同核心产品品牌的，按上述规定处理。</w:t>
      </w:r>
    </w:p>
    <w:p w14:paraId="7F63C977">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27.废标</w:t>
      </w:r>
    </w:p>
    <w:p w14:paraId="13DF5D5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27.1出现下列情况之一时，磋商小组有权决定</w:t>
      </w:r>
      <w:r>
        <w:rPr>
          <w:rFonts w:hint="eastAsia" w:ascii="宋体"/>
          <w:color w:val="000000" w:themeColor="text1"/>
          <w:kern w:val="0"/>
          <w:sz w:val="24"/>
          <w:highlight w:val="none"/>
          <w:lang w:val="en-US" w:eastAsia="zh-CN"/>
          <w14:textFill>
            <w14:solidFill>
              <w14:schemeClr w14:val="tx1"/>
            </w14:solidFill>
          </w14:textFill>
        </w:rPr>
        <w:t>磋商失败的情形</w:t>
      </w:r>
      <w:r>
        <w:rPr>
          <w:rFonts w:hint="eastAsia" w:ascii="宋体"/>
          <w:color w:val="000000" w:themeColor="text1"/>
          <w:kern w:val="0"/>
          <w:sz w:val="24"/>
          <w:highlight w:val="none"/>
          <w14:textFill>
            <w14:solidFill>
              <w14:schemeClr w14:val="tx1"/>
            </w14:solidFill>
          </w14:textFill>
        </w:rPr>
        <w:t>，并将理由通知所有供应商：</w:t>
      </w:r>
    </w:p>
    <w:p w14:paraId="072A9B1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递交响应文件的供应商不足三家（政府采购管理部门批准的除外；符合财库[2014]214号第三条第四项情形的；政府购买服务项目（含政府和社会资本合作项目），在采购过程中符合要求的供应商（社会资本）只有2家的。）的；</w:t>
      </w:r>
    </w:p>
    <w:p w14:paraId="235480A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（2）通过资格条件审查或符合性审查的供应商不足三家的；</w:t>
      </w:r>
    </w:p>
    <w:p w14:paraId="5C301AF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（3）出现影响采购公正的违法、违规行为的；</w:t>
      </w:r>
    </w:p>
    <w:p w14:paraId="57A48A28">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（4）因重大变故，采购任务取消的。</w:t>
      </w:r>
    </w:p>
    <w:p w14:paraId="1AF5D2D5">
      <w:pPr>
        <w:tabs>
          <w:tab w:val="left" w:pos="588"/>
        </w:tabs>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28.</w:t>
      </w:r>
      <w:r>
        <w:rPr>
          <w:rFonts w:hint="eastAsia" w:ascii="宋体"/>
          <w:b/>
          <w:color w:val="000000" w:themeColor="text1"/>
          <w:sz w:val="24"/>
          <w:highlight w:val="none"/>
          <w:lang w:val="en-US" w:eastAsia="zh-CN"/>
          <w14:textFill>
            <w14:solidFill>
              <w14:schemeClr w14:val="tx1"/>
            </w14:solidFill>
          </w14:textFill>
        </w:rPr>
        <w:t>串通</w:t>
      </w:r>
      <w:r>
        <w:rPr>
          <w:rFonts w:hint="eastAsia" w:ascii="宋体"/>
          <w:b/>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7AA002C7">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28.1供应商有《政府采购法实施条例》第七十四条规定情形之一的，属于恶意串通，其响应无效，并按有关规定追究法律责任。</w:t>
      </w:r>
    </w:p>
    <w:p w14:paraId="2431C7D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28.2供应商有下列情形之一的，视为串通投标，其响应无效。</w:t>
      </w:r>
    </w:p>
    <w:p w14:paraId="2E3DCA3A">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（1）不同供应商的响应文件由同一单位或者个人编制；</w:t>
      </w:r>
    </w:p>
    <w:p w14:paraId="714F4D5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（2）不同供应商委托同一单位或者个人办理磋商事宜；</w:t>
      </w:r>
    </w:p>
    <w:p w14:paraId="41AB64D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（3）不同供应商的响应文件载明的项目管理成员或者联系人员为同一人；</w:t>
      </w:r>
    </w:p>
    <w:p w14:paraId="2D2F6208">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（4）不同供应商的响应文件异常一致或者响应报价呈规律性差异；</w:t>
      </w:r>
    </w:p>
    <w:p w14:paraId="6991C77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（5）不同供应商的响应文件相互混装。</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14:paraId="2A9E9C24">
      <w:pPr>
        <w:jc w:val="center"/>
        <w:outlineLvl w:val="1"/>
        <w:rPr>
          <w:rFonts w:ascii="宋体"/>
          <w:b/>
          <w:color w:val="000000" w:themeColor="text1"/>
          <w:sz w:val="24"/>
          <w:highlight w:val="none"/>
          <w14:textFill>
            <w14:solidFill>
              <w14:schemeClr w14:val="tx1"/>
            </w14:solidFill>
          </w14:textFill>
        </w:rPr>
      </w:pPr>
      <w:bookmarkStart w:id="351" w:name="_Hlt497729446"/>
      <w:bookmarkEnd w:id="351"/>
      <w:bookmarkStart w:id="352" w:name="_Hlt491765714"/>
      <w:bookmarkEnd w:id="352"/>
      <w:bookmarkStart w:id="353" w:name="_Toc232395218"/>
      <w:bookmarkStart w:id="354" w:name="_Toc249515311"/>
      <w:bookmarkStart w:id="355" w:name="_Toc249515423"/>
      <w:bookmarkStart w:id="356" w:name="_Toc256342149"/>
      <w:bookmarkStart w:id="357" w:name="_Toc232176278"/>
      <w:bookmarkStart w:id="358" w:name="_Toc20174"/>
      <w:bookmarkStart w:id="359" w:name="_Toc249525192"/>
      <w:bookmarkStart w:id="360" w:name="_Toc499711890"/>
      <w:bookmarkStart w:id="361" w:name="_Toc176882548"/>
      <w:bookmarkStart w:id="362" w:name="_Toc499711049"/>
      <w:bookmarkStart w:id="363" w:name="_Toc385992360"/>
      <w:bookmarkStart w:id="364" w:name="_Toc503063428"/>
      <w:bookmarkStart w:id="365" w:name="_Toc53722846"/>
      <w:bookmarkStart w:id="366" w:name="_Toc496324585"/>
      <w:bookmarkStart w:id="367" w:name="_Toc492955421"/>
      <w:bookmarkStart w:id="368" w:name="_Toc184043047"/>
      <w:bookmarkStart w:id="369" w:name="_Toc500747068"/>
      <w:bookmarkStart w:id="370" w:name="_Toc177189241"/>
      <w:bookmarkStart w:id="371" w:name="_Toc177817340"/>
      <w:bookmarkStart w:id="372" w:name="_Toc389620199"/>
      <w:bookmarkStart w:id="373" w:name="_Toc500747195"/>
      <w:bookmarkStart w:id="374" w:name="_Toc500746972"/>
      <w:bookmarkStart w:id="375" w:name="_Toc70687174"/>
      <w:bookmarkStart w:id="376" w:name="_Toc177995479"/>
      <w:r>
        <w:rPr>
          <w:rFonts w:hint="eastAsia" w:ascii="宋体"/>
          <w:b/>
          <w:color w:val="000000" w:themeColor="text1"/>
          <w:sz w:val="24"/>
          <w:highlight w:val="none"/>
          <w14:textFill>
            <w14:solidFill>
              <w14:schemeClr w14:val="tx1"/>
            </w14:solidFill>
          </w14:textFill>
        </w:rPr>
        <w:t>六、授予合同</w:t>
      </w:r>
      <w:bookmarkEnd w:id="353"/>
      <w:bookmarkEnd w:id="354"/>
      <w:bookmarkEnd w:id="355"/>
      <w:bookmarkEnd w:id="356"/>
      <w:bookmarkEnd w:id="357"/>
      <w:bookmarkEnd w:id="358"/>
      <w:bookmarkEnd w:id="359"/>
    </w:p>
    <w:p w14:paraId="6C7C42AE">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29.</w:t>
      </w:r>
      <w:r>
        <w:rPr>
          <w:rFonts w:hint="eastAsia" w:ascii="宋体"/>
          <w:b/>
          <w:color w:val="000000" w:themeColor="text1"/>
          <w:sz w:val="24"/>
          <w:highlight w:val="none"/>
          <w:lang w:val="en-US" w:eastAsia="zh-CN"/>
          <w14:textFill>
            <w14:solidFill>
              <w14:schemeClr w14:val="tx1"/>
            </w14:solidFill>
          </w14:textFill>
        </w:rPr>
        <w:t>确定成交供应商</w:t>
      </w:r>
      <w:r>
        <w:rPr>
          <w:rFonts w:hint="eastAsia" w:ascii="宋体"/>
          <w:b/>
          <w:color w:val="000000" w:themeColor="text1"/>
          <w:sz w:val="24"/>
          <w:highlight w:val="none"/>
          <w14:textFill>
            <w14:solidFill>
              <w14:schemeClr w14:val="tx1"/>
            </w14:solidFill>
          </w14:textFill>
        </w:rPr>
        <w:t>准则</w:t>
      </w:r>
    </w:p>
    <w:p w14:paraId="110F323E">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29.1采购人将按</w:t>
      </w:r>
      <w:bookmarkStart w:id="377" w:name="_Hlk508667593"/>
      <w:r>
        <w:rPr>
          <w:rFonts w:hint="eastAsia" w:ascii="宋体"/>
          <w:color w:val="000000" w:themeColor="text1"/>
          <w:kern w:val="0"/>
          <w:sz w:val="24"/>
          <w:highlight w:val="none"/>
          <w14:textFill>
            <w14:solidFill>
              <w14:schemeClr w14:val="tx1"/>
            </w14:solidFill>
          </w14:textFill>
        </w:rPr>
        <w:t>磋商小组</w:t>
      </w:r>
      <w:bookmarkEnd w:id="377"/>
      <w:r>
        <w:rPr>
          <w:rFonts w:hint="eastAsia" w:ascii="宋体"/>
          <w:color w:val="000000" w:themeColor="text1"/>
          <w:kern w:val="0"/>
          <w:sz w:val="24"/>
          <w:highlight w:val="none"/>
          <w14:textFill>
            <w14:solidFill>
              <w14:schemeClr w14:val="tx1"/>
            </w14:solidFill>
          </w14:textFill>
        </w:rPr>
        <w:t>推荐的成交候选人名单排序确定第一成交候选人为成交供应商</w:t>
      </w:r>
      <w:r>
        <w:rPr>
          <w:rFonts w:hint="eastAsia" w:ascii="宋体" w:cs="宋体"/>
          <w:color w:val="000000" w:themeColor="text1"/>
          <w:kern w:val="0"/>
          <w:sz w:val="24"/>
          <w:highlight w:val="none"/>
          <w14:textFill>
            <w14:solidFill>
              <w14:schemeClr w14:val="tx1"/>
            </w14:solidFill>
          </w14:textFill>
        </w:rPr>
        <w:t>。成交供应商因不可抗力或自身原因放弃成交资格的，采购人可以按照</w:t>
      </w:r>
      <w:r>
        <w:rPr>
          <w:rFonts w:hint="eastAsia" w:ascii="宋体"/>
          <w:color w:val="000000" w:themeColor="text1"/>
          <w:kern w:val="0"/>
          <w:sz w:val="24"/>
          <w:highlight w:val="none"/>
          <w14:textFill>
            <w14:solidFill>
              <w14:schemeClr w14:val="tx1"/>
            </w14:solidFill>
          </w14:textFill>
        </w:rPr>
        <w:t>磋商小组</w:t>
      </w:r>
      <w:r>
        <w:rPr>
          <w:rFonts w:hint="eastAsia" w:ascii="宋体" w:cs="宋体"/>
          <w:color w:val="000000" w:themeColor="text1"/>
          <w:kern w:val="0"/>
          <w:sz w:val="24"/>
          <w:highlight w:val="none"/>
          <w14:textFill>
            <w14:solidFill>
              <w14:schemeClr w14:val="tx1"/>
            </w14:solidFill>
          </w14:textFill>
        </w:rPr>
        <w:t>推荐的成交候选人名单排序，确定下一候选人为成交供应商，也可以重新组织采购活动。</w:t>
      </w:r>
    </w:p>
    <w:p w14:paraId="53F39D0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29.2采购机构不承诺报价最低的供应商为成交供应商。</w:t>
      </w:r>
    </w:p>
    <w:p w14:paraId="3B4B971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29.3采购机构有权组织磋商小组对拟确定的成交供应商所提供的证明材料进行核实，如发现不符，将按提供虚假材料行为处</w:t>
      </w:r>
      <w:r>
        <w:rPr>
          <w:rFonts w:hint="eastAsia" w:ascii="宋体"/>
          <w:color w:val="000000" w:themeColor="text1"/>
          <w:kern w:val="0"/>
          <w:sz w:val="24"/>
          <w:highlight w:val="none"/>
          <w:lang w:val="en-US" w:eastAsia="zh-CN"/>
          <w14:textFill>
            <w14:solidFill>
              <w14:schemeClr w14:val="tx1"/>
            </w14:solidFill>
          </w14:textFill>
        </w:rPr>
        <w:t>理</w:t>
      </w:r>
      <w:r>
        <w:rPr>
          <w:rFonts w:hint="eastAsia" w:ascii="宋体"/>
          <w:color w:val="000000" w:themeColor="text1"/>
          <w:kern w:val="0"/>
          <w:sz w:val="24"/>
          <w:highlight w:val="none"/>
          <w14:textFill>
            <w14:solidFill>
              <w14:schemeClr w14:val="tx1"/>
            </w14:solidFill>
          </w14:textFill>
        </w:rPr>
        <w:t>，并按第29.1条重新确定成交供应商。</w:t>
      </w:r>
    </w:p>
    <w:p w14:paraId="424EE699">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30.成交通知</w:t>
      </w:r>
    </w:p>
    <w:p w14:paraId="308C6D1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30.1成交供应商确定后，采购机构在指定媒体上公告成交结果，同时向成交供应商发出《成交通知书》。遇有质疑或投诉处理改变原成交结果，采购机构将在指定媒体上公告新的成交结果，同时向新的成交供应商发出《成交通知书》，原《成交通知书》自然失效。</w:t>
      </w:r>
    </w:p>
    <w:p w14:paraId="16A46971">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31.接受和拒绝任何或所有投标的权力</w:t>
      </w:r>
    </w:p>
    <w:p w14:paraId="65DE62E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31.1为维护国家和社会公共利益，采购人保留在授标之前任何时候接受或拒绝任何投标的权力，且对受影响的供应商不承担任何责任。</w:t>
      </w:r>
    </w:p>
    <w:p w14:paraId="63CAA35D">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32.签订合同</w:t>
      </w:r>
    </w:p>
    <w:p w14:paraId="7767163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32.1采购人应当在成交通知书发出之日起三十日内，与持有《成交通知书》的成交人签订合同。成交人无正当理由拒绝与采购人签订合同的，将承担相应的法律责任。</w:t>
      </w:r>
    </w:p>
    <w:p w14:paraId="5925936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32.2成交通知书、成交人的响应文件及双方确认的澄清文件等，均为有法律约束力的经济合同组成的一部分。</w:t>
      </w:r>
    </w:p>
    <w:p w14:paraId="4C59ECE1">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33.采购人追加采购数量的权利</w:t>
      </w:r>
    </w:p>
    <w:p w14:paraId="585C347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33.1在合同履行中，采购人需追加与合同标的相同货物或服务的，在不改变合同其他条款的前提下，采购人有权与成交人协商签订补充合同，但所有补充合同的采购金额不得超过原合同采购金额10%。</w:t>
      </w:r>
    </w:p>
    <w:p w14:paraId="6CD4E146">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34.履约保证金</w:t>
      </w:r>
    </w:p>
    <w:p w14:paraId="3FA6FF6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bookmarkStart w:id="378" w:name="EB01d2710321eb4f95bf7905b0c3239922"/>
      <w:r>
        <w:rPr>
          <w:rFonts w:hint="eastAsia" w:ascii="宋体"/>
          <w:color w:val="000000" w:themeColor="text1"/>
          <w:kern w:val="0"/>
          <w:sz w:val="24"/>
          <w:highlight w:val="none"/>
          <w14:textFill>
            <w14:solidFill>
              <w14:schemeClr w14:val="tx1"/>
            </w14:solidFill>
          </w14:textFill>
        </w:rPr>
        <w:t xml:space="preserve">34.1本项目的成交人须按磋商文件中规定的履约保证金形式向采购人提交履约保证金。 </w:t>
      </w:r>
    </w:p>
    <w:p w14:paraId="4524953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34.2履约保证金的提交时间、金额、形式及有效期见前附表。</w:t>
      </w:r>
      <w:bookmarkEnd w:id="378"/>
    </w:p>
    <w:p w14:paraId="6062557B">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35.重新授予合同</w:t>
      </w:r>
    </w:p>
    <w:p w14:paraId="6BA97A1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35.1如果成交人没有按照上述第32.1条规定执行，</w:t>
      </w:r>
      <w:r>
        <w:rPr>
          <w:rFonts w:hint="eastAsia" w:ascii="宋体"/>
          <w:color w:val="000000" w:themeColor="text1"/>
          <w:kern w:val="0"/>
          <w:sz w:val="24"/>
          <w:highlight w:val="none"/>
          <w:lang w:val="en-US" w:eastAsia="zh-CN"/>
          <w14:textFill>
            <w14:solidFill>
              <w14:schemeClr w14:val="tx1"/>
            </w14:solidFill>
          </w14:textFill>
        </w:rPr>
        <w:t>采购人</w:t>
      </w:r>
      <w:r>
        <w:rPr>
          <w:rFonts w:hint="eastAsia" w:ascii="宋体"/>
          <w:color w:val="000000" w:themeColor="text1"/>
          <w:kern w:val="0"/>
          <w:sz w:val="24"/>
          <w:highlight w:val="none"/>
          <w14:textFill>
            <w14:solidFill>
              <w14:schemeClr w14:val="tx1"/>
            </w14:solidFill>
          </w14:textFill>
        </w:rPr>
        <w:t>有权取消该成交决定，采购人可以按照磋商小组推荐的成交候选人名单排序，将合同授予下一成交候选人或重新组织采购确定成交供应商。</w:t>
      </w:r>
    </w:p>
    <w:p w14:paraId="306A5453">
      <w:pPr>
        <w:rPr>
          <w:rFonts w:hint="eastAsia" w:ascii="宋体" w:eastAsia="宋体"/>
          <w:b/>
          <w:color w:val="000000" w:themeColor="text1"/>
          <w:sz w:val="24"/>
          <w:highlight w:val="none"/>
          <w:lang w:eastAsia="zh-CN"/>
          <w14:textFill>
            <w14:solidFill>
              <w14:schemeClr w14:val="tx1"/>
            </w14:solidFill>
          </w14:textFill>
        </w:rPr>
      </w:pPr>
      <w:r>
        <w:rPr>
          <w:rFonts w:hint="eastAsia" w:ascii="宋体"/>
          <w:b/>
          <w:color w:val="000000" w:themeColor="text1"/>
          <w:sz w:val="24"/>
          <w:highlight w:val="none"/>
          <w14:textFill>
            <w14:solidFill>
              <w14:schemeClr w14:val="tx1"/>
            </w14:solidFill>
          </w14:textFill>
        </w:rPr>
        <w:t>36.保证金</w:t>
      </w:r>
      <w:r>
        <w:rPr>
          <w:rFonts w:hint="eastAsia" w:ascii="宋体"/>
          <w:b/>
          <w:color w:val="000000" w:themeColor="text1"/>
          <w:sz w:val="24"/>
          <w:highlight w:val="none"/>
          <w:lang w:eastAsia="zh-CN"/>
          <w14:textFill>
            <w14:solidFill>
              <w14:schemeClr w14:val="tx1"/>
            </w14:solidFill>
          </w14:textFill>
        </w:rPr>
        <w:t>（</w:t>
      </w:r>
      <w:r>
        <w:rPr>
          <w:rFonts w:hint="eastAsia" w:ascii="宋体"/>
          <w:b/>
          <w:color w:val="000000" w:themeColor="text1"/>
          <w:sz w:val="24"/>
          <w:highlight w:val="none"/>
          <w:lang w:val="en-US" w:eastAsia="zh-CN"/>
          <w14:textFill>
            <w14:solidFill>
              <w14:schemeClr w14:val="tx1"/>
            </w14:solidFill>
          </w14:textFill>
        </w:rPr>
        <w:t>本项目不适用</w:t>
      </w:r>
      <w:r>
        <w:rPr>
          <w:rFonts w:hint="eastAsia" w:ascii="宋体"/>
          <w:b/>
          <w:color w:val="000000" w:themeColor="text1"/>
          <w:sz w:val="24"/>
          <w:highlight w:val="none"/>
          <w:lang w:eastAsia="zh-CN"/>
          <w14:textFill>
            <w14:solidFill>
              <w14:schemeClr w14:val="tx1"/>
            </w14:solidFill>
          </w14:textFill>
        </w:rPr>
        <w:t>）</w:t>
      </w:r>
    </w:p>
    <w:p w14:paraId="02040A8B">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36.1 供应商应按磋商文件规定的金额和期限交纳磋商保证金，磋商保证金作为响应文件的组成部分。</w:t>
      </w:r>
    </w:p>
    <w:p w14:paraId="020813A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36.2磋商保证金金额、交纳形式、交纳时间及磋商保证金账户。</w:t>
      </w:r>
    </w:p>
    <w:p w14:paraId="51E6FF3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 xml:space="preserve"> 1)汇款账号必须与供应商的名称相一致，否则将不予受理。</w:t>
      </w:r>
    </w:p>
    <w:p w14:paraId="6B84AFF7">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36.3凡未按规定交纳磋商保证金的报价响应，其报价响应被确定为响应无效。</w:t>
      </w:r>
    </w:p>
    <w:p w14:paraId="443D7A6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36.4如无质疑或投诉，未成交的供应商保证金，在成交通知书发出后5个工作日内不计利息原额退还；如有质疑或投诉，招标采购单位将在质疑和投诉处理完毕后不计利息原额退还。</w:t>
      </w:r>
    </w:p>
    <w:p w14:paraId="4B71AF5A">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36.5成交供应商的磋商保证金,在成交供应商与采购人签订采购合同并执行了缴交成交服务费的规定后5个工作日内不计利息原额退还。</w:t>
      </w:r>
    </w:p>
    <w:p w14:paraId="0C7B11E1">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36.6 若有下列情况之一，磋商保证金将被没收，因此而造成采购人的损失须由供应商承担：</w:t>
      </w:r>
    </w:p>
    <w:p w14:paraId="1B1ACA1B">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 供应商在磋商文件规定的报价有效期内撤回其响应文件；</w:t>
      </w:r>
    </w:p>
    <w:p w14:paraId="6FF4DF9B">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 成交后无正当理由不与采购人签订合同的；</w:t>
      </w:r>
    </w:p>
    <w:p w14:paraId="0F51283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 成交供应商在规定期限内未能按本须知的规定提交履约保证金（如有）；</w:t>
      </w:r>
    </w:p>
    <w:p w14:paraId="4D3987DA">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 成交后未按磋商文件中的规定缴付成交服务费；</w:t>
      </w:r>
    </w:p>
    <w:p w14:paraId="43AD267A">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5) 有违反国家有关法律法规的行为。</w:t>
      </w:r>
    </w:p>
    <w:p w14:paraId="7CF69AB8">
      <w:pPr>
        <w:rPr>
          <w:rFonts w:ascii="Calibri" w:hAnsi="Calibri"/>
          <w:color w:val="000000" w:themeColor="text1"/>
          <w:szCs w:val="22"/>
          <w:highlight w:val="none"/>
          <w14:textFill>
            <w14:solidFill>
              <w14:schemeClr w14:val="tx1"/>
            </w14:solidFill>
          </w14:textFill>
        </w:rPr>
      </w:pPr>
      <w:bookmarkStart w:id="379" w:name="EB17f66e60af9642f2bbc4d0da719042ab"/>
      <w:r>
        <w:rPr>
          <w:rFonts w:hint="eastAsia" w:ascii="Calibri" w:hAnsi="Calibri"/>
          <w:color w:val="000000" w:themeColor="text1"/>
          <w:sz w:val="20"/>
          <w:szCs w:val="22"/>
          <w:highlight w:val="none"/>
          <w14:textFill>
            <w14:solidFill>
              <w14:schemeClr w14:val="tx1"/>
            </w14:solidFill>
          </w14:textFill>
        </w:rPr>
        <w:t xml:space="preserve"> </w:t>
      </w:r>
      <w:bookmarkEnd w:id="379"/>
    </w:p>
    <w:p w14:paraId="4B5D7921">
      <w:pPr>
        <w:jc w:val="center"/>
        <w:outlineLvl w:val="1"/>
        <w:rPr>
          <w:rFonts w:ascii="宋体"/>
          <w:b/>
          <w:color w:val="000000" w:themeColor="text1"/>
          <w:sz w:val="24"/>
          <w:highlight w:val="none"/>
          <w14:textFill>
            <w14:solidFill>
              <w14:schemeClr w14:val="tx1"/>
            </w14:solidFill>
          </w14:textFill>
        </w:rPr>
      </w:pPr>
    </w:p>
    <w:p w14:paraId="00DC3DCC">
      <w:pPr>
        <w:jc w:val="center"/>
        <w:outlineLvl w:val="1"/>
        <w:rPr>
          <w:rFonts w:ascii="宋体"/>
          <w:b/>
          <w:color w:val="000000" w:themeColor="text1"/>
          <w:sz w:val="24"/>
          <w:highlight w:val="none"/>
          <w14:textFill>
            <w14:solidFill>
              <w14:schemeClr w14:val="tx1"/>
            </w14:solidFill>
          </w14:textFill>
        </w:rPr>
      </w:pPr>
      <w:bookmarkStart w:id="380" w:name="_Toc29377"/>
      <w:r>
        <w:rPr>
          <w:rFonts w:hint="eastAsia" w:ascii="宋体"/>
          <w:b/>
          <w:color w:val="000000" w:themeColor="text1"/>
          <w:sz w:val="24"/>
          <w:highlight w:val="none"/>
          <w14:textFill>
            <w14:solidFill>
              <w14:schemeClr w14:val="tx1"/>
            </w14:solidFill>
          </w14:textFill>
        </w:rPr>
        <w:t>七、质疑提出与处理</w:t>
      </w:r>
      <w:bookmarkEnd w:id="380"/>
    </w:p>
    <w:p w14:paraId="2D5C1742">
      <w:pPr>
        <w:rPr>
          <w:rFonts w:ascii="宋体"/>
          <w:b/>
          <w:color w:val="000000" w:themeColor="text1"/>
          <w:sz w:val="24"/>
          <w:highlight w:val="none"/>
          <w14:textFill>
            <w14:solidFill>
              <w14:schemeClr w14:val="tx1"/>
            </w14:solidFill>
          </w14:textFill>
        </w:rPr>
      </w:pPr>
    </w:p>
    <w:p w14:paraId="1CCE87C1">
      <w:pPr>
        <w:rPr>
          <w:rFonts w:ascii="宋体"/>
          <w:b/>
          <w:color w:val="000000" w:themeColor="text1"/>
          <w:sz w:val="24"/>
          <w:highlight w:val="none"/>
          <w14:textFill>
            <w14:solidFill>
              <w14:schemeClr w14:val="tx1"/>
            </w14:solidFill>
          </w14:textFill>
        </w:rPr>
      </w:pPr>
    </w:p>
    <w:p w14:paraId="3EA0A28B">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37.质疑提出</w:t>
      </w:r>
    </w:p>
    <w:p w14:paraId="6942DBF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37.1供应商认为磋商文件、评审过程及成交结果使自己的权益受到损害的，可以在知道或应知权益受到损害之日起七个工作日内提出，针对同一采购程序环节的质疑应一次性提出。</w:t>
      </w:r>
    </w:p>
    <w:p w14:paraId="15155B2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37.2供应商质疑应当有明确的事项，并符合下列要求：</w:t>
      </w:r>
    </w:p>
    <w:p w14:paraId="29E80BC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（1）提出质疑的供应商应当是按规定取得磋商文件并参与评审活动的供应商；</w:t>
      </w:r>
    </w:p>
    <w:p w14:paraId="74116DCA">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（2）提出质疑应当在法定质疑期限内（以当面送达日期或信函快递发出日期为准）；</w:t>
      </w:r>
    </w:p>
    <w:p w14:paraId="61EDD45A">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（3）提出质疑应当提供事实依据和证明材料，证明材料应当内容真实、来源合法；</w:t>
      </w:r>
    </w:p>
    <w:p w14:paraId="5CB13AA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质疑函应当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14:paraId="143AF6A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37.3质疑函应当按附件格式通过当面送达或信函快递等原件方式向采购机构递交，采购构不接受电子邮件、传真等非原件方式递交的质疑函，格式见附件。</w:t>
      </w:r>
    </w:p>
    <w:p w14:paraId="49E9D9CC">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38.质疑处理</w:t>
      </w:r>
    </w:p>
    <w:p w14:paraId="70A9062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38.1对于依法提出的供应商质疑，采购机构将在收到质疑函之日起（以当面送达日期或信函快递收到日期为准）七个工作日内书面答复质疑供应商。</w:t>
      </w:r>
    </w:p>
    <w:p w14:paraId="654C91A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38.2质疑答复函将通过来人领取或信函邮寄、快递等原件方式向质疑供应商送达，不得以电子邮件、传真等非原件方式送达质疑供应商。</w:t>
      </w:r>
    </w:p>
    <w:p w14:paraId="1F55F35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38.3质疑供应商提出质疑不符合磋商文件37.2和37.3要求的，采购机构将不予受理。</w:t>
      </w:r>
    </w:p>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71209CAD">
      <w:pPr>
        <w:tabs>
          <w:tab w:val="left" w:pos="360"/>
          <w:tab w:val="left" w:pos="588"/>
        </w:tabs>
        <w:spacing w:line="360" w:lineRule="auto"/>
        <w:rPr>
          <w:rFonts w:ascii="宋体" w:cs="宋体"/>
          <w:color w:val="000000" w:themeColor="text1"/>
          <w:sz w:val="30"/>
          <w:szCs w:val="30"/>
          <w:highlight w:val="none"/>
          <w14:textFill>
            <w14:solidFill>
              <w14:schemeClr w14:val="tx1"/>
            </w14:solidFill>
          </w14:textFill>
        </w:rPr>
        <w:sectPr>
          <w:footerReference r:id="rId3" w:type="default"/>
          <w:pgSz w:w="11907" w:h="16840"/>
          <w:pgMar w:top="1758" w:right="1361" w:bottom="1588" w:left="1361" w:header="851" w:footer="851" w:gutter="0"/>
          <w:cols w:space="720" w:num="1"/>
          <w:docGrid w:linePitch="462" w:charSpace="0"/>
        </w:sectPr>
      </w:pPr>
      <w:bookmarkStart w:id="381" w:name="_Toc230583547"/>
      <w:bookmarkStart w:id="382" w:name="_Toc232395220"/>
      <w:bookmarkStart w:id="383" w:name="_Toc413748880"/>
      <w:bookmarkStart w:id="384" w:name="_Toc256342150"/>
      <w:bookmarkStart w:id="385" w:name="_Toc249515432"/>
      <w:bookmarkStart w:id="386" w:name="_Toc249515320"/>
      <w:bookmarkStart w:id="387" w:name="_Toc249525201"/>
      <w:bookmarkStart w:id="388" w:name="_Toc232176280"/>
    </w:p>
    <w:bookmarkEnd w:id="17"/>
    <w:bookmarkEnd w:id="381"/>
    <w:bookmarkEnd w:id="382"/>
    <w:bookmarkEnd w:id="383"/>
    <w:bookmarkEnd w:id="384"/>
    <w:bookmarkEnd w:id="385"/>
    <w:bookmarkEnd w:id="386"/>
    <w:bookmarkEnd w:id="387"/>
    <w:bookmarkEnd w:id="388"/>
    <w:p w14:paraId="55B042E9">
      <w:pPr>
        <w:tabs>
          <w:tab w:val="left" w:pos="9240"/>
        </w:tabs>
        <w:adjustRightInd w:val="0"/>
        <w:spacing w:before="240" w:beforeLines="100"/>
        <w:ind w:right="145" w:rightChars="0"/>
        <w:jc w:val="center"/>
        <w:textAlignment w:val="baseline"/>
        <w:outlineLvl w:val="0"/>
        <w:rPr>
          <w:rFonts w:ascii="宋体" w:cs="宋体"/>
          <w:b/>
          <w:bCs/>
          <w:color w:val="000000" w:themeColor="text1"/>
          <w:kern w:val="0"/>
          <w:sz w:val="30"/>
          <w:szCs w:val="30"/>
          <w:highlight w:val="none"/>
          <w14:textFill>
            <w14:solidFill>
              <w14:schemeClr w14:val="tx1"/>
            </w14:solidFill>
          </w14:textFill>
        </w:rPr>
      </w:pPr>
      <w:bookmarkStart w:id="389" w:name="_Toc1359"/>
      <w:bookmarkStart w:id="390" w:name="_Toc101545312"/>
      <w:bookmarkStart w:id="391" w:name="_Toc474350612"/>
      <w:bookmarkStart w:id="392" w:name="_Toc56534799"/>
      <w:bookmarkStart w:id="393" w:name="_Toc500747010"/>
      <w:bookmarkStart w:id="394" w:name="_Toc230583552"/>
      <w:bookmarkStart w:id="395" w:name="_Toc232176282"/>
      <w:bookmarkStart w:id="396" w:name="_Toc230099803"/>
      <w:bookmarkStart w:id="397" w:name="_Toc232395222"/>
      <w:bookmarkStart w:id="398" w:name="_Toc499711087"/>
      <w:bookmarkStart w:id="399" w:name="_Toc249515369"/>
      <w:bookmarkStart w:id="400" w:name="_Toc249525250"/>
      <w:bookmarkStart w:id="401" w:name="_Toc496324623"/>
      <w:bookmarkStart w:id="402" w:name="_Toc53722865"/>
      <w:bookmarkStart w:id="403" w:name="_Toc177995483"/>
      <w:bookmarkStart w:id="404" w:name="_Toc184043058"/>
      <w:bookmarkStart w:id="405" w:name="_Toc176882552"/>
      <w:bookmarkStart w:id="406" w:name="_Toc256342152"/>
      <w:bookmarkStart w:id="407" w:name="_Toc70687202"/>
      <w:bookmarkStart w:id="408" w:name="_Toc492955459"/>
      <w:bookmarkStart w:id="409" w:name="_Toc177817344"/>
      <w:bookmarkStart w:id="410" w:name="_Toc499711928"/>
      <w:bookmarkStart w:id="411" w:name="_Toc50753036"/>
      <w:bookmarkStart w:id="412" w:name="_Toc500747106"/>
      <w:bookmarkStart w:id="413" w:name="_Toc503063458"/>
      <w:bookmarkStart w:id="414" w:name="_Toc249515482"/>
      <w:bookmarkStart w:id="415" w:name="_Toc230013638"/>
      <w:bookmarkStart w:id="416" w:name="_Toc177189245"/>
      <w:bookmarkStart w:id="417" w:name="_Toc500747233"/>
      <w:r>
        <w:rPr>
          <w:rFonts w:hint="eastAsia" w:ascii="宋体" w:cs="宋体"/>
          <w:b/>
          <w:bCs/>
          <w:color w:val="000000" w:themeColor="text1"/>
          <w:kern w:val="0"/>
          <w:sz w:val="30"/>
          <w:szCs w:val="30"/>
          <w:highlight w:val="none"/>
          <w14:textFill>
            <w14:solidFill>
              <w14:schemeClr w14:val="tx1"/>
            </w14:solidFill>
          </w14:textFill>
        </w:rPr>
        <w:t>第三部分 合同主要条款及格式</w:t>
      </w:r>
      <w:bookmarkEnd w:id="389"/>
      <w:bookmarkEnd w:id="390"/>
    </w:p>
    <w:p w14:paraId="0EB2DA3D">
      <w:pPr>
        <w:spacing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编号：</w:t>
      </w:r>
      <w:r>
        <w:rPr>
          <w:rFonts w:hint="eastAsia" w:ascii="宋体"/>
          <w:color w:val="000000" w:themeColor="text1"/>
          <w:sz w:val="24"/>
          <w:highlight w:val="none"/>
          <w:u w:val="single"/>
          <w14:textFill>
            <w14:solidFill>
              <w14:schemeClr w14:val="tx1"/>
            </w14:solidFill>
          </w14:textFill>
        </w:rPr>
        <w:t xml:space="preserve"> </w:t>
      </w:r>
      <w:r>
        <w:rPr>
          <w:rFonts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bookmarkEnd w:id="391"/>
    <w:bookmarkEnd w:id="392"/>
    <w:p w14:paraId="4AC7E2A5">
      <w:pPr>
        <w:wordWrap w:val="0"/>
        <w:spacing w:line="360" w:lineRule="auto"/>
        <w:ind w:right="630"/>
        <w:jc w:val="center"/>
        <w:rPr>
          <w:rFonts w:ascii="宋体"/>
          <w:b/>
          <w:bCs/>
          <w:color w:val="000000" w:themeColor="text1"/>
          <w:kern w:val="0"/>
          <w:sz w:val="30"/>
          <w:szCs w:val="30"/>
          <w:highlight w:val="none"/>
          <w14:textFill>
            <w14:solidFill>
              <w14:schemeClr w14:val="tx1"/>
            </w14:solidFill>
          </w14:textFill>
        </w:rPr>
      </w:pPr>
    </w:p>
    <w:p w14:paraId="7F97F07D">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bookmarkStart w:id="418" w:name="插入_TBWJGS_CONTRACT"/>
      <w:r>
        <w:rPr>
          <w:rFonts w:hint="eastAsia" w:ascii="宋体" w:hAnsi="宋体" w:eastAsia="宋体" w:cs="宋体"/>
          <w:b/>
          <w:bCs/>
          <w:color w:val="000000" w:themeColor="text1"/>
          <w:sz w:val="24"/>
          <w:szCs w:val="24"/>
          <w:highlight w:val="none"/>
          <w14:textFill>
            <w14:solidFill>
              <w14:schemeClr w14:val="tx1"/>
            </w14:solidFill>
          </w14:textFill>
        </w:rPr>
        <w:t>海关总署货物类政府采购项目合同书（范本）</w:t>
      </w:r>
    </w:p>
    <w:p w14:paraId="1C87804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1F90037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甲方（采购人）:</w:t>
      </w:r>
    </w:p>
    <w:p w14:paraId="40B1A81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乙方（供应商）:                                  </w:t>
      </w:r>
    </w:p>
    <w:p w14:paraId="6C4F3B3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w:t>
      </w:r>
      <w:r>
        <w:rPr>
          <w:rFonts w:hint="eastAsia" w:ascii="宋体" w:hAnsi="宋体" w:eastAsia="宋体" w:cs="宋体"/>
          <w:snapToGrid w:val="0"/>
          <w:color w:val="000000" w:themeColor="text1"/>
          <w:kern w:val="0"/>
          <w:sz w:val="24"/>
          <w:szCs w:val="24"/>
          <w:highlight w:val="none"/>
          <w14:textFill>
            <w14:solidFill>
              <w14:schemeClr w14:val="tx1"/>
            </w14:solidFill>
          </w14:textFill>
        </w:rPr>
        <w:t>《中华人民共和国民法典（合同编）》、</w:t>
      </w:r>
      <w:r>
        <w:rPr>
          <w:rFonts w:hint="eastAsia" w:ascii="宋体" w:hAnsi="宋体" w:eastAsia="宋体" w:cs="宋体"/>
          <w:color w:val="000000" w:themeColor="text1"/>
          <w:sz w:val="24"/>
          <w:szCs w:val="24"/>
          <w:highlight w:val="none"/>
          <w14:textFill>
            <w14:solidFill>
              <w14:schemeClr w14:val="tx1"/>
            </w14:solidFill>
          </w14:textFill>
        </w:rPr>
        <w:t>《中华人民共和国政府采购法》等相关法律规定，甲方对____________采购项目以_____方式进行采购（采购项目编号：________），确定乙方为中标人（成交商），现依照磋商文件、响应文件等相关文件的内容，双方达成如下协议：</w:t>
      </w:r>
    </w:p>
    <w:p w14:paraId="01E484D5">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第一条采购货物清单</w:t>
      </w:r>
    </w:p>
    <w:tbl>
      <w:tblPr>
        <w:tblStyle w:val="59"/>
        <w:tblW w:w="906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66"/>
        <w:gridCol w:w="1173"/>
        <w:gridCol w:w="1339"/>
        <w:gridCol w:w="878"/>
        <w:gridCol w:w="878"/>
        <w:gridCol w:w="1290"/>
        <w:gridCol w:w="1337"/>
      </w:tblGrid>
      <w:tr w14:paraId="160EA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165" w:type="dxa"/>
            <w:tcBorders>
              <w:top w:val="single" w:color="auto" w:sz="4" w:space="0"/>
              <w:left w:val="single" w:color="auto" w:sz="4" w:space="0"/>
              <w:bottom w:val="single" w:color="auto" w:sz="4" w:space="0"/>
              <w:right w:val="single" w:color="auto" w:sz="4" w:space="0"/>
            </w:tcBorders>
            <w:noWrap/>
            <w:vAlign w:val="center"/>
          </w:tcPr>
          <w:p w14:paraId="37AE87D8">
            <w:pPr>
              <w:pStyle w:val="84"/>
              <w:autoSpaceDN w:val="0"/>
              <w:adjustRightInd w:val="0"/>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货物名称</w:t>
            </w:r>
          </w:p>
        </w:tc>
        <w:tc>
          <w:tcPr>
            <w:tcW w:w="1173" w:type="dxa"/>
            <w:tcBorders>
              <w:top w:val="single" w:color="auto" w:sz="4" w:space="0"/>
              <w:left w:val="single" w:color="auto" w:sz="4" w:space="0"/>
              <w:bottom w:val="single" w:color="auto" w:sz="4" w:space="0"/>
              <w:right w:val="single" w:color="auto" w:sz="4" w:space="0"/>
            </w:tcBorders>
            <w:noWrap/>
            <w:vAlign w:val="center"/>
          </w:tcPr>
          <w:p w14:paraId="4D08A872">
            <w:pPr>
              <w:pStyle w:val="279"/>
              <w:autoSpaceDN w:val="0"/>
              <w:adjustRightInd w:val="0"/>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品牌</w:t>
            </w:r>
          </w:p>
        </w:tc>
        <w:tc>
          <w:tcPr>
            <w:tcW w:w="1339" w:type="dxa"/>
            <w:tcBorders>
              <w:top w:val="single" w:color="auto" w:sz="4" w:space="0"/>
              <w:left w:val="single" w:color="auto" w:sz="4" w:space="0"/>
              <w:bottom w:val="single" w:color="auto" w:sz="4" w:space="0"/>
              <w:right w:val="single" w:color="auto" w:sz="4" w:space="0"/>
            </w:tcBorders>
            <w:noWrap/>
            <w:vAlign w:val="center"/>
          </w:tcPr>
          <w:p w14:paraId="464500A9">
            <w:pPr>
              <w:pStyle w:val="325"/>
              <w:autoSpaceDN w:val="0"/>
              <w:adjustRightInd w:val="0"/>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规格型号</w:t>
            </w:r>
          </w:p>
        </w:tc>
        <w:tc>
          <w:tcPr>
            <w:tcW w:w="878" w:type="dxa"/>
            <w:tcBorders>
              <w:top w:val="single" w:color="auto" w:sz="4" w:space="0"/>
              <w:left w:val="single" w:color="auto" w:sz="4" w:space="0"/>
              <w:bottom w:val="single" w:color="auto" w:sz="4" w:space="0"/>
              <w:right w:val="single" w:color="auto" w:sz="4" w:space="0"/>
            </w:tcBorders>
            <w:noWrap/>
            <w:vAlign w:val="center"/>
          </w:tcPr>
          <w:p w14:paraId="13F1F06F">
            <w:pPr>
              <w:pStyle w:val="264"/>
              <w:autoSpaceDN w:val="0"/>
              <w:adjustRightInd w:val="0"/>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产地</w:t>
            </w:r>
          </w:p>
        </w:tc>
        <w:tc>
          <w:tcPr>
            <w:tcW w:w="878" w:type="dxa"/>
            <w:tcBorders>
              <w:top w:val="single" w:color="auto" w:sz="4" w:space="0"/>
              <w:left w:val="single" w:color="auto" w:sz="4" w:space="0"/>
              <w:bottom w:val="single" w:color="auto" w:sz="4" w:space="0"/>
              <w:right w:val="single" w:color="auto" w:sz="4" w:space="0"/>
            </w:tcBorders>
            <w:noWrap/>
            <w:vAlign w:val="center"/>
          </w:tcPr>
          <w:p w14:paraId="0DC035D0">
            <w:pPr>
              <w:pStyle w:val="264"/>
              <w:autoSpaceDN w:val="0"/>
              <w:adjustRightInd w:val="0"/>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数量</w:t>
            </w:r>
          </w:p>
        </w:tc>
        <w:tc>
          <w:tcPr>
            <w:tcW w:w="1290" w:type="dxa"/>
            <w:tcBorders>
              <w:top w:val="single" w:color="auto" w:sz="4" w:space="0"/>
              <w:left w:val="single" w:color="auto" w:sz="4" w:space="0"/>
              <w:bottom w:val="single" w:color="auto" w:sz="4" w:space="0"/>
              <w:right w:val="single" w:color="auto" w:sz="4" w:space="0"/>
            </w:tcBorders>
            <w:noWrap/>
            <w:vAlign w:val="center"/>
          </w:tcPr>
          <w:p w14:paraId="1BDBEB61">
            <w:pPr>
              <w:pStyle w:val="623"/>
              <w:autoSpaceDN w:val="0"/>
              <w:adjustRightInd w:val="0"/>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单价（元）</w:t>
            </w:r>
          </w:p>
        </w:tc>
        <w:tc>
          <w:tcPr>
            <w:tcW w:w="1337" w:type="dxa"/>
            <w:tcBorders>
              <w:top w:val="single" w:color="auto" w:sz="4" w:space="0"/>
              <w:left w:val="single" w:color="auto" w:sz="4" w:space="0"/>
              <w:bottom w:val="single" w:color="auto" w:sz="4" w:space="0"/>
              <w:right w:val="single" w:color="auto" w:sz="4" w:space="0"/>
            </w:tcBorders>
            <w:noWrap/>
            <w:vAlign w:val="center"/>
          </w:tcPr>
          <w:p w14:paraId="7C9564B2">
            <w:pPr>
              <w:pStyle w:val="463"/>
              <w:autoSpaceDN w:val="0"/>
              <w:adjustRightInd w:val="0"/>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合计（元）</w:t>
            </w:r>
          </w:p>
        </w:tc>
      </w:tr>
      <w:tr w14:paraId="195A2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2165" w:type="dxa"/>
            <w:tcBorders>
              <w:top w:val="single" w:color="auto" w:sz="4" w:space="0"/>
              <w:left w:val="single" w:color="auto" w:sz="4" w:space="0"/>
              <w:bottom w:val="single" w:color="auto" w:sz="4" w:space="0"/>
              <w:right w:val="single" w:color="auto" w:sz="4" w:space="0"/>
            </w:tcBorders>
            <w:noWrap/>
            <w:vAlign w:val="center"/>
          </w:tcPr>
          <w:p w14:paraId="7B323DFB">
            <w:pPr>
              <w:pStyle w:val="573"/>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noWrap/>
            <w:vAlign w:val="center"/>
          </w:tcPr>
          <w:p w14:paraId="7C704F20">
            <w:pPr>
              <w:pStyle w:val="461"/>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noWrap/>
            <w:vAlign w:val="center"/>
          </w:tcPr>
          <w:p w14:paraId="1481FFA2">
            <w:pPr>
              <w:pStyle w:val="114"/>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878" w:type="dxa"/>
            <w:tcBorders>
              <w:top w:val="single" w:color="auto" w:sz="4" w:space="0"/>
              <w:left w:val="single" w:color="auto" w:sz="4" w:space="0"/>
              <w:bottom w:val="single" w:color="auto" w:sz="4" w:space="0"/>
              <w:right w:val="single" w:color="auto" w:sz="4" w:space="0"/>
            </w:tcBorders>
            <w:noWrap/>
            <w:vAlign w:val="center"/>
          </w:tcPr>
          <w:p w14:paraId="742BCD52">
            <w:pPr>
              <w:pStyle w:val="558"/>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878" w:type="dxa"/>
            <w:tcBorders>
              <w:top w:val="single" w:color="auto" w:sz="4" w:space="0"/>
              <w:left w:val="single" w:color="auto" w:sz="4" w:space="0"/>
              <w:bottom w:val="single" w:color="auto" w:sz="4" w:space="0"/>
              <w:right w:val="single" w:color="auto" w:sz="4" w:space="0"/>
            </w:tcBorders>
            <w:noWrap/>
            <w:vAlign w:val="center"/>
          </w:tcPr>
          <w:p w14:paraId="50AC1F50">
            <w:pPr>
              <w:pStyle w:val="558"/>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732B214">
            <w:pPr>
              <w:pStyle w:val="164"/>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ign w:val="center"/>
          </w:tcPr>
          <w:p w14:paraId="13DA2E1C">
            <w:pPr>
              <w:pStyle w:val="514"/>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r>
      <w:tr w14:paraId="4219B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2165" w:type="dxa"/>
            <w:tcBorders>
              <w:top w:val="single" w:color="auto" w:sz="4" w:space="0"/>
              <w:left w:val="single" w:color="auto" w:sz="4" w:space="0"/>
              <w:bottom w:val="single" w:color="auto" w:sz="4" w:space="0"/>
              <w:right w:val="single" w:color="auto" w:sz="4" w:space="0"/>
            </w:tcBorders>
            <w:noWrap/>
            <w:vAlign w:val="center"/>
          </w:tcPr>
          <w:p w14:paraId="1E5977DC">
            <w:pPr>
              <w:pStyle w:val="110"/>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noWrap/>
            <w:vAlign w:val="center"/>
          </w:tcPr>
          <w:p w14:paraId="6F2B7ADD">
            <w:pPr>
              <w:pStyle w:val="342"/>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noWrap/>
            <w:vAlign w:val="center"/>
          </w:tcPr>
          <w:p w14:paraId="5AB0ED4A">
            <w:pPr>
              <w:pStyle w:val="124"/>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878" w:type="dxa"/>
            <w:tcBorders>
              <w:top w:val="single" w:color="auto" w:sz="4" w:space="0"/>
              <w:left w:val="single" w:color="auto" w:sz="4" w:space="0"/>
              <w:bottom w:val="single" w:color="auto" w:sz="4" w:space="0"/>
              <w:right w:val="single" w:color="auto" w:sz="4" w:space="0"/>
            </w:tcBorders>
            <w:noWrap/>
            <w:vAlign w:val="center"/>
          </w:tcPr>
          <w:p w14:paraId="3BC5A335">
            <w:pPr>
              <w:pStyle w:val="322"/>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p>
        </w:tc>
        <w:tc>
          <w:tcPr>
            <w:tcW w:w="878" w:type="dxa"/>
            <w:tcBorders>
              <w:top w:val="single" w:color="auto" w:sz="4" w:space="0"/>
              <w:left w:val="single" w:color="auto" w:sz="4" w:space="0"/>
              <w:bottom w:val="single" w:color="auto" w:sz="4" w:space="0"/>
              <w:right w:val="single" w:color="auto" w:sz="4" w:space="0"/>
            </w:tcBorders>
            <w:noWrap/>
            <w:vAlign w:val="center"/>
          </w:tcPr>
          <w:p w14:paraId="3DF7DE8D">
            <w:pPr>
              <w:pStyle w:val="322"/>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927A7A1">
            <w:pPr>
              <w:pStyle w:val="95"/>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ign w:val="center"/>
          </w:tcPr>
          <w:p w14:paraId="3D45D82A">
            <w:pPr>
              <w:pStyle w:val="430"/>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r>
      <w:tr w14:paraId="6F211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23" w:type="dxa"/>
            <w:gridSpan w:val="6"/>
            <w:tcBorders>
              <w:top w:val="single" w:color="auto" w:sz="4" w:space="0"/>
              <w:left w:val="single" w:color="auto" w:sz="4" w:space="0"/>
              <w:bottom w:val="single" w:color="auto" w:sz="4" w:space="0"/>
              <w:right w:val="single" w:color="auto" w:sz="4" w:space="0"/>
            </w:tcBorders>
            <w:noWrap/>
            <w:vAlign w:val="center"/>
          </w:tcPr>
          <w:p w14:paraId="6AAFAB30">
            <w:pPr>
              <w:pStyle w:val="598"/>
              <w:autoSpaceDN w:val="0"/>
              <w:adjustRightInd w:val="0"/>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设备总价</w:t>
            </w:r>
          </w:p>
        </w:tc>
        <w:tc>
          <w:tcPr>
            <w:tcW w:w="1337" w:type="dxa"/>
            <w:tcBorders>
              <w:top w:val="single" w:color="auto" w:sz="4" w:space="0"/>
              <w:left w:val="single" w:color="auto" w:sz="4" w:space="0"/>
              <w:bottom w:val="single" w:color="auto" w:sz="4" w:space="0"/>
              <w:right w:val="single" w:color="auto" w:sz="4" w:space="0"/>
            </w:tcBorders>
            <w:noWrap/>
            <w:vAlign w:val="center"/>
          </w:tcPr>
          <w:p w14:paraId="287463F1">
            <w:pPr>
              <w:pStyle w:val="546"/>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r>
      <w:tr w14:paraId="14E6C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23" w:type="dxa"/>
            <w:gridSpan w:val="6"/>
            <w:tcBorders>
              <w:top w:val="single" w:color="auto" w:sz="4" w:space="0"/>
              <w:left w:val="single" w:color="auto" w:sz="4" w:space="0"/>
              <w:bottom w:val="single" w:color="auto" w:sz="4" w:space="0"/>
              <w:right w:val="single" w:color="auto" w:sz="4" w:space="0"/>
            </w:tcBorders>
            <w:noWrap/>
            <w:vAlign w:val="center"/>
          </w:tcPr>
          <w:p w14:paraId="66BC1E6A">
            <w:pPr>
              <w:pStyle w:val="598"/>
              <w:autoSpaceDN w:val="0"/>
              <w:adjustRightInd w:val="0"/>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运保费</w:t>
            </w:r>
          </w:p>
        </w:tc>
        <w:tc>
          <w:tcPr>
            <w:tcW w:w="1337" w:type="dxa"/>
            <w:tcBorders>
              <w:top w:val="single" w:color="auto" w:sz="4" w:space="0"/>
              <w:left w:val="single" w:color="auto" w:sz="4" w:space="0"/>
              <w:bottom w:val="single" w:color="auto" w:sz="4" w:space="0"/>
              <w:right w:val="single" w:color="auto" w:sz="4" w:space="0"/>
            </w:tcBorders>
            <w:noWrap/>
            <w:vAlign w:val="center"/>
          </w:tcPr>
          <w:p w14:paraId="05650EFD">
            <w:pPr>
              <w:pStyle w:val="546"/>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r>
      <w:tr w14:paraId="11DA4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23" w:type="dxa"/>
            <w:gridSpan w:val="6"/>
            <w:tcBorders>
              <w:top w:val="single" w:color="auto" w:sz="4" w:space="0"/>
              <w:left w:val="single" w:color="auto" w:sz="4" w:space="0"/>
              <w:bottom w:val="single" w:color="auto" w:sz="4" w:space="0"/>
              <w:right w:val="single" w:color="auto" w:sz="4" w:space="0"/>
            </w:tcBorders>
            <w:noWrap/>
            <w:vAlign w:val="center"/>
          </w:tcPr>
          <w:p w14:paraId="1012EE30">
            <w:pPr>
              <w:pStyle w:val="598"/>
              <w:autoSpaceDN w:val="0"/>
              <w:adjustRightInd w:val="0"/>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安装调试费</w:t>
            </w:r>
          </w:p>
        </w:tc>
        <w:tc>
          <w:tcPr>
            <w:tcW w:w="1337" w:type="dxa"/>
            <w:tcBorders>
              <w:top w:val="single" w:color="auto" w:sz="4" w:space="0"/>
              <w:left w:val="single" w:color="auto" w:sz="4" w:space="0"/>
              <w:bottom w:val="single" w:color="auto" w:sz="4" w:space="0"/>
              <w:right w:val="single" w:color="auto" w:sz="4" w:space="0"/>
            </w:tcBorders>
            <w:noWrap/>
            <w:vAlign w:val="center"/>
          </w:tcPr>
          <w:p w14:paraId="0A854FFB">
            <w:pPr>
              <w:pStyle w:val="546"/>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r>
      <w:tr w14:paraId="1E6FD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23" w:type="dxa"/>
            <w:gridSpan w:val="6"/>
            <w:tcBorders>
              <w:top w:val="single" w:color="auto" w:sz="4" w:space="0"/>
              <w:left w:val="single" w:color="auto" w:sz="4" w:space="0"/>
              <w:bottom w:val="single" w:color="auto" w:sz="4" w:space="0"/>
              <w:right w:val="single" w:color="auto" w:sz="4" w:space="0"/>
            </w:tcBorders>
            <w:noWrap/>
            <w:vAlign w:val="center"/>
          </w:tcPr>
          <w:p w14:paraId="602E32AC">
            <w:pPr>
              <w:pStyle w:val="598"/>
              <w:autoSpaceDN w:val="0"/>
              <w:adjustRightInd w:val="0"/>
              <w:snapToGrid w:val="0"/>
              <w:spacing w:line="240" w:lineRule="auto"/>
              <w:jc w:val="center"/>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制造商维保服务费（</w:t>
            </w:r>
            <w:r>
              <w:rPr>
                <w:rFonts w:hint="eastAsia" w:ascii="宋体" w:hAnsi="宋体" w:eastAsia="宋体" w:cs="宋体"/>
                <w:b/>
                <w:bCs/>
                <w:color w:val="000000" w:themeColor="text1"/>
                <w:sz w:val="24"/>
                <w:szCs w:val="24"/>
                <w:highlight w:val="none"/>
                <w:u w:val="single"/>
                <w14:textFill>
                  <w14:solidFill>
                    <w14:schemeClr w14:val="tx1"/>
                  </w14:solidFill>
                </w14:textFill>
              </w:rPr>
              <w:t>年）</w:t>
            </w:r>
          </w:p>
        </w:tc>
        <w:tc>
          <w:tcPr>
            <w:tcW w:w="1337" w:type="dxa"/>
            <w:tcBorders>
              <w:top w:val="single" w:color="auto" w:sz="4" w:space="0"/>
              <w:left w:val="single" w:color="auto" w:sz="4" w:space="0"/>
              <w:bottom w:val="single" w:color="auto" w:sz="4" w:space="0"/>
              <w:right w:val="single" w:color="auto" w:sz="4" w:space="0"/>
            </w:tcBorders>
            <w:noWrap/>
            <w:vAlign w:val="center"/>
          </w:tcPr>
          <w:p w14:paraId="4B4EBF23">
            <w:pPr>
              <w:pStyle w:val="546"/>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r>
      <w:tr w14:paraId="7533A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7723" w:type="dxa"/>
            <w:gridSpan w:val="6"/>
            <w:tcBorders>
              <w:top w:val="single" w:color="auto" w:sz="4" w:space="0"/>
              <w:left w:val="single" w:color="auto" w:sz="4" w:space="0"/>
              <w:bottom w:val="single" w:color="auto" w:sz="4" w:space="0"/>
              <w:right w:val="single" w:color="auto" w:sz="4" w:space="0"/>
            </w:tcBorders>
            <w:noWrap/>
            <w:vAlign w:val="center"/>
          </w:tcPr>
          <w:p w14:paraId="6C375DE7">
            <w:pPr>
              <w:pStyle w:val="598"/>
              <w:autoSpaceDN w:val="0"/>
              <w:adjustRightInd w:val="0"/>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合同总价</w:t>
            </w:r>
          </w:p>
        </w:tc>
        <w:tc>
          <w:tcPr>
            <w:tcW w:w="1337" w:type="dxa"/>
            <w:tcBorders>
              <w:top w:val="single" w:color="auto" w:sz="4" w:space="0"/>
              <w:left w:val="single" w:color="auto" w:sz="4" w:space="0"/>
              <w:bottom w:val="single" w:color="auto" w:sz="4" w:space="0"/>
              <w:right w:val="single" w:color="auto" w:sz="4" w:space="0"/>
            </w:tcBorders>
            <w:noWrap/>
            <w:vAlign w:val="center"/>
          </w:tcPr>
          <w:p w14:paraId="2A6678E9">
            <w:pPr>
              <w:pStyle w:val="546"/>
              <w:autoSpaceDN w:val="0"/>
              <w:adjustRightInd w:val="0"/>
              <w:snapToGrid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r>
    </w:tbl>
    <w:p w14:paraId="24FF5D4F">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第二条合同总价款</w:t>
      </w:r>
    </w:p>
    <w:p w14:paraId="70191404">
      <w:pPr>
        <w:pStyle w:val="1471"/>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甲方以支付总价款（人民币大写）__________元，接受乙方对上述货物的供货和伴随服务。</w:t>
      </w:r>
      <w:r>
        <w:rPr>
          <w:rFonts w:hint="eastAsia" w:ascii="宋体" w:hAnsi="宋体" w:eastAsia="宋体" w:cs="宋体"/>
          <w:color w:val="000000" w:themeColor="text1"/>
          <w:sz w:val="24"/>
          <w:szCs w:val="24"/>
          <w:highlight w:val="none"/>
          <w:lang w:eastAsia="zh-CN"/>
          <w14:textFill>
            <w14:solidFill>
              <w14:schemeClr w14:val="tx1"/>
            </w14:solidFill>
          </w14:textFill>
        </w:rPr>
        <w:t>其中</w:t>
      </w:r>
      <w:r>
        <w:rPr>
          <w:rFonts w:hint="eastAsia" w:ascii="宋体" w:hAnsi="宋体" w:eastAsia="宋体" w:cs="宋体"/>
          <w:color w:val="000000" w:themeColor="text1"/>
          <w:sz w:val="24"/>
          <w:szCs w:val="24"/>
          <w:highlight w:val="none"/>
          <w:lang w:val="en-US" w:eastAsia="zh-CN"/>
          <w14:textFill>
            <w14:solidFill>
              <w14:schemeClr w14:val="tx1"/>
            </w14:solidFill>
          </w14:textFill>
        </w:rPr>
        <w:t>包含旧电梯的拆卸、搬运、清理、建筑修复等施工可能产生的费用和新电梯的制造、材料费（主材及辅材）、运输、保险、安装、调试、验收、保修、税收、所有手续费等直至验收合格交付采购人使用的所有相关费用。成交价格在成交后的合同实施期间应保持不变，即不因市场价格或政策性价格的调整而增减（若因乙方责任而导致的甲方依据合同条款对乙方的扣款处罚除外）。</w:t>
      </w:r>
    </w:p>
    <w:p w14:paraId="7B727A65">
      <w:pPr>
        <w:pStyle w:val="1295"/>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第三条付款条件</w:t>
      </w:r>
    </w:p>
    <w:p w14:paraId="65E69BA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（一）本合同以人民币付款。</w:t>
      </w:r>
    </w:p>
    <w:p w14:paraId="4E23EBF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（二）付款办法：</w:t>
      </w:r>
    </w:p>
    <w:p w14:paraId="297AA53A">
      <w:pPr>
        <w:pStyle w:val="129"/>
        <w:autoSpaceDN w:val="0"/>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向采购人交付履约保证金后，</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收到</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提交的下列单据之日起10个工作日内，向</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支付合同总价40%合同款（金额）。</w:t>
      </w:r>
    </w:p>
    <w:p w14:paraId="2F8E1C78">
      <w:pPr>
        <w:pStyle w:val="129"/>
        <w:autoSpaceDN w:val="0"/>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提交单据：合同（正文部分复印件）、中标通知书（或成交通知书）、发票（原件）、履约保证金单据。</w:t>
      </w:r>
    </w:p>
    <w:p w14:paraId="43A1FF79">
      <w:pPr>
        <w:pStyle w:val="129"/>
        <w:autoSpaceDN w:val="0"/>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2.设备全部到货并经</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签收后，</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收到</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提交的下列单据之日起10个工作日内，向</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支付合同总价40%合同款（金额）。</w:t>
      </w:r>
    </w:p>
    <w:p w14:paraId="143C7658">
      <w:pPr>
        <w:pStyle w:val="129"/>
        <w:autoSpaceDN w:val="0"/>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提交单据：合同(正文部分复印件）、中标通知书（或成交通知书）、发票（原件）、设备到货验收合格签收单（复印件）。</w:t>
      </w:r>
    </w:p>
    <w:p w14:paraId="6AD2E2A3">
      <w:pPr>
        <w:pStyle w:val="129"/>
        <w:autoSpaceDN w:val="0"/>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3.设备全部安装调试，并经</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验收合格后，</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收到</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提交的下列单据之日起10个工作日内，向</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支付合同总价20%合同款（金额）。</w:t>
      </w:r>
    </w:p>
    <w:p w14:paraId="3FFA8FF5">
      <w:pPr>
        <w:pStyle w:val="129"/>
        <w:autoSpaceDN w:val="0"/>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提交单据：合同（正文部分复印件）、中标通知书（或成交通知书）、发票（原件）、安装调试验收合格报告（复印件）。</w:t>
      </w:r>
    </w:p>
    <w:p w14:paraId="0B503DD5">
      <w:pPr>
        <w:pStyle w:val="129"/>
        <w:autoSpaceDN w:val="0"/>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4.因财政集中支付延误时间不计算在内，</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提交付款单据延迟、缺失及账户信息错误的，</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有权相应顺延付款期限，且</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不承担延误付款责任。</w:t>
      </w:r>
    </w:p>
    <w:p w14:paraId="5807038E">
      <w:pPr>
        <w:pStyle w:val="129"/>
        <w:autoSpaceDN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乙方收取货款账户为：</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051"/>
      </w:tblGrid>
      <w:tr w14:paraId="7DC6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4" w:type="dxa"/>
            <w:noWrap/>
            <w:vAlign w:val="center"/>
          </w:tcPr>
          <w:p w14:paraId="192BB488">
            <w:pPr>
              <w:pStyle w:val="129"/>
              <w:autoSpaceDN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乙方全称</w:t>
            </w:r>
          </w:p>
        </w:tc>
        <w:tc>
          <w:tcPr>
            <w:tcW w:w="6051" w:type="dxa"/>
            <w:noWrap/>
            <w:vAlign w:val="center"/>
          </w:tcPr>
          <w:p w14:paraId="0F5A8EEE">
            <w:pPr>
              <w:pStyle w:val="129"/>
              <w:autoSpaceDN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2BE6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04" w:type="dxa"/>
            <w:noWrap/>
            <w:vAlign w:val="center"/>
          </w:tcPr>
          <w:p w14:paraId="1D5474D9">
            <w:pPr>
              <w:pStyle w:val="129"/>
              <w:autoSpaceDN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开户银行</w:t>
            </w:r>
          </w:p>
        </w:tc>
        <w:tc>
          <w:tcPr>
            <w:tcW w:w="6051" w:type="dxa"/>
            <w:noWrap/>
            <w:vAlign w:val="center"/>
          </w:tcPr>
          <w:p w14:paraId="5B579C3F">
            <w:pPr>
              <w:pStyle w:val="129"/>
              <w:autoSpaceDN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0A47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04" w:type="dxa"/>
            <w:noWrap/>
            <w:vAlign w:val="center"/>
          </w:tcPr>
          <w:p w14:paraId="46575C5A">
            <w:pPr>
              <w:pStyle w:val="129"/>
              <w:autoSpaceDN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账号</w:t>
            </w:r>
          </w:p>
        </w:tc>
        <w:tc>
          <w:tcPr>
            <w:tcW w:w="6051" w:type="dxa"/>
            <w:noWrap/>
            <w:vAlign w:val="center"/>
          </w:tcPr>
          <w:p w14:paraId="54C6109A">
            <w:pPr>
              <w:pStyle w:val="129"/>
              <w:autoSpaceDN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bl>
    <w:p w14:paraId="39138845">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第四条履约保证金</w:t>
      </w:r>
    </w:p>
    <w:p w14:paraId="08228FCF">
      <w:pPr>
        <w:pStyle w:val="1473"/>
        <w:autoSpaceDN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（一）合同签订之日起15个工作日内，乙方须按合同金额的3%向甲方交纳履约保证金。如果乙方未按照约定时间交付履约保证金的，甲方有权单方面解除合同。</w:t>
      </w:r>
    </w:p>
    <w:p w14:paraId="35D25E8C">
      <w:pPr>
        <w:pStyle w:val="1473"/>
        <w:autoSpaceDN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（二）履约保证金以银行保函、银行电汇向甲方提供。</w:t>
      </w:r>
    </w:p>
    <w:p w14:paraId="311F696C">
      <w:pPr>
        <w:pStyle w:val="1473"/>
        <w:autoSpaceDN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（三）履约保证金有效期：2年（安装调试验收合格之日起）。</w:t>
      </w:r>
    </w:p>
    <w:p w14:paraId="0DDB4FB6">
      <w:pPr>
        <w:pStyle w:val="1473"/>
        <w:autoSpaceDN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（四）如乙方未能履行合同约定的义务，甲方有权按照本合同的约定从履约保证金中进行相应扣除。乙方应在甲方扣除履约保证金之日起10个工作日内，及时补充扣除部分金额。</w:t>
      </w:r>
    </w:p>
    <w:p w14:paraId="77695482">
      <w:pPr>
        <w:pStyle w:val="1473"/>
        <w:autoSpaceDN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（五）如乙方不履行合同，或履行合同义务不符合约定使得合同目的不能实现，履约保证金不予退还。</w:t>
      </w:r>
    </w:p>
    <w:p w14:paraId="66AD5FA7">
      <w:pPr>
        <w:pStyle w:val="1473"/>
        <w:autoSpaceDN w:val="0"/>
        <w:spacing w:line="36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（六）履约保证金在有效期满后，乙方提交退款申请，若甲方对乙方履行合同约定没有异议，甲方10个工作日内无息退还</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47142B6">
      <w:pPr>
        <w:pStyle w:val="1473"/>
        <w:autoSpaceDN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甲方指定履约保证金收款账户为：</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14:paraId="42DC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noWrap/>
            <w:vAlign w:val="center"/>
          </w:tcPr>
          <w:p w14:paraId="7AE16D52">
            <w:pPr>
              <w:pStyle w:val="1473"/>
              <w:autoSpaceDN w:val="0"/>
              <w:spacing w:line="560" w:lineRule="exact"/>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收款单位全称</w:t>
            </w:r>
          </w:p>
        </w:tc>
        <w:tc>
          <w:tcPr>
            <w:tcW w:w="5469" w:type="dxa"/>
            <w:noWrap/>
            <w:vAlign w:val="center"/>
          </w:tcPr>
          <w:p w14:paraId="218B4ADC">
            <w:pPr>
              <w:pStyle w:val="1473"/>
              <w:autoSpaceDN w:val="0"/>
              <w:spacing w:line="560" w:lineRule="exact"/>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4CB3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noWrap/>
            <w:vAlign w:val="center"/>
          </w:tcPr>
          <w:p w14:paraId="20FDFD67">
            <w:pPr>
              <w:pStyle w:val="1473"/>
              <w:autoSpaceDN w:val="0"/>
              <w:spacing w:line="560" w:lineRule="exact"/>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开户银行</w:t>
            </w:r>
          </w:p>
        </w:tc>
        <w:tc>
          <w:tcPr>
            <w:tcW w:w="5469" w:type="dxa"/>
            <w:noWrap/>
            <w:vAlign w:val="center"/>
          </w:tcPr>
          <w:p w14:paraId="057B455D">
            <w:pPr>
              <w:pStyle w:val="1473"/>
              <w:autoSpaceDN w:val="0"/>
              <w:spacing w:line="560" w:lineRule="exact"/>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3AE8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386" w:type="dxa"/>
            <w:noWrap/>
            <w:vAlign w:val="center"/>
          </w:tcPr>
          <w:p w14:paraId="1166DA18">
            <w:pPr>
              <w:pStyle w:val="1473"/>
              <w:autoSpaceDN w:val="0"/>
              <w:spacing w:line="560" w:lineRule="exact"/>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账号</w:t>
            </w:r>
          </w:p>
        </w:tc>
        <w:tc>
          <w:tcPr>
            <w:tcW w:w="5469" w:type="dxa"/>
            <w:noWrap/>
            <w:vAlign w:val="center"/>
          </w:tcPr>
          <w:p w14:paraId="13293259">
            <w:pPr>
              <w:pStyle w:val="1473"/>
              <w:autoSpaceDN w:val="0"/>
              <w:spacing w:line="560" w:lineRule="exact"/>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bl>
    <w:p w14:paraId="0A8E2176">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w:t>
      </w: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条包装</w:t>
      </w:r>
    </w:p>
    <w:p w14:paraId="30D50966">
      <w:pPr>
        <w:pStyle w:val="1474"/>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（一）除合同另有规定外，乙方提供的全部货物均应按标准</w:t>
      </w:r>
      <w:r>
        <w:rPr>
          <w:rFonts w:hint="eastAsia" w:ascii="宋体" w:hAnsi="宋体" w:eastAsia="宋体" w:cs="宋体"/>
          <w:snapToGrid w:val="0"/>
          <w:color w:val="000000" w:themeColor="text1"/>
          <w:kern w:val="0"/>
          <w:sz w:val="24"/>
          <w:szCs w:val="24"/>
          <w:highlight w:val="none"/>
          <w14:textFill>
            <w14:solidFill>
              <w14:schemeClr w14:val="tx1"/>
            </w14:solidFill>
          </w14:textFill>
        </w:rPr>
        <w:t>保护措施进行包装，这类包装应适应于远距离运输、防潮、防震、</w:t>
      </w:r>
      <w:r>
        <w:rPr>
          <w:rFonts w:hint="eastAsia" w:ascii="宋体" w:hAnsi="宋体" w:eastAsia="宋体" w:cs="宋体"/>
          <w:color w:val="000000" w:themeColor="text1"/>
          <w:sz w:val="24"/>
          <w:szCs w:val="24"/>
          <w:highlight w:val="none"/>
          <w14:textFill>
            <w14:solidFill>
              <w14:schemeClr w14:val="tx1"/>
            </w14:solidFill>
          </w14:textFill>
        </w:rPr>
        <w:t>防锈和防野蛮装卸，以确保货物安全无损运抵指定交货地点。</w:t>
      </w:r>
    </w:p>
    <w:p w14:paraId="62D92847">
      <w:pPr>
        <w:pStyle w:val="1474"/>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（二）乙方应在包装箱外标明合同名称、合同编号、产品名称、型号，包装箱内随附一份详细装箱单和质量证书。</w:t>
      </w:r>
    </w:p>
    <w:p w14:paraId="0C12F49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（三）乙方应承担由于其包装或防护措施不当而引起的货物损坏和丢失的任何损失责任和费用。</w:t>
      </w:r>
    </w:p>
    <w:p w14:paraId="3B43A3F7">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w:t>
      </w:r>
      <w:r>
        <w:rPr>
          <w:rFonts w:hint="eastAsia" w:ascii="宋体" w:hAnsi="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14:textFill>
            <w14:solidFill>
              <w14:schemeClr w14:val="tx1"/>
            </w14:solidFill>
          </w14:textFill>
        </w:rPr>
        <w:t>条交货时间、地点、交货方法（运输方式）</w:t>
      </w:r>
    </w:p>
    <w:p w14:paraId="7559018E">
      <w:pPr>
        <w:pStyle w:val="1475"/>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r>
        <w:rPr>
          <w:rFonts w:hint="eastAsia" w:ascii="宋体" w:hAnsi="宋体" w:eastAsia="宋体" w:cs="宋体"/>
          <w:snapToGrid w:val="0"/>
          <w:color w:val="000000" w:themeColor="text1"/>
          <w:kern w:val="0"/>
          <w:sz w:val="24"/>
          <w:szCs w:val="24"/>
          <w:highlight w:val="none"/>
          <w14:textFill>
            <w14:solidFill>
              <w14:schemeClr w14:val="tx1"/>
            </w14:solidFill>
          </w14:textFill>
        </w:rPr>
        <w:t>）交</w:t>
      </w:r>
      <w:r>
        <w:rPr>
          <w:rFonts w:hint="eastAsia" w:ascii="宋体" w:hAnsi="宋体" w:eastAsia="宋体" w:cs="宋体"/>
          <w:color w:val="000000" w:themeColor="text1"/>
          <w:sz w:val="24"/>
          <w:szCs w:val="24"/>
          <w:highlight w:val="none"/>
          <w14:textFill>
            <w14:solidFill>
              <w14:schemeClr w14:val="tx1"/>
            </w14:solidFill>
          </w14:textFill>
        </w:rPr>
        <w:t>货时间：</w:t>
      </w:r>
      <w:r>
        <w:rPr>
          <w:rFonts w:hint="eastAsia" w:ascii="宋体" w:hAnsi="宋体" w:eastAsia="宋体" w:cs="宋体"/>
          <w:color w:val="000000" w:themeColor="text1"/>
          <w:sz w:val="24"/>
          <w:szCs w:val="24"/>
          <w:highlight w:val="none"/>
          <w:lang w:val="en-US" w:eastAsia="zh-CN"/>
          <w14:textFill>
            <w14:solidFill>
              <w14:schemeClr w14:val="tx1"/>
            </w14:solidFill>
          </w14:textFill>
        </w:rPr>
        <w:t>合</w:t>
      </w:r>
      <w:r>
        <w:rPr>
          <w:rFonts w:hint="eastAsia" w:ascii="宋体" w:hAnsi="宋体" w:eastAsia="宋体" w:cs="宋体"/>
          <w:color w:val="000000" w:themeColor="text1"/>
          <w:sz w:val="24"/>
          <w:szCs w:val="24"/>
          <w:highlight w:val="none"/>
          <w14:textFill>
            <w14:solidFill>
              <w14:schemeClr w14:val="tx1"/>
            </w14:solidFill>
          </w14:textFill>
        </w:rPr>
        <w:t>同签订后</w:t>
      </w:r>
      <w:r>
        <w:rPr>
          <w:rFonts w:hint="eastAsia" w:ascii="宋体" w:hAnsi="宋体" w:eastAsia="宋体" w:cs="宋体"/>
          <w:color w:val="000000" w:themeColor="text1"/>
          <w:sz w:val="24"/>
          <w:szCs w:val="24"/>
          <w:highlight w:val="none"/>
          <w:lang w:val="en-US" w:eastAsia="zh-CN"/>
          <w14:textFill>
            <w14:solidFill>
              <w14:schemeClr w14:val="tx1"/>
            </w14:solidFill>
          </w14:textFill>
        </w:rPr>
        <w:t>60</w:t>
      </w:r>
      <w:r>
        <w:rPr>
          <w:rFonts w:hint="eastAsia" w:ascii="宋体" w:hAnsi="宋体" w:eastAsia="宋体" w:cs="宋体"/>
          <w:color w:val="000000" w:themeColor="text1"/>
          <w:sz w:val="24"/>
          <w:szCs w:val="24"/>
          <w:highlight w:val="none"/>
          <w14:textFill>
            <w14:solidFill>
              <w14:schemeClr w14:val="tx1"/>
            </w14:solidFill>
          </w14:textFill>
        </w:rPr>
        <w:t>日内交货安装调试完毕。</w:t>
      </w:r>
    </w:p>
    <w:p w14:paraId="618FB116">
      <w:pPr>
        <w:pStyle w:val="147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r>
        <w:rPr>
          <w:rFonts w:hint="eastAsia" w:ascii="宋体" w:hAnsi="宋体" w:eastAsia="宋体" w:cs="宋体"/>
          <w:color w:val="000000" w:themeColor="text1"/>
          <w:sz w:val="24"/>
          <w:szCs w:val="24"/>
          <w:highlight w:val="none"/>
          <w:lang w:val="en-US" w:eastAsia="zh-CN"/>
          <w14:textFill>
            <w14:solidFill>
              <w14:schemeClr w14:val="tx1"/>
            </w14:solidFill>
          </w14:textFill>
        </w:rPr>
        <w:t>安装</w:t>
      </w:r>
      <w:r>
        <w:rPr>
          <w:rFonts w:hint="eastAsia" w:ascii="宋体" w:hAnsi="宋体" w:eastAsia="宋体" w:cs="宋体"/>
          <w:color w:val="000000" w:themeColor="text1"/>
          <w:sz w:val="24"/>
          <w:szCs w:val="24"/>
          <w:highlight w:val="none"/>
          <w14:textFill>
            <w14:solidFill>
              <w14:schemeClr w14:val="tx1"/>
            </w14:solidFill>
          </w14:textFill>
        </w:rPr>
        <w:t>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广东省阳江市金山路一号阳江海关4号楼</w:t>
      </w:r>
      <w:r>
        <w:rPr>
          <w:rFonts w:hint="eastAsia" w:ascii="宋体" w:hAnsi="宋体" w:eastAsia="宋体" w:cs="宋体"/>
          <w:color w:val="000000" w:themeColor="text1"/>
          <w:sz w:val="24"/>
          <w:szCs w:val="24"/>
          <w:highlight w:val="none"/>
          <w14:textFill>
            <w14:solidFill>
              <w14:schemeClr w14:val="tx1"/>
            </w14:solidFill>
          </w14:textFill>
        </w:rPr>
        <w:t>。</w:t>
      </w:r>
    </w:p>
    <w:p w14:paraId="2741FD8A">
      <w:pPr>
        <w:pStyle w:val="1477"/>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乙方负责并承担相应费用。</w:t>
      </w:r>
    </w:p>
    <w:p w14:paraId="76163677">
      <w:pPr>
        <w:pStyle w:val="1478"/>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（四）风险责任承担：货物的风险责任和所有权在双方签署设备到货验收签收单/安装调试验收合格报告后由甲方承担和享有，此前的风险责任由乙方承担。</w:t>
      </w:r>
    </w:p>
    <w:p w14:paraId="7A566808">
      <w:pPr>
        <w:pStyle w:val="607"/>
        <w:spacing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w:t>
      </w:r>
      <w:r>
        <w:rPr>
          <w:rFonts w:hint="eastAsia" w:ascii="宋体" w:hAnsi="宋体" w:cs="宋体"/>
          <w:b/>
          <w:bCs/>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bCs/>
          <w:color w:val="000000" w:themeColor="text1"/>
          <w:sz w:val="24"/>
          <w:szCs w:val="24"/>
          <w:highlight w:val="none"/>
          <w14:textFill>
            <w14:solidFill>
              <w14:schemeClr w14:val="tx1"/>
            </w14:solidFill>
          </w14:textFill>
        </w:rPr>
        <w:t>条货物验收</w:t>
      </w:r>
    </w:p>
    <w:p w14:paraId="785CDBEB">
      <w:pPr>
        <w:pStyle w:val="113"/>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（一）货物运至甲方（用户）指定地点后，由甲乙双方指派人员按照本合同规定对货物进行验收，乙方应提供交货清单等文件供甲方（用户）审查，甲方（用户）将按合同清单进行规格、数量、外观的检查。</w:t>
      </w:r>
    </w:p>
    <w:p w14:paraId="19FED6D5">
      <w:pPr>
        <w:pStyle w:val="1479"/>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（二）收货后</w:t>
      </w:r>
      <w:r>
        <w:rPr>
          <w:rFonts w:hint="eastAsia" w:ascii="宋体" w:hAnsi="宋体" w:eastAsia="宋体" w:cs="宋体"/>
          <w:color w:val="000000" w:themeColor="text1"/>
          <w:sz w:val="24"/>
          <w:szCs w:val="24"/>
          <w:highlight w:val="none"/>
          <w:u w:val="single"/>
          <w14:textFill>
            <w14:solidFill>
              <w14:schemeClr w14:val="tx1"/>
            </w14:solidFill>
          </w14:textFill>
        </w:rPr>
        <w:t>_</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_</w:t>
      </w:r>
      <w:r>
        <w:rPr>
          <w:rFonts w:hint="eastAsia" w:ascii="宋体" w:hAnsi="宋体" w:eastAsia="宋体" w:cs="宋体"/>
          <w:color w:val="000000" w:themeColor="text1"/>
          <w:sz w:val="24"/>
          <w:szCs w:val="24"/>
          <w:highlight w:val="none"/>
          <w14:textFill>
            <w14:solidFill>
              <w14:schemeClr w14:val="tx1"/>
            </w14:solidFill>
          </w14:textFill>
        </w:rPr>
        <w:t>个工作日内甲乙双方进行到货验收工作。如验收合格，甲方（用户）应及时履行验收手续，双方签署设备到货验收签收单；如验收不合格，甲方（用户）应以书面形式通知乙方原因，乙方收到通知后_</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_</w:t>
      </w:r>
      <w:r>
        <w:rPr>
          <w:rFonts w:hint="eastAsia" w:ascii="宋体" w:hAnsi="宋体" w:eastAsia="宋体" w:cs="宋体"/>
          <w:color w:val="000000" w:themeColor="text1"/>
          <w:sz w:val="24"/>
          <w:szCs w:val="24"/>
          <w:highlight w:val="none"/>
          <w14:textFill>
            <w14:solidFill>
              <w14:schemeClr w14:val="tx1"/>
            </w14:solidFill>
          </w14:textFill>
        </w:rPr>
        <w:t>个工作日内提供解决方案。</w:t>
      </w:r>
    </w:p>
    <w:p w14:paraId="5F35D29A">
      <w:pPr>
        <w:pStyle w:val="113"/>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（三）在验收工作中，发现数量不足或有质量、技术等问题，乙方应按照合同要求采取补足、更换或退货等处理措施，并承担由此发生的一切费用和损失。</w:t>
      </w:r>
    </w:p>
    <w:p w14:paraId="42CE5C41">
      <w:pPr>
        <w:pStyle w:val="113"/>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涉及设备安装调试的，乙方负责在甲方（用户）配合下完成所供设备安装调试并保证与用户原有设备互联互通，有关技术问题由乙方和制造商协同解决。安装调试后，双方签署设备安装调试验收报告。有关安装调试服务详见附件实施方案。</w:t>
      </w:r>
    </w:p>
    <w:p w14:paraId="2452E1E3">
      <w:pPr>
        <w:pStyle w:val="113"/>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合同项下货物生产期间，甲方（用户）有权派工作人员到生产厂进行监造、现场抽样和出厂前验核。此次验核不代表甲方（用户）对货物的最终验收。期间相关费用，包括技术交流和技术材料费等由乙方负担。</w:t>
      </w:r>
    </w:p>
    <w:p w14:paraId="7CB28D9C">
      <w:pPr>
        <w:pStyle w:val="113"/>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为验核货物内在功能是否完备，甲方（用户）有权组织对货物进行随机抽样，并委托有关检测单位进行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对乙方可能涉嫌提供虚假材料或虚假响应的行为，甲方有权依法向监管部门反映并追究乙方法律责任。</w:t>
      </w:r>
    </w:p>
    <w:p w14:paraId="2BE8045B">
      <w:pPr>
        <w:pStyle w:val="148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（七）甲方（用户）认为必要时，对大型或者复杂的货物采购项目，可以邀请国家认可的质量检测机构参加验收工作，相关验收意见作为验收报告的参考资料，相关费用由乙方承担。</w:t>
      </w:r>
    </w:p>
    <w:p w14:paraId="645DD513">
      <w:pPr>
        <w:pStyle w:val="148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（八）验收标准以双方达成的对质量和技术标准的约定、乙方承诺的质量和技术标准、国家或行业规定的相关质量和技术标准中最高者为准，且应充分满足甲方使用要求。</w:t>
      </w:r>
    </w:p>
    <w:p w14:paraId="055AAE56">
      <w:pPr>
        <w:pStyle w:val="113"/>
        <w:spacing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w:t>
      </w:r>
      <w:r>
        <w:rPr>
          <w:rFonts w:hint="eastAsia" w:ascii="宋体" w:hAnsi="宋体" w:cs="宋体"/>
          <w:b/>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4"/>
          <w:highlight w:val="none"/>
          <w14:textFill>
            <w14:solidFill>
              <w14:schemeClr w14:val="tx1"/>
            </w14:solidFill>
          </w14:textFill>
        </w:rPr>
        <w:t>条</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质保期</w:t>
      </w:r>
    </w:p>
    <w:p w14:paraId="5A1CD67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本项目的质量保证期为设备验收合格后2年。</w:t>
      </w:r>
    </w:p>
    <w:p w14:paraId="36BFC10F">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w:t>
      </w:r>
      <w:r>
        <w:rPr>
          <w:rFonts w:hint="eastAsia" w:ascii="宋体" w:hAnsi="宋体" w:cs="宋体"/>
          <w:b/>
          <w:bCs/>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bCs/>
          <w:color w:val="000000" w:themeColor="text1"/>
          <w:sz w:val="24"/>
          <w:szCs w:val="24"/>
          <w:highlight w:val="none"/>
          <w14:textFill>
            <w14:solidFill>
              <w14:schemeClr w14:val="tx1"/>
            </w14:solidFill>
          </w14:textFill>
        </w:rPr>
        <w:t>条培训</w:t>
      </w:r>
    </w:p>
    <w:p w14:paraId="07D8C207">
      <w:pPr>
        <w:spacing w:line="360" w:lineRule="auto"/>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货物在安装调试同时，乙方负责免费派工程师对基本操作进行现场培训，使甲方能正常操作。</w:t>
      </w:r>
    </w:p>
    <w:p w14:paraId="5DFEF06D">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w:t>
      </w:r>
      <w:r>
        <w:rPr>
          <w:rFonts w:hint="eastAsia" w:ascii="宋体" w:hAnsi="宋体" w:cs="宋体"/>
          <w:b/>
          <w:bCs/>
          <w:color w:val="000000" w:themeColor="text1"/>
          <w:sz w:val="24"/>
          <w:szCs w:val="24"/>
          <w:highlight w:val="none"/>
          <w:lang w:val="en-US" w:eastAsia="zh-CN"/>
          <w14:textFill>
            <w14:solidFill>
              <w14:schemeClr w14:val="tx1"/>
            </w14:solidFill>
          </w14:textFill>
        </w:rPr>
        <w:t>十</w:t>
      </w:r>
      <w:r>
        <w:rPr>
          <w:rFonts w:hint="eastAsia" w:ascii="宋体" w:hAnsi="宋体" w:eastAsia="宋体" w:cs="宋体"/>
          <w:b/>
          <w:bCs/>
          <w:color w:val="000000" w:themeColor="text1"/>
          <w:sz w:val="24"/>
          <w:szCs w:val="24"/>
          <w:highlight w:val="none"/>
          <w14:textFill>
            <w14:solidFill>
              <w14:schemeClr w14:val="tx1"/>
            </w14:solidFill>
          </w14:textFill>
        </w:rPr>
        <w:t>条售后服务</w:t>
      </w:r>
    </w:p>
    <w:p w14:paraId="386DBC4E">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乙方应提供原产商质量保证和售后服务承诺书。在质量保证期内设备发生故障，</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应免费提供原厂商售后维修和更换零件服务。合同签订后，在1周内</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将安装要求和水、电、气要求通知</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623BC309">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乙方负责将设备运至采购人指定的地点，免费负责安装，免费现场培训及技术应用培训。</w:t>
      </w:r>
    </w:p>
    <w:p w14:paraId="0E7D4972">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货到后，乙方负责派技术人员到现场进行安装、调试，直至验收合格，</w:t>
      </w:r>
      <w:r>
        <w:rPr>
          <w:rFonts w:hint="eastAsia" w:ascii="宋体" w:hAnsi="宋体" w:cs="宋体"/>
          <w:color w:val="000000" w:themeColor="text1"/>
          <w:sz w:val="24"/>
          <w:szCs w:val="24"/>
          <w:highlight w:val="none"/>
          <w:lang w:val="en-US" w:eastAsia="zh-CN"/>
          <w14:textFill>
            <w14:solidFill>
              <w14:schemeClr w14:val="tx1"/>
            </w14:solidFill>
          </w14:textFill>
        </w:rPr>
        <w:t>带</w:t>
      </w:r>
      <w:r>
        <w:rPr>
          <w:rFonts w:hint="eastAsia" w:ascii="宋体" w:hAnsi="宋体" w:eastAsia="宋体" w:cs="宋体"/>
          <w:color w:val="000000" w:themeColor="text1"/>
          <w:sz w:val="24"/>
          <w:szCs w:val="24"/>
          <w:highlight w:val="none"/>
          <w:lang w:val="en-US" w:eastAsia="zh-CN"/>
          <w14:textFill>
            <w14:solidFill>
              <w14:schemeClr w14:val="tx1"/>
            </w14:solidFill>
          </w14:textFill>
        </w:rPr>
        <w:t>“★”的项目必须符合其性能；</w:t>
      </w:r>
    </w:p>
    <w:p w14:paraId="4E330848">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在质量保证期内，乙方在能响应故障处理请求和电话咨询，提供5×8小时，2小时内响应和24小时内派人到现场维修的售后服务。乙方应提供维保人员名单、联系电话等。</w:t>
      </w:r>
    </w:p>
    <w:p w14:paraId="6976FF06">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lang w:val="en-US" w:eastAsia="zh-CN"/>
          <w14:textFill>
            <w14:solidFill>
              <w14:schemeClr w14:val="tx1"/>
            </w14:solidFill>
          </w14:textFill>
        </w:rPr>
        <w:t>在电梯质保期内每季度进行一次安全检查。</w:t>
      </w:r>
    </w:p>
    <w:p w14:paraId="48DCC9FB">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w:t>
      </w:r>
      <w:r>
        <w:rPr>
          <w:rFonts w:hint="eastAsia" w:ascii="宋体" w:hAnsi="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14:textFill>
            <w14:solidFill>
              <w14:schemeClr w14:val="tx1"/>
            </w14:solidFill>
          </w14:textFill>
        </w:rPr>
        <w:t>条违约责任</w:t>
      </w:r>
    </w:p>
    <w:p w14:paraId="0AA063A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（一）因乙方原因未能按照本合同要求交付合格的货物或提供相关服务的违约责任。</w:t>
      </w:r>
    </w:p>
    <w:p w14:paraId="026D468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14:paraId="18F98CE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（1）退货：甲方将货物退回乙方，乙方将合同货款退还给甲方，并承担由此发生的一切损失和费用。</w:t>
      </w:r>
    </w:p>
    <w:p w14:paraId="7E02DA7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（2）退货重新制作：甲方将货物退回乙方，乙方按照技术标准要求重新制作，并承担由此发生的一切损失和费用。</w:t>
      </w:r>
    </w:p>
    <w:p w14:paraId="74B324C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（3）新货替换：乙方用满足技术标准要求的货物替换存在缺陷的产品，承担甲方蒙受的全部损失和费用，并承担由此引发的一切风险，且相应延长所换货物的质量保证期。</w:t>
      </w:r>
    </w:p>
    <w:p w14:paraId="22DAB13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如果乙方</w:t>
      </w:r>
      <w:r>
        <w:rPr>
          <w:rFonts w:hint="eastAsia" w:ascii="宋体" w:hAnsi="宋体" w:eastAsia="宋体" w:cs="宋体"/>
          <w:color w:val="000000" w:themeColor="text1"/>
          <w:sz w:val="24"/>
          <w:szCs w:val="24"/>
          <w:highlight w:val="none"/>
          <w14:textFill>
            <w14:solidFill>
              <w14:schemeClr w14:val="tx1"/>
            </w14:solidFill>
          </w14:textFill>
        </w:rPr>
        <w:t>未在甲方要求的10日内或甲方同意的期限内，按照上述任何一种方式采取补救措施，甲方有权解除合同，扣除全部履约保证金并要求乙方退回甲方已支付的货款，并视损失情况根据《中华人民共和国民法典（合同编）》有关规定追究其相关责任，赔偿甲方（用户）的全部损失。</w:t>
      </w:r>
    </w:p>
    <w:p w14:paraId="71E61858">
      <w:pPr>
        <w:pStyle w:val="1481"/>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3.对于未能按合同要求提供服务或被证实未提供应当承担的服务的，甲方有权要求限期整改。无合理理由不进行整改的视为根本违约。</w:t>
      </w:r>
    </w:p>
    <w:p w14:paraId="2450F3F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（二）乙方未按照本合同规定的时间交货和提供服务的违约责任。</w:t>
      </w:r>
    </w:p>
    <w:p w14:paraId="4BF0CC0B">
      <w:pPr>
        <w:pStyle w:val="1482"/>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14:paraId="25802139">
      <w:pPr>
        <w:pStyle w:val="1482"/>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0.5%）计收，直到交货或提供服务为止。但误期赔偿费的最高限额不超过误期货物或服务合同价格的百分之十（10%）。一周按七（7）天计算，不足七（7）天按一周计算。</w:t>
      </w:r>
    </w:p>
    <w:p w14:paraId="44A2D754">
      <w:pPr>
        <w:pStyle w:val="1482"/>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3.出现上述没有按照合同规定的时间交货和提供服务的情形时，甲方也可以选择解除合同，要求乙方退回甲方已支付货款、扣除履约保证金并追究乙方相应违约责任、赔偿甲方（用户）的全部损失。</w:t>
      </w:r>
    </w:p>
    <w:p w14:paraId="50DE2C1E">
      <w:pPr>
        <w:pStyle w:val="1482"/>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14:paraId="11286BFB">
      <w:pPr>
        <w:pStyle w:val="1482"/>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14:paraId="4197CBCF">
      <w:pPr>
        <w:pStyle w:val="1483"/>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（四）在本合同履行过程中，如果有证据证明乙方根本无法履行合同的，甲方可以行使不安抗辩权，有权解除合同，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乙方应退还甲方已支付的全部款项</w:t>
      </w:r>
      <w:r>
        <w:rPr>
          <w:rFonts w:hint="eastAsia" w:ascii="宋体" w:hAnsi="宋体" w:eastAsia="宋体" w:cs="宋体"/>
          <w:color w:val="000000" w:themeColor="text1"/>
          <w:sz w:val="24"/>
          <w:szCs w:val="24"/>
          <w:highlight w:val="none"/>
          <w14:textFill>
            <w14:solidFill>
              <w14:schemeClr w14:val="tx1"/>
            </w14:solidFill>
          </w14:textFill>
        </w:rPr>
        <w:t>并扣除履约保证金，如因乙方不能履行给甲方造成其他损失的，乙方应继续承担赔偿责任。</w:t>
      </w:r>
    </w:p>
    <w:p w14:paraId="310D90F1">
      <w:pPr>
        <w:pStyle w:val="1484"/>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14:textFill>
            <w14:solidFill>
              <w14:schemeClr w14:val="tx1"/>
            </w14:solidFill>
          </w14:textFill>
        </w:rPr>
        <w:t>条异议的期限和方法</w:t>
      </w:r>
    </w:p>
    <w:p w14:paraId="0086FC01">
      <w:pPr>
        <w:pStyle w:val="1484"/>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（一）异议期限自质量保证期开始之日起3个月内。如果属于产品设计、材料、工艺或其他潜在的质量缺陷，甲方（用户）以书面形式提出异议及其处理意见。</w:t>
      </w:r>
    </w:p>
    <w:p w14:paraId="0AFF6C33">
      <w:pPr>
        <w:pStyle w:val="1484"/>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（二）乙方接到甲方（用户）书面异议及其处理意见后，应在10日内到甲方（用户）项目现场处理，否则即视为默认甲方（用户）提出的异议和处理意见。</w:t>
      </w:r>
    </w:p>
    <w:p w14:paraId="1E9FFD90">
      <w:pPr>
        <w:pStyle w:val="1484"/>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条使用合同文件和资料</w:t>
      </w:r>
    </w:p>
    <w:p w14:paraId="52548812">
      <w:pPr>
        <w:pStyle w:val="1484"/>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14:paraId="14548B63">
      <w:pPr>
        <w:pStyle w:val="1484"/>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（二）没有甲方（用户）事先书面同意，除了履行本合同之外，乙方不应使用、传播与本合同相关的任何文件、资料。</w:t>
      </w:r>
    </w:p>
    <w:p w14:paraId="7769C8E0">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w:t>
      </w: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条知识产权</w:t>
      </w:r>
    </w:p>
    <w:p w14:paraId="2F4C57F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14:paraId="15A1D7A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14:paraId="031975B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（三）如乙方提供的货物或服务确实侵犯了第三方合法权益（包括但不限于知识产权）的，甲方有权解除合同，没收履约保证金，要求乙方退回已支付的全部货款，并赔偿甲方的全部损失及支出的合理费用。</w:t>
      </w:r>
    </w:p>
    <w:p w14:paraId="6B996177">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w:t>
      </w: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条权利瑕疵担保</w:t>
      </w:r>
    </w:p>
    <w:p w14:paraId="2092240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（一）乙方保证对其所提供的货物享有完全的所有权等合法权利，不存在任何未曾向甲方（用户）透露的担保物权（如抵押权、质押权、留置权等）或其他任何权利负担或争议。</w:t>
      </w:r>
    </w:p>
    <w:p w14:paraId="2B690B13">
      <w:pPr>
        <w:pStyle w:val="1485"/>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（二）乙方应保证所提供的货物免受第三方提出的任何权利主张，如因第三方提出权利主张给甲方（用户）造成损失的，乙方应予以赔偿。</w:t>
      </w:r>
    </w:p>
    <w:p w14:paraId="170141D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（三）如乙方所提供的货物存在前述担保货物或权利负担，甲方（用户）有权解除合同、没收履约保证金，并要求乙方退还已支付的全部货款，赔偿甲方（用户）的全部损失及支出的合理费用。</w:t>
      </w:r>
    </w:p>
    <w:p w14:paraId="1EB1F442">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w:t>
      </w:r>
      <w:r>
        <w:rPr>
          <w:rFonts w:hint="eastAsia" w:ascii="宋体" w:hAnsi="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14:textFill>
            <w14:solidFill>
              <w14:schemeClr w14:val="tx1"/>
            </w14:solidFill>
          </w14:textFill>
        </w:rPr>
        <w:t>条不可抗力及其免责</w:t>
      </w:r>
    </w:p>
    <w:p w14:paraId="53C6C5D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（一）如果乙方因不可抗力而导致合同实施延误或不能履行合同义务时，在不可抗力影响的范围内不应该被没收履约保证金，也不应该承担误期赔偿或终止合同的责任。</w:t>
      </w:r>
    </w:p>
    <w:p w14:paraId="447AADD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14:paraId="405BD54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（三）乙方在延迟履行合同期间由于不可抗力而不能履行合同的，不能被免除责任。</w:t>
      </w:r>
    </w:p>
    <w:p w14:paraId="77067AD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（四）甲方（用户）如遇不可抗力，应尽快以书面形式通知乙方，并尽实际可能履行不受不可抗力影响的其他事项。甲方（用户）不承担因不可抗力不能履行合同所造成的损失。</w:t>
      </w:r>
    </w:p>
    <w:p w14:paraId="5653D1B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（五）本条所述的“不可抗力”指那些不能预见、不能避免并不能克服的客观情况，包括但不限于战争、动乱、严重火灾、洪水、台风、地震等及其他双方同意的情况，但不包括违约或疏忽。</w:t>
      </w:r>
    </w:p>
    <w:p w14:paraId="6A61E2BA">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w:t>
      </w:r>
      <w:r>
        <w:rPr>
          <w:rFonts w:hint="eastAsia" w:ascii="宋体" w:hAnsi="宋体" w:cs="宋体"/>
          <w:b/>
          <w:bCs/>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bCs/>
          <w:color w:val="000000" w:themeColor="text1"/>
          <w:sz w:val="24"/>
          <w:szCs w:val="24"/>
          <w:highlight w:val="none"/>
          <w14:textFill>
            <w14:solidFill>
              <w14:schemeClr w14:val="tx1"/>
            </w14:solidFill>
          </w14:textFill>
        </w:rPr>
        <w:t>条争议的解决</w:t>
      </w:r>
    </w:p>
    <w:p w14:paraId="554CDD9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（一）合同实施或与合同有关的一切争议应通过双方友好协商解决。如果友好协商开始</w:t>
      </w:r>
      <w:r>
        <w:rPr>
          <w:rFonts w:hint="eastAsia" w:ascii="宋体" w:hAnsi="宋体" w:eastAsia="宋体" w:cs="宋体"/>
          <w:color w:val="000000" w:themeColor="text1"/>
          <w:sz w:val="24"/>
          <w:szCs w:val="24"/>
          <w:highlight w:val="none"/>
          <w:u w:val="words"/>
          <w14:textFill>
            <w14:solidFill>
              <w14:schemeClr w14:val="tx1"/>
            </w14:solidFill>
          </w14:textFill>
        </w:rPr>
        <w:t>六十天</w:t>
      </w:r>
      <w:r>
        <w:rPr>
          <w:rFonts w:hint="eastAsia" w:ascii="宋体" w:hAnsi="宋体" w:eastAsia="宋体" w:cs="宋体"/>
          <w:color w:val="000000" w:themeColor="text1"/>
          <w:sz w:val="24"/>
          <w:szCs w:val="24"/>
          <w:highlight w:val="none"/>
          <w14:textFill>
            <w14:solidFill>
              <w14:schemeClr w14:val="tx1"/>
            </w14:solidFill>
          </w14:textFill>
        </w:rPr>
        <w:t>内还不能解决，争议应提交仲裁。</w:t>
      </w:r>
    </w:p>
    <w:p w14:paraId="004211BB">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若执行本合同的过程中发生纠纷，双方当事人应当及时协商解决；协商不成时，可向甲方所在地有管辖权的人民法院提起诉讼。败诉方（或违约方）应承担因解决争议而产生的相关费用（包括但不限于公证费、评估费、鉴定费、保全费、诉讼费、送达费、执行费、交通费、住宿费、律师费等费用）</w:t>
      </w:r>
      <w:r>
        <w:rPr>
          <w:rFonts w:hint="eastAsia" w:ascii="宋体" w:hAnsi="宋体" w:cs="宋体"/>
          <w:color w:val="000000" w:themeColor="text1"/>
          <w:sz w:val="24"/>
          <w:szCs w:val="24"/>
          <w:highlight w:val="none"/>
          <w:lang w:eastAsia="zh-CN"/>
          <w14:textFill>
            <w14:solidFill>
              <w14:schemeClr w14:val="tx1"/>
            </w14:solidFill>
          </w14:textFill>
        </w:rPr>
        <w:t>。</w:t>
      </w:r>
    </w:p>
    <w:p w14:paraId="13596A4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（三）仲裁费除仲裁机关另有裁决外均应由败诉方负担。</w:t>
      </w:r>
    </w:p>
    <w:p w14:paraId="4B116F6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（四）在仲裁期间，除正在进行仲裁的部分外，本合同其他部分应继续履行。</w:t>
      </w:r>
    </w:p>
    <w:p w14:paraId="2C4E3C26">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w:t>
      </w:r>
      <w:r>
        <w:rPr>
          <w:rFonts w:hint="eastAsia" w:ascii="宋体" w:hAnsi="宋体" w:cs="宋体"/>
          <w:b/>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4"/>
          <w:highlight w:val="none"/>
          <w14:textFill>
            <w14:solidFill>
              <w14:schemeClr w14:val="tx1"/>
            </w14:solidFill>
          </w14:textFill>
        </w:rPr>
        <w:t>条合同修改或变更</w:t>
      </w:r>
    </w:p>
    <w:p w14:paraId="7EE63EC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（一）如无重大变故，甲乙双方不得擅自变更合同。</w:t>
      </w:r>
    </w:p>
    <w:p w14:paraId="20BB190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（二）如确需变更合同，甲乙双方应签署书面变更协议。变更协议为本合同不可分割的一部分。</w:t>
      </w:r>
    </w:p>
    <w:p w14:paraId="3637F16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（三）在不改变合同其他条款的前提下，甲方（用户）有权在合同价款10%的范围内追加与合同标的相同的货物或服务，并就此与乙方签订补充合同，乙方不得拒绝。</w:t>
      </w:r>
    </w:p>
    <w:p w14:paraId="245ACB1D">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w:t>
      </w:r>
      <w:r>
        <w:rPr>
          <w:rFonts w:hint="eastAsia" w:ascii="宋体" w:hAnsi="宋体" w:cs="宋体"/>
          <w:b/>
          <w:bCs/>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bCs/>
          <w:color w:val="000000" w:themeColor="text1"/>
          <w:sz w:val="24"/>
          <w:szCs w:val="24"/>
          <w:highlight w:val="none"/>
          <w14:textFill>
            <w14:solidFill>
              <w14:schemeClr w14:val="tx1"/>
            </w14:solidFill>
          </w14:textFill>
        </w:rPr>
        <w:t>条合同中止</w:t>
      </w:r>
    </w:p>
    <w:p w14:paraId="5D0B7CE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（一）合同在履行过程中，因采购计划调整，甲方（用户）可以要求中止履行，待计划确定后继续履行。</w:t>
      </w:r>
    </w:p>
    <w:p w14:paraId="60E7D03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（二）合同签订或履行过程中因其他供应商就采购过程或结果提起质疑、投诉、行政复议、行政诉讼的，甲方（用户）认为有必要或财政部责令中止的，应当中止合同的履行。</w:t>
      </w:r>
    </w:p>
    <w:p w14:paraId="75E7E1BA">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w:t>
      </w:r>
      <w:r>
        <w:rPr>
          <w:rFonts w:hint="eastAsia" w:ascii="宋体" w:hAnsi="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十</w:t>
      </w:r>
      <w:r>
        <w:rPr>
          <w:rFonts w:hint="eastAsia" w:ascii="宋体" w:hAnsi="宋体" w:eastAsia="宋体" w:cs="宋体"/>
          <w:b/>
          <w:bCs/>
          <w:color w:val="000000" w:themeColor="text1"/>
          <w:sz w:val="24"/>
          <w:szCs w:val="24"/>
          <w:highlight w:val="none"/>
          <w14:textFill>
            <w14:solidFill>
              <w14:schemeClr w14:val="tx1"/>
            </w14:solidFill>
          </w14:textFill>
        </w:rPr>
        <w:t>条合同解除</w:t>
      </w:r>
    </w:p>
    <w:p w14:paraId="32F8FA0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14:paraId="58097FC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（一）因违约解除合同</w:t>
      </w:r>
    </w:p>
    <w:p w14:paraId="5789479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1.在甲方（用户）对乙方违约而采取的任何补救措施不受影响的情况下，甲方（用户）可向乙方发出书面违约通知书，提出解除部分或全部合同：</w:t>
      </w:r>
    </w:p>
    <w:p w14:paraId="0975E9E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（1）如果乙方未能在合同规定的期限或甲方（用户）根据合同条款的规定同意延长的限期内提供部分或全部的货物或服务，达到合同所规定的要求；</w:t>
      </w:r>
    </w:p>
    <w:p w14:paraId="003CBA99">
      <w:pPr>
        <w:pStyle w:val="148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（2）如果甲方（用户）发现乙方在本合同的竞争或实施中有欺诈行为。</w:t>
      </w:r>
    </w:p>
    <w:p w14:paraId="4021B18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（3）如果乙方未能履行合同规定的其他任何义务。</w:t>
      </w:r>
    </w:p>
    <w:p w14:paraId="4EEE632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2.如果甲方（用户）根据上述规定与乙方全部或部分解除合同，</w:t>
      </w:r>
      <w:r>
        <w:rPr>
          <w:rFonts w:hint="eastAsia" w:ascii="宋体" w:hAnsi="宋体" w:eastAsia="宋体" w:cs="宋体"/>
          <w:bCs/>
          <w:color w:val="000000" w:themeColor="text1"/>
          <w:sz w:val="24"/>
          <w:szCs w:val="24"/>
          <w:highlight w:val="none"/>
          <w14:textFill>
            <w14:solidFill>
              <w14:schemeClr w14:val="tx1"/>
            </w14:solidFill>
          </w14:textFill>
        </w:rPr>
        <w:t>甲方（用户）可以依其认为适当的条件和方法购买乙方未能提供的货物或服务，乙方应对甲方购买类似货物或服务所超出的费用负责</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同时，乙方应继续执行合同中未解除的部分。</w:t>
      </w:r>
    </w:p>
    <w:p w14:paraId="4D5BAC5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（二）因破产而解除合同</w:t>
      </w:r>
    </w:p>
    <w:p w14:paraId="4CFC807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1.如果乙方破产或无清偿能力，甲方（用户）可在任何时候以书面形式通知乙方，提出解除合同而不给乙方补偿，并有权要求乙方退回甲方（用户）已支付的合同货款。</w:t>
      </w:r>
    </w:p>
    <w:p w14:paraId="1CE5D0E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2.该解除合同将不损害或影响甲方已经采取或将要采取的任何行动或补救措施的权利。</w:t>
      </w:r>
    </w:p>
    <w:p w14:paraId="28C727E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（三）其他解除合同情况</w:t>
      </w:r>
    </w:p>
    <w:p w14:paraId="30740A8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1.若合同继续履行将给甲方造成重大损失的，甲方（用户）可以解除合同而不给予乙方任何补偿。</w:t>
      </w:r>
    </w:p>
    <w:p w14:paraId="57A0AE1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2.乙方在执行合同的过程中发生重大变故，对履行合同有影响的，甲方（用户）可以解除合同而不给予乙方任何补偿。</w:t>
      </w:r>
    </w:p>
    <w:p w14:paraId="6284014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3.甲方（用户）因重大变故取消或部分取消原来的采购任务，导致合同全部或部分内容无需继续履行的，可以解除合同而不给予乙方任何补偿。</w:t>
      </w:r>
    </w:p>
    <w:p w14:paraId="4F1710A9">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第二十</w:t>
      </w:r>
      <w:r>
        <w:rPr>
          <w:rFonts w:hint="eastAsia" w:ascii="宋体" w:hAnsi="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14:textFill>
            <w14:solidFill>
              <w14:schemeClr w14:val="tx1"/>
            </w14:solidFill>
          </w14:textFill>
        </w:rPr>
        <w:t>条合同终止</w:t>
      </w:r>
    </w:p>
    <w:p w14:paraId="55BDC307">
      <w:pPr>
        <w:pStyle w:val="293"/>
        <w:autoSpaceDN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（一）本合同因下列原因而终止：</w:t>
      </w:r>
    </w:p>
    <w:p w14:paraId="33C2F473">
      <w:pPr>
        <w:pStyle w:val="293"/>
        <w:autoSpaceDN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1.本合同正常履行完毕；</w:t>
      </w:r>
    </w:p>
    <w:p w14:paraId="6CD12194">
      <w:pPr>
        <w:pStyle w:val="293"/>
        <w:autoSpaceDN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2.合同双方协议终止本合同的履行；</w:t>
      </w:r>
    </w:p>
    <w:p w14:paraId="7B02D01D">
      <w:pPr>
        <w:pStyle w:val="293"/>
        <w:autoSpaceDN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3.不可抗力事件导致本合同无法履行或履行不必要；</w:t>
      </w:r>
    </w:p>
    <w:p w14:paraId="6B84EC96">
      <w:pPr>
        <w:pStyle w:val="293"/>
        <w:autoSpaceDN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4.任何一方行使解除权，解除本合同；</w:t>
      </w:r>
    </w:p>
    <w:p w14:paraId="6C662A08">
      <w:pPr>
        <w:pStyle w:val="293"/>
        <w:autoSpaceDN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bookmarkStart w:id="419" w:name="孔子"/>
      <w:bookmarkEnd w:id="419"/>
      <w:r>
        <w:rPr>
          <w:rFonts w:hint="eastAsia" w:ascii="宋体" w:hAnsi="宋体" w:eastAsia="宋体" w:cs="宋体"/>
          <w:snapToGrid w:val="0"/>
          <w:color w:val="000000" w:themeColor="text1"/>
          <w:kern w:val="0"/>
          <w:sz w:val="24"/>
          <w:szCs w:val="24"/>
          <w:highlight w:val="none"/>
          <w14:textFill>
            <w14:solidFill>
              <w14:schemeClr w14:val="tx1"/>
            </w14:solidFill>
          </w14:textFill>
        </w:rPr>
        <w:t>（二）对本合同终止有过错的一方应赔偿另一方因合同终止而受到的损失。</w:t>
      </w:r>
    </w:p>
    <w:p w14:paraId="00F28D5B">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第二十</w:t>
      </w:r>
      <w:r>
        <w:rPr>
          <w:rFonts w:hint="eastAsia" w:ascii="宋体" w:hAnsi="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14:textFill>
            <w14:solidFill>
              <w14:schemeClr w14:val="tx1"/>
            </w14:solidFill>
          </w14:textFill>
        </w:rPr>
        <w:t>条合同转让和分包</w:t>
      </w:r>
    </w:p>
    <w:p w14:paraId="4999024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（一）乙方不得以任何形式将合同转包，或部分或全部转让其应履行的合同义务。</w:t>
      </w:r>
    </w:p>
    <w:p w14:paraId="34E1246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（二）除经甲方（用户）事先书面同意外，乙方不得以任何形式将合同分包。</w:t>
      </w:r>
    </w:p>
    <w:p w14:paraId="3023F5C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乙方擅自转包或分包的，甲方有权解除本合同，没收履约保证金，并要求乙方退还已支付的全部货款，赔偿甲方（用户）全部损失及支出的合理费用。</w:t>
      </w:r>
    </w:p>
    <w:p w14:paraId="12BF6A32">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第二十</w:t>
      </w:r>
      <w:r>
        <w:rPr>
          <w:rFonts w:hint="eastAsia" w:ascii="宋体" w:hAnsi="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条其他</w:t>
      </w:r>
    </w:p>
    <w:p w14:paraId="7CA3007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14:paraId="42245545">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第二十</w:t>
      </w: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条合同生效</w:t>
      </w:r>
    </w:p>
    <w:p w14:paraId="7583EFA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本合同一式___份，甲方执___份，乙方执___份；</w:t>
      </w:r>
      <w:r>
        <w:rPr>
          <w:rFonts w:hint="eastAsia" w:ascii="宋体" w:hAnsi="宋体" w:eastAsia="宋体" w:cs="宋体"/>
          <w:color w:val="000000" w:themeColor="text1"/>
          <w:sz w:val="24"/>
          <w:szCs w:val="24"/>
          <w:highlight w:val="none"/>
          <w:lang w:val="en-US" w:eastAsia="zh-CN"/>
          <w14:textFill>
            <w14:solidFill>
              <w14:schemeClr w14:val="tx1"/>
            </w14:solidFill>
          </w14:textFill>
        </w:rPr>
        <w:t>自甲乙双方盖章及法定代表人或授权代表签字之日起生效</w:t>
      </w:r>
      <w:r>
        <w:rPr>
          <w:rFonts w:hint="eastAsia" w:ascii="宋体" w:hAnsi="宋体" w:eastAsia="宋体" w:cs="宋体"/>
          <w:color w:val="000000" w:themeColor="text1"/>
          <w:sz w:val="24"/>
          <w:szCs w:val="24"/>
          <w:highlight w:val="none"/>
          <w14:textFill>
            <w14:solidFill>
              <w14:schemeClr w14:val="tx1"/>
            </w14:solidFill>
          </w14:textFill>
        </w:rPr>
        <w:t>。对本合同的任何更改及补充，均需双方共同协商，并以书面形式盖章确认。</w:t>
      </w:r>
    </w:p>
    <w:p w14:paraId="3F77828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27A061AC">
      <w:pPr>
        <w:spacing w:line="360" w:lineRule="auto"/>
        <w:ind w:firstLine="71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附件：设备到货验收报告</w:t>
      </w:r>
    </w:p>
    <w:p w14:paraId="7D04C15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58119A1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14B23D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甲方（公章</w:t>
      </w:r>
      <w:r>
        <w:rPr>
          <w:rFonts w:hint="eastAsia" w:ascii="宋体" w:hAnsi="宋体" w:eastAsia="宋体" w:cs="宋体"/>
          <w:snapToGrid w:val="0"/>
          <w:color w:val="000000" w:themeColor="text1"/>
          <w:kern w:val="0"/>
          <w:sz w:val="24"/>
          <w:szCs w:val="24"/>
          <w:highlight w:val="none"/>
          <w14:textFill>
            <w14:solidFill>
              <w14:schemeClr w14:val="tx1"/>
            </w14:solidFill>
          </w14:textFill>
        </w:rPr>
        <w:t>或合同章</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E7ECA2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法定代表人法定代表人</w:t>
      </w:r>
    </w:p>
    <w:p w14:paraId="43E14A8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或授权签字人（签字）： </w:t>
      </w:r>
    </w:p>
    <w:p w14:paraId="38AD25B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14:paraId="107D571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联系人:                           </w:t>
      </w:r>
    </w:p>
    <w:p w14:paraId="4933569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p w14:paraId="6BDD891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p>
    <w:p w14:paraId="71772B1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1168A5B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5142485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273FCC2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乙方（公章</w:t>
      </w:r>
      <w:r>
        <w:rPr>
          <w:rFonts w:hint="eastAsia" w:ascii="宋体" w:hAnsi="宋体" w:eastAsia="宋体" w:cs="宋体"/>
          <w:snapToGrid w:val="0"/>
          <w:color w:val="000000" w:themeColor="text1"/>
          <w:kern w:val="0"/>
          <w:sz w:val="24"/>
          <w:szCs w:val="24"/>
          <w:highlight w:val="none"/>
          <w14:textFill>
            <w14:solidFill>
              <w14:schemeClr w14:val="tx1"/>
            </w14:solidFill>
          </w14:textFill>
        </w:rPr>
        <w:t>或合同章</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B9CF2A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法定代表人法定代表人</w:t>
      </w:r>
    </w:p>
    <w:p w14:paraId="7379AD1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或授权签字人（签字）： </w:t>
      </w:r>
    </w:p>
    <w:p w14:paraId="2735C1C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14:paraId="2082124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联系人:                           </w:t>
      </w:r>
    </w:p>
    <w:p w14:paraId="6002EA7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p w14:paraId="15E90B7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p>
    <w:p w14:paraId="21828AB6">
      <w:pPr>
        <w:pStyle w:val="1487"/>
        <w:tabs>
          <w:tab w:val="left" w:pos="2760"/>
        </w:tabs>
        <w:spacing w:line="560" w:lineRule="exact"/>
        <w:jc w:val="left"/>
        <w:rPr>
          <w:rFonts w:eastAsia="方正仿宋_GBK"/>
          <w:b/>
          <w:snapToGrid w:val="0"/>
          <w:color w:val="000000" w:themeColor="text1"/>
          <w:kern w:val="0"/>
          <w:sz w:val="32"/>
          <w:szCs w:val="32"/>
          <w:highlight w:val="none"/>
          <w14:textFill>
            <w14:solidFill>
              <w14:schemeClr w14:val="tx1"/>
            </w14:solidFill>
          </w14:textFill>
        </w:rPr>
      </w:pPr>
    </w:p>
    <w:p w14:paraId="6D9C9267">
      <w:pPr>
        <w:pStyle w:val="1487"/>
        <w:tabs>
          <w:tab w:val="left" w:pos="2760"/>
        </w:tabs>
        <w:spacing w:line="560" w:lineRule="exact"/>
        <w:jc w:val="left"/>
        <w:rPr>
          <w:rFonts w:eastAsia="方正仿宋_GBK"/>
          <w:b/>
          <w:snapToGrid w:val="0"/>
          <w:color w:val="000000" w:themeColor="text1"/>
          <w:kern w:val="0"/>
          <w:sz w:val="32"/>
          <w:szCs w:val="32"/>
          <w:highlight w:val="none"/>
          <w14:textFill>
            <w14:solidFill>
              <w14:schemeClr w14:val="tx1"/>
            </w14:solidFill>
          </w14:textFill>
        </w:rPr>
      </w:pPr>
    </w:p>
    <w:p w14:paraId="11FF9834">
      <w:pPr>
        <w:pStyle w:val="1487"/>
        <w:tabs>
          <w:tab w:val="left" w:pos="2760"/>
        </w:tabs>
        <w:spacing w:line="560" w:lineRule="exact"/>
        <w:jc w:val="left"/>
        <w:rPr>
          <w:rFonts w:eastAsia="方正仿宋_GBK"/>
          <w:b/>
          <w:snapToGrid w:val="0"/>
          <w:color w:val="000000" w:themeColor="text1"/>
          <w:kern w:val="0"/>
          <w:sz w:val="32"/>
          <w:szCs w:val="32"/>
          <w:highlight w:val="none"/>
          <w14:textFill>
            <w14:solidFill>
              <w14:schemeClr w14:val="tx1"/>
            </w14:solidFill>
          </w14:textFill>
        </w:rPr>
      </w:pPr>
    </w:p>
    <w:p w14:paraId="00E5873D">
      <w:pPr>
        <w:pStyle w:val="1487"/>
        <w:tabs>
          <w:tab w:val="left" w:pos="2760"/>
        </w:tabs>
        <w:spacing w:line="560" w:lineRule="exact"/>
        <w:jc w:val="left"/>
        <w:rPr>
          <w:rFonts w:eastAsia="方正仿宋_GBK"/>
          <w:b/>
          <w:snapToGrid w:val="0"/>
          <w:color w:val="000000" w:themeColor="text1"/>
          <w:kern w:val="0"/>
          <w:sz w:val="32"/>
          <w:szCs w:val="32"/>
          <w:highlight w:val="none"/>
          <w14:textFill>
            <w14:solidFill>
              <w14:schemeClr w14:val="tx1"/>
            </w14:solidFill>
          </w14:textFill>
        </w:rPr>
      </w:pPr>
    </w:p>
    <w:p w14:paraId="2249FC30">
      <w:pPr>
        <w:pStyle w:val="444"/>
        <w:autoSpaceDN w:val="0"/>
        <w:snapToGrid w:val="0"/>
        <w:spacing w:before="312" w:after="312" w:line="300" w:lineRule="exact"/>
        <w:rPr>
          <w:rFonts w:eastAsia="方正仿宋_GBK"/>
          <w:b/>
          <w:snapToGrid w:val="0"/>
          <w:color w:val="000000" w:themeColor="text1"/>
          <w:kern w:val="0"/>
          <w:sz w:val="32"/>
          <w:szCs w:val="32"/>
          <w:highlight w:val="none"/>
          <w14:textFill>
            <w14:solidFill>
              <w14:schemeClr w14:val="tx1"/>
            </w14:solidFill>
          </w14:textFill>
        </w:rPr>
      </w:pPr>
      <w:r>
        <w:rPr>
          <w:rFonts w:eastAsia="方正仿宋_GBK"/>
          <w:b/>
          <w:color w:val="000000" w:themeColor="text1"/>
          <w:sz w:val="32"/>
          <w:szCs w:val="32"/>
          <w:highlight w:val="none"/>
          <w14:textFill>
            <w14:solidFill>
              <w14:schemeClr w14:val="tx1"/>
            </w14:solidFill>
          </w14:textFill>
        </w:rPr>
        <w:br w:type="page"/>
      </w:r>
      <w:r>
        <w:rPr>
          <w:rFonts w:hint="eastAsia" w:ascii="宋体" w:hAnsi="宋体" w:eastAsia="宋体" w:cs="宋体"/>
          <w:b/>
          <w:snapToGrid w:val="0"/>
          <w:color w:val="000000" w:themeColor="text1"/>
          <w:kern w:val="0"/>
          <w:sz w:val="32"/>
          <w:szCs w:val="32"/>
          <w:highlight w:val="none"/>
          <w14:textFill>
            <w14:solidFill>
              <w14:schemeClr w14:val="tx1"/>
            </w14:solidFill>
          </w14:textFill>
        </w:rPr>
        <w:t>附件：设备到货验收报告</w:t>
      </w:r>
    </w:p>
    <w:tbl>
      <w:tblPr>
        <w:tblStyle w:val="59"/>
        <w:tblW w:w="9472" w:type="dxa"/>
        <w:jc w:val="center"/>
        <w:tblLayout w:type="fixed"/>
        <w:tblCellMar>
          <w:top w:w="0" w:type="dxa"/>
          <w:left w:w="108" w:type="dxa"/>
          <w:bottom w:w="0" w:type="dxa"/>
          <w:right w:w="108" w:type="dxa"/>
        </w:tblCellMar>
      </w:tblPr>
      <w:tblGrid>
        <w:gridCol w:w="2921"/>
        <w:gridCol w:w="1589"/>
        <w:gridCol w:w="635"/>
        <w:gridCol w:w="1191"/>
        <w:gridCol w:w="594"/>
        <w:gridCol w:w="2542"/>
      </w:tblGrid>
      <w:tr w14:paraId="7BD2B6FF">
        <w:tblPrEx>
          <w:tblCellMar>
            <w:top w:w="0" w:type="dxa"/>
            <w:left w:w="108" w:type="dxa"/>
            <w:bottom w:w="0" w:type="dxa"/>
            <w:right w:w="108" w:type="dxa"/>
          </w:tblCellMar>
        </w:tblPrEx>
        <w:trPr>
          <w:trHeight w:val="540" w:hRule="atLeast"/>
          <w:jc w:val="center"/>
        </w:trPr>
        <w:tc>
          <w:tcPr>
            <w:tcW w:w="2921" w:type="dxa"/>
            <w:tcBorders>
              <w:top w:val="single" w:color="000000" w:sz="18" w:space="0"/>
              <w:left w:val="single" w:color="000000" w:sz="18" w:space="0"/>
              <w:bottom w:val="single" w:color="000000" w:sz="4" w:space="0"/>
              <w:right w:val="single" w:color="000000" w:sz="4" w:space="0"/>
            </w:tcBorders>
            <w:noWrap/>
            <w:vAlign w:val="center"/>
          </w:tcPr>
          <w:p w14:paraId="0B831BDE">
            <w:pPr>
              <w:pStyle w:val="444"/>
              <w:widowControl/>
              <w:autoSpaceDN w:val="0"/>
              <w:spacing w:line="440" w:lineRule="exact"/>
              <w:jc w:val="center"/>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项目名称</w:t>
            </w:r>
          </w:p>
        </w:tc>
        <w:tc>
          <w:tcPr>
            <w:tcW w:w="1589" w:type="dxa"/>
            <w:tcBorders>
              <w:top w:val="single" w:color="000000" w:sz="18" w:space="0"/>
              <w:left w:val="nil"/>
              <w:bottom w:val="single" w:color="000000" w:sz="4" w:space="0"/>
              <w:right w:val="single" w:color="000000" w:sz="4" w:space="0"/>
            </w:tcBorders>
            <w:noWrap/>
            <w:vAlign w:val="center"/>
          </w:tcPr>
          <w:p w14:paraId="186DF570">
            <w:pPr>
              <w:pStyle w:val="444"/>
              <w:widowControl/>
              <w:autoSpaceDN w:val="0"/>
              <w:spacing w:line="440" w:lineRule="exact"/>
              <w:rPr>
                <w:rFonts w:hint="eastAsia" w:ascii="宋体" w:hAnsi="宋体" w:eastAsia="宋体" w:cs="宋体"/>
                <w:b/>
                <w:snapToGrid w:val="0"/>
                <w:color w:val="000000" w:themeColor="text1"/>
                <w:kern w:val="0"/>
                <w:sz w:val="24"/>
                <w:szCs w:val="24"/>
                <w:highlight w:val="none"/>
                <w14:textFill>
                  <w14:solidFill>
                    <w14:schemeClr w14:val="tx1"/>
                  </w14:solidFill>
                </w14:textFill>
              </w:rPr>
            </w:pPr>
          </w:p>
        </w:tc>
        <w:tc>
          <w:tcPr>
            <w:tcW w:w="1826" w:type="dxa"/>
            <w:gridSpan w:val="2"/>
            <w:tcBorders>
              <w:top w:val="single" w:color="000000" w:sz="18" w:space="0"/>
              <w:left w:val="nil"/>
              <w:bottom w:val="single" w:color="000000" w:sz="4" w:space="0"/>
              <w:right w:val="single" w:color="000000" w:sz="4" w:space="0"/>
            </w:tcBorders>
            <w:noWrap/>
            <w:vAlign w:val="center"/>
          </w:tcPr>
          <w:p w14:paraId="19B4E35E">
            <w:pPr>
              <w:pStyle w:val="444"/>
              <w:widowControl/>
              <w:autoSpaceDN w:val="0"/>
              <w:spacing w:line="440" w:lineRule="exac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项目合同编号</w:t>
            </w:r>
          </w:p>
        </w:tc>
        <w:tc>
          <w:tcPr>
            <w:tcW w:w="3136" w:type="dxa"/>
            <w:gridSpan w:val="2"/>
            <w:tcBorders>
              <w:top w:val="single" w:color="000000" w:sz="18" w:space="0"/>
              <w:left w:val="nil"/>
              <w:bottom w:val="single" w:color="000000" w:sz="4" w:space="0"/>
              <w:right w:val="single" w:color="000000" w:sz="18" w:space="0"/>
            </w:tcBorders>
            <w:noWrap/>
            <w:vAlign w:val="center"/>
          </w:tcPr>
          <w:p w14:paraId="67EF5AFC">
            <w:pPr>
              <w:pStyle w:val="444"/>
              <w:widowControl/>
              <w:autoSpaceDN w:val="0"/>
              <w:spacing w:line="560" w:lineRule="exact"/>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p>
        </w:tc>
      </w:tr>
      <w:tr w14:paraId="5FDE9E51">
        <w:tblPrEx>
          <w:tblCellMar>
            <w:top w:w="0" w:type="dxa"/>
            <w:left w:w="108" w:type="dxa"/>
            <w:bottom w:w="0" w:type="dxa"/>
            <w:right w:w="108" w:type="dxa"/>
          </w:tblCellMar>
        </w:tblPrEx>
        <w:trPr>
          <w:trHeight w:val="570" w:hRule="atLeast"/>
          <w:jc w:val="center"/>
        </w:trPr>
        <w:tc>
          <w:tcPr>
            <w:tcW w:w="2921" w:type="dxa"/>
            <w:tcBorders>
              <w:top w:val="nil"/>
              <w:left w:val="single" w:color="000000" w:sz="18" w:space="0"/>
              <w:bottom w:val="single" w:color="000000" w:sz="4" w:space="0"/>
              <w:right w:val="single" w:color="000000" w:sz="4" w:space="0"/>
            </w:tcBorders>
            <w:noWrap/>
            <w:vAlign w:val="center"/>
          </w:tcPr>
          <w:p w14:paraId="1872A263">
            <w:pPr>
              <w:pStyle w:val="444"/>
              <w:widowControl/>
              <w:autoSpaceDN w:val="0"/>
              <w:spacing w:line="440" w:lineRule="exact"/>
              <w:jc w:val="center"/>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节点验收单位</w:t>
            </w:r>
          </w:p>
        </w:tc>
        <w:tc>
          <w:tcPr>
            <w:tcW w:w="6551" w:type="dxa"/>
            <w:gridSpan w:val="5"/>
            <w:tcBorders>
              <w:top w:val="single" w:color="000000" w:sz="4" w:space="0"/>
              <w:left w:val="nil"/>
              <w:bottom w:val="single" w:color="000000" w:sz="4" w:space="0"/>
              <w:right w:val="single" w:color="000000" w:sz="18" w:space="0"/>
            </w:tcBorders>
            <w:noWrap/>
            <w:vAlign w:val="center"/>
          </w:tcPr>
          <w:p w14:paraId="408DE2EF">
            <w:pPr>
              <w:pStyle w:val="444"/>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264DBA51">
        <w:tblPrEx>
          <w:tblCellMar>
            <w:top w:w="0" w:type="dxa"/>
            <w:left w:w="108" w:type="dxa"/>
            <w:bottom w:w="0" w:type="dxa"/>
            <w:right w:w="108" w:type="dxa"/>
          </w:tblCellMar>
        </w:tblPrEx>
        <w:trPr>
          <w:trHeight w:val="533" w:hRule="atLeast"/>
          <w:jc w:val="center"/>
        </w:trPr>
        <w:tc>
          <w:tcPr>
            <w:tcW w:w="2921" w:type="dxa"/>
            <w:tcBorders>
              <w:top w:val="nil"/>
              <w:left w:val="single" w:color="000000" w:sz="18" w:space="0"/>
              <w:bottom w:val="single" w:color="000000" w:sz="4" w:space="0"/>
              <w:right w:val="single" w:color="000000" w:sz="4" w:space="0"/>
            </w:tcBorders>
            <w:noWrap/>
            <w:vAlign w:val="center"/>
          </w:tcPr>
          <w:p w14:paraId="064C0A6A">
            <w:pPr>
              <w:pStyle w:val="444"/>
              <w:widowControl/>
              <w:autoSpaceDN w:val="0"/>
              <w:spacing w:line="440" w:lineRule="exact"/>
              <w:jc w:val="center"/>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联系人</w:t>
            </w:r>
          </w:p>
        </w:tc>
        <w:tc>
          <w:tcPr>
            <w:tcW w:w="2224" w:type="dxa"/>
            <w:gridSpan w:val="2"/>
            <w:tcBorders>
              <w:top w:val="single" w:color="000000" w:sz="4" w:space="0"/>
              <w:left w:val="nil"/>
              <w:bottom w:val="single" w:color="000000" w:sz="4" w:space="0"/>
              <w:right w:val="single" w:color="000000" w:sz="4" w:space="0"/>
            </w:tcBorders>
            <w:noWrap/>
            <w:vAlign w:val="center"/>
          </w:tcPr>
          <w:p w14:paraId="04D72020">
            <w:pPr>
              <w:pStyle w:val="444"/>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785" w:type="dxa"/>
            <w:gridSpan w:val="2"/>
            <w:tcBorders>
              <w:top w:val="nil"/>
              <w:left w:val="nil"/>
              <w:bottom w:val="single" w:color="000000" w:sz="4" w:space="0"/>
              <w:right w:val="single" w:color="000000" w:sz="4" w:space="0"/>
            </w:tcBorders>
            <w:noWrap/>
            <w:vAlign w:val="center"/>
          </w:tcPr>
          <w:p w14:paraId="16F3A948">
            <w:pPr>
              <w:pStyle w:val="444"/>
              <w:widowControl/>
              <w:autoSpaceDN w:val="0"/>
              <w:spacing w:line="440" w:lineRule="exact"/>
              <w:jc w:val="center"/>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联系电话</w:t>
            </w:r>
          </w:p>
        </w:tc>
        <w:tc>
          <w:tcPr>
            <w:tcW w:w="2542" w:type="dxa"/>
            <w:tcBorders>
              <w:top w:val="single" w:color="000000" w:sz="4" w:space="0"/>
              <w:left w:val="nil"/>
              <w:bottom w:val="single" w:color="000000" w:sz="4" w:space="0"/>
              <w:right w:val="single" w:color="000000" w:sz="18" w:space="0"/>
            </w:tcBorders>
            <w:noWrap/>
            <w:vAlign w:val="center"/>
          </w:tcPr>
          <w:p w14:paraId="22730F1D">
            <w:pPr>
              <w:pStyle w:val="444"/>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w:t>
            </w:r>
          </w:p>
        </w:tc>
      </w:tr>
      <w:tr w14:paraId="5E4DACAA">
        <w:tblPrEx>
          <w:tblCellMar>
            <w:top w:w="0" w:type="dxa"/>
            <w:left w:w="108" w:type="dxa"/>
            <w:bottom w:w="0" w:type="dxa"/>
            <w:right w:w="108" w:type="dxa"/>
          </w:tblCellMar>
        </w:tblPrEx>
        <w:trPr>
          <w:trHeight w:val="495" w:hRule="atLeast"/>
          <w:jc w:val="center"/>
        </w:trPr>
        <w:tc>
          <w:tcPr>
            <w:tcW w:w="2921" w:type="dxa"/>
            <w:tcBorders>
              <w:top w:val="nil"/>
              <w:left w:val="single" w:color="000000" w:sz="18" w:space="0"/>
              <w:bottom w:val="single" w:color="000000" w:sz="4" w:space="0"/>
              <w:right w:val="single" w:color="000000" w:sz="4" w:space="0"/>
            </w:tcBorders>
            <w:noWrap/>
            <w:vAlign w:val="center"/>
          </w:tcPr>
          <w:p w14:paraId="0ABA8419">
            <w:pPr>
              <w:pStyle w:val="444"/>
              <w:widowControl/>
              <w:autoSpaceDN w:val="0"/>
              <w:spacing w:line="440" w:lineRule="exact"/>
              <w:jc w:val="center"/>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采购设备名称</w:t>
            </w:r>
          </w:p>
        </w:tc>
        <w:tc>
          <w:tcPr>
            <w:tcW w:w="2224" w:type="dxa"/>
            <w:gridSpan w:val="2"/>
            <w:tcBorders>
              <w:top w:val="single" w:color="000000" w:sz="4" w:space="0"/>
              <w:left w:val="nil"/>
              <w:bottom w:val="single" w:color="000000" w:sz="4" w:space="0"/>
              <w:right w:val="single" w:color="000000" w:sz="4" w:space="0"/>
            </w:tcBorders>
            <w:noWrap/>
            <w:vAlign w:val="center"/>
          </w:tcPr>
          <w:p w14:paraId="2D3B8988">
            <w:pPr>
              <w:pStyle w:val="444"/>
              <w:widowControl/>
              <w:autoSpaceDN w:val="0"/>
              <w:spacing w:line="440" w:lineRule="exact"/>
              <w:jc w:val="center"/>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设备描述及说明</w:t>
            </w:r>
          </w:p>
        </w:tc>
        <w:tc>
          <w:tcPr>
            <w:tcW w:w="1785" w:type="dxa"/>
            <w:gridSpan w:val="2"/>
            <w:tcBorders>
              <w:top w:val="nil"/>
              <w:left w:val="nil"/>
              <w:bottom w:val="single" w:color="000000" w:sz="4" w:space="0"/>
              <w:right w:val="single" w:color="000000" w:sz="4" w:space="0"/>
            </w:tcBorders>
            <w:noWrap/>
            <w:vAlign w:val="center"/>
          </w:tcPr>
          <w:p w14:paraId="01E62CE1">
            <w:pPr>
              <w:pStyle w:val="444"/>
              <w:widowControl/>
              <w:autoSpaceDN w:val="0"/>
              <w:spacing w:line="440" w:lineRule="exact"/>
              <w:jc w:val="center"/>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数量</w:t>
            </w:r>
          </w:p>
        </w:tc>
        <w:tc>
          <w:tcPr>
            <w:tcW w:w="2542" w:type="dxa"/>
            <w:tcBorders>
              <w:top w:val="single" w:color="000000" w:sz="4" w:space="0"/>
              <w:left w:val="nil"/>
              <w:bottom w:val="single" w:color="000000" w:sz="4" w:space="0"/>
              <w:right w:val="single" w:color="000000" w:sz="18" w:space="0"/>
            </w:tcBorders>
            <w:noWrap/>
            <w:vAlign w:val="center"/>
          </w:tcPr>
          <w:p w14:paraId="25AB0AB3">
            <w:pPr>
              <w:pStyle w:val="444"/>
              <w:widowControl/>
              <w:autoSpaceDN w:val="0"/>
              <w:spacing w:line="440" w:lineRule="exact"/>
              <w:jc w:val="center"/>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序列号</w:t>
            </w:r>
          </w:p>
        </w:tc>
      </w:tr>
      <w:tr w14:paraId="5BC52C9E">
        <w:tblPrEx>
          <w:tblCellMar>
            <w:top w:w="0" w:type="dxa"/>
            <w:left w:w="108" w:type="dxa"/>
            <w:bottom w:w="0" w:type="dxa"/>
            <w:right w:w="108" w:type="dxa"/>
          </w:tblCellMar>
        </w:tblPrEx>
        <w:trPr>
          <w:trHeight w:val="480" w:hRule="atLeast"/>
          <w:jc w:val="center"/>
        </w:trPr>
        <w:tc>
          <w:tcPr>
            <w:tcW w:w="2921" w:type="dxa"/>
            <w:tcBorders>
              <w:top w:val="nil"/>
              <w:left w:val="single" w:color="000000" w:sz="18" w:space="0"/>
              <w:bottom w:val="single" w:color="000000" w:sz="4" w:space="0"/>
              <w:right w:val="single" w:color="000000" w:sz="4" w:space="0"/>
            </w:tcBorders>
            <w:noWrap/>
            <w:vAlign w:val="center"/>
          </w:tcPr>
          <w:p w14:paraId="6C41935C">
            <w:pPr>
              <w:pStyle w:val="444"/>
              <w:widowControl/>
              <w:autoSpaceDN w:val="0"/>
              <w:spacing w:line="44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2224" w:type="dxa"/>
            <w:gridSpan w:val="2"/>
            <w:tcBorders>
              <w:top w:val="single" w:color="000000" w:sz="4" w:space="0"/>
              <w:left w:val="nil"/>
              <w:bottom w:val="single" w:color="000000" w:sz="4" w:space="0"/>
              <w:right w:val="single" w:color="000000" w:sz="4" w:space="0"/>
            </w:tcBorders>
            <w:noWrap/>
            <w:vAlign w:val="center"/>
          </w:tcPr>
          <w:p w14:paraId="6F68B85A">
            <w:pPr>
              <w:pStyle w:val="444"/>
              <w:widowControl/>
              <w:autoSpaceDN w:val="0"/>
              <w:spacing w:line="44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1785" w:type="dxa"/>
            <w:gridSpan w:val="2"/>
            <w:tcBorders>
              <w:top w:val="nil"/>
              <w:left w:val="nil"/>
              <w:bottom w:val="single" w:color="000000" w:sz="4" w:space="0"/>
              <w:right w:val="single" w:color="000000" w:sz="4" w:space="0"/>
            </w:tcBorders>
            <w:noWrap/>
            <w:vAlign w:val="center"/>
          </w:tcPr>
          <w:p w14:paraId="4AC1D68B">
            <w:pPr>
              <w:pStyle w:val="444"/>
              <w:widowControl/>
              <w:autoSpaceDN w:val="0"/>
              <w:spacing w:line="44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2542" w:type="dxa"/>
            <w:tcBorders>
              <w:top w:val="single" w:color="000000" w:sz="4" w:space="0"/>
              <w:left w:val="nil"/>
              <w:bottom w:val="single" w:color="000000" w:sz="4" w:space="0"/>
              <w:right w:val="single" w:color="000000" w:sz="18" w:space="0"/>
            </w:tcBorders>
            <w:noWrap/>
            <w:vAlign w:val="center"/>
          </w:tcPr>
          <w:p w14:paraId="28CE08F3">
            <w:pPr>
              <w:pStyle w:val="444"/>
              <w:widowControl/>
              <w:autoSpaceDN w:val="0"/>
              <w:spacing w:line="44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79E2F9AA">
        <w:tblPrEx>
          <w:tblCellMar>
            <w:top w:w="0" w:type="dxa"/>
            <w:left w:w="108" w:type="dxa"/>
            <w:bottom w:w="0" w:type="dxa"/>
            <w:right w:w="108" w:type="dxa"/>
          </w:tblCellMar>
        </w:tblPrEx>
        <w:trPr>
          <w:trHeight w:val="510" w:hRule="atLeast"/>
          <w:jc w:val="center"/>
        </w:trPr>
        <w:tc>
          <w:tcPr>
            <w:tcW w:w="9472" w:type="dxa"/>
            <w:gridSpan w:val="6"/>
            <w:tcBorders>
              <w:top w:val="single" w:color="000000" w:sz="4" w:space="0"/>
              <w:left w:val="single" w:color="000000" w:sz="18" w:space="0"/>
              <w:bottom w:val="single" w:color="000000" w:sz="8" w:space="0"/>
              <w:right w:val="single" w:color="000000" w:sz="18" w:space="0"/>
            </w:tcBorders>
            <w:noWrap/>
            <w:vAlign w:val="center"/>
          </w:tcPr>
          <w:p w14:paraId="0086F788">
            <w:pPr>
              <w:pStyle w:val="444"/>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备注：</w:t>
            </w:r>
          </w:p>
        </w:tc>
      </w:tr>
      <w:tr w14:paraId="1C21D0B3">
        <w:tblPrEx>
          <w:tblCellMar>
            <w:top w:w="0" w:type="dxa"/>
            <w:left w:w="108" w:type="dxa"/>
            <w:bottom w:w="0" w:type="dxa"/>
            <w:right w:w="108" w:type="dxa"/>
          </w:tblCellMar>
        </w:tblPrEx>
        <w:trPr>
          <w:trHeight w:val="270" w:hRule="atLeast"/>
          <w:jc w:val="center"/>
        </w:trPr>
        <w:tc>
          <w:tcPr>
            <w:tcW w:w="9472" w:type="dxa"/>
            <w:gridSpan w:val="6"/>
            <w:tcBorders>
              <w:top w:val="single" w:color="000000" w:sz="8" w:space="0"/>
              <w:left w:val="single" w:color="000000" w:sz="18" w:space="0"/>
              <w:bottom w:val="nil"/>
              <w:right w:val="single" w:color="000000" w:sz="18" w:space="0"/>
            </w:tcBorders>
            <w:noWrap/>
            <w:vAlign w:val="center"/>
          </w:tcPr>
          <w:p w14:paraId="3769ECC6">
            <w:pPr>
              <w:pStyle w:val="444"/>
              <w:widowControl/>
              <w:autoSpaceDN w:val="0"/>
              <w:spacing w:line="440" w:lineRule="exac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验收内容</w:t>
            </w:r>
          </w:p>
        </w:tc>
      </w:tr>
      <w:tr w14:paraId="75AAA191">
        <w:tblPrEx>
          <w:tblCellMar>
            <w:top w:w="0" w:type="dxa"/>
            <w:left w:w="108" w:type="dxa"/>
            <w:bottom w:w="0" w:type="dxa"/>
            <w:right w:w="108" w:type="dxa"/>
          </w:tblCellMar>
        </w:tblPrEx>
        <w:trPr>
          <w:trHeight w:val="570" w:hRule="atLeast"/>
          <w:jc w:val="center"/>
        </w:trPr>
        <w:tc>
          <w:tcPr>
            <w:tcW w:w="9472" w:type="dxa"/>
            <w:gridSpan w:val="6"/>
            <w:tcBorders>
              <w:top w:val="nil"/>
              <w:left w:val="single" w:color="000000" w:sz="18" w:space="0"/>
              <w:bottom w:val="nil"/>
              <w:right w:val="single" w:color="000000" w:sz="18" w:space="0"/>
            </w:tcBorders>
            <w:noWrap/>
            <w:vAlign w:val="center"/>
          </w:tcPr>
          <w:p w14:paraId="0E76F153">
            <w:pPr>
              <w:pStyle w:val="444"/>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验收内容：对设备包装、外观进行检查后，双方一致认为设备包装</w:t>
            </w:r>
          </w:p>
          <w:p w14:paraId="0F668C75">
            <w:pPr>
              <w:pStyle w:val="444"/>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□完好 / □破损</w:t>
            </w:r>
          </w:p>
        </w:tc>
      </w:tr>
      <w:tr w14:paraId="27F1A9FC">
        <w:tblPrEx>
          <w:tblCellMar>
            <w:top w:w="0" w:type="dxa"/>
            <w:left w:w="108" w:type="dxa"/>
            <w:bottom w:w="0" w:type="dxa"/>
            <w:right w:w="108" w:type="dxa"/>
          </w:tblCellMar>
        </w:tblPrEx>
        <w:trPr>
          <w:trHeight w:val="540" w:hRule="atLeast"/>
          <w:jc w:val="center"/>
        </w:trPr>
        <w:tc>
          <w:tcPr>
            <w:tcW w:w="9472" w:type="dxa"/>
            <w:gridSpan w:val="6"/>
            <w:tcBorders>
              <w:top w:val="nil"/>
              <w:left w:val="single" w:color="000000" w:sz="18" w:space="0"/>
              <w:bottom w:val="nil"/>
              <w:right w:val="single" w:color="000000" w:sz="18" w:space="0"/>
            </w:tcBorders>
            <w:noWrap/>
            <w:vAlign w:val="center"/>
          </w:tcPr>
          <w:p w14:paraId="37CDF467">
            <w:pPr>
              <w:pStyle w:val="444"/>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开箱验货：检查设备型号、数量、外观及相关资料等是否正确、齐全</w:t>
            </w:r>
          </w:p>
          <w:p w14:paraId="2D24AB95">
            <w:pPr>
              <w:pStyle w:val="444"/>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□齐全 / □不齐全</w:t>
            </w:r>
          </w:p>
        </w:tc>
      </w:tr>
      <w:tr w14:paraId="440A105A">
        <w:tblPrEx>
          <w:tblCellMar>
            <w:top w:w="0" w:type="dxa"/>
            <w:left w:w="108" w:type="dxa"/>
            <w:bottom w:w="0" w:type="dxa"/>
            <w:right w:w="108" w:type="dxa"/>
          </w:tblCellMar>
        </w:tblPrEx>
        <w:trPr>
          <w:trHeight w:val="724" w:hRule="atLeast"/>
          <w:jc w:val="center"/>
        </w:trPr>
        <w:tc>
          <w:tcPr>
            <w:tcW w:w="9472" w:type="dxa"/>
            <w:gridSpan w:val="6"/>
            <w:tcBorders>
              <w:top w:val="nil"/>
              <w:left w:val="single" w:color="000000" w:sz="18" w:space="0"/>
              <w:bottom w:val="single" w:color="000000" w:sz="8" w:space="0"/>
              <w:right w:val="single" w:color="000000" w:sz="18" w:space="0"/>
            </w:tcBorders>
            <w:noWrap/>
            <w:vAlign w:val="center"/>
          </w:tcPr>
          <w:p w14:paraId="2F093ED2">
            <w:pPr>
              <w:pStyle w:val="444"/>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验收意见：□同意 / □不同意验收。</w:t>
            </w:r>
          </w:p>
          <w:p w14:paraId="0BCA0297">
            <w:pPr>
              <w:pStyle w:val="444"/>
              <w:widowControl/>
              <w:autoSpaceDN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7BE4BB8D">
            <w:pPr>
              <w:pStyle w:val="444"/>
              <w:autoSpaceDN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75176E7A">
        <w:tblPrEx>
          <w:tblCellMar>
            <w:top w:w="0" w:type="dxa"/>
            <w:left w:w="108" w:type="dxa"/>
            <w:bottom w:w="0" w:type="dxa"/>
            <w:right w:w="108" w:type="dxa"/>
          </w:tblCellMar>
        </w:tblPrEx>
        <w:trPr>
          <w:trHeight w:val="419" w:hRule="atLeast"/>
          <w:jc w:val="center"/>
        </w:trPr>
        <w:tc>
          <w:tcPr>
            <w:tcW w:w="4510" w:type="dxa"/>
            <w:gridSpan w:val="2"/>
            <w:vMerge w:val="restart"/>
            <w:tcBorders>
              <w:top w:val="single" w:color="000000" w:sz="8" w:space="0"/>
              <w:left w:val="single" w:color="000000" w:sz="18" w:space="0"/>
              <w:bottom w:val="single" w:color="000000" w:sz="18" w:space="0"/>
              <w:right w:val="single" w:color="000000" w:sz="4" w:space="0"/>
            </w:tcBorders>
            <w:noWrap/>
            <w:vAlign w:val="center"/>
          </w:tcPr>
          <w:p w14:paraId="49DD0DC9">
            <w:pPr>
              <w:pStyle w:val="1488"/>
              <w:widowControl/>
              <w:autoSpaceDN w:val="0"/>
              <w:spacing w:line="440" w:lineRule="exac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甲方验收代表签字：</w:t>
            </w:r>
          </w:p>
          <w:p w14:paraId="77FA48A4">
            <w:pPr>
              <w:pStyle w:val="326"/>
              <w:widowControl/>
              <w:autoSpaceDN w:val="0"/>
              <w:spacing w:line="440" w:lineRule="exac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　</w:t>
            </w:r>
          </w:p>
          <w:p w14:paraId="6FAD6DE9">
            <w:pPr>
              <w:pStyle w:val="579"/>
              <w:widowControl/>
              <w:autoSpaceDN w:val="0"/>
              <w:spacing w:line="440" w:lineRule="exac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　</w:t>
            </w:r>
          </w:p>
          <w:p w14:paraId="04B692A7">
            <w:pPr>
              <w:pStyle w:val="172"/>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w:t>
            </w:r>
          </w:p>
          <w:p w14:paraId="0AD95B9A">
            <w:pPr>
              <w:pStyle w:val="483"/>
              <w:widowControl/>
              <w:autoSpaceDN w:val="0"/>
              <w:spacing w:line="440" w:lineRule="exac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　甲方盖章：</w:t>
            </w:r>
          </w:p>
          <w:p w14:paraId="2CCAB197">
            <w:pPr>
              <w:pStyle w:val="205"/>
              <w:widowControl/>
              <w:autoSpaceDN w:val="0"/>
              <w:spacing w:line="440" w:lineRule="exac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　</w:t>
            </w:r>
          </w:p>
          <w:p w14:paraId="5F63BE9C">
            <w:pPr>
              <w:pStyle w:val="193"/>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日期：</w:t>
            </w:r>
          </w:p>
          <w:p w14:paraId="2D547CC9">
            <w:pPr>
              <w:pStyle w:val="217"/>
              <w:widowControl/>
              <w:autoSpaceDN w:val="0"/>
              <w:spacing w:line="440" w:lineRule="exac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　</w:t>
            </w:r>
          </w:p>
          <w:p w14:paraId="3B26394B">
            <w:pPr>
              <w:pStyle w:val="316"/>
              <w:widowControl/>
              <w:autoSpaceDN w:val="0"/>
              <w:spacing w:line="440" w:lineRule="exac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　</w:t>
            </w:r>
          </w:p>
          <w:p w14:paraId="3CEE9F24">
            <w:pPr>
              <w:pStyle w:val="188"/>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w:t>
            </w:r>
          </w:p>
        </w:tc>
        <w:tc>
          <w:tcPr>
            <w:tcW w:w="4962" w:type="dxa"/>
            <w:gridSpan w:val="4"/>
            <w:tcBorders>
              <w:top w:val="single" w:color="000000" w:sz="8" w:space="0"/>
              <w:left w:val="nil"/>
              <w:bottom w:val="nil"/>
              <w:right w:val="single" w:color="000000" w:sz="18" w:space="0"/>
            </w:tcBorders>
            <w:noWrap/>
            <w:vAlign w:val="center"/>
          </w:tcPr>
          <w:p w14:paraId="442D40A7">
            <w:pPr>
              <w:pStyle w:val="444"/>
              <w:widowControl/>
              <w:autoSpaceDN w:val="0"/>
              <w:spacing w:line="440" w:lineRule="exac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乙方验收代表签字：</w:t>
            </w:r>
          </w:p>
        </w:tc>
      </w:tr>
      <w:tr w14:paraId="5EB4798C">
        <w:tblPrEx>
          <w:tblCellMar>
            <w:top w:w="0" w:type="dxa"/>
            <w:left w:w="108" w:type="dxa"/>
            <w:bottom w:w="0" w:type="dxa"/>
            <w:right w:w="108" w:type="dxa"/>
          </w:tblCellMar>
        </w:tblPrEx>
        <w:trPr>
          <w:trHeight w:val="439" w:hRule="atLeast"/>
          <w:jc w:val="center"/>
        </w:trPr>
        <w:tc>
          <w:tcPr>
            <w:tcW w:w="4510" w:type="dxa"/>
            <w:gridSpan w:val="2"/>
            <w:vMerge w:val="continue"/>
            <w:tcBorders>
              <w:top w:val="single" w:color="000000" w:sz="8" w:space="0"/>
              <w:left w:val="single" w:color="000000" w:sz="18" w:space="0"/>
              <w:bottom w:val="single" w:color="000000" w:sz="18" w:space="0"/>
              <w:right w:val="single" w:color="000000" w:sz="4" w:space="0"/>
            </w:tcBorders>
            <w:noWrap/>
            <w:vAlign w:val="center"/>
          </w:tcPr>
          <w:p w14:paraId="0A663C81">
            <w:pPr>
              <w:rPr>
                <w:rFonts w:hint="eastAsia" w:ascii="宋体" w:hAnsi="宋体" w:eastAsia="宋体" w:cs="宋体"/>
                <w:color w:val="000000" w:themeColor="text1"/>
                <w:sz w:val="24"/>
                <w:szCs w:val="24"/>
                <w:highlight w:val="none"/>
                <w14:textFill>
                  <w14:solidFill>
                    <w14:schemeClr w14:val="tx1"/>
                  </w14:solidFill>
                </w14:textFill>
              </w:rPr>
            </w:pPr>
          </w:p>
        </w:tc>
        <w:tc>
          <w:tcPr>
            <w:tcW w:w="1826" w:type="dxa"/>
            <w:gridSpan w:val="2"/>
            <w:tcBorders>
              <w:top w:val="nil"/>
              <w:left w:val="nil"/>
              <w:bottom w:val="nil"/>
              <w:right w:val="nil"/>
            </w:tcBorders>
            <w:noWrap/>
            <w:vAlign w:val="center"/>
          </w:tcPr>
          <w:p w14:paraId="501B2B37">
            <w:pPr>
              <w:pStyle w:val="444"/>
              <w:widowControl/>
              <w:autoSpaceDN w:val="0"/>
              <w:spacing w:line="440" w:lineRule="exact"/>
              <w:rPr>
                <w:rFonts w:hint="eastAsia" w:ascii="宋体" w:hAnsi="宋体" w:eastAsia="宋体" w:cs="宋体"/>
                <w:bCs/>
                <w:snapToGrid w:val="0"/>
                <w:color w:val="000000" w:themeColor="text1"/>
                <w:kern w:val="0"/>
                <w:sz w:val="24"/>
                <w:szCs w:val="24"/>
                <w:highlight w:val="none"/>
                <w14:textFill>
                  <w14:solidFill>
                    <w14:schemeClr w14:val="tx1"/>
                  </w14:solidFill>
                </w14:textFill>
              </w:rPr>
            </w:pPr>
          </w:p>
        </w:tc>
        <w:tc>
          <w:tcPr>
            <w:tcW w:w="3136" w:type="dxa"/>
            <w:gridSpan w:val="2"/>
            <w:tcBorders>
              <w:top w:val="nil"/>
              <w:left w:val="nil"/>
              <w:bottom w:val="nil"/>
              <w:right w:val="single" w:color="000000" w:sz="18" w:space="0"/>
            </w:tcBorders>
            <w:noWrap/>
            <w:vAlign w:val="bottom"/>
          </w:tcPr>
          <w:p w14:paraId="44C1C48F">
            <w:pPr>
              <w:pStyle w:val="444"/>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w:t>
            </w:r>
          </w:p>
        </w:tc>
      </w:tr>
      <w:tr w14:paraId="7C5B92EC">
        <w:tblPrEx>
          <w:tblCellMar>
            <w:top w:w="0" w:type="dxa"/>
            <w:left w:w="108" w:type="dxa"/>
            <w:bottom w:w="0" w:type="dxa"/>
            <w:right w:w="108" w:type="dxa"/>
          </w:tblCellMar>
        </w:tblPrEx>
        <w:trPr>
          <w:trHeight w:val="439" w:hRule="atLeast"/>
          <w:jc w:val="center"/>
        </w:trPr>
        <w:tc>
          <w:tcPr>
            <w:tcW w:w="4510" w:type="dxa"/>
            <w:gridSpan w:val="2"/>
            <w:vMerge w:val="continue"/>
            <w:tcBorders>
              <w:top w:val="single" w:color="000000" w:sz="8" w:space="0"/>
              <w:left w:val="single" w:color="000000" w:sz="18" w:space="0"/>
              <w:bottom w:val="single" w:color="000000" w:sz="18" w:space="0"/>
              <w:right w:val="single" w:color="000000" w:sz="4" w:space="0"/>
            </w:tcBorders>
            <w:noWrap/>
            <w:vAlign w:val="center"/>
          </w:tcPr>
          <w:p w14:paraId="34D31E1B">
            <w:pPr>
              <w:rPr>
                <w:rFonts w:hint="eastAsia" w:ascii="宋体" w:hAnsi="宋体" w:eastAsia="宋体" w:cs="宋体"/>
                <w:color w:val="000000" w:themeColor="text1"/>
                <w:sz w:val="24"/>
                <w:szCs w:val="24"/>
                <w:highlight w:val="none"/>
                <w14:textFill>
                  <w14:solidFill>
                    <w14:schemeClr w14:val="tx1"/>
                  </w14:solidFill>
                </w14:textFill>
              </w:rPr>
            </w:pPr>
          </w:p>
        </w:tc>
        <w:tc>
          <w:tcPr>
            <w:tcW w:w="1826" w:type="dxa"/>
            <w:gridSpan w:val="2"/>
            <w:tcBorders>
              <w:top w:val="nil"/>
              <w:left w:val="nil"/>
              <w:bottom w:val="nil"/>
              <w:right w:val="nil"/>
            </w:tcBorders>
            <w:noWrap/>
            <w:vAlign w:val="center"/>
          </w:tcPr>
          <w:p w14:paraId="75C9EA02">
            <w:pPr>
              <w:pStyle w:val="444"/>
              <w:widowControl/>
              <w:autoSpaceDN w:val="0"/>
              <w:spacing w:line="440" w:lineRule="exact"/>
              <w:rPr>
                <w:rFonts w:hint="eastAsia" w:ascii="宋体" w:hAnsi="宋体" w:eastAsia="宋体" w:cs="宋体"/>
                <w:bCs/>
                <w:snapToGrid w:val="0"/>
                <w:color w:val="000000" w:themeColor="text1"/>
                <w:kern w:val="0"/>
                <w:sz w:val="24"/>
                <w:szCs w:val="24"/>
                <w:highlight w:val="none"/>
                <w14:textFill>
                  <w14:solidFill>
                    <w14:schemeClr w14:val="tx1"/>
                  </w14:solidFill>
                </w14:textFill>
              </w:rPr>
            </w:pPr>
          </w:p>
        </w:tc>
        <w:tc>
          <w:tcPr>
            <w:tcW w:w="3136" w:type="dxa"/>
            <w:gridSpan w:val="2"/>
            <w:tcBorders>
              <w:top w:val="nil"/>
              <w:left w:val="nil"/>
              <w:bottom w:val="nil"/>
              <w:right w:val="single" w:color="000000" w:sz="18" w:space="0"/>
            </w:tcBorders>
            <w:noWrap/>
            <w:vAlign w:val="bottom"/>
          </w:tcPr>
          <w:p w14:paraId="424F4186">
            <w:pPr>
              <w:pStyle w:val="444"/>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w:t>
            </w:r>
          </w:p>
        </w:tc>
      </w:tr>
      <w:tr w14:paraId="2A0FF13E">
        <w:tblPrEx>
          <w:tblCellMar>
            <w:top w:w="0" w:type="dxa"/>
            <w:left w:w="108" w:type="dxa"/>
            <w:bottom w:w="0" w:type="dxa"/>
            <w:right w:w="108" w:type="dxa"/>
          </w:tblCellMar>
        </w:tblPrEx>
        <w:trPr>
          <w:trHeight w:val="439" w:hRule="atLeast"/>
          <w:jc w:val="center"/>
        </w:trPr>
        <w:tc>
          <w:tcPr>
            <w:tcW w:w="4510" w:type="dxa"/>
            <w:gridSpan w:val="2"/>
            <w:vMerge w:val="continue"/>
            <w:tcBorders>
              <w:top w:val="single" w:color="000000" w:sz="8" w:space="0"/>
              <w:left w:val="single" w:color="000000" w:sz="18" w:space="0"/>
              <w:bottom w:val="single" w:color="000000" w:sz="18" w:space="0"/>
              <w:right w:val="single" w:color="000000" w:sz="4" w:space="0"/>
            </w:tcBorders>
            <w:noWrap/>
            <w:vAlign w:val="center"/>
          </w:tcPr>
          <w:p w14:paraId="353003AF">
            <w:pPr>
              <w:rPr>
                <w:rFonts w:hint="eastAsia" w:ascii="宋体" w:hAnsi="宋体" w:eastAsia="宋体" w:cs="宋体"/>
                <w:color w:val="000000" w:themeColor="text1"/>
                <w:sz w:val="24"/>
                <w:szCs w:val="24"/>
                <w:highlight w:val="none"/>
                <w14:textFill>
                  <w14:solidFill>
                    <w14:schemeClr w14:val="tx1"/>
                  </w14:solidFill>
                </w14:textFill>
              </w:rPr>
            </w:pPr>
          </w:p>
        </w:tc>
        <w:tc>
          <w:tcPr>
            <w:tcW w:w="1826" w:type="dxa"/>
            <w:gridSpan w:val="2"/>
            <w:tcBorders>
              <w:top w:val="nil"/>
              <w:left w:val="nil"/>
              <w:bottom w:val="nil"/>
              <w:right w:val="nil"/>
            </w:tcBorders>
            <w:noWrap/>
            <w:vAlign w:val="center"/>
          </w:tcPr>
          <w:p w14:paraId="5C1D8C70">
            <w:pPr>
              <w:pStyle w:val="444"/>
              <w:widowControl/>
              <w:autoSpaceDN w:val="0"/>
              <w:spacing w:line="440" w:lineRule="exact"/>
              <w:rPr>
                <w:rFonts w:hint="eastAsia" w:ascii="宋体" w:hAnsi="宋体" w:eastAsia="宋体" w:cs="宋体"/>
                <w:bCs/>
                <w:snapToGrid w:val="0"/>
                <w:color w:val="000000" w:themeColor="text1"/>
                <w:kern w:val="0"/>
                <w:sz w:val="24"/>
                <w:szCs w:val="24"/>
                <w:highlight w:val="none"/>
                <w14:textFill>
                  <w14:solidFill>
                    <w14:schemeClr w14:val="tx1"/>
                  </w14:solidFill>
                </w14:textFill>
              </w:rPr>
            </w:pPr>
          </w:p>
        </w:tc>
        <w:tc>
          <w:tcPr>
            <w:tcW w:w="3136" w:type="dxa"/>
            <w:gridSpan w:val="2"/>
            <w:tcBorders>
              <w:top w:val="nil"/>
              <w:left w:val="nil"/>
              <w:bottom w:val="nil"/>
              <w:right w:val="single" w:color="000000" w:sz="18" w:space="0"/>
            </w:tcBorders>
            <w:noWrap/>
            <w:vAlign w:val="bottom"/>
          </w:tcPr>
          <w:p w14:paraId="1824D834">
            <w:pPr>
              <w:pStyle w:val="444"/>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w:t>
            </w:r>
          </w:p>
        </w:tc>
      </w:tr>
      <w:tr w14:paraId="09A7DB93">
        <w:tblPrEx>
          <w:tblCellMar>
            <w:top w:w="0" w:type="dxa"/>
            <w:left w:w="108" w:type="dxa"/>
            <w:bottom w:w="0" w:type="dxa"/>
            <w:right w:w="108" w:type="dxa"/>
          </w:tblCellMar>
        </w:tblPrEx>
        <w:trPr>
          <w:trHeight w:val="439" w:hRule="atLeast"/>
          <w:jc w:val="center"/>
        </w:trPr>
        <w:tc>
          <w:tcPr>
            <w:tcW w:w="4510" w:type="dxa"/>
            <w:gridSpan w:val="2"/>
            <w:vMerge w:val="continue"/>
            <w:tcBorders>
              <w:top w:val="single" w:color="000000" w:sz="8" w:space="0"/>
              <w:left w:val="single" w:color="000000" w:sz="18" w:space="0"/>
              <w:bottom w:val="single" w:color="000000" w:sz="18" w:space="0"/>
              <w:right w:val="single" w:color="000000" w:sz="4" w:space="0"/>
            </w:tcBorders>
            <w:noWrap/>
            <w:vAlign w:val="center"/>
          </w:tcPr>
          <w:p w14:paraId="7F5108A9">
            <w:pPr>
              <w:rPr>
                <w:rFonts w:hint="eastAsia" w:ascii="宋体" w:hAnsi="宋体" w:eastAsia="宋体" w:cs="宋体"/>
                <w:color w:val="000000" w:themeColor="text1"/>
                <w:sz w:val="24"/>
                <w:szCs w:val="24"/>
                <w:highlight w:val="none"/>
                <w14:textFill>
                  <w14:solidFill>
                    <w14:schemeClr w14:val="tx1"/>
                  </w14:solidFill>
                </w14:textFill>
              </w:rPr>
            </w:pPr>
          </w:p>
        </w:tc>
        <w:tc>
          <w:tcPr>
            <w:tcW w:w="1826" w:type="dxa"/>
            <w:gridSpan w:val="2"/>
            <w:tcBorders>
              <w:top w:val="nil"/>
              <w:left w:val="nil"/>
              <w:bottom w:val="nil"/>
              <w:right w:val="nil"/>
            </w:tcBorders>
            <w:noWrap/>
            <w:vAlign w:val="center"/>
          </w:tcPr>
          <w:p w14:paraId="1B190FDC">
            <w:pPr>
              <w:pStyle w:val="444"/>
              <w:widowControl/>
              <w:autoSpaceDN w:val="0"/>
              <w:spacing w:line="440" w:lineRule="exac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乙方盖章：</w:t>
            </w:r>
          </w:p>
        </w:tc>
        <w:tc>
          <w:tcPr>
            <w:tcW w:w="3136" w:type="dxa"/>
            <w:gridSpan w:val="2"/>
            <w:tcBorders>
              <w:top w:val="nil"/>
              <w:left w:val="nil"/>
              <w:bottom w:val="nil"/>
              <w:right w:val="single" w:color="000000" w:sz="18" w:space="0"/>
            </w:tcBorders>
            <w:noWrap/>
            <w:vAlign w:val="bottom"/>
          </w:tcPr>
          <w:p w14:paraId="6887D567">
            <w:pPr>
              <w:pStyle w:val="444"/>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w:t>
            </w:r>
          </w:p>
        </w:tc>
      </w:tr>
      <w:tr w14:paraId="2E7D9E22">
        <w:tblPrEx>
          <w:tblCellMar>
            <w:top w:w="0" w:type="dxa"/>
            <w:left w:w="108" w:type="dxa"/>
            <w:bottom w:w="0" w:type="dxa"/>
            <w:right w:w="108" w:type="dxa"/>
          </w:tblCellMar>
        </w:tblPrEx>
        <w:trPr>
          <w:trHeight w:val="439" w:hRule="atLeast"/>
          <w:jc w:val="center"/>
        </w:trPr>
        <w:tc>
          <w:tcPr>
            <w:tcW w:w="4510" w:type="dxa"/>
            <w:gridSpan w:val="2"/>
            <w:vMerge w:val="continue"/>
            <w:tcBorders>
              <w:top w:val="single" w:color="000000" w:sz="8" w:space="0"/>
              <w:left w:val="single" w:color="000000" w:sz="18" w:space="0"/>
              <w:bottom w:val="single" w:color="000000" w:sz="18" w:space="0"/>
              <w:right w:val="single" w:color="000000" w:sz="4" w:space="0"/>
            </w:tcBorders>
            <w:noWrap/>
            <w:vAlign w:val="center"/>
          </w:tcPr>
          <w:p w14:paraId="4E16BAF2">
            <w:pPr>
              <w:rPr>
                <w:rFonts w:hint="eastAsia" w:ascii="宋体" w:hAnsi="宋体" w:eastAsia="宋体" w:cs="宋体"/>
                <w:color w:val="000000" w:themeColor="text1"/>
                <w:sz w:val="24"/>
                <w:szCs w:val="24"/>
                <w:highlight w:val="none"/>
                <w14:textFill>
                  <w14:solidFill>
                    <w14:schemeClr w14:val="tx1"/>
                  </w14:solidFill>
                </w14:textFill>
              </w:rPr>
            </w:pPr>
          </w:p>
        </w:tc>
        <w:tc>
          <w:tcPr>
            <w:tcW w:w="1826" w:type="dxa"/>
            <w:gridSpan w:val="2"/>
            <w:tcBorders>
              <w:top w:val="nil"/>
              <w:left w:val="nil"/>
              <w:bottom w:val="nil"/>
              <w:right w:val="nil"/>
            </w:tcBorders>
            <w:noWrap/>
            <w:vAlign w:val="center"/>
          </w:tcPr>
          <w:p w14:paraId="25CE9829">
            <w:pPr>
              <w:pStyle w:val="444"/>
              <w:widowControl/>
              <w:autoSpaceDN w:val="0"/>
              <w:spacing w:line="440" w:lineRule="exact"/>
              <w:rPr>
                <w:rFonts w:hint="eastAsia" w:ascii="宋体" w:hAnsi="宋体" w:eastAsia="宋体" w:cs="宋体"/>
                <w:bCs/>
                <w:snapToGrid w:val="0"/>
                <w:color w:val="000000" w:themeColor="text1"/>
                <w:kern w:val="0"/>
                <w:sz w:val="24"/>
                <w:szCs w:val="24"/>
                <w:highlight w:val="none"/>
                <w14:textFill>
                  <w14:solidFill>
                    <w14:schemeClr w14:val="tx1"/>
                  </w14:solidFill>
                </w14:textFill>
              </w:rPr>
            </w:pPr>
          </w:p>
        </w:tc>
        <w:tc>
          <w:tcPr>
            <w:tcW w:w="3136" w:type="dxa"/>
            <w:gridSpan w:val="2"/>
            <w:tcBorders>
              <w:top w:val="nil"/>
              <w:left w:val="nil"/>
              <w:bottom w:val="nil"/>
              <w:right w:val="single" w:color="000000" w:sz="18" w:space="0"/>
            </w:tcBorders>
            <w:noWrap/>
            <w:vAlign w:val="bottom"/>
          </w:tcPr>
          <w:p w14:paraId="2F2A69F4">
            <w:pPr>
              <w:pStyle w:val="444"/>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w:t>
            </w:r>
          </w:p>
        </w:tc>
      </w:tr>
      <w:tr w14:paraId="7B447DE6">
        <w:tblPrEx>
          <w:tblCellMar>
            <w:top w:w="0" w:type="dxa"/>
            <w:left w:w="108" w:type="dxa"/>
            <w:bottom w:w="0" w:type="dxa"/>
            <w:right w:w="108" w:type="dxa"/>
          </w:tblCellMar>
        </w:tblPrEx>
        <w:trPr>
          <w:trHeight w:val="439" w:hRule="atLeast"/>
          <w:jc w:val="center"/>
        </w:trPr>
        <w:tc>
          <w:tcPr>
            <w:tcW w:w="4510" w:type="dxa"/>
            <w:gridSpan w:val="2"/>
            <w:vMerge w:val="continue"/>
            <w:tcBorders>
              <w:top w:val="single" w:color="000000" w:sz="8" w:space="0"/>
              <w:left w:val="single" w:color="000000" w:sz="18" w:space="0"/>
              <w:bottom w:val="single" w:color="000000" w:sz="18" w:space="0"/>
              <w:right w:val="single" w:color="000000" w:sz="4" w:space="0"/>
            </w:tcBorders>
            <w:noWrap/>
            <w:vAlign w:val="center"/>
          </w:tcPr>
          <w:p w14:paraId="11F244F4">
            <w:pPr>
              <w:rPr>
                <w:rFonts w:hint="eastAsia" w:ascii="宋体" w:hAnsi="宋体" w:eastAsia="宋体" w:cs="宋体"/>
                <w:color w:val="000000" w:themeColor="text1"/>
                <w:sz w:val="24"/>
                <w:szCs w:val="24"/>
                <w:highlight w:val="none"/>
                <w14:textFill>
                  <w14:solidFill>
                    <w14:schemeClr w14:val="tx1"/>
                  </w14:solidFill>
                </w14:textFill>
              </w:rPr>
            </w:pPr>
          </w:p>
        </w:tc>
        <w:tc>
          <w:tcPr>
            <w:tcW w:w="1826" w:type="dxa"/>
            <w:gridSpan w:val="2"/>
            <w:tcBorders>
              <w:top w:val="nil"/>
              <w:left w:val="nil"/>
              <w:bottom w:val="nil"/>
              <w:right w:val="nil"/>
            </w:tcBorders>
            <w:noWrap/>
            <w:vAlign w:val="bottom"/>
          </w:tcPr>
          <w:p w14:paraId="06E5B80B">
            <w:pPr>
              <w:pStyle w:val="444"/>
              <w:widowControl/>
              <w:autoSpaceDN w:val="0"/>
              <w:spacing w:line="440" w:lineRule="exac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日期：</w:t>
            </w:r>
          </w:p>
        </w:tc>
        <w:tc>
          <w:tcPr>
            <w:tcW w:w="3136" w:type="dxa"/>
            <w:gridSpan w:val="2"/>
            <w:tcBorders>
              <w:top w:val="nil"/>
              <w:left w:val="nil"/>
              <w:bottom w:val="nil"/>
              <w:right w:val="single" w:color="000000" w:sz="18" w:space="0"/>
            </w:tcBorders>
            <w:noWrap/>
            <w:vAlign w:val="bottom"/>
          </w:tcPr>
          <w:p w14:paraId="1F0286F0">
            <w:pPr>
              <w:pStyle w:val="444"/>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w:t>
            </w:r>
          </w:p>
        </w:tc>
      </w:tr>
      <w:tr w14:paraId="3CF14E6B">
        <w:tblPrEx>
          <w:tblCellMar>
            <w:top w:w="0" w:type="dxa"/>
            <w:left w:w="108" w:type="dxa"/>
            <w:bottom w:w="0" w:type="dxa"/>
            <w:right w:w="108" w:type="dxa"/>
          </w:tblCellMar>
        </w:tblPrEx>
        <w:trPr>
          <w:trHeight w:val="143" w:hRule="atLeast"/>
          <w:jc w:val="center"/>
        </w:trPr>
        <w:tc>
          <w:tcPr>
            <w:tcW w:w="4510" w:type="dxa"/>
            <w:gridSpan w:val="2"/>
            <w:vMerge w:val="continue"/>
            <w:tcBorders>
              <w:top w:val="single" w:color="000000" w:sz="8" w:space="0"/>
              <w:left w:val="single" w:color="000000" w:sz="18" w:space="0"/>
              <w:bottom w:val="single" w:color="000000" w:sz="18" w:space="0"/>
              <w:right w:val="single" w:color="000000" w:sz="4" w:space="0"/>
            </w:tcBorders>
            <w:noWrap/>
            <w:vAlign w:val="center"/>
          </w:tcPr>
          <w:p w14:paraId="238E0E1F">
            <w:pPr>
              <w:rPr>
                <w:rFonts w:hint="eastAsia" w:ascii="宋体" w:hAnsi="宋体" w:eastAsia="宋体" w:cs="宋体"/>
                <w:color w:val="000000" w:themeColor="text1"/>
                <w:sz w:val="24"/>
                <w:szCs w:val="24"/>
                <w:highlight w:val="none"/>
                <w14:textFill>
                  <w14:solidFill>
                    <w14:schemeClr w14:val="tx1"/>
                  </w14:solidFill>
                </w14:textFill>
              </w:rPr>
            </w:pPr>
          </w:p>
        </w:tc>
        <w:tc>
          <w:tcPr>
            <w:tcW w:w="1826" w:type="dxa"/>
            <w:gridSpan w:val="2"/>
            <w:tcBorders>
              <w:top w:val="nil"/>
              <w:left w:val="nil"/>
              <w:bottom w:val="single" w:color="000000" w:sz="18" w:space="0"/>
              <w:right w:val="nil"/>
            </w:tcBorders>
            <w:noWrap/>
            <w:vAlign w:val="bottom"/>
          </w:tcPr>
          <w:p w14:paraId="4273D624">
            <w:pPr>
              <w:pStyle w:val="444"/>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w:t>
            </w:r>
          </w:p>
        </w:tc>
        <w:tc>
          <w:tcPr>
            <w:tcW w:w="3136" w:type="dxa"/>
            <w:gridSpan w:val="2"/>
            <w:tcBorders>
              <w:top w:val="nil"/>
              <w:left w:val="nil"/>
              <w:bottom w:val="single" w:color="000000" w:sz="18" w:space="0"/>
              <w:right w:val="single" w:color="000000" w:sz="18" w:space="0"/>
            </w:tcBorders>
            <w:noWrap/>
            <w:vAlign w:val="bottom"/>
          </w:tcPr>
          <w:p w14:paraId="24D5873F">
            <w:pPr>
              <w:pStyle w:val="444"/>
              <w:widowControl/>
              <w:autoSpaceDN w:val="0"/>
              <w:spacing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w:t>
            </w:r>
          </w:p>
        </w:tc>
      </w:tr>
      <w:bookmarkEnd w:id="418"/>
    </w:tbl>
    <w:p w14:paraId="21E4AA69">
      <w:pPr>
        <w:adjustRightInd w:val="0"/>
        <w:spacing w:before="240" w:beforeLines="100"/>
        <w:ind w:right="958"/>
        <w:jc w:val="both"/>
        <w:textAlignment w:val="baseline"/>
        <w:outlineLvl w:val="0"/>
        <w:rPr>
          <w:rFonts w:hint="eastAsia" w:ascii="宋体" w:cs="宋体"/>
          <w:b/>
          <w:bCs/>
          <w:color w:val="000000" w:themeColor="text1"/>
          <w:kern w:val="0"/>
          <w:sz w:val="30"/>
          <w:szCs w:val="30"/>
          <w:highlight w:val="none"/>
          <w14:textFill>
            <w14:solidFill>
              <w14:schemeClr w14:val="tx1"/>
            </w14:solidFill>
          </w14:textFill>
        </w:rPr>
      </w:pPr>
      <w:r>
        <w:rPr>
          <w:rFonts w:hint="eastAsia" w:ascii="宋体" w:cs="宋体"/>
          <w:b/>
          <w:bCs/>
          <w:color w:val="000000" w:themeColor="text1"/>
          <w:kern w:val="0"/>
          <w:sz w:val="30"/>
          <w:szCs w:val="30"/>
          <w:highlight w:val="none"/>
          <w14:textFill>
            <w14:solidFill>
              <w14:schemeClr w14:val="tx1"/>
            </w14:solidFill>
          </w14:textFill>
        </w:rPr>
        <w:t xml:space="preserve">    </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14:paraId="2498113F">
      <w:pPr>
        <w:adjustRightInd w:val="0"/>
        <w:spacing w:before="240" w:beforeLines="100"/>
        <w:ind w:right="958"/>
        <w:jc w:val="center"/>
        <w:textAlignment w:val="baseline"/>
        <w:outlineLvl w:val="0"/>
        <w:rPr>
          <w:rFonts w:ascii="宋体" w:cs="宋体"/>
          <w:b/>
          <w:bCs/>
          <w:color w:val="000000" w:themeColor="text1"/>
          <w:kern w:val="0"/>
          <w:sz w:val="30"/>
          <w:szCs w:val="30"/>
          <w:highlight w:val="none"/>
          <w14:textFill>
            <w14:solidFill>
              <w14:schemeClr w14:val="tx1"/>
            </w14:solidFill>
          </w14:textFill>
        </w:rPr>
      </w:pPr>
      <w:bookmarkStart w:id="420" w:name="_Toc101545313"/>
      <w:bookmarkStart w:id="421" w:name="_Toc70064615"/>
      <w:bookmarkStart w:id="422" w:name="_Toc56534807"/>
      <w:bookmarkStart w:id="423" w:name="EB5d66604eb87a47a4905597ef53b5bce8"/>
      <w:bookmarkStart w:id="424" w:name="_Toc46196324"/>
      <w:r>
        <w:rPr>
          <w:rFonts w:hint="eastAsia" w:ascii="宋体" w:cs="宋体"/>
          <w:b/>
          <w:bCs/>
          <w:color w:val="000000" w:themeColor="text1"/>
          <w:kern w:val="0"/>
          <w:sz w:val="30"/>
          <w:szCs w:val="30"/>
          <w:highlight w:val="none"/>
          <w14:textFill>
            <w14:solidFill>
              <w14:schemeClr w14:val="tx1"/>
            </w14:solidFill>
          </w14:textFill>
        </w:rPr>
        <w:br w:type="page"/>
      </w:r>
      <w:bookmarkStart w:id="425" w:name="_Toc3171"/>
      <w:r>
        <w:rPr>
          <w:rFonts w:hint="eastAsia" w:ascii="宋体" w:cs="宋体"/>
          <w:b/>
          <w:bCs/>
          <w:color w:val="000000" w:themeColor="text1"/>
          <w:kern w:val="0"/>
          <w:sz w:val="30"/>
          <w:szCs w:val="30"/>
          <w:highlight w:val="none"/>
          <w14:textFill>
            <w14:solidFill>
              <w14:schemeClr w14:val="tx1"/>
            </w14:solidFill>
          </w14:textFill>
        </w:rPr>
        <w:t>第四部分 项目需求书</w:t>
      </w:r>
      <w:bookmarkEnd w:id="420"/>
      <w:bookmarkEnd w:id="425"/>
    </w:p>
    <w:p w14:paraId="4697A6C4">
      <w:pPr>
        <w:spacing w:line="424" w:lineRule="auto"/>
        <w:ind w:left="9" w:firstLine="420"/>
        <w:rPr>
          <w:color w:val="000000" w:themeColor="text1"/>
          <w:highlight w:val="none"/>
          <w14:textFill>
            <w14:solidFill>
              <w14:schemeClr w14:val="tx1"/>
            </w14:solidFill>
          </w14:textFill>
        </w:rPr>
      </w:pPr>
    </w:p>
    <w:p w14:paraId="5B25865C">
      <w:pPr>
        <w:spacing w:line="360" w:lineRule="auto"/>
        <w:ind w:left="9"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1.响应供应商须对本项目单位的服务进行整体响应，任何只对其中一部分内容进行的响应都被视为无效响应。</w:t>
      </w:r>
    </w:p>
    <w:p w14:paraId="507CE1FC">
      <w:pPr>
        <w:spacing w:after="181" w:line="360" w:lineRule="auto"/>
        <w:ind w:left="10" w:right="8" w:hanging="1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2.用户需求书中打“★”号条款为实质性条款，响应供应商如有任何一条负偏离则导致响应无效。</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8"/>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标注的技术需求为重要技术需求，若不满足将按照评标因素中相关规定处理。</w:t>
      </w:r>
    </w:p>
    <w:p w14:paraId="19CDE75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一、项目主要建设内容：</w:t>
      </w:r>
    </w:p>
    <w:p w14:paraId="63CB78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为提高实验室技术水平和工作效能需求，拟替换使用时间长，存在设备性能不足、故障率高、维护成本高等具有较大运行安全风险的设备。主要建设内容包括但不限于旧梯拆除（不含回收）、新电梯安装、调试、运输、检验检测、更换电梯的土建整改及恢复。</w:t>
      </w:r>
    </w:p>
    <w:p w14:paraId="581DDE2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二、项目总体需求：</w:t>
      </w:r>
    </w:p>
    <w:p w14:paraId="25581D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1.所有电梯的设计、制造及调试均应符合GB/T 7588.1-2020电梯制造与安装安全规范、GB/T 10058-2023电梯技术条件、GB/T 7025.1-2023电梯主参数及轿厢、井道、机房的型式与尺寸、GB/T 10060-2023电梯安装验收规范等相关现行标准的全部要求（同时要求满足消防电梯功能要求）。</w:t>
      </w:r>
    </w:p>
    <w:p w14:paraId="712904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2.电梯的井道、机房和滑轮间、层门以及轿厢等的构件尺寸和配合距离均应满足GB/T 7588.2-2020 电梯制造与安装安全规范 第2部分：电梯部件的设计原则、计算和检验相关标准要求，并配有完备的安全装置和故障应急措施，能确保乘客、操作人员和维修人员的人身安全。</w:t>
      </w:r>
    </w:p>
    <w:p w14:paraId="6BA89C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3.制造电梯的所有零部件和材料都必须达到国家及行业相关技术标准，应是全新的，未曾使用过的。</w:t>
      </w:r>
    </w:p>
    <w:p w14:paraId="1E2F6B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三、</w:t>
      </w:r>
      <w:r>
        <w:rPr>
          <w:rFonts w:hint="eastAsia" w:ascii="宋体" w:hAnsi="宋体" w:eastAsia="宋体" w:cs="宋体"/>
          <w:b/>
          <w:color w:val="000000" w:themeColor="text1"/>
          <w:sz w:val="21"/>
          <w:szCs w:val="21"/>
          <w:highlight w:val="none"/>
          <w:lang w:val="en-US" w:eastAsia="zh-CN"/>
          <w14:textFill>
            <w14:solidFill>
              <w14:schemeClr w14:val="tx1"/>
            </w14:solidFill>
          </w14:textFill>
        </w:rPr>
        <w:t>项目技术需求</w:t>
      </w:r>
    </w:p>
    <w:p w14:paraId="3602239F">
      <w:pPr>
        <w:spacing w:line="360" w:lineRule="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（一）产品基本需求及尺寸基本情况</w:t>
      </w:r>
    </w:p>
    <w:tbl>
      <w:tblPr>
        <w:tblStyle w:val="59"/>
        <w:tblW w:w="9268" w:type="dxa"/>
        <w:jc w:val="center"/>
        <w:tblLayout w:type="fixed"/>
        <w:tblCellMar>
          <w:top w:w="15" w:type="dxa"/>
          <w:left w:w="15" w:type="dxa"/>
          <w:bottom w:w="15" w:type="dxa"/>
          <w:right w:w="15" w:type="dxa"/>
        </w:tblCellMar>
      </w:tblPr>
      <w:tblGrid>
        <w:gridCol w:w="523"/>
        <w:gridCol w:w="886"/>
        <w:gridCol w:w="1140"/>
        <w:gridCol w:w="645"/>
        <w:gridCol w:w="885"/>
        <w:gridCol w:w="1425"/>
        <w:gridCol w:w="855"/>
        <w:gridCol w:w="1091"/>
        <w:gridCol w:w="1818"/>
      </w:tblGrid>
      <w:tr w14:paraId="1141531D">
        <w:tblPrEx>
          <w:tblCellMar>
            <w:top w:w="15" w:type="dxa"/>
            <w:left w:w="15" w:type="dxa"/>
            <w:bottom w:w="15" w:type="dxa"/>
            <w:right w:w="15" w:type="dxa"/>
          </w:tblCellMar>
        </w:tblPrEx>
        <w:trPr>
          <w:trHeight w:val="802" w:hRule="atLeast"/>
          <w:jc w:val="center"/>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0C37ECCA">
            <w:pPr>
              <w:widowControl/>
              <w:spacing w:line="360" w:lineRule="auto"/>
              <w:jc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562C7A9">
            <w:pPr>
              <w:widowControl/>
              <w:spacing w:line="360" w:lineRule="auto"/>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安装位置</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B21DBE3">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货物具体名称</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F3FFB72">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数量（台）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C77D617">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层站门</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A0A6E52">
            <w:pPr>
              <w:widowControl/>
              <w:spacing w:line="360" w:lineRule="auto"/>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井道尺寸</w:t>
            </w:r>
          </w:p>
          <w:p w14:paraId="161537ED">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（宽mm*深mm）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5E91D96">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底坑深度（mm）</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1B0566E">
            <w:pPr>
              <w:widowControl/>
              <w:spacing w:line="360" w:lineRule="auto"/>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顶层净高度</w:t>
            </w:r>
          </w:p>
          <w:p w14:paraId="4591DDC8">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（mm）</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14:paraId="0E77B632">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机房尺寸（宽×深×高）（mm）</w:t>
            </w:r>
          </w:p>
        </w:tc>
      </w:tr>
      <w:tr w14:paraId="29E69356">
        <w:tblPrEx>
          <w:tblCellMar>
            <w:top w:w="15" w:type="dxa"/>
            <w:left w:w="15" w:type="dxa"/>
            <w:bottom w:w="15" w:type="dxa"/>
            <w:right w:w="15" w:type="dxa"/>
          </w:tblCellMar>
        </w:tblPrEx>
        <w:trPr>
          <w:trHeight w:val="802" w:hRule="atLeast"/>
          <w:jc w:val="center"/>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11D7A5BA">
            <w:pPr>
              <w:widowControl/>
              <w:spacing w:line="360" w:lineRule="auto"/>
              <w:jc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E8AF3ED">
            <w:pPr>
              <w:widowControl/>
              <w:spacing w:line="360" w:lineRule="auto"/>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1"/>
                <w:szCs w:val="21"/>
                <w:highlight w:val="none"/>
                <w:lang w:bidi="ar"/>
                <w14:textFill>
                  <w14:solidFill>
                    <w14:schemeClr w14:val="tx1"/>
                  </w14:solidFill>
                </w14:textFill>
              </w:rPr>
              <w:t>号楼</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308A0EB">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有</w:t>
            </w:r>
            <w:r>
              <w:rPr>
                <w:rFonts w:hint="eastAsia" w:ascii="宋体" w:hAnsi="宋体" w:eastAsia="宋体" w:cs="宋体"/>
                <w:color w:val="000000" w:themeColor="text1"/>
                <w:kern w:val="0"/>
                <w:sz w:val="21"/>
                <w:szCs w:val="21"/>
                <w:highlight w:val="none"/>
                <w:lang w:bidi="ar"/>
                <w14:textFill>
                  <w14:solidFill>
                    <w14:schemeClr w14:val="tx1"/>
                  </w14:solidFill>
                </w14:textFill>
              </w:rPr>
              <w:t>机房电梯</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53F7CAB">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57389B7">
            <w:pPr>
              <w:widowControl/>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AC4A4F4">
            <w:pPr>
              <w:spacing w:line="360" w:lineRule="auto"/>
              <w:ind w:firstLine="210" w:firstLineChars="100"/>
              <w:jc w:val="left"/>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1850×1850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7F63212">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4B33993">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14:paraId="5E532668">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1850×2000×2500</w:t>
            </w:r>
          </w:p>
        </w:tc>
      </w:tr>
    </w:tbl>
    <w:p w14:paraId="0AF03FB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说明：具体尺寸按实际测量为准。</w:t>
      </w:r>
      <w:r>
        <w:rPr>
          <w:rFonts w:hint="eastAsia" w:ascii="宋体" w:hAnsi="宋体" w:eastAsia="宋体" w:cs="宋体"/>
          <w:color w:val="000000" w:themeColor="text1"/>
          <w:kern w:val="0"/>
          <w:sz w:val="21"/>
          <w:szCs w:val="21"/>
          <w:highlight w:val="none"/>
          <w:lang w:bidi="ar"/>
          <w14:textFill>
            <w14:solidFill>
              <w14:schemeClr w14:val="tx1"/>
            </w14:solidFill>
          </w14:textFill>
        </w:rPr>
        <w:t>旧电梯拆除、新电梯安装及土建施工相关工作均由投标人负责。</w:t>
      </w:r>
    </w:p>
    <w:p w14:paraId="3E372E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项目技术参数</w:t>
      </w:r>
    </w:p>
    <w:tbl>
      <w:tblPr>
        <w:tblStyle w:val="60"/>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5632"/>
        <w:gridCol w:w="1280"/>
        <w:gridCol w:w="1185"/>
      </w:tblGrid>
      <w:tr w14:paraId="263F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12" w:type="dxa"/>
            <w:vAlign w:val="center"/>
          </w:tcPr>
          <w:p w14:paraId="6BF87F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名称</w:t>
            </w:r>
          </w:p>
        </w:tc>
        <w:tc>
          <w:tcPr>
            <w:tcW w:w="5632" w:type="dxa"/>
            <w:vAlign w:val="center"/>
          </w:tcPr>
          <w:p w14:paraId="659932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技术参数</w:t>
            </w:r>
          </w:p>
        </w:tc>
        <w:tc>
          <w:tcPr>
            <w:tcW w:w="1280" w:type="dxa"/>
            <w:vAlign w:val="center"/>
          </w:tcPr>
          <w:p w14:paraId="78ACBA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数量</w:t>
            </w:r>
          </w:p>
        </w:tc>
        <w:tc>
          <w:tcPr>
            <w:tcW w:w="1185" w:type="dxa"/>
            <w:vAlign w:val="center"/>
          </w:tcPr>
          <w:p w14:paraId="39488B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备注</w:t>
            </w:r>
          </w:p>
        </w:tc>
      </w:tr>
      <w:tr w14:paraId="1E95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center"/>
          </w:tcPr>
          <w:p w14:paraId="2EC66E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电梯</w:t>
            </w:r>
          </w:p>
        </w:tc>
        <w:tc>
          <w:tcPr>
            <w:tcW w:w="5632" w:type="dxa"/>
            <w:vAlign w:val="center"/>
          </w:tcPr>
          <w:p w14:paraId="349FE09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1.基本配置要求：</w:t>
            </w:r>
          </w:p>
          <w:p w14:paraId="16F7DD9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1.1电源：动力电源380V、50Hz；</w:t>
            </w:r>
          </w:p>
          <w:p w14:paraId="5950563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▲1.2驱动方式：微机控制交流变频调压调速；</w:t>
            </w:r>
          </w:p>
          <w:p w14:paraId="1A25B9D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▲1.3悬挂系统：曳引媒介为钢带或钢丝绳；</w:t>
            </w:r>
          </w:p>
          <w:p w14:paraId="172367A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1.4门机系统：中分永磁同步门机系统，同步带传动；</w:t>
            </w:r>
          </w:p>
          <w:p w14:paraId="350227F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▲1.5安全保护系统：</w:t>
            </w:r>
          </w:p>
          <w:p w14:paraId="4F8653F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1.5.1配置安全钳；</w:t>
            </w:r>
          </w:p>
          <w:p w14:paraId="7EF2236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1.5.2配置限速器；</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ab/>
            </w:r>
          </w:p>
          <w:p w14:paraId="3960069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1.5.3配置缓冲器；</w:t>
            </w:r>
          </w:p>
          <w:p w14:paraId="2A01012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▲1.6门安全保护装置:具备光幕保护功能，光束≥194束，IP防护等级≥IP65，且门安全保护装置光幕为原厂原品牌；</w:t>
            </w:r>
          </w:p>
          <w:p w14:paraId="50E1B4E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1.7载 重 量kg：≥800</w:t>
            </w:r>
          </w:p>
          <w:p w14:paraId="486B7F5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1.8.速    度m/min：≥90</w:t>
            </w:r>
          </w:p>
          <w:p w14:paraId="1587FAA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1.9.轿厢天花、轿厢前壁、门灯横梁、轿厢侧壁、轿厢后壁、轿 门、轿厢操纵箱、门    套（所有层） 、层（厅）门:（所有层）：发纹不锈钢</w:t>
            </w:r>
          </w:p>
          <w:p w14:paraId="328B175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2.轿厢装置要求：</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ab/>
            </w:r>
          </w:p>
          <w:p w14:paraId="4F352D2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2.1轿厢开门方式：中分门</w:t>
            </w:r>
          </w:p>
          <w:p w14:paraId="54D0D20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2.2轿厢开门尺寸（宽×高）（mm）: ≥900×≥2100；</w:t>
            </w:r>
          </w:p>
          <w:p w14:paraId="1E9F358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2.3轿厢尺寸：轿厢高度（mm）：天花高度≥2450mm；轿厢内尺寸（宽×深）（mm）: ≥1400×≥1250</w:t>
            </w:r>
          </w:p>
          <w:p w14:paraId="3547FE4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2.4轿厢地板：单色大理石-爵士白</w:t>
            </w:r>
          </w:p>
          <w:p w14:paraId="797F26C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2.5轿厢照明：照度≥100Lx；</w:t>
            </w:r>
          </w:p>
          <w:p w14:paraId="4175EC4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2.6通风设施：低噪音风机通风；</w:t>
            </w:r>
          </w:p>
          <w:p w14:paraId="20CC738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2.7操作箱面板：配置双操作面板，304发纹不锈钢板，壁厚不少于1.5mm；</w:t>
            </w:r>
          </w:p>
          <w:p w14:paraId="582A6CE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2.8轿厢扶手：三方配置圆形304不锈钢扶手；</w:t>
            </w:r>
          </w:p>
          <w:p w14:paraId="048F3F5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2.9轿厢显示器：≥15英寸真彩液晶显示器，运行方向指标等；</w:t>
            </w:r>
          </w:p>
          <w:p w14:paraId="426E759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2.10配置电梯专用不少于1.5P空调。</w:t>
            </w:r>
          </w:p>
          <w:p w14:paraId="25A66CF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3.候梯厅装置要求</w:t>
            </w:r>
          </w:p>
          <w:p w14:paraId="752809E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3.1显示器：轿厢位置和运行方式指示；</w:t>
            </w:r>
          </w:p>
          <w:p w14:paraId="4C5EE91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3.2呼梯按钮：圆形盲文按钮；</w:t>
            </w:r>
          </w:p>
          <w:p w14:paraId="076C6BE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3.3外呼显示：≥4.3英寸液晶显示；</w:t>
            </w:r>
          </w:p>
          <w:p w14:paraId="76C4AB4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3.4外呼控制面板：304发纹不锈钢板。</w:t>
            </w:r>
          </w:p>
          <w:p w14:paraId="15645AB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4.基本功能：</w:t>
            </w:r>
          </w:p>
          <w:p w14:paraId="7FF5E50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4.1电机过载保护功能 </w:t>
            </w:r>
          </w:p>
          <w:p w14:paraId="590992A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4.2检修显示功能</w:t>
            </w:r>
          </w:p>
          <w:p w14:paraId="53B46B0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4.3停车在非门区报警功能</w:t>
            </w:r>
          </w:p>
          <w:p w14:paraId="257E7DE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4.4</w:t>
            </w:r>
            <w:r>
              <w:rPr>
                <w:rFonts w:hint="eastAsia" w:ascii="宋体" w:hAnsi="宋体" w:eastAsia="宋体" w:cs="宋体"/>
                <w:color w:val="000000" w:themeColor="text1"/>
                <w:highlight w:val="none"/>
                <w14:textFill>
                  <w14:solidFill>
                    <w14:schemeClr w14:val="tx1"/>
                  </w14:solidFill>
                </w14:textFill>
              </w:rPr>
              <w:t>关灯节电功能</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待梯时轿内照明、风扇自动断电</w:t>
            </w:r>
            <w:r>
              <w:rPr>
                <w:rFonts w:hint="eastAsia" w:ascii="宋体" w:hAnsi="宋体" w:eastAsia="宋体" w:cs="宋体"/>
                <w:color w:val="000000" w:themeColor="text1"/>
                <w:highlight w:val="none"/>
                <w:lang w:eastAsia="zh-CN"/>
                <w14:textFill>
                  <w14:solidFill>
                    <w14:schemeClr w14:val="tx1"/>
                  </w14:solidFill>
                </w14:textFill>
              </w:rPr>
              <w:t>）</w:t>
            </w:r>
          </w:p>
          <w:p w14:paraId="634A7C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4.5满载直驶功能</w:t>
            </w:r>
          </w:p>
          <w:p w14:paraId="6F6952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4.6</w:t>
            </w:r>
            <w:r>
              <w:rPr>
                <w:rFonts w:hint="eastAsia" w:ascii="宋体" w:hAnsi="宋体" w:eastAsia="宋体" w:cs="宋体"/>
                <w:color w:val="000000" w:themeColor="text1"/>
                <w:highlight w:val="none"/>
                <w14:textFill>
                  <w14:solidFill>
                    <w14:schemeClr w14:val="tx1"/>
                  </w14:solidFill>
                </w14:textFill>
              </w:rPr>
              <w:t>轿厢位置的自动修正</w:t>
            </w:r>
          </w:p>
          <w:p w14:paraId="73C387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4.7</w:t>
            </w:r>
            <w:r>
              <w:rPr>
                <w:rFonts w:hint="eastAsia" w:ascii="宋体" w:hAnsi="宋体" w:eastAsia="宋体" w:cs="宋体"/>
                <w:color w:val="000000" w:themeColor="text1"/>
                <w:highlight w:val="none"/>
                <w14:textFill>
                  <w14:solidFill>
                    <w14:schemeClr w14:val="tx1"/>
                  </w14:solidFill>
                </w14:textFill>
              </w:rPr>
              <w:t>超载保护</w:t>
            </w:r>
            <w:r>
              <w:rPr>
                <w:rFonts w:hint="eastAsia" w:ascii="宋体" w:hAnsi="宋体" w:eastAsia="宋体" w:cs="宋体"/>
                <w:color w:val="000000" w:themeColor="text1"/>
                <w:highlight w:val="none"/>
                <w:lang w:eastAsia="zh-CN"/>
                <w14:textFill>
                  <w14:solidFill>
                    <w14:schemeClr w14:val="tx1"/>
                  </w14:solidFill>
                </w14:textFill>
              </w:rPr>
              <w:t>功能（超</w:t>
            </w:r>
            <w:r>
              <w:rPr>
                <w:rFonts w:hint="eastAsia" w:ascii="宋体" w:hAnsi="宋体" w:eastAsia="宋体" w:cs="宋体"/>
                <w:color w:val="000000" w:themeColor="text1"/>
                <w:highlight w:val="none"/>
                <w14:textFill>
                  <w14:solidFill>
                    <w14:schemeClr w14:val="tx1"/>
                  </w14:solidFill>
                </w14:textFill>
              </w:rPr>
              <w:t>额定载重时电梯报警，停止运行</w:t>
            </w:r>
            <w:r>
              <w:rPr>
                <w:rFonts w:hint="eastAsia" w:ascii="宋体" w:hAnsi="宋体" w:eastAsia="宋体" w:cs="宋体"/>
                <w:color w:val="000000" w:themeColor="text1"/>
                <w:highlight w:val="none"/>
                <w:lang w:eastAsia="zh-CN"/>
                <w14:textFill>
                  <w14:solidFill>
                    <w14:schemeClr w14:val="tx1"/>
                  </w14:solidFill>
                </w14:textFill>
              </w:rPr>
              <w:t>）</w:t>
            </w:r>
          </w:p>
          <w:p w14:paraId="5D57EA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4.8</w:t>
            </w:r>
            <w:r>
              <w:rPr>
                <w:rFonts w:hint="eastAsia" w:ascii="宋体" w:hAnsi="宋体" w:eastAsia="宋体" w:cs="宋体"/>
                <w:color w:val="000000" w:themeColor="text1"/>
                <w:highlight w:val="none"/>
                <w14:textFill>
                  <w14:solidFill>
                    <w14:schemeClr w14:val="tx1"/>
                  </w14:solidFill>
                </w14:textFill>
              </w:rPr>
              <w:t>错误指令取消</w:t>
            </w:r>
            <w:r>
              <w:rPr>
                <w:rFonts w:hint="eastAsia" w:ascii="宋体" w:hAnsi="宋体" w:eastAsia="宋体" w:cs="宋体"/>
                <w:color w:val="000000" w:themeColor="text1"/>
                <w:highlight w:val="none"/>
                <w:lang w:val="en-US" w:eastAsia="zh-CN"/>
                <w14:textFill>
                  <w14:solidFill>
                    <w14:schemeClr w14:val="tx1"/>
                  </w14:solidFill>
                </w14:textFill>
              </w:rPr>
              <w:t xml:space="preserve">功能 </w:t>
            </w:r>
          </w:p>
          <w:p w14:paraId="1FB23F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4.9对讲机</w:t>
            </w:r>
            <w:r>
              <w:rPr>
                <w:rFonts w:hint="eastAsia" w:ascii="宋体" w:hAnsi="宋体" w:eastAsia="宋体" w:cs="宋体"/>
                <w:b w:val="0"/>
                <w:bCs/>
                <w:color w:val="000000" w:themeColor="text1"/>
                <w:szCs w:val="21"/>
                <w:highlight w:val="none"/>
                <w:vertAlign w:val="baseline"/>
                <w:lang w:val="en-US" w:eastAsia="zh-CN"/>
                <w14:textFill>
                  <w14:solidFill>
                    <w14:schemeClr w14:val="tx1"/>
                  </w14:solidFill>
                </w14:textFill>
              </w:rPr>
              <w:t xml:space="preserve">通讯功能 </w:t>
            </w:r>
          </w:p>
          <w:p w14:paraId="4B84D43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4.10</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开门时间自动调整功能</w:t>
            </w:r>
          </w:p>
          <w:p w14:paraId="2AE8508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4.11</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开门异常自动选层功能</w:t>
            </w:r>
          </w:p>
          <w:p w14:paraId="76D97C7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4.12</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抱闸动作双安全检测功能</w:t>
            </w:r>
          </w:p>
          <w:p w14:paraId="4EFD478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4.13</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底坑对讲机通讯功能</w:t>
            </w:r>
          </w:p>
          <w:p w14:paraId="77FF2F9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4.14</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微动平层功能（提升高度≥40米）</w:t>
            </w:r>
          </w:p>
          <w:p w14:paraId="4A957FC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4.15</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故障自动存储功能</w:t>
            </w:r>
          </w:p>
          <w:p w14:paraId="1168F3C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4.16</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反向内指令自动消除功能</w:t>
            </w:r>
          </w:p>
          <w:p w14:paraId="2EB6F76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4.17</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关门按钮灯点亮</w:t>
            </w:r>
          </w:p>
          <w:p w14:paraId="31741D5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4.18</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门停止运行功能</w:t>
            </w:r>
          </w:p>
          <w:p w14:paraId="681A52B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4.19</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故障自动检测功能</w:t>
            </w:r>
          </w:p>
          <w:p w14:paraId="1C49739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4.20</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 xml:space="preserve">目的层按钮闪亮功能 </w:t>
            </w:r>
          </w:p>
          <w:p w14:paraId="3F41D86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4.21</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抗电磁干扰功能</w:t>
            </w:r>
          </w:p>
          <w:p w14:paraId="72B4794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4.22</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电梯服务支援系统</w:t>
            </w:r>
          </w:p>
          <w:p w14:paraId="0BD87D9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4.23</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 xml:space="preserve">开门时间自动控制功能 </w:t>
            </w:r>
          </w:p>
          <w:p w14:paraId="56A6474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4.24</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提前预开门功能（速度≥120m/min）</w:t>
            </w:r>
          </w:p>
          <w:p w14:paraId="75B136D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4.25</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电动机过热保护功能</w:t>
            </w:r>
          </w:p>
          <w:p w14:paraId="419EA56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4.26</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 xml:space="preserve">轿顶检修操作功能 </w:t>
            </w:r>
          </w:p>
          <w:p w14:paraId="3B3686B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4.27</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停电应急照明功能</w:t>
            </w:r>
          </w:p>
          <w:p w14:paraId="12E5DC2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4.28</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 xml:space="preserve">警铃报警功能 </w:t>
            </w:r>
          </w:p>
          <w:p w14:paraId="3866326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4.29</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轿内通风自动控制功能</w:t>
            </w:r>
          </w:p>
          <w:p w14:paraId="3D0275A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4.30</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超速电气保护功能</w:t>
            </w:r>
          </w:p>
          <w:p w14:paraId="20A8C79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4.31</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超载报警功能</w:t>
            </w:r>
          </w:p>
          <w:p w14:paraId="779D3E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4.32</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 xml:space="preserve">机房调试操作功能 </w:t>
            </w:r>
          </w:p>
          <w:p w14:paraId="246573B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5" w:leftChars="0" w:hanging="425" w:firstLineChars="0"/>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4.33</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 xml:space="preserve">超载保护功能 </w:t>
            </w:r>
          </w:p>
          <w:p w14:paraId="0C34B3A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5.其他功能：</w:t>
            </w:r>
          </w:p>
          <w:p w14:paraId="1D5C9E2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5.1消防员专用功能</w:t>
            </w:r>
          </w:p>
          <w:p w14:paraId="18B1228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5.2五方通话功能</w:t>
            </w:r>
          </w:p>
          <w:p w14:paraId="5024BC8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5.3轿厢摄像头及至机房视频线</w:t>
            </w:r>
          </w:p>
        </w:tc>
        <w:tc>
          <w:tcPr>
            <w:tcW w:w="1280" w:type="dxa"/>
            <w:vAlign w:val="center"/>
          </w:tcPr>
          <w:p w14:paraId="0B87ED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1台</w:t>
            </w:r>
          </w:p>
        </w:tc>
        <w:tc>
          <w:tcPr>
            <w:tcW w:w="1185" w:type="dxa"/>
            <w:vAlign w:val="center"/>
          </w:tcPr>
          <w:p w14:paraId="48695D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1.请标注轿厢内尺寸和高度、开门尺寸</w:t>
            </w:r>
          </w:p>
        </w:tc>
      </w:tr>
    </w:tbl>
    <w:p w14:paraId="6CF1767E">
      <w:pPr>
        <w:spacing w:after="181"/>
        <w:ind w:left="10" w:right="8" w:hanging="10"/>
        <w:jc w:val="both"/>
        <w:rPr>
          <w:rFonts w:hint="eastAsia"/>
          <w:color w:val="000000" w:themeColor="text1"/>
          <w:highlight w:val="none"/>
          <w14:textFill>
            <w14:solidFill>
              <w14:schemeClr w14:val="tx1"/>
            </w14:solidFill>
          </w14:textFill>
        </w:rPr>
      </w:pPr>
    </w:p>
    <w:p w14:paraId="779FBFE0">
      <w:pPr>
        <w:pStyle w:val="68"/>
        <w:rPr>
          <w:b/>
          <w:color w:val="000000" w:themeColor="text1"/>
          <w:sz w:val="30"/>
          <w:szCs w:val="30"/>
          <w:highlight w:val="none"/>
          <w14:textFill>
            <w14:solidFill>
              <w14:schemeClr w14:val="tx1"/>
            </w14:solidFill>
          </w14:textFill>
        </w:rPr>
      </w:pPr>
    </w:p>
    <w:p w14:paraId="0A599652">
      <w:pPr>
        <w:pStyle w:val="68"/>
        <w:rPr>
          <w:b/>
          <w:color w:val="000000" w:themeColor="text1"/>
          <w:sz w:val="30"/>
          <w:szCs w:val="30"/>
          <w:highlight w:val="none"/>
          <w14:textFill>
            <w14:solidFill>
              <w14:schemeClr w14:val="tx1"/>
            </w14:solidFill>
          </w14:textFill>
        </w:rPr>
      </w:pPr>
    </w:p>
    <w:p w14:paraId="2162B157">
      <w:pPr>
        <w:pStyle w:val="68"/>
        <w:rPr>
          <w:b/>
          <w:color w:val="000000" w:themeColor="text1"/>
          <w:sz w:val="30"/>
          <w:szCs w:val="30"/>
          <w:highlight w:val="none"/>
          <w14:textFill>
            <w14:solidFill>
              <w14:schemeClr w14:val="tx1"/>
            </w14:solidFill>
          </w14:textFill>
        </w:rPr>
      </w:pPr>
    </w:p>
    <w:p w14:paraId="5DF313DF">
      <w:pPr>
        <w:pStyle w:val="68"/>
        <w:rPr>
          <w:b/>
          <w:color w:val="000000" w:themeColor="text1"/>
          <w:sz w:val="30"/>
          <w:szCs w:val="30"/>
          <w:highlight w:val="none"/>
          <w14:textFill>
            <w14:solidFill>
              <w14:schemeClr w14:val="tx1"/>
            </w14:solidFill>
          </w14:textFill>
        </w:rPr>
      </w:pPr>
    </w:p>
    <w:p w14:paraId="2CB0F14D">
      <w:pPr>
        <w:pStyle w:val="68"/>
        <w:rPr>
          <w:b/>
          <w:color w:val="000000" w:themeColor="text1"/>
          <w:sz w:val="30"/>
          <w:szCs w:val="30"/>
          <w:highlight w:val="none"/>
          <w14:textFill>
            <w14:solidFill>
              <w14:schemeClr w14:val="tx1"/>
            </w14:solidFill>
          </w14:textFill>
        </w:rPr>
      </w:pPr>
    </w:p>
    <w:p w14:paraId="7102AB18">
      <w:pPr>
        <w:pStyle w:val="68"/>
        <w:rPr>
          <w:b/>
          <w:color w:val="000000" w:themeColor="text1"/>
          <w:sz w:val="30"/>
          <w:szCs w:val="30"/>
          <w:highlight w:val="none"/>
          <w14:textFill>
            <w14:solidFill>
              <w14:schemeClr w14:val="tx1"/>
            </w14:solidFill>
          </w14:textFill>
        </w:rPr>
      </w:pPr>
    </w:p>
    <w:p w14:paraId="74A36B90">
      <w:pPr>
        <w:pStyle w:val="68"/>
        <w:rPr>
          <w:b/>
          <w:color w:val="000000" w:themeColor="text1"/>
          <w:sz w:val="30"/>
          <w:szCs w:val="30"/>
          <w:highlight w:val="none"/>
          <w14:textFill>
            <w14:solidFill>
              <w14:schemeClr w14:val="tx1"/>
            </w14:solidFill>
          </w14:textFill>
        </w:rPr>
      </w:pPr>
    </w:p>
    <w:bookmarkEnd w:id="421"/>
    <w:p w14:paraId="4F2C3413">
      <w:pPr>
        <w:pStyle w:val="571"/>
        <w:tabs>
          <w:tab w:val="left" w:pos="284"/>
          <w:tab w:val="left" w:pos="567"/>
          <w:tab w:val="left" w:pos="1276"/>
        </w:tabs>
        <w:spacing w:line="360" w:lineRule="auto"/>
        <w:jc w:val="center"/>
        <w:outlineLvl w:val="0"/>
        <w:rPr>
          <w:rFonts w:ascii="宋体"/>
          <w:b/>
          <w:color w:val="000000" w:themeColor="text1"/>
          <w:kern w:val="0"/>
          <w:sz w:val="30"/>
          <w:szCs w:val="30"/>
          <w:highlight w:val="none"/>
          <w14:textFill>
            <w14:solidFill>
              <w14:schemeClr w14:val="tx1"/>
            </w14:solidFill>
          </w14:textFill>
        </w:rPr>
      </w:pPr>
      <w:bookmarkStart w:id="426" w:name="_Toc101545315"/>
      <w:r>
        <w:rPr>
          <w:rFonts w:hint="eastAsia" w:ascii="宋体"/>
          <w:b/>
          <w:color w:val="000000" w:themeColor="text1"/>
          <w:kern w:val="0"/>
          <w:sz w:val="30"/>
          <w:szCs w:val="30"/>
          <w:highlight w:val="none"/>
          <w14:textFill>
            <w14:solidFill>
              <w14:schemeClr w14:val="tx1"/>
            </w14:solidFill>
          </w14:textFill>
        </w:rPr>
        <w:br w:type="page"/>
      </w:r>
      <w:bookmarkStart w:id="427" w:name="_Toc19738"/>
      <w:r>
        <w:rPr>
          <w:rFonts w:hint="eastAsia" w:ascii="宋体"/>
          <w:b/>
          <w:color w:val="000000" w:themeColor="text1"/>
          <w:kern w:val="0"/>
          <w:sz w:val="30"/>
          <w:szCs w:val="30"/>
          <w:highlight w:val="none"/>
          <w14:textFill>
            <w14:solidFill>
              <w14:schemeClr w14:val="tx1"/>
            </w14:solidFill>
          </w14:textFill>
        </w:rPr>
        <w:t>第五部分 评分标准</w:t>
      </w:r>
      <w:bookmarkEnd w:id="426"/>
      <w:bookmarkEnd w:id="427"/>
    </w:p>
    <w:p w14:paraId="71D2A7F8">
      <w:pPr>
        <w:pStyle w:val="28"/>
        <w:spacing w:line="480" w:lineRule="exact"/>
        <w:ind w:firstLine="422" w:firstLineChars="200"/>
        <w:rPr>
          <w:rFonts w:ascii="宋体" w:eastAsia="宋体"/>
          <w:b/>
          <w:color w:val="000000" w:themeColor="text1"/>
          <w:sz w:val="21"/>
          <w:szCs w:val="21"/>
          <w:highlight w:val="none"/>
          <w14:textFill>
            <w14:solidFill>
              <w14:schemeClr w14:val="tx1"/>
            </w14:solidFill>
          </w14:textFill>
        </w:rPr>
      </w:pPr>
      <w:bookmarkStart w:id="428" w:name="_Toc51756491"/>
      <w:bookmarkStart w:id="429" w:name="_Toc51939456"/>
      <w:bookmarkStart w:id="430" w:name="_Toc52021538"/>
      <w:bookmarkStart w:id="431" w:name="_Toc52027926"/>
      <w:bookmarkStart w:id="432" w:name="_Toc56353011"/>
      <w:r>
        <w:rPr>
          <w:rFonts w:hint="eastAsia" w:ascii="宋体" w:eastAsia="宋体"/>
          <w:b/>
          <w:color w:val="000000" w:themeColor="text1"/>
          <w:sz w:val="21"/>
          <w:szCs w:val="21"/>
          <w:highlight w:val="none"/>
          <w14:textFill>
            <w14:solidFill>
              <w14:schemeClr w14:val="tx1"/>
            </w14:solidFill>
          </w14:textFill>
        </w:rPr>
        <w:t>一、本项目采用综合评分法进行评标。</w:t>
      </w:r>
    </w:p>
    <w:p w14:paraId="173458B5">
      <w:pPr>
        <w:pStyle w:val="28"/>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磋商小组按照采购文件确定的评标标准和评标方法对报价文件进行评审和比较，首先是对报价文件进行初审，初审的内容详见《响应文件初步审查表》及“对报价文件的初审”， 对未能通过初审的报价文件作废标处理。</w:t>
      </w:r>
    </w:p>
    <w:p w14:paraId="09FDD5B5">
      <w:pPr>
        <w:pStyle w:val="45"/>
        <w:rPr>
          <w:color w:val="000000" w:themeColor="text1"/>
          <w:highlight w:val="none"/>
          <w14:textFill>
            <w14:solidFill>
              <w14:schemeClr w14:val="tx1"/>
            </w14:solidFill>
          </w14:textFill>
        </w:rPr>
      </w:pPr>
      <w:bookmarkStart w:id="433" w:name="_Toc70064616"/>
      <w:bookmarkStart w:id="434" w:name="_Toc4747"/>
      <w:bookmarkStart w:id="435" w:name="_Toc27530"/>
      <w:bookmarkStart w:id="436" w:name="_Toc65085874"/>
      <w:bookmarkStart w:id="437" w:name="_Toc36225211"/>
      <w:r>
        <w:rPr>
          <w:rFonts w:hint="eastAsia"/>
          <w:color w:val="000000" w:themeColor="text1"/>
          <w:highlight w:val="none"/>
          <w14:textFill>
            <w14:solidFill>
              <w14:schemeClr w14:val="tx1"/>
            </w14:solidFill>
          </w14:textFill>
        </w:rPr>
        <w:t>《响应文件初步审查表》</w:t>
      </w:r>
      <w:bookmarkEnd w:id="433"/>
      <w:bookmarkEnd w:id="434"/>
      <w:bookmarkEnd w:id="435"/>
      <w:bookmarkEnd w:id="436"/>
      <w:bookmarkEnd w:id="437"/>
    </w:p>
    <w:tbl>
      <w:tblPr>
        <w:tblStyle w:val="5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64"/>
        <w:gridCol w:w="6238"/>
      </w:tblGrid>
      <w:tr w14:paraId="5BEE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60" w:type="dxa"/>
            <w:gridSpan w:val="2"/>
            <w:vAlign w:val="center"/>
          </w:tcPr>
          <w:p w14:paraId="673EBEF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6238" w:type="dxa"/>
            <w:vAlign w:val="center"/>
          </w:tcPr>
          <w:p w14:paraId="47E262F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w:t>
            </w:r>
            <w:r>
              <w:rPr>
                <w:rFonts w:hint="eastAsia" w:ascii="宋体" w:hAnsi="宋体"/>
                <w:b/>
                <w:bCs/>
                <w:color w:val="000000" w:themeColor="text1"/>
                <w:szCs w:val="21"/>
                <w:highlight w:val="none"/>
                <w14:textFill>
                  <w14:solidFill>
                    <w14:schemeClr w14:val="tx1"/>
                  </w14:solidFill>
                </w14:textFill>
              </w:rPr>
              <w:t>文件要求</w:t>
            </w:r>
          </w:p>
        </w:tc>
      </w:tr>
      <w:tr w14:paraId="544E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14:paraId="0C3D0926">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w:t>
            </w:r>
          </w:p>
          <w:p w14:paraId="4770C7B0">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2164" w:type="dxa"/>
            <w:vMerge w:val="restart"/>
            <w:vAlign w:val="center"/>
          </w:tcPr>
          <w:p w14:paraId="7347EE25">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6238" w:type="dxa"/>
            <w:vAlign w:val="center"/>
          </w:tcPr>
          <w:p w14:paraId="061C43B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响应供应商应具备《</w:t>
            </w:r>
            <w:r>
              <w:rPr>
                <w:rFonts w:hint="eastAsia" w:ascii="宋体" w:hAnsi="宋体" w:cs="宋体"/>
                <w:color w:val="000000" w:themeColor="text1"/>
                <w:szCs w:val="21"/>
                <w:highlight w:val="none"/>
                <w:lang w:eastAsia="zh-CN"/>
                <w14:textFill>
                  <w14:solidFill>
                    <w14:schemeClr w14:val="tx1"/>
                  </w14:solidFill>
                </w14:textFill>
              </w:rPr>
              <w:t>中华人民共和国</w:t>
            </w:r>
            <w:r>
              <w:rPr>
                <w:rFonts w:hint="eastAsia" w:ascii="宋体" w:hAnsi="宋体" w:cs="宋体"/>
                <w:color w:val="000000" w:themeColor="text1"/>
                <w:szCs w:val="21"/>
                <w:highlight w:val="none"/>
                <w14:textFill>
                  <w14:solidFill>
                    <w14:schemeClr w14:val="tx1"/>
                  </w14:solidFill>
                </w14:textFill>
              </w:rPr>
              <w:t>政府采购法》第二十二条规定的条件</w:t>
            </w:r>
          </w:p>
        </w:tc>
      </w:tr>
      <w:tr w14:paraId="6848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1096" w:type="dxa"/>
            <w:vMerge w:val="continue"/>
            <w:vAlign w:val="center"/>
          </w:tcPr>
          <w:p w14:paraId="6EE72F66">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164" w:type="dxa"/>
            <w:vMerge w:val="continue"/>
            <w:vAlign w:val="center"/>
          </w:tcPr>
          <w:p w14:paraId="68801054">
            <w:pPr>
              <w:tabs>
                <w:tab w:val="left" w:pos="146"/>
              </w:tabs>
              <w:ind w:left="146"/>
              <w:rPr>
                <w:rFonts w:ascii="宋体" w:hAnsi="宋体"/>
                <w:color w:val="000000" w:themeColor="text1"/>
                <w:szCs w:val="21"/>
                <w:highlight w:val="none"/>
                <w14:textFill>
                  <w14:solidFill>
                    <w14:schemeClr w14:val="tx1"/>
                  </w14:solidFill>
                </w14:textFill>
              </w:rPr>
            </w:pPr>
          </w:p>
        </w:tc>
        <w:tc>
          <w:tcPr>
            <w:tcW w:w="6238" w:type="dxa"/>
            <w:vAlign w:val="center"/>
          </w:tcPr>
          <w:p w14:paraId="294DA237">
            <w:pPr>
              <w:tabs>
                <w:tab w:val="left" w:pos="0"/>
              </w:tabs>
              <w:rPr>
                <w:rFonts w:ascii="宋体" w:hAnsi="宋体"/>
                <w:color w:val="000000" w:themeColor="text1"/>
                <w:spacing w:val="-6"/>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被列入“信用中国”网站(www.creditchina.gov.cn)“记录失信被执行人或重大税收违法失信主体或政府采购严重违法失信行为”记录名单；且不处于中国政府采购网(www.ccgp.gov.cn)“政府采购严重违法失信行为信息记录”中的禁止参加政府采购活动期间。（以采购代理机构于响应截止日当天在“信用中国”网站（www.creditchina.gov.cn）及中国政府采购网(www.ccgp.gov.cn)查询结果为准，如相关失信记录已失效，供应商需提供相关证明资料）</w:t>
            </w:r>
          </w:p>
        </w:tc>
      </w:tr>
      <w:tr w14:paraId="0937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96" w:type="dxa"/>
            <w:vMerge w:val="continue"/>
            <w:vAlign w:val="center"/>
          </w:tcPr>
          <w:p w14:paraId="6A853136">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164" w:type="dxa"/>
            <w:vMerge w:val="continue"/>
            <w:vAlign w:val="center"/>
          </w:tcPr>
          <w:p w14:paraId="5733219D">
            <w:pPr>
              <w:tabs>
                <w:tab w:val="left" w:pos="146"/>
              </w:tabs>
              <w:ind w:left="146"/>
              <w:rPr>
                <w:rFonts w:ascii="宋体" w:hAnsi="宋体"/>
                <w:color w:val="000000" w:themeColor="text1"/>
                <w:szCs w:val="21"/>
                <w:highlight w:val="none"/>
                <w14:textFill>
                  <w14:solidFill>
                    <w14:schemeClr w14:val="tx1"/>
                  </w14:solidFill>
                </w14:textFill>
              </w:rPr>
            </w:pPr>
          </w:p>
        </w:tc>
        <w:tc>
          <w:tcPr>
            <w:tcW w:w="6238" w:type="dxa"/>
            <w:vAlign w:val="center"/>
          </w:tcPr>
          <w:p w14:paraId="600E36FD">
            <w:pPr>
              <w:tabs>
                <w:tab w:val="left" w:pos="0"/>
              </w:tabs>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单位负责人为同一人或者存在直接控股、管理关系的不同供应商，不得参加同一合同项下的政府采购活动；（提供《承诺函》承诺）</w:t>
            </w:r>
          </w:p>
        </w:tc>
      </w:tr>
      <w:tr w14:paraId="5B12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96" w:type="dxa"/>
            <w:vMerge w:val="continue"/>
            <w:vAlign w:val="center"/>
          </w:tcPr>
          <w:p w14:paraId="3FFCF4CF">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164" w:type="dxa"/>
            <w:vMerge w:val="continue"/>
            <w:vAlign w:val="center"/>
          </w:tcPr>
          <w:p w14:paraId="575C9C18">
            <w:pPr>
              <w:tabs>
                <w:tab w:val="left" w:pos="146"/>
              </w:tabs>
              <w:ind w:left="146"/>
              <w:rPr>
                <w:rFonts w:ascii="宋体" w:hAnsi="宋体"/>
                <w:color w:val="000000" w:themeColor="text1"/>
                <w:szCs w:val="21"/>
                <w:highlight w:val="none"/>
                <w14:textFill>
                  <w14:solidFill>
                    <w14:schemeClr w14:val="tx1"/>
                  </w14:solidFill>
                </w14:textFill>
              </w:rPr>
            </w:pPr>
          </w:p>
        </w:tc>
        <w:tc>
          <w:tcPr>
            <w:tcW w:w="6238" w:type="dxa"/>
            <w:vAlign w:val="center"/>
          </w:tcPr>
          <w:p w14:paraId="1D6D198E">
            <w:pPr>
              <w:tabs>
                <w:tab w:val="left" w:pos="0"/>
              </w:tabs>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所投电梯的制造商须取得有效的《中华人民共和国特种设备生产许可证》，许可项目包含电梯制造（含安装、修理、改造）曳引驱动乘客电梯。</w:t>
            </w:r>
          </w:p>
        </w:tc>
      </w:tr>
      <w:tr w14:paraId="0BC3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96" w:type="dxa"/>
            <w:vMerge w:val="continue"/>
            <w:vAlign w:val="center"/>
          </w:tcPr>
          <w:p w14:paraId="2F3A79C8">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164" w:type="dxa"/>
            <w:vMerge w:val="continue"/>
            <w:vAlign w:val="center"/>
          </w:tcPr>
          <w:p w14:paraId="0593F2E2">
            <w:pPr>
              <w:tabs>
                <w:tab w:val="left" w:pos="146"/>
              </w:tabs>
              <w:ind w:left="146"/>
              <w:rPr>
                <w:rFonts w:ascii="宋体" w:hAnsi="宋体"/>
                <w:color w:val="000000" w:themeColor="text1"/>
                <w:szCs w:val="21"/>
                <w:highlight w:val="none"/>
                <w14:textFill>
                  <w14:solidFill>
                    <w14:schemeClr w14:val="tx1"/>
                  </w14:solidFill>
                </w14:textFill>
              </w:rPr>
            </w:pPr>
          </w:p>
        </w:tc>
        <w:tc>
          <w:tcPr>
            <w:tcW w:w="6238" w:type="dxa"/>
            <w:vAlign w:val="center"/>
          </w:tcPr>
          <w:p w14:paraId="2541DB44">
            <w:pPr>
              <w:tabs>
                <w:tab w:val="left" w:pos="0"/>
              </w:tabs>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须具有电梯安装（含修理）资质。</w:t>
            </w:r>
          </w:p>
        </w:tc>
      </w:tr>
      <w:tr w14:paraId="09DA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96" w:type="dxa"/>
            <w:vMerge w:val="restart"/>
            <w:vAlign w:val="center"/>
          </w:tcPr>
          <w:p w14:paraId="7D7BFB3B">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w:t>
            </w:r>
          </w:p>
          <w:p w14:paraId="3CA54C89">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2164" w:type="dxa"/>
            <w:vAlign w:val="center"/>
          </w:tcPr>
          <w:p w14:paraId="47A08842">
            <w:pPr>
              <w:tabs>
                <w:tab w:val="left" w:pos="146"/>
              </w:tabs>
              <w:rPr>
                <w:rFonts w:hint="default" w:ascii="宋体" w:hAnsi="宋体" w:eastAsia="宋体"/>
                <w:b/>
                <w:bCs/>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满足带“★”号条款</w:t>
            </w:r>
          </w:p>
        </w:tc>
        <w:tc>
          <w:tcPr>
            <w:tcW w:w="6238" w:type="dxa"/>
            <w:vAlign w:val="center"/>
          </w:tcPr>
          <w:p w14:paraId="0D6CC320">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r>
      <w:tr w14:paraId="725A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96" w:type="dxa"/>
            <w:vMerge w:val="continue"/>
            <w:vAlign w:val="center"/>
          </w:tcPr>
          <w:p w14:paraId="4347CB62">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2164" w:type="dxa"/>
            <w:vAlign w:val="center"/>
          </w:tcPr>
          <w:p w14:paraId="2B744985">
            <w:pPr>
              <w:tabs>
                <w:tab w:val="left" w:pos="146"/>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须满足要求</w:t>
            </w:r>
          </w:p>
        </w:tc>
        <w:tc>
          <w:tcPr>
            <w:tcW w:w="6238" w:type="dxa"/>
            <w:vAlign w:val="center"/>
          </w:tcPr>
          <w:p w14:paraId="40747C0B">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r>
      <w:tr w14:paraId="4C76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96" w:type="dxa"/>
            <w:vMerge w:val="continue"/>
          </w:tcPr>
          <w:p w14:paraId="73E265B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64" w:type="dxa"/>
            <w:vAlign w:val="center"/>
          </w:tcPr>
          <w:p w14:paraId="27638882">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6238" w:type="dxa"/>
            <w:vAlign w:val="center"/>
          </w:tcPr>
          <w:p w14:paraId="400C6A04">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r>
      <w:tr w14:paraId="41DE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14:paraId="3BF881F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64" w:type="dxa"/>
            <w:vAlign w:val="center"/>
          </w:tcPr>
          <w:p w14:paraId="134E3841">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6238" w:type="dxa"/>
            <w:vAlign w:val="center"/>
          </w:tcPr>
          <w:p w14:paraId="79CE8A19">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r>
      <w:tr w14:paraId="7962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096" w:type="dxa"/>
            <w:vMerge w:val="continue"/>
          </w:tcPr>
          <w:p w14:paraId="250F14F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64" w:type="dxa"/>
            <w:vAlign w:val="center"/>
          </w:tcPr>
          <w:p w14:paraId="24E5627D">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本项目不接受联合体参与磋商，不允许转包分包。（提供《承诺函》承诺）</w:t>
            </w:r>
          </w:p>
        </w:tc>
        <w:tc>
          <w:tcPr>
            <w:tcW w:w="6238" w:type="dxa"/>
            <w:vAlign w:val="center"/>
          </w:tcPr>
          <w:p w14:paraId="3BBDD8A9">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r>
      <w:tr w14:paraId="1E45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14:paraId="496BFE6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64" w:type="dxa"/>
            <w:vAlign w:val="center"/>
          </w:tcPr>
          <w:p w14:paraId="3382D0D4">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6238" w:type="dxa"/>
            <w:vAlign w:val="center"/>
          </w:tcPr>
          <w:p w14:paraId="53F43879">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r>
      <w:tr w14:paraId="01B4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498" w:type="dxa"/>
            <w:gridSpan w:val="3"/>
          </w:tcPr>
          <w:p w14:paraId="7ACBE087">
            <w:pPr>
              <w:spacing w:line="360" w:lineRule="auto"/>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备注：</w:t>
            </w:r>
          </w:p>
          <w:p w14:paraId="76BDA95C">
            <w:pPr>
              <w:spacing w:line="360" w:lineRule="auto"/>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1、每一项目符合的打“ √ ”不符合的打“ × ”；出现一个“ × ”的结论为“不合格”</w:t>
            </w:r>
          </w:p>
          <w:p w14:paraId="5B82C322">
            <w:pPr>
              <w:tabs>
                <w:tab w:val="left" w:pos="0"/>
              </w:tabs>
              <w:rPr>
                <w:rFonts w:ascii="宋体" w:hAns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2、“结论”一栏填写“合格”或“不合格”。三分之二以上的评委认为合格方为有效，否则视为不合格。</w:t>
            </w:r>
          </w:p>
        </w:tc>
      </w:tr>
    </w:tbl>
    <w:p w14:paraId="03F94014">
      <w:pPr>
        <w:rPr>
          <w:vanish/>
          <w:color w:val="000000" w:themeColor="text1"/>
          <w:highlight w:val="none"/>
          <w14:textFill>
            <w14:solidFill>
              <w14:schemeClr w14:val="tx1"/>
            </w14:solidFill>
          </w14:textFill>
        </w:rPr>
      </w:pPr>
    </w:p>
    <w:bookmarkEnd w:id="428"/>
    <w:bookmarkEnd w:id="429"/>
    <w:bookmarkEnd w:id="430"/>
    <w:bookmarkEnd w:id="431"/>
    <w:bookmarkEnd w:id="432"/>
    <w:p w14:paraId="25755A0E">
      <w:pPr>
        <w:pStyle w:val="28"/>
        <w:spacing w:line="480" w:lineRule="exact"/>
        <w:rPr>
          <w:rFonts w:ascii="宋体" w:eastAsia="宋体"/>
          <w:b/>
          <w:color w:val="000000" w:themeColor="text1"/>
          <w:sz w:val="21"/>
          <w:szCs w:val="21"/>
          <w:highlight w:val="none"/>
          <w14:textFill>
            <w14:solidFill>
              <w14:schemeClr w14:val="tx1"/>
            </w14:solidFill>
          </w14:textFill>
        </w:rPr>
      </w:pPr>
      <w:r>
        <w:rPr>
          <w:rFonts w:hint="eastAsia" w:ascii="宋体" w:eastAsia="宋体"/>
          <w:b/>
          <w:color w:val="000000" w:themeColor="text1"/>
          <w:sz w:val="21"/>
          <w:szCs w:val="21"/>
          <w:highlight w:val="none"/>
          <w14:textFill>
            <w14:solidFill>
              <w14:schemeClr w14:val="tx1"/>
            </w14:solidFill>
          </w14:textFill>
        </w:rPr>
        <w:t>二、具体评分</w:t>
      </w:r>
    </w:p>
    <w:p w14:paraId="4FA5F338">
      <w:pPr>
        <w:pStyle w:val="1344"/>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（一）评定程序</w:t>
      </w:r>
    </w:p>
    <w:p w14:paraId="0AF03A6A">
      <w:pPr>
        <w:pStyle w:val="1344"/>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1、技术评定：</w:t>
      </w:r>
      <w:r>
        <w:rPr>
          <w:rFonts w:hint="eastAsia" w:ascii="宋体" w:hAnsi="Times New Roman"/>
          <w:color w:val="000000" w:themeColor="text1"/>
          <w:szCs w:val="21"/>
          <w:highlight w:val="none"/>
          <w:lang w:val="en-US" w:eastAsia="zh-CN"/>
          <w14:textFill>
            <w14:solidFill>
              <w14:schemeClr w14:val="tx1"/>
            </w14:solidFill>
          </w14:textFill>
        </w:rPr>
        <w:t>磋商小组</w:t>
      </w:r>
      <w:r>
        <w:rPr>
          <w:rFonts w:hint="eastAsia" w:ascii="宋体" w:hAnsi="Times New Roman"/>
          <w:color w:val="000000" w:themeColor="text1"/>
          <w:szCs w:val="21"/>
          <w:highlight w:val="none"/>
          <w14:textFill>
            <w14:solidFill>
              <w14:schemeClr w14:val="tx1"/>
            </w14:solidFill>
          </w14:textFill>
        </w:rPr>
        <w:t>对每个报价供应商的技术指标响应进行审核和分析；对每个报价供应商的技术指标响应进行评分，将每一个</w:t>
      </w:r>
      <w:r>
        <w:rPr>
          <w:rFonts w:hint="eastAsia" w:ascii="宋体" w:hAnsi="Times New Roman"/>
          <w:color w:val="000000" w:themeColor="text1"/>
          <w:szCs w:val="21"/>
          <w:highlight w:val="none"/>
          <w:lang w:eastAsia="zh-CN"/>
          <w14:textFill>
            <w14:solidFill>
              <w14:schemeClr w14:val="tx1"/>
            </w14:solidFill>
          </w14:textFill>
        </w:rPr>
        <w:t>磋商小组</w:t>
      </w:r>
      <w:r>
        <w:rPr>
          <w:rFonts w:hint="eastAsia" w:ascii="宋体" w:hAnsi="Times New Roman"/>
          <w:color w:val="000000" w:themeColor="text1"/>
          <w:szCs w:val="21"/>
          <w:highlight w:val="none"/>
          <w14:textFill>
            <w14:solidFill>
              <w14:schemeClr w14:val="tx1"/>
            </w14:solidFill>
          </w14:textFill>
        </w:rPr>
        <w:t>成员的评分汇集，汇集后取其算术平均值，为该报价供应商的技术评定得分。</w:t>
      </w:r>
    </w:p>
    <w:p w14:paraId="530ED1FA">
      <w:pPr>
        <w:pStyle w:val="1344"/>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2、商务评定：由</w:t>
      </w:r>
      <w:r>
        <w:rPr>
          <w:rFonts w:hint="eastAsia" w:ascii="宋体" w:hAnsi="Times New Roman"/>
          <w:color w:val="000000" w:themeColor="text1"/>
          <w:szCs w:val="21"/>
          <w:highlight w:val="none"/>
          <w:lang w:eastAsia="zh-CN"/>
          <w14:textFill>
            <w14:solidFill>
              <w14:schemeClr w14:val="tx1"/>
            </w14:solidFill>
          </w14:textFill>
        </w:rPr>
        <w:t>磋商小组</w:t>
      </w:r>
      <w:r>
        <w:rPr>
          <w:rFonts w:hint="eastAsia" w:ascii="宋体" w:hAnsi="Times New Roman"/>
          <w:color w:val="000000" w:themeColor="text1"/>
          <w:szCs w:val="21"/>
          <w:highlight w:val="none"/>
          <w14:textFill>
            <w14:solidFill>
              <w14:schemeClr w14:val="tx1"/>
            </w14:solidFill>
          </w14:textFill>
        </w:rPr>
        <w:t>对每个报价供应商的商务指标响应进行审核和分析；对每个报价供应商的商务指标响应进行评分，将每一个</w:t>
      </w:r>
      <w:r>
        <w:rPr>
          <w:rFonts w:hint="eastAsia" w:ascii="宋体" w:hAnsi="Times New Roman"/>
          <w:color w:val="000000" w:themeColor="text1"/>
          <w:szCs w:val="21"/>
          <w:highlight w:val="none"/>
          <w:lang w:eastAsia="zh-CN"/>
          <w14:textFill>
            <w14:solidFill>
              <w14:schemeClr w14:val="tx1"/>
            </w14:solidFill>
          </w14:textFill>
        </w:rPr>
        <w:t>磋商小组</w:t>
      </w:r>
      <w:r>
        <w:rPr>
          <w:rFonts w:hint="eastAsia" w:ascii="宋体" w:hAnsi="Times New Roman"/>
          <w:color w:val="000000" w:themeColor="text1"/>
          <w:szCs w:val="21"/>
          <w:highlight w:val="none"/>
          <w14:textFill>
            <w14:solidFill>
              <w14:schemeClr w14:val="tx1"/>
            </w14:solidFill>
          </w14:textFill>
        </w:rPr>
        <w:t>成员的评分汇集，汇集后取其算术平均值，为该报价供应商的商务评定得分。</w:t>
      </w:r>
    </w:p>
    <w:p w14:paraId="380C44AD">
      <w:pPr>
        <w:pStyle w:val="1344"/>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3、价格评定：</w:t>
      </w:r>
    </w:p>
    <w:p w14:paraId="381088E8">
      <w:pPr>
        <w:pStyle w:val="1344"/>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（1）价格核准：</w:t>
      </w:r>
      <w:r>
        <w:rPr>
          <w:rFonts w:hint="eastAsia" w:ascii="宋体" w:hAnsi="Times New Roman"/>
          <w:color w:val="000000" w:themeColor="text1"/>
          <w:szCs w:val="21"/>
          <w:highlight w:val="none"/>
          <w:lang w:eastAsia="zh-CN"/>
          <w14:textFill>
            <w14:solidFill>
              <w14:schemeClr w14:val="tx1"/>
            </w14:solidFill>
          </w14:textFill>
        </w:rPr>
        <w:t>磋商小组</w:t>
      </w:r>
      <w:r>
        <w:rPr>
          <w:rFonts w:hint="eastAsia" w:ascii="宋体" w:hAnsi="Times New Roman"/>
          <w:color w:val="000000" w:themeColor="text1"/>
          <w:szCs w:val="21"/>
          <w:highlight w:val="none"/>
          <w14:textFill>
            <w14:solidFill>
              <w14:schemeClr w14:val="tx1"/>
            </w14:solidFill>
          </w14:textFill>
        </w:rPr>
        <w:t>对有效报价供应商的详细报价进行复核，审查是否有计算上的错误或供货范围上的错误。对错误修正的原则如下：</w:t>
      </w:r>
    </w:p>
    <w:p w14:paraId="53DF9631">
      <w:pPr>
        <w:pStyle w:val="1344"/>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a.如果用数字表示的金额和用文字表示的金额不一致，以文字表示的金额为准；</w:t>
      </w:r>
    </w:p>
    <w:p w14:paraId="0B2889DE">
      <w:pPr>
        <w:pStyle w:val="1344"/>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b.当单价和数量的乘积与总价不一致时，以单价为准，并修正总价，但单价金额小数点有明显错误的除外；</w:t>
      </w:r>
    </w:p>
    <w:p w14:paraId="4CC6FB50">
      <w:pPr>
        <w:pStyle w:val="1344"/>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c.当分项之和与总价不一致时，以单价为准，并修正总价。</w:t>
      </w:r>
    </w:p>
    <w:p w14:paraId="6AB5D0AF">
      <w:pPr>
        <w:pStyle w:val="1344"/>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（2）价格扣除条件：</w:t>
      </w:r>
    </w:p>
    <w:p w14:paraId="79D27F5A">
      <w:pPr>
        <w:pStyle w:val="1344"/>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a.根据有关规定，</w:t>
      </w:r>
      <w:r>
        <w:rPr>
          <w:rFonts w:hint="eastAsia" w:ascii="宋体" w:hAnsi="Times New Roman"/>
          <w:color w:val="000000" w:themeColor="text1"/>
          <w:szCs w:val="21"/>
          <w:highlight w:val="none"/>
          <w:lang w:eastAsia="zh-CN"/>
          <w14:textFill>
            <w14:solidFill>
              <w14:schemeClr w14:val="tx1"/>
            </w14:solidFill>
          </w14:textFill>
        </w:rPr>
        <w:t>磋商小组</w:t>
      </w:r>
      <w:r>
        <w:rPr>
          <w:rFonts w:hint="eastAsia" w:ascii="宋体" w:hAnsi="Times New Roman"/>
          <w:color w:val="000000" w:themeColor="text1"/>
          <w:szCs w:val="21"/>
          <w:highlight w:val="none"/>
          <w14:textFill>
            <w14:solidFill>
              <w14:schemeClr w14:val="tx1"/>
            </w14:solidFill>
          </w14:textFill>
        </w:rPr>
        <w:t>将修正后的入围报价供应商的响应报价进行价格扣除，价格扣除的原则如下：对小型和微型企业（监狱企业、残疾人福利单位视同小型、微型企业）产品在评审时对其响应价格给予 10%的价格扣除。</w:t>
      </w:r>
    </w:p>
    <w:p w14:paraId="7C554018">
      <w:pPr>
        <w:pStyle w:val="1344"/>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b.由</w:t>
      </w:r>
      <w:r>
        <w:rPr>
          <w:rFonts w:hint="eastAsia" w:ascii="宋体" w:hAnsi="Times New Roman"/>
          <w:color w:val="000000" w:themeColor="text1"/>
          <w:szCs w:val="21"/>
          <w:highlight w:val="none"/>
          <w:lang w:eastAsia="zh-CN"/>
          <w14:textFill>
            <w14:solidFill>
              <w14:schemeClr w14:val="tx1"/>
            </w14:solidFill>
          </w14:textFill>
        </w:rPr>
        <w:t>磋商小组</w:t>
      </w:r>
      <w:r>
        <w:rPr>
          <w:rFonts w:hint="eastAsia" w:ascii="宋体" w:hAnsi="Times New Roman"/>
          <w:color w:val="000000" w:themeColor="text1"/>
          <w:szCs w:val="21"/>
          <w:highlight w:val="none"/>
          <w14:textFill>
            <w14:solidFill>
              <w14:schemeClr w14:val="tx1"/>
            </w14:solidFill>
          </w14:textFill>
        </w:rPr>
        <w:t>对每个报价供应商的价格扣除条件进行审核和分析；对每个报价供应商的价格扣除条件进行价格扣除。</w:t>
      </w:r>
    </w:p>
    <w:p w14:paraId="748D0DD0">
      <w:pPr>
        <w:pStyle w:val="1344"/>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（3）价格评分：</w:t>
      </w:r>
    </w:p>
    <w:p w14:paraId="37B73AF7">
      <w:pPr>
        <w:pStyle w:val="1344"/>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价格扣除后的价格评分：将</w:t>
      </w:r>
      <w:r>
        <w:rPr>
          <w:rFonts w:hint="eastAsia" w:ascii="宋体" w:hAnsi="Times New Roman"/>
          <w:color w:val="000000" w:themeColor="text1"/>
          <w:szCs w:val="21"/>
          <w:highlight w:val="none"/>
          <w:lang w:eastAsia="zh-CN"/>
          <w14:textFill>
            <w14:solidFill>
              <w14:schemeClr w14:val="tx1"/>
            </w14:solidFill>
          </w14:textFill>
        </w:rPr>
        <w:t>磋商小组</w:t>
      </w:r>
      <w:r>
        <w:rPr>
          <w:rFonts w:hint="eastAsia" w:ascii="宋体" w:hAnsi="Times New Roman"/>
          <w:color w:val="000000" w:themeColor="text1"/>
          <w:szCs w:val="21"/>
          <w:highlight w:val="none"/>
          <w14:textFill>
            <w14:solidFill>
              <w14:schemeClr w14:val="tx1"/>
            </w14:solidFill>
          </w14:textFill>
        </w:rPr>
        <w:t>进行价格扣除后的响应价格，取满足采购文件要求且价格扣除后的最低响应报价作为评标基准价，定评标基准价的价格评分为</w:t>
      </w:r>
      <w:r>
        <w:rPr>
          <w:rFonts w:hint="eastAsia" w:ascii="宋体" w:hAnsi="Times New Roman"/>
          <w:color w:val="000000" w:themeColor="text1"/>
          <w:szCs w:val="21"/>
          <w:highlight w:val="none"/>
          <w:lang w:val="en-US" w:eastAsia="zh-CN"/>
          <w14:textFill>
            <w14:solidFill>
              <w14:schemeClr w14:val="tx1"/>
            </w14:solidFill>
          </w14:textFill>
        </w:rPr>
        <w:t>30</w:t>
      </w:r>
      <w:r>
        <w:rPr>
          <w:rFonts w:hint="eastAsia" w:ascii="宋体" w:hAnsi="Times New Roman"/>
          <w:color w:val="000000" w:themeColor="text1"/>
          <w:szCs w:val="21"/>
          <w:highlight w:val="none"/>
          <w14:textFill>
            <w14:solidFill>
              <w14:schemeClr w14:val="tx1"/>
            </w14:solidFill>
          </w14:textFill>
        </w:rPr>
        <w:t>分。其他报价供应商的价格分按照下列公式计算：</w:t>
      </w:r>
    </w:p>
    <w:p w14:paraId="764C1C64">
      <w:pPr>
        <w:pStyle w:val="1344"/>
        <w:spacing w:line="360" w:lineRule="auto"/>
        <w:ind w:firstLine="420" w:firstLineChars="200"/>
        <w:contextualSpacing/>
        <w:rPr>
          <w:rFonts w:hint="default" w:ascii="宋体" w:hAnsi="Times New Roman"/>
          <w:color w:val="000000" w:themeColor="text1"/>
          <w:szCs w:val="21"/>
          <w:highlight w:val="none"/>
          <w:lang w:val="en-US"/>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价格扣除后的响应报价得分＝（评标基准价/价格扣除后的响应报价）×</w:t>
      </w:r>
      <w:r>
        <w:rPr>
          <w:rFonts w:hint="eastAsia" w:ascii="宋体" w:hAnsi="Times New Roman"/>
          <w:color w:val="000000" w:themeColor="text1"/>
          <w:szCs w:val="21"/>
          <w:highlight w:val="none"/>
          <w:lang w:val="en-US" w:eastAsia="zh-CN"/>
          <w14:textFill>
            <w14:solidFill>
              <w14:schemeClr w14:val="tx1"/>
            </w14:solidFill>
          </w14:textFill>
        </w:rPr>
        <w:t>30</w:t>
      </w:r>
    </w:p>
    <w:p w14:paraId="30D2ACEF">
      <w:pPr>
        <w:pStyle w:val="1344"/>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价格评定得分＝价格扣除后的响应报价得分。</w:t>
      </w:r>
    </w:p>
    <w:p w14:paraId="49CBC2FC">
      <w:pPr>
        <w:pStyle w:val="1344"/>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（五）、综合得分的计算</w:t>
      </w:r>
    </w:p>
    <w:p w14:paraId="525395AF">
      <w:pPr>
        <w:pStyle w:val="1344"/>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1、综合得分=商务评定得分+技术部分评定得分+价格评定得分；</w:t>
      </w:r>
    </w:p>
    <w:p w14:paraId="0FAED58B">
      <w:pPr>
        <w:pStyle w:val="1344"/>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2、在评标过程中所有计算结果均精确到小数点后两位，第三位小数四舍五入；</w:t>
      </w:r>
    </w:p>
    <w:p w14:paraId="786B8FB0">
      <w:pPr>
        <w:pStyle w:val="1344"/>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3、将综合得分从高到低排出名次，综合得分最高的第一名为第一中标候选供应商，第二名为第二中标候选供应商，以此类推。</w:t>
      </w:r>
    </w:p>
    <w:p w14:paraId="639B85FB">
      <w:pPr>
        <w:pStyle w:val="1344"/>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4、如果综合得分相同的，按响应报价由低到高顺序排列。综合得分和响应报价都相同的，按现场评分由高到低顺序排列。</w:t>
      </w:r>
    </w:p>
    <w:p w14:paraId="737216A9">
      <w:pPr>
        <w:pStyle w:val="1344"/>
        <w:spacing w:line="360" w:lineRule="auto"/>
        <w:ind w:firstLine="200"/>
        <w:contextualSpacing/>
        <w:rPr>
          <w:rFonts w:hint="eastAsia"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（六）替补机制：中标候选人的第2-3名（如有）为该项目替补供应商。报价供应商数量少于3个或者报价供应商须知前附表规定的人数的，采购人不得开标，应当重新采购。</w:t>
      </w:r>
    </w:p>
    <w:p w14:paraId="764FBD43">
      <w:pPr>
        <w:pStyle w:val="1344"/>
        <w:spacing w:line="360" w:lineRule="auto"/>
        <w:ind w:firstLine="200"/>
        <w:contextualSpacing/>
        <w:rPr>
          <w:rFonts w:ascii="宋体" w:hAnsi="Times New Roman"/>
          <w:color w:val="000000" w:themeColor="text1"/>
          <w:szCs w:val="21"/>
          <w:highlight w:val="none"/>
          <w14:textFill>
            <w14:solidFill>
              <w14:schemeClr w14:val="tx1"/>
            </w14:solidFill>
          </w14:textFill>
        </w:rPr>
      </w:pPr>
    </w:p>
    <w:tbl>
      <w:tblPr>
        <w:tblStyle w:val="59"/>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
        <w:gridCol w:w="7593"/>
        <w:gridCol w:w="7"/>
        <w:gridCol w:w="709"/>
      </w:tblGrid>
      <w:tr w14:paraId="30C8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752" w:type="dxa"/>
            <w:gridSpan w:val="5"/>
            <w:shd w:val="clear" w:color="auto" w:fill="auto"/>
            <w:vAlign w:val="center"/>
          </w:tcPr>
          <w:p w14:paraId="0CFB4302">
            <w:pPr>
              <w:keepNext w:val="0"/>
              <w:keepLines w:val="0"/>
              <w:pageBreakBefore w:val="0"/>
              <w:kinsoku/>
              <w:wordWrap/>
              <w:overflowPunct/>
              <w:topLinePunct w:val="0"/>
              <w:autoSpaceDE/>
              <w:bidi w:val="0"/>
              <w:adjustRightInd/>
              <w:snapToGrid/>
              <w:spacing w:line="360" w:lineRule="exact"/>
              <w:ind w:left="439"/>
              <w:jc w:val="center"/>
              <w:textAlignment w:val="auto"/>
              <w:rPr>
                <w:rFonts w:ascii="宋体" w:hAnsi="宋体" w:cs="宋体"/>
                <w:bCs/>
                <w:color w:val="000000" w:themeColor="text1"/>
                <w:szCs w:val="21"/>
                <w:highlight w:val="none"/>
                <w14:textFill>
                  <w14:solidFill>
                    <w14:schemeClr w14:val="tx1"/>
                  </w14:solidFill>
                </w14:textFill>
              </w:rPr>
            </w:pPr>
            <w:bookmarkStart w:id="438" w:name="_Hlt520356241"/>
            <w:bookmarkEnd w:id="438"/>
            <w:bookmarkStart w:id="439" w:name="_Hlt86827122"/>
            <w:bookmarkEnd w:id="439"/>
            <w:bookmarkStart w:id="440" w:name="_Toc35421488"/>
            <w:r>
              <w:rPr>
                <w:color w:val="000000" w:themeColor="text1"/>
                <w:szCs w:val="21"/>
                <w:highlight w:val="none"/>
                <w14:textFill>
                  <w14:solidFill>
                    <w14:schemeClr w14:val="tx1"/>
                  </w14:solidFill>
                </w14:textFill>
              </w:rPr>
              <w:br w:type="page"/>
            </w:r>
            <w:bookmarkEnd w:id="440"/>
            <w:r>
              <w:rPr>
                <w:color w:val="000000" w:themeColor="text1"/>
                <w:szCs w:val="21"/>
                <w:highlight w:val="none"/>
                <w14:textFill>
                  <w14:solidFill>
                    <w14:schemeClr w14:val="tx1"/>
                  </w14:solidFill>
                </w14:textFill>
              </w:rPr>
              <w:br w:type="page"/>
            </w:r>
            <w:r>
              <w:rPr>
                <w:rFonts w:hint="eastAsia" w:ascii="宋体" w:hAnsi="宋体" w:cs="宋体"/>
                <w:b/>
                <w:color w:val="000000" w:themeColor="text1"/>
                <w:kern w:val="0"/>
                <w:szCs w:val="21"/>
                <w:highlight w:val="none"/>
                <w14:textFill>
                  <w14:solidFill>
                    <w14:schemeClr w14:val="tx1"/>
                  </w14:solidFill>
                </w14:textFill>
              </w:rPr>
              <w:t>商务部分评分表</w:t>
            </w:r>
          </w:p>
        </w:tc>
      </w:tr>
      <w:tr w14:paraId="7F55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21" w:type="dxa"/>
            <w:shd w:val="clear" w:color="auto" w:fill="auto"/>
            <w:vAlign w:val="center"/>
          </w:tcPr>
          <w:p w14:paraId="716B287F">
            <w:pPr>
              <w:keepNext w:val="0"/>
              <w:keepLines w:val="0"/>
              <w:pageBreakBefore w:val="0"/>
              <w:widowControl/>
              <w:kinsoku/>
              <w:wordWrap/>
              <w:overflowPunct/>
              <w:topLinePunct w:val="0"/>
              <w:autoSpaceDE/>
              <w:bidi w:val="0"/>
              <w:adjustRightInd/>
              <w:snapToGrid/>
              <w:spacing w:line="360" w:lineRule="exact"/>
              <w:jc w:val="center"/>
              <w:textAlignment w:val="auto"/>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评审内容</w:t>
            </w:r>
          </w:p>
        </w:tc>
        <w:tc>
          <w:tcPr>
            <w:tcW w:w="7615" w:type="dxa"/>
            <w:gridSpan w:val="2"/>
            <w:shd w:val="clear" w:color="auto" w:fill="auto"/>
            <w:vAlign w:val="center"/>
          </w:tcPr>
          <w:p w14:paraId="16D58DAE">
            <w:pPr>
              <w:keepNext w:val="0"/>
              <w:keepLines w:val="0"/>
              <w:pageBreakBefore w:val="0"/>
              <w:widowControl/>
              <w:kinsoku/>
              <w:wordWrap/>
              <w:overflowPunct/>
              <w:topLinePunct w:val="0"/>
              <w:autoSpaceDE/>
              <w:bidi w:val="0"/>
              <w:adjustRightInd/>
              <w:snapToGrid/>
              <w:spacing w:line="360" w:lineRule="exact"/>
              <w:jc w:val="center"/>
              <w:textAlignment w:val="auto"/>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评审标准</w:t>
            </w:r>
          </w:p>
        </w:tc>
        <w:tc>
          <w:tcPr>
            <w:tcW w:w="716" w:type="dxa"/>
            <w:gridSpan w:val="2"/>
            <w:shd w:val="clear" w:color="auto" w:fill="auto"/>
            <w:vAlign w:val="center"/>
          </w:tcPr>
          <w:p w14:paraId="6651A321">
            <w:pPr>
              <w:keepNext w:val="0"/>
              <w:keepLines w:val="0"/>
              <w:pageBreakBefore w:val="0"/>
              <w:widowControl/>
              <w:kinsoku/>
              <w:wordWrap/>
              <w:overflowPunct/>
              <w:topLinePunct w:val="0"/>
              <w:autoSpaceDE/>
              <w:bidi w:val="0"/>
              <w:adjustRightInd/>
              <w:snapToGrid/>
              <w:spacing w:line="360" w:lineRule="exact"/>
              <w:jc w:val="center"/>
              <w:textAlignment w:val="auto"/>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分值</w:t>
            </w:r>
          </w:p>
        </w:tc>
      </w:tr>
      <w:tr w14:paraId="35B6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21" w:type="dxa"/>
            <w:shd w:val="clear" w:color="auto" w:fill="auto"/>
            <w:vAlign w:val="center"/>
          </w:tcPr>
          <w:p w14:paraId="63276CAB">
            <w:pPr>
              <w:keepNext w:val="0"/>
              <w:keepLines w:val="0"/>
              <w:pageBreakBefore w:val="0"/>
              <w:kinsoku/>
              <w:wordWrap/>
              <w:overflowPunct/>
              <w:topLinePunct w:val="0"/>
              <w:autoSpaceDE/>
              <w:autoSpaceDN w:val="0"/>
              <w:bidi w:val="0"/>
              <w:adjustRightInd/>
              <w:snapToGrid/>
              <w:spacing w:line="360" w:lineRule="exact"/>
              <w:jc w:val="center"/>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同类项目业绩</w:t>
            </w:r>
          </w:p>
        </w:tc>
        <w:tc>
          <w:tcPr>
            <w:tcW w:w="7615" w:type="dxa"/>
            <w:gridSpan w:val="2"/>
            <w:shd w:val="clear" w:color="auto" w:fill="auto"/>
            <w:vAlign w:val="center"/>
          </w:tcPr>
          <w:p w14:paraId="0C39D606">
            <w:pPr>
              <w:keepNext w:val="0"/>
              <w:keepLines w:val="0"/>
              <w:pageBreakBefore w:val="0"/>
              <w:kinsoku/>
              <w:wordWrap/>
              <w:overflowPunct/>
              <w:topLinePunct w:val="0"/>
              <w:autoSpaceDE/>
              <w:autoSpaceDN w:val="0"/>
              <w:bidi w:val="0"/>
              <w:adjustRightInd/>
              <w:snapToGrid/>
              <w:spacing w:line="360" w:lineRule="exact"/>
              <w:jc w:val="left"/>
              <w:textAlignment w:val="auto"/>
              <w:rPr>
                <w:rFonts w:ascii="宋体" w:hAns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提供</w:t>
            </w:r>
            <w:r>
              <w:rPr>
                <w:rFonts w:hint="eastAsia" w:ascii="宋体" w:hAnsi="宋体" w:cs="宋体"/>
                <w:bCs/>
                <w:color w:val="000000" w:themeColor="text1"/>
                <w:szCs w:val="21"/>
                <w:highlight w:val="none"/>
                <w:lang w:val="en-US" w:eastAsia="zh-CN"/>
                <w14:textFill>
                  <w14:solidFill>
                    <w14:schemeClr w14:val="tx1"/>
                  </w14:solidFill>
                </w14:textFill>
              </w:rPr>
              <w:t>2021年1月1日至今</w:t>
            </w:r>
            <w:r>
              <w:rPr>
                <w:rFonts w:ascii="宋体" w:hAnsi="宋体" w:cs="宋体"/>
                <w:bCs/>
                <w:color w:val="000000" w:themeColor="text1"/>
                <w:szCs w:val="21"/>
                <w:highlight w:val="none"/>
                <w14:textFill>
                  <w14:solidFill>
                    <w14:schemeClr w14:val="tx1"/>
                  </w14:solidFill>
                </w14:textFill>
              </w:rPr>
              <w:t>同类</w:t>
            </w:r>
            <w:r>
              <w:rPr>
                <w:rFonts w:hint="eastAsia" w:ascii="宋体" w:hAnsi="宋体" w:cs="宋体"/>
                <w:bCs/>
                <w:color w:val="000000" w:themeColor="text1"/>
                <w:szCs w:val="21"/>
                <w:highlight w:val="none"/>
                <w:lang w:val="en-US" w:eastAsia="zh-CN"/>
                <w14:textFill>
                  <w14:solidFill>
                    <w14:schemeClr w14:val="tx1"/>
                  </w14:solidFill>
                </w14:textFill>
              </w:rPr>
              <w:t>项目</w:t>
            </w:r>
            <w:r>
              <w:rPr>
                <w:rFonts w:ascii="宋体" w:hAnsi="宋体" w:cs="宋体"/>
                <w:bCs/>
                <w:color w:val="000000" w:themeColor="text1"/>
                <w:szCs w:val="21"/>
                <w:highlight w:val="none"/>
                <w14:textFill>
                  <w14:solidFill>
                    <w14:schemeClr w14:val="tx1"/>
                  </w14:solidFill>
                </w14:textFill>
              </w:rPr>
              <w:t>业绩，每提供一份有效合同得</w:t>
            </w:r>
            <w:r>
              <w:rPr>
                <w:rFonts w:hint="eastAsia" w:ascii="宋体" w:hAnsi="宋体" w:cs="宋体"/>
                <w:bCs/>
                <w:color w:val="000000" w:themeColor="text1"/>
                <w:szCs w:val="21"/>
                <w:highlight w:val="none"/>
                <w:lang w:val="en-US" w:eastAsia="zh-CN"/>
                <w14:textFill>
                  <w14:solidFill>
                    <w14:schemeClr w14:val="tx1"/>
                  </w14:solidFill>
                </w14:textFill>
              </w:rPr>
              <w:t>2</w:t>
            </w:r>
            <w:r>
              <w:rPr>
                <w:rFonts w:ascii="宋体" w:hAnsi="宋体" w:cs="宋体"/>
                <w:bCs/>
                <w:color w:val="000000" w:themeColor="text1"/>
                <w:szCs w:val="21"/>
                <w:highlight w:val="none"/>
                <w14:textFill>
                  <w14:solidFill>
                    <w14:schemeClr w14:val="tx1"/>
                  </w14:solidFill>
                </w14:textFill>
              </w:rPr>
              <w:t>分，最多得</w:t>
            </w:r>
            <w:r>
              <w:rPr>
                <w:rFonts w:hint="eastAsia" w:ascii="宋体" w:hAnsi="宋体" w:cs="宋体"/>
                <w:bCs/>
                <w:color w:val="000000" w:themeColor="text1"/>
                <w:szCs w:val="21"/>
                <w:highlight w:val="none"/>
                <w:lang w:val="en-US" w:eastAsia="zh-CN"/>
                <w14:textFill>
                  <w14:solidFill>
                    <w14:schemeClr w14:val="tx1"/>
                  </w14:solidFill>
                </w14:textFill>
              </w:rPr>
              <w:t>6</w:t>
            </w:r>
            <w:r>
              <w:rPr>
                <w:rFonts w:ascii="宋体" w:hAnsi="宋体" w:cs="宋体"/>
                <w:bCs/>
                <w:color w:val="000000" w:themeColor="text1"/>
                <w:szCs w:val="21"/>
                <w:highlight w:val="none"/>
                <w14:textFill>
                  <w14:solidFill>
                    <w14:schemeClr w14:val="tx1"/>
                  </w14:solidFill>
                </w14:textFill>
              </w:rPr>
              <w:t>分。</w:t>
            </w:r>
          </w:p>
          <w:p w14:paraId="5194DE1C">
            <w:pPr>
              <w:keepNext w:val="0"/>
              <w:keepLines w:val="0"/>
              <w:pageBreakBefore w:val="0"/>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注</w:t>
            </w:r>
            <w:r>
              <w:rPr>
                <w:rFonts w:hint="eastAsia" w:ascii="宋体" w:hAnsi="宋体" w:cs="宋体"/>
                <w:bCs/>
                <w:color w:val="000000" w:themeColor="text1"/>
                <w:szCs w:val="21"/>
                <w:highlight w:val="none"/>
                <w:lang w:eastAsia="zh-CN"/>
                <w14:textFill>
                  <w14:solidFill>
                    <w14:schemeClr w14:val="tx1"/>
                  </w14:solidFill>
                </w14:textFill>
              </w:rPr>
              <w:t>：</w:t>
            </w:r>
          </w:p>
          <w:p w14:paraId="67C07FCF">
            <w:pPr>
              <w:keepNext w:val="0"/>
              <w:keepLines w:val="0"/>
              <w:pageBreakBefore w:val="0"/>
              <w:kinsoku/>
              <w:wordWrap/>
              <w:overflowPunct/>
              <w:topLinePunct w:val="0"/>
              <w:autoSpaceDE/>
              <w:autoSpaceDN w:val="0"/>
              <w:bidi w:val="0"/>
              <w:adjustRightInd/>
              <w:snapToGrid/>
              <w:spacing w:line="360" w:lineRule="exact"/>
              <w:jc w:val="lef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w:t>
            </w:r>
            <w:r>
              <w:rPr>
                <w:rFonts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提供业绩复印件加盖公章，合同</w:t>
            </w:r>
            <w:r>
              <w:rPr>
                <w:rFonts w:ascii="宋体" w:hAnsi="宋体" w:cs="宋体"/>
                <w:bCs/>
                <w:color w:val="000000" w:themeColor="text1"/>
                <w:szCs w:val="21"/>
                <w:highlight w:val="none"/>
                <w14:textFill>
                  <w14:solidFill>
                    <w14:schemeClr w14:val="tx1"/>
                  </w14:solidFill>
                </w14:textFill>
              </w:rPr>
              <w:t>不得遮挡且必须</w:t>
            </w:r>
            <w:r>
              <w:rPr>
                <w:rFonts w:hint="eastAsia" w:ascii="宋体" w:hAnsi="宋体" w:cs="宋体"/>
                <w:bCs/>
                <w:color w:val="000000" w:themeColor="text1"/>
                <w:szCs w:val="21"/>
                <w:highlight w:val="none"/>
                <w:lang w:val="en-US" w:eastAsia="zh-CN"/>
                <w14:textFill>
                  <w14:solidFill>
                    <w14:schemeClr w14:val="tx1"/>
                  </w14:solidFill>
                </w14:textFill>
              </w:rPr>
              <w:t>显示</w:t>
            </w:r>
            <w:r>
              <w:rPr>
                <w:rFonts w:ascii="宋体" w:hAnsi="宋体" w:cs="宋体"/>
                <w:bCs/>
                <w:color w:val="000000" w:themeColor="text1"/>
                <w:szCs w:val="21"/>
                <w:highlight w:val="none"/>
                <w14:textFill>
                  <w14:solidFill>
                    <w14:schemeClr w14:val="tx1"/>
                  </w14:solidFill>
                </w14:textFill>
              </w:rPr>
              <w:t>合同双方印章、签字、设备名称、合同金额、签订时间。</w:t>
            </w:r>
          </w:p>
          <w:p w14:paraId="6588C2DC">
            <w:pPr>
              <w:keepNext w:val="0"/>
              <w:keepLines w:val="0"/>
              <w:pageBreakBefore w:val="0"/>
              <w:kinsoku/>
              <w:wordWrap/>
              <w:overflowPunct/>
              <w:topLinePunct w:val="0"/>
              <w:autoSpaceDE/>
              <w:autoSpaceDN w:val="0"/>
              <w:bidi w:val="0"/>
              <w:adjustRightInd/>
              <w:snapToGrid/>
              <w:spacing w:line="360" w:lineRule="exact"/>
              <w:jc w:val="lef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w:t>
            </w:r>
            <w:r>
              <w:rPr>
                <w:rFonts w:ascii="宋体" w:hAnsi="宋体" w:cs="宋体"/>
                <w:bCs/>
                <w:color w:val="000000" w:themeColor="text1"/>
                <w:szCs w:val="21"/>
                <w:highlight w:val="none"/>
                <w14:textFill>
                  <w14:solidFill>
                    <w14:schemeClr w14:val="tx1"/>
                  </w14:solidFill>
                </w14:textFill>
              </w:rPr>
              <w:t>.提供销售业绩合同复印件须字迹清晰，辨识无误。</w:t>
            </w:r>
          </w:p>
          <w:p w14:paraId="08546C3A">
            <w:pPr>
              <w:keepNext w:val="0"/>
              <w:keepLines w:val="0"/>
              <w:pageBreakBefore w:val="0"/>
              <w:kinsoku/>
              <w:wordWrap/>
              <w:overflowPunct/>
              <w:topLinePunct w:val="0"/>
              <w:autoSpaceDE/>
              <w:autoSpaceDN w:val="0"/>
              <w:bidi w:val="0"/>
              <w:adjustRightInd/>
              <w:snapToGrid/>
              <w:spacing w:line="360" w:lineRule="exact"/>
              <w:jc w:val="left"/>
              <w:textAlignment w:val="auto"/>
              <w:rPr>
                <w:rFonts w:ascii="宋体" w:hAns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不符合上述要求或未按要求提供有效证明文件的业绩在评审时将不予以承认。</w:t>
            </w:r>
          </w:p>
        </w:tc>
        <w:tc>
          <w:tcPr>
            <w:tcW w:w="716" w:type="dxa"/>
            <w:gridSpan w:val="2"/>
            <w:shd w:val="clear" w:color="auto" w:fill="auto"/>
            <w:vAlign w:val="center"/>
          </w:tcPr>
          <w:p w14:paraId="7ECD059E">
            <w:pPr>
              <w:pStyle w:val="1344"/>
              <w:keepNext w:val="0"/>
              <w:keepLines w:val="0"/>
              <w:pageBreakBefore w:val="0"/>
              <w:kinsoku/>
              <w:wordWrap/>
              <w:overflowPunct/>
              <w:topLinePunct w:val="0"/>
              <w:autoSpaceDE/>
              <w:bidi w:val="0"/>
              <w:adjustRightInd/>
              <w:snapToGrid/>
              <w:spacing w:line="360" w:lineRule="exact"/>
              <w:jc w:val="center"/>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6</w:t>
            </w:r>
            <w:r>
              <w:rPr>
                <w:rFonts w:hint="eastAsia" w:ascii="宋体" w:hAnsi="宋体" w:cs="宋体"/>
                <w:bCs/>
                <w:color w:val="000000" w:themeColor="text1"/>
                <w:szCs w:val="21"/>
                <w:highlight w:val="none"/>
                <w14:textFill>
                  <w14:solidFill>
                    <w14:schemeClr w14:val="tx1"/>
                  </w14:solidFill>
                </w14:textFill>
              </w:rPr>
              <w:t>分</w:t>
            </w:r>
          </w:p>
        </w:tc>
      </w:tr>
      <w:tr w14:paraId="5B45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21" w:type="dxa"/>
            <w:shd w:val="clear" w:color="auto" w:fill="auto"/>
            <w:vAlign w:val="center"/>
          </w:tcPr>
          <w:p w14:paraId="2465C938">
            <w:pPr>
              <w:keepNext w:val="0"/>
              <w:keepLines w:val="0"/>
              <w:pageBreakBefore w:val="0"/>
              <w:kinsoku/>
              <w:wordWrap/>
              <w:overflowPunct/>
              <w:topLinePunct w:val="0"/>
              <w:autoSpaceDE/>
              <w:autoSpaceDN w:val="0"/>
              <w:bidi w:val="0"/>
              <w:adjustRightInd/>
              <w:snapToGri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综合实力</w:t>
            </w:r>
          </w:p>
        </w:tc>
        <w:tc>
          <w:tcPr>
            <w:tcW w:w="7615" w:type="dxa"/>
            <w:gridSpan w:val="2"/>
            <w:shd w:val="clear" w:color="auto" w:fill="auto"/>
            <w:vAlign w:val="center"/>
          </w:tcPr>
          <w:p w14:paraId="31D1D02D">
            <w:pPr>
              <w:keepNext w:val="0"/>
              <w:keepLines w:val="0"/>
              <w:pageBreakBefore w:val="0"/>
              <w:kinsoku/>
              <w:wordWrap/>
              <w:overflowPunct/>
              <w:topLinePunct w:val="0"/>
              <w:autoSpaceDE/>
              <w:autoSpaceDN w:val="0"/>
              <w:bidi w:val="0"/>
              <w:adjustRightInd/>
              <w:snapToGrid/>
              <w:spacing w:line="360" w:lineRule="exact"/>
              <w:jc w:val="left"/>
              <w:textAlignment w:val="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供应商</w:t>
            </w:r>
            <w:r>
              <w:rPr>
                <w:rFonts w:ascii="宋体" w:hAnsi="宋体"/>
                <w:bCs/>
                <w:color w:val="000000" w:themeColor="text1"/>
                <w:szCs w:val="21"/>
                <w:highlight w:val="none"/>
                <w14:textFill>
                  <w14:solidFill>
                    <w14:schemeClr w14:val="tx1"/>
                  </w14:solidFill>
                </w14:textFill>
              </w:rPr>
              <w:t>提供质量管理体系认证证书</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范围包含电梯</w:t>
            </w:r>
            <w:r>
              <w:rPr>
                <w:rFonts w:hint="eastAsia" w:ascii="宋体" w:hAnsi="宋体"/>
                <w:bCs/>
                <w:color w:val="000000" w:themeColor="text1"/>
                <w:szCs w:val="21"/>
                <w:highlight w:val="none"/>
                <w:lang w:eastAsia="zh-CN"/>
                <w14:textFill>
                  <w14:solidFill>
                    <w14:schemeClr w14:val="tx1"/>
                  </w14:solidFill>
                </w14:textFill>
              </w:rPr>
              <w:t>）</w:t>
            </w:r>
            <w:r>
              <w:rPr>
                <w:rFonts w:ascii="宋体" w:hAnsi="宋体"/>
                <w:bCs/>
                <w:color w:val="000000" w:themeColor="text1"/>
                <w:szCs w:val="21"/>
                <w:highlight w:val="none"/>
                <w14:textFill>
                  <w14:solidFill>
                    <w14:schemeClr w14:val="tx1"/>
                  </w14:solidFill>
                </w14:textFill>
              </w:rPr>
              <w:t>的得</w:t>
            </w:r>
            <w:r>
              <w:rPr>
                <w:rFonts w:hint="eastAsia" w:ascii="宋体" w:hAnsi="宋体"/>
                <w:bCs/>
                <w:color w:val="000000" w:themeColor="text1"/>
                <w:szCs w:val="21"/>
                <w:highlight w:val="none"/>
                <w:lang w:val="en-US" w:eastAsia="zh-CN"/>
                <w14:textFill>
                  <w14:solidFill>
                    <w14:schemeClr w14:val="tx1"/>
                  </w14:solidFill>
                </w14:textFill>
              </w:rPr>
              <w:t>2</w:t>
            </w:r>
            <w:r>
              <w:rPr>
                <w:rFonts w:ascii="宋体" w:hAnsi="宋体"/>
                <w:bCs/>
                <w:color w:val="000000" w:themeColor="text1"/>
                <w:szCs w:val="21"/>
                <w:highlight w:val="none"/>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不提供不得分</w:t>
            </w:r>
            <w:r>
              <w:rPr>
                <w:rFonts w:ascii="宋体" w:hAnsi="宋体"/>
                <w:bCs/>
                <w:color w:val="000000" w:themeColor="text1"/>
                <w:szCs w:val="21"/>
                <w:highlight w:val="none"/>
                <w14:textFill>
                  <w14:solidFill>
                    <w14:schemeClr w14:val="tx1"/>
                  </w14:solidFill>
                </w14:textFill>
              </w:rPr>
              <w:t xml:space="preserve">；  </w:t>
            </w:r>
          </w:p>
          <w:p w14:paraId="2A5ABF33">
            <w:pPr>
              <w:keepNext w:val="0"/>
              <w:keepLines w:val="0"/>
              <w:pageBreakBefore w:val="0"/>
              <w:kinsoku/>
              <w:wordWrap/>
              <w:overflowPunct/>
              <w:topLinePunct w:val="0"/>
              <w:autoSpaceDE/>
              <w:autoSpaceDN w:val="0"/>
              <w:bidi w:val="0"/>
              <w:adjustRightInd/>
              <w:snapToGrid/>
              <w:spacing w:line="360" w:lineRule="exact"/>
              <w:jc w:val="left"/>
              <w:textAlignment w:val="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lang w:val="en-US" w:eastAsia="zh-CN"/>
                <w14:textFill>
                  <w14:solidFill>
                    <w14:schemeClr w14:val="tx1"/>
                  </w14:solidFill>
                </w14:textFill>
              </w:rPr>
              <w:t>供应商</w:t>
            </w:r>
            <w:r>
              <w:rPr>
                <w:rFonts w:ascii="宋体" w:hAnsi="宋体"/>
                <w:bCs/>
                <w:color w:val="000000" w:themeColor="text1"/>
                <w:szCs w:val="21"/>
                <w:highlight w:val="none"/>
                <w14:textFill>
                  <w14:solidFill>
                    <w14:schemeClr w14:val="tx1"/>
                  </w14:solidFill>
                </w14:textFill>
              </w:rPr>
              <w:t>提供健康管理体系认证证书</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范围包含电梯</w:t>
            </w:r>
            <w:r>
              <w:rPr>
                <w:rFonts w:hint="eastAsia" w:ascii="宋体" w:hAnsi="宋体"/>
                <w:bCs/>
                <w:color w:val="000000" w:themeColor="text1"/>
                <w:szCs w:val="21"/>
                <w:highlight w:val="none"/>
                <w:lang w:eastAsia="zh-CN"/>
                <w14:textFill>
                  <w14:solidFill>
                    <w14:schemeClr w14:val="tx1"/>
                  </w14:solidFill>
                </w14:textFill>
              </w:rPr>
              <w:t>）</w:t>
            </w:r>
            <w:r>
              <w:rPr>
                <w:rFonts w:ascii="宋体" w:hAnsi="宋体"/>
                <w:bCs/>
                <w:color w:val="000000" w:themeColor="text1"/>
                <w:szCs w:val="21"/>
                <w:highlight w:val="none"/>
                <w14:textFill>
                  <w14:solidFill>
                    <w14:schemeClr w14:val="tx1"/>
                  </w14:solidFill>
                </w14:textFill>
              </w:rPr>
              <w:t>的得</w:t>
            </w:r>
            <w:r>
              <w:rPr>
                <w:rFonts w:hint="eastAsia" w:ascii="宋体" w:hAnsi="宋体"/>
                <w:bCs/>
                <w:color w:val="000000" w:themeColor="text1"/>
                <w:szCs w:val="21"/>
                <w:highlight w:val="none"/>
                <w:lang w:val="en-US" w:eastAsia="zh-CN"/>
                <w14:textFill>
                  <w14:solidFill>
                    <w14:schemeClr w14:val="tx1"/>
                  </w14:solidFill>
                </w14:textFill>
              </w:rPr>
              <w:t>2</w:t>
            </w:r>
            <w:r>
              <w:rPr>
                <w:rFonts w:ascii="宋体" w:hAnsi="宋体"/>
                <w:bCs/>
                <w:color w:val="000000" w:themeColor="text1"/>
                <w:szCs w:val="21"/>
                <w:highlight w:val="none"/>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不提供不得分</w:t>
            </w:r>
            <w:r>
              <w:rPr>
                <w:rFonts w:ascii="宋体" w:hAnsi="宋体"/>
                <w:bCs/>
                <w:color w:val="000000" w:themeColor="text1"/>
                <w:szCs w:val="21"/>
                <w:highlight w:val="none"/>
                <w14:textFill>
                  <w14:solidFill>
                    <w14:schemeClr w14:val="tx1"/>
                  </w14:solidFill>
                </w14:textFill>
              </w:rPr>
              <w:t xml:space="preserve">；  </w:t>
            </w:r>
          </w:p>
          <w:p w14:paraId="230F4DC7">
            <w:pPr>
              <w:keepNext w:val="0"/>
              <w:keepLines w:val="0"/>
              <w:pageBreakBefore w:val="0"/>
              <w:kinsoku/>
              <w:wordWrap/>
              <w:overflowPunct/>
              <w:topLinePunct w:val="0"/>
              <w:autoSpaceDE/>
              <w:autoSpaceDN w:val="0"/>
              <w:bidi w:val="0"/>
              <w:adjustRightInd/>
              <w:snapToGrid/>
              <w:spacing w:line="360" w:lineRule="exact"/>
              <w:jc w:val="left"/>
              <w:textAlignment w:val="auto"/>
              <w:rPr>
                <w:rFonts w:hint="eastAsia" w:ascii="宋体" w:hAnsi="宋体"/>
                <w:bCs/>
                <w:color w:val="000000" w:themeColor="text1"/>
                <w:szCs w:val="21"/>
                <w:highlight w:val="none"/>
                <w:lang w:eastAsia="zh-CN"/>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lang w:val="en-US" w:eastAsia="zh-CN"/>
                <w14:textFill>
                  <w14:solidFill>
                    <w14:schemeClr w14:val="tx1"/>
                  </w14:solidFill>
                </w14:textFill>
              </w:rPr>
              <w:t>供应商</w:t>
            </w:r>
            <w:r>
              <w:rPr>
                <w:rFonts w:ascii="宋体" w:hAnsi="宋体"/>
                <w:bCs/>
                <w:color w:val="000000" w:themeColor="text1"/>
                <w:szCs w:val="21"/>
                <w:highlight w:val="none"/>
                <w14:textFill>
                  <w14:solidFill>
                    <w14:schemeClr w14:val="tx1"/>
                  </w14:solidFill>
                </w14:textFill>
              </w:rPr>
              <w:t>提供环境管理体系认证证书</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范围包含电梯</w:t>
            </w:r>
            <w:r>
              <w:rPr>
                <w:rFonts w:hint="eastAsia" w:ascii="宋体" w:hAnsi="宋体"/>
                <w:bCs/>
                <w:color w:val="000000" w:themeColor="text1"/>
                <w:szCs w:val="21"/>
                <w:highlight w:val="none"/>
                <w:lang w:eastAsia="zh-CN"/>
                <w14:textFill>
                  <w14:solidFill>
                    <w14:schemeClr w14:val="tx1"/>
                  </w14:solidFill>
                </w14:textFill>
              </w:rPr>
              <w:t>）</w:t>
            </w:r>
            <w:r>
              <w:rPr>
                <w:rFonts w:ascii="宋体" w:hAnsi="宋体"/>
                <w:bCs/>
                <w:color w:val="000000" w:themeColor="text1"/>
                <w:szCs w:val="21"/>
                <w:highlight w:val="none"/>
                <w14:textFill>
                  <w14:solidFill>
                    <w14:schemeClr w14:val="tx1"/>
                  </w14:solidFill>
                </w14:textFill>
              </w:rPr>
              <w:t>的得</w:t>
            </w:r>
            <w:r>
              <w:rPr>
                <w:rFonts w:hint="eastAsia" w:ascii="宋体" w:hAnsi="宋体"/>
                <w:bCs/>
                <w:color w:val="000000" w:themeColor="text1"/>
                <w:szCs w:val="21"/>
                <w:highlight w:val="none"/>
                <w:lang w:val="en-US" w:eastAsia="zh-CN"/>
                <w14:textFill>
                  <w14:solidFill>
                    <w14:schemeClr w14:val="tx1"/>
                  </w14:solidFill>
                </w14:textFill>
              </w:rPr>
              <w:t>2</w:t>
            </w:r>
            <w:r>
              <w:rPr>
                <w:rFonts w:ascii="宋体" w:hAnsi="宋体"/>
                <w:bCs/>
                <w:color w:val="000000" w:themeColor="text1"/>
                <w:szCs w:val="21"/>
                <w:highlight w:val="none"/>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不提供不得分</w:t>
            </w:r>
            <w:r>
              <w:rPr>
                <w:rFonts w:hint="eastAsia" w:ascii="宋体" w:hAnsi="宋体"/>
                <w:bCs/>
                <w:color w:val="000000" w:themeColor="text1"/>
                <w:szCs w:val="21"/>
                <w:highlight w:val="none"/>
                <w:lang w:eastAsia="zh-CN"/>
                <w14:textFill>
                  <w14:solidFill>
                    <w14:schemeClr w14:val="tx1"/>
                  </w14:solidFill>
                </w14:textFill>
              </w:rPr>
              <w:t>。</w:t>
            </w:r>
          </w:p>
          <w:p w14:paraId="6D87D936">
            <w:pPr>
              <w:keepNext w:val="0"/>
              <w:keepLines w:val="0"/>
              <w:pageBreakBefore w:val="0"/>
              <w:kinsoku/>
              <w:wordWrap/>
              <w:overflowPunct/>
              <w:topLinePunct w:val="0"/>
              <w:autoSpaceDE/>
              <w:autoSpaceDN w:val="0"/>
              <w:bidi w:val="0"/>
              <w:adjustRightInd/>
              <w:snapToGrid/>
              <w:spacing w:line="360" w:lineRule="exact"/>
              <w:jc w:val="left"/>
              <w:textAlignment w:val="auto"/>
              <w:rPr>
                <w:rFonts w:hint="default" w:ascii="宋体" w:hAnsi="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注；提供有效期内的证书复印件加盖公章，不提供不得分。</w:t>
            </w:r>
          </w:p>
        </w:tc>
        <w:tc>
          <w:tcPr>
            <w:tcW w:w="716" w:type="dxa"/>
            <w:gridSpan w:val="2"/>
            <w:shd w:val="clear" w:color="auto" w:fill="auto"/>
            <w:vAlign w:val="center"/>
          </w:tcPr>
          <w:p w14:paraId="264FC91B">
            <w:pPr>
              <w:pStyle w:val="1344"/>
              <w:keepNext w:val="0"/>
              <w:keepLines w:val="0"/>
              <w:pageBreakBefore w:val="0"/>
              <w:kinsoku/>
              <w:wordWrap/>
              <w:overflowPunct/>
              <w:topLinePunct w:val="0"/>
              <w:autoSpaceDE/>
              <w:bidi w:val="0"/>
              <w:adjustRightInd/>
              <w:snapToGrid/>
              <w:spacing w:line="360" w:lineRule="exact"/>
              <w:jc w:val="center"/>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6</w:t>
            </w:r>
            <w:r>
              <w:rPr>
                <w:rFonts w:hint="eastAsia" w:ascii="宋体" w:hAnsi="宋体" w:cs="宋体"/>
                <w:bCs/>
                <w:color w:val="000000" w:themeColor="text1"/>
                <w:szCs w:val="21"/>
                <w:highlight w:val="none"/>
                <w14:textFill>
                  <w14:solidFill>
                    <w14:schemeClr w14:val="tx1"/>
                  </w14:solidFill>
                </w14:textFill>
              </w:rPr>
              <w:t>分</w:t>
            </w:r>
          </w:p>
        </w:tc>
      </w:tr>
      <w:tr w14:paraId="42C0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21" w:type="dxa"/>
            <w:shd w:val="clear" w:color="auto" w:fill="auto"/>
            <w:vAlign w:val="center"/>
          </w:tcPr>
          <w:p w14:paraId="6449747F">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售后服务方案</w:t>
            </w:r>
          </w:p>
        </w:tc>
        <w:tc>
          <w:tcPr>
            <w:tcW w:w="7615" w:type="dxa"/>
            <w:gridSpan w:val="2"/>
            <w:shd w:val="clear" w:color="auto" w:fill="auto"/>
            <w:vAlign w:val="center"/>
          </w:tcPr>
          <w:p w14:paraId="69BA90A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根据售后服务体系、质保期及免费保修服务承诺、应用技术支持、以及质保期外服务方案及服务网点、人员、备品备件、易损配件及主要消耗品的备件情况等方面</w:t>
            </w:r>
            <w:r>
              <w:rPr>
                <w:rFonts w:hint="eastAsia" w:ascii="宋体" w:hAnsi="宋体" w:cs="宋体"/>
                <w:color w:val="000000" w:themeColor="text1"/>
                <w:highlight w:val="none"/>
                <w:lang w:val="en-US" w:eastAsia="zh-CN"/>
                <w14:textFill>
                  <w14:solidFill>
                    <w14:schemeClr w14:val="tx1"/>
                  </w14:solidFill>
                </w14:textFill>
              </w:rPr>
              <w:t>进行评分</w:t>
            </w:r>
            <w:r>
              <w:rPr>
                <w:rFonts w:hint="eastAsia" w:ascii="宋体" w:hAnsi="宋体" w:eastAsia="宋体" w:cs="宋体"/>
                <w:color w:val="000000" w:themeColor="text1"/>
                <w:highlight w:val="none"/>
                <w14:textFill>
                  <w14:solidFill>
                    <w14:schemeClr w14:val="tx1"/>
                  </w14:solidFill>
                </w14:textFill>
              </w:rPr>
              <w:t>。</w:t>
            </w:r>
          </w:p>
          <w:p w14:paraId="63E6456B">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售后服务方案</w:t>
            </w:r>
            <w:r>
              <w:rPr>
                <w:rFonts w:hint="eastAsia" w:ascii="宋体" w:hAnsi="宋体" w:cs="宋体"/>
                <w:color w:val="000000" w:themeColor="text1"/>
                <w:highlight w:val="none"/>
                <w:lang w:val="en-US" w:eastAsia="zh-CN"/>
                <w14:textFill>
                  <w14:solidFill>
                    <w14:schemeClr w14:val="tx1"/>
                  </w14:solidFill>
                </w14:textFill>
              </w:rPr>
              <w:t>详细完整，满足文件要求的，得13分；</w:t>
            </w:r>
          </w:p>
          <w:p w14:paraId="19ABBF03">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售后服务方案</w:t>
            </w:r>
            <w:r>
              <w:rPr>
                <w:rFonts w:hint="eastAsia" w:ascii="宋体" w:hAnsi="宋体" w:cs="宋体"/>
                <w:color w:val="000000" w:themeColor="text1"/>
                <w:highlight w:val="none"/>
                <w:lang w:val="en-US" w:eastAsia="zh-CN"/>
                <w14:textFill>
                  <w14:solidFill>
                    <w14:schemeClr w14:val="tx1"/>
                  </w14:solidFill>
                </w14:textFill>
              </w:rPr>
              <w:t>较详细完整，基本满足文件要求的，得8分；</w:t>
            </w:r>
          </w:p>
          <w:p w14:paraId="4F2B2DF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售后服务方案</w:t>
            </w:r>
            <w:r>
              <w:rPr>
                <w:rFonts w:hint="eastAsia" w:ascii="宋体" w:hAnsi="宋体" w:cs="宋体"/>
                <w:color w:val="000000" w:themeColor="text1"/>
                <w:highlight w:val="none"/>
                <w:lang w:val="en-US" w:eastAsia="zh-CN"/>
                <w14:textFill>
                  <w14:solidFill>
                    <w14:schemeClr w14:val="tx1"/>
                  </w14:solidFill>
                </w14:textFill>
              </w:rPr>
              <w:t>一般的，得4分；</w:t>
            </w:r>
          </w:p>
          <w:p w14:paraId="308F79D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售后服务方案</w:t>
            </w:r>
            <w:r>
              <w:rPr>
                <w:rFonts w:hint="eastAsia" w:ascii="宋体" w:hAnsi="宋体" w:cs="宋体"/>
                <w:color w:val="000000" w:themeColor="text1"/>
                <w:highlight w:val="none"/>
                <w:lang w:val="en-US" w:eastAsia="zh-CN"/>
                <w14:textFill>
                  <w14:solidFill>
                    <w14:schemeClr w14:val="tx1"/>
                  </w14:solidFill>
                </w14:textFill>
              </w:rPr>
              <w:t>欠缺，不满足文件要求的，得1分；</w:t>
            </w:r>
          </w:p>
          <w:p w14:paraId="7FB6C2D0">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bCs/>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不提供不得分。</w:t>
            </w:r>
          </w:p>
        </w:tc>
        <w:tc>
          <w:tcPr>
            <w:tcW w:w="716" w:type="dxa"/>
            <w:gridSpan w:val="2"/>
            <w:shd w:val="clear" w:color="auto" w:fill="auto"/>
            <w:vAlign w:val="center"/>
          </w:tcPr>
          <w:p w14:paraId="54F9C9B4">
            <w:pPr>
              <w:pStyle w:val="1344"/>
              <w:keepNext w:val="0"/>
              <w:keepLines w:val="0"/>
              <w:pageBreakBefore w:val="0"/>
              <w:kinsoku/>
              <w:wordWrap/>
              <w:overflowPunct/>
              <w:topLinePunct w:val="0"/>
              <w:autoSpaceDE/>
              <w:bidi w:val="0"/>
              <w:adjustRightInd/>
              <w:snapToGrid/>
              <w:spacing w:line="360" w:lineRule="exact"/>
              <w:jc w:val="center"/>
              <w:textAlignment w:val="auto"/>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分</w:t>
            </w:r>
          </w:p>
        </w:tc>
      </w:tr>
      <w:tr w14:paraId="328B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036" w:type="dxa"/>
            <w:gridSpan w:val="3"/>
            <w:shd w:val="clear" w:color="auto" w:fill="auto"/>
            <w:vAlign w:val="center"/>
          </w:tcPr>
          <w:p w14:paraId="6372F66E">
            <w:pPr>
              <w:keepNext w:val="0"/>
              <w:keepLines w:val="0"/>
              <w:pageBreakBefore w:val="0"/>
              <w:kinsoku/>
              <w:wordWrap/>
              <w:overflowPunct/>
              <w:topLinePunct w:val="0"/>
              <w:autoSpaceDE/>
              <w:autoSpaceDN w:val="0"/>
              <w:bidi w:val="0"/>
              <w:adjustRightInd/>
              <w:snapToGrid/>
              <w:spacing w:line="360" w:lineRule="exact"/>
              <w:jc w:val="center"/>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合计</w:t>
            </w:r>
          </w:p>
        </w:tc>
        <w:tc>
          <w:tcPr>
            <w:tcW w:w="716" w:type="dxa"/>
            <w:gridSpan w:val="2"/>
            <w:shd w:val="clear" w:color="auto" w:fill="auto"/>
            <w:vAlign w:val="center"/>
          </w:tcPr>
          <w:p w14:paraId="5876787F">
            <w:pPr>
              <w:pStyle w:val="1344"/>
              <w:keepNext w:val="0"/>
              <w:keepLines w:val="0"/>
              <w:pageBreakBefore w:val="0"/>
              <w:kinsoku/>
              <w:wordWrap/>
              <w:overflowPunct/>
              <w:topLinePunct w:val="0"/>
              <w:autoSpaceDE/>
              <w:bidi w:val="0"/>
              <w:adjustRightInd/>
              <w:snapToGrid/>
              <w:spacing w:line="360" w:lineRule="exact"/>
              <w:jc w:val="center"/>
              <w:textAlignment w:val="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25</w:t>
            </w:r>
            <w:r>
              <w:rPr>
                <w:rFonts w:hint="eastAsia" w:ascii="宋体" w:hAnsi="宋体" w:cs="宋体"/>
                <w:b/>
                <w:bCs/>
                <w:color w:val="000000" w:themeColor="text1"/>
                <w:szCs w:val="21"/>
                <w:highlight w:val="none"/>
                <w14:textFill>
                  <w14:solidFill>
                    <w14:schemeClr w14:val="tx1"/>
                  </w14:solidFill>
                </w14:textFill>
              </w:rPr>
              <w:t>分</w:t>
            </w:r>
          </w:p>
        </w:tc>
      </w:tr>
      <w:tr w14:paraId="77EAF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9752" w:type="dxa"/>
            <w:gridSpan w:val="5"/>
            <w:vAlign w:val="center"/>
          </w:tcPr>
          <w:p w14:paraId="7DFB6D98">
            <w:pPr>
              <w:keepNext w:val="0"/>
              <w:keepLines w:val="0"/>
              <w:pageBreakBefore w:val="0"/>
              <w:kinsoku/>
              <w:wordWrap/>
              <w:overflowPunct/>
              <w:topLinePunct w:val="0"/>
              <w:autoSpaceDE/>
              <w:bidi w:val="0"/>
              <w:adjustRightInd/>
              <w:snapToGrid/>
              <w:spacing w:line="360" w:lineRule="exact"/>
              <w:jc w:val="center"/>
              <w:textAlignment w:val="auto"/>
              <w:rPr>
                <w:rFonts w:ascii="宋体" w:hAnsi="宋体" w:cs="宋体"/>
                <w:b/>
                <w:color w:val="000000" w:themeColor="text1"/>
                <w:kern w:val="0"/>
                <w:szCs w:val="21"/>
                <w:highlight w:val="none"/>
                <w14:textFill>
                  <w14:solidFill>
                    <w14:schemeClr w14:val="tx1"/>
                  </w14:solidFill>
                </w14:textFill>
              </w:rPr>
            </w:pPr>
            <w:r>
              <w:rPr>
                <w:rFonts w:ascii="宋体"/>
                <w:b/>
                <w:color w:val="000000" w:themeColor="text1"/>
                <w:kern w:val="0"/>
                <w:sz w:val="30"/>
                <w:szCs w:val="30"/>
                <w:highlight w:val="none"/>
                <w14:textFill>
                  <w14:solidFill>
                    <w14:schemeClr w14:val="tx1"/>
                  </w14:solidFill>
                </w14:textFill>
              </w:rPr>
              <w:br w:type="page"/>
            </w:r>
            <w:r>
              <w:rPr>
                <w:rFonts w:hint="eastAsia" w:ascii="宋体" w:hAnsi="宋体" w:cs="宋体"/>
                <w:b/>
                <w:color w:val="000000" w:themeColor="text1"/>
                <w:kern w:val="0"/>
                <w:szCs w:val="21"/>
                <w:highlight w:val="none"/>
                <w14:textFill>
                  <w14:solidFill>
                    <w14:schemeClr w14:val="tx1"/>
                  </w14:solidFill>
                </w14:textFill>
              </w:rPr>
              <w:t>技术部分评分表</w:t>
            </w:r>
          </w:p>
        </w:tc>
      </w:tr>
      <w:tr w14:paraId="41208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443" w:type="dxa"/>
            <w:gridSpan w:val="2"/>
            <w:vAlign w:val="center"/>
          </w:tcPr>
          <w:p w14:paraId="493063EA">
            <w:pPr>
              <w:keepNext w:val="0"/>
              <w:keepLines w:val="0"/>
              <w:pageBreakBefore w:val="0"/>
              <w:widowControl/>
              <w:kinsoku/>
              <w:wordWrap/>
              <w:overflowPunct/>
              <w:topLinePunct w:val="0"/>
              <w:autoSpaceDE/>
              <w:bidi w:val="0"/>
              <w:adjustRightInd/>
              <w:snapToGrid/>
              <w:spacing w:line="360" w:lineRule="exact"/>
              <w:jc w:val="center"/>
              <w:textAlignment w:val="auto"/>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评审内容</w:t>
            </w:r>
          </w:p>
        </w:tc>
        <w:tc>
          <w:tcPr>
            <w:tcW w:w="7600" w:type="dxa"/>
            <w:gridSpan w:val="2"/>
            <w:tcBorders>
              <w:left w:val="single" w:color="auto" w:sz="4" w:space="0"/>
            </w:tcBorders>
            <w:vAlign w:val="center"/>
          </w:tcPr>
          <w:p w14:paraId="119C534D">
            <w:pPr>
              <w:keepNext w:val="0"/>
              <w:keepLines w:val="0"/>
              <w:pageBreakBefore w:val="0"/>
              <w:widowControl/>
              <w:kinsoku/>
              <w:wordWrap/>
              <w:overflowPunct/>
              <w:topLinePunct w:val="0"/>
              <w:autoSpaceDE/>
              <w:bidi w:val="0"/>
              <w:adjustRightInd/>
              <w:snapToGrid/>
              <w:spacing w:line="360" w:lineRule="exact"/>
              <w:jc w:val="center"/>
              <w:textAlignment w:val="auto"/>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评审标准</w:t>
            </w:r>
          </w:p>
        </w:tc>
        <w:tc>
          <w:tcPr>
            <w:tcW w:w="709" w:type="dxa"/>
            <w:tcBorders>
              <w:left w:val="single" w:color="auto" w:sz="4" w:space="0"/>
            </w:tcBorders>
            <w:vAlign w:val="center"/>
          </w:tcPr>
          <w:p w14:paraId="4096DE4C">
            <w:pPr>
              <w:keepNext w:val="0"/>
              <w:keepLines w:val="0"/>
              <w:pageBreakBefore w:val="0"/>
              <w:widowControl/>
              <w:kinsoku/>
              <w:wordWrap/>
              <w:overflowPunct/>
              <w:topLinePunct w:val="0"/>
              <w:autoSpaceDE/>
              <w:bidi w:val="0"/>
              <w:adjustRightInd/>
              <w:snapToGrid/>
              <w:spacing w:line="360" w:lineRule="exact"/>
              <w:jc w:val="center"/>
              <w:textAlignment w:val="auto"/>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分值</w:t>
            </w:r>
          </w:p>
        </w:tc>
      </w:tr>
      <w:tr w14:paraId="73723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1443" w:type="dxa"/>
            <w:gridSpan w:val="2"/>
            <w:tcBorders>
              <w:bottom w:val="single" w:color="auto" w:sz="4" w:space="0"/>
            </w:tcBorders>
            <w:vAlign w:val="center"/>
          </w:tcPr>
          <w:p w14:paraId="21671711">
            <w:pPr>
              <w:pStyle w:val="1470"/>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设备技术参数响应程度</w:t>
            </w:r>
          </w:p>
        </w:tc>
        <w:tc>
          <w:tcPr>
            <w:tcW w:w="7600" w:type="dxa"/>
            <w:gridSpan w:val="2"/>
            <w:tcBorders>
              <w:left w:val="single" w:color="auto" w:sz="4" w:space="0"/>
            </w:tcBorders>
            <w:vAlign w:val="center"/>
          </w:tcPr>
          <w:p w14:paraId="6E3386DC">
            <w:pPr>
              <w:pStyle w:val="1470"/>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技术响应情况进行比较评分，完全满足或优于招标文件要求的得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31</w:t>
            </w:r>
            <w:r>
              <w:rPr>
                <w:rFonts w:hint="eastAsia" w:ascii="宋体" w:hAnsi="宋体" w:eastAsia="宋体" w:cs="宋体"/>
                <w:color w:val="000000" w:themeColor="text1"/>
                <w:sz w:val="21"/>
                <w:szCs w:val="21"/>
                <w:highlight w:val="none"/>
                <w14:textFill>
                  <w14:solidFill>
                    <w14:schemeClr w14:val="tx1"/>
                  </w14:solidFill>
                </w14:textFill>
              </w:rPr>
              <w:t>分。 本项目技术要求中带“▲”的为重要技术参数，未响应或不满足的每一项扣</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最高得4分；非</w:t>
            </w:r>
            <w:r>
              <w:rPr>
                <w:rFonts w:hint="eastAsia" w:ascii="宋体" w:hAnsi="宋体" w:eastAsia="宋体" w:cs="宋体"/>
                <w:color w:val="000000" w:themeColor="text1"/>
                <w:sz w:val="21"/>
                <w:szCs w:val="21"/>
                <w:highlight w:val="none"/>
                <w14:textFill>
                  <w14:solidFill>
                    <w14:schemeClr w14:val="tx1"/>
                  </w14:solidFill>
                </w14:textFill>
              </w:rPr>
              <w:t>“▲”的为</w:t>
            </w:r>
            <w:r>
              <w:rPr>
                <w:rFonts w:hint="eastAsia" w:ascii="宋体" w:hAnsi="宋体" w:eastAsia="宋体" w:cs="宋体"/>
                <w:color w:val="000000" w:themeColor="text1"/>
                <w:sz w:val="21"/>
                <w:szCs w:val="21"/>
                <w:highlight w:val="none"/>
                <w:lang w:val="en-US" w:eastAsia="zh-CN"/>
                <w14:textFill>
                  <w14:solidFill>
                    <w14:schemeClr w14:val="tx1"/>
                  </w14:solidFill>
                </w14:textFill>
              </w:rPr>
              <w:t>一般</w:t>
            </w:r>
            <w:r>
              <w:rPr>
                <w:rFonts w:hint="eastAsia" w:ascii="宋体" w:hAnsi="宋体" w:eastAsia="宋体" w:cs="宋体"/>
                <w:color w:val="000000" w:themeColor="text1"/>
                <w:sz w:val="21"/>
                <w:szCs w:val="21"/>
                <w:highlight w:val="none"/>
                <w14:textFill>
                  <w14:solidFill>
                    <w14:schemeClr w14:val="tx1"/>
                  </w14:solidFill>
                </w14:textFill>
              </w:rPr>
              <w:t>技术参数，未响应或不满足的每一项扣</w:t>
            </w:r>
            <w:r>
              <w:rPr>
                <w:rFonts w:hint="eastAsia" w:ascii="宋体" w:hAnsi="宋体" w:eastAsia="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最高得27分。提供偏离情况表响应无偏离视为满足要求，不提供不得分</w:t>
            </w:r>
            <w:r>
              <w:rPr>
                <w:rFonts w:hint="eastAsia" w:ascii="宋体" w:hAnsi="宋体" w:eastAsia="宋体" w:cs="宋体"/>
                <w:color w:val="000000" w:themeColor="text1"/>
                <w:sz w:val="21"/>
                <w:szCs w:val="21"/>
                <w:highlight w:val="none"/>
                <w14:textFill>
                  <w14:solidFill>
                    <w14:schemeClr w14:val="tx1"/>
                  </w14:solidFill>
                </w14:textFill>
              </w:rPr>
              <w:t>。</w:t>
            </w:r>
          </w:p>
        </w:tc>
        <w:tc>
          <w:tcPr>
            <w:tcW w:w="709" w:type="dxa"/>
            <w:tcBorders>
              <w:left w:val="single" w:color="auto" w:sz="4" w:space="0"/>
            </w:tcBorders>
            <w:vAlign w:val="center"/>
          </w:tcPr>
          <w:p w14:paraId="0541AD39">
            <w:pPr>
              <w:pStyle w:val="1344"/>
              <w:keepNext w:val="0"/>
              <w:keepLines w:val="0"/>
              <w:pageBreakBefore w:val="0"/>
              <w:kinsoku/>
              <w:wordWrap/>
              <w:overflowPunct/>
              <w:topLinePunct w:val="0"/>
              <w:autoSpaceDE/>
              <w:bidi w:val="0"/>
              <w:adjustRightInd/>
              <w:snapToGrid/>
              <w:spacing w:line="360" w:lineRule="exact"/>
              <w:jc w:val="center"/>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31</w:t>
            </w:r>
            <w:r>
              <w:rPr>
                <w:rFonts w:hint="eastAsia" w:ascii="宋体" w:hAnsi="宋体" w:cs="宋体"/>
                <w:bCs/>
                <w:color w:val="000000" w:themeColor="text1"/>
                <w:szCs w:val="21"/>
                <w:highlight w:val="none"/>
                <w14:textFill>
                  <w14:solidFill>
                    <w14:schemeClr w14:val="tx1"/>
                  </w14:solidFill>
                </w14:textFill>
              </w:rPr>
              <w:t>分</w:t>
            </w:r>
          </w:p>
        </w:tc>
      </w:tr>
      <w:tr w14:paraId="28CEC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443" w:type="dxa"/>
            <w:gridSpan w:val="2"/>
            <w:tcBorders>
              <w:top w:val="single" w:color="auto" w:sz="4" w:space="0"/>
              <w:bottom w:val="single" w:color="auto" w:sz="4" w:space="0"/>
            </w:tcBorders>
            <w:vAlign w:val="center"/>
          </w:tcPr>
          <w:p w14:paraId="2405F94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项目整体实施方案</w:t>
            </w:r>
          </w:p>
        </w:tc>
        <w:tc>
          <w:tcPr>
            <w:tcW w:w="7600" w:type="dxa"/>
            <w:gridSpan w:val="2"/>
            <w:tcBorders>
              <w:left w:val="single" w:color="auto" w:sz="4" w:space="0"/>
            </w:tcBorders>
            <w:vAlign w:val="center"/>
          </w:tcPr>
          <w:p w14:paraId="7ABC2EC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实施方案包括但不限于：</w:t>
            </w:r>
            <w:r>
              <w:rPr>
                <w:rFonts w:hint="eastAsia" w:ascii="宋体" w:hAnsi="宋体" w:cs="宋体"/>
                <w:color w:val="000000" w:themeColor="text1"/>
                <w:highlight w:val="none"/>
                <w:lang w:eastAsia="zh-CN"/>
                <w14:textFill>
                  <w14:solidFill>
                    <w14:schemeClr w14:val="tx1"/>
                  </w14:solidFill>
                </w14:textFill>
              </w:rPr>
              <w:t>旧电梯拆除；新电梯</w:t>
            </w:r>
            <w:r>
              <w:rPr>
                <w:rFonts w:hint="eastAsia" w:ascii="宋体" w:hAnsi="宋体" w:eastAsia="宋体" w:cs="宋体"/>
                <w:color w:val="000000" w:themeColor="text1"/>
                <w:highlight w:val="none"/>
                <w14:textFill>
                  <w14:solidFill>
                    <w14:schemeClr w14:val="tx1"/>
                  </w14:solidFill>
                </w14:textFill>
              </w:rPr>
              <w:t>交货安排，</w:t>
            </w:r>
            <w:r>
              <w:rPr>
                <w:rFonts w:hint="eastAsia" w:ascii="宋体" w:hAnsi="宋体" w:cs="宋体"/>
                <w:color w:val="000000" w:themeColor="text1"/>
                <w:highlight w:val="none"/>
                <w:lang w:eastAsia="zh-CN"/>
                <w14:textFill>
                  <w14:solidFill>
                    <w14:schemeClr w14:val="tx1"/>
                  </w14:solidFill>
                </w14:textFill>
              </w:rPr>
              <w:t>安装，</w:t>
            </w:r>
            <w:r>
              <w:rPr>
                <w:rFonts w:hint="eastAsia" w:ascii="宋体" w:hAnsi="宋体" w:eastAsia="宋体" w:cs="宋体"/>
                <w:color w:val="000000" w:themeColor="text1"/>
                <w:highlight w:val="none"/>
                <w14:textFill>
                  <w14:solidFill>
                    <w14:schemeClr w14:val="tx1"/>
                  </w14:solidFill>
                </w14:textFill>
              </w:rPr>
              <w:t>调试，质量保证，应急预案等内容。</w:t>
            </w:r>
          </w:p>
          <w:p w14:paraId="00DDE50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实施方案措施具体详细，完善，合理，思路清晰</w:t>
            </w:r>
            <w:r>
              <w:rPr>
                <w:rFonts w:hint="eastAsia" w:ascii="宋体" w:hAnsi="宋体" w:eastAsia="宋体" w:cs="宋体"/>
                <w:color w:val="000000" w:themeColor="text1"/>
                <w:highlight w:val="none"/>
                <w:lang w:val="en-US" w:eastAsia="zh-CN"/>
                <w14:textFill>
                  <w14:solidFill>
                    <w14:schemeClr w14:val="tx1"/>
                  </w14:solidFill>
                </w14:textFill>
              </w:rPr>
              <w:t>满足</w:t>
            </w:r>
            <w:r>
              <w:rPr>
                <w:rFonts w:hint="eastAsia" w:ascii="宋体" w:hAnsi="宋体" w:eastAsia="宋体" w:cs="宋体"/>
                <w:color w:val="000000" w:themeColor="text1"/>
                <w:highlight w:val="none"/>
                <w14:textFill>
                  <w14:solidFill>
                    <w14:schemeClr w14:val="tx1"/>
                  </w14:solidFill>
                </w14:textFill>
              </w:rPr>
              <w:t>采购需求，得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p>
          <w:p w14:paraId="5E74D26E">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实施方案思路清晰，措施较详细，完善，合理，</w:t>
            </w:r>
            <w:r>
              <w:rPr>
                <w:rFonts w:hint="eastAsia" w:ascii="宋体" w:hAnsi="宋体" w:eastAsia="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highlight w:val="none"/>
                <w14:textFill>
                  <w14:solidFill>
                    <w14:schemeClr w14:val="tx1"/>
                  </w14:solidFill>
                </w14:textFill>
              </w:rPr>
              <w:t>满足采购需求，得</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分；</w:t>
            </w:r>
          </w:p>
          <w:p w14:paraId="7D917B9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实施方案</w:t>
            </w:r>
            <w:r>
              <w:rPr>
                <w:rFonts w:hint="eastAsia" w:ascii="宋体" w:hAnsi="宋体" w:cs="宋体"/>
                <w:color w:val="000000" w:themeColor="text1"/>
                <w:highlight w:val="none"/>
                <w:lang w:val="en-US" w:eastAsia="zh-CN"/>
                <w14:textFill>
                  <w14:solidFill>
                    <w14:schemeClr w14:val="tx1"/>
                  </w14:solidFill>
                </w14:textFill>
              </w:rPr>
              <w:t>一般的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p>
          <w:p w14:paraId="5BA89A6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实施方案思路清晰，措施欠合理，</w:t>
            </w:r>
            <w:r>
              <w:rPr>
                <w:rFonts w:hint="eastAsia" w:ascii="宋体" w:hAnsi="宋体" w:eastAsia="宋体" w:cs="宋体"/>
                <w:color w:val="000000" w:themeColor="text1"/>
                <w:highlight w:val="none"/>
                <w:lang w:eastAsia="zh-CN"/>
                <w14:textFill>
                  <w14:solidFill>
                    <w14:schemeClr w14:val="tx1"/>
                  </w14:solidFill>
                </w14:textFill>
              </w:rPr>
              <w:t>不</w:t>
            </w:r>
            <w:r>
              <w:rPr>
                <w:rFonts w:hint="eastAsia" w:ascii="宋体" w:hAnsi="宋体" w:eastAsia="宋体" w:cs="宋体"/>
                <w:color w:val="000000" w:themeColor="text1"/>
                <w:highlight w:val="none"/>
                <w14:textFill>
                  <w14:solidFill>
                    <w14:schemeClr w14:val="tx1"/>
                  </w14:solidFill>
                </w14:textFill>
              </w:rPr>
              <w:t>满足采购需求，得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p>
          <w:p w14:paraId="10411E3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不提供不得分。</w:t>
            </w:r>
          </w:p>
        </w:tc>
        <w:tc>
          <w:tcPr>
            <w:tcW w:w="709" w:type="dxa"/>
            <w:tcBorders>
              <w:left w:val="single" w:color="auto" w:sz="4" w:space="0"/>
            </w:tcBorders>
            <w:vAlign w:val="center"/>
          </w:tcPr>
          <w:p w14:paraId="776C24A9">
            <w:pPr>
              <w:pStyle w:val="1344"/>
              <w:keepNext w:val="0"/>
              <w:keepLines w:val="0"/>
              <w:pageBreakBefore w:val="0"/>
              <w:kinsoku/>
              <w:wordWrap/>
              <w:overflowPunct/>
              <w:topLinePunct w:val="0"/>
              <w:autoSpaceDE/>
              <w:bidi w:val="0"/>
              <w:adjustRightInd/>
              <w:snapToGrid/>
              <w:spacing w:line="360" w:lineRule="exact"/>
              <w:jc w:val="center"/>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14</w:t>
            </w:r>
            <w:r>
              <w:rPr>
                <w:rFonts w:hint="eastAsia" w:ascii="宋体" w:hAnsi="宋体" w:cs="宋体"/>
                <w:bCs/>
                <w:color w:val="000000" w:themeColor="text1"/>
                <w:szCs w:val="21"/>
                <w:highlight w:val="none"/>
                <w14:textFill>
                  <w14:solidFill>
                    <w14:schemeClr w14:val="tx1"/>
                  </w14:solidFill>
                </w14:textFill>
              </w:rPr>
              <w:t>分</w:t>
            </w:r>
          </w:p>
        </w:tc>
      </w:tr>
      <w:tr w14:paraId="3977A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9043" w:type="dxa"/>
            <w:gridSpan w:val="4"/>
            <w:tcBorders>
              <w:top w:val="single" w:color="auto" w:sz="4" w:space="0"/>
              <w:bottom w:val="single" w:color="auto" w:sz="4" w:space="0"/>
            </w:tcBorders>
            <w:vAlign w:val="center"/>
          </w:tcPr>
          <w:p w14:paraId="1C258827">
            <w:pPr>
              <w:keepNext w:val="0"/>
              <w:keepLines w:val="0"/>
              <w:pageBreakBefore w:val="0"/>
              <w:kinsoku/>
              <w:wordWrap/>
              <w:overflowPunct/>
              <w:topLinePunct w:val="0"/>
              <w:autoSpaceDE/>
              <w:autoSpaceDN w:val="0"/>
              <w:bidi w:val="0"/>
              <w:adjustRightInd/>
              <w:snapToGrid/>
              <w:spacing w:line="360" w:lineRule="exact"/>
              <w:jc w:val="center"/>
              <w:textAlignment w:val="auto"/>
              <w:rPr>
                <w:rFonts w:ascii="宋体" w:hAnsi="宋体" w:cs="宋体"/>
                <w:b/>
                <w:bCs/>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合计</w:t>
            </w:r>
          </w:p>
        </w:tc>
        <w:tc>
          <w:tcPr>
            <w:tcW w:w="709" w:type="dxa"/>
            <w:tcBorders>
              <w:left w:val="single" w:color="auto" w:sz="4" w:space="0"/>
            </w:tcBorders>
            <w:vAlign w:val="center"/>
          </w:tcPr>
          <w:p w14:paraId="5BA9D1E9">
            <w:pPr>
              <w:keepNext w:val="0"/>
              <w:keepLines w:val="0"/>
              <w:pageBreakBefore w:val="0"/>
              <w:kinsoku/>
              <w:wordWrap/>
              <w:overflowPunct/>
              <w:topLinePunct w:val="0"/>
              <w:autoSpaceDE/>
              <w:autoSpaceDN w:val="0"/>
              <w:bidi w:val="0"/>
              <w:adjustRightInd/>
              <w:snapToGrid/>
              <w:spacing w:line="360" w:lineRule="exact"/>
              <w:jc w:val="center"/>
              <w:textAlignment w:val="auto"/>
              <w:rPr>
                <w:rFonts w:ascii="宋体"/>
                <w:b/>
                <w:bCs/>
                <w:color w:val="000000" w:themeColor="text1"/>
                <w:szCs w:val="21"/>
                <w:highlight w:val="none"/>
                <w14:textFill>
                  <w14:solidFill>
                    <w14:schemeClr w14:val="tx1"/>
                  </w14:solidFill>
                </w14:textFill>
              </w:rPr>
            </w:pPr>
            <w:r>
              <w:rPr>
                <w:rFonts w:hint="eastAsia" w:ascii="宋体"/>
                <w:b/>
                <w:bCs/>
                <w:color w:val="000000" w:themeColor="text1"/>
                <w:szCs w:val="21"/>
                <w:highlight w:val="none"/>
                <w:lang w:val="en-US" w:eastAsia="zh-CN"/>
                <w14:textFill>
                  <w14:solidFill>
                    <w14:schemeClr w14:val="tx1"/>
                  </w14:solidFill>
                </w14:textFill>
              </w:rPr>
              <w:t>45</w:t>
            </w:r>
            <w:r>
              <w:rPr>
                <w:rFonts w:hint="eastAsia" w:ascii="宋体"/>
                <w:b/>
                <w:bCs/>
                <w:color w:val="000000" w:themeColor="text1"/>
                <w:szCs w:val="21"/>
                <w:highlight w:val="none"/>
                <w14:textFill>
                  <w14:solidFill>
                    <w14:schemeClr w14:val="tx1"/>
                  </w14:solidFill>
                </w14:textFill>
              </w:rPr>
              <w:t>分</w:t>
            </w:r>
          </w:p>
        </w:tc>
      </w:tr>
    </w:tbl>
    <w:p w14:paraId="4001FCEA">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r>
        <w:rPr>
          <w:rFonts w:hint="eastAsia" w:ascii="宋体"/>
          <w:b/>
          <w:color w:val="000000" w:themeColor="text1"/>
          <w:kern w:val="0"/>
          <w:sz w:val="30"/>
          <w:szCs w:val="30"/>
          <w:highlight w:val="none"/>
          <w14:textFill>
            <w14:solidFill>
              <w14:schemeClr w14:val="tx1"/>
            </w14:solidFill>
          </w14:textFill>
        </w:rPr>
        <w:br w:type="page"/>
      </w:r>
      <w:bookmarkStart w:id="441" w:name="_Toc20264"/>
      <w:r>
        <w:rPr>
          <w:rFonts w:hint="eastAsia" w:ascii="宋体"/>
          <w:b/>
          <w:color w:val="000000" w:themeColor="text1"/>
          <w:kern w:val="0"/>
          <w:sz w:val="30"/>
          <w:szCs w:val="30"/>
          <w:highlight w:val="none"/>
          <w14:textFill>
            <w14:solidFill>
              <w14:schemeClr w14:val="tx1"/>
            </w14:solidFill>
          </w14:textFill>
        </w:rPr>
        <w:t>第六部分  响应文件格式</w:t>
      </w:r>
      <w:bookmarkEnd w:id="422"/>
      <w:bookmarkEnd w:id="441"/>
    </w:p>
    <w:bookmarkEnd w:id="423"/>
    <w:bookmarkEnd w:id="424"/>
    <w:p w14:paraId="2FBDD66E">
      <w:pPr>
        <w:adjustRightInd w:val="0"/>
        <w:spacing w:before="240" w:beforeLines="100"/>
        <w:ind w:right="958"/>
        <w:jc w:val="left"/>
        <w:textAlignment w:val="baseline"/>
        <w:outlineLvl w:val="1"/>
        <w:rPr>
          <w:rFonts w:ascii="宋体"/>
          <w:b/>
          <w:bCs/>
          <w:color w:val="000000" w:themeColor="text1"/>
          <w:sz w:val="28"/>
          <w:szCs w:val="28"/>
          <w:highlight w:val="none"/>
          <w14:textFill>
            <w14:solidFill>
              <w14:schemeClr w14:val="tx1"/>
            </w14:solidFill>
          </w14:textFill>
        </w:rPr>
      </w:pPr>
      <w:bookmarkStart w:id="442" w:name="_Hlt520355504"/>
      <w:bookmarkEnd w:id="442"/>
      <w:bookmarkStart w:id="443" w:name="_Toc415499900"/>
      <w:bookmarkStart w:id="444" w:name="_Toc249515370"/>
      <w:bookmarkStart w:id="445" w:name="_Toc232176283"/>
      <w:bookmarkStart w:id="446" w:name="_Toc256342153"/>
      <w:bookmarkStart w:id="447" w:name="_Toc249525251"/>
      <w:bookmarkStart w:id="448" w:name="_Toc232395223"/>
      <w:bookmarkStart w:id="449" w:name="_Toc230099804"/>
      <w:bookmarkStart w:id="450" w:name="_Toc230583553"/>
      <w:bookmarkStart w:id="451" w:name="_Toc230013639"/>
      <w:bookmarkStart w:id="452" w:name="_Toc500747234"/>
      <w:bookmarkStart w:id="453" w:name="_Toc176882553"/>
      <w:bookmarkStart w:id="454" w:name="_Toc385992402"/>
      <w:bookmarkStart w:id="455" w:name="_Toc500747011"/>
      <w:bookmarkStart w:id="456" w:name="_Toc496324624"/>
      <w:bookmarkStart w:id="457" w:name="_Toc503063459"/>
      <w:bookmarkStart w:id="458" w:name="_Toc177817345"/>
      <w:bookmarkStart w:id="459" w:name="_Toc499711088"/>
      <w:bookmarkStart w:id="460" w:name="_Toc389620242"/>
      <w:bookmarkStart w:id="461" w:name="_Toc492955460"/>
      <w:bookmarkStart w:id="462" w:name="_Toc177995484"/>
      <w:bookmarkStart w:id="463" w:name="_Toc177189246"/>
      <w:bookmarkStart w:id="464" w:name="_Toc500747107"/>
      <w:bookmarkStart w:id="465" w:name="_Toc499711929"/>
      <w:bookmarkStart w:id="466" w:name="_Toc53722866"/>
      <w:bookmarkStart w:id="467" w:name="_Toc70687203"/>
      <w:bookmarkStart w:id="468" w:name="_Toc184043059"/>
      <w:r>
        <w:rPr>
          <w:rFonts w:hint="eastAsia" w:ascii="宋体"/>
          <w:b/>
          <w:bCs/>
          <w:color w:val="000000" w:themeColor="text1"/>
          <w:kern w:val="0"/>
          <w:sz w:val="28"/>
          <w:szCs w:val="28"/>
          <w:highlight w:val="none"/>
          <w14:textFill>
            <w14:solidFill>
              <w14:schemeClr w14:val="tx1"/>
            </w14:solidFill>
          </w14:textFill>
        </w:rPr>
        <w:t xml:space="preserve"> </w:t>
      </w:r>
      <w:bookmarkEnd w:id="443"/>
      <w:bookmarkEnd w:id="444"/>
      <w:bookmarkEnd w:id="445"/>
      <w:bookmarkEnd w:id="446"/>
      <w:bookmarkEnd w:id="447"/>
      <w:bookmarkEnd w:id="448"/>
      <w:bookmarkEnd w:id="449"/>
      <w:bookmarkEnd w:id="450"/>
      <w:bookmarkEnd w:id="451"/>
    </w:p>
    <w:p w14:paraId="7627A726">
      <w:pPr>
        <w:tabs>
          <w:tab w:val="left" w:pos="5580"/>
        </w:tabs>
        <w:spacing w:line="360" w:lineRule="auto"/>
        <w:rPr>
          <w:rFonts w:ascii="宋体"/>
          <w:color w:val="000000" w:themeColor="text1"/>
          <w:sz w:val="24"/>
          <w:highlight w:val="none"/>
          <w14:textFill>
            <w14:solidFill>
              <w14:schemeClr w14:val="tx1"/>
            </w14:solidFill>
          </w14:textFill>
        </w:rPr>
      </w:pPr>
    </w:p>
    <w:p w14:paraId="29DEA581">
      <w:pPr>
        <w:pStyle w:val="3"/>
        <w:numPr>
          <w:ilvl w:val="1"/>
          <w:numId w:val="0"/>
        </w:numPr>
        <w:jc w:val="center"/>
        <w:rPr>
          <w:rFonts w:ascii="宋体" w:hAnsi="宋体"/>
          <w:color w:val="000000" w:themeColor="text1"/>
          <w:sz w:val="24"/>
          <w:highlight w:val="none"/>
          <w14:textFill>
            <w14:solidFill>
              <w14:schemeClr w14:val="tx1"/>
            </w14:solidFill>
          </w14:textFill>
        </w:rPr>
      </w:pPr>
      <w:bookmarkStart w:id="469" w:name="_Toc340507453"/>
      <w:bookmarkStart w:id="470" w:name="_Toc339362311"/>
      <w:bookmarkStart w:id="471" w:name="_Toc336681591"/>
      <w:bookmarkStart w:id="472" w:name="_Toc333237799"/>
      <w:bookmarkStart w:id="473" w:name="_Toc336681946"/>
      <w:bookmarkStart w:id="474" w:name="_Toc342296771"/>
      <w:bookmarkStart w:id="475" w:name="_Toc340677081"/>
      <w:bookmarkStart w:id="476" w:name="_Toc18288"/>
      <w:bookmarkStart w:id="477" w:name="_Toc341348349"/>
      <w:bookmarkStart w:id="478" w:name="_Toc333935698"/>
      <w:bookmarkStart w:id="479" w:name="_Toc333935357"/>
      <w:bookmarkStart w:id="480" w:name="_Toc32052"/>
      <w:bookmarkStart w:id="481" w:name="_Toc350438760"/>
      <w:bookmarkStart w:id="482" w:name="_Toc333237688"/>
      <w:bookmarkStart w:id="483" w:name="_Toc332206719"/>
      <w:bookmarkStart w:id="484" w:name="_Toc333238644"/>
      <w:bookmarkStart w:id="485" w:name="_Toc330459996"/>
      <w:bookmarkStart w:id="486" w:name="_Toc332270357"/>
      <w:bookmarkStart w:id="487" w:name="_Toc339020106"/>
      <w:bookmarkStart w:id="488" w:name="_Toc366072540"/>
      <w:bookmarkStart w:id="489" w:name="_Toc340672880"/>
      <w:bookmarkStart w:id="490" w:name="_Toc337632369"/>
      <w:bookmarkStart w:id="491" w:name="_Toc342060385"/>
      <w:bookmarkStart w:id="492" w:name="_Toc331512909"/>
      <w:bookmarkStart w:id="493" w:name="_Toc331684049"/>
      <w:bookmarkStart w:id="494" w:name="_Toc345513912"/>
      <w:bookmarkStart w:id="495" w:name="_Toc349143600"/>
      <w:bookmarkStart w:id="496" w:name="_Toc365985189"/>
      <w:bookmarkStart w:id="497" w:name="_Toc339019900"/>
      <w:bookmarkStart w:id="498" w:name="_Toc365967083"/>
      <w:bookmarkStart w:id="499" w:name="_Toc349127637"/>
      <w:bookmarkStart w:id="500" w:name="_Toc339020244"/>
      <w:bookmarkStart w:id="501" w:name="_Toc350756461"/>
      <w:bookmarkStart w:id="502" w:name="_Toc339441098"/>
      <w:bookmarkStart w:id="503" w:name="_Toc339020026"/>
      <w:r>
        <w:rPr>
          <w:rFonts w:hint="eastAsia" w:ascii="宋体" w:hAnsi="宋体"/>
          <w:color w:val="000000" w:themeColor="text1"/>
          <w:sz w:val="24"/>
          <w:highlight w:val="none"/>
          <w14:textFill>
            <w14:solidFill>
              <w14:schemeClr w14:val="tx1"/>
            </w14:solidFill>
          </w14:textFill>
        </w:rPr>
        <w:t>封面格式</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27B9A5F8">
      <w:pPr>
        <w:pStyle w:val="4"/>
        <w:ind w:firstLine="420"/>
        <w:rPr>
          <w:rFonts w:hAnsi="宋体"/>
          <w:bCs/>
          <w:color w:val="000000" w:themeColor="text1"/>
          <w:sz w:val="21"/>
          <w:highlight w:val="none"/>
          <w14:textFill>
            <w14:solidFill>
              <w14:schemeClr w14:val="tx1"/>
            </w14:solidFill>
          </w14:textFill>
        </w:rPr>
      </w:pPr>
    </w:p>
    <w:p w14:paraId="3578D2F6">
      <w:pPr>
        <w:pStyle w:val="4"/>
        <w:ind w:firstLine="42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14:paraId="02EEEEE4">
      <w:pPr>
        <w:pStyle w:val="4"/>
        <w:ind w:firstLine="420"/>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14:textFill>
            <w14:solidFill>
              <w14:schemeClr w14:val="tx1"/>
            </w14:solidFill>
          </w14:textFill>
        </w:rPr>
        <w:t xml:space="preserve"> </w:t>
      </w:r>
    </w:p>
    <w:p w14:paraId="511C0477">
      <w:pPr>
        <w:pStyle w:val="4"/>
        <w:ind w:firstLine="420"/>
        <w:rPr>
          <w:rFonts w:hAnsi="宋体"/>
          <w:bCs/>
          <w:color w:val="000000" w:themeColor="text1"/>
          <w:sz w:val="21"/>
          <w:highlight w:val="none"/>
          <w14:textFill>
            <w14:solidFill>
              <w14:schemeClr w14:val="tx1"/>
            </w14:solidFill>
          </w14:textFill>
        </w:rPr>
      </w:pPr>
    </w:p>
    <w:p w14:paraId="2D49AB80">
      <w:pPr>
        <w:pStyle w:val="4"/>
        <w:ind w:firstLine="420"/>
        <w:rPr>
          <w:rFonts w:hAnsi="宋体"/>
          <w:bCs/>
          <w:color w:val="000000" w:themeColor="text1"/>
          <w:sz w:val="21"/>
          <w:highlight w:val="none"/>
          <w14:textFill>
            <w14:solidFill>
              <w14:schemeClr w14:val="tx1"/>
            </w14:solidFill>
          </w14:textFill>
        </w:rPr>
      </w:pPr>
    </w:p>
    <w:p w14:paraId="21F90FE4">
      <w:pPr>
        <w:pStyle w:val="4"/>
        <w:ind w:firstLine="420"/>
        <w:rPr>
          <w:rFonts w:hAnsi="宋体"/>
          <w:bCs/>
          <w:color w:val="000000" w:themeColor="text1"/>
          <w:sz w:val="21"/>
          <w:highlight w:val="none"/>
          <w14:textFill>
            <w14:solidFill>
              <w14:schemeClr w14:val="tx1"/>
            </w14:solidFill>
          </w14:textFill>
        </w:rPr>
      </w:pPr>
    </w:p>
    <w:p w14:paraId="606E0D6E">
      <w:pPr>
        <w:pStyle w:val="4"/>
        <w:spacing w:line="440" w:lineRule="exact"/>
        <w:ind w:firstLine="420"/>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7BE8CCB3">
      <w:pPr>
        <w:pStyle w:val="4"/>
        <w:spacing w:line="440" w:lineRule="exact"/>
        <w:ind w:firstLine="42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4897DFF5">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5DD34DEE">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14:paraId="4B4524FF">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FECD505">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97F351D">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0E593D1A">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2D7344CE">
      <w:pPr>
        <w:pStyle w:val="4"/>
        <w:spacing w:line="440" w:lineRule="exact"/>
        <w:ind w:firstLine="420"/>
        <w:rPr>
          <w:rFonts w:asci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2853E99E">
      <w:pPr>
        <w:tabs>
          <w:tab w:val="left" w:pos="5580"/>
        </w:tabs>
        <w:spacing w:line="360" w:lineRule="auto"/>
        <w:rPr>
          <w:rFonts w:ascii="宋体"/>
          <w:color w:val="000000" w:themeColor="text1"/>
          <w:sz w:val="24"/>
          <w:highlight w:val="none"/>
          <w14:textFill>
            <w14:solidFill>
              <w14:schemeClr w14:val="tx1"/>
            </w14:solidFill>
          </w14:textFill>
        </w:rPr>
      </w:pPr>
    </w:p>
    <w:p w14:paraId="28B05BBE">
      <w:pPr>
        <w:tabs>
          <w:tab w:val="left" w:pos="5580"/>
        </w:tabs>
        <w:spacing w:line="360" w:lineRule="auto"/>
        <w:rPr>
          <w:rFonts w:ascii="宋体"/>
          <w:color w:val="000000" w:themeColor="text1"/>
          <w:sz w:val="24"/>
          <w:highlight w:val="none"/>
          <w14:textFill>
            <w14:solidFill>
              <w14:schemeClr w14:val="tx1"/>
            </w14:solidFill>
          </w14:textFill>
        </w:rPr>
      </w:pPr>
    </w:p>
    <w:p w14:paraId="3668E843">
      <w:pPr>
        <w:pStyle w:val="68"/>
        <w:rPr>
          <w:color w:val="000000" w:themeColor="text1"/>
          <w:highlight w:val="none"/>
          <w14:textFill>
            <w14:solidFill>
              <w14:schemeClr w14:val="tx1"/>
            </w14:solidFill>
          </w14:textFill>
        </w:rPr>
      </w:pPr>
    </w:p>
    <w:p w14:paraId="5A4A7DD0">
      <w:pPr>
        <w:pStyle w:val="68"/>
        <w:rPr>
          <w:color w:val="000000" w:themeColor="text1"/>
          <w:highlight w:val="none"/>
          <w14:textFill>
            <w14:solidFill>
              <w14:schemeClr w14:val="tx1"/>
            </w14:solidFill>
          </w14:textFill>
        </w:rPr>
      </w:pPr>
    </w:p>
    <w:p w14:paraId="126DF6E2">
      <w:pPr>
        <w:pStyle w:val="68"/>
        <w:rPr>
          <w:color w:val="000000" w:themeColor="text1"/>
          <w:highlight w:val="none"/>
          <w14:textFill>
            <w14:solidFill>
              <w14:schemeClr w14:val="tx1"/>
            </w14:solidFill>
          </w14:textFill>
        </w:rPr>
      </w:pPr>
    </w:p>
    <w:p w14:paraId="71458120">
      <w:pPr>
        <w:pStyle w:val="68"/>
        <w:rPr>
          <w:color w:val="000000" w:themeColor="text1"/>
          <w:highlight w:val="none"/>
          <w14:textFill>
            <w14:solidFill>
              <w14:schemeClr w14:val="tx1"/>
            </w14:solidFill>
          </w14:textFill>
        </w:rPr>
      </w:pPr>
    </w:p>
    <w:p w14:paraId="2CF42BF3">
      <w:pPr>
        <w:pStyle w:val="68"/>
        <w:rPr>
          <w:color w:val="000000" w:themeColor="text1"/>
          <w:highlight w:val="none"/>
          <w14:textFill>
            <w14:solidFill>
              <w14:schemeClr w14:val="tx1"/>
            </w14:solidFill>
          </w14:textFill>
        </w:rPr>
      </w:pPr>
    </w:p>
    <w:p w14:paraId="23286F98">
      <w:pPr>
        <w:pStyle w:val="68"/>
        <w:rPr>
          <w:color w:val="000000" w:themeColor="text1"/>
          <w:highlight w:val="none"/>
          <w14:textFill>
            <w14:solidFill>
              <w14:schemeClr w14:val="tx1"/>
            </w14:solidFill>
          </w14:textFill>
        </w:rPr>
      </w:pPr>
    </w:p>
    <w:p w14:paraId="2BEAC0DD">
      <w:pPr>
        <w:pStyle w:val="68"/>
        <w:rPr>
          <w:color w:val="000000" w:themeColor="text1"/>
          <w:highlight w:val="none"/>
          <w14:textFill>
            <w14:solidFill>
              <w14:schemeClr w14:val="tx1"/>
            </w14:solidFill>
          </w14:textFill>
        </w:rPr>
      </w:pPr>
    </w:p>
    <w:p w14:paraId="28CC119B">
      <w:pPr>
        <w:tabs>
          <w:tab w:val="left" w:pos="5580"/>
        </w:tabs>
        <w:spacing w:line="360" w:lineRule="auto"/>
        <w:rPr>
          <w:rFonts w:ascii="宋体"/>
          <w:color w:val="000000" w:themeColor="text1"/>
          <w:sz w:val="24"/>
          <w:highlight w:val="none"/>
          <w14:textFill>
            <w14:solidFill>
              <w14:schemeClr w14:val="tx1"/>
            </w14:solidFill>
          </w14:textFill>
        </w:rPr>
      </w:pPr>
    </w:p>
    <w:p w14:paraId="7F4B456A">
      <w:pPr>
        <w:tabs>
          <w:tab w:val="left" w:pos="5580"/>
        </w:tabs>
        <w:spacing w:line="360" w:lineRule="auto"/>
        <w:rPr>
          <w:rFonts w:ascii="宋体"/>
          <w:color w:val="000000" w:themeColor="text1"/>
          <w:sz w:val="24"/>
          <w:highlight w:val="none"/>
          <w14:textFill>
            <w14:solidFill>
              <w14:schemeClr w14:val="tx1"/>
            </w14:solidFill>
          </w14:textFill>
        </w:rPr>
      </w:pPr>
    </w:p>
    <w:p w14:paraId="34BC4587">
      <w:pPr>
        <w:tabs>
          <w:tab w:val="left" w:pos="558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附件1</w:t>
      </w:r>
    </w:p>
    <w:p w14:paraId="0852645C">
      <w:pPr>
        <w:jc w:val="center"/>
        <w:outlineLvl w:val="1"/>
        <w:rPr>
          <w:rFonts w:ascii="宋体"/>
          <w:b/>
          <w:color w:val="000000" w:themeColor="text1"/>
          <w:sz w:val="24"/>
          <w:highlight w:val="none"/>
          <w14:textFill>
            <w14:solidFill>
              <w14:schemeClr w14:val="tx1"/>
            </w14:solidFill>
          </w14:textFill>
        </w:rPr>
      </w:pPr>
      <w:bookmarkStart w:id="504" w:name="_Toc321684678"/>
      <w:bookmarkStart w:id="505" w:name="_Toc5486"/>
      <w:bookmarkStart w:id="506" w:name="_Toc327979114"/>
      <w:bookmarkStart w:id="507" w:name="_Toc321820611"/>
      <w:bookmarkStart w:id="508" w:name="_Toc327978983"/>
      <w:bookmarkStart w:id="509" w:name="_Toc323036845"/>
      <w:bookmarkStart w:id="510" w:name="_Toc249515483"/>
      <w:bookmarkStart w:id="511" w:name="_Toc321820691"/>
      <w:bookmarkStart w:id="512" w:name="_Toc321820520"/>
      <w:bookmarkStart w:id="513" w:name="_Toc327978573"/>
      <w:bookmarkStart w:id="514" w:name="_Toc321813030"/>
      <w:bookmarkStart w:id="515" w:name="_Toc214357458"/>
      <w:bookmarkStart w:id="516" w:name="_Toc83547687"/>
      <w:r>
        <w:rPr>
          <w:rFonts w:hint="eastAsia" w:ascii="宋体"/>
          <w:b/>
          <w:bCs/>
          <w:color w:val="000000" w:themeColor="text1"/>
          <w:kern w:val="0"/>
          <w:sz w:val="24"/>
          <w:highlight w:val="none"/>
          <w14:textFill>
            <w14:solidFill>
              <w14:schemeClr w14:val="tx1"/>
            </w14:solidFill>
          </w14:textFill>
        </w:rPr>
        <w:t>磋商响应函</w:t>
      </w:r>
      <w:bookmarkEnd w:id="504"/>
      <w:bookmarkEnd w:id="505"/>
      <w:bookmarkEnd w:id="506"/>
      <w:bookmarkEnd w:id="507"/>
      <w:bookmarkEnd w:id="508"/>
      <w:bookmarkEnd w:id="509"/>
      <w:bookmarkEnd w:id="510"/>
      <w:bookmarkEnd w:id="511"/>
      <w:bookmarkEnd w:id="512"/>
      <w:bookmarkEnd w:id="513"/>
      <w:bookmarkEnd w:id="514"/>
      <w:bookmarkEnd w:id="515"/>
    </w:p>
    <w:p w14:paraId="6CE79833">
      <w:pPr>
        <w:spacing w:line="360" w:lineRule="auto"/>
        <w:rPr>
          <w:rFonts w:ascii="宋体"/>
          <w:color w:val="000000" w:themeColor="text1"/>
          <w:spacing w:val="13"/>
          <w:sz w:val="24"/>
          <w:highlight w:val="none"/>
          <w:u w:val="single"/>
          <w14:textFill>
            <w14:solidFill>
              <w14:schemeClr w14:val="tx1"/>
            </w14:solidFill>
          </w14:textFill>
        </w:rPr>
      </w:pPr>
      <w:r>
        <w:rPr>
          <w:rFonts w:hint="eastAsia" w:ascii="宋体"/>
          <w:color w:val="000000" w:themeColor="text1"/>
          <w:spacing w:val="13"/>
          <w:sz w:val="24"/>
          <w:highlight w:val="none"/>
          <w14:textFill>
            <w14:solidFill>
              <w14:schemeClr w14:val="tx1"/>
            </w14:solidFill>
          </w14:textFill>
        </w:rPr>
        <w:t>致（采购人）：</w:t>
      </w:r>
    </w:p>
    <w:p w14:paraId="18A70DF2">
      <w:pPr>
        <w:spacing w:line="360" w:lineRule="auto"/>
        <w:rPr>
          <w:rFonts w:ascii="宋体"/>
          <w:color w:val="000000" w:themeColor="text1"/>
          <w:spacing w:val="13"/>
          <w:sz w:val="24"/>
          <w:highlight w:val="none"/>
          <w14:textFill>
            <w14:solidFill>
              <w14:schemeClr w14:val="tx1"/>
            </w14:solidFill>
          </w14:textFill>
        </w:rPr>
      </w:pPr>
    </w:p>
    <w:p w14:paraId="3F750D89">
      <w:pPr>
        <w:spacing w:line="360" w:lineRule="auto"/>
        <w:ind w:firstLine="532" w:firstLineChars="200"/>
        <w:rPr>
          <w:rFonts w:ascii="宋体"/>
          <w:color w:val="000000" w:themeColor="text1"/>
          <w:spacing w:val="9"/>
          <w:sz w:val="24"/>
          <w:highlight w:val="none"/>
          <w14:textFill>
            <w14:solidFill>
              <w14:schemeClr w14:val="tx1"/>
            </w14:solidFill>
          </w14:textFill>
        </w:rPr>
      </w:pPr>
      <w:r>
        <w:rPr>
          <w:rFonts w:hint="eastAsia" w:ascii="宋体"/>
          <w:color w:val="000000" w:themeColor="text1"/>
          <w:spacing w:val="13"/>
          <w:sz w:val="24"/>
          <w:highlight w:val="none"/>
          <w14:textFill>
            <w14:solidFill>
              <w14:schemeClr w14:val="tx1"/>
            </w14:solidFill>
          </w14:textFill>
        </w:rPr>
        <w:t>根据贵方为</w:t>
      </w:r>
      <w:r>
        <w:rPr>
          <w:rFonts w:hint="eastAsia" w:ascii="宋体"/>
          <w:color w:val="000000" w:themeColor="text1"/>
          <w:spacing w:val="13"/>
          <w:sz w:val="24"/>
          <w:highlight w:val="none"/>
          <w:u w:val="single"/>
          <w14:textFill>
            <w14:solidFill>
              <w14:schemeClr w14:val="tx1"/>
            </w14:solidFill>
          </w14:textFill>
        </w:rPr>
        <w:t>（项目名称）</w:t>
      </w:r>
      <w:r>
        <w:rPr>
          <w:rFonts w:hint="eastAsia" w:ascii="宋体"/>
          <w:color w:val="000000" w:themeColor="text1"/>
          <w:spacing w:val="13"/>
          <w:sz w:val="24"/>
          <w:highlight w:val="none"/>
          <w14:textFill>
            <w14:solidFill>
              <w14:schemeClr w14:val="tx1"/>
            </w14:solidFill>
          </w14:textFill>
        </w:rPr>
        <w:t>项目采购货物及服务的磋商邀请</w:t>
      </w:r>
      <w:r>
        <w:rPr>
          <w:rFonts w:hint="eastAsia" w:ascii="宋体"/>
          <w:color w:val="000000" w:themeColor="text1"/>
          <w:spacing w:val="13"/>
          <w:sz w:val="24"/>
          <w:highlight w:val="none"/>
          <w:u w:val="single"/>
          <w14:textFill>
            <w14:solidFill>
              <w14:schemeClr w14:val="tx1"/>
            </w14:solidFill>
          </w14:textFill>
        </w:rPr>
        <w:t>（项目编号）</w:t>
      </w:r>
      <w:r>
        <w:rPr>
          <w:rFonts w:hint="eastAsia" w:ascii="宋体"/>
          <w:color w:val="000000" w:themeColor="text1"/>
          <w:spacing w:val="13"/>
          <w:sz w:val="24"/>
          <w:highlight w:val="none"/>
          <w14:textFill>
            <w14:solidFill>
              <w14:schemeClr w14:val="tx1"/>
            </w14:solidFill>
          </w14:textFill>
        </w:rPr>
        <w:t>，签字代表</w:t>
      </w:r>
      <w:r>
        <w:rPr>
          <w:rFonts w:hint="eastAsia" w:ascii="宋体"/>
          <w:color w:val="000000" w:themeColor="text1"/>
          <w:spacing w:val="13"/>
          <w:sz w:val="24"/>
          <w:highlight w:val="none"/>
          <w:u w:val="single"/>
          <w14:textFill>
            <w14:solidFill>
              <w14:schemeClr w14:val="tx1"/>
            </w14:solidFill>
          </w14:textFill>
        </w:rPr>
        <w:t>（姓名、职务）</w:t>
      </w:r>
      <w:r>
        <w:rPr>
          <w:rFonts w:hint="eastAsia" w:ascii="宋体"/>
          <w:color w:val="000000" w:themeColor="text1"/>
          <w:spacing w:val="13"/>
          <w:sz w:val="24"/>
          <w:highlight w:val="none"/>
          <w14:textFill>
            <w14:solidFill>
              <w14:schemeClr w14:val="tx1"/>
            </w14:solidFill>
          </w14:textFill>
        </w:rPr>
        <w:t>经正式授权并代表供应商</w:t>
      </w:r>
      <w:r>
        <w:rPr>
          <w:rFonts w:hint="eastAsia" w:ascii="宋体"/>
          <w:color w:val="000000" w:themeColor="text1"/>
          <w:spacing w:val="13"/>
          <w:sz w:val="24"/>
          <w:highlight w:val="none"/>
          <w:u w:val="single"/>
          <w14:textFill>
            <w14:solidFill>
              <w14:schemeClr w14:val="tx1"/>
            </w14:solidFill>
          </w14:textFill>
        </w:rPr>
        <w:t>（供应商名称、地址）</w:t>
      </w:r>
      <w:r>
        <w:rPr>
          <w:rFonts w:hint="eastAsia" w:ascii="宋体"/>
          <w:color w:val="000000" w:themeColor="text1"/>
          <w:spacing w:val="13"/>
          <w:sz w:val="24"/>
          <w:highlight w:val="none"/>
          <w14:textFill>
            <w14:solidFill>
              <w14:schemeClr w14:val="tx1"/>
            </w14:solidFill>
          </w14:textFill>
        </w:rPr>
        <w:t>参加贵方组织的本次采购活动，并对此项目进行响应。</w:t>
      </w:r>
    </w:p>
    <w:p w14:paraId="7EDDD72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pacing w:val="9"/>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在此，签字代表宣布同意如下：</w:t>
      </w:r>
    </w:p>
    <w:p w14:paraId="7190EF32">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1、我方同意在本项目竞争性磋商文件中规定的响应文件递交截止时间起</w:t>
      </w:r>
      <w:r>
        <w:rPr>
          <w:rFonts w:hint="eastAsia" w:ascii="宋体"/>
          <w:color w:val="000000" w:themeColor="text1"/>
          <w:sz w:val="24"/>
          <w:highlight w:val="none"/>
          <w:u w:val="single"/>
          <w14:textFill>
            <w14:solidFill>
              <w14:schemeClr w14:val="tx1"/>
            </w14:solidFill>
          </w14:textFill>
        </w:rPr>
        <w:t>120日历</w:t>
      </w:r>
      <w:r>
        <w:rPr>
          <w:rFonts w:hint="eastAsia" w:ascii="宋体"/>
          <w:color w:val="000000" w:themeColor="text1"/>
          <w:sz w:val="24"/>
          <w:highlight w:val="none"/>
          <w14:textFill>
            <w14:solidFill>
              <w14:schemeClr w14:val="tx1"/>
            </w14:solidFill>
          </w14:textFill>
        </w:rPr>
        <w:t>天内遵守本响应文件中的承诺且在此期限期满之前均具有约束力。</w:t>
      </w:r>
    </w:p>
    <w:p w14:paraId="3EDDF19F">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2、我方承诺已经具备《中华人民共和国政府采购法》中规定的参加政府采购活动的供应商应当具备的条件：</w:t>
      </w:r>
    </w:p>
    <w:p w14:paraId="3E923CF0">
      <w:pPr>
        <w:numPr>
          <w:ilvl w:val="0"/>
          <w:numId w:val="9"/>
        </w:numPr>
        <w:adjustRightInd w:val="0"/>
        <w:spacing w:line="360" w:lineRule="auto"/>
        <w:ind w:left="1201"/>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具有独立承担民事责任的能力；</w:t>
      </w:r>
    </w:p>
    <w:p w14:paraId="30CF9412">
      <w:pPr>
        <w:numPr>
          <w:ilvl w:val="0"/>
          <w:numId w:val="9"/>
        </w:numPr>
        <w:adjustRightInd w:val="0"/>
        <w:spacing w:line="360" w:lineRule="auto"/>
        <w:ind w:left="1201"/>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具有良好的商业信誉和健全的财务会计制度；</w:t>
      </w:r>
    </w:p>
    <w:p w14:paraId="4F5AB295">
      <w:pPr>
        <w:numPr>
          <w:ilvl w:val="0"/>
          <w:numId w:val="9"/>
        </w:numPr>
        <w:adjustRightInd w:val="0"/>
        <w:spacing w:line="360" w:lineRule="auto"/>
        <w:ind w:left="1201"/>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具有履行合同所必需的设备和专业技术能力；</w:t>
      </w:r>
    </w:p>
    <w:p w14:paraId="5C553929">
      <w:pPr>
        <w:numPr>
          <w:ilvl w:val="0"/>
          <w:numId w:val="9"/>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有依法缴纳税收和社会保障资金的良好记录；</w:t>
      </w:r>
    </w:p>
    <w:p w14:paraId="3F35D536">
      <w:pPr>
        <w:numPr>
          <w:ilvl w:val="0"/>
          <w:numId w:val="9"/>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参加此项采购活动前三年内，在经营活动中没有重大违法记录。</w:t>
      </w:r>
    </w:p>
    <w:p w14:paraId="5BA650C2">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3、我方承诺我单位法人及主要业务、技术人员均无犯罪记录。</w:t>
      </w:r>
    </w:p>
    <w:p w14:paraId="37DDAAB0">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4、提供供应商须知规定的全部响应文件，包括响应文件正本</w:t>
      </w:r>
      <w:r>
        <w:rPr>
          <w:rFonts w:hint="eastAsia" w:ascii="宋体"/>
          <w:color w:val="000000" w:themeColor="text1"/>
          <w:sz w:val="24"/>
          <w:highlight w:val="none"/>
          <w:u w:val="single"/>
          <w14:textFill>
            <w14:solidFill>
              <w14:schemeClr w14:val="tx1"/>
            </w14:solidFill>
          </w14:textFill>
        </w:rPr>
        <w:t>1</w:t>
      </w:r>
      <w:r>
        <w:rPr>
          <w:rFonts w:hint="eastAsia" w:ascii="宋体"/>
          <w:color w:val="000000" w:themeColor="text1"/>
          <w:sz w:val="24"/>
          <w:highlight w:val="none"/>
          <w14:textFill>
            <w14:solidFill>
              <w14:schemeClr w14:val="tx1"/>
            </w14:solidFill>
          </w14:textFill>
        </w:rPr>
        <w:t>份，副本</w:t>
      </w:r>
      <w:r>
        <w:rPr>
          <w:rFonts w:hint="eastAsia" w:ascii="宋体"/>
          <w:color w:val="000000" w:themeColor="text1"/>
          <w:sz w:val="24"/>
          <w:highlight w:val="none"/>
          <w:u w:val="single"/>
          <w:lang w:val="en-US" w:eastAsia="zh-CN"/>
          <w14:textFill>
            <w14:solidFill>
              <w14:schemeClr w14:val="tx1"/>
            </w14:solidFill>
          </w14:textFill>
        </w:rPr>
        <w:t>4</w:t>
      </w:r>
      <w:r>
        <w:rPr>
          <w:rFonts w:hint="eastAsia" w:ascii="宋体"/>
          <w:color w:val="000000" w:themeColor="text1"/>
          <w:sz w:val="24"/>
          <w:highlight w:val="none"/>
          <w14:textFill>
            <w14:solidFill>
              <w14:schemeClr w14:val="tx1"/>
            </w14:solidFill>
          </w14:textFill>
        </w:rPr>
        <w:t>份，以光盘形式提供包括响应文件全部内容的电子版</w:t>
      </w:r>
      <w:r>
        <w:rPr>
          <w:rFonts w:hint="eastAsia" w:ascii="宋体"/>
          <w:color w:val="000000" w:themeColor="text1"/>
          <w:sz w:val="24"/>
          <w:highlight w:val="none"/>
          <w:u w:val="single"/>
          <w14:textFill>
            <w14:solidFill>
              <w14:schemeClr w14:val="tx1"/>
            </w14:solidFill>
          </w14:textFill>
        </w:rPr>
        <w:t>1份</w:t>
      </w:r>
      <w:r>
        <w:rPr>
          <w:rFonts w:hint="eastAsia" w:ascii="宋体"/>
          <w:color w:val="000000" w:themeColor="text1"/>
          <w:sz w:val="24"/>
          <w:highlight w:val="none"/>
          <w14:textFill>
            <w14:solidFill>
              <w14:schemeClr w14:val="tx1"/>
            </w14:solidFill>
          </w14:textFill>
        </w:rPr>
        <w:t>。</w:t>
      </w:r>
    </w:p>
    <w:p w14:paraId="6F0F95C5">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5、按竞争性磋商文件要求提供和交付的货物/服务的响应报价为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w:t>
      </w:r>
    </w:p>
    <w:p w14:paraId="74895DCA">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6、保证忠实地执行双方所签订的合同，并承担合同规定的责任和义务。</w:t>
      </w:r>
    </w:p>
    <w:p w14:paraId="47B6FF7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7、保证遵守竞争性磋商文件的各项规定。</w:t>
      </w:r>
    </w:p>
    <w:p w14:paraId="5672C41A">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8、我方完全理解贵方不一定接受最低价的响应或收到的任何响应。</w:t>
      </w:r>
    </w:p>
    <w:p w14:paraId="4F34F099">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9、我方愿意向贵方提供任何与本项目有关的数据、情况和技术资料。若贵方需要，我方愿意提供我方做出的一切承诺的证明材料。</w:t>
      </w:r>
    </w:p>
    <w:p w14:paraId="32E428E8">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10、我方已详细审核全部响应文件，包括响应文件修改书（如有的话）、参考资料及有关附件，确认无误。</w:t>
      </w:r>
    </w:p>
    <w:p w14:paraId="5A07CEBC">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11、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组织机构代码证。构成犯罪的，依法追究刑事责任：</w:t>
      </w:r>
    </w:p>
    <w:p w14:paraId="380CCDF6">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提供虚假材料谋取成交的；</w:t>
      </w:r>
    </w:p>
    <w:p w14:paraId="1EA83603">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采取不正当手段诋毁、排挤其他供应商的；</w:t>
      </w:r>
    </w:p>
    <w:p w14:paraId="7009794A">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与采购人、其它供应商或者采购机构工作人员恶意串通的；</w:t>
      </w:r>
    </w:p>
    <w:p w14:paraId="3A1122E2">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向采购人、采购机构工作人员行贿或者提供其他不正当利益的；</w:t>
      </w:r>
    </w:p>
    <w:p w14:paraId="6B0E296C">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未经采购人同意，在采购过程中与采购人进行协商磋商的；</w:t>
      </w:r>
    </w:p>
    <w:p w14:paraId="00B340E1">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拒绝有关部门监督检查或提供虚假情况的。</w:t>
      </w:r>
    </w:p>
    <w:p w14:paraId="15CB9903">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与本项目有关的一切往来通讯请寄</w:t>
      </w:r>
    </w:p>
    <w:p w14:paraId="67822D07">
      <w:pPr>
        <w:spacing w:line="360" w:lineRule="auto"/>
        <w:rPr>
          <w:rFonts w:ascii="宋体"/>
          <w:color w:val="000000" w:themeColor="text1"/>
          <w:sz w:val="24"/>
          <w:highlight w:val="none"/>
          <w14:textFill>
            <w14:solidFill>
              <w14:schemeClr w14:val="tx1"/>
            </w14:solidFill>
          </w14:textFill>
        </w:rPr>
      </w:pPr>
    </w:p>
    <w:p w14:paraId="5BC645A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地址</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传真</w:t>
      </w:r>
      <w:r>
        <w:rPr>
          <w:rFonts w:hint="eastAsia" w:ascii="宋体"/>
          <w:color w:val="000000" w:themeColor="text1"/>
          <w:sz w:val="24"/>
          <w:highlight w:val="none"/>
          <w:u w:val="single"/>
          <w14:textFill>
            <w14:solidFill>
              <w14:schemeClr w14:val="tx1"/>
            </w14:solidFill>
          </w14:textFill>
        </w:rPr>
        <w:t xml:space="preserve">                        </w:t>
      </w:r>
    </w:p>
    <w:p w14:paraId="2298DC10">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电话</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电子函件</w:t>
      </w:r>
      <w:r>
        <w:rPr>
          <w:rFonts w:hint="eastAsia" w:ascii="宋体"/>
          <w:color w:val="000000" w:themeColor="text1"/>
          <w:sz w:val="24"/>
          <w:highlight w:val="none"/>
          <w:u w:val="single"/>
          <w14:textFill>
            <w14:solidFill>
              <w14:schemeClr w14:val="tx1"/>
            </w14:solidFill>
          </w14:textFill>
        </w:rPr>
        <w:t xml:space="preserve">                    </w:t>
      </w:r>
    </w:p>
    <w:p w14:paraId="2E489C4B">
      <w:pPr>
        <w:spacing w:line="360" w:lineRule="auto"/>
        <w:rPr>
          <w:rFonts w:ascii="宋体"/>
          <w:color w:val="000000" w:themeColor="text1"/>
          <w:spacing w:val="2"/>
          <w:sz w:val="24"/>
          <w:highlight w:val="none"/>
          <w14:textFill>
            <w14:solidFill>
              <w14:schemeClr w14:val="tx1"/>
            </w14:solidFill>
          </w14:textFill>
        </w:rPr>
      </w:pPr>
    </w:p>
    <w:p w14:paraId="1EC017C2">
      <w:pPr>
        <w:spacing w:line="360" w:lineRule="auto"/>
        <w:rPr>
          <w:rFonts w:ascii="宋体"/>
          <w:color w:val="000000" w:themeColor="text1"/>
          <w:spacing w:val="2"/>
          <w:sz w:val="24"/>
          <w:highlight w:val="none"/>
          <w14:textFill>
            <w14:solidFill>
              <w14:schemeClr w14:val="tx1"/>
            </w14:solidFill>
          </w14:textFill>
        </w:rPr>
      </w:pPr>
      <w:r>
        <w:rPr>
          <w:rFonts w:hint="eastAsia" w:ascii="宋体"/>
          <w:color w:val="000000" w:themeColor="text1"/>
          <w:spacing w:val="2"/>
          <w:sz w:val="24"/>
          <w:highlight w:val="none"/>
          <w14:textFill>
            <w14:solidFill>
              <w14:schemeClr w14:val="tx1"/>
            </w14:solidFill>
          </w14:textFill>
        </w:rPr>
        <w:t>供应商代表签字</w:t>
      </w:r>
      <w:r>
        <w:rPr>
          <w:rFonts w:hint="eastAsia" w:ascii="宋体"/>
          <w:color w:val="000000" w:themeColor="text1"/>
          <w:spacing w:val="2"/>
          <w:sz w:val="24"/>
          <w:highlight w:val="none"/>
          <w:u w:val="single"/>
          <w14:textFill>
            <w14:solidFill>
              <w14:schemeClr w14:val="tx1"/>
            </w14:solidFill>
          </w14:textFill>
        </w:rPr>
        <w:t xml:space="preserve">                            </w:t>
      </w:r>
    </w:p>
    <w:p w14:paraId="3A8801CA">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color w:val="000000" w:themeColor="text1"/>
          <w:sz w:val="24"/>
          <w:highlight w:val="none"/>
          <w:u w:val="single"/>
          <w14:textFill>
            <w14:solidFill>
              <w14:schemeClr w14:val="tx1"/>
            </w14:solidFill>
          </w14:textFill>
        </w:rPr>
        <w:t xml:space="preserve">           （盖章）            </w:t>
      </w:r>
    </w:p>
    <w:p w14:paraId="556BC1E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日期：</w:t>
      </w:r>
      <w:r>
        <w:rPr>
          <w:rFonts w:hint="eastAsia" w:ascii="宋体"/>
          <w:color w:val="000000" w:themeColor="text1"/>
          <w:spacing w:val="2"/>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bookmarkStart w:id="517" w:name="_Toc230013640"/>
      <w:bookmarkStart w:id="518" w:name="_Toc230583554"/>
      <w:bookmarkStart w:id="519" w:name="_Toc230099805"/>
      <w:bookmarkStart w:id="520" w:name="_Toc232395224"/>
      <w:bookmarkStart w:id="521" w:name="_Toc249515371"/>
      <w:bookmarkStart w:id="522" w:name="_Toc249525252"/>
      <w:bookmarkStart w:id="523" w:name="_Toc232176284"/>
      <w:bookmarkStart w:id="524" w:name="_Toc256342154"/>
    </w:p>
    <w:p w14:paraId="3653A12C">
      <w:pPr>
        <w:tabs>
          <w:tab w:val="left" w:pos="5580"/>
        </w:tabs>
        <w:spacing w:line="360" w:lineRule="auto"/>
        <w:rPr>
          <w:rFonts w:ascii="宋体"/>
          <w:color w:val="000000" w:themeColor="text1"/>
          <w:sz w:val="24"/>
          <w:highlight w:val="none"/>
          <w14:textFill>
            <w14:solidFill>
              <w14:schemeClr w14:val="tx1"/>
            </w14:solidFill>
          </w14:textFill>
        </w:rPr>
      </w:pPr>
      <w:bookmarkStart w:id="525" w:name="_Toc415499901"/>
      <w:r>
        <w:rPr>
          <w:rFonts w:ascii="宋体"/>
          <w:color w:val="000000" w:themeColor="text1"/>
          <w:sz w:val="24"/>
          <w:highlight w:val="none"/>
          <w14:textFill>
            <w14:solidFill>
              <w14:schemeClr w14:val="tx1"/>
            </w14:solidFill>
          </w14:textFill>
        </w:rPr>
        <w:br w:type="page"/>
      </w:r>
      <w:r>
        <w:rPr>
          <w:rFonts w:hint="eastAsia" w:ascii="宋体"/>
          <w:color w:val="000000" w:themeColor="text1"/>
          <w:sz w:val="24"/>
          <w:highlight w:val="none"/>
          <w14:textFill>
            <w14:solidFill>
              <w14:schemeClr w14:val="tx1"/>
            </w14:solidFill>
          </w14:textFill>
        </w:rPr>
        <w:t>附件2</w:t>
      </w:r>
    </w:p>
    <w:p w14:paraId="3C985D90">
      <w:pPr>
        <w:pStyle w:val="1457"/>
        <w:autoSpaceDN w:val="0"/>
        <w:spacing w:line="240" w:lineRule="auto"/>
        <w:jc w:val="center"/>
        <w:rPr>
          <w:rFonts w:ascii="Times New Roman" w:hAnsi="Times New Roman" w:cs="Times New Roman"/>
          <w:color w:val="000000" w:themeColor="text1"/>
          <w:szCs w:val="32"/>
          <w:highlight w:val="none"/>
          <w:lang w:eastAsia="zh-CN"/>
          <w14:textFill>
            <w14:solidFill>
              <w14:schemeClr w14:val="tx1"/>
            </w14:solidFill>
          </w14:textFill>
        </w:rPr>
      </w:pPr>
      <w:bookmarkStart w:id="526" w:name="_Toc871"/>
      <w:r>
        <w:rPr>
          <w:rFonts w:ascii="Times New Roman" w:hAnsi="Times New Roman" w:cs="Times New Roman"/>
          <w:color w:val="000000" w:themeColor="text1"/>
          <w:szCs w:val="32"/>
          <w:highlight w:val="none"/>
          <w:lang w:eastAsia="zh-CN"/>
          <w14:textFill>
            <w14:solidFill>
              <w14:schemeClr w14:val="tx1"/>
            </w14:solidFill>
          </w14:textFill>
        </w:rPr>
        <w:t>报价</w:t>
      </w:r>
      <w:r>
        <w:rPr>
          <w:rFonts w:hint="eastAsia" w:ascii="Times New Roman" w:hAnsi="Times New Roman" w:cs="Times New Roman"/>
          <w:color w:val="000000" w:themeColor="text1"/>
          <w:szCs w:val="32"/>
          <w:highlight w:val="none"/>
          <w:lang w:eastAsia="zh-CN"/>
          <w14:textFill>
            <w14:solidFill>
              <w14:schemeClr w14:val="tx1"/>
            </w14:solidFill>
          </w14:textFill>
        </w:rPr>
        <w:t>一览表</w:t>
      </w:r>
      <w:bookmarkEnd w:id="526"/>
    </w:p>
    <w:p w14:paraId="1504B8D2">
      <w:pPr>
        <w:pStyle w:val="1459"/>
        <w:spacing w:line="360" w:lineRule="auto"/>
        <w:rPr>
          <w:rFonts w:ascii="Calibri" w:hAnsi="Calibri"/>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项目</w:t>
      </w:r>
      <w:r>
        <w:rPr>
          <w:rFonts w:hint="eastAsia"/>
          <w:color w:val="000000" w:themeColor="text1"/>
          <w:highlight w:val="none"/>
          <w14:textFill>
            <w14:solidFill>
              <w14:schemeClr w14:val="tx1"/>
            </w14:solidFill>
          </w14:textFill>
        </w:rPr>
        <w:t>编号：</w:t>
      </w:r>
      <w:r>
        <w:rPr>
          <w:color w:val="000000" w:themeColor="text1"/>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 xml:space="preserve"> </w:t>
      </w:r>
    </w:p>
    <w:p w14:paraId="39C9B7F5">
      <w:pPr>
        <w:pStyle w:val="1459"/>
        <w:rPr>
          <w:rFonts w:ascii="宋体"/>
          <w:color w:val="000000" w:themeColor="text1"/>
          <w:sz w:val="24"/>
          <w:szCs w:val="24"/>
          <w:highlight w:val="none"/>
          <w14:textFill>
            <w14:solidFill>
              <w14:schemeClr w14:val="tx1"/>
            </w14:solidFill>
          </w14:textFill>
        </w:rPr>
      </w:pPr>
    </w:p>
    <w:tbl>
      <w:tblPr>
        <w:tblStyle w:val="59"/>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294"/>
        <w:gridCol w:w="3120"/>
        <w:gridCol w:w="1245"/>
        <w:gridCol w:w="1510"/>
      </w:tblGrid>
      <w:tr w14:paraId="6D81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56" w:type="dxa"/>
            <w:tcBorders>
              <w:top w:val="single" w:color="auto" w:sz="4" w:space="0"/>
              <w:left w:val="single" w:color="auto" w:sz="4" w:space="0"/>
              <w:bottom w:val="single" w:color="auto" w:sz="4" w:space="0"/>
              <w:right w:val="single" w:color="auto" w:sz="4" w:space="0"/>
            </w:tcBorders>
            <w:vAlign w:val="center"/>
          </w:tcPr>
          <w:p w14:paraId="5F49B9FF">
            <w:pPr>
              <w:pStyle w:val="1459"/>
              <w:adjustRightInd w:val="0"/>
              <w:spacing w:line="360" w:lineRule="atLeast"/>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采购内容</w:t>
            </w:r>
          </w:p>
        </w:tc>
        <w:tc>
          <w:tcPr>
            <w:tcW w:w="2294" w:type="dxa"/>
            <w:tcBorders>
              <w:top w:val="single" w:color="auto" w:sz="4" w:space="0"/>
              <w:left w:val="single" w:color="auto" w:sz="4" w:space="0"/>
              <w:bottom w:val="single" w:color="auto" w:sz="4" w:space="0"/>
              <w:right w:val="single" w:color="auto" w:sz="4" w:space="0"/>
            </w:tcBorders>
            <w:vAlign w:val="center"/>
          </w:tcPr>
          <w:p w14:paraId="5C69BCD4">
            <w:pPr>
              <w:pStyle w:val="1459"/>
              <w:adjustRightInd w:val="0"/>
              <w:spacing w:line="360" w:lineRule="atLeast"/>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品牌和规格型号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7F5DDD77">
            <w:pPr>
              <w:pStyle w:val="1459"/>
              <w:tabs>
                <w:tab w:val="left" w:pos="5580"/>
              </w:tabs>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项目总价</w:t>
            </w:r>
          </w:p>
          <w:p w14:paraId="174A3721">
            <w:pPr>
              <w:pStyle w:val="1459"/>
              <w:adjustRightInd w:val="0"/>
              <w:spacing w:line="360" w:lineRule="atLeast"/>
              <w:jc w:val="center"/>
              <w:rPr>
                <w:rFonts w:hint="eastAsia" w:ascii="宋体"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（人民币：元）</w:t>
            </w:r>
          </w:p>
        </w:tc>
        <w:tc>
          <w:tcPr>
            <w:tcW w:w="1245" w:type="dxa"/>
            <w:tcBorders>
              <w:top w:val="single" w:color="auto" w:sz="4" w:space="0"/>
              <w:left w:val="single" w:color="auto" w:sz="4" w:space="0"/>
              <w:bottom w:val="single" w:color="auto" w:sz="4" w:space="0"/>
              <w:right w:val="single" w:color="auto" w:sz="4" w:space="0"/>
            </w:tcBorders>
            <w:vAlign w:val="center"/>
          </w:tcPr>
          <w:p w14:paraId="05BA778E">
            <w:pPr>
              <w:pStyle w:val="1459"/>
              <w:tabs>
                <w:tab w:val="left" w:pos="5580"/>
              </w:tabs>
              <w:jc w:val="center"/>
              <w:rPr>
                <w:rFonts w:hint="default" w:ascii="宋体" w:eastAsia="宋体"/>
                <w:color w:val="000000" w:themeColor="text1"/>
                <w:sz w:val="24"/>
                <w:szCs w:val="24"/>
                <w:highlight w:val="none"/>
                <w:lang w:val="en-US" w:eastAsia="zh-CN"/>
                <w14:textFill>
                  <w14:solidFill>
                    <w14:schemeClr w14:val="tx1"/>
                  </w14:solidFill>
                </w14:textFill>
              </w:rPr>
            </w:pPr>
            <w:r>
              <w:rPr>
                <w:rFonts w:hint="eastAsia" w:ascii="宋体"/>
                <w:bCs/>
                <w:color w:val="000000" w:themeColor="text1"/>
                <w:sz w:val="24"/>
                <w:szCs w:val="24"/>
                <w:highlight w:val="none"/>
                <w:lang w:val="en-US" w:eastAsia="zh-CN"/>
                <w14:textFill>
                  <w14:solidFill>
                    <w14:schemeClr w14:val="tx1"/>
                  </w14:solidFill>
                </w14:textFill>
              </w:rPr>
              <w:t>交货期</w:t>
            </w:r>
          </w:p>
        </w:tc>
        <w:tc>
          <w:tcPr>
            <w:tcW w:w="1510" w:type="dxa"/>
            <w:tcBorders>
              <w:top w:val="single" w:color="auto" w:sz="4" w:space="0"/>
              <w:left w:val="single" w:color="auto" w:sz="4" w:space="0"/>
              <w:bottom w:val="single" w:color="auto" w:sz="4" w:space="0"/>
              <w:right w:val="single" w:color="auto" w:sz="4" w:space="0"/>
            </w:tcBorders>
            <w:vAlign w:val="center"/>
          </w:tcPr>
          <w:p w14:paraId="7DD0D1C5">
            <w:pPr>
              <w:pStyle w:val="1459"/>
              <w:adjustRightInd w:val="0"/>
              <w:spacing w:line="360" w:lineRule="atLeast"/>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其他声明</w:t>
            </w:r>
          </w:p>
        </w:tc>
      </w:tr>
      <w:tr w14:paraId="7877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56" w:type="dxa"/>
            <w:tcBorders>
              <w:top w:val="single" w:color="auto" w:sz="4" w:space="0"/>
              <w:left w:val="single" w:color="auto" w:sz="4" w:space="0"/>
              <w:bottom w:val="single" w:color="auto" w:sz="4" w:space="0"/>
              <w:right w:val="single" w:color="auto" w:sz="4" w:space="0"/>
            </w:tcBorders>
            <w:vAlign w:val="center"/>
          </w:tcPr>
          <w:p w14:paraId="0D1DBCAF">
            <w:pPr>
              <w:pStyle w:val="1459"/>
              <w:adjustRightInd w:val="0"/>
              <w:spacing w:line="360" w:lineRule="atLeast"/>
              <w:jc w:val="center"/>
              <w:rPr>
                <w:rFonts w:ascii="宋体"/>
                <w:color w:val="000000" w:themeColor="text1"/>
                <w:sz w:val="24"/>
                <w:szCs w:val="24"/>
                <w:highlight w:val="none"/>
                <w14:textFill>
                  <w14:solidFill>
                    <w14:schemeClr w14:val="tx1"/>
                  </w14:solidFill>
                </w14:textFill>
              </w:rPr>
            </w:pPr>
          </w:p>
        </w:tc>
        <w:tc>
          <w:tcPr>
            <w:tcW w:w="2294" w:type="dxa"/>
            <w:tcBorders>
              <w:top w:val="single" w:color="auto" w:sz="4" w:space="0"/>
              <w:left w:val="single" w:color="auto" w:sz="4" w:space="0"/>
              <w:bottom w:val="single" w:color="auto" w:sz="4" w:space="0"/>
              <w:right w:val="single" w:color="auto" w:sz="4" w:space="0"/>
            </w:tcBorders>
            <w:vAlign w:val="center"/>
          </w:tcPr>
          <w:p w14:paraId="40134DCD">
            <w:pPr>
              <w:pStyle w:val="1459"/>
              <w:adjustRightInd w:val="0"/>
              <w:spacing w:line="360" w:lineRule="atLeast"/>
              <w:rPr>
                <w:rFonts w:ascii="宋体"/>
                <w:color w:val="000000" w:themeColor="text1"/>
                <w:sz w:val="24"/>
                <w:szCs w:val="24"/>
                <w:highlight w:val="none"/>
                <w14:textFill>
                  <w14:solidFill>
                    <w14:schemeClr w14:val="tx1"/>
                  </w14:solidFill>
                </w14:textFill>
              </w:rPr>
            </w:pP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5BB1D104">
            <w:pPr>
              <w:pStyle w:val="1459"/>
              <w:tabs>
                <w:tab w:val="left" w:pos="5580"/>
              </w:tabs>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大写：_____________；</w:t>
            </w:r>
          </w:p>
          <w:p w14:paraId="5456071E">
            <w:pPr>
              <w:pStyle w:val="1459"/>
              <w:adjustRightInd w:val="0"/>
              <w:spacing w:line="360" w:lineRule="atLeast"/>
              <w:rPr>
                <w:rFonts w:hint="eastAsia" w:ascii="宋体"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小写：_____________。</w:t>
            </w:r>
          </w:p>
        </w:tc>
        <w:tc>
          <w:tcPr>
            <w:tcW w:w="1245" w:type="dxa"/>
            <w:tcBorders>
              <w:top w:val="single" w:color="auto" w:sz="4" w:space="0"/>
              <w:left w:val="single" w:color="auto" w:sz="4" w:space="0"/>
              <w:bottom w:val="single" w:color="auto" w:sz="4" w:space="0"/>
              <w:right w:val="single" w:color="auto" w:sz="4" w:space="0"/>
            </w:tcBorders>
            <w:vAlign w:val="center"/>
          </w:tcPr>
          <w:p w14:paraId="506502A3">
            <w:pPr>
              <w:pStyle w:val="1459"/>
              <w:adjustRightInd w:val="0"/>
              <w:spacing w:line="360" w:lineRule="atLeast"/>
              <w:rPr>
                <w:rFonts w:ascii="宋体"/>
                <w:color w:val="000000" w:themeColor="text1"/>
                <w:sz w:val="24"/>
                <w:szCs w:val="24"/>
                <w:highlight w:val="none"/>
                <w14:textFill>
                  <w14:solidFill>
                    <w14:schemeClr w14:val="tx1"/>
                  </w14:solidFill>
                </w14:textFill>
              </w:rPr>
            </w:pPr>
          </w:p>
        </w:tc>
        <w:tc>
          <w:tcPr>
            <w:tcW w:w="1510" w:type="dxa"/>
            <w:tcBorders>
              <w:top w:val="single" w:color="auto" w:sz="4" w:space="0"/>
              <w:left w:val="single" w:color="auto" w:sz="4" w:space="0"/>
              <w:bottom w:val="single" w:color="auto" w:sz="4" w:space="0"/>
              <w:right w:val="single" w:color="auto" w:sz="4" w:space="0"/>
            </w:tcBorders>
            <w:vAlign w:val="center"/>
          </w:tcPr>
          <w:p w14:paraId="3689E3FC">
            <w:pPr>
              <w:pStyle w:val="1459"/>
              <w:adjustRightInd w:val="0"/>
              <w:spacing w:line="360" w:lineRule="atLeast"/>
              <w:rPr>
                <w:rFonts w:ascii="宋体"/>
                <w:color w:val="000000" w:themeColor="text1"/>
                <w:sz w:val="24"/>
                <w:szCs w:val="24"/>
                <w:highlight w:val="none"/>
                <w14:textFill>
                  <w14:solidFill>
                    <w14:schemeClr w14:val="tx1"/>
                  </w14:solidFill>
                </w14:textFill>
              </w:rPr>
            </w:pPr>
          </w:p>
        </w:tc>
      </w:tr>
    </w:tbl>
    <w:p w14:paraId="7FBCCAF9">
      <w:pPr>
        <w:pStyle w:val="1461"/>
        <w:autoSpaceDN w:val="0"/>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、此表应按</w:t>
      </w: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须知</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的规定</w:t>
      </w:r>
      <w:r>
        <w:rPr>
          <w:rFonts w:hint="eastAsia"/>
          <w:bCs/>
          <w:color w:val="000000" w:themeColor="text1"/>
          <w:szCs w:val="21"/>
          <w:highlight w:val="none"/>
          <w14:textFill>
            <w14:solidFill>
              <w14:schemeClr w14:val="tx1"/>
            </w14:solidFill>
          </w14:textFill>
        </w:rPr>
        <w:t>按包</w:t>
      </w:r>
      <w:r>
        <w:rPr>
          <w:rFonts w:hint="eastAsia"/>
          <w:color w:val="000000" w:themeColor="text1"/>
          <w:szCs w:val="21"/>
          <w:highlight w:val="none"/>
          <w14:textFill>
            <w14:solidFill>
              <w14:schemeClr w14:val="tx1"/>
            </w14:solidFill>
          </w14:textFill>
        </w:rPr>
        <w:t>密封标记并单独提交，同时在装订成册的</w:t>
      </w:r>
      <w:r>
        <w:rPr>
          <w:color w:val="000000" w:themeColor="text1"/>
          <w:szCs w:val="21"/>
          <w:highlight w:val="none"/>
          <w14:textFill>
            <w14:solidFill>
              <w14:schemeClr w14:val="tx1"/>
            </w14:solidFill>
          </w14:textFill>
        </w:rPr>
        <w:t>磋商</w:t>
      </w:r>
      <w:r>
        <w:rPr>
          <w:rFonts w:hint="eastAsia"/>
          <w:color w:val="000000" w:themeColor="text1"/>
          <w:szCs w:val="21"/>
          <w:highlight w:val="none"/>
          <w14:textFill>
            <w14:solidFill>
              <w14:schemeClr w14:val="tx1"/>
            </w14:solidFill>
          </w14:textFill>
        </w:rPr>
        <w:t>文件中仍应提供本表。</w:t>
      </w:r>
    </w:p>
    <w:p w14:paraId="7BE179CE">
      <w:pPr>
        <w:pStyle w:val="1461"/>
        <w:autoSpaceDN w:val="0"/>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项目</w:t>
      </w:r>
      <w:r>
        <w:rPr>
          <w:rFonts w:hint="eastAsia"/>
          <w:color w:val="000000" w:themeColor="text1"/>
          <w:szCs w:val="21"/>
          <w:highlight w:val="none"/>
          <w14:textFill>
            <w14:solidFill>
              <w14:schemeClr w14:val="tx1"/>
            </w14:solidFill>
          </w14:textFill>
        </w:rPr>
        <w:t>总价为</w:t>
      </w:r>
      <w:r>
        <w:rPr>
          <w:rFonts w:hint="eastAsia"/>
          <w:bCs/>
          <w:color w:val="000000" w:themeColor="text1"/>
          <w:szCs w:val="21"/>
          <w:highlight w:val="none"/>
          <w14:textFill>
            <w14:solidFill>
              <w14:schemeClr w14:val="tx1"/>
            </w14:solidFill>
          </w14:textFill>
        </w:rPr>
        <w:t>本包</w:t>
      </w:r>
      <w:r>
        <w:rPr>
          <w:rFonts w:hint="eastAsia"/>
          <w:color w:val="000000" w:themeColor="text1"/>
          <w:szCs w:val="21"/>
          <w:highlight w:val="none"/>
          <w14:textFill>
            <w14:solidFill>
              <w14:schemeClr w14:val="tx1"/>
            </w14:solidFill>
          </w14:textFill>
        </w:rPr>
        <w:t>货物现场完税价（交货地点为各海关现场），已包括与本次标</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货物和伴随服务相关的所有税费以及</w:t>
      </w: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为完成本项目、达到</w:t>
      </w:r>
      <w:r>
        <w:rPr>
          <w:color w:val="000000" w:themeColor="text1"/>
          <w:szCs w:val="21"/>
          <w:highlight w:val="none"/>
          <w14:textFill>
            <w14:solidFill>
              <w14:schemeClr w14:val="tx1"/>
            </w14:solidFill>
          </w14:textFill>
        </w:rPr>
        <w:t>磋商</w:t>
      </w:r>
      <w:r>
        <w:rPr>
          <w:rFonts w:hint="eastAsia"/>
          <w:color w:val="000000" w:themeColor="text1"/>
          <w:szCs w:val="21"/>
          <w:highlight w:val="none"/>
          <w14:textFill>
            <w14:solidFill>
              <w14:schemeClr w14:val="tx1"/>
            </w14:solidFill>
          </w14:textFill>
        </w:rPr>
        <w:t>文件要求所需要的全部费用，</w:t>
      </w:r>
      <w:r>
        <w:rPr>
          <w:color w:val="000000" w:themeColor="text1"/>
          <w:szCs w:val="21"/>
          <w:highlight w:val="none"/>
          <w14:textFill>
            <w14:solidFill>
              <w14:schemeClr w14:val="tx1"/>
            </w14:solidFill>
          </w14:textFill>
        </w:rPr>
        <w:t>采购</w:t>
      </w:r>
      <w:r>
        <w:rPr>
          <w:rFonts w:hint="eastAsia"/>
          <w:color w:val="000000" w:themeColor="text1"/>
          <w:szCs w:val="21"/>
          <w:highlight w:val="none"/>
          <w14:textFill>
            <w14:solidFill>
              <w14:schemeClr w14:val="tx1"/>
            </w14:solidFill>
          </w14:textFill>
        </w:rPr>
        <w:t>机构不再另行支付其他任何费用。</w:t>
      </w:r>
    </w:p>
    <w:p w14:paraId="77DE0C4A">
      <w:pPr>
        <w:pStyle w:val="1461"/>
        <w:autoSpaceDN w:val="0"/>
        <w:spacing w:line="360" w:lineRule="auto"/>
        <w:ind w:firstLine="42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所有价格单位为人民币元。</w:t>
      </w:r>
    </w:p>
    <w:p w14:paraId="0033C87C">
      <w:pPr>
        <w:pStyle w:val="1461"/>
        <w:autoSpaceDN w:val="0"/>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、报价项应是标</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货物及相关服务的全部费用的报价；价格应按照</w:t>
      </w: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须知第</w:t>
      </w: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条的要求报价。</w:t>
      </w:r>
    </w:p>
    <w:p w14:paraId="2B9477B0">
      <w:pPr>
        <w:pStyle w:val="1459"/>
        <w:spacing w:line="360" w:lineRule="auto"/>
        <w:rPr>
          <w:rFonts w:ascii="Calibri" w:hAnsi="Calibri"/>
          <w:color w:val="000000" w:themeColor="text1"/>
          <w:szCs w:val="20"/>
          <w:highlight w:val="none"/>
          <w14:textFill>
            <w14:solidFill>
              <w14:schemeClr w14:val="tx1"/>
            </w14:solidFill>
          </w14:textFill>
        </w:rPr>
      </w:pPr>
    </w:p>
    <w:p w14:paraId="6CFD1253">
      <w:pPr>
        <w:pStyle w:val="1459"/>
        <w:spacing w:line="360" w:lineRule="auto"/>
        <w:rPr>
          <w:rFonts w:ascii="Calibri" w:hAnsi="Calibri"/>
          <w:color w:val="000000" w:themeColor="text1"/>
          <w:szCs w:val="20"/>
          <w:highlight w:val="none"/>
          <w14:textFill>
            <w14:solidFill>
              <w14:schemeClr w14:val="tx1"/>
            </w14:solidFill>
          </w14:textFill>
        </w:rPr>
      </w:pPr>
    </w:p>
    <w:p w14:paraId="7EAFFEE8">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供应商代表签字：</w:t>
      </w:r>
      <w:r>
        <w:rPr>
          <w:rFonts w:hint="eastAsia" w:ascii="宋体"/>
          <w:color w:val="000000" w:themeColor="text1"/>
          <w:sz w:val="24"/>
          <w:szCs w:val="24"/>
          <w:highlight w:val="none"/>
          <w:u w:val="single"/>
          <w14:textFill>
            <w14:solidFill>
              <w14:schemeClr w14:val="tx1"/>
            </w14:solidFill>
          </w14:textFill>
        </w:rPr>
        <w:t xml:space="preserve">                            </w:t>
      </w:r>
    </w:p>
    <w:p w14:paraId="27312496">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供应商名称：</w:t>
      </w:r>
      <w:r>
        <w:rPr>
          <w:rFonts w:hint="eastAsia" w:ascii="宋体"/>
          <w:color w:val="000000" w:themeColor="text1"/>
          <w:sz w:val="24"/>
          <w:szCs w:val="24"/>
          <w:highlight w:val="none"/>
          <w:u w:val="single"/>
          <w14:textFill>
            <w14:solidFill>
              <w14:schemeClr w14:val="tx1"/>
            </w14:solidFill>
          </w14:textFill>
        </w:rPr>
        <w:t xml:space="preserve">         （盖章）                </w:t>
      </w:r>
    </w:p>
    <w:p w14:paraId="36DD06AF">
      <w:pPr>
        <w:pStyle w:val="1459"/>
        <w:spacing w:line="360" w:lineRule="auto"/>
        <w:rPr>
          <w:rFonts w:ascii="Calibri" w:hAnsi="Calibri"/>
          <w:color w:val="000000" w:themeColor="text1"/>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       期</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p>
    <w:p w14:paraId="4B513570">
      <w:pPr>
        <w:pStyle w:val="1459"/>
        <w:spacing w:line="360" w:lineRule="auto"/>
        <w:rPr>
          <w:rFonts w:ascii="Calibri" w:hAnsi="Calibri"/>
          <w:color w:val="000000" w:themeColor="text1"/>
          <w:highlight w:val="none"/>
          <w:u w:val="single"/>
          <w14:textFill>
            <w14:solidFill>
              <w14:schemeClr w14:val="tx1"/>
            </w14:solidFill>
          </w14:textFill>
        </w:rPr>
      </w:pPr>
    </w:p>
    <w:p w14:paraId="5153C09E">
      <w:pPr>
        <w:pStyle w:val="1459"/>
        <w:spacing w:line="360" w:lineRule="auto"/>
        <w:rPr>
          <w:rFonts w:ascii="Calibri" w:hAnsi="Calibri"/>
          <w:color w:val="000000" w:themeColor="text1"/>
          <w:highlight w:val="none"/>
          <w:u w:val="single"/>
          <w14:textFill>
            <w14:solidFill>
              <w14:schemeClr w14:val="tx1"/>
            </w14:solidFill>
          </w14:textFill>
        </w:rPr>
      </w:pPr>
    </w:p>
    <w:p w14:paraId="297E1D2E">
      <w:pPr>
        <w:pStyle w:val="1459"/>
        <w:spacing w:line="360" w:lineRule="auto"/>
        <w:rPr>
          <w:rFonts w:ascii="Calibri" w:hAnsi="Calibri"/>
          <w:color w:val="000000" w:themeColor="text1"/>
          <w:highlight w:val="none"/>
          <w:u w:val="single"/>
          <w14:textFill>
            <w14:solidFill>
              <w14:schemeClr w14:val="tx1"/>
            </w14:solidFill>
          </w14:textFill>
        </w:rPr>
      </w:pPr>
    </w:p>
    <w:p w14:paraId="7184C952">
      <w:pPr>
        <w:pStyle w:val="1459"/>
        <w:spacing w:line="360" w:lineRule="auto"/>
        <w:rPr>
          <w:rFonts w:ascii="Calibri" w:hAnsi="Calibri"/>
          <w:color w:val="000000" w:themeColor="text1"/>
          <w:highlight w:val="none"/>
          <w:u w:val="single"/>
          <w14:textFill>
            <w14:solidFill>
              <w14:schemeClr w14:val="tx1"/>
            </w14:solidFill>
          </w14:textFill>
        </w:rPr>
      </w:pPr>
    </w:p>
    <w:p w14:paraId="78C8779E">
      <w:pPr>
        <w:pStyle w:val="1459"/>
        <w:spacing w:line="360" w:lineRule="auto"/>
        <w:rPr>
          <w:rFonts w:ascii="Calibri" w:hAnsi="Calibri"/>
          <w:color w:val="000000" w:themeColor="text1"/>
          <w:highlight w:val="none"/>
          <w:u w:val="single"/>
          <w14:textFill>
            <w14:solidFill>
              <w14:schemeClr w14:val="tx1"/>
            </w14:solidFill>
          </w14:textFill>
        </w:rPr>
      </w:pPr>
    </w:p>
    <w:p w14:paraId="300092DF">
      <w:pPr>
        <w:pStyle w:val="1459"/>
        <w:spacing w:line="360" w:lineRule="auto"/>
        <w:rPr>
          <w:rFonts w:ascii="Calibri" w:hAnsi="Calibri"/>
          <w:color w:val="000000" w:themeColor="text1"/>
          <w:highlight w:val="none"/>
          <w:u w:val="single"/>
          <w14:textFill>
            <w14:solidFill>
              <w14:schemeClr w14:val="tx1"/>
            </w14:solidFill>
          </w14:textFill>
        </w:rPr>
      </w:pPr>
    </w:p>
    <w:p w14:paraId="537A76A4">
      <w:pPr>
        <w:pStyle w:val="1459"/>
        <w:spacing w:line="360" w:lineRule="auto"/>
        <w:rPr>
          <w:rFonts w:ascii="Calibri" w:hAnsi="Calibri"/>
          <w:color w:val="000000" w:themeColor="text1"/>
          <w:highlight w:val="none"/>
          <w:u w:val="single"/>
          <w14:textFill>
            <w14:solidFill>
              <w14:schemeClr w14:val="tx1"/>
            </w14:solidFill>
          </w14:textFill>
        </w:rPr>
      </w:pPr>
    </w:p>
    <w:p w14:paraId="21FFB629">
      <w:pPr>
        <w:pStyle w:val="1459"/>
        <w:spacing w:line="360" w:lineRule="auto"/>
        <w:rPr>
          <w:rFonts w:ascii="Calibri" w:hAnsi="Calibri"/>
          <w:color w:val="000000" w:themeColor="text1"/>
          <w:highlight w:val="none"/>
          <w:u w:val="single"/>
          <w14:textFill>
            <w14:solidFill>
              <w14:schemeClr w14:val="tx1"/>
            </w14:solidFill>
          </w14:textFill>
        </w:rPr>
      </w:pPr>
    </w:p>
    <w:p w14:paraId="483EA071">
      <w:pPr>
        <w:pStyle w:val="1459"/>
        <w:spacing w:line="360" w:lineRule="auto"/>
        <w:rPr>
          <w:rFonts w:ascii="Calibri" w:hAnsi="Calibri"/>
          <w:color w:val="000000" w:themeColor="text1"/>
          <w:highlight w:val="none"/>
          <w:u w:val="single"/>
          <w14:textFill>
            <w14:solidFill>
              <w14:schemeClr w14:val="tx1"/>
            </w14:solidFill>
          </w14:textFill>
        </w:rPr>
      </w:pPr>
    </w:p>
    <w:p w14:paraId="77010F66">
      <w:pPr>
        <w:pStyle w:val="1459"/>
        <w:spacing w:line="360" w:lineRule="auto"/>
        <w:rPr>
          <w:rFonts w:ascii="Calibri" w:hAnsi="Calibri"/>
          <w:color w:val="000000" w:themeColor="text1"/>
          <w:highlight w:val="none"/>
          <w:u w:val="single"/>
          <w14:textFill>
            <w14:solidFill>
              <w14:schemeClr w14:val="tx1"/>
            </w14:solidFill>
          </w14:textFill>
        </w:rPr>
      </w:pPr>
    </w:p>
    <w:p w14:paraId="3B2E9FCD">
      <w:pPr>
        <w:pStyle w:val="1459"/>
        <w:spacing w:line="360" w:lineRule="auto"/>
        <w:rPr>
          <w:rFonts w:ascii="Calibri" w:hAnsi="Calibri"/>
          <w:color w:val="000000" w:themeColor="text1"/>
          <w:highlight w:val="none"/>
          <w:u w:val="single"/>
          <w14:textFill>
            <w14:solidFill>
              <w14:schemeClr w14:val="tx1"/>
            </w14:solidFill>
          </w14:textFill>
        </w:rPr>
      </w:pPr>
    </w:p>
    <w:p w14:paraId="5A3B3669">
      <w:pPr>
        <w:tabs>
          <w:tab w:val="left" w:pos="558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附件3</w:t>
      </w:r>
    </w:p>
    <w:p w14:paraId="15EEA6D8">
      <w:pPr>
        <w:pStyle w:val="3"/>
        <w:numPr>
          <w:ilvl w:val="1"/>
          <w:numId w:val="0"/>
        </w:numPr>
        <w:spacing w:line="360" w:lineRule="auto"/>
        <w:jc w:val="center"/>
        <w:rPr>
          <w:rFonts w:ascii="宋体" w:hAnsi="宋体"/>
          <w:color w:val="000000" w:themeColor="text1"/>
          <w:kern w:val="0"/>
          <w:sz w:val="28"/>
          <w:szCs w:val="28"/>
          <w:highlight w:val="none"/>
          <w14:textFill>
            <w14:solidFill>
              <w14:schemeClr w14:val="tx1"/>
            </w14:solidFill>
          </w14:textFill>
        </w:rPr>
      </w:pPr>
      <w:bookmarkStart w:id="527" w:name="_Toc31825"/>
      <w:r>
        <w:rPr>
          <w:rFonts w:hint="eastAsia" w:ascii="宋体" w:hAnsi="宋体"/>
          <w:color w:val="000000" w:themeColor="text1"/>
          <w:kern w:val="0"/>
          <w:sz w:val="28"/>
          <w:szCs w:val="28"/>
          <w:highlight w:val="none"/>
          <w14:textFill>
            <w14:solidFill>
              <w14:schemeClr w14:val="tx1"/>
            </w14:solidFill>
          </w14:textFill>
        </w:rPr>
        <w:t>法定代表人（负责人）证明书</w:t>
      </w:r>
      <w:bookmarkEnd w:id="527"/>
    </w:p>
    <w:p w14:paraId="26752ECA">
      <w:pPr>
        <w:pStyle w:val="4"/>
        <w:ind w:firstLine="480"/>
        <w:rPr>
          <w:rFonts w:hAnsi="宋体"/>
          <w:color w:val="000000" w:themeColor="text1"/>
          <w:highlight w:val="none"/>
          <w14:textFill>
            <w14:solidFill>
              <w14:schemeClr w14:val="tx1"/>
            </w14:solidFill>
          </w14:textFill>
        </w:rPr>
      </w:pPr>
    </w:p>
    <w:p w14:paraId="68DC73CE">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670C9FAE">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147D709C">
      <w:pPr>
        <w:spacing w:line="360" w:lineRule="auto"/>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128F7D5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5C308F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90D7593">
      <w:pPr>
        <w:spacing w:line="360" w:lineRule="auto"/>
        <w:ind w:firstLine="420" w:firstLineChars="200"/>
        <w:rPr>
          <w:rFonts w:ascii="宋体" w:hAnsi="宋体"/>
          <w:color w:val="000000" w:themeColor="text1"/>
          <w:highlight w:val="none"/>
          <w14:textFill>
            <w14:solidFill>
              <w14:schemeClr w14:val="tx1"/>
            </w14:solidFill>
          </w14:textFill>
        </w:rPr>
      </w:pPr>
    </w:p>
    <w:p w14:paraId="274B6A09">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856B7B3">
      <w:pPr>
        <w:spacing w:line="360" w:lineRule="auto"/>
        <w:ind w:firstLine="420" w:firstLineChars="200"/>
        <w:rPr>
          <w:rFonts w:ascii="宋体" w:hAnsi="宋体"/>
          <w:color w:val="000000" w:themeColor="text1"/>
          <w:highlight w:val="none"/>
          <w14:textFill>
            <w14:solidFill>
              <w14:schemeClr w14:val="tx1"/>
            </w14:solidFill>
          </w14:textFill>
        </w:rPr>
      </w:pPr>
    </w:p>
    <w:p w14:paraId="05D18197">
      <w:pPr>
        <w:pStyle w:val="86"/>
        <w:rPr>
          <w:rFonts w:asci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说明： 内容必须填写真实、清楚，涂改无效，不得转让、买卖。</w:t>
      </w:r>
    </w:p>
    <w:p w14:paraId="48BE846D">
      <w:pPr>
        <w:pStyle w:val="1394"/>
        <w:autoSpaceDN w:val="0"/>
        <w:spacing w:line="360" w:lineRule="auto"/>
        <w:rPr>
          <w:rFonts w:ascii="宋体"/>
          <w:b/>
          <w:bCs/>
          <w:color w:val="000000" w:themeColor="text1"/>
          <w:kern w:val="0"/>
          <w:sz w:val="28"/>
          <w:szCs w:val="28"/>
          <w:highlight w:val="none"/>
          <w14:textFill>
            <w14:solidFill>
              <w14:schemeClr w14:val="tx1"/>
            </w14:solidFill>
          </w14:textFill>
        </w:rPr>
      </w:pPr>
    </w:p>
    <w:bookmarkEnd w:id="517"/>
    <w:bookmarkEnd w:id="518"/>
    <w:bookmarkEnd w:id="519"/>
    <w:bookmarkEnd w:id="520"/>
    <w:bookmarkEnd w:id="521"/>
    <w:bookmarkEnd w:id="522"/>
    <w:bookmarkEnd w:id="523"/>
    <w:bookmarkEnd w:id="524"/>
    <w:bookmarkEnd w:id="525"/>
    <w:p w14:paraId="689C0BB9">
      <w:pPr>
        <w:spacing w:line="360" w:lineRule="auto"/>
        <w:rPr>
          <w:rFonts w:ascii="宋体"/>
          <w:color w:val="000000" w:themeColor="text1"/>
          <w:sz w:val="24"/>
          <w:highlight w:val="none"/>
          <w:u w:val="single"/>
          <w14:textFill>
            <w14:solidFill>
              <w14:schemeClr w14:val="tx1"/>
            </w14:solidFill>
          </w14:textFill>
        </w:rPr>
      </w:pPr>
    </w:p>
    <w:p w14:paraId="3CFD1B8E">
      <w:pPr>
        <w:pStyle w:val="68"/>
        <w:rPr>
          <w:color w:val="000000" w:themeColor="text1"/>
          <w:highlight w:val="none"/>
          <w:u w:val="single"/>
          <w14:textFill>
            <w14:solidFill>
              <w14:schemeClr w14:val="tx1"/>
            </w14:solidFill>
          </w14:textFill>
        </w:rPr>
      </w:pPr>
    </w:p>
    <w:p w14:paraId="57B3AA80">
      <w:pPr>
        <w:pStyle w:val="68"/>
        <w:rPr>
          <w:color w:val="000000" w:themeColor="text1"/>
          <w:highlight w:val="none"/>
          <w:u w:val="single"/>
          <w14:textFill>
            <w14:solidFill>
              <w14:schemeClr w14:val="tx1"/>
            </w14:solidFill>
          </w14:textFill>
        </w:rPr>
        <w:sectPr>
          <w:footerReference r:id="rId4" w:type="default"/>
          <w:pgSz w:w="11907" w:h="16840"/>
          <w:pgMar w:top="1758" w:right="1361" w:bottom="1588" w:left="1361" w:header="851" w:footer="851" w:gutter="0"/>
          <w:cols w:space="720" w:num="1"/>
          <w:docGrid w:linePitch="462" w:charSpace="0"/>
        </w:sect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868680</wp:posOffset>
                </wp:positionH>
                <wp:positionV relativeFrom="paragraph">
                  <wp:posOffset>-240665</wp:posOffset>
                </wp:positionV>
                <wp:extent cx="3502660" cy="1781810"/>
                <wp:effectExtent l="5080" t="4445" r="16510" b="23495"/>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100CB6DE">
                            <w:pPr>
                              <w:rPr>
                                <w:rFonts w:ascii="宋体" w:hAnsi="宋体"/>
                                <w:szCs w:val="21"/>
                              </w:rPr>
                            </w:pPr>
                          </w:p>
                          <w:p w14:paraId="39EFFEC6">
                            <w:pPr>
                              <w:rPr>
                                <w:rFonts w:ascii="宋体" w:hAnsi="宋体"/>
                                <w:szCs w:val="21"/>
                              </w:rPr>
                            </w:pPr>
                          </w:p>
                          <w:p w14:paraId="36F2DCC9">
                            <w:pPr>
                              <w:rPr>
                                <w:rFonts w:ascii="宋体" w:hAnsi="宋体"/>
                                <w:szCs w:val="21"/>
                              </w:rPr>
                            </w:pPr>
                          </w:p>
                          <w:p w14:paraId="218B4E5D">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8.4pt;margin-top:-18.95pt;height:140.3pt;width:275.8pt;z-index:251659264;mso-width-relative:page;mso-height-relative:page;" fillcolor="#FFFFFF" filled="t" stroked="t" coordsize="21600,21600" o:gfxdata="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LgV&#10;KdkAAAALAQAADwAAAAAAAAABACAAAAAiAAAAZHJzL2Rvd25yZXYueG1sUEsBAhQAFAAAAAgAh07i&#10;QEbF7pRaAgAApgQAAA4AAAAAAAAAAQAgAAAAKAEAAGRycy9lMm9Eb2MueG1sUEsFBgAAAAAGAAYA&#10;WQEAAPQFAAAAAA==&#10;">
                <v:fill on="t" focussize="0,0"/>
                <v:stroke color="#000000" miterlimit="8" joinstyle="miter"/>
                <v:imagedata o:title=""/>
                <o:lock v:ext="edit" aspectratio="f"/>
                <v:textbox>
                  <w:txbxContent>
                    <w:p w14:paraId="100CB6DE">
                      <w:pPr>
                        <w:rPr>
                          <w:rFonts w:ascii="宋体" w:hAnsi="宋体"/>
                          <w:szCs w:val="21"/>
                        </w:rPr>
                      </w:pPr>
                    </w:p>
                    <w:p w14:paraId="39EFFEC6">
                      <w:pPr>
                        <w:rPr>
                          <w:rFonts w:ascii="宋体" w:hAnsi="宋体"/>
                          <w:szCs w:val="21"/>
                        </w:rPr>
                      </w:pPr>
                    </w:p>
                    <w:p w14:paraId="36F2DCC9">
                      <w:pPr>
                        <w:rPr>
                          <w:rFonts w:ascii="宋体" w:hAnsi="宋体"/>
                          <w:szCs w:val="21"/>
                        </w:rPr>
                      </w:pPr>
                    </w:p>
                    <w:p w14:paraId="218B4E5D">
                      <w:pPr>
                        <w:jc w:val="center"/>
                        <w:rPr>
                          <w:rFonts w:ascii="宋体" w:hAnsi="宋体"/>
                          <w:szCs w:val="21"/>
                        </w:rPr>
                      </w:pPr>
                      <w:r>
                        <w:rPr>
                          <w:rFonts w:hint="eastAsia" w:ascii="宋体" w:hAnsi="宋体"/>
                          <w:szCs w:val="21"/>
                        </w:rPr>
                        <w:t>身份证正反面复印件</w:t>
                      </w:r>
                    </w:p>
                  </w:txbxContent>
                </v:textbox>
              </v:shape>
            </w:pict>
          </mc:Fallback>
        </mc:AlternateContent>
      </w:r>
    </w:p>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516"/>
    <w:p w14:paraId="644DD6C8">
      <w:pPr>
        <w:widowControl/>
        <w:jc w:val="left"/>
        <w:rPr>
          <w:rFonts w:ascii="宋体"/>
          <w:color w:val="000000" w:themeColor="text1"/>
          <w:kern w:val="0"/>
          <w:sz w:val="24"/>
          <w:highlight w:val="none"/>
          <w14:textFill>
            <w14:solidFill>
              <w14:schemeClr w14:val="tx1"/>
            </w14:solidFill>
          </w14:textFill>
        </w:rPr>
      </w:pPr>
      <w:bookmarkStart w:id="528" w:name="_Toc256342156"/>
      <w:bookmarkStart w:id="529" w:name="_Toc249515373"/>
      <w:bookmarkStart w:id="530" w:name="_Toc307848333"/>
      <w:bookmarkStart w:id="531" w:name="_Toc275099833"/>
      <w:bookmarkStart w:id="532" w:name="_Toc249525254"/>
      <w:bookmarkStart w:id="533" w:name="_Toc415499903"/>
      <w:r>
        <w:rPr>
          <w:rFonts w:hint="eastAsia" w:ascii="宋体"/>
          <w:color w:val="000000" w:themeColor="text1"/>
          <w:kern w:val="0"/>
          <w:sz w:val="24"/>
          <w:highlight w:val="none"/>
          <w14:textFill>
            <w14:solidFill>
              <w14:schemeClr w14:val="tx1"/>
            </w14:solidFill>
          </w14:textFill>
        </w:rPr>
        <w:t>附件</w:t>
      </w:r>
      <w:bookmarkEnd w:id="528"/>
      <w:bookmarkEnd w:id="529"/>
      <w:bookmarkEnd w:id="530"/>
      <w:bookmarkEnd w:id="531"/>
      <w:bookmarkEnd w:id="532"/>
      <w:r>
        <w:rPr>
          <w:rFonts w:hint="eastAsia" w:ascii="宋体"/>
          <w:color w:val="000000" w:themeColor="text1"/>
          <w:kern w:val="0"/>
          <w:sz w:val="24"/>
          <w:highlight w:val="none"/>
          <w14:textFill>
            <w14:solidFill>
              <w14:schemeClr w14:val="tx1"/>
            </w14:solidFill>
          </w14:textFill>
        </w:rPr>
        <w:t>4</w:t>
      </w:r>
      <w:bookmarkEnd w:id="533"/>
    </w:p>
    <w:p w14:paraId="72AF1D14">
      <w:pPr>
        <w:spacing w:line="360" w:lineRule="auto"/>
        <w:ind w:firstLine="435"/>
        <w:rPr>
          <w:rFonts w:ascii="宋体"/>
          <w:color w:val="000000" w:themeColor="text1"/>
          <w:sz w:val="24"/>
          <w:highlight w:val="none"/>
          <w14:textFill>
            <w14:solidFill>
              <w14:schemeClr w14:val="tx1"/>
            </w14:solidFill>
          </w14:textFill>
        </w:rPr>
      </w:pPr>
    </w:p>
    <w:p w14:paraId="68619A3D">
      <w:pPr>
        <w:jc w:val="center"/>
        <w:outlineLvl w:val="1"/>
        <w:rPr>
          <w:rFonts w:ascii="宋体"/>
          <w:b/>
          <w:bCs/>
          <w:color w:val="000000" w:themeColor="text1"/>
          <w:kern w:val="0"/>
          <w:sz w:val="24"/>
          <w:highlight w:val="none"/>
          <w14:textFill>
            <w14:solidFill>
              <w14:schemeClr w14:val="tx1"/>
            </w14:solidFill>
          </w14:textFill>
        </w:rPr>
      </w:pPr>
      <w:bookmarkStart w:id="534" w:name="_Toc10495"/>
      <w:r>
        <w:rPr>
          <w:rFonts w:hint="eastAsia" w:ascii="宋体"/>
          <w:b/>
          <w:bCs/>
          <w:color w:val="000000" w:themeColor="text1"/>
          <w:kern w:val="0"/>
          <w:sz w:val="24"/>
          <w:highlight w:val="none"/>
          <w14:textFill>
            <w14:solidFill>
              <w14:schemeClr w14:val="tx1"/>
            </w14:solidFill>
          </w14:textFill>
        </w:rPr>
        <w:t>法定代表人授权书(格式)</w:t>
      </w:r>
      <w:bookmarkEnd w:id="534"/>
    </w:p>
    <w:p w14:paraId="08EC4231">
      <w:pPr>
        <w:spacing w:line="360" w:lineRule="auto"/>
        <w:rPr>
          <w:rFonts w:ascii="宋体"/>
          <w:color w:val="000000" w:themeColor="text1"/>
          <w:sz w:val="24"/>
          <w:highlight w:val="none"/>
          <w14:textFill>
            <w14:solidFill>
              <w14:schemeClr w14:val="tx1"/>
            </w14:solidFill>
          </w14:textFill>
        </w:rPr>
      </w:pPr>
    </w:p>
    <w:p w14:paraId="27115F03">
      <w:pPr>
        <w:spacing w:line="360" w:lineRule="auto"/>
        <w:ind w:firstLine="435"/>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本授权书声明：注册于中华人民共和国的</w:t>
      </w:r>
      <w:r>
        <w:rPr>
          <w:rFonts w:hint="eastAsia" w:ascii="宋体"/>
          <w:color w:val="000000" w:themeColor="text1"/>
          <w:sz w:val="24"/>
          <w:highlight w:val="none"/>
          <w:u w:val="single"/>
          <w14:textFill>
            <w14:solidFill>
              <w14:schemeClr w14:val="tx1"/>
            </w14:solidFill>
          </w14:textFill>
        </w:rPr>
        <w:t>（供应商名称）</w:t>
      </w:r>
      <w:r>
        <w:rPr>
          <w:rFonts w:hint="eastAsia" w:ascii="宋体"/>
          <w:color w:val="000000" w:themeColor="text1"/>
          <w:sz w:val="24"/>
          <w:highlight w:val="none"/>
          <w14:textFill>
            <w14:solidFill>
              <w14:schemeClr w14:val="tx1"/>
            </w14:solidFill>
          </w14:textFill>
        </w:rPr>
        <w:t>的在下面签字的</w:t>
      </w:r>
      <w:r>
        <w:rPr>
          <w:rFonts w:hint="eastAsia" w:ascii="宋体"/>
          <w:color w:val="000000" w:themeColor="text1"/>
          <w:sz w:val="24"/>
          <w:highlight w:val="none"/>
          <w:u w:val="single"/>
          <w14:textFill>
            <w14:solidFill>
              <w14:schemeClr w14:val="tx1"/>
            </w14:solidFill>
          </w14:textFill>
        </w:rPr>
        <w:t>（法定代表人姓名、职务）</w:t>
      </w:r>
      <w:r>
        <w:rPr>
          <w:rFonts w:hint="eastAsia" w:ascii="宋体"/>
          <w:color w:val="000000" w:themeColor="text1"/>
          <w:sz w:val="24"/>
          <w:highlight w:val="none"/>
          <w14:textFill>
            <w14:solidFill>
              <w14:schemeClr w14:val="tx1"/>
            </w14:solidFill>
          </w14:textFill>
        </w:rPr>
        <w:t>代表本公司授权的在下面签字的</w:t>
      </w:r>
      <w:r>
        <w:rPr>
          <w:rFonts w:hint="eastAsia" w:ascii="宋体"/>
          <w:color w:val="000000" w:themeColor="text1"/>
          <w:sz w:val="24"/>
          <w:highlight w:val="none"/>
          <w:u w:val="single"/>
          <w14:textFill>
            <w14:solidFill>
              <w14:schemeClr w14:val="tx1"/>
            </w14:solidFill>
          </w14:textFill>
        </w:rPr>
        <w:t>（被授权人的姓名、职务）</w:t>
      </w:r>
      <w:r>
        <w:rPr>
          <w:rFonts w:hint="eastAsia" w:ascii="宋体"/>
          <w:color w:val="000000" w:themeColor="text1"/>
          <w:sz w:val="24"/>
          <w:highlight w:val="none"/>
          <w14:textFill>
            <w14:solidFill>
              <w14:schemeClr w14:val="tx1"/>
            </w14:solidFill>
          </w14:textFill>
        </w:rPr>
        <w:t>为本公司的合法代理人，就项目编号为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w:t>
      </w:r>
      <w:r>
        <w:rPr>
          <w:rFonts w:hint="eastAsia" w:ascii="宋体"/>
          <w:color w:val="000000" w:themeColor="text1"/>
          <w:sz w:val="24"/>
          <w:highlight w:val="none"/>
          <w:u w:val="single"/>
          <w14:textFill>
            <w14:solidFill>
              <w14:schemeClr w14:val="tx1"/>
            </w14:solidFill>
          </w14:textFill>
        </w:rPr>
        <w:t>采购项目名称)</w:t>
      </w:r>
      <w:r>
        <w:rPr>
          <w:rFonts w:hint="eastAsia" w:ascii="宋体"/>
          <w:color w:val="000000" w:themeColor="text1"/>
          <w:sz w:val="24"/>
          <w:highlight w:val="none"/>
          <w14:textFill>
            <w14:solidFill>
              <w14:schemeClr w14:val="tx1"/>
            </w14:solidFill>
          </w14:textFill>
        </w:rPr>
        <w:t>的响应（含转为其他方式），以本公司名义处理一切与之有关的事务。</w:t>
      </w:r>
    </w:p>
    <w:p w14:paraId="193F68D0">
      <w:pPr>
        <w:spacing w:line="360" w:lineRule="auto"/>
        <w:ind w:firstLine="435"/>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本授权书于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日签字生效，特此声明。</w:t>
      </w:r>
    </w:p>
    <w:p w14:paraId="7FE26E38">
      <w:pPr>
        <w:spacing w:line="360" w:lineRule="auto"/>
        <w:ind w:firstLine="435"/>
        <w:rPr>
          <w:rFonts w:ascii="宋体"/>
          <w:color w:val="000000" w:themeColor="text1"/>
          <w:sz w:val="24"/>
          <w:highlight w:val="none"/>
          <w14:textFill>
            <w14:solidFill>
              <w14:schemeClr w14:val="tx1"/>
            </w14:solidFill>
          </w14:textFill>
        </w:rPr>
      </w:pPr>
    </w:p>
    <w:p w14:paraId="67F48DF8">
      <w:pPr>
        <w:spacing w:line="360" w:lineRule="auto"/>
        <w:ind w:firstLine="435"/>
        <w:rPr>
          <w:rFonts w:ascii="宋体"/>
          <w:color w:val="000000" w:themeColor="text1"/>
          <w:sz w:val="24"/>
          <w:highlight w:val="none"/>
          <w14:textFill>
            <w14:solidFill>
              <w14:schemeClr w14:val="tx1"/>
            </w14:solidFill>
          </w14:textFill>
        </w:rPr>
      </w:pPr>
    </w:p>
    <w:p w14:paraId="53782CCC">
      <w:pPr>
        <w:spacing w:line="360" w:lineRule="auto"/>
        <w:ind w:firstLine="435"/>
        <w:rPr>
          <w:rFonts w:ascii="宋体"/>
          <w:color w:val="000000" w:themeColor="text1"/>
          <w:sz w:val="24"/>
          <w:highlight w:val="none"/>
          <w14:textFill>
            <w14:solidFill>
              <w14:schemeClr w14:val="tx1"/>
            </w14:solidFill>
          </w14:textFill>
        </w:rPr>
      </w:pPr>
    </w:p>
    <w:p w14:paraId="4AB65DF2">
      <w:pPr>
        <w:spacing w:line="360" w:lineRule="auto"/>
        <w:ind w:firstLine="435"/>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法定代表人签字或签章</w:t>
      </w:r>
      <w:r>
        <w:rPr>
          <w:rFonts w:hint="eastAsia" w:ascii="宋体"/>
          <w:color w:val="000000" w:themeColor="text1"/>
          <w:sz w:val="24"/>
          <w:highlight w:val="none"/>
          <w:u w:val="single"/>
          <w14:textFill>
            <w14:solidFill>
              <w14:schemeClr w14:val="tx1"/>
            </w14:solidFill>
          </w14:textFill>
        </w:rPr>
        <w:t xml:space="preserve">                          </w:t>
      </w:r>
    </w:p>
    <w:p w14:paraId="4DC9DB8B">
      <w:pPr>
        <w:spacing w:line="360" w:lineRule="auto"/>
        <w:ind w:firstLine="435"/>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被授权人签字</w:t>
      </w:r>
      <w:r>
        <w:rPr>
          <w:rFonts w:hint="eastAsia" w:ascii="宋体"/>
          <w:color w:val="000000" w:themeColor="text1"/>
          <w:sz w:val="24"/>
          <w:highlight w:val="none"/>
          <w:u w:val="single"/>
          <w14:textFill>
            <w14:solidFill>
              <w14:schemeClr w14:val="tx1"/>
            </w14:solidFill>
          </w14:textFill>
        </w:rPr>
        <w:t xml:space="preserve">                            </w:t>
      </w:r>
    </w:p>
    <w:p w14:paraId="3A7A3857">
      <w:pPr>
        <w:spacing w:line="360" w:lineRule="auto"/>
        <w:ind w:firstLine="435"/>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供应商盖章</w:t>
      </w:r>
      <w:r>
        <w:rPr>
          <w:rFonts w:hint="eastAsia" w:ascii="宋体"/>
          <w:color w:val="000000" w:themeColor="text1"/>
          <w:sz w:val="24"/>
          <w:highlight w:val="none"/>
          <w:u w:val="single"/>
          <w14:textFill>
            <w14:solidFill>
              <w14:schemeClr w14:val="tx1"/>
            </w14:solidFill>
          </w14:textFill>
        </w:rPr>
        <w:t xml:space="preserve">                              </w:t>
      </w:r>
    </w:p>
    <w:p w14:paraId="7D02C8CB">
      <w:pPr>
        <w:spacing w:line="360" w:lineRule="auto"/>
        <w:ind w:firstLine="435"/>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（附：被授权人身份证复印件）</w:t>
      </w:r>
    </w:p>
    <w:p w14:paraId="03C8F9B2">
      <w:pPr>
        <w:pStyle w:val="130"/>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67FB6D6F">
      <w:pPr>
        <w:pStyle w:val="130"/>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75F77259">
      <w:pPr>
        <w:pStyle w:val="130"/>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4D0CFD0E">
      <w:pPr>
        <w:pStyle w:val="130"/>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1338580</wp:posOffset>
                </wp:positionH>
                <wp:positionV relativeFrom="paragraph">
                  <wp:posOffset>-483870</wp:posOffset>
                </wp:positionV>
                <wp:extent cx="3502660" cy="1781810"/>
                <wp:effectExtent l="5080" t="4445" r="16510" b="23495"/>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0802EC51">
                            <w:pPr>
                              <w:rPr>
                                <w:rFonts w:ascii="宋体" w:hAnsi="宋体"/>
                                <w:szCs w:val="21"/>
                              </w:rPr>
                            </w:pPr>
                          </w:p>
                          <w:p w14:paraId="27C51330">
                            <w:pPr>
                              <w:rPr>
                                <w:rFonts w:ascii="宋体" w:hAnsi="宋体"/>
                                <w:szCs w:val="21"/>
                              </w:rPr>
                            </w:pPr>
                          </w:p>
                          <w:p w14:paraId="16F073B8">
                            <w:pPr>
                              <w:rPr>
                                <w:rFonts w:ascii="宋体" w:hAnsi="宋体"/>
                                <w:szCs w:val="21"/>
                              </w:rPr>
                            </w:pPr>
                          </w:p>
                          <w:p w14:paraId="295ECC8B">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105.4pt;margin-top:-38.1pt;height:140.3pt;width:275.8pt;z-index:251660288;mso-width-relative:page;mso-height-relative:page;" fillcolor="#FFFFFF" filled="t" stroked="t" coordsize="21600,21600" o:gfxdata="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7ge&#10;vNkAAAALAQAADwAAAAAAAAABACAAAAAiAAAAZHJzL2Rvd25yZXYueG1sUEsBAhQAFAAAAAgAh07i&#10;QHwIvQRaAgAApgQAAA4AAAAAAAAAAQAgAAAAKAEAAGRycy9lMm9Eb2MueG1sUEsFBgAAAAAGAAYA&#10;WQEAAPQFAAAAAA==&#10;">
                <v:fill on="t" focussize="0,0"/>
                <v:stroke color="#000000" miterlimit="8" joinstyle="miter"/>
                <v:imagedata o:title=""/>
                <o:lock v:ext="edit" aspectratio="f"/>
                <v:textbox>
                  <w:txbxContent>
                    <w:p w14:paraId="0802EC51">
                      <w:pPr>
                        <w:rPr>
                          <w:rFonts w:ascii="宋体" w:hAnsi="宋体"/>
                          <w:szCs w:val="21"/>
                        </w:rPr>
                      </w:pPr>
                    </w:p>
                    <w:p w14:paraId="27C51330">
                      <w:pPr>
                        <w:rPr>
                          <w:rFonts w:ascii="宋体" w:hAnsi="宋体"/>
                          <w:szCs w:val="21"/>
                        </w:rPr>
                      </w:pPr>
                    </w:p>
                    <w:p w14:paraId="16F073B8">
                      <w:pPr>
                        <w:rPr>
                          <w:rFonts w:ascii="宋体" w:hAnsi="宋体"/>
                          <w:szCs w:val="21"/>
                        </w:rPr>
                      </w:pPr>
                    </w:p>
                    <w:p w14:paraId="295ECC8B">
                      <w:pPr>
                        <w:jc w:val="center"/>
                        <w:rPr>
                          <w:rFonts w:ascii="宋体" w:hAnsi="宋体"/>
                          <w:szCs w:val="21"/>
                        </w:rPr>
                      </w:pPr>
                      <w:r>
                        <w:rPr>
                          <w:rFonts w:hint="eastAsia" w:ascii="宋体" w:hAnsi="宋体"/>
                          <w:szCs w:val="21"/>
                        </w:rPr>
                        <w:t>身份证正反面复印件</w:t>
                      </w:r>
                    </w:p>
                  </w:txbxContent>
                </v:textbox>
              </v:shape>
            </w:pict>
          </mc:Fallback>
        </mc:AlternateContent>
      </w:r>
    </w:p>
    <w:p w14:paraId="1EBBCF7B">
      <w:pPr>
        <w:pStyle w:val="130"/>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2F942BF2">
      <w:pPr>
        <w:pStyle w:val="130"/>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1897ACAD">
      <w:pPr>
        <w:pStyle w:val="130"/>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0954B92F">
      <w:pPr>
        <w:pStyle w:val="130"/>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0949A964">
      <w:pPr>
        <w:pStyle w:val="130"/>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39FCD6D2">
      <w:pPr>
        <w:pStyle w:val="131"/>
        <w:adjustRightInd w:val="0"/>
        <w:spacing w:before="240" w:beforeLines="100"/>
        <w:ind w:right="958"/>
        <w:textAlignment w:val="baseline"/>
        <w:outlineLvl w:val="0"/>
        <w:rPr>
          <w:color w:val="000000" w:themeColor="text1"/>
          <w:highlight w:val="none"/>
          <w14:textFill>
            <w14:solidFill>
              <w14:schemeClr w14:val="tx1"/>
            </w14:solidFill>
          </w14:textFill>
        </w:rPr>
      </w:pPr>
    </w:p>
    <w:p w14:paraId="5A09D5EF">
      <w:pPr>
        <w:pStyle w:val="131"/>
        <w:adjustRightInd w:val="0"/>
        <w:spacing w:before="240" w:beforeLines="100"/>
        <w:ind w:right="958"/>
        <w:textAlignment w:val="baseline"/>
        <w:outlineLvl w:val="0"/>
        <w:rPr>
          <w:bCs/>
          <w:color w:val="000000" w:themeColor="text1"/>
          <w:highlight w:val="none"/>
          <w14:textFill>
            <w14:solidFill>
              <w14:schemeClr w14:val="tx1"/>
            </w14:solidFill>
          </w14:textFill>
        </w:rPr>
      </w:pPr>
    </w:p>
    <w:p w14:paraId="31658EB8">
      <w:pPr>
        <w:adjustRightInd w:val="0"/>
        <w:spacing w:before="240" w:beforeLines="100"/>
        <w:ind w:right="958"/>
        <w:jc w:val="left"/>
        <w:textAlignment w:val="baseline"/>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附件5</w:t>
      </w:r>
    </w:p>
    <w:p w14:paraId="6FE1F6C9">
      <w:pPr>
        <w:jc w:val="center"/>
        <w:outlineLvl w:val="1"/>
        <w:rPr>
          <w:rFonts w:ascii="宋体"/>
          <w:b/>
          <w:bCs/>
          <w:color w:val="000000" w:themeColor="text1"/>
          <w:kern w:val="0"/>
          <w:sz w:val="24"/>
          <w:highlight w:val="none"/>
          <w14:textFill>
            <w14:solidFill>
              <w14:schemeClr w14:val="tx1"/>
            </w14:solidFill>
          </w14:textFill>
        </w:rPr>
      </w:pPr>
      <w:bookmarkStart w:id="535" w:name="_Toc21199"/>
      <w:r>
        <w:rPr>
          <w:rFonts w:hint="eastAsia" w:ascii="宋体"/>
          <w:b/>
          <w:bCs/>
          <w:color w:val="000000" w:themeColor="text1"/>
          <w:kern w:val="0"/>
          <w:sz w:val="24"/>
          <w:highlight w:val="none"/>
          <w14:textFill>
            <w14:solidFill>
              <w14:schemeClr w14:val="tx1"/>
            </w14:solidFill>
          </w14:textFill>
        </w:rPr>
        <w:t>供应商资格声明文件</w:t>
      </w:r>
      <w:bookmarkEnd w:id="535"/>
    </w:p>
    <w:p w14:paraId="5B0AEC17">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填写须知</w:t>
      </w:r>
    </w:p>
    <w:p w14:paraId="45996DCD">
      <w:pPr>
        <w:pStyle w:val="130"/>
        <w:numPr>
          <w:ilvl w:val="0"/>
          <w:numId w:val="11"/>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供应商应填写和提交下述规定的全部格式以及其他有关资料；</w:t>
      </w:r>
    </w:p>
    <w:p w14:paraId="2C96DE43">
      <w:pPr>
        <w:pStyle w:val="130"/>
        <w:numPr>
          <w:ilvl w:val="0"/>
          <w:numId w:val="11"/>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所附格式中要求填写的全部问题和/或信息都必须填写；</w:t>
      </w:r>
    </w:p>
    <w:p w14:paraId="22B25B8C">
      <w:pPr>
        <w:pStyle w:val="130"/>
        <w:numPr>
          <w:ilvl w:val="0"/>
          <w:numId w:val="11"/>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本资格声明的签字人应保证全部声明和填写的内容是真实的和正确的；</w:t>
      </w:r>
    </w:p>
    <w:p w14:paraId="02B9D5A6">
      <w:pPr>
        <w:pStyle w:val="130"/>
        <w:numPr>
          <w:ilvl w:val="0"/>
          <w:numId w:val="11"/>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采购人将应用供应商提交的资料根据自己的判断和考虑决定供应商履行合同的合格性及能力；</w:t>
      </w:r>
    </w:p>
    <w:p w14:paraId="113FD966">
      <w:pPr>
        <w:pStyle w:val="130"/>
        <w:numPr>
          <w:ilvl w:val="0"/>
          <w:numId w:val="11"/>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供应商提交的材料将被保密，但不退还；</w:t>
      </w:r>
    </w:p>
    <w:p w14:paraId="01AD1428">
      <w:pPr>
        <w:pStyle w:val="130"/>
        <w:numPr>
          <w:ilvl w:val="0"/>
          <w:numId w:val="11"/>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全部文件应按规定的语言和份数提交。</w:t>
      </w:r>
    </w:p>
    <w:p w14:paraId="04F814FE">
      <w:pPr>
        <w:pStyle w:val="130"/>
        <w:spacing w:line="360" w:lineRule="auto"/>
        <w:ind w:firstLine="630"/>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附件4-1 资格声明</w:t>
      </w:r>
    </w:p>
    <w:p w14:paraId="4B40D925">
      <w:pPr>
        <w:pStyle w:val="130"/>
        <w:spacing w:line="360" w:lineRule="auto"/>
        <w:ind w:firstLine="63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eastAsia="zh-CN"/>
          <w14:textFill>
            <w14:solidFill>
              <w14:schemeClr w14:val="tx1"/>
            </w14:solidFill>
          </w14:textFill>
        </w:rPr>
        <w:t>阳江海关综合技术服务中心</w:t>
      </w:r>
      <w:r>
        <w:rPr>
          <w:rFonts w:hint="eastAsia" w:ascii="宋体"/>
          <w:color w:val="000000" w:themeColor="text1"/>
          <w:sz w:val="24"/>
          <w:highlight w:val="none"/>
          <w14:textFill>
            <w14:solidFill>
              <w14:schemeClr w14:val="tx1"/>
            </w14:solidFill>
          </w14:textFill>
        </w:rPr>
        <w:t>：</w:t>
      </w:r>
    </w:p>
    <w:p w14:paraId="6C7BD790">
      <w:pPr>
        <w:pStyle w:val="130"/>
        <w:spacing w:line="360" w:lineRule="auto"/>
        <w:ind w:firstLine="63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为响应你方20[</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]日的[</w:t>
      </w:r>
      <w:r>
        <w:rPr>
          <w:rFonts w:hint="eastAsia" w:ascii="宋体"/>
          <w:color w:val="000000" w:themeColor="text1"/>
          <w:sz w:val="24"/>
          <w:highlight w:val="none"/>
          <w:u w:val="single"/>
          <w14:textFill>
            <w14:solidFill>
              <w14:schemeClr w14:val="tx1"/>
            </w14:solidFill>
          </w14:textFill>
        </w:rPr>
        <w:t>项目编号</w:t>
      </w:r>
      <w:r>
        <w:rPr>
          <w:rFonts w:hint="eastAsia" w:ascii="宋体"/>
          <w:color w:val="000000" w:themeColor="text1"/>
          <w:sz w:val="24"/>
          <w:highlight w:val="none"/>
          <w14:textFill>
            <w14:solidFill>
              <w14:schemeClr w14:val="tx1"/>
            </w14:solidFill>
          </w14:textFill>
        </w:rPr>
        <w:t>]磋商邀请，下述签字人自愿参与本项目，提供磋商文件项目需求书中规定的[</w:t>
      </w:r>
      <w:r>
        <w:rPr>
          <w:rFonts w:hint="eastAsia" w:ascii="宋体"/>
          <w:color w:val="000000" w:themeColor="text1"/>
          <w:sz w:val="24"/>
          <w:highlight w:val="none"/>
          <w:u w:val="single"/>
          <w14:textFill>
            <w14:solidFill>
              <w14:schemeClr w14:val="tx1"/>
            </w14:solidFill>
          </w14:textFill>
        </w:rPr>
        <w:t>货物及服务名称]</w:t>
      </w:r>
      <w:r>
        <w:rPr>
          <w:rFonts w:hint="eastAsia" w:ascii="宋体"/>
          <w:color w:val="000000" w:themeColor="text1"/>
          <w:sz w:val="24"/>
          <w:highlight w:val="none"/>
          <w14:textFill>
            <w14:solidFill>
              <w14:schemeClr w14:val="tx1"/>
            </w14:solidFill>
          </w14:textFill>
        </w:rPr>
        <w:t>，提交下述文件并声明全部说明是真实的和正确的。下述签字人将就下述文件中存在的虚假或不真实内容对采购人和采购机构承担法律责任。</w:t>
      </w:r>
    </w:p>
    <w:p w14:paraId="7E564B2E">
      <w:pPr>
        <w:pStyle w:val="130"/>
        <w:numPr>
          <w:ilvl w:val="0"/>
          <w:numId w:val="12"/>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我方的资格声明，各有[</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]份正本，[</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]份副本。</w:t>
      </w:r>
    </w:p>
    <w:p w14:paraId="71C7542C">
      <w:pPr>
        <w:pStyle w:val="130"/>
        <w:numPr>
          <w:ilvl w:val="0"/>
          <w:numId w:val="12"/>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下述签字人证明本资格文件中的内容是真实的和正确的，同时附上我方银行[</w:t>
      </w:r>
      <w:r>
        <w:rPr>
          <w:rFonts w:hint="eastAsia" w:ascii="宋体"/>
          <w:color w:val="000000" w:themeColor="text1"/>
          <w:sz w:val="24"/>
          <w:highlight w:val="none"/>
          <w:u w:val="single"/>
          <w14:textFill>
            <w14:solidFill>
              <w14:schemeClr w14:val="tx1"/>
            </w14:solidFill>
          </w14:textFill>
        </w:rPr>
        <w:t>银行名称</w:t>
      </w:r>
      <w:r>
        <w:rPr>
          <w:rFonts w:hint="eastAsia" w:ascii="宋体"/>
          <w:color w:val="000000" w:themeColor="text1"/>
          <w:sz w:val="24"/>
          <w:highlight w:val="none"/>
          <w14:textFill>
            <w14:solidFill>
              <w14:schemeClr w14:val="tx1"/>
            </w14:solidFill>
          </w14:textFill>
        </w:rPr>
        <w:t>]出具的资信证明及我公司财务报表。</w:t>
      </w:r>
    </w:p>
    <w:p w14:paraId="15BBD7BB">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下述签字人知道，采购人可能要求其提供进一步的资格材料并同意按采购人的要求提交</w:t>
      </w:r>
    </w:p>
    <w:p w14:paraId="2DA74396">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                                 授权签署本资格文件</w:t>
      </w:r>
    </w:p>
    <w:p w14:paraId="374EB131">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名称（盖章）</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签字人姓名、职务（印刷字体）</w:t>
      </w:r>
    </w:p>
    <w:p w14:paraId="0E1A43C1">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地址</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60C25B45">
      <w:pPr>
        <w:pStyle w:val="130"/>
        <w:spacing w:line="360" w:lineRule="auto"/>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传真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签字</w:t>
      </w:r>
      <w:r>
        <w:rPr>
          <w:rFonts w:hint="eastAsia" w:ascii="宋体"/>
          <w:color w:val="000000" w:themeColor="text1"/>
          <w:sz w:val="24"/>
          <w:highlight w:val="none"/>
          <w:u w:val="single"/>
          <w14:textFill>
            <w14:solidFill>
              <w14:schemeClr w14:val="tx1"/>
            </w14:solidFill>
          </w14:textFill>
        </w:rPr>
        <w:t xml:space="preserve">                        </w:t>
      </w:r>
    </w:p>
    <w:p w14:paraId="16BFC82D">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邮编</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电话</w:t>
      </w:r>
      <w:r>
        <w:rPr>
          <w:rFonts w:hint="eastAsia" w:ascii="宋体"/>
          <w:color w:val="000000" w:themeColor="text1"/>
          <w:sz w:val="24"/>
          <w:highlight w:val="none"/>
          <w:u w:val="single"/>
          <w14:textFill>
            <w14:solidFill>
              <w14:schemeClr w14:val="tx1"/>
            </w14:solidFill>
          </w14:textFill>
        </w:rPr>
        <w:t xml:space="preserve">                        </w:t>
      </w:r>
    </w:p>
    <w:p w14:paraId="20007535">
      <w:pPr>
        <w:pStyle w:val="130"/>
        <w:spacing w:line="360" w:lineRule="auto"/>
        <w:ind w:firstLine="630"/>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附件4-2 供应商的资格声明</w:t>
      </w:r>
      <w:r>
        <w:rPr>
          <w:rFonts w:hint="eastAsia" w:ascii="宋体"/>
          <w:color w:val="000000" w:themeColor="text1"/>
          <w:sz w:val="24"/>
          <w:highlight w:val="none"/>
          <w14:textFill>
            <w14:solidFill>
              <w14:schemeClr w14:val="tx1"/>
            </w14:solidFill>
          </w14:textFill>
        </w:rPr>
        <w:tab/>
      </w:r>
    </w:p>
    <w:p w14:paraId="005C9E95">
      <w:pPr>
        <w:pStyle w:val="130"/>
        <w:spacing w:line="360" w:lineRule="auto"/>
        <w:ind w:firstLine="63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1、名称及概况：</w:t>
      </w:r>
    </w:p>
    <w:p w14:paraId="43744911">
      <w:pPr>
        <w:pStyle w:val="130"/>
        <w:spacing w:line="360" w:lineRule="auto"/>
        <w:ind w:firstLine="63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（1）供应商名称：                                       </w:t>
      </w:r>
    </w:p>
    <w:p w14:paraId="5532591B">
      <w:pPr>
        <w:pStyle w:val="130"/>
        <w:spacing w:line="360" w:lineRule="auto"/>
        <w:ind w:firstLine="63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（2）总部地址：                                         </w:t>
      </w:r>
    </w:p>
    <w:p w14:paraId="454A1B2C">
      <w:pPr>
        <w:pStyle w:val="130"/>
        <w:spacing w:line="360" w:lineRule="auto"/>
        <w:ind w:firstLine="600" w:firstLineChars="2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电传/传真/电话号码：</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4921E5E5">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（3）成立和/或注册日期：</w:t>
      </w:r>
      <w:r>
        <w:rPr>
          <w:rFonts w:hint="eastAsia" w:ascii="宋体"/>
          <w:color w:val="000000" w:themeColor="text1"/>
          <w:sz w:val="24"/>
          <w:highlight w:val="none"/>
          <w:u w:val="single"/>
          <w14:textFill>
            <w14:solidFill>
              <w14:schemeClr w14:val="tx1"/>
            </w14:solidFill>
          </w14:textFill>
        </w:rPr>
        <w:t xml:space="preserve">                                </w:t>
      </w:r>
    </w:p>
    <w:p w14:paraId="1E871D64">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（4）实收资本：</w:t>
      </w:r>
      <w:r>
        <w:rPr>
          <w:rFonts w:hint="eastAsia" w:ascii="宋体"/>
          <w:color w:val="000000" w:themeColor="text1"/>
          <w:sz w:val="24"/>
          <w:highlight w:val="none"/>
          <w:u w:val="single"/>
          <w14:textFill>
            <w14:solidFill>
              <w14:schemeClr w14:val="tx1"/>
            </w14:solidFill>
          </w14:textFill>
        </w:rPr>
        <w:t xml:space="preserve">                                         </w:t>
      </w:r>
    </w:p>
    <w:p w14:paraId="4CC5BEBA">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（5）近期资产负债表（到</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日止）</w:t>
      </w:r>
    </w:p>
    <w:p w14:paraId="1DABB4FF">
      <w:pPr>
        <w:pStyle w:val="130"/>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1）固定资产：</w:t>
      </w:r>
      <w:r>
        <w:rPr>
          <w:rFonts w:hint="eastAsia" w:ascii="宋体"/>
          <w:color w:val="000000" w:themeColor="text1"/>
          <w:sz w:val="24"/>
          <w:highlight w:val="none"/>
          <w:u w:val="single"/>
          <w14:textFill>
            <w14:solidFill>
              <w14:schemeClr w14:val="tx1"/>
            </w14:solidFill>
          </w14:textFill>
        </w:rPr>
        <w:t xml:space="preserve">                  </w:t>
      </w:r>
    </w:p>
    <w:p w14:paraId="2247D1D1">
      <w:pPr>
        <w:pStyle w:val="130"/>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2）流动资产：</w:t>
      </w:r>
      <w:r>
        <w:rPr>
          <w:rFonts w:hint="eastAsia" w:ascii="宋体"/>
          <w:color w:val="000000" w:themeColor="text1"/>
          <w:sz w:val="24"/>
          <w:highlight w:val="none"/>
          <w:u w:val="single"/>
          <w14:textFill>
            <w14:solidFill>
              <w14:schemeClr w14:val="tx1"/>
            </w14:solidFill>
          </w14:textFill>
        </w:rPr>
        <w:t xml:space="preserve">                  </w:t>
      </w:r>
    </w:p>
    <w:p w14:paraId="30F1D88E">
      <w:pPr>
        <w:pStyle w:val="130"/>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3）长期负债：</w:t>
      </w:r>
      <w:r>
        <w:rPr>
          <w:rFonts w:hint="eastAsia" w:ascii="宋体"/>
          <w:color w:val="000000" w:themeColor="text1"/>
          <w:sz w:val="24"/>
          <w:highlight w:val="none"/>
          <w:u w:val="single"/>
          <w14:textFill>
            <w14:solidFill>
              <w14:schemeClr w14:val="tx1"/>
            </w14:solidFill>
          </w14:textFill>
        </w:rPr>
        <w:t xml:space="preserve">                  </w:t>
      </w:r>
    </w:p>
    <w:p w14:paraId="395074DE">
      <w:pPr>
        <w:pStyle w:val="130"/>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4）流动负债：</w:t>
      </w:r>
      <w:r>
        <w:rPr>
          <w:rFonts w:hint="eastAsia" w:ascii="宋体"/>
          <w:color w:val="000000" w:themeColor="text1"/>
          <w:sz w:val="24"/>
          <w:highlight w:val="none"/>
          <w:u w:val="single"/>
          <w14:textFill>
            <w14:solidFill>
              <w14:schemeClr w14:val="tx1"/>
            </w14:solidFill>
          </w14:textFill>
        </w:rPr>
        <w:t xml:space="preserve">                  </w:t>
      </w:r>
    </w:p>
    <w:p w14:paraId="63E381C9">
      <w:pPr>
        <w:pStyle w:val="130"/>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5）净值：</w:t>
      </w:r>
      <w:r>
        <w:rPr>
          <w:rFonts w:hint="eastAsia" w:ascii="宋体"/>
          <w:color w:val="000000" w:themeColor="text1"/>
          <w:sz w:val="24"/>
          <w:highlight w:val="none"/>
          <w:u w:val="single"/>
          <w14:textFill>
            <w14:solidFill>
              <w14:schemeClr w14:val="tx1"/>
            </w14:solidFill>
          </w14:textFill>
        </w:rPr>
        <w:t xml:space="preserve">                      </w:t>
      </w:r>
    </w:p>
    <w:p w14:paraId="32394D06">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（6）主要负责人名称：（可选填）</w:t>
      </w:r>
      <w:r>
        <w:rPr>
          <w:rFonts w:hint="eastAsia" w:ascii="宋体"/>
          <w:color w:val="000000" w:themeColor="text1"/>
          <w:sz w:val="24"/>
          <w:highlight w:val="none"/>
          <w:u w:val="single"/>
          <w14:textFill>
            <w14:solidFill>
              <w14:schemeClr w14:val="tx1"/>
            </w14:solidFill>
          </w14:textFill>
        </w:rPr>
        <w:t xml:space="preserve">                             </w:t>
      </w:r>
    </w:p>
    <w:p w14:paraId="4717F3D5">
      <w:pPr>
        <w:pStyle w:val="130"/>
        <w:rPr>
          <w:rFonts w:ascii="宋体"/>
          <w:color w:val="000000" w:themeColor="text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2．近[  ]年的年营业额</w:t>
      </w:r>
    </w:p>
    <w:p w14:paraId="15B9ED17">
      <w:pPr>
        <w:pStyle w:val="130"/>
        <w:spacing w:line="360" w:lineRule="auto"/>
        <w:ind w:left="57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年份                总额</w:t>
      </w:r>
    </w:p>
    <w:p w14:paraId="2375CB84">
      <w:pPr>
        <w:pStyle w:val="130"/>
        <w:spacing w:line="360" w:lineRule="auto"/>
        <w:ind w:left="57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266D5880">
      <w:pPr>
        <w:pStyle w:val="130"/>
        <w:spacing w:line="360" w:lineRule="auto"/>
        <w:ind w:left="57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7EC71D1A">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]年提供类似项目服务的主要客户的名称地址：</w:t>
      </w:r>
    </w:p>
    <w:p w14:paraId="0694EE72">
      <w:pPr>
        <w:pStyle w:val="130"/>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（名称和地址）                     </w:t>
      </w: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（项目名称）                         </w:t>
      </w:r>
    </w:p>
    <w:p w14:paraId="00FE28D7">
      <w:pPr>
        <w:pStyle w:val="130"/>
        <w:spacing w:line="360" w:lineRule="auto"/>
        <w:ind w:firstLine="240" w:firstLineChars="1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（名称和地址）                       </w:t>
      </w: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（项目名称）                         </w:t>
      </w:r>
    </w:p>
    <w:p w14:paraId="23132165">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4.有关开户银行的名称和地址：</w:t>
      </w:r>
      <w:r>
        <w:rPr>
          <w:rFonts w:hint="eastAsia" w:ascii="宋体"/>
          <w:color w:val="000000" w:themeColor="text1"/>
          <w:sz w:val="24"/>
          <w:highlight w:val="none"/>
          <w:u w:val="single"/>
          <w14:textFill>
            <w14:solidFill>
              <w14:schemeClr w14:val="tx1"/>
            </w14:solidFill>
          </w14:textFill>
        </w:rPr>
        <w:t xml:space="preserve">                                        </w:t>
      </w:r>
    </w:p>
    <w:p w14:paraId="59C2B5AB">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5.所属的集团公司，如有的话：</w:t>
      </w:r>
      <w:r>
        <w:rPr>
          <w:rFonts w:hint="eastAsia" w:ascii="宋体"/>
          <w:color w:val="000000" w:themeColor="text1"/>
          <w:sz w:val="24"/>
          <w:highlight w:val="none"/>
          <w:u w:val="single"/>
          <w14:textFill>
            <w14:solidFill>
              <w14:schemeClr w14:val="tx1"/>
            </w14:solidFill>
          </w14:textFill>
        </w:rPr>
        <w:t xml:space="preserve">                                   </w:t>
      </w:r>
    </w:p>
    <w:p w14:paraId="7FE4B451">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6.其他情况：</w:t>
      </w:r>
      <w:r>
        <w:rPr>
          <w:rFonts w:hint="eastAsia" w:ascii="宋体"/>
          <w:color w:val="000000" w:themeColor="text1"/>
          <w:sz w:val="24"/>
          <w:highlight w:val="none"/>
          <w:u w:val="single"/>
          <w14:textFill>
            <w14:solidFill>
              <w14:schemeClr w14:val="tx1"/>
            </w14:solidFill>
          </w14:textFill>
        </w:rPr>
        <w:t xml:space="preserve">                                                       </w:t>
      </w:r>
    </w:p>
    <w:p w14:paraId="24667BFC">
      <w:pPr>
        <w:pStyle w:val="130"/>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兹证明上述声明是真实、正确的，并提供了全部能提供的资料和数据，我们同意遵照贵方要求出示有关证明文件。</w:t>
      </w:r>
    </w:p>
    <w:p w14:paraId="19196BC6">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r>
        <w:rPr>
          <w:rFonts w:hint="eastAsia" w:ascii="宋体"/>
          <w:color w:val="000000" w:themeColor="text1"/>
          <w:sz w:val="24"/>
          <w:highlight w:val="none"/>
          <w:u w:val="single"/>
          <w14:textFill>
            <w14:solidFill>
              <w14:schemeClr w14:val="tx1"/>
            </w14:solidFill>
          </w14:textFill>
        </w:rPr>
        <w:t xml:space="preserve">                                 </w:t>
      </w:r>
    </w:p>
    <w:p w14:paraId="07A44001">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签字人姓名和职务</w:t>
      </w:r>
      <w:r>
        <w:rPr>
          <w:rFonts w:hint="eastAsia" w:ascii="宋体"/>
          <w:color w:val="000000" w:themeColor="text1"/>
          <w:sz w:val="24"/>
          <w:highlight w:val="none"/>
          <w:u w:val="single"/>
          <w14:textFill>
            <w14:solidFill>
              <w14:schemeClr w14:val="tx1"/>
            </w14:solidFill>
          </w14:textFill>
        </w:rPr>
        <w:t xml:space="preserve">                           </w:t>
      </w:r>
    </w:p>
    <w:p w14:paraId="1705D037">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签字人签字</w:t>
      </w:r>
      <w:r>
        <w:rPr>
          <w:rFonts w:hint="eastAsia" w:ascii="宋体"/>
          <w:color w:val="000000" w:themeColor="text1"/>
          <w:sz w:val="24"/>
          <w:highlight w:val="none"/>
          <w:u w:val="single"/>
          <w14:textFill>
            <w14:solidFill>
              <w14:schemeClr w14:val="tx1"/>
            </w14:solidFill>
          </w14:textFill>
        </w:rPr>
        <w:t xml:space="preserve">                                 </w:t>
      </w:r>
    </w:p>
    <w:p w14:paraId="3F29BCA1">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签字日期</w:t>
      </w:r>
      <w:r>
        <w:rPr>
          <w:rFonts w:hint="eastAsia" w:ascii="宋体"/>
          <w:color w:val="000000" w:themeColor="text1"/>
          <w:sz w:val="24"/>
          <w:highlight w:val="none"/>
          <w:u w:val="single"/>
          <w14:textFill>
            <w14:solidFill>
              <w14:schemeClr w14:val="tx1"/>
            </w14:solidFill>
          </w14:textFill>
        </w:rPr>
        <w:t xml:space="preserve">                                   </w:t>
      </w:r>
    </w:p>
    <w:p w14:paraId="0E8C66D7">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传    真</w:t>
      </w:r>
      <w:r>
        <w:rPr>
          <w:rFonts w:hint="eastAsia" w:ascii="宋体"/>
          <w:color w:val="000000" w:themeColor="text1"/>
          <w:sz w:val="24"/>
          <w:highlight w:val="none"/>
          <w:u w:val="single"/>
          <w14:textFill>
            <w14:solidFill>
              <w14:schemeClr w14:val="tx1"/>
            </w14:solidFill>
          </w14:textFill>
        </w:rPr>
        <w:t xml:space="preserve">                                   </w:t>
      </w:r>
    </w:p>
    <w:p w14:paraId="3AD0A471">
      <w:pPr>
        <w:pStyle w:val="130"/>
        <w:spacing w:line="360" w:lineRule="auto"/>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电    话</w:t>
      </w:r>
      <w:r>
        <w:rPr>
          <w:rFonts w:hint="eastAsia" w:ascii="宋体"/>
          <w:color w:val="000000" w:themeColor="text1"/>
          <w:sz w:val="24"/>
          <w:highlight w:val="none"/>
          <w:u w:val="single"/>
          <w14:textFill>
            <w14:solidFill>
              <w14:schemeClr w14:val="tx1"/>
            </w14:solidFill>
          </w14:textFill>
        </w:rPr>
        <w:t xml:space="preserve">                                   </w:t>
      </w:r>
    </w:p>
    <w:p w14:paraId="447CC6CB">
      <w:pPr>
        <w:pStyle w:val="130"/>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邮    箱</w:t>
      </w:r>
      <w:r>
        <w:rPr>
          <w:rFonts w:hint="eastAsia" w:ascii="宋体"/>
          <w:color w:val="000000" w:themeColor="text1"/>
          <w:sz w:val="24"/>
          <w:highlight w:val="none"/>
          <w:u w:val="single"/>
          <w14:textFill>
            <w14:solidFill>
              <w14:schemeClr w14:val="tx1"/>
            </w14:solidFill>
          </w14:textFill>
        </w:rPr>
        <w:t xml:space="preserve">                                  </w:t>
      </w:r>
    </w:p>
    <w:p w14:paraId="619D23A9">
      <w:pPr>
        <w:pStyle w:val="130"/>
        <w:spacing w:line="360" w:lineRule="auto"/>
        <w:rPr>
          <w:rFonts w:ascii="宋体"/>
          <w:b/>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54D93A66">
      <w:pPr>
        <w:spacing w:line="360" w:lineRule="auto"/>
        <w:rPr>
          <w:rFonts w:ascii="宋体"/>
          <w:color w:val="000000" w:themeColor="text1"/>
          <w:sz w:val="24"/>
          <w:highlight w:val="none"/>
          <w14:textFill>
            <w14:solidFill>
              <w14:schemeClr w14:val="tx1"/>
            </w14:solidFill>
          </w14:textFill>
        </w:rPr>
        <w:sectPr>
          <w:pgSz w:w="11907" w:h="16840"/>
          <w:pgMar w:top="1588" w:right="1361" w:bottom="1701" w:left="1361" w:header="851" w:footer="851" w:gutter="0"/>
          <w:cols w:space="720" w:num="1"/>
          <w:docGrid w:linePitch="462" w:charSpace="0"/>
        </w:sectPr>
      </w:pPr>
    </w:p>
    <w:p w14:paraId="5DD37CCC">
      <w:pPr>
        <w:adjustRightInd w:val="0"/>
        <w:spacing w:before="240" w:beforeLines="100"/>
        <w:ind w:right="958"/>
        <w:jc w:val="left"/>
        <w:textAlignment w:val="baseline"/>
        <w:rPr>
          <w:rFonts w:ascii="宋体"/>
          <w:color w:val="000000" w:themeColor="text1"/>
          <w:kern w:val="0"/>
          <w:sz w:val="24"/>
          <w:highlight w:val="none"/>
          <w14:textFill>
            <w14:solidFill>
              <w14:schemeClr w14:val="tx1"/>
            </w14:solidFill>
          </w14:textFill>
        </w:rPr>
      </w:pPr>
      <w:bookmarkStart w:id="536" w:name="_Toc181864897"/>
      <w:bookmarkStart w:id="537" w:name="_Toc307848334"/>
      <w:bookmarkStart w:id="538" w:name="_Toc182205327"/>
      <w:bookmarkStart w:id="539" w:name="_Toc150480797"/>
      <w:bookmarkStart w:id="540" w:name="_Toc150774764"/>
      <w:bookmarkStart w:id="541" w:name="_Toc127151561"/>
      <w:bookmarkStart w:id="542" w:name="_Toc256342157"/>
      <w:bookmarkStart w:id="543" w:name="_Toc232176287"/>
      <w:bookmarkStart w:id="544" w:name="_Toc230099808"/>
      <w:bookmarkStart w:id="545" w:name="_Toc415499904"/>
      <w:bookmarkStart w:id="546" w:name="_Toc275099834"/>
      <w:bookmarkStart w:id="547" w:name="_Toc230013643"/>
      <w:bookmarkStart w:id="548" w:name="_Toc249515375"/>
      <w:bookmarkStart w:id="549" w:name="_Toc232395227"/>
      <w:bookmarkStart w:id="550" w:name="_Toc142311061"/>
      <w:bookmarkStart w:id="551" w:name="_Toc181504473"/>
      <w:bookmarkStart w:id="552" w:name="_Toc182205184"/>
      <w:bookmarkStart w:id="553" w:name="_Toc249525256"/>
      <w:bookmarkStart w:id="554" w:name="_Toc230583557"/>
      <w:r>
        <w:rPr>
          <w:rFonts w:hint="eastAsia" w:ascii="宋体"/>
          <w:color w:val="000000" w:themeColor="text1"/>
          <w:kern w:val="0"/>
          <w:sz w:val="24"/>
          <w:highlight w:val="none"/>
          <w14:textFill>
            <w14:solidFill>
              <w14:schemeClr w14:val="tx1"/>
            </w14:solidFill>
          </w14:textFill>
        </w:rPr>
        <w:t xml:space="preserve">附件6 </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14:paraId="43709FDE">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555" w:name="_Toc101545323"/>
      <w:bookmarkStart w:id="556" w:name="_Toc32237"/>
      <w:bookmarkStart w:id="557" w:name="_Toc531330764"/>
      <w:bookmarkStart w:id="558" w:name="_Toc415499905"/>
      <w:bookmarkStart w:id="559" w:name="_Toc249515376"/>
      <w:bookmarkStart w:id="560" w:name="_Toc150774765"/>
      <w:bookmarkStart w:id="561" w:name="_Toc232395228"/>
      <w:bookmarkStart w:id="562" w:name="_Toc182205185"/>
      <w:bookmarkStart w:id="563" w:name="_Toc150480798"/>
      <w:bookmarkStart w:id="564" w:name="_Toc181504474"/>
      <w:bookmarkStart w:id="565" w:name="_Toc307848335"/>
      <w:bookmarkStart w:id="566" w:name="_Toc127151562"/>
      <w:bookmarkStart w:id="567" w:name="_Toc230099809"/>
      <w:bookmarkStart w:id="568" w:name="_Toc230583558"/>
      <w:bookmarkStart w:id="569" w:name="_Toc182205328"/>
      <w:bookmarkStart w:id="570" w:name="_Toc275099835"/>
      <w:bookmarkStart w:id="571" w:name="_Toc230013644"/>
      <w:bookmarkStart w:id="572" w:name="_Toc249525257"/>
      <w:bookmarkStart w:id="573" w:name="_Toc232176288"/>
      <w:bookmarkStart w:id="574" w:name="_Toc181864898"/>
      <w:bookmarkStart w:id="575" w:name="_Toc256342158"/>
      <w:bookmarkStart w:id="576" w:name="_Toc142311062"/>
      <w:r>
        <w:rPr>
          <w:rFonts w:hint="eastAsia" w:ascii="宋体"/>
          <w:b/>
          <w:bCs/>
          <w:color w:val="000000" w:themeColor="text1"/>
          <w:kern w:val="0"/>
          <w:sz w:val="24"/>
          <w:highlight w:val="none"/>
          <w14:textFill>
            <w14:solidFill>
              <w14:schemeClr w14:val="tx1"/>
            </w14:solidFill>
          </w14:textFill>
        </w:rPr>
        <w:t>项目需求偏离表</w:t>
      </w:r>
      <w:bookmarkEnd w:id="555"/>
      <w:bookmarkEnd w:id="556"/>
      <w:bookmarkEnd w:id="557"/>
    </w:p>
    <w:p w14:paraId="46CFF7CD">
      <w:pPr>
        <w:pStyle w:val="1468"/>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项目名称：________</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___ 项目编号：____</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__________  </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2043"/>
        <w:gridCol w:w="2375"/>
        <w:gridCol w:w="1350"/>
        <w:gridCol w:w="781"/>
        <w:gridCol w:w="1072"/>
      </w:tblGrid>
      <w:tr w14:paraId="5D33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6" w:type="dxa"/>
            <w:vAlign w:val="center"/>
          </w:tcPr>
          <w:p w14:paraId="131E7CFE">
            <w:pPr>
              <w:pStyle w:val="1468"/>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043" w:type="dxa"/>
            <w:vAlign w:val="center"/>
          </w:tcPr>
          <w:p w14:paraId="4B96E06D">
            <w:pPr>
              <w:pStyle w:val="1468"/>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竞争性磋商文件</w:t>
            </w:r>
          </w:p>
          <w:p w14:paraId="20661325">
            <w:pPr>
              <w:pStyle w:val="1468"/>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条款号</w:t>
            </w:r>
          </w:p>
        </w:tc>
        <w:tc>
          <w:tcPr>
            <w:tcW w:w="2375" w:type="dxa"/>
            <w:vAlign w:val="center"/>
          </w:tcPr>
          <w:p w14:paraId="2FCBD028">
            <w:pPr>
              <w:pStyle w:val="1468"/>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项目需求内容</w:t>
            </w:r>
          </w:p>
        </w:tc>
        <w:tc>
          <w:tcPr>
            <w:tcW w:w="1350" w:type="dxa"/>
            <w:vAlign w:val="center"/>
          </w:tcPr>
          <w:p w14:paraId="2D62E413">
            <w:pPr>
              <w:pStyle w:val="1468"/>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响应内容</w:t>
            </w:r>
          </w:p>
        </w:tc>
        <w:tc>
          <w:tcPr>
            <w:tcW w:w="781" w:type="dxa"/>
            <w:vAlign w:val="center"/>
          </w:tcPr>
          <w:p w14:paraId="7C10BC90">
            <w:pPr>
              <w:pStyle w:val="1468"/>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偏离</w:t>
            </w:r>
          </w:p>
        </w:tc>
        <w:tc>
          <w:tcPr>
            <w:tcW w:w="1072" w:type="dxa"/>
            <w:vAlign w:val="center"/>
          </w:tcPr>
          <w:p w14:paraId="2F25DC79">
            <w:pPr>
              <w:pStyle w:val="1468"/>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p>
        </w:tc>
      </w:tr>
      <w:tr w14:paraId="7733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1EC9B2A6">
            <w:pPr>
              <w:pStyle w:val="1468"/>
              <w:contextualSpacing/>
              <w:rPr>
                <w:color w:val="000000" w:themeColor="text1"/>
                <w:highlight w:val="none"/>
                <w14:textFill>
                  <w14:solidFill>
                    <w14:schemeClr w14:val="tx1"/>
                  </w14:solidFill>
                </w14:textFill>
              </w:rPr>
            </w:pPr>
          </w:p>
        </w:tc>
        <w:tc>
          <w:tcPr>
            <w:tcW w:w="2043" w:type="dxa"/>
          </w:tcPr>
          <w:p w14:paraId="7F2FC6B8">
            <w:pPr>
              <w:pStyle w:val="1468"/>
              <w:contextualSpacing/>
              <w:rPr>
                <w:color w:val="000000" w:themeColor="text1"/>
                <w:highlight w:val="none"/>
                <w14:textFill>
                  <w14:solidFill>
                    <w14:schemeClr w14:val="tx1"/>
                  </w14:solidFill>
                </w14:textFill>
              </w:rPr>
            </w:pPr>
          </w:p>
        </w:tc>
        <w:tc>
          <w:tcPr>
            <w:tcW w:w="2375" w:type="dxa"/>
          </w:tcPr>
          <w:p w14:paraId="6B54BDD9">
            <w:pPr>
              <w:pStyle w:val="1468"/>
              <w:contextualSpacing/>
              <w:rPr>
                <w:color w:val="000000" w:themeColor="text1"/>
                <w:highlight w:val="none"/>
                <w14:textFill>
                  <w14:solidFill>
                    <w14:schemeClr w14:val="tx1"/>
                  </w14:solidFill>
                </w14:textFill>
              </w:rPr>
            </w:pPr>
          </w:p>
        </w:tc>
        <w:tc>
          <w:tcPr>
            <w:tcW w:w="1350" w:type="dxa"/>
          </w:tcPr>
          <w:p w14:paraId="3ED5FA84">
            <w:pPr>
              <w:pStyle w:val="1468"/>
              <w:contextualSpacing/>
              <w:rPr>
                <w:color w:val="000000" w:themeColor="text1"/>
                <w:highlight w:val="none"/>
                <w14:textFill>
                  <w14:solidFill>
                    <w14:schemeClr w14:val="tx1"/>
                  </w14:solidFill>
                </w14:textFill>
              </w:rPr>
            </w:pPr>
          </w:p>
        </w:tc>
        <w:tc>
          <w:tcPr>
            <w:tcW w:w="781" w:type="dxa"/>
          </w:tcPr>
          <w:p w14:paraId="78D1554E">
            <w:pPr>
              <w:pStyle w:val="1468"/>
              <w:contextualSpacing/>
              <w:rPr>
                <w:color w:val="000000" w:themeColor="text1"/>
                <w:highlight w:val="none"/>
                <w14:textFill>
                  <w14:solidFill>
                    <w14:schemeClr w14:val="tx1"/>
                  </w14:solidFill>
                </w14:textFill>
              </w:rPr>
            </w:pPr>
          </w:p>
        </w:tc>
        <w:tc>
          <w:tcPr>
            <w:tcW w:w="1072" w:type="dxa"/>
          </w:tcPr>
          <w:p w14:paraId="19579181">
            <w:pPr>
              <w:pStyle w:val="1468"/>
              <w:contextualSpacing/>
              <w:rPr>
                <w:color w:val="000000" w:themeColor="text1"/>
                <w:highlight w:val="none"/>
                <w14:textFill>
                  <w14:solidFill>
                    <w14:schemeClr w14:val="tx1"/>
                  </w14:solidFill>
                </w14:textFill>
              </w:rPr>
            </w:pPr>
          </w:p>
        </w:tc>
      </w:tr>
      <w:tr w14:paraId="3662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38D7819F">
            <w:pPr>
              <w:pStyle w:val="1468"/>
              <w:contextualSpacing/>
              <w:rPr>
                <w:color w:val="000000" w:themeColor="text1"/>
                <w:highlight w:val="none"/>
                <w14:textFill>
                  <w14:solidFill>
                    <w14:schemeClr w14:val="tx1"/>
                  </w14:solidFill>
                </w14:textFill>
              </w:rPr>
            </w:pPr>
          </w:p>
        </w:tc>
        <w:tc>
          <w:tcPr>
            <w:tcW w:w="2043" w:type="dxa"/>
          </w:tcPr>
          <w:p w14:paraId="65CBE325">
            <w:pPr>
              <w:pStyle w:val="1468"/>
              <w:contextualSpacing/>
              <w:rPr>
                <w:color w:val="000000" w:themeColor="text1"/>
                <w:highlight w:val="none"/>
                <w14:textFill>
                  <w14:solidFill>
                    <w14:schemeClr w14:val="tx1"/>
                  </w14:solidFill>
                </w14:textFill>
              </w:rPr>
            </w:pPr>
          </w:p>
        </w:tc>
        <w:tc>
          <w:tcPr>
            <w:tcW w:w="2375" w:type="dxa"/>
          </w:tcPr>
          <w:p w14:paraId="30D499CD">
            <w:pPr>
              <w:pStyle w:val="1468"/>
              <w:contextualSpacing/>
              <w:rPr>
                <w:color w:val="000000" w:themeColor="text1"/>
                <w:highlight w:val="none"/>
                <w14:textFill>
                  <w14:solidFill>
                    <w14:schemeClr w14:val="tx1"/>
                  </w14:solidFill>
                </w14:textFill>
              </w:rPr>
            </w:pPr>
          </w:p>
        </w:tc>
        <w:tc>
          <w:tcPr>
            <w:tcW w:w="1350" w:type="dxa"/>
          </w:tcPr>
          <w:p w14:paraId="268B1DB5">
            <w:pPr>
              <w:pStyle w:val="1468"/>
              <w:contextualSpacing/>
              <w:rPr>
                <w:color w:val="000000" w:themeColor="text1"/>
                <w:highlight w:val="none"/>
                <w14:textFill>
                  <w14:solidFill>
                    <w14:schemeClr w14:val="tx1"/>
                  </w14:solidFill>
                </w14:textFill>
              </w:rPr>
            </w:pPr>
          </w:p>
        </w:tc>
        <w:tc>
          <w:tcPr>
            <w:tcW w:w="781" w:type="dxa"/>
          </w:tcPr>
          <w:p w14:paraId="4001457C">
            <w:pPr>
              <w:pStyle w:val="1468"/>
              <w:contextualSpacing/>
              <w:rPr>
                <w:color w:val="000000" w:themeColor="text1"/>
                <w:highlight w:val="none"/>
                <w14:textFill>
                  <w14:solidFill>
                    <w14:schemeClr w14:val="tx1"/>
                  </w14:solidFill>
                </w14:textFill>
              </w:rPr>
            </w:pPr>
          </w:p>
        </w:tc>
        <w:tc>
          <w:tcPr>
            <w:tcW w:w="1072" w:type="dxa"/>
          </w:tcPr>
          <w:p w14:paraId="773BC284">
            <w:pPr>
              <w:pStyle w:val="1468"/>
              <w:contextualSpacing/>
              <w:rPr>
                <w:color w:val="000000" w:themeColor="text1"/>
                <w:highlight w:val="none"/>
                <w14:textFill>
                  <w14:solidFill>
                    <w14:schemeClr w14:val="tx1"/>
                  </w14:solidFill>
                </w14:textFill>
              </w:rPr>
            </w:pPr>
          </w:p>
        </w:tc>
      </w:tr>
      <w:tr w14:paraId="652B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37A91BC8">
            <w:pPr>
              <w:pStyle w:val="1468"/>
              <w:contextualSpacing/>
              <w:rPr>
                <w:color w:val="000000" w:themeColor="text1"/>
                <w:highlight w:val="none"/>
                <w14:textFill>
                  <w14:solidFill>
                    <w14:schemeClr w14:val="tx1"/>
                  </w14:solidFill>
                </w14:textFill>
              </w:rPr>
            </w:pPr>
          </w:p>
        </w:tc>
        <w:tc>
          <w:tcPr>
            <w:tcW w:w="2043" w:type="dxa"/>
          </w:tcPr>
          <w:p w14:paraId="140CF948">
            <w:pPr>
              <w:pStyle w:val="1468"/>
              <w:contextualSpacing/>
              <w:rPr>
                <w:color w:val="000000" w:themeColor="text1"/>
                <w:highlight w:val="none"/>
                <w14:textFill>
                  <w14:solidFill>
                    <w14:schemeClr w14:val="tx1"/>
                  </w14:solidFill>
                </w14:textFill>
              </w:rPr>
            </w:pPr>
          </w:p>
        </w:tc>
        <w:tc>
          <w:tcPr>
            <w:tcW w:w="2375" w:type="dxa"/>
          </w:tcPr>
          <w:p w14:paraId="5E9EF197">
            <w:pPr>
              <w:pStyle w:val="1468"/>
              <w:contextualSpacing/>
              <w:rPr>
                <w:color w:val="000000" w:themeColor="text1"/>
                <w:highlight w:val="none"/>
                <w14:textFill>
                  <w14:solidFill>
                    <w14:schemeClr w14:val="tx1"/>
                  </w14:solidFill>
                </w14:textFill>
              </w:rPr>
            </w:pPr>
          </w:p>
        </w:tc>
        <w:tc>
          <w:tcPr>
            <w:tcW w:w="1350" w:type="dxa"/>
          </w:tcPr>
          <w:p w14:paraId="5A46152C">
            <w:pPr>
              <w:pStyle w:val="1468"/>
              <w:contextualSpacing/>
              <w:rPr>
                <w:color w:val="000000" w:themeColor="text1"/>
                <w:highlight w:val="none"/>
                <w14:textFill>
                  <w14:solidFill>
                    <w14:schemeClr w14:val="tx1"/>
                  </w14:solidFill>
                </w14:textFill>
              </w:rPr>
            </w:pPr>
          </w:p>
        </w:tc>
        <w:tc>
          <w:tcPr>
            <w:tcW w:w="781" w:type="dxa"/>
          </w:tcPr>
          <w:p w14:paraId="0ED58EFD">
            <w:pPr>
              <w:pStyle w:val="1468"/>
              <w:contextualSpacing/>
              <w:rPr>
                <w:color w:val="000000" w:themeColor="text1"/>
                <w:highlight w:val="none"/>
                <w14:textFill>
                  <w14:solidFill>
                    <w14:schemeClr w14:val="tx1"/>
                  </w14:solidFill>
                </w14:textFill>
              </w:rPr>
            </w:pPr>
          </w:p>
        </w:tc>
        <w:tc>
          <w:tcPr>
            <w:tcW w:w="1072" w:type="dxa"/>
          </w:tcPr>
          <w:p w14:paraId="376E6B68">
            <w:pPr>
              <w:pStyle w:val="1468"/>
              <w:contextualSpacing/>
              <w:rPr>
                <w:color w:val="000000" w:themeColor="text1"/>
                <w:highlight w:val="none"/>
                <w14:textFill>
                  <w14:solidFill>
                    <w14:schemeClr w14:val="tx1"/>
                  </w14:solidFill>
                </w14:textFill>
              </w:rPr>
            </w:pPr>
          </w:p>
        </w:tc>
      </w:tr>
      <w:tr w14:paraId="70F6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1BC2C3C7">
            <w:pPr>
              <w:pStyle w:val="1468"/>
              <w:contextualSpacing/>
              <w:rPr>
                <w:color w:val="000000" w:themeColor="text1"/>
                <w:highlight w:val="none"/>
                <w14:textFill>
                  <w14:solidFill>
                    <w14:schemeClr w14:val="tx1"/>
                  </w14:solidFill>
                </w14:textFill>
              </w:rPr>
            </w:pPr>
          </w:p>
        </w:tc>
        <w:tc>
          <w:tcPr>
            <w:tcW w:w="2043" w:type="dxa"/>
          </w:tcPr>
          <w:p w14:paraId="12259D88">
            <w:pPr>
              <w:pStyle w:val="1468"/>
              <w:contextualSpacing/>
              <w:rPr>
                <w:color w:val="000000" w:themeColor="text1"/>
                <w:highlight w:val="none"/>
                <w14:textFill>
                  <w14:solidFill>
                    <w14:schemeClr w14:val="tx1"/>
                  </w14:solidFill>
                </w14:textFill>
              </w:rPr>
            </w:pPr>
          </w:p>
        </w:tc>
        <w:tc>
          <w:tcPr>
            <w:tcW w:w="2375" w:type="dxa"/>
          </w:tcPr>
          <w:p w14:paraId="300E1E9F">
            <w:pPr>
              <w:pStyle w:val="1468"/>
              <w:contextualSpacing/>
              <w:rPr>
                <w:color w:val="000000" w:themeColor="text1"/>
                <w:highlight w:val="none"/>
                <w14:textFill>
                  <w14:solidFill>
                    <w14:schemeClr w14:val="tx1"/>
                  </w14:solidFill>
                </w14:textFill>
              </w:rPr>
            </w:pPr>
          </w:p>
        </w:tc>
        <w:tc>
          <w:tcPr>
            <w:tcW w:w="1350" w:type="dxa"/>
          </w:tcPr>
          <w:p w14:paraId="41D15797">
            <w:pPr>
              <w:pStyle w:val="1468"/>
              <w:contextualSpacing/>
              <w:rPr>
                <w:color w:val="000000" w:themeColor="text1"/>
                <w:highlight w:val="none"/>
                <w14:textFill>
                  <w14:solidFill>
                    <w14:schemeClr w14:val="tx1"/>
                  </w14:solidFill>
                </w14:textFill>
              </w:rPr>
            </w:pPr>
          </w:p>
        </w:tc>
        <w:tc>
          <w:tcPr>
            <w:tcW w:w="781" w:type="dxa"/>
          </w:tcPr>
          <w:p w14:paraId="3334C924">
            <w:pPr>
              <w:pStyle w:val="1468"/>
              <w:contextualSpacing/>
              <w:rPr>
                <w:color w:val="000000" w:themeColor="text1"/>
                <w:highlight w:val="none"/>
                <w14:textFill>
                  <w14:solidFill>
                    <w14:schemeClr w14:val="tx1"/>
                  </w14:solidFill>
                </w14:textFill>
              </w:rPr>
            </w:pPr>
          </w:p>
        </w:tc>
        <w:tc>
          <w:tcPr>
            <w:tcW w:w="1072" w:type="dxa"/>
          </w:tcPr>
          <w:p w14:paraId="0D973C7B">
            <w:pPr>
              <w:pStyle w:val="1468"/>
              <w:contextualSpacing/>
              <w:rPr>
                <w:color w:val="000000" w:themeColor="text1"/>
                <w:highlight w:val="none"/>
                <w14:textFill>
                  <w14:solidFill>
                    <w14:schemeClr w14:val="tx1"/>
                  </w14:solidFill>
                </w14:textFill>
              </w:rPr>
            </w:pPr>
          </w:p>
        </w:tc>
      </w:tr>
      <w:tr w14:paraId="7317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5B0AF874">
            <w:pPr>
              <w:pStyle w:val="1468"/>
              <w:contextualSpacing/>
              <w:rPr>
                <w:color w:val="000000" w:themeColor="text1"/>
                <w:highlight w:val="none"/>
                <w14:textFill>
                  <w14:solidFill>
                    <w14:schemeClr w14:val="tx1"/>
                  </w14:solidFill>
                </w14:textFill>
              </w:rPr>
            </w:pPr>
          </w:p>
        </w:tc>
        <w:tc>
          <w:tcPr>
            <w:tcW w:w="2043" w:type="dxa"/>
          </w:tcPr>
          <w:p w14:paraId="300F6D3B">
            <w:pPr>
              <w:pStyle w:val="1468"/>
              <w:contextualSpacing/>
              <w:rPr>
                <w:color w:val="000000" w:themeColor="text1"/>
                <w:highlight w:val="none"/>
                <w14:textFill>
                  <w14:solidFill>
                    <w14:schemeClr w14:val="tx1"/>
                  </w14:solidFill>
                </w14:textFill>
              </w:rPr>
            </w:pPr>
          </w:p>
        </w:tc>
        <w:tc>
          <w:tcPr>
            <w:tcW w:w="2375" w:type="dxa"/>
          </w:tcPr>
          <w:p w14:paraId="7D5AF402">
            <w:pPr>
              <w:pStyle w:val="1468"/>
              <w:contextualSpacing/>
              <w:rPr>
                <w:color w:val="000000" w:themeColor="text1"/>
                <w:highlight w:val="none"/>
                <w14:textFill>
                  <w14:solidFill>
                    <w14:schemeClr w14:val="tx1"/>
                  </w14:solidFill>
                </w14:textFill>
              </w:rPr>
            </w:pPr>
          </w:p>
        </w:tc>
        <w:tc>
          <w:tcPr>
            <w:tcW w:w="1350" w:type="dxa"/>
          </w:tcPr>
          <w:p w14:paraId="74D721F6">
            <w:pPr>
              <w:pStyle w:val="1468"/>
              <w:contextualSpacing/>
              <w:rPr>
                <w:color w:val="000000" w:themeColor="text1"/>
                <w:highlight w:val="none"/>
                <w14:textFill>
                  <w14:solidFill>
                    <w14:schemeClr w14:val="tx1"/>
                  </w14:solidFill>
                </w14:textFill>
              </w:rPr>
            </w:pPr>
          </w:p>
        </w:tc>
        <w:tc>
          <w:tcPr>
            <w:tcW w:w="781" w:type="dxa"/>
          </w:tcPr>
          <w:p w14:paraId="2FF2C844">
            <w:pPr>
              <w:pStyle w:val="1468"/>
              <w:contextualSpacing/>
              <w:rPr>
                <w:color w:val="000000" w:themeColor="text1"/>
                <w:highlight w:val="none"/>
                <w14:textFill>
                  <w14:solidFill>
                    <w14:schemeClr w14:val="tx1"/>
                  </w14:solidFill>
                </w14:textFill>
              </w:rPr>
            </w:pPr>
          </w:p>
        </w:tc>
        <w:tc>
          <w:tcPr>
            <w:tcW w:w="1072" w:type="dxa"/>
          </w:tcPr>
          <w:p w14:paraId="0B210BDD">
            <w:pPr>
              <w:pStyle w:val="1468"/>
              <w:contextualSpacing/>
              <w:rPr>
                <w:color w:val="000000" w:themeColor="text1"/>
                <w:highlight w:val="none"/>
                <w14:textFill>
                  <w14:solidFill>
                    <w14:schemeClr w14:val="tx1"/>
                  </w14:solidFill>
                </w14:textFill>
              </w:rPr>
            </w:pPr>
          </w:p>
        </w:tc>
      </w:tr>
      <w:tr w14:paraId="54D8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132A3943">
            <w:pPr>
              <w:pStyle w:val="1468"/>
              <w:contextualSpacing/>
              <w:rPr>
                <w:color w:val="000000" w:themeColor="text1"/>
                <w:highlight w:val="none"/>
                <w14:textFill>
                  <w14:solidFill>
                    <w14:schemeClr w14:val="tx1"/>
                  </w14:solidFill>
                </w14:textFill>
              </w:rPr>
            </w:pPr>
          </w:p>
        </w:tc>
        <w:tc>
          <w:tcPr>
            <w:tcW w:w="2043" w:type="dxa"/>
          </w:tcPr>
          <w:p w14:paraId="268A3668">
            <w:pPr>
              <w:pStyle w:val="1468"/>
              <w:contextualSpacing/>
              <w:rPr>
                <w:color w:val="000000" w:themeColor="text1"/>
                <w:highlight w:val="none"/>
                <w14:textFill>
                  <w14:solidFill>
                    <w14:schemeClr w14:val="tx1"/>
                  </w14:solidFill>
                </w14:textFill>
              </w:rPr>
            </w:pPr>
          </w:p>
        </w:tc>
        <w:tc>
          <w:tcPr>
            <w:tcW w:w="2375" w:type="dxa"/>
          </w:tcPr>
          <w:p w14:paraId="504D4001">
            <w:pPr>
              <w:pStyle w:val="1467"/>
              <w:adjustRightInd w:val="0"/>
              <w:spacing w:line="360" w:lineRule="auto"/>
              <w:contextualSpacing/>
              <w:jc w:val="left"/>
              <w:rPr>
                <w:rFonts w:ascii="宋体" w:cs="Courier New"/>
                <w:color w:val="000000" w:themeColor="text1"/>
                <w:sz w:val="24"/>
                <w:szCs w:val="21"/>
                <w:highlight w:val="none"/>
                <w14:textFill>
                  <w14:solidFill>
                    <w14:schemeClr w14:val="tx1"/>
                  </w14:solidFill>
                </w14:textFill>
              </w:rPr>
            </w:pPr>
          </w:p>
        </w:tc>
        <w:tc>
          <w:tcPr>
            <w:tcW w:w="1350" w:type="dxa"/>
          </w:tcPr>
          <w:p w14:paraId="52C7D518">
            <w:pPr>
              <w:pStyle w:val="1468"/>
              <w:contextualSpacing/>
              <w:rPr>
                <w:color w:val="000000" w:themeColor="text1"/>
                <w:highlight w:val="none"/>
                <w14:textFill>
                  <w14:solidFill>
                    <w14:schemeClr w14:val="tx1"/>
                  </w14:solidFill>
                </w14:textFill>
              </w:rPr>
            </w:pPr>
          </w:p>
        </w:tc>
        <w:tc>
          <w:tcPr>
            <w:tcW w:w="781" w:type="dxa"/>
          </w:tcPr>
          <w:p w14:paraId="102E2AC4">
            <w:pPr>
              <w:pStyle w:val="1468"/>
              <w:contextualSpacing/>
              <w:rPr>
                <w:color w:val="000000" w:themeColor="text1"/>
                <w:highlight w:val="none"/>
                <w14:textFill>
                  <w14:solidFill>
                    <w14:schemeClr w14:val="tx1"/>
                  </w14:solidFill>
                </w14:textFill>
              </w:rPr>
            </w:pPr>
          </w:p>
        </w:tc>
        <w:tc>
          <w:tcPr>
            <w:tcW w:w="1072" w:type="dxa"/>
          </w:tcPr>
          <w:p w14:paraId="5B901FF2">
            <w:pPr>
              <w:pStyle w:val="1468"/>
              <w:contextualSpacing/>
              <w:rPr>
                <w:color w:val="000000" w:themeColor="text1"/>
                <w:highlight w:val="none"/>
                <w14:textFill>
                  <w14:solidFill>
                    <w14:schemeClr w14:val="tx1"/>
                  </w14:solidFill>
                </w14:textFill>
              </w:rPr>
            </w:pPr>
          </w:p>
        </w:tc>
      </w:tr>
    </w:tbl>
    <w:p w14:paraId="35F69FB4">
      <w:pPr>
        <w:pStyle w:val="1468"/>
        <w:contextualSpacing/>
        <w:rPr>
          <w:b/>
          <w:color w:val="000000" w:themeColor="text1"/>
          <w:sz w:val="21"/>
          <w:highlight w:val="none"/>
          <w14:textFill>
            <w14:solidFill>
              <w14:schemeClr w14:val="tx1"/>
            </w14:solidFill>
          </w14:textFill>
        </w:rPr>
      </w:pPr>
    </w:p>
    <w:p w14:paraId="0D638277">
      <w:pPr>
        <w:pStyle w:val="1468"/>
        <w:contextualSpacing/>
        <w:rPr>
          <w:color w:val="000000" w:themeColor="text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注</w:t>
      </w:r>
      <w:r>
        <w:rPr>
          <w:rFonts w:hint="eastAsia"/>
          <w:color w:val="000000" w:themeColor="text1"/>
          <w:sz w:val="21"/>
          <w:highlight w:val="none"/>
          <w14:textFill>
            <w14:solidFill>
              <w14:schemeClr w14:val="tx1"/>
            </w14:solidFill>
          </w14:textFill>
        </w:rPr>
        <w:t>：</w:t>
      </w:r>
    </w:p>
    <w:p w14:paraId="73106CEA">
      <w:pPr>
        <w:pStyle w:val="1423"/>
        <w:autoSpaceDN w:val="0"/>
        <w:spacing w:line="360" w:lineRule="auto"/>
        <w:contextualSpacing/>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、此表应对</w:t>
      </w:r>
      <w:r>
        <w:rPr>
          <w:color w:val="000000" w:themeColor="text1"/>
          <w:sz w:val="24"/>
          <w:szCs w:val="24"/>
          <w:highlight w:val="none"/>
          <w14:textFill>
            <w14:solidFill>
              <w14:schemeClr w14:val="tx1"/>
            </w14:solidFill>
          </w14:textFill>
        </w:rPr>
        <w:t>采购</w:t>
      </w:r>
      <w:r>
        <w:rPr>
          <w:rFonts w:hint="eastAsia"/>
          <w:color w:val="000000" w:themeColor="text1"/>
          <w:sz w:val="24"/>
          <w:szCs w:val="24"/>
          <w:highlight w:val="none"/>
          <w14:textFill>
            <w14:solidFill>
              <w14:schemeClr w14:val="tx1"/>
            </w14:solidFill>
          </w14:textFill>
        </w:rPr>
        <w:t>文件</w:t>
      </w:r>
      <w:r>
        <w:rPr>
          <w:rFonts w:hint="eastAsia"/>
          <w:color w:val="000000" w:themeColor="text1"/>
          <w:sz w:val="24"/>
          <w:szCs w:val="24"/>
          <w:highlight w:val="none"/>
          <w:lang w:eastAsia="zh-CN"/>
          <w14:textFill>
            <w14:solidFill>
              <w14:schemeClr w14:val="tx1"/>
            </w14:solidFill>
          </w14:textFill>
        </w:rPr>
        <w:t>第四部分</w:t>
      </w:r>
      <w:r>
        <w:rPr>
          <w:rFonts w:hint="eastAsia"/>
          <w:color w:val="000000" w:themeColor="text1"/>
          <w:sz w:val="24"/>
          <w:szCs w:val="24"/>
          <w:highlight w:val="none"/>
          <w14:textFill>
            <w14:solidFill>
              <w14:schemeClr w14:val="tx1"/>
            </w14:solidFill>
          </w14:textFill>
        </w:rPr>
        <w:t>《项目需求书》</w:t>
      </w:r>
      <w:r>
        <w:rPr>
          <w:rFonts w:hint="eastAsia"/>
          <w:color w:val="000000" w:themeColor="text1"/>
          <w:sz w:val="24"/>
          <w:szCs w:val="24"/>
          <w:highlight w:val="none"/>
          <w:lang w:eastAsia="zh-CN"/>
          <w14:textFill>
            <w14:solidFill>
              <w14:schemeClr w14:val="tx1"/>
            </w14:solidFill>
          </w14:textFill>
        </w:rPr>
        <w:t>所有的</w:t>
      </w:r>
      <w:r>
        <w:rPr>
          <w:rFonts w:hint="eastAsia"/>
          <w:color w:val="000000" w:themeColor="text1"/>
          <w:sz w:val="24"/>
          <w:szCs w:val="24"/>
          <w:highlight w:val="none"/>
          <w14:textFill>
            <w14:solidFill>
              <w14:schemeClr w14:val="tx1"/>
            </w14:solidFill>
          </w14:textFill>
        </w:rPr>
        <w:t>内容进行逐条</w:t>
      </w:r>
      <w:r>
        <w:rPr>
          <w:rFonts w:hint="eastAsia"/>
          <w:b/>
          <w:color w:val="000000" w:themeColor="text1"/>
          <w:sz w:val="24"/>
          <w:szCs w:val="24"/>
          <w:highlight w:val="none"/>
          <w14:textFill>
            <w14:solidFill>
              <w14:schemeClr w14:val="tx1"/>
            </w14:solidFill>
          </w14:textFill>
        </w:rPr>
        <w:t>如实</w:t>
      </w:r>
      <w:r>
        <w:rPr>
          <w:rFonts w:hint="eastAsia"/>
          <w:color w:val="000000" w:themeColor="text1"/>
          <w:sz w:val="24"/>
          <w:szCs w:val="24"/>
          <w:highlight w:val="none"/>
          <w14:textFill>
            <w14:solidFill>
              <w14:schemeClr w14:val="tx1"/>
            </w14:solidFill>
          </w14:textFill>
        </w:rPr>
        <w:t>应答。如供应商</w:t>
      </w:r>
      <w:r>
        <w:rPr>
          <w:color w:val="000000" w:themeColor="text1"/>
          <w:sz w:val="24"/>
          <w:szCs w:val="24"/>
          <w:highlight w:val="none"/>
          <w14:textFill>
            <w14:solidFill>
              <w14:schemeClr w14:val="tx1"/>
            </w14:solidFill>
          </w14:textFill>
        </w:rPr>
        <w:t>成交</w:t>
      </w:r>
      <w:r>
        <w:rPr>
          <w:rFonts w:hint="eastAsia"/>
          <w:color w:val="000000" w:themeColor="text1"/>
          <w:sz w:val="24"/>
          <w:szCs w:val="24"/>
          <w:highlight w:val="none"/>
          <w14:textFill>
            <w14:solidFill>
              <w14:schemeClr w14:val="tx1"/>
            </w14:solidFill>
          </w14:textFill>
        </w:rPr>
        <w:t>，其应答内容将作为签订采购合同及履约验收的依据之一，如有虚假应答，将承担相应的法律责任。</w:t>
      </w:r>
    </w:p>
    <w:p w14:paraId="4BF10293">
      <w:pPr>
        <w:pStyle w:val="1423"/>
        <w:autoSpaceDN w:val="0"/>
        <w:spacing w:line="360" w:lineRule="auto"/>
        <w:contextualSpacing/>
        <w:rPr>
          <w:b/>
          <w:bCs/>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2、本表中所应答的各项技术指标或服务承诺等应当与应答文件其他部分中相同指标的表述一致，如果出现前后不一致情形，将按无效应答处理</w:t>
      </w:r>
      <w:r>
        <w:rPr>
          <w:rFonts w:hint="eastAsia"/>
          <w:b/>
          <w:bCs/>
          <w:color w:val="000000" w:themeColor="text1"/>
          <w:sz w:val="24"/>
          <w:szCs w:val="24"/>
          <w:highlight w:val="none"/>
          <w14:textFill>
            <w14:solidFill>
              <w14:schemeClr w14:val="tx1"/>
            </w14:solidFill>
          </w14:textFill>
        </w:rPr>
        <w:t>。</w:t>
      </w:r>
    </w:p>
    <w:p w14:paraId="56A4E7CD">
      <w:pPr>
        <w:pStyle w:val="1423"/>
        <w:autoSpaceDN w:val="0"/>
        <w:spacing w:line="360" w:lineRule="auto"/>
        <w:contextualSpacing/>
        <w:rPr>
          <w:b/>
          <w:bCs/>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3、对于那些可以用量化形式表示的条款，供应商必须明确回答，对于那些非量化的条款供应商应以功能描述回答，指出所提供的货物和服务是否做出实质性响应；任何通过简单拷贝</w:t>
      </w:r>
      <w:r>
        <w:rPr>
          <w:color w:val="000000" w:themeColor="text1"/>
          <w:sz w:val="24"/>
          <w:szCs w:val="24"/>
          <w:highlight w:val="none"/>
          <w14:textFill>
            <w14:solidFill>
              <w14:schemeClr w14:val="tx1"/>
            </w14:solidFill>
          </w14:textFill>
        </w:rPr>
        <w:t>采购</w:t>
      </w:r>
      <w:r>
        <w:rPr>
          <w:rFonts w:hint="eastAsia"/>
          <w:color w:val="000000" w:themeColor="text1"/>
          <w:sz w:val="24"/>
          <w:szCs w:val="24"/>
          <w:highlight w:val="none"/>
          <w14:textFill>
            <w14:solidFill>
              <w14:schemeClr w14:val="tx1"/>
            </w14:solidFill>
          </w14:textFill>
        </w:rPr>
        <w:t>文件的技术或服务要求、简单标注</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符合</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满足</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或非确定性数值（如</w:t>
      </w:r>
      <w:r>
        <w:rPr>
          <w:color w:val="000000" w:themeColor="text1"/>
          <w:sz w:val="24"/>
          <w:szCs w:val="24"/>
          <w:highlight w:val="none"/>
          <w14:textFill>
            <w14:solidFill>
              <w14:schemeClr w14:val="tx1"/>
            </w14:solidFill>
          </w14:textFill>
        </w:rPr>
        <w:t>“&gt;=”</w:t>
      </w:r>
      <w:r>
        <w:rPr>
          <w:rFonts w:hint="eastAsia"/>
          <w:color w:val="000000" w:themeColor="text1"/>
          <w:sz w:val="24"/>
          <w:szCs w:val="24"/>
          <w:highlight w:val="none"/>
          <w14:textFill>
            <w14:solidFill>
              <w14:schemeClr w14:val="tx1"/>
            </w14:solidFill>
          </w14:textFill>
        </w:rPr>
        <w:t>或</w:t>
      </w:r>
      <w:r>
        <w:rPr>
          <w:color w:val="000000" w:themeColor="text1"/>
          <w:sz w:val="24"/>
          <w:szCs w:val="24"/>
          <w:highlight w:val="none"/>
          <w14:textFill>
            <w14:solidFill>
              <w14:schemeClr w14:val="tx1"/>
            </w14:solidFill>
          </w14:textFill>
        </w:rPr>
        <w:t>“&lt;=”</w:t>
      </w:r>
      <w:r>
        <w:rPr>
          <w:rFonts w:hint="eastAsia"/>
          <w:color w:val="000000" w:themeColor="text1"/>
          <w:sz w:val="24"/>
          <w:szCs w:val="24"/>
          <w:highlight w:val="none"/>
          <w14:textFill>
            <w14:solidFill>
              <w14:schemeClr w14:val="tx1"/>
            </w14:solidFill>
          </w14:textFill>
        </w:rPr>
        <w:t>）的响应均将被视为没有对</w:t>
      </w:r>
      <w:r>
        <w:rPr>
          <w:color w:val="000000" w:themeColor="text1"/>
          <w:sz w:val="24"/>
          <w:szCs w:val="24"/>
          <w:highlight w:val="none"/>
          <w14:textFill>
            <w14:solidFill>
              <w14:schemeClr w14:val="tx1"/>
            </w14:solidFill>
          </w14:textFill>
        </w:rPr>
        <w:t>采购</w:t>
      </w:r>
      <w:r>
        <w:rPr>
          <w:rFonts w:hint="eastAsia"/>
          <w:color w:val="000000" w:themeColor="text1"/>
          <w:sz w:val="24"/>
          <w:szCs w:val="24"/>
          <w:highlight w:val="none"/>
          <w14:textFill>
            <w14:solidFill>
              <w14:schemeClr w14:val="tx1"/>
            </w14:solidFill>
          </w14:textFill>
        </w:rPr>
        <w:t>文件的实质性响应，将按无效应答处理</w:t>
      </w:r>
      <w:r>
        <w:rPr>
          <w:rFonts w:hint="eastAsia"/>
          <w:b/>
          <w:bCs/>
          <w:color w:val="000000" w:themeColor="text1"/>
          <w:sz w:val="24"/>
          <w:szCs w:val="24"/>
          <w:highlight w:val="none"/>
          <w14:textFill>
            <w14:solidFill>
              <w14:schemeClr w14:val="tx1"/>
            </w14:solidFill>
          </w14:textFill>
        </w:rPr>
        <w:t>。</w:t>
      </w:r>
    </w:p>
    <w:p w14:paraId="4532FCDB">
      <w:pPr>
        <w:pStyle w:val="1423"/>
        <w:autoSpaceDN w:val="0"/>
        <w:spacing w:line="360" w:lineRule="auto"/>
        <w:contextualSpacing/>
        <w:rPr>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4、</w:t>
      </w:r>
      <w:r>
        <w:rPr>
          <w:rFonts w:hint="eastAsia"/>
          <w:color w:val="000000" w:themeColor="text1"/>
          <w:sz w:val="24"/>
          <w:szCs w:val="24"/>
          <w:highlight w:val="none"/>
          <w14:textFill>
            <w14:solidFill>
              <w14:schemeClr w14:val="tx1"/>
            </w14:solidFill>
          </w14:textFill>
        </w:rPr>
        <w:t>若提供需求以外的额外支持，可以在这一部分加以详细说明。提供应答文件中涉及的所有应答软、硬件的产品说明（要求彩页）或相关证明，最好以中文描述，并作为附件。供应商认为对整体采购项目有特别重要建议的可单独说明。</w:t>
      </w:r>
    </w:p>
    <w:p w14:paraId="426FA0CF">
      <w:pPr>
        <w:pStyle w:val="1468"/>
        <w:contextualSpacing/>
        <w:rPr>
          <w:color w:val="000000" w:themeColor="text1"/>
          <w:highlight w:val="none"/>
          <w14:textFill>
            <w14:solidFill>
              <w14:schemeClr w14:val="tx1"/>
            </w14:solidFill>
          </w14:textFill>
        </w:rPr>
      </w:pPr>
    </w:p>
    <w:p w14:paraId="43732B9E">
      <w:pPr>
        <w:pStyle w:val="1467"/>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0169AE65">
      <w:pPr>
        <w:pStyle w:val="1467"/>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color w:val="000000" w:themeColor="text1"/>
          <w:sz w:val="24"/>
          <w:highlight w:val="none"/>
          <w:u w:val="single"/>
          <w14:textFill>
            <w14:solidFill>
              <w14:schemeClr w14:val="tx1"/>
            </w14:solidFill>
          </w14:textFill>
        </w:rPr>
        <w:t xml:space="preserve">         （盖章）                </w:t>
      </w:r>
    </w:p>
    <w:p w14:paraId="691F4EF0">
      <w:pPr>
        <w:pStyle w:val="1468"/>
        <w:contextualSpacing/>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       期</w:t>
      </w:r>
      <w:r>
        <w:rPr>
          <w:rFonts w:hint="eastAsia"/>
          <w:color w:val="000000" w:themeColor="text1"/>
          <w:highlight w:val="none"/>
          <w:u w:val="single"/>
          <w14:textFill>
            <w14:solidFill>
              <w14:schemeClr w14:val="tx1"/>
            </w14:solidFill>
          </w14:textFill>
        </w:rPr>
        <w:t xml:space="preserve">                                 </w:t>
      </w:r>
    </w:p>
    <w:p w14:paraId="733F7617">
      <w:pPr>
        <w:adjustRightInd w:val="0"/>
        <w:spacing w:before="240" w:beforeLines="100"/>
        <w:ind w:right="958"/>
        <w:jc w:val="left"/>
        <w:textAlignment w:val="baseline"/>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附件7</w:t>
      </w:r>
      <w:r>
        <w:rPr>
          <w:rFonts w:hint="eastAsia" w:ascii="宋体"/>
          <w:color w:val="000000" w:themeColor="text1"/>
          <w:kern w:val="0"/>
          <w:sz w:val="28"/>
          <w:szCs w:val="28"/>
          <w:highlight w:val="none"/>
          <w14:textFill>
            <w14:solidFill>
              <w14:schemeClr w14:val="tx1"/>
            </w14:solidFill>
          </w14:textFill>
        </w:rPr>
        <w:t xml:space="preserve"> </w:t>
      </w:r>
    </w:p>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14:paraId="73865BAE">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577" w:name="_Toc20723"/>
      <w:bookmarkStart w:id="578" w:name="_Toc307848338"/>
      <w:bookmarkStart w:id="579" w:name="_Toc256342161"/>
      <w:bookmarkStart w:id="580" w:name="_Toc249525260"/>
      <w:bookmarkStart w:id="581" w:name="_Toc232395231"/>
      <w:bookmarkStart w:id="582" w:name="_Toc230099812"/>
      <w:bookmarkStart w:id="583" w:name="_Toc230583561"/>
      <w:bookmarkStart w:id="584" w:name="_Toc230013647"/>
      <w:bookmarkStart w:id="585" w:name="_Toc214357461"/>
      <w:bookmarkStart w:id="586" w:name="_Toc415499909"/>
      <w:bookmarkStart w:id="587" w:name="_Toc249515379"/>
      <w:bookmarkStart w:id="588" w:name="_Toc232176291"/>
      <w:bookmarkStart w:id="589" w:name="_Toc275099838"/>
      <w:bookmarkStart w:id="590" w:name="_Ref467990058"/>
      <w:bookmarkStart w:id="591" w:name="_Ref467988471"/>
      <w:bookmarkStart w:id="592" w:name="_Toc127151570"/>
      <w:bookmarkStart w:id="593" w:name="_Toc480942357"/>
      <w:bookmarkStart w:id="594" w:name="_Toc181326160"/>
      <w:bookmarkStart w:id="595" w:name="_Toc182205194"/>
      <w:bookmarkStart w:id="596" w:name="_Toc150774771"/>
      <w:bookmarkStart w:id="597" w:name="_Toc142311070"/>
      <w:bookmarkStart w:id="598" w:name="_Toc182205337"/>
      <w:bookmarkStart w:id="599" w:name="_Toc520356229"/>
      <w:bookmarkStart w:id="600" w:name="_Ref467990100"/>
      <w:bookmarkStart w:id="601" w:name="_Ref467990101"/>
      <w:bookmarkStart w:id="602" w:name="_Toc520125062"/>
      <w:bookmarkStart w:id="603" w:name="_Ref467990064"/>
      <w:bookmarkStart w:id="604" w:name="_Ref467988479"/>
      <w:bookmarkStart w:id="605" w:name="_Toc181504483"/>
      <w:bookmarkStart w:id="606" w:name="_Toc520125061"/>
      <w:bookmarkStart w:id="607" w:name="_Toc150480806"/>
      <w:bookmarkStart w:id="608" w:name="_Toc181864907"/>
      <w:bookmarkStart w:id="609" w:name="_Ref467988485"/>
      <w:bookmarkStart w:id="610" w:name="_Toc480942358"/>
      <w:bookmarkStart w:id="611" w:name="_Toc181326027"/>
      <w:bookmarkStart w:id="612" w:name="_Toc520356228"/>
      <w:r>
        <w:rPr>
          <w:rFonts w:hint="eastAsia" w:ascii="宋体"/>
          <w:b/>
          <w:bCs/>
          <w:color w:val="000000" w:themeColor="text1"/>
          <w:kern w:val="0"/>
          <w:sz w:val="24"/>
          <w:highlight w:val="none"/>
          <w14:textFill>
            <w14:solidFill>
              <w14:schemeClr w14:val="tx1"/>
            </w14:solidFill>
          </w14:textFill>
        </w:rPr>
        <w:t>实质性条款偏离表</w:t>
      </w:r>
      <w:bookmarkEnd w:id="577"/>
    </w:p>
    <w:p w14:paraId="4C06EEAD">
      <w:pPr>
        <w:pStyle w:val="1468"/>
        <w:rPr>
          <w:color w:val="000000" w:themeColor="text1"/>
          <w:highlight w:val="none"/>
          <w14:textFill>
            <w14:solidFill>
              <w14:schemeClr w14:val="tx1"/>
            </w14:solidFill>
          </w14:textFill>
        </w:rPr>
      </w:pPr>
    </w:p>
    <w:p w14:paraId="05EC0E2D">
      <w:pPr>
        <w:pStyle w:val="1468"/>
        <w:ind w:firstLine="24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项目编号：</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919"/>
        <w:gridCol w:w="2121"/>
        <w:gridCol w:w="900"/>
      </w:tblGrid>
      <w:tr w14:paraId="693A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580B70E1">
            <w:pPr>
              <w:pStyle w:val="1468"/>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040" w:type="dxa"/>
            <w:vAlign w:val="center"/>
          </w:tcPr>
          <w:p w14:paraId="623E28A9">
            <w:pPr>
              <w:pStyle w:val="1468"/>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竞争性磋商文件条款号</w:t>
            </w:r>
          </w:p>
        </w:tc>
        <w:tc>
          <w:tcPr>
            <w:tcW w:w="2919" w:type="dxa"/>
            <w:vAlign w:val="center"/>
          </w:tcPr>
          <w:p w14:paraId="4B9C618E">
            <w:pPr>
              <w:pStyle w:val="1468"/>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竞争性磋商文件的</w:t>
            </w:r>
          </w:p>
          <w:p w14:paraId="02018B79">
            <w:pPr>
              <w:pStyle w:val="1468"/>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条款</w:t>
            </w:r>
          </w:p>
        </w:tc>
        <w:tc>
          <w:tcPr>
            <w:tcW w:w="2121" w:type="dxa"/>
            <w:vAlign w:val="center"/>
          </w:tcPr>
          <w:p w14:paraId="1705C583">
            <w:pPr>
              <w:pStyle w:val="1468"/>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响应文件的条款</w:t>
            </w:r>
          </w:p>
        </w:tc>
        <w:tc>
          <w:tcPr>
            <w:tcW w:w="900" w:type="dxa"/>
            <w:vAlign w:val="center"/>
          </w:tcPr>
          <w:p w14:paraId="1364C0E2">
            <w:pPr>
              <w:pStyle w:val="1468"/>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p>
        </w:tc>
      </w:tr>
      <w:tr w14:paraId="03AA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5FECE179">
            <w:pPr>
              <w:pStyle w:val="1468"/>
              <w:jc w:val="center"/>
              <w:rPr>
                <w:color w:val="000000" w:themeColor="text1"/>
                <w:sz w:val="18"/>
                <w:szCs w:val="18"/>
                <w:highlight w:val="none"/>
                <w14:textFill>
                  <w14:solidFill>
                    <w14:schemeClr w14:val="tx1"/>
                  </w14:solidFill>
                </w14:textFill>
              </w:rPr>
            </w:pPr>
          </w:p>
        </w:tc>
        <w:tc>
          <w:tcPr>
            <w:tcW w:w="2040" w:type="dxa"/>
            <w:vAlign w:val="center"/>
          </w:tcPr>
          <w:p w14:paraId="1E59B317">
            <w:pPr>
              <w:pStyle w:val="1468"/>
              <w:jc w:val="center"/>
              <w:rPr>
                <w:color w:val="000000" w:themeColor="text1"/>
                <w:sz w:val="18"/>
                <w:szCs w:val="18"/>
                <w:highlight w:val="none"/>
                <w14:textFill>
                  <w14:solidFill>
                    <w14:schemeClr w14:val="tx1"/>
                  </w14:solidFill>
                </w14:textFill>
              </w:rPr>
            </w:pPr>
          </w:p>
        </w:tc>
        <w:tc>
          <w:tcPr>
            <w:tcW w:w="2919" w:type="dxa"/>
            <w:vAlign w:val="center"/>
          </w:tcPr>
          <w:p w14:paraId="552BE051">
            <w:pPr>
              <w:pStyle w:val="1468"/>
              <w:rPr>
                <w:color w:val="000000" w:themeColor="text1"/>
                <w:sz w:val="18"/>
                <w:szCs w:val="18"/>
                <w:highlight w:val="none"/>
                <w14:textFill>
                  <w14:solidFill>
                    <w14:schemeClr w14:val="tx1"/>
                  </w14:solidFill>
                </w14:textFill>
              </w:rPr>
            </w:pPr>
          </w:p>
        </w:tc>
        <w:tc>
          <w:tcPr>
            <w:tcW w:w="2121" w:type="dxa"/>
            <w:vAlign w:val="center"/>
          </w:tcPr>
          <w:p w14:paraId="33501347">
            <w:pPr>
              <w:pStyle w:val="1468"/>
              <w:jc w:val="center"/>
              <w:rPr>
                <w:color w:val="000000" w:themeColor="text1"/>
                <w:highlight w:val="none"/>
                <w14:textFill>
                  <w14:solidFill>
                    <w14:schemeClr w14:val="tx1"/>
                  </w14:solidFill>
                </w14:textFill>
              </w:rPr>
            </w:pPr>
          </w:p>
        </w:tc>
        <w:tc>
          <w:tcPr>
            <w:tcW w:w="900" w:type="dxa"/>
            <w:vAlign w:val="center"/>
          </w:tcPr>
          <w:p w14:paraId="012C8855">
            <w:pPr>
              <w:pStyle w:val="1468"/>
              <w:jc w:val="center"/>
              <w:rPr>
                <w:color w:val="000000" w:themeColor="text1"/>
                <w:highlight w:val="none"/>
                <w14:textFill>
                  <w14:solidFill>
                    <w14:schemeClr w14:val="tx1"/>
                  </w14:solidFill>
                </w14:textFill>
              </w:rPr>
            </w:pPr>
          </w:p>
        </w:tc>
      </w:tr>
      <w:tr w14:paraId="497E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8" w:type="dxa"/>
            <w:vAlign w:val="center"/>
          </w:tcPr>
          <w:p w14:paraId="3C5A3E33">
            <w:pPr>
              <w:pStyle w:val="1468"/>
              <w:jc w:val="center"/>
              <w:rPr>
                <w:color w:val="000000" w:themeColor="text1"/>
                <w:sz w:val="18"/>
                <w:szCs w:val="18"/>
                <w:highlight w:val="none"/>
                <w14:textFill>
                  <w14:solidFill>
                    <w14:schemeClr w14:val="tx1"/>
                  </w14:solidFill>
                </w14:textFill>
              </w:rPr>
            </w:pPr>
          </w:p>
        </w:tc>
        <w:tc>
          <w:tcPr>
            <w:tcW w:w="2040" w:type="dxa"/>
            <w:vAlign w:val="center"/>
          </w:tcPr>
          <w:p w14:paraId="56713C8D">
            <w:pPr>
              <w:pStyle w:val="1468"/>
              <w:jc w:val="center"/>
              <w:rPr>
                <w:color w:val="000000" w:themeColor="text1"/>
                <w:sz w:val="18"/>
                <w:szCs w:val="18"/>
                <w:highlight w:val="none"/>
                <w14:textFill>
                  <w14:solidFill>
                    <w14:schemeClr w14:val="tx1"/>
                  </w14:solidFill>
                </w14:textFill>
              </w:rPr>
            </w:pPr>
          </w:p>
        </w:tc>
        <w:tc>
          <w:tcPr>
            <w:tcW w:w="2919" w:type="dxa"/>
            <w:vAlign w:val="center"/>
          </w:tcPr>
          <w:p w14:paraId="7572A91A">
            <w:pPr>
              <w:pStyle w:val="1468"/>
              <w:jc w:val="center"/>
              <w:rPr>
                <w:color w:val="000000" w:themeColor="text1"/>
                <w:sz w:val="18"/>
                <w:szCs w:val="18"/>
                <w:highlight w:val="none"/>
                <w14:textFill>
                  <w14:solidFill>
                    <w14:schemeClr w14:val="tx1"/>
                  </w14:solidFill>
                </w14:textFill>
              </w:rPr>
            </w:pPr>
          </w:p>
        </w:tc>
        <w:tc>
          <w:tcPr>
            <w:tcW w:w="2121" w:type="dxa"/>
            <w:vAlign w:val="center"/>
          </w:tcPr>
          <w:p w14:paraId="3301E265">
            <w:pPr>
              <w:pStyle w:val="1468"/>
              <w:jc w:val="center"/>
              <w:rPr>
                <w:color w:val="000000" w:themeColor="text1"/>
                <w:highlight w:val="none"/>
                <w14:textFill>
                  <w14:solidFill>
                    <w14:schemeClr w14:val="tx1"/>
                  </w14:solidFill>
                </w14:textFill>
              </w:rPr>
            </w:pPr>
          </w:p>
        </w:tc>
        <w:tc>
          <w:tcPr>
            <w:tcW w:w="900" w:type="dxa"/>
            <w:vAlign w:val="center"/>
          </w:tcPr>
          <w:p w14:paraId="18584A22">
            <w:pPr>
              <w:pStyle w:val="1468"/>
              <w:jc w:val="center"/>
              <w:rPr>
                <w:color w:val="000000" w:themeColor="text1"/>
                <w:highlight w:val="none"/>
                <w14:textFill>
                  <w14:solidFill>
                    <w14:schemeClr w14:val="tx1"/>
                  </w14:solidFill>
                </w14:textFill>
              </w:rPr>
            </w:pPr>
          </w:p>
        </w:tc>
      </w:tr>
      <w:tr w14:paraId="78EA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2BCDFFA9">
            <w:pPr>
              <w:pStyle w:val="1468"/>
              <w:jc w:val="center"/>
              <w:rPr>
                <w:color w:val="000000" w:themeColor="text1"/>
                <w:sz w:val="18"/>
                <w:szCs w:val="18"/>
                <w:highlight w:val="none"/>
                <w14:textFill>
                  <w14:solidFill>
                    <w14:schemeClr w14:val="tx1"/>
                  </w14:solidFill>
                </w14:textFill>
              </w:rPr>
            </w:pPr>
          </w:p>
        </w:tc>
        <w:tc>
          <w:tcPr>
            <w:tcW w:w="2040" w:type="dxa"/>
            <w:vAlign w:val="center"/>
          </w:tcPr>
          <w:p w14:paraId="066BAC3E">
            <w:pPr>
              <w:pStyle w:val="1468"/>
              <w:jc w:val="center"/>
              <w:rPr>
                <w:color w:val="000000" w:themeColor="text1"/>
                <w:sz w:val="18"/>
                <w:szCs w:val="18"/>
                <w:highlight w:val="none"/>
                <w14:textFill>
                  <w14:solidFill>
                    <w14:schemeClr w14:val="tx1"/>
                  </w14:solidFill>
                </w14:textFill>
              </w:rPr>
            </w:pPr>
          </w:p>
        </w:tc>
        <w:tc>
          <w:tcPr>
            <w:tcW w:w="2919" w:type="dxa"/>
            <w:vAlign w:val="center"/>
          </w:tcPr>
          <w:p w14:paraId="3DE63701">
            <w:pPr>
              <w:pStyle w:val="1468"/>
              <w:jc w:val="center"/>
              <w:rPr>
                <w:color w:val="000000" w:themeColor="text1"/>
                <w:sz w:val="18"/>
                <w:szCs w:val="18"/>
                <w:highlight w:val="none"/>
                <w14:textFill>
                  <w14:solidFill>
                    <w14:schemeClr w14:val="tx1"/>
                  </w14:solidFill>
                </w14:textFill>
              </w:rPr>
            </w:pPr>
          </w:p>
        </w:tc>
        <w:tc>
          <w:tcPr>
            <w:tcW w:w="2121" w:type="dxa"/>
            <w:vAlign w:val="center"/>
          </w:tcPr>
          <w:p w14:paraId="3FADD1E5">
            <w:pPr>
              <w:pStyle w:val="1468"/>
              <w:jc w:val="center"/>
              <w:rPr>
                <w:color w:val="000000" w:themeColor="text1"/>
                <w:highlight w:val="none"/>
                <w14:textFill>
                  <w14:solidFill>
                    <w14:schemeClr w14:val="tx1"/>
                  </w14:solidFill>
                </w14:textFill>
              </w:rPr>
            </w:pPr>
          </w:p>
        </w:tc>
        <w:tc>
          <w:tcPr>
            <w:tcW w:w="900" w:type="dxa"/>
            <w:vAlign w:val="center"/>
          </w:tcPr>
          <w:p w14:paraId="56335A01">
            <w:pPr>
              <w:pStyle w:val="1468"/>
              <w:jc w:val="center"/>
              <w:rPr>
                <w:color w:val="000000" w:themeColor="text1"/>
                <w:highlight w:val="none"/>
                <w14:textFill>
                  <w14:solidFill>
                    <w14:schemeClr w14:val="tx1"/>
                  </w14:solidFill>
                </w14:textFill>
              </w:rPr>
            </w:pPr>
          </w:p>
        </w:tc>
      </w:tr>
      <w:tr w14:paraId="1D0C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612E180E">
            <w:pPr>
              <w:pStyle w:val="1468"/>
              <w:jc w:val="center"/>
              <w:rPr>
                <w:color w:val="000000" w:themeColor="text1"/>
                <w:sz w:val="18"/>
                <w:szCs w:val="18"/>
                <w:highlight w:val="none"/>
                <w14:textFill>
                  <w14:solidFill>
                    <w14:schemeClr w14:val="tx1"/>
                  </w14:solidFill>
                </w14:textFill>
              </w:rPr>
            </w:pPr>
          </w:p>
        </w:tc>
        <w:tc>
          <w:tcPr>
            <w:tcW w:w="2040" w:type="dxa"/>
            <w:vAlign w:val="center"/>
          </w:tcPr>
          <w:p w14:paraId="01ADC765">
            <w:pPr>
              <w:pStyle w:val="1468"/>
              <w:jc w:val="center"/>
              <w:rPr>
                <w:color w:val="000000" w:themeColor="text1"/>
                <w:sz w:val="18"/>
                <w:szCs w:val="18"/>
                <w:highlight w:val="none"/>
                <w14:textFill>
                  <w14:solidFill>
                    <w14:schemeClr w14:val="tx1"/>
                  </w14:solidFill>
                </w14:textFill>
              </w:rPr>
            </w:pPr>
          </w:p>
        </w:tc>
        <w:tc>
          <w:tcPr>
            <w:tcW w:w="2919" w:type="dxa"/>
            <w:vAlign w:val="center"/>
          </w:tcPr>
          <w:p w14:paraId="33F9D306">
            <w:pPr>
              <w:pStyle w:val="1468"/>
              <w:jc w:val="center"/>
              <w:rPr>
                <w:color w:val="000000" w:themeColor="text1"/>
                <w:sz w:val="18"/>
                <w:szCs w:val="18"/>
                <w:highlight w:val="none"/>
                <w14:textFill>
                  <w14:solidFill>
                    <w14:schemeClr w14:val="tx1"/>
                  </w14:solidFill>
                </w14:textFill>
              </w:rPr>
            </w:pPr>
          </w:p>
        </w:tc>
        <w:tc>
          <w:tcPr>
            <w:tcW w:w="2121" w:type="dxa"/>
            <w:vAlign w:val="center"/>
          </w:tcPr>
          <w:p w14:paraId="6DCBCD45">
            <w:pPr>
              <w:pStyle w:val="1468"/>
              <w:jc w:val="center"/>
              <w:rPr>
                <w:color w:val="000000" w:themeColor="text1"/>
                <w:highlight w:val="none"/>
                <w14:textFill>
                  <w14:solidFill>
                    <w14:schemeClr w14:val="tx1"/>
                  </w14:solidFill>
                </w14:textFill>
              </w:rPr>
            </w:pPr>
          </w:p>
        </w:tc>
        <w:tc>
          <w:tcPr>
            <w:tcW w:w="900" w:type="dxa"/>
            <w:vAlign w:val="center"/>
          </w:tcPr>
          <w:p w14:paraId="41DE3BF2">
            <w:pPr>
              <w:pStyle w:val="1468"/>
              <w:jc w:val="center"/>
              <w:rPr>
                <w:color w:val="000000" w:themeColor="text1"/>
                <w:highlight w:val="none"/>
                <w14:textFill>
                  <w14:solidFill>
                    <w14:schemeClr w14:val="tx1"/>
                  </w14:solidFill>
                </w14:textFill>
              </w:rPr>
            </w:pPr>
          </w:p>
        </w:tc>
      </w:tr>
      <w:tr w14:paraId="2605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332D7BD5">
            <w:pPr>
              <w:pStyle w:val="1468"/>
              <w:jc w:val="center"/>
              <w:rPr>
                <w:color w:val="000000" w:themeColor="text1"/>
                <w:sz w:val="18"/>
                <w:szCs w:val="18"/>
                <w:highlight w:val="none"/>
                <w14:textFill>
                  <w14:solidFill>
                    <w14:schemeClr w14:val="tx1"/>
                  </w14:solidFill>
                </w14:textFill>
              </w:rPr>
            </w:pPr>
          </w:p>
        </w:tc>
        <w:tc>
          <w:tcPr>
            <w:tcW w:w="2040" w:type="dxa"/>
            <w:vAlign w:val="center"/>
          </w:tcPr>
          <w:p w14:paraId="70CB3D29">
            <w:pPr>
              <w:pStyle w:val="1468"/>
              <w:jc w:val="center"/>
              <w:rPr>
                <w:color w:val="000000" w:themeColor="text1"/>
                <w:sz w:val="18"/>
                <w:szCs w:val="18"/>
                <w:highlight w:val="none"/>
                <w14:textFill>
                  <w14:solidFill>
                    <w14:schemeClr w14:val="tx1"/>
                  </w14:solidFill>
                </w14:textFill>
              </w:rPr>
            </w:pPr>
          </w:p>
        </w:tc>
        <w:tc>
          <w:tcPr>
            <w:tcW w:w="2919" w:type="dxa"/>
            <w:vAlign w:val="center"/>
          </w:tcPr>
          <w:p w14:paraId="36FFDB8B">
            <w:pPr>
              <w:pStyle w:val="1468"/>
              <w:jc w:val="center"/>
              <w:rPr>
                <w:color w:val="000000" w:themeColor="text1"/>
                <w:sz w:val="18"/>
                <w:szCs w:val="18"/>
                <w:highlight w:val="none"/>
                <w14:textFill>
                  <w14:solidFill>
                    <w14:schemeClr w14:val="tx1"/>
                  </w14:solidFill>
                </w14:textFill>
              </w:rPr>
            </w:pPr>
          </w:p>
        </w:tc>
        <w:tc>
          <w:tcPr>
            <w:tcW w:w="2121" w:type="dxa"/>
            <w:vAlign w:val="center"/>
          </w:tcPr>
          <w:p w14:paraId="093A0A98">
            <w:pPr>
              <w:pStyle w:val="1468"/>
              <w:jc w:val="center"/>
              <w:rPr>
                <w:color w:val="000000" w:themeColor="text1"/>
                <w:highlight w:val="none"/>
                <w14:textFill>
                  <w14:solidFill>
                    <w14:schemeClr w14:val="tx1"/>
                  </w14:solidFill>
                </w14:textFill>
              </w:rPr>
            </w:pPr>
          </w:p>
        </w:tc>
        <w:tc>
          <w:tcPr>
            <w:tcW w:w="900" w:type="dxa"/>
            <w:vAlign w:val="center"/>
          </w:tcPr>
          <w:p w14:paraId="20D574B2">
            <w:pPr>
              <w:pStyle w:val="1468"/>
              <w:jc w:val="center"/>
              <w:rPr>
                <w:color w:val="000000" w:themeColor="text1"/>
                <w:highlight w:val="none"/>
                <w14:textFill>
                  <w14:solidFill>
                    <w14:schemeClr w14:val="tx1"/>
                  </w14:solidFill>
                </w14:textFill>
              </w:rPr>
            </w:pPr>
          </w:p>
        </w:tc>
      </w:tr>
      <w:tr w14:paraId="71E7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08849C48">
            <w:pPr>
              <w:pStyle w:val="1468"/>
              <w:jc w:val="center"/>
              <w:rPr>
                <w:color w:val="000000" w:themeColor="text1"/>
                <w:sz w:val="18"/>
                <w:szCs w:val="18"/>
                <w:highlight w:val="none"/>
                <w14:textFill>
                  <w14:solidFill>
                    <w14:schemeClr w14:val="tx1"/>
                  </w14:solidFill>
                </w14:textFill>
              </w:rPr>
            </w:pPr>
          </w:p>
        </w:tc>
        <w:tc>
          <w:tcPr>
            <w:tcW w:w="2040" w:type="dxa"/>
            <w:vAlign w:val="center"/>
          </w:tcPr>
          <w:p w14:paraId="239FFD86">
            <w:pPr>
              <w:pStyle w:val="1468"/>
              <w:jc w:val="center"/>
              <w:rPr>
                <w:color w:val="000000" w:themeColor="text1"/>
                <w:sz w:val="18"/>
                <w:szCs w:val="18"/>
                <w:highlight w:val="none"/>
                <w14:textFill>
                  <w14:solidFill>
                    <w14:schemeClr w14:val="tx1"/>
                  </w14:solidFill>
                </w14:textFill>
              </w:rPr>
            </w:pPr>
          </w:p>
        </w:tc>
        <w:tc>
          <w:tcPr>
            <w:tcW w:w="2919" w:type="dxa"/>
            <w:vAlign w:val="center"/>
          </w:tcPr>
          <w:p w14:paraId="333A57F0">
            <w:pPr>
              <w:pStyle w:val="1468"/>
              <w:jc w:val="center"/>
              <w:rPr>
                <w:color w:val="000000" w:themeColor="text1"/>
                <w:sz w:val="18"/>
                <w:szCs w:val="18"/>
                <w:highlight w:val="none"/>
                <w14:textFill>
                  <w14:solidFill>
                    <w14:schemeClr w14:val="tx1"/>
                  </w14:solidFill>
                </w14:textFill>
              </w:rPr>
            </w:pPr>
          </w:p>
        </w:tc>
        <w:tc>
          <w:tcPr>
            <w:tcW w:w="2121" w:type="dxa"/>
            <w:vAlign w:val="center"/>
          </w:tcPr>
          <w:p w14:paraId="7F0D30D4">
            <w:pPr>
              <w:pStyle w:val="1468"/>
              <w:jc w:val="center"/>
              <w:rPr>
                <w:color w:val="000000" w:themeColor="text1"/>
                <w:highlight w:val="none"/>
                <w14:textFill>
                  <w14:solidFill>
                    <w14:schemeClr w14:val="tx1"/>
                  </w14:solidFill>
                </w14:textFill>
              </w:rPr>
            </w:pPr>
          </w:p>
        </w:tc>
        <w:tc>
          <w:tcPr>
            <w:tcW w:w="900" w:type="dxa"/>
            <w:vAlign w:val="center"/>
          </w:tcPr>
          <w:p w14:paraId="5EE6CDC5">
            <w:pPr>
              <w:pStyle w:val="1468"/>
              <w:jc w:val="center"/>
              <w:rPr>
                <w:color w:val="000000" w:themeColor="text1"/>
                <w:highlight w:val="none"/>
                <w14:textFill>
                  <w14:solidFill>
                    <w14:schemeClr w14:val="tx1"/>
                  </w14:solidFill>
                </w14:textFill>
              </w:rPr>
            </w:pPr>
          </w:p>
        </w:tc>
      </w:tr>
      <w:tr w14:paraId="5920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45185371">
            <w:pPr>
              <w:pStyle w:val="1468"/>
              <w:jc w:val="center"/>
              <w:rPr>
                <w:color w:val="000000" w:themeColor="text1"/>
                <w:sz w:val="18"/>
                <w:szCs w:val="18"/>
                <w:highlight w:val="none"/>
                <w14:textFill>
                  <w14:solidFill>
                    <w14:schemeClr w14:val="tx1"/>
                  </w14:solidFill>
                </w14:textFill>
              </w:rPr>
            </w:pPr>
          </w:p>
        </w:tc>
        <w:tc>
          <w:tcPr>
            <w:tcW w:w="2040" w:type="dxa"/>
            <w:vAlign w:val="center"/>
          </w:tcPr>
          <w:p w14:paraId="1AC2E167">
            <w:pPr>
              <w:pStyle w:val="1468"/>
              <w:jc w:val="center"/>
              <w:rPr>
                <w:color w:val="000000" w:themeColor="text1"/>
                <w:sz w:val="18"/>
                <w:szCs w:val="18"/>
                <w:highlight w:val="none"/>
                <w14:textFill>
                  <w14:solidFill>
                    <w14:schemeClr w14:val="tx1"/>
                  </w14:solidFill>
                </w14:textFill>
              </w:rPr>
            </w:pPr>
          </w:p>
        </w:tc>
        <w:tc>
          <w:tcPr>
            <w:tcW w:w="2919" w:type="dxa"/>
            <w:vAlign w:val="center"/>
          </w:tcPr>
          <w:p w14:paraId="0A7176F5">
            <w:pPr>
              <w:pStyle w:val="1468"/>
              <w:jc w:val="center"/>
              <w:rPr>
                <w:color w:val="000000" w:themeColor="text1"/>
                <w:sz w:val="18"/>
                <w:szCs w:val="18"/>
                <w:highlight w:val="none"/>
                <w14:textFill>
                  <w14:solidFill>
                    <w14:schemeClr w14:val="tx1"/>
                  </w14:solidFill>
                </w14:textFill>
              </w:rPr>
            </w:pPr>
          </w:p>
        </w:tc>
        <w:tc>
          <w:tcPr>
            <w:tcW w:w="2121" w:type="dxa"/>
            <w:vAlign w:val="center"/>
          </w:tcPr>
          <w:p w14:paraId="384ACC23">
            <w:pPr>
              <w:pStyle w:val="1468"/>
              <w:jc w:val="center"/>
              <w:rPr>
                <w:color w:val="000000" w:themeColor="text1"/>
                <w:highlight w:val="none"/>
                <w14:textFill>
                  <w14:solidFill>
                    <w14:schemeClr w14:val="tx1"/>
                  </w14:solidFill>
                </w14:textFill>
              </w:rPr>
            </w:pPr>
          </w:p>
        </w:tc>
        <w:tc>
          <w:tcPr>
            <w:tcW w:w="900" w:type="dxa"/>
            <w:vAlign w:val="center"/>
          </w:tcPr>
          <w:p w14:paraId="0682E07D">
            <w:pPr>
              <w:pStyle w:val="1468"/>
              <w:jc w:val="center"/>
              <w:rPr>
                <w:color w:val="000000" w:themeColor="text1"/>
                <w:highlight w:val="none"/>
                <w14:textFill>
                  <w14:solidFill>
                    <w14:schemeClr w14:val="tx1"/>
                  </w14:solidFill>
                </w14:textFill>
              </w:rPr>
            </w:pPr>
          </w:p>
        </w:tc>
      </w:tr>
      <w:tr w14:paraId="312D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12425F10">
            <w:pPr>
              <w:pStyle w:val="1468"/>
              <w:jc w:val="center"/>
              <w:rPr>
                <w:color w:val="000000" w:themeColor="text1"/>
                <w:sz w:val="18"/>
                <w:szCs w:val="18"/>
                <w:highlight w:val="none"/>
                <w14:textFill>
                  <w14:solidFill>
                    <w14:schemeClr w14:val="tx1"/>
                  </w14:solidFill>
                </w14:textFill>
              </w:rPr>
            </w:pPr>
          </w:p>
        </w:tc>
        <w:tc>
          <w:tcPr>
            <w:tcW w:w="2040" w:type="dxa"/>
            <w:vAlign w:val="center"/>
          </w:tcPr>
          <w:p w14:paraId="4C217AB4">
            <w:pPr>
              <w:pStyle w:val="1468"/>
              <w:jc w:val="center"/>
              <w:rPr>
                <w:color w:val="000000" w:themeColor="text1"/>
                <w:sz w:val="18"/>
                <w:szCs w:val="18"/>
                <w:highlight w:val="none"/>
                <w14:textFill>
                  <w14:solidFill>
                    <w14:schemeClr w14:val="tx1"/>
                  </w14:solidFill>
                </w14:textFill>
              </w:rPr>
            </w:pPr>
          </w:p>
        </w:tc>
        <w:tc>
          <w:tcPr>
            <w:tcW w:w="2919" w:type="dxa"/>
            <w:vAlign w:val="center"/>
          </w:tcPr>
          <w:p w14:paraId="4C85DA20">
            <w:pPr>
              <w:pStyle w:val="1468"/>
              <w:jc w:val="center"/>
              <w:rPr>
                <w:color w:val="000000" w:themeColor="text1"/>
                <w:sz w:val="18"/>
                <w:szCs w:val="18"/>
                <w:highlight w:val="none"/>
                <w14:textFill>
                  <w14:solidFill>
                    <w14:schemeClr w14:val="tx1"/>
                  </w14:solidFill>
                </w14:textFill>
              </w:rPr>
            </w:pPr>
          </w:p>
        </w:tc>
        <w:tc>
          <w:tcPr>
            <w:tcW w:w="2121" w:type="dxa"/>
            <w:vAlign w:val="center"/>
          </w:tcPr>
          <w:p w14:paraId="7E8833D1">
            <w:pPr>
              <w:pStyle w:val="1468"/>
              <w:jc w:val="center"/>
              <w:rPr>
                <w:color w:val="000000" w:themeColor="text1"/>
                <w:highlight w:val="none"/>
                <w14:textFill>
                  <w14:solidFill>
                    <w14:schemeClr w14:val="tx1"/>
                  </w14:solidFill>
                </w14:textFill>
              </w:rPr>
            </w:pPr>
          </w:p>
        </w:tc>
        <w:tc>
          <w:tcPr>
            <w:tcW w:w="900" w:type="dxa"/>
            <w:vAlign w:val="center"/>
          </w:tcPr>
          <w:p w14:paraId="2BAB87E9">
            <w:pPr>
              <w:pStyle w:val="1468"/>
              <w:jc w:val="center"/>
              <w:rPr>
                <w:color w:val="000000" w:themeColor="text1"/>
                <w:highlight w:val="none"/>
                <w14:textFill>
                  <w14:solidFill>
                    <w14:schemeClr w14:val="tx1"/>
                  </w14:solidFill>
                </w14:textFill>
              </w:rPr>
            </w:pPr>
          </w:p>
        </w:tc>
      </w:tr>
      <w:tr w14:paraId="72B3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3F0C2F3D">
            <w:pPr>
              <w:pStyle w:val="1468"/>
              <w:jc w:val="center"/>
              <w:rPr>
                <w:color w:val="000000" w:themeColor="text1"/>
                <w:sz w:val="18"/>
                <w:szCs w:val="18"/>
                <w:highlight w:val="none"/>
                <w14:textFill>
                  <w14:solidFill>
                    <w14:schemeClr w14:val="tx1"/>
                  </w14:solidFill>
                </w14:textFill>
              </w:rPr>
            </w:pPr>
          </w:p>
        </w:tc>
        <w:tc>
          <w:tcPr>
            <w:tcW w:w="2040" w:type="dxa"/>
            <w:vAlign w:val="center"/>
          </w:tcPr>
          <w:p w14:paraId="201899A4">
            <w:pPr>
              <w:pStyle w:val="1468"/>
              <w:jc w:val="center"/>
              <w:rPr>
                <w:color w:val="000000" w:themeColor="text1"/>
                <w:sz w:val="18"/>
                <w:szCs w:val="18"/>
                <w:highlight w:val="none"/>
                <w14:textFill>
                  <w14:solidFill>
                    <w14:schemeClr w14:val="tx1"/>
                  </w14:solidFill>
                </w14:textFill>
              </w:rPr>
            </w:pPr>
          </w:p>
        </w:tc>
        <w:tc>
          <w:tcPr>
            <w:tcW w:w="2919" w:type="dxa"/>
            <w:vAlign w:val="center"/>
          </w:tcPr>
          <w:p w14:paraId="5E94CF83">
            <w:pPr>
              <w:pStyle w:val="1468"/>
              <w:jc w:val="center"/>
              <w:rPr>
                <w:color w:val="000000" w:themeColor="text1"/>
                <w:sz w:val="18"/>
                <w:szCs w:val="18"/>
                <w:highlight w:val="none"/>
                <w14:textFill>
                  <w14:solidFill>
                    <w14:schemeClr w14:val="tx1"/>
                  </w14:solidFill>
                </w14:textFill>
              </w:rPr>
            </w:pPr>
          </w:p>
        </w:tc>
        <w:tc>
          <w:tcPr>
            <w:tcW w:w="2121" w:type="dxa"/>
            <w:vAlign w:val="center"/>
          </w:tcPr>
          <w:p w14:paraId="2F6B8638">
            <w:pPr>
              <w:pStyle w:val="1468"/>
              <w:jc w:val="center"/>
              <w:rPr>
                <w:color w:val="000000" w:themeColor="text1"/>
                <w:highlight w:val="none"/>
                <w14:textFill>
                  <w14:solidFill>
                    <w14:schemeClr w14:val="tx1"/>
                  </w14:solidFill>
                </w14:textFill>
              </w:rPr>
            </w:pPr>
          </w:p>
        </w:tc>
        <w:tc>
          <w:tcPr>
            <w:tcW w:w="900" w:type="dxa"/>
            <w:vAlign w:val="center"/>
          </w:tcPr>
          <w:p w14:paraId="6025B779">
            <w:pPr>
              <w:pStyle w:val="1468"/>
              <w:jc w:val="center"/>
              <w:rPr>
                <w:color w:val="000000" w:themeColor="text1"/>
                <w:highlight w:val="none"/>
                <w14:textFill>
                  <w14:solidFill>
                    <w14:schemeClr w14:val="tx1"/>
                  </w14:solidFill>
                </w14:textFill>
              </w:rPr>
            </w:pPr>
          </w:p>
        </w:tc>
      </w:tr>
      <w:tr w14:paraId="734A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60752306">
            <w:pPr>
              <w:pStyle w:val="1468"/>
              <w:jc w:val="center"/>
              <w:rPr>
                <w:color w:val="000000" w:themeColor="text1"/>
                <w:sz w:val="18"/>
                <w:szCs w:val="18"/>
                <w:highlight w:val="none"/>
                <w14:textFill>
                  <w14:solidFill>
                    <w14:schemeClr w14:val="tx1"/>
                  </w14:solidFill>
                </w14:textFill>
              </w:rPr>
            </w:pPr>
          </w:p>
        </w:tc>
        <w:tc>
          <w:tcPr>
            <w:tcW w:w="2040" w:type="dxa"/>
            <w:vAlign w:val="center"/>
          </w:tcPr>
          <w:p w14:paraId="4C3D7856">
            <w:pPr>
              <w:pStyle w:val="1468"/>
              <w:jc w:val="center"/>
              <w:rPr>
                <w:color w:val="000000" w:themeColor="text1"/>
                <w:sz w:val="18"/>
                <w:szCs w:val="18"/>
                <w:highlight w:val="none"/>
                <w14:textFill>
                  <w14:solidFill>
                    <w14:schemeClr w14:val="tx1"/>
                  </w14:solidFill>
                </w14:textFill>
              </w:rPr>
            </w:pPr>
          </w:p>
        </w:tc>
        <w:tc>
          <w:tcPr>
            <w:tcW w:w="2919" w:type="dxa"/>
            <w:vAlign w:val="center"/>
          </w:tcPr>
          <w:p w14:paraId="33F0B659">
            <w:pPr>
              <w:pStyle w:val="1468"/>
              <w:jc w:val="center"/>
              <w:rPr>
                <w:color w:val="000000" w:themeColor="text1"/>
                <w:sz w:val="18"/>
                <w:szCs w:val="18"/>
                <w:highlight w:val="none"/>
                <w14:textFill>
                  <w14:solidFill>
                    <w14:schemeClr w14:val="tx1"/>
                  </w14:solidFill>
                </w14:textFill>
              </w:rPr>
            </w:pPr>
          </w:p>
        </w:tc>
        <w:tc>
          <w:tcPr>
            <w:tcW w:w="2121" w:type="dxa"/>
            <w:vAlign w:val="center"/>
          </w:tcPr>
          <w:p w14:paraId="27261892">
            <w:pPr>
              <w:pStyle w:val="1468"/>
              <w:jc w:val="center"/>
              <w:rPr>
                <w:color w:val="000000" w:themeColor="text1"/>
                <w:highlight w:val="none"/>
                <w14:textFill>
                  <w14:solidFill>
                    <w14:schemeClr w14:val="tx1"/>
                  </w14:solidFill>
                </w14:textFill>
              </w:rPr>
            </w:pPr>
          </w:p>
        </w:tc>
        <w:tc>
          <w:tcPr>
            <w:tcW w:w="900" w:type="dxa"/>
            <w:vAlign w:val="center"/>
          </w:tcPr>
          <w:p w14:paraId="3E88C789">
            <w:pPr>
              <w:pStyle w:val="1468"/>
              <w:jc w:val="center"/>
              <w:rPr>
                <w:color w:val="000000" w:themeColor="text1"/>
                <w:highlight w:val="none"/>
                <w14:textFill>
                  <w14:solidFill>
                    <w14:schemeClr w14:val="tx1"/>
                  </w14:solidFill>
                </w14:textFill>
              </w:rPr>
            </w:pPr>
          </w:p>
        </w:tc>
      </w:tr>
    </w:tbl>
    <w:p w14:paraId="20926751">
      <w:pPr>
        <w:pStyle w:val="1468"/>
        <w:ind w:firstLine="240" w:firstLineChars="100"/>
        <w:rPr>
          <w:color w:val="000000" w:themeColor="text1"/>
          <w:highlight w:val="none"/>
          <w14:textFill>
            <w14:solidFill>
              <w14:schemeClr w14:val="tx1"/>
            </w14:solidFill>
          </w14:textFill>
        </w:rPr>
      </w:pPr>
    </w:p>
    <w:p w14:paraId="0EE1DF6A">
      <w:pPr>
        <w:pStyle w:val="1468"/>
        <w:rPr>
          <w:color w:val="000000" w:themeColor="text1"/>
          <w:sz w:val="2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注：本偏离表是磋商小组评审响应文件最重要的直观材料和主要依据，《第二部分 供应商须知》、《第四部分 项目需求书》中打“★”号条款为实质性条款，投标人如有任何一条负偏离则导致投标无效。对于漏报的项目，采购人有权要求其补报，否则将导致其被拒绝。对于供应商在本偏离表中未列出的条款，除响应文件其余部分另有描述外，其它所有条款均视为完全响应“竞争性磋商文件”的要求。 投标人响应采购需求应具体、明确，含糊不清、不确切的，按照不完全响应或者完全不响应处理。</w:t>
      </w:r>
    </w:p>
    <w:p w14:paraId="234165FE">
      <w:pPr>
        <w:pStyle w:val="1468"/>
        <w:rPr>
          <w:color w:val="000000" w:themeColor="text1"/>
          <w:highlight w:val="none"/>
          <w14:textFill>
            <w14:solidFill>
              <w14:schemeClr w14:val="tx1"/>
            </w14:solidFill>
          </w14:textFill>
        </w:rPr>
      </w:pPr>
    </w:p>
    <w:p w14:paraId="0C8ED422">
      <w:pPr>
        <w:pStyle w:val="1467"/>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1A82D9D6">
      <w:pPr>
        <w:pStyle w:val="1467"/>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color w:val="000000" w:themeColor="text1"/>
          <w:sz w:val="24"/>
          <w:highlight w:val="none"/>
          <w:u w:val="single"/>
          <w14:textFill>
            <w14:solidFill>
              <w14:schemeClr w14:val="tx1"/>
            </w14:solidFill>
          </w14:textFill>
        </w:rPr>
        <w:t xml:space="preserve">            （盖章）            </w:t>
      </w:r>
    </w:p>
    <w:p w14:paraId="24D22C14">
      <w:pPr>
        <w:pStyle w:val="1467"/>
        <w:spacing w:line="360" w:lineRule="auto"/>
        <w:rPr>
          <w:rFonts w:ascii="宋体"/>
          <w:color w:val="000000" w:themeColor="text1"/>
          <w:highlight w:val="none"/>
          <w:u w:val="single"/>
          <w14:textFill>
            <w14:solidFill>
              <w14:schemeClr w14:val="tx1"/>
            </w14:solidFill>
          </w14:textFill>
        </w:rPr>
      </w:pPr>
      <w:r>
        <w:rPr>
          <w:rFonts w:hint="eastAsia" w:ascii="宋体"/>
          <w:color w:val="000000" w:themeColor="text1"/>
          <w:highlight w:val="none"/>
          <w14:textFill>
            <w14:solidFill>
              <w14:schemeClr w14:val="tx1"/>
            </w14:solidFill>
          </w14:textFill>
        </w:rPr>
        <w:t>日       期</w:t>
      </w:r>
      <w:r>
        <w:rPr>
          <w:rFonts w:hint="eastAsia" w:ascii="宋体"/>
          <w:color w:val="000000" w:themeColor="text1"/>
          <w:highlight w:val="none"/>
          <w:u w:val="single"/>
          <w14:textFill>
            <w14:solidFill>
              <w14:schemeClr w14:val="tx1"/>
            </w14:solidFill>
          </w14:textFill>
        </w:rPr>
        <w:t xml:space="preserve">                                       </w:t>
      </w:r>
    </w:p>
    <w:p w14:paraId="44376601">
      <w:pPr>
        <w:widowControl/>
        <w:jc w:val="left"/>
        <w:rPr>
          <w:rFonts w:ascii="宋体"/>
          <w:color w:val="000000" w:themeColor="text1"/>
          <w:sz w:val="24"/>
          <w:highlight w:val="none"/>
          <w14:textFill>
            <w14:solidFill>
              <w14:schemeClr w14:val="tx1"/>
            </w14:solidFill>
          </w14:textFill>
        </w:rPr>
      </w:pPr>
    </w:p>
    <w:p w14:paraId="6245B238">
      <w:pPr>
        <w:widowControl/>
        <w:jc w:val="left"/>
        <w:rPr>
          <w:rFonts w:ascii="宋体"/>
          <w:color w:val="000000" w:themeColor="text1"/>
          <w:sz w:val="24"/>
          <w:highlight w:val="none"/>
          <w14:textFill>
            <w14:solidFill>
              <w14:schemeClr w14:val="tx1"/>
            </w14:solidFill>
          </w14:textFill>
        </w:rPr>
      </w:pPr>
    </w:p>
    <w:p w14:paraId="0067D92F">
      <w:pPr>
        <w:widowControl/>
        <w:jc w:val="left"/>
        <w:rPr>
          <w:rFonts w:ascii="宋体"/>
          <w:color w:val="000000" w:themeColor="text1"/>
          <w:sz w:val="24"/>
          <w:highlight w:val="none"/>
          <w14:textFill>
            <w14:solidFill>
              <w14:schemeClr w14:val="tx1"/>
            </w14:solidFill>
          </w14:textFill>
        </w:rPr>
      </w:pPr>
    </w:p>
    <w:p w14:paraId="231EE677">
      <w:pPr>
        <w:pStyle w:val="68"/>
        <w:rPr>
          <w:b/>
          <w:bCs/>
          <w:color w:val="000000" w:themeColor="text1"/>
          <w:highlight w:val="none"/>
          <w14:textFill>
            <w14:solidFill>
              <w14:schemeClr w14:val="tx1"/>
            </w14:solidFill>
          </w14:textFill>
        </w:rPr>
      </w:pPr>
    </w:p>
    <w:p w14:paraId="52CB2801">
      <w:pPr>
        <w:pStyle w:val="68"/>
        <w:rPr>
          <w:b/>
          <w:bCs/>
          <w:color w:val="000000" w:themeColor="text1"/>
          <w:highlight w:val="none"/>
          <w14:textFill>
            <w14:solidFill>
              <w14:schemeClr w14:val="tx1"/>
            </w14:solidFill>
          </w14:textFill>
        </w:rPr>
      </w:pPr>
    </w:p>
    <w:p w14:paraId="27054910">
      <w:pPr>
        <w:pStyle w:val="68"/>
        <w:rPr>
          <w:b/>
          <w:bCs/>
          <w:color w:val="000000" w:themeColor="text1"/>
          <w:highlight w:val="none"/>
          <w14:textFill>
            <w14:solidFill>
              <w14:schemeClr w14:val="tx1"/>
            </w14:solidFill>
          </w14:textFill>
        </w:rPr>
      </w:pPr>
    </w:p>
    <w:p w14:paraId="4BD6779F">
      <w:pPr>
        <w:adjustRightInd w:val="0"/>
        <w:spacing w:before="240" w:beforeLines="100"/>
        <w:ind w:right="958"/>
        <w:jc w:val="left"/>
        <w:textAlignment w:val="baseline"/>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 xml:space="preserve">附件8 </w:t>
      </w:r>
      <w:bookmarkEnd w:id="578"/>
      <w:bookmarkEnd w:id="579"/>
      <w:bookmarkEnd w:id="580"/>
      <w:bookmarkEnd w:id="581"/>
      <w:bookmarkEnd w:id="582"/>
      <w:bookmarkEnd w:id="583"/>
      <w:bookmarkEnd w:id="584"/>
      <w:bookmarkEnd w:id="585"/>
      <w:bookmarkEnd w:id="586"/>
      <w:bookmarkEnd w:id="587"/>
      <w:bookmarkEnd w:id="588"/>
      <w:bookmarkEnd w:id="589"/>
    </w:p>
    <w:p w14:paraId="6A27DCAF">
      <w:pPr>
        <w:jc w:val="center"/>
        <w:outlineLvl w:val="1"/>
        <w:rPr>
          <w:rFonts w:ascii="宋体" w:cs="Courier New"/>
          <w:b/>
          <w:bCs/>
          <w:color w:val="000000" w:themeColor="text1"/>
          <w:kern w:val="0"/>
          <w:sz w:val="24"/>
          <w:highlight w:val="none"/>
          <w14:textFill>
            <w14:solidFill>
              <w14:schemeClr w14:val="tx1"/>
            </w14:solidFill>
          </w14:textFill>
        </w:rPr>
      </w:pPr>
      <w:bookmarkStart w:id="613" w:name="_Toc2539"/>
      <w:r>
        <w:rPr>
          <w:rFonts w:hint="eastAsia" w:ascii="宋体" w:cs="Courier New"/>
          <w:b/>
          <w:bCs/>
          <w:color w:val="000000" w:themeColor="text1"/>
          <w:kern w:val="0"/>
          <w:sz w:val="24"/>
          <w:highlight w:val="none"/>
          <w14:textFill>
            <w14:solidFill>
              <w14:schemeClr w14:val="tx1"/>
            </w14:solidFill>
          </w14:textFill>
        </w:rPr>
        <w:t>供应商基本情况表</w:t>
      </w:r>
      <w:bookmarkEnd w:id="613"/>
    </w:p>
    <w:tbl>
      <w:tblPr>
        <w:tblStyle w:val="59"/>
        <w:tblpPr w:leftFromText="180" w:rightFromText="180" w:vertAnchor="text" w:horzAnchor="margin" w:tblpY="13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35"/>
        <w:gridCol w:w="2359"/>
        <w:gridCol w:w="1114"/>
        <w:gridCol w:w="31"/>
        <w:gridCol w:w="1075"/>
        <w:gridCol w:w="1072"/>
        <w:gridCol w:w="1620"/>
      </w:tblGrid>
      <w:tr w14:paraId="7AB23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Borders>
              <w:top w:val="single" w:color="auto" w:sz="12" w:space="0"/>
            </w:tcBorders>
            <w:tcMar>
              <w:top w:w="13" w:type="dxa"/>
              <w:left w:w="13" w:type="dxa"/>
              <w:right w:w="13" w:type="dxa"/>
            </w:tcMar>
            <w:vAlign w:val="center"/>
          </w:tcPr>
          <w:p w14:paraId="0CE3D31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p>
        </w:tc>
        <w:tc>
          <w:tcPr>
            <w:tcW w:w="2359" w:type="dxa"/>
            <w:tcBorders>
              <w:top w:val="single" w:color="auto" w:sz="12" w:space="0"/>
            </w:tcBorders>
            <w:tcMar>
              <w:top w:w="13" w:type="dxa"/>
              <w:left w:w="13" w:type="dxa"/>
              <w:right w:w="13" w:type="dxa"/>
            </w:tcMar>
            <w:vAlign w:val="center"/>
          </w:tcPr>
          <w:p w14:paraId="62296D4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Borders>
              <w:top w:val="single" w:color="auto" w:sz="12" w:space="0"/>
            </w:tcBorders>
            <w:tcMar>
              <w:top w:w="13" w:type="dxa"/>
              <w:left w:w="13" w:type="dxa"/>
              <w:right w:w="13" w:type="dxa"/>
            </w:tcMar>
            <w:vAlign w:val="center"/>
          </w:tcPr>
          <w:p w14:paraId="5C9BCF1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成立日期</w:t>
            </w:r>
          </w:p>
        </w:tc>
        <w:tc>
          <w:tcPr>
            <w:tcW w:w="3767" w:type="dxa"/>
            <w:gridSpan w:val="3"/>
            <w:tcBorders>
              <w:top w:val="single" w:color="auto" w:sz="12" w:space="0"/>
            </w:tcBorders>
            <w:tcMar>
              <w:top w:w="13" w:type="dxa"/>
              <w:left w:w="13" w:type="dxa"/>
              <w:right w:w="13" w:type="dxa"/>
            </w:tcMar>
            <w:vAlign w:val="center"/>
          </w:tcPr>
          <w:p w14:paraId="5B30500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085A6B7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2EB04A0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7C979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641B3BC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经营地址</w:t>
            </w:r>
          </w:p>
        </w:tc>
        <w:tc>
          <w:tcPr>
            <w:tcW w:w="2359" w:type="dxa"/>
            <w:tcMar>
              <w:top w:w="13" w:type="dxa"/>
              <w:left w:w="13" w:type="dxa"/>
              <w:right w:w="13" w:type="dxa"/>
            </w:tcMar>
            <w:vAlign w:val="center"/>
          </w:tcPr>
          <w:p w14:paraId="661F726F">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1796989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单位性质</w:t>
            </w:r>
          </w:p>
        </w:tc>
        <w:tc>
          <w:tcPr>
            <w:tcW w:w="3767" w:type="dxa"/>
            <w:gridSpan w:val="3"/>
            <w:tcMar>
              <w:top w:w="13" w:type="dxa"/>
              <w:left w:w="13" w:type="dxa"/>
              <w:right w:w="13" w:type="dxa"/>
            </w:tcMar>
            <w:vAlign w:val="center"/>
          </w:tcPr>
          <w:p w14:paraId="246A7A1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11BB8DD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1E5BDEAF">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756D9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exact"/>
        </w:trPr>
        <w:tc>
          <w:tcPr>
            <w:tcW w:w="1635" w:type="dxa"/>
            <w:tcMar>
              <w:top w:w="13" w:type="dxa"/>
              <w:left w:w="13" w:type="dxa"/>
              <w:right w:w="13" w:type="dxa"/>
            </w:tcMar>
            <w:vAlign w:val="center"/>
          </w:tcPr>
          <w:p w14:paraId="0B10ECE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注册资金</w:t>
            </w:r>
          </w:p>
        </w:tc>
        <w:tc>
          <w:tcPr>
            <w:tcW w:w="2359" w:type="dxa"/>
            <w:tcMar>
              <w:top w:w="13" w:type="dxa"/>
              <w:left w:w="13" w:type="dxa"/>
              <w:right w:w="13" w:type="dxa"/>
            </w:tcMar>
            <w:vAlign w:val="center"/>
          </w:tcPr>
          <w:p w14:paraId="25ACF40E">
            <w:pPr>
              <w:spacing w:line="360" w:lineRule="auto"/>
              <w:rPr>
                <w:rFonts w:ascii="宋体"/>
                <w:color w:val="000000" w:themeColor="text1"/>
                <w:sz w:val="24"/>
                <w:highlight w:val="none"/>
                <w14:textFill>
                  <w14:solidFill>
                    <w14:schemeClr w14:val="tx1"/>
                  </w14:solidFill>
                </w14:textFill>
              </w:rPr>
            </w:pPr>
          </w:p>
        </w:tc>
        <w:tc>
          <w:tcPr>
            <w:tcW w:w="1145" w:type="dxa"/>
            <w:gridSpan w:val="2"/>
            <w:tcMar>
              <w:top w:w="13" w:type="dxa"/>
              <w:left w:w="13" w:type="dxa"/>
              <w:right w:w="13" w:type="dxa"/>
            </w:tcMar>
            <w:vAlign w:val="center"/>
          </w:tcPr>
          <w:p w14:paraId="51AB787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传真</w:t>
            </w:r>
          </w:p>
        </w:tc>
        <w:tc>
          <w:tcPr>
            <w:tcW w:w="3767" w:type="dxa"/>
            <w:gridSpan w:val="3"/>
            <w:tcMar>
              <w:top w:w="13" w:type="dxa"/>
              <w:left w:w="13" w:type="dxa"/>
              <w:right w:w="13" w:type="dxa"/>
            </w:tcMar>
            <w:vAlign w:val="center"/>
          </w:tcPr>
          <w:p w14:paraId="05D1996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7505892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216EAFD0">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43B07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00FEEED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p>
        </w:tc>
        <w:tc>
          <w:tcPr>
            <w:tcW w:w="2359" w:type="dxa"/>
            <w:tcMar>
              <w:top w:w="13" w:type="dxa"/>
              <w:left w:w="13" w:type="dxa"/>
              <w:right w:w="13" w:type="dxa"/>
            </w:tcMar>
            <w:vAlign w:val="center"/>
          </w:tcPr>
          <w:p w14:paraId="027F3F2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6ED2F91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电话</w:t>
            </w:r>
          </w:p>
        </w:tc>
        <w:tc>
          <w:tcPr>
            <w:tcW w:w="3767" w:type="dxa"/>
            <w:gridSpan w:val="3"/>
            <w:tcMar>
              <w:top w:w="13" w:type="dxa"/>
              <w:left w:w="13" w:type="dxa"/>
              <w:right w:w="13" w:type="dxa"/>
            </w:tcMar>
            <w:vAlign w:val="center"/>
          </w:tcPr>
          <w:p w14:paraId="70339D56">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4013DEA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6E4FB5F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044EA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0ADB03F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总经理</w:t>
            </w:r>
          </w:p>
        </w:tc>
        <w:tc>
          <w:tcPr>
            <w:tcW w:w="2359" w:type="dxa"/>
            <w:tcMar>
              <w:top w:w="13" w:type="dxa"/>
              <w:left w:w="13" w:type="dxa"/>
              <w:right w:w="13" w:type="dxa"/>
            </w:tcMar>
            <w:vAlign w:val="center"/>
          </w:tcPr>
          <w:p w14:paraId="724B064F">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2176AE7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电话</w:t>
            </w:r>
          </w:p>
        </w:tc>
        <w:tc>
          <w:tcPr>
            <w:tcW w:w="3767" w:type="dxa"/>
            <w:gridSpan w:val="3"/>
            <w:tcMar>
              <w:top w:w="13" w:type="dxa"/>
              <w:left w:w="13" w:type="dxa"/>
              <w:right w:w="13" w:type="dxa"/>
            </w:tcMar>
            <w:vAlign w:val="center"/>
          </w:tcPr>
          <w:p w14:paraId="74BB843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28BAFF7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7BA1577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28975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29C3A490">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上级单位名称</w:t>
            </w:r>
          </w:p>
        </w:tc>
        <w:tc>
          <w:tcPr>
            <w:tcW w:w="2359" w:type="dxa"/>
            <w:tcMar>
              <w:top w:w="13" w:type="dxa"/>
              <w:left w:w="13" w:type="dxa"/>
              <w:right w:w="13" w:type="dxa"/>
            </w:tcMar>
            <w:vAlign w:val="center"/>
          </w:tcPr>
          <w:p w14:paraId="4B7A932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2D3CB9F0">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信用等级</w:t>
            </w:r>
          </w:p>
        </w:tc>
        <w:tc>
          <w:tcPr>
            <w:tcW w:w="3767" w:type="dxa"/>
            <w:gridSpan w:val="3"/>
            <w:tcMar>
              <w:top w:w="13" w:type="dxa"/>
              <w:left w:w="13" w:type="dxa"/>
              <w:right w:w="13" w:type="dxa"/>
            </w:tcMar>
            <w:vAlign w:val="center"/>
          </w:tcPr>
          <w:p w14:paraId="3DDF33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17F85730">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6FFC8D4E">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4615C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4D36E76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资质等级</w:t>
            </w:r>
          </w:p>
        </w:tc>
        <w:tc>
          <w:tcPr>
            <w:tcW w:w="2359" w:type="dxa"/>
            <w:tcMar>
              <w:top w:w="13" w:type="dxa"/>
              <w:left w:w="13" w:type="dxa"/>
              <w:right w:w="13" w:type="dxa"/>
            </w:tcMar>
            <w:vAlign w:val="center"/>
          </w:tcPr>
          <w:p w14:paraId="0DEF738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00B126D3">
            <w:pPr>
              <w:spacing w:line="360" w:lineRule="auto"/>
              <w:rPr>
                <w:rFonts w:ascii="宋体"/>
                <w:color w:val="000000" w:themeColor="text1"/>
                <w:sz w:val="24"/>
                <w:highlight w:val="none"/>
                <w14:textFill>
                  <w14:solidFill>
                    <w14:schemeClr w14:val="tx1"/>
                  </w14:solidFill>
                </w14:textFill>
              </w:rPr>
            </w:pPr>
          </w:p>
        </w:tc>
        <w:tc>
          <w:tcPr>
            <w:tcW w:w="3767" w:type="dxa"/>
            <w:gridSpan w:val="3"/>
            <w:tcMar>
              <w:top w:w="13" w:type="dxa"/>
              <w:left w:w="13" w:type="dxa"/>
              <w:right w:w="13" w:type="dxa"/>
            </w:tcMar>
            <w:vAlign w:val="center"/>
          </w:tcPr>
          <w:p w14:paraId="25BEED1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202D279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2384673E">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43A4B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1635" w:type="dxa"/>
            <w:tcMar>
              <w:top w:w="13" w:type="dxa"/>
              <w:left w:w="13" w:type="dxa"/>
              <w:right w:w="13" w:type="dxa"/>
            </w:tcMar>
            <w:vAlign w:val="center"/>
          </w:tcPr>
          <w:p w14:paraId="7E9F204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经营范围</w:t>
            </w:r>
          </w:p>
        </w:tc>
        <w:tc>
          <w:tcPr>
            <w:tcW w:w="7271" w:type="dxa"/>
            <w:gridSpan w:val="6"/>
            <w:tcMar>
              <w:top w:w="13" w:type="dxa"/>
              <w:left w:w="13" w:type="dxa"/>
              <w:right w:w="13" w:type="dxa"/>
            </w:tcMar>
            <w:vAlign w:val="center"/>
          </w:tcPr>
          <w:p w14:paraId="475AF99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附营业执照复印件（）</w:t>
            </w:r>
          </w:p>
        </w:tc>
      </w:tr>
      <w:tr w14:paraId="21C7D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02" w:hRule="atLeast"/>
        </w:trPr>
        <w:tc>
          <w:tcPr>
            <w:tcW w:w="1635" w:type="dxa"/>
            <w:vMerge w:val="restart"/>
            <w:tcMar>
              <w:top w:w="13" w:type="dxa"/>
              <w:left w:w="13" w:type="dxa"/>
              <w:right w:w="13" w:type="dxa"/>
            </w:tcMar>
            <w:vAlign w:val="center"/>
          </w:tcPr>
          <w:p w14:paraId="4321978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单位员工概况</w:t>
            </w:r>
          </w:p>
        </w:tc>
        <w:tc>
          <w:tcPr>
            <w:tcW w:w="2359" w:type="dxa"/>
            <w:vMerge w:val="restart"/>
            <w:tcMar>
              <w:top w:w="13" w:type="dxa"/>
              <w:left w:w="13" w:type="dxa"/>
              <w:right w:w="13" w:type="dxa"/>
            </w:tcMar>
            <w:vAlign w:val="center"/>
          </w:tcPr>
          <w:p w14:paraId="5850C7DF">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合计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人</w:t>
            </w:r>
          </w:p>
        </w:tc>
        <w:tc>
          <w:tcPr>
            <w:tcW w:w="1114" w:type="dxa"/>
            <w:tcMar>
              <w:top w:w="13" w:type="dxa"/>
              <w:left w:w="13" w:type="dxa"/>
              <w:right w:w="13" w:type="dxa"/>
            </w:tcMar>
            <w:vAlign w:val="center"/>
          </w:tcPr>
          <w:p w14:paraId="093346D7">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高级职称</w:t>
            </w:r>
          </w:p>
        </w:tc>
        <w:tc>
          <w:tcPr>
            <w:tcW w:w="1106" w:type="dxa"/>
            <w:gridSpan w:val="2"/>
            <w:tcMar>
              <w:top w:w="13" w:type="dxa"/>
              <w:left w:w="13" w:type="dxa"/>
              <w:right w:w="13" w:type="dxa"/>
            </w:tcMar>
            <w:vAlign w:val="center"/>
          </w:tcPr>
          <w:p w14:paraId="63170543">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中级职称</w:t>
            </w:r>
          </w:p>
        </w:tc>
        <w:tc>
          <w:tcPr>
            <w:tcW w:w="1072" w:type="dxa"/>
            <w:tcMar>
              <w:top w:w="13" w:type="dxa"/>
              <w:left w:w="13" w:type="dxa"/>
              <w:right w:w="13" w:type="dxa"/>
            </w:tcMar>
            <w:vAlign w:val="center"/>
          </w:tcPr>
          <w:p w14:paraId="386B6209">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初级职称</w:t>
            </w:r>
          </w:p>
        </w:tc>
        <w:tc>
          <w:tcPr>
            <w:tcW w:w="1620" w:type="dxa"/>
            <w:tcMar>
              <w:top w:w="13" w:type="dxa"/>
              <w:left w:w="13" w:type="dxa"/>
              <w:right w:w="13" w:type="dxa"/>
            </w:tcMar>
            <w:vAlign w:val="center"/>
          </w:tcPr>
          <w:p w14:paraId="1F91D2C0">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技师</w:t>
            </w:r>
          </w:p>
        </w:tc>
      </w:tr>
      <w:tr w14:paraId="5D7B9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64" w:hRule="atLeast"/>
        </w:trPr>
        <w:tc>
          <w:tcPr>
            <w:tcW w:w="1635" w:type="dxa"/>
            <w:vMerge w:val="continue"/>
            <w:vAlign w:val="center"/>
          </w:tcPr>
          <w:p w14:paraId="58FABEBC">
            <w:pPr>
              <w:rPr>
                <w:color w:val="000000" w:themeColor="text1"/>
                <w:highlight w:val="none"/>
                <w14:textFill>
                  <w14:solidFill>
                    <w14:schemeClr w14:val="tx1"/>
                  </w14:solidFill>
                </w14:textFill>
              </w:rPr>
            </w:pPr>
          </w:p>
        </w:tc>
        <w:tc>
          <w:tcPr>
            <w:tcW w:w="2359" w:type="dxa"/>
            <w:vMerge w:val="continue"/>
            <w:vAlign w:val="center"/>
          </w:tcPr>
          <w:p w14:paraId="2E8E3E42">
            <w:pPr>
              <w:rPr>
                <w:color w:val="000000" w:themeColor="text1"/>
                <w:highlight w:val="none"/>
                <w14:textFill>
                  <w14:solidFill>
                    <w14:schemeClr w14:val="tx1"/>
                  </w14:solidFill>
                </w14:textFill>
              </w:rPr>
            </w:pPr>
          </w:p>
        </w:tc>
        <w:tc>
          <w:tcPr>
            <w:tcW w:w="1114" w:type="dxa"/>
            <w:tcMar>
              <w:top w:w="13" w:type="dxa"/>
              <w:left w:w="13" w:type="dxa"/>
              <w:right w:w="13" w:type="dxa"/>
            </w:tcMar>
            <w:vAlign w:val="center"/>
          </w:tcPr>
          <w:p w14:paraId="578509D9">
            <w:pPr>
              <w:spacing w:line="360" w:lineRule="auto"/>
              <w:ind w:firstLine="720" w:firstLineChars="3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人</w:t>
            </w:r>
          </w:p>
        </w:tc>
        <w:tc>
          <w:tcPr>
            <w:tcW w:w="1106" w:type="dxa"/>
            <w:gridSpan w:val="2"/>
            <w:tcMar>
              <w:top w:w="13" w:type="dxa"/>
              <w:left w:w="13" w:type="dxa"/>
              <w:right w:w="13" w:type="dxa"/>
            </w:tcMar>
            <w:vAlign w:val="center"/>
          </w:tcPr>
          <w:p w14:paraId="02FA51AA">
            <w:pPr>
              <w:spacing w:line="360" w:lineRule="auto"/>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人</w:t>
            </w:r>
          </w:p>
        </w:tc>
        <w:tc>
          <w:tcPr>
            <w:tcW w:w="1072" w:type="dxa"/>
            <w:tcMar>
              <w:top w:w="13" w:type="dxa"/>
              <w:left w:w="13" w:type="dxa"/>
              <w:right w:w="13" w:type="dxa"/>
            </w:tcMar>
            <w:vAlign w:val="center"/>
          </w:tcPr>
          <w:p w14:paraId="5E392DC2">
            <w:pPr>
              <w:spacing w:line="360" w:lineRule="auto"/>
              <w:ind w:firstLine="720" w:firstLineChars="3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人</w:t>
            </w:r>
          </w:p>
        </w:tc>
        <w:tc>
          <w:tcPr>
            <w:tcW w:w="1620" w:type="dxa"/>
            <w:tcMar>
              <w:top w:w="13" w:type="dxa"/>
              <w:left w:w="13" w:type="dxa"/>
              <w:right w:w="13" w:type="dxa"/>
            </w:tcMar>
            <w:vAlign w:val="center"/>
          </w:tcPr>
          <w:p w14:paraId="63DA2D6C">
            <w:pPr>
              <w:spacing w:line="360" w:lineRule="auto"/>
              <w:ind w:firstLine="1080" w:firstLineChars="4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人</w:t>
            </w:r>
          </w:p>
        </w:tc>
      </w:tr>
      <w:tr w14:paraId="26597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18" w:hRule="atLeast"/>
        </w:trPr>
        <w:tc>
          <w:tcPr>
            <w:tcW w:w="1635" w:type="dxa"/>
            <w:tcMar>
              <w:top w:w="13" w:type="dxa"/>
              <w:left w:w="13" w:type="dxa"/>
              <w:right w:w="13" w:type="dxa"/>
            </w:tcMar>
            <w:vAlign w:val="center"/>
          </w:tcPr>
          <w:p w14:paraId="7C2C571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单位组织构架</w:t>
            </w:r>
          </w:p>
        </w:tc>
        <w:tc>
          <w:tcPr>
            <w:tcW w:w="7271" w:type="dxa"/>
            <w:gridSpan w:val="6"/>
            <w:tcMar>
              <w:top w:w="13" w:type="dxa"/>
              <w:left w:w="13" w:type="dxa"/>
              <w:right w:w="13" w:type="dxa"/>
            </w:tcMar>
            <w:vAlign w:val="center"/>
          </w:tcPr>
          <w:p w14:paraId="7C9FE78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请附图</w:t>
            </w:r>
          </w:p>
        </w:tc>
      </w:tr>
      <w:tr w14:paraId="6A226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18" w:hRule="atLeast"/>
        </w:trPr>
        <w:tc>
          <w:tcPr>
            <w:tcW w:w="1635" w:type="dxa"/>
            <w:tcBorders>
              <w:bottom w:val="single" w:color="auto" w:sz="12" w:space="0"/>
            </w:tcBorders>
            <w:tcMar>
              <w:top w:w="13" w:type="dxa"/>
              <w:left w:w="13" w:type="dxa"/>
              <w:right w:w="13" w:type="dxa"/>
            </w:tcMar>
            <w:vAlign w:val="center"/>
          </w:tcPr>
          <w:p w14:paraId="45C34EAA">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下属单位情况</w:t>
            </w:r>
          </w:p>
        </w:tc>
        <w:tc>
          <w:tcPr>
            <w:tcW w:w="7271" w:type="dxa"/>
            <w:gridSpan w:val="6"/>
            <w:tcBorders>
              <w:bottom w:val="single" w:color="auto" w:sz="12" w:space="0"/>
            </w:tcBorders>
            <w:tcMar>
              <w:top w:w="13" w:type="dxa"/>
              <w:left w:w="13" w:type="dxa"/>
              <w:right w:w="13" w:type="dxa"/>
            </w:tcMar>
            <w:vAlign w:val="center"/>
          </w:tcPr>
          <w:p w14:paraId="6AA4999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请附表</w:t>
            </w:r>
          </w:p>
        </w:tc>
      </w:tr>
    </w:tbl>
    <w:p w14:paraId="0961168C">
      <w:pPr>
        <w:spacing w:line="360" w:lineRule="auto"/>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注：供应商须随本表附上供应商企业情况简介，该简介应能说明供应商的企业基本情况，包括但不限于业务范围、注册资金、所有权状况、组织机构及职能、人员构成、公司的场地环境和软硬件设施等。</w:t>
      </w:r>
    </w:p>
    <w:p w14:paraId="0C46D331">
      <w:pPr>
        <w:spacing w:line="360" w:lineRule="auto"/>
        <w:ind w:firstLine="435"/>
        <w:rPr>
          <w:rFonts w:ascii="宋体"/>
          <w:color w:val="000000" w:themeColor="text1"/>
          <w:sz w:val="24"/>
          <w:highlight w:val="none"/>
          <w14:textFill>
            <w14:solidFill>
              <w14:schemeClr w14:val="tx1"/>
            </w14:solidFill>
          </w14:textFill>
        </w:rPr>
      </w:pPr>
    </w:p>
    <w:p w14:paraId="12A13AF0">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供应商代表签字</w:t>
      </w:r>
      <w:r>
        <w:rPr>
          <w:rFonts w:hint="eastAsia" w:ascii="宋体"/>
          <w:color w:val="000000" w:themeColor="text1"/>
          <w:sz w:val="24"/>
          <w:szCs w:val="24"/>
          <w:highlight w:val="none"/>
          <w:u w:val="single"/>
          <w14:textFill>
            <w14:solidFill>
              <w14:schemeClr w14:val="tx1"/>
            </w14:solidFill>
          </w14:textFill>
        </w:rPr>
        <w:t xml:space="preserve">                            </w:t>
      </w:r>
    </w:p>
    <w:p w14:paraId="6669A38C">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供应商名称（盖章）</w:t>
      </w:r>
      <w:r>
        <w:rPr>
          <w:rFonts w:hint="eastAsia" w:ascii="宋体"/>
          <w:color w:val="000000" w:themeColor="text1"/>
          <w:sz w:val="24"/>
          <w:szCs w:val="24"/>
          <w:highlight w:val="none"/>
          <w:u w:val="single"/>
          <w14:textFill>
            <w14:solidFill>
              <w14:schemeClr w14:val="tx1"/>
            </w14:solidFill>
          </w14:textFill>
        </w:rPr>
        <w:t xml:space="preserve">                        </w:t>
      </w:r>
    </w:p>
    <w:p w14:paraId="27F39E65">
      <w:pPr>
        <w:pStyle w:val="34"/>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       期</w:t>
      </w:r>
      <w:r>
        <w:rPr>
          <w:rFonts w:hint="eastAsia"/>
          <w:color w:val="000000" w:themeColor="text1"/>
          <w:sz w:val="24"/>
          <w:szCs w:val="24"/>
          <w:highlight w:val="none"/>
          <w:u w:val="single"/>
          <w14:textFill>
            <w14:solidFill>
              <w14:schemeClr w14:val="tx1"/>
            </w14:solidFill>
          </w14:textFill>
        </w:rPr>
        <w:t xml:space="preserve">                                   </w:t>
      </w:r>
    </w:p>
    <w:p w14:paraId="0E9E97F3">
      <w:pPr>
        <w:pStyle w:val="131"/>
        <w:rPr>
          <w:rFonts w:ascii="黑体" w:eastAsia="黑体"/>
          <w:bCs/>
          <w:color w:val="000000" w:themeColor="text1"/>
          <w:sz w:val="24"/>
          <w:szCs w:val="24"/>
          <w:highlight w:val="none"/>
          <w14:textFill>
            <w14:solidFill>
              <w14:schemeClr w14:val="tx1"/>
            </w14:solidFill>
          </w14:textFill>
        </w:rPr>
      </w:pPr>
    </w:p>
    <w:p w14:paraId="374F3FF1">
      <w:pPr>
        <w:pStyle w:val="131"/>
        <w:rPr>
          <w:rFonts w:ascii="黑体" w:eastAsia="黑体"/>
          <w:bCs/>
          <w:color w:val="000000" w:themeColor="text1"/>
          <w:sz w:val="32"/>
          <w:szCs w:val="32"/>
          <w:highlight w:val="none"/>
          <w14:textFill>
            <w14:solidFill>
              <w14:schemeClr w14:val="tx1"/>
            </w14:solidFill>
          </w14:textFill>
        </w:rPr>
      </w:pPr>
    </w:p>
    <w:p w14:paraId="4EC537BC">
      <w:pPr>
        <w:pStyle w:val="131"/>
        <w:rPr>
          <w:rFonts w:ascii="黑体" w:eastAsia="黑体"/>
          <w:bCs/>
          <w:color w:val="000000" w:themeColor="text1"/>
          <w:sz w:val="32"/>
          <w:szCs w:val="32"/>
          <w:highlight w:val="none"/>
          <w14:textFill>
            <w14:solidFill>
              <w14:schemeClr w14:val="tx1"/>
            </w14:solidFill>
          </w14:textFill>
        </w:rPr>
      </w:pPr>
    </w:p>
    <w:p w14:paraId="3739AC29">
      <w:pPr>
        <w:pStyle w:val="131"/>
        <w:rPr>
          <w:rFonts w:ascii="黑体" w:eastAsia="黑体"/>
          <w:bCs/>
          <w:color w:val="000000" w:themeColor="text1"/>
          <w:sz w:val="32"/>
          <w:szCs w:val="32"/>
          <w:highlight w:val="none"/>
          <w14:textFill>
            <w14:solidFill>
              <w14:schemeClr w14:val="tx1"/>
            </w14:solidFill>
          </w14:textFill>
        </w:rPr>
      </w:pPr>
    </w:p>
    <w:p w14:paraId="113E7712">
      <w:pPr>
        <w:pStyle w:val="131"/>
        <w:rPr>
          <w:rFonts w:ascii="黑体" w:eastAsia="黑体"/>
          <w:bCs/>
          <w:color w:val="000000" w:themeColor="text1"/>
          <w:sz w:val="32"/>
          <w:szCs w:val="32"/>
          <w:highlight w:val="none"/>
          <w14:textFill>
            <w14:solidFill>
              <w14:schemeClr w14:val="tx1"/>
            </w14:solidFill>
          </w14:textFill>
        </w:rPr>
      </w:pPr>
    </w:p>
    <w:p w14:paraId="72AC80F0">
      <w:pPr>
        <w:adjustRightInd w:val="0"/>
        <w:spacing w:before="240" w:beforeLines="100"/>
        <w:ind w:right="958"/>
        <w:jc w:val="left"/>
        <w:textAlignment w:val="baseline"/>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附件9</w:t>
      </w:r>
    </w:p>
    <w:p w14:paraId="2CF4FDC0">
      <w:pPr>
        <w:jc w:val="center"/>
        <w:outlineLvl w:val="1"/>
        <w:rPr>
          <w:rFonts w:ascii="宋体"/>
          <w:b/>
          <w:bCs/>
          <w:color w:val="000000" w:themeColor="text1"/>
          <w:sz w:val="24"/>
          <w:highlight w:val="none"/>
          <w14:textFill>
            <w14:solidFill>
              <w14:schemeClr w14:val="tx1"/>
            </w14:solidFill>
          </w14:textFill>
        </w:rPr>
      </w:pPr>
      <w:bookmarkStart w:id="614" w:name="_Toc31573"/>
      <w:r>
        <w:rPr>
          <w:rFonts w:hint="eastAsia" w:ascii="宋体"/>
          <w:b/>
          <w:bCs/>
          <w:color w:val="000000" w:themeColor="text1"/>
          <w:sz w:val="24"/>
          <w:highlight w:val="none"/>
          <w14:textFill>
            <w14:solidFill>
              <w14:schemeClr w14:val="tx1"/>
            </w14:solidFill>
          </w14:textFill>
        </w:rPr>
        <w:t>拟投入本项目的团队情况表</w:t>
      </w:r>
      <w:bookmarkEnd w:id="614"/>
    </w:p>
    <w:tbl>
      <w:tblPr>
        <w:tblStyle w:val="59"/>
        <w:tblW w:w="0" w:type="auto"/>
        <w:tblInd w:w="108" w:type="dxa"/>
        <w:tblLayout w:type="fixed"/>
        <w:tblCellMar>
          <w:top w:w="0" w:type="dxa"/>
          <w:left w:w="108" w:type="dxa"/>
          <w:bottom w:w="0" w:type="dxa"/>
          <w:right w:w="108" w:type="dxa"/>
        </w:tblCellMar>
      </w:tblPr>
      <w:tblGrid>
        <w:gridCol w:w="540"/>
        <w:gridCol w:w="540"/>
        <w:gridCol w:w="1612"/>
        <w:gridCol w:w="2177"/>
        <w:gridCol w:w="1375"/>
        <w:gridCol w:w="779"/>
        <w:gridCol w:w="839"/>
        <w:gridCol w:w="1254"/>
      </w:tblGrid>
      <w:tr w14:paraId="0467DDCC">
        <w:tblPrEx>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vAlign w:val="center"/>
          </w:tcPr>
          <w:p w14:paraId="694BD36B">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序号</w:t>
            </w:r>
          </w:p>
        </w:tc>
        <w:tc>
          <w:tcPr>
            <w:tcW w:w="540" w:type="dxa"/>
            <w:tcBorders>
              <w:top w:val="single" w:color="auto" w:sz="4" w:space="0"/>
              <w:left w:val="nil"/>
              <w:bottom w:val="single" w:color="auto" w:sz="4" w:space="0"/>
              <w:right w:val="single" w:color="auto" w:sz="4" w:space="0"/>
            </w:tcBorders>
            <w:vAlign w:val="center"/>
          </w:tcPr>
          <w:p w14:paraId="68ABDEF3">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姓名</w:t>
            </w:r>
          </w:p>
        </w:tc>
        <w:tc>
          <w:tcPr>
            <w:tcW w:w="1612" w:type="dxa"/>
            <w:tcBorders>
              <w:top w:val="single" w:color="auto" w:sz="4" w:space="0"/>
              <w:left w:val="nil"/>
              <w:bottom w:val="single" w:color="auto" w:sz="4" w:space="0"/>
              <w:right w:val="single" w:color="auto" w:sz="4" w:space="0"/>
            </w:tcBorders>
            <w:vAlign w:val="center"/>
          </w:tcPr>
          <w:p w14:paraId="659F8CA5">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拟在本项目中担任的职务</w:t>
            </w:r>
          </w:p>
        </w:tc>
        <w:tc>
          <w:tcPr>
            <w:tcW w:w="2177" w:type="dxa"/>
            <w:tcBorders>
              <w:top w:val="single" w:color="auto" w:sz="4" w:space="0"/>
              <w:left w:val="nil"/>
              <w:bottom w:val="single" w:color="auto" w:sz="4" w:space="0"/>
              <w:right w:val="single" w:color="auto" w:sz="4" w:space="0"/>
            </w:tcBorders>
            <w:vAlign w:val="center"/>
          </w:tcPr>
          <w:p w14:paraId="3677291A">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相关领域工作经验（经验、年限）</w:t>
            </w:r>
          </w:p>
        </w:tc>
        <w:tc>
          <w:tcPr>
            <w:tcW w:w="1375" w:type="dxa"/>
            <w:tcBorders>
              <w:top w:val="single" w:color="auto" w:sz="4" w:space="0"/>
              <w:left w:val="nil"/>
              <w:bottom w:val="single" w:color="auto" w:sz="4" w:space="0"/>
              <w:right w:val="single" w:color="auto" w:sz="4" w:space="0"/>
            </w:tcBorders>
            <w:vAlign w:val="center"/>
          </w:tcPr>
          <w:p w14:paraId="57291B19">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资历和其他相关经验</w:t>
            </w:r>
          </w:p>
        </w:tc>
        <w:tc>
          <w:tcPr>
            <w:tcW w:w="779" w:type="dxa"/>
            <w:tcBorders>
              <w:top w:val="single" w:color="auto" w:sz="4" w:space="0"/>
              <w:left w:val="nil"/>
              <w:bottom w:val="single" w:color="auto" w:sz="4" w:space="0"/>
              <w:right w:val="single" w:color="auto" w:sz="4" w:space="0"/>
            </w:tcBorders>
            <w:vAlign w:val="center"/>
          </w:tcPr>
          <w:p w14:paraId="08DCBE18">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职业经历</w:t>
            </w:r>
          </w:p>
        </w:tc>
        <w:tc>
          <w:tcPr>
            <w:tcW w:w="839" w:type="dxa"/>
            <w:tcBorders>
              <w:top w:val="single" w:color="auto" w:sz="4" w:space="0"/>
              <w:left w:val="nil"/>
              <w:bottom w:val="single" w:color="auto" w:sz="4" w:space="0"/>
              <w:right w:val="single" w:color="auto" w:sz="4" w:space="0"/>
            </w:tcBorders>
            <w:vAlign w:val="center"/>
          </w:tcPr>
          <w:p w14:paraId="66D53FD9">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技能</w:t>
            </w:r>
            <w:r>
              <w:rPr>
                <w:color w:val="000000" w:themeColor="text1"/>
                <w:szCs w:val="24"/>
                <w:highlight w:val="none"/>
                <w14:textFill>
                  <w14:solidFill>
                    <w14:schemeClr w14:val="tx1"/>
                  </w14:solidFill>
                </w14:textFill>
              </w:rPr>
              <w:t>/</w:t>
            </w:r>
            <w:r>
              <w:rPr>
                <w:rFonts w:hint="eastAsia"/>
                <w:color w:val="000000" w:themeColor="text1"/>
                <w:szCs w:val="24"/>
                <w:highlight w:val="none"/>
                <w14:textFill>
                  <w14:solidFill>
                    <w14:schemeClr w14:val="tx1"/>
                  </w14:solidFill>
                </w14:textFill>
              </w:rPr>
              <w:t>教育</w:t>
            </w:r>
          </w:p>
        </w:tc>
        <w:tc>
          <w:tcPr>
            <w:tcW w:w="1254" w:type="dxa"/>
            <w:tcBorders>
              <w:top w:val="single" w:color="auto" w:sz="4" w:space="0"/>
              <w:left w:val="nil"/>
              <w:bottom w:val="single" w:color="auto" w:sz="4" w:space="0"/>
              <w:right w:val="single" w:color="auto" w:sz="4" w:space="0"/>
            </w:tcBorders>
            <w:vAlign w:val="center"/>
          </w:tcPr>
          <w:p w14:paraId="2A4F03AF">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是否企业正式员工</w:t>
            </w:r>
          </w:p>
        </w:tc>
      </w:tr>
      <w:tr w14:paraId="0F9F2D66">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34652693">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29E81560">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15C74C62">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115C7C93">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0E4B2027">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2D09E59A">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7EFE6DA7">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4C42C058">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17ECDD04">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5A4B9ADE">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43FC430D">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0C629228">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74BB2482">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5E24B843">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40953102">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2F815DB3">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778B9971">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0DF6AD09">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0FE46546">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17194CEE">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46B3D33A">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2621E808">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5A067CDD">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2EC76258">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23128017">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4800F333">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0149187D">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1710680A">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549ADCA7">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14ADB4E6">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6AA23667">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4E09E081">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63C3EA42">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5B137D05">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4681178D">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6438FBBB">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0D2EF934">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373878C8">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3525D0B2">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54545514">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60610800">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3A28AF0A">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5D23F615">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6C5FD1C5">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0B89B181">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53448DA6">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6DDB2B5A">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0E9836B6">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633A4E9E">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700A3B22">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586F06C6">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29E40206">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6B6A62F8">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bl>
    <w:p w14:paraId="133F24D9">
      <w:pPr>
        <w:pStyle w:val="1427"/>
        <w:autoSpaceDN w:val="0"/>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注：供应商须在本表中详细列出拟派往本项目工作的服务团队人员情况，并提供关键资质（包括但不限于职称、学历、社保等）的证明材料。</w:t>
      </w:r>
    </w:p>
    <w:p w14:paraId="55E22A19">
      <w:pPr>
        <w:pStyle w:val="1427"/>
        <w:autoSpaceDN w:val="0"/>
        <w:spacing w:line="360" w:lineRule="auto"/>
        <w:rPr>
          <w:color w:val="000000" w:themeColor="text1"/>
          <w:szCs w:val="24"/>
          <w:highlight w:val="none"/>
          <w14:textFill>
            <w14:solidFill>
              <w14:schemeClr w14:val="tx1"/>
            </w14:solidFill>
          </w14:textFill>
        </w:rPr>
      </w:pPr>
    </w:p>
    <w:p w14:paraId="3AA5148C">
      <w:pPr>
        <w:pStyle w:val="1427"/>
        <w:autoSpaceDN w:val="0"/>
        <w:spacing w:line="360" w:lineRule="auto"/>
        <w:rPr>
          <w:color w:val="000000" w:themeColor="text1"/>
          <w:szCs w:val="24"/>
          <w:highlight w:val="none"/>
          <w14:textFill>
            <w14:solidFill>
              <w14:schemeClr w14:val="tx1"/>
            </w14:solidFill>
          </w14:textFill>
        </w:rPr>
      </w:pPr>
    </w:p>
    <w:p w14:paraId="058592F5">
      <w:pPr>
        <w:pStyle w:val="1427"/>
        <w:autoSpaceDN w:val="0"/>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供应商代表签字</w:t>
      </w:r>
      <w:r>
        <w:rPr>
          <w:color w:val="000000" w:themeColor="text1"/>
          <w:szCs w:val="24"/>
          <w:highlight w:val="none"/>
          <w:u w:val="single"/>
          <w14:textFill>
            <w14:solidFill>
              <w14:schemeClr w14:val="tx1"/>
            </w14:solidFill>
          </w14:textFill>
        </w:rPr>
        <w:t xml:space="preserve">                            </w:t>
      </w:r>
    </w:p>
    <w:p w14:paraId="412450EE">
      <w:pPr>
        <w:pStyle w:val="1427"/>
        <w:autoSpaceDN w:val="0"/>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供应商名称（加盖公章）</w:t>
      </w:r>
      <w:r>
        <w:rPr>
          <w:color w:val="000000" w:themeColor="text1"/>
          <w:szCs w:val="24"/>
          <w:highlight w:val="none"/>
          <w:u w:val="single"/>
          <w14:textFill>
            <w14:solidFill>
              <w14:schemeClr w14:val="tx1"/>
            </w14:solidFill>
          </w14:textFill>
        </w:rPr>
        <w:t xml:space="preserve">                    </w:t>
      </w:r>
    </w:p>
    <w:p w14:paraId="4197B305">
      <w:pPr>
        <w:pStyle w:val="1427"/>
        <w:autoSpaceDN w:val="0"/>
        <w:spacing w:line="360" w:lineRule="auto"/>
        <w:rPr>
          <w:color w:val="000000" w:themeColor="text1"/>
          <w:szCs w:val="24"/>
          <w:highlight w:val="none"/>
          <w:u w:val="single"/>
          <w14:textFill>
            <w14:solidFill>
              <w14:schemeClr w14:val="tx1"/>
            </w14:solidFill>
          </w14:textFill>
        </w:rPr>
      </w:pPr>
      <w:r>
        <w:rPr>
          <w:rFonts w:hint="eastAsia"/>
          <w:color w:val="000000" w:themeColor="text1"/>
          <w:szCs w:val="24"/>
          <w:highlight w:val="none"/>
          <w14:textFill>
            <w14:solidFill>
              <w14:schemeClr w14:val="tx1"/>
            </w14:solidFill>
          </w14:textFill>
        </w:rPr>
        <w:t>日期</w:t>
      </w:r>
      <w:r>
        <w:rPr>
          <w:color w:val="000000" w:themeColor="text1"/>
          <w:szCs w:val="24"/>
          <w:highlight w:val="none"/>
          <w:u w:val="single"/>
          <w14:textFill>
            <w14:solidFill>
              <w14:schemeClr w14:val="tx1"/>
            </w14:solidFill>
          </w14:textFill>
        </w:rPr>
        <w:t xml:space="preserve">                                      </w:t>
      </w:r>
    </w:p>
    <w:p w14:paraId="1C1CD3A9">
      <w:pPr>
        <w:pStyle w:val="131"/>
        <w:rPr>
          <w:rFonts w:ascii="宋体"/>
          <w:color w:val="000000" w:themeColor="text1"/>
          <w:kern w:val="0"/>
          <w:sz w:val="24"/>
          <w:szCs w:val="24"/>
          <w:highlight w:val="none"/>
          <w14:textFill>
            <w14:solidFill>
              <w14:schemeClr w14:val="tx1"/>
            </w14:solidFill>
          </w14:textFill>
        </w:rPr>
      </w:pPr>
      <w:r>
        <w:rPr>
          <w:bCs/>
          <w:color w:val="000000" w:themeColor="text1"/>
          <w:sz w:val="24"/>
          <w:szCs w:val="24"/>
          <w:highlight w:val="none"/>
          <w14:textFill>
            <w14:solidFill>
              <w14:schemeClr w14:val="tx1"/>
            </w14:solidFill>
          </w14:textFill>
        </w:rPr>
        <w:br w:type="page"/>
      </w:r>
      <w:r>
        <w:rPr>
          <w:rFonts w:hint="eastAsia" w:ascii="宋体"/>
          <w:color w:val="000000" w:themeColor="text1"/>
          <w:kern w:val="0"/>
          <w:sz w:val="24"/>
          <w:szCs w:val="24"/>
          <w:highlight w:val="none"/>
          <w14:textFill>
            <w14:solidFill>
              <w14:schemeClr w14:val="tx1"/>
            </w14:solidFill>
          </w14:textFill>
        </w:rPr>
        <w:t>附件10</w:t>
      </w:r>
    </w:p>
    <w:p w14:paraId="24B78333">
      <w:pPr>
        <w:jc w:val="center"/>
        <w:outlineLvl w:val="1"/>
        <w:rPr>
          <w:rFonts w:ascii="黑体" w:eastAsia="黑体"/>
          <w:color w:val="000000" w:themeColor="text1"/>
          <w:sz w:val="32"/>
          <w:szCs w:val="32"/>
          <w:highlight w:val="none"/>
          <w14:textFill>
            <w14:solidFill>
              <w14:schemeClr w14:val="tx1"/>
            </w14:solidFill>
          </w14:textFill>
        </w:rPr>
      </w:pPr>
      <w:bookmarkStart w:id="615" w:name="_Toc31441"/>
      <w:r>
        <w:rPr>
          <w:rFonts w:hint="eastAsia" w:ascii="宋体"/>
          <w:b/>
          <w:color w:val="000000" w:themeColor="text1"/>
          <w:sz w:val="24"/>
          <w:highlight w:val="none"/>
          <w14:textFill>
            <w14:solidFill>
              <w14:schemeClr w14:val="tx1"/>
            </w14:solidFill>
          </w14:textFill>
        </w:rPr>
        <w:t>拟投入本项目的项目经理简介</w:t>
      </w:r>
      <w:bookmarkEnd w:id="615"/>
    </w:p>
    <w:p w14:paraId="111C60C4">
      <w:pPr>
        <w:pStyle w:val="1427"/>
        <w:autoSpaceDN w:val="0"/>
        <w:rPr>
          <w:color w:val="000000" w:themeColor="text1"/>
          <w:szCs w:val="21"/>
          <w:highlight w:val="none"/>
          <w14:textFill>
            <w14:solidFill>
              <w14:schemeClr w14:val="tx1"/>
            </w14:solidFill>
          </w14:textFill>
        </w:rPr>
      </w:pPr>
    </w:p>
    <w:tbl>
      <w:tblPr>
        <w:tblStyle w:val="59"/>
        <w:tblW w:w="0" w:type="auto"/>
        <w:jc w:val="center"/>
        <w:tblLayout w:type="fixed"/>
        <w:tblCellMar>
          <w:top w:w="0" w:type="dxa"/>
          <w:left w:w="108" w:type="dxa"/>
          <w:bottom w:w="0" w:type="dxa"/>
          <w:right w:w="108" w:type="dxa"/>
        </w:tblCellMar>
      </w:tblPr>
      <w:tblGrid>
        <w:gridCol w:w="1422"/>
        <w:gridCol w:w="213"/>
        <w:gridCol w:w="525"/>
        <w:gridCol w:w="1080"/>
        <w:gridCol w:w="1080"/>
        <w:gridCol w:w="1080"/>
        <w:gridCol w:w="212"/>
        <w:gridCol w:w="1260"/>
        <w:gridCol w:w="381"/>
        <w:gridCol w:w="2070"/>
      </w:tblGrid>
      <w:tr w14:paraId="01357CA5">
        <w:tblPrEx>
          <w:tblCellMar>
            <w:top w:w="0" w:type="dxa"/>
            <w:left w:w="108" w:type="dxa"/>
            <w:bottom w:w="0" w:type="dxa"/>
            <w:right w:w="108" w:type="dxa"/>
          </w:tblCellMar>
        </w:tblPrEx>
        <w:trPr>
          <w:trHeight w:val="600" w:hRule="atLeast"/>
          <w:jc w:val="center"/>
        </w:trPr>
        <w:tc>
          <w:tcPr>
            <w:tcW w:w="1422" w:type="dxa"/>
            <w:tcBorders>
              <w:top w:val="single" w:color="000000" w:sz="8" w:space="0"/>
              <w:left w:val="single" w:color="000000" w:sz="8" w:space="0"/>
              <w:bottom w:val="single" w:color="000000" w:sz="8" w:space="0"/>
              <w:right w:val="single" w:color="000000" w:sz="8" w:space="0"/>
            </w:tcBorders>
            <w:vAlign w:val="center"/>
          </w:tcPr>
          <w:p w14:paraId="0E7FF6F9">
            <w:pPr>
              <w:pStyle w:val="1427"/>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姓</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名</w:t>
            </w:r>
          </w:p>
        </w:tc>
        <w:tc>
          <w:tcPr>
            <w:tcW w:w="1818" w:type="dxa"/>
            <w:gridSpan w:val="3"/>
            <w:tcBorders>
              <w:top w:val="single" w:color="000000" w:sz="8" w:space="0"/>
              <w:left w:val="nil"/>
              <w:bottom w:val="single" w:color="000000" w:sz="8" w:space="0"/>
              <w:right w:val="single" w:color="000000" w:sz="8" w:space="0"/>
            </w:tcBorders>
            <w:vAlign w:val="center"/>
          </w:tcPr>
          <w:p w14:paraId="3B7EBCE0">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1080" w:type="dxa"/>
            <w:tcBorders>
              <w:top w:val="single" w:color="000000" w:sz="8" w:space="0"/>
              <w:left w:val="nil"/>
              <w:bottom w:val="single" w:color="000000" w:sz="8" w:space="0"/>
              <w:right w:val="single" w:color="000000" w:sz="8" w:space="0"/>
            </w:tcBorders>
            <w:vAlign w:val="center"/>
          </w:tcPr>
          <w:p w14:paraId="03DA0EF9">
            <w:pPr>
              <w:pStyle w:val="1427"/>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年</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龄</w:t>
            </w:r>
          </w:p>
        </w:tc>
        <w:tc>
          <w:tcPr>
            <w:tcW w:w="1080" w:type="dxa"/>
            <w:tcBorders>
              <w:top w:val="single" w:color="000000" w:sz="8" w:space="0"/>
              <w:left w:val="nil"/>
              <w:bottom w:val="single" w:color="000000" w:sz="8" w:space="0"/>
              <w:right w:val="single" w:color="000000" w:sz="8" w:space="0"/>
            </w:tcBorders>
            <w:vAlign w:val="center"/>
          </w:tcPr>
          <w:p w14:paraId="6110AD19">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1853" w:type="dxa"/>
            <w:gridSpan w:val="3"/>
            <w:tcBorders>
              <w:top w:val="single" w:color="000000" w:sz="8" w:space="0"/>
              <w:left w:val="nil"/>
              <w:bottom w:val="single" w:color="000000" w:sz="8" w:space="0"/>
              <w:right w:val="single" w:color="000000" w:sz="8" w:space="0"/>
            </w:tcBorders>
            <w:vAlign w:val="center"/>
          </w:tcPr>
          <w:p w14:paraId="04C5A0CB">
            <w:pPr>
              <w:pStyle w:val="1427"/>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专业</w:t>
            </w:r>
          </w:p>
        </w:tc>
        <w:tc>
          <w:tcPr>
            <w:tcW w:w="2070" w:type="dxa"/>
            <w:tcBorders>
              <w:top w:val="single" w:color="000000" w:sz="8" w:space="0"/>
              <w:left w:val="nil"/>
              <w:bottom w:val="single" w:color="000000" w:sz="8" w:space="0"/>
              <w:right w:val="single" w:color="000000" w:sz="8" w:space="0"/>
            </w:tcBorders>
            <w:vAlign w:val="center"/>
          </w:tcPr>
          <w:p w14:paraId="70B5C557">
            <w:pPr>
              <w:pStyle w:val="1427"/>
              <w:widowControl/>
              <w:autoSpaceDN w:val="0"/>
              <w:spacing w:line="440" w:lineRule="exact"/>
              <w:jc w:val="center"/>
              <w:rPr>
                <w:color w:val="000000" w:themeColor="text1"/>
                <w:szCs w:val="24"/>
                <w:highlight w:val="none"/>
                <w14:textFill>
                  <w14:solidFill>
                    <w14:schemeClr w14:val="tx1"/>
                  </w14:solidFill>
                </w14:textFill>
              </w:rPr>
            </w:pPr>
          </w:p>
        </w:tc>
      </w:tr>
      <w:tr w14:paraId="13FD79E6">
        <w:tblPrEx>
          <w:tblCellMar>
            <w:top w:w="0" w:type="dxa"/>
            <w:left w:w="108" w:type="dxa"/>
            <w:bottom w:w="0" w:type="dxa"/>
            <w:right w:w="108" w:type="dxa"/>
          </w:tblCellMar>
        </w:tblPrEx>
        <w:trPr>
          <w:trHeight w:val="600" w:hRule="atLeast"/>
          <w:jc w:val="center"/>
        </w:trPr>
        <w:tc>
          <w:tcPr>
            <w:tcW w:w="1422" w:type="dxa"/>
            <w:tcBorders>
              <w:top w:val="nil"/>
              <w:left w:val="single" w:color="000000" w:sz="8" w:space="0"/>
              <w:bottom w:val="single" w:color="000000" w:sz="8" w:space="0"/>
              <w:right w:val="single" w:color="000000" w:sz="8" w:space="0"/>
            </w:tcBorders>
            <w:vAlign w:val="center"/>
          </w:tcPr>
          <w:p w14:paraId="7FF8C834">
            <w:pPr>
              <w:pStyle w:val="1427"/>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职</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称</w:t>
            </w:r>
          </w:p>
        </w:tc>
        <w:tc>
          <w:tcPr>
            <w:tcW w:w="1818" w:type="dxa"/>
            <w:gridSpan w:val="3"/>
            <w:tcBorders>
              <w:top w:val="single" w:color="000000" w:sz="8" w:space="0"/>
              <w:left w:val="nil"/>
              <w:bottom w:val="single" w:color="000000" w:sz="8" w:space="0"/>
              <w:right w:val="single" w:color="000000" w:sz="8" w:space="0"/>
            </w:tcBorders>
            <w:vAlign w:val="center"/>
          </w:tcPr>
          <w:p w14:paraId="55C4ACC7">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1080" w:type="dxa"/>
            <w:tcBorders>
              <w:top w:val="nil"/>
              <w:left w:val="nil"/>
              <w:bottom w:val="single" w:color="000000" w:sz="8" w:space="0"/>
              <w:right w:val="single" w:color="000000" w:sz="8" w:space="0"/>
            </w:tcBorders>
            <w:vAlign w:val="center"/>
          </w:tcPr>
          <w:p w14:paraId="47270AC6">
            <w:pPr>
              <w:pStyle w:val="1427"/>
              <w:widowControl/>
              <w:autoSpaceDN w:val="0"/>
              <w:spacing w:line="288"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公司单位职务</w:t>
            </w:r>
          </w:p>
        </w:tc>
        <w:tc>
          <w:tcPr>
            <w:tcW w:w="1080" w:type="dxa"/>
            <w:tcBorders>
              <w:top w:val="nil"/>
              <w:left w:val="nil"/>
              <w:bottom w:val="single" w:color="000000" w:sz="8" w:space="0"/>
              <w:right w:val="single" w:color="000000" w:sz="8" w:space="0"/>
            </w:tcBorders>
            <w:vAlign w:val="center"/>
          </w:tcPr>
          <w:p w14:paraId="7045488D">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1853" w:type="dxa"/>
            <w:gridSpan w:val="3"/>
            <w:tcBorders>
              <w:top w:val="single" w:color="000000" w:sz="8" w:space="0"/>
              <w:left w:val="nil"/>
              <w:bottom w:val="single" w:color="000000" w:sz="8" w:space="0"/>
              <w:right w:val="single" w:color="000000" w:sz="8" w:space="0"/>
            </w:tcBorders>
            <w:vAlign w:val="center"/>
          </w:tcPr>
          <w:p w14:paraId="5175600F">
            <w:pPr>
              <w:pStyle w:val="1427"/>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拟在本项目担任职务</w:t>
            </w:r>
          </w:p>
        </w:tc>
        <w:tc>
          <w:tcPr>
            <w:tcW w:w="2070" w:type="dxa"/>
            <w:tcBorders>
              <w:top w:val="nil"/>
              <w:left w:val="nil"/>
              <w:bottom w:val="single" w:color="000000" w:sz="8" w:space="0"/>
              <w:right w:val="single" w:color="000000" w:sz="8" w:space="0"/>
            </w:tcBorders>
            <w:vAlign w:val="center"/>
          </w:tcPr>
          <w:p w14:paraId="4172DDFC">
            <w:pPr>
              <w:pStyle w:val="1427"/>
              <w:widowControl/>
              <w:autoSpaceDN w:val="0"/>
              <w:spacing w:line="440" w:lineRule="exact"/>
              <w:jc w:val="center"/>
              <w:rPr>
                <w:color w:val="000000" w:themeColor="text1"/>
                <w:szCs w:val="24"/>
                <w:highlight w:val="none"/>
                <w14:textFill>
                  <w14:solidFill>
                    <w14:schemeClr w14:val="tx1"/>
                  </w14:solidFill>
                </w14:textFill>
              </w:rPr>
            </w:pPr>
          </w:p>
        </w:tc>
      </w:tr>
      <w:tr w14:paraId="7C8E61C0">
        <w:tblPrEx>
          <w:tblCellMar>
            <w:top w:w="0" w:type="dxa"/>
            <w:left w:w="108" w:type="dxa"/>
            <w:bottom w:w="0" w:type="dxa"/>
            <w:right w:w="108" w:type="dxa"/>
          </w:tblCellMar>
        </w:tblPrEx>
        <w:trPr>
          <w:trHeight w:val="664" w:hRule="atLeast"/>
          <w:jc w:val="center"/>
        </w:trPr>
        <w:tc>
          <w:tcPr>
            <w:tcW w:w="1422" w:type="dxa"/>
            <w:tcBorders>
              <w:top w:val="nil"/>
              <w:left w:val="single" w:color="000000" w:sz="8" w:space="0"/>
              <w:bottom w:val="single" w:color="000000" w:sz="8" w:space="0"/>
              <w:right w:val="single" w:color="000000" w:sz="8" w:space="0"/>
            </w:tcBorders>
            <w:vAlign w:val="center"/>
          </w:tcPr>
          <w:p w14:paraId="66F1B4B4">
            <w:pPr>
              <w:pStyle w:val="1427"/>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毕业学校</w:t>
            </w:r>
          </w:p>
        </w:tc>
        <w:tc>
          <w:tcPr>
            <w:tcW w:w="7901" w:type="dxa"/>
            <w:gridSpan w:val="9"/>
            <w:tcBorders>
              <w:top w:val="single" w:color="000000" w:sz="8" w:space="0"/>
              <w:left w:val="nil"/>
              <w:bottom w:val="single" w:color="000000" w:sz="8" w:space="0"/>
              <w:right w:val="single" w:color="000000" w:sz="8" w:space="0"/>
            </w:tcBorders>
            <w:vAlign w:val="center"/>
          </w:tcPr>
          <w:p w14:paraId="45644F4C">
            <w:pPr>
              <w:pStyle w:val="1427"/>
              <w:widowControl/>
              <w:autoSpaceDN w:val="0"/>
              <w:spacing w:line="440" w:lineRule="exact"/>
              <w:ind w:left="-4" w:firstLine="90"/>
              <w:jc w:val="center"/>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年</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月毕业于</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学校</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专业，学制</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年</w:t>
            </w:r>
          </w:p>
        </w:tc>
      </w:tr>
      <w:tr w14:paraId="2736BD06">
        <w:tblPrEx>
          <w:tblCellMar>
            <w:top w:w="0" w:type="dxa"/>
            <w:left w:w="108" w:type="dxa"/>
            <w:bottom w:w="0" w:type="dxa"/>
            <w:right w:w="108" w:type="dxa"/>
          </w:tblCellMar>
        </w:tblPrEx>
        <w:trPr>
          <w:trHeight w:val="600" w:hRule="atLeast"/>
          <w:jc w:val="center"/>
        </w:trPr>
        <w:tc>
          <w:tcPr>
            <w:tcW w:w="9323" w:type="dxa"/>
            <w:gridSpan w:val="10"/>
            <w:tcBorders>
              <w:top w:val="single" w:color="000000" w:sz="8" w:space="0"/>
              <w:left w:val="single" w:color="000000" w:sz="8" w:space="0"/>
              <w:bottom w:val="single" w:color="000000" w:sz="8" w:space="0"/>
              <w:right w:val="single" w:color="000000" w:sz="8" w:space="0"/>
            </w:tcBorders>
            <w:vAlign w:val="center"/>
          </w:tcPr>
          <w:p w14:paraId="2E9E00CB">
            <w:pPr>
              <w:pStyle w:val="1427"/>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经历</w:t>
            </w:r>
          </w:p>
        </w:tc>
      </w:tr>
      <w:tr w14:paraId="2DD333C1">
        <w:tblPrEx>
          <w:tblCellMar>
            <w:top w:w="0" w:type="dxa"/>
            <w:left w:w="108" w:type="dxa"/>
            <w:bottom w:w="0" w:type="dxa"/>
            <w:right w:w="108" w:type="dxa"/>
          </w:tblCellMar>
        </w:tblPrEx>
        <w:trPr>
          <w:trHeight w:val="455"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7A8BC1D7">
            <w:pPr>
              <w:pStyle w:val="1427"/>
              <w:widowControl/>
              <w:autoSpaceDN w:val="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年～</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年</w:t>
            </w:r>
          </w:p>
        </w:tc>
        <w:tc>
          <w:tcPr>
            <w:tcW w:w="3977" w:type="dxa"/>
            <w:gridSpan w:val="5"/>
            <w:tcBorders>
              <w:top w:val="single" w:color="000000" w:sz="8" w:space="0"/>
              <w:left w:val="nil"/>
              <w:bottom w:val="single" w:color="000000" w:sz="8" w:space="0"/>
              <w:right w:val="single" w:color="000000" w:sz="8" w:space="0"/>
            </w:tcBorders>
            <w:vAlign w:val="center"/>
          </w:tcPr>
          <w:p w14:paraId="3BB2DC77">
            <w:pPr>
              <w:pStyle w:val="1427"/>
              <w:widowControl/>
              <w:autoSpaceDN w:val="0"/>
              <w:ind w:firstLine="42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参加过的项目名称</w:t>
            </w:r>
          </w:p>
        </w:tc>
        <w:tc>
          <w:tcPr>
            <w:tcW w:w="1260" w:type="dxa"/>
            <w:tcBorders>
              <w:top w:val="nil"/>
              <w:left w:val="nil"/>
              <w:bottom w:val="single" w:color="000000" w:sz="8" w:space="0"/>
              <w:right w:val="single" w:color="000000" w:sz="8" w:space="0"/>
            </w:tcBorders>
            <w:vAlign w:val="center"/>
          </w:tcPr>
          <w:p w14:paraId="0E115AB0">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担任何职</w:t>
            </w:r>
          </w:p>
        </w:tc>
        <w:tc>
          <w:tcPr>
            <w:tcW w:w="2451" w:type="dxa"/>
            <w:gridSpan w:val="2"/>
            <w:tcBorders>
              <w:top w:val="single" w:color="000000" w:sz="8" w:space="0"/>
              <w:left w:val="nil"/>
              <w:bottom w:val="single" w:color="000000" w:sz="8" w:space="0"/>
              <w:right w:val="single" w:color="000000" w:sz="8" w:space="0"/>
            </w:tcBorders>
            <w:vAlign w:val="center"/>
          </w:tcPr>
          <w:p w14:paraId="2B802DF2">
            <w:pPr>
              <w:pStyle w:val="1427"/>
              <w:widowControl/>
              <w:autoSpaceDN w:val="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用户代表及联系电话</w:t>
            </w:r>
          </w:p>
        </w:tc>
      </w:tr>
      <w:tr w14:paraId="75E0E169">
        <w:tblPrEx>
          <w:tblCellMar>
            <w:top w:w="0" w:type="dxa"/>
            <w:left w:w="108" w:type="dxa"/>
            <w:bottom w:w="0" w:type="dxa"/>
            <w:right w:w="108" w:type="dxa"/>
          </w:tblCellMar>
        </w:tblPrEx>
        <w:trPr>
          <w:trHeight w:val="284"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78EE1BAA">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3977" w:type="dxa"/>
            <w:gridSpan w:val="5"/>
            <w:tcBorders>
              <w:top w:val="single" w:color="000000" w:sz="8" w:space="0"/>
              <w:left w:val="nil"/>
              <w:bottom w:val="single" w:color="000000" w:sz="8" w:space="0"/>
              <w:right w:val="single" w:color="000000" w:sz="8" w:space="0"/>
            </w:tcBorders>
            <w:vAlign w:val="center"/>
          </w:tcPr>
          <w:p w14:paraId="7B762539">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nil"/>
              <w:left w:val="nil"/>
              <w:bottom w:val="single" w:color="000000" w:sz="8" w:space="0"/>
              <w:right w:val="single" w:color="000000" w:sz="8" w:space="0"/>
            </w:tcBorders>
            <w:vAlign w:val="center"/>
          </w:tcPr>
          <w:p w14:paraId="4EE9EFCD">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000000" w:sz="8" w:space="0"/>
              <w:left w:val="nil"/>
              <w:bottom w:val="single" w:color="000000" w:sz="8" w:space="0"/>
              <w:right w:val="single" w:color="000000" w:sz="8" w:space="0"/>
            </w:tcBorders>
            <w:vAlign w:val="center"/>
          </w:tcPr>
          <w:p w14:paraId="7A59EFF4">
            <w:pPr>
              <w:pStyle w:val="1427"/>
              <w:widowControl/>
              <w:autoSpaceDN w:val="0"/>
              <w:spacing w:line="440" w:lineRule="exact"/>
              <w:jc w:val="center"/>
              <w:rPr>
                <w:color w:val="000000" w:themeColor="text1"/>
                <w:szCs w:val="24"/>
                <w:highlight w:val="none"/>
                <w14:textFill>
                  <w14:solidFill>
                    <w14:schemeClr w14:val="tx1"/>
                  </w14:solidFill>
                </w14:textFill>
              </w:rPr>
            </w:pPr>
          </w:p>
        </w:tc>
      </w:tr>
      <w:tr w14:paraId="4735CBB9">
        <w:tblPrEx>
          <w:tblCellMar>
            <w:top w:w="0" w:type="dxa"/>
            <w:left w:w="108" w:type="dxa"/>
            <w:bottom w:w="0" w:type="dxa"/>
            <w:right w:w="108" w:type="dxa"/>
          </w:tblCellMar>
        </w:tblPrEx>
        <w:trPr>
          <w:trHeight w:val="284"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6329DB0E">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3977" w:type="dxa"/>
            <w:gridSpan w:val="5"/>
            <w:tcBorders>
              <w:top w:val="single" w:color="000000" w:sz="8" w:space="0"/>
              <w:left w:val="nil"/>
              <w:bottom w:val="single" w:color="000000" w:sz="8" w:space="0"/>
              <w:right w:val="single" w:color="000000" w:sz="8" w:space="0"/>
            </w:tcBorders>
            <w:vAlign w:val="center"/>
          </w:tcPr>
          <w:p w14:paraId="2B6B81AE">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nil"/>
              <w:left w:val="nil"/>
              <w:bottom w:val="single" w:color="000000" w:sz="8" w:space="0"/>
              <w:right w:val="single" w:color="000000" w:sz="8" w:space="0"/>
            </w:tcBorders>
            <w:vAlign w:val="center"/>
          </w:tcPr>
          <w:p w14:paraId="66A4ABA5">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000000" w:sz="8" w:space="0"/>
              <w:left w:val="nil"/>
              <w:bottom w:val="single" w:color="000000" w:sz="8" w:space="0"/>
              <w:right w:val="single" w:color="000000" w:sz="8" w:space="0"/>
            </w:tcBorders>
            <w:vAlign w:val="center"/>
          </w:tcPr>
          <w:p w14:paraId="09CB6F36">
            <w:pPr>
              <w:pStyle w:val="1427"/>
              <w:widowControl/>
              <w:autoSpaceDN w:val="0"/>
              <w:spacing w:line="440" w:lineRule="exact"/>
              <w:jc w:val="center"/>
              <w:rPr>
                <w:color w:val="000000" w:themeColor="text1"/>
                <w:szCs w:val="24"/>
                <w:highlight w:val="none"/>
                <w14:textFill>
                  <w14:solidFill>
                    <w14:schemeClr w14:val="tx1"/>
                  </w14:solidFill>
                </w14:textFill>
              </w:rPr>
            </w:pPr>
          </w:p>
        </w:tc>
      </w:tr>
      <w:tr w14:paraId="5AA72187">
        <w:tblPrEx>
          <w:tblCellMar>
            <w:top w:w="0" w:type="dxa"/>
            <w:left w:w="108" w:type="dxa"/>
            <w:bottom w:w="0" w:type="dxa"/>
            <w:right w:w="108" w:type="dxa"/>
          </w:tblCellMar>
        </w:tblPrEx>
        <w:trPr>
          <w:trHeight w:val="284"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2BC6F760">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3977" w:type="dxa"/>
            <w:gridSpan w:val="5"/>
            <w:tcBorders>
              <w:top w:val="single" w:color="000000" w:sz="8" w:space="0"/>
              <w:left w:val="nil"/>
              <w:bottom w:val="single" w:color="000000" w:sz="8" w:space="0"/>
              <w:right w:val="single" w:color="000000" w:sz="8" w:space="0"/>
            </w:tcBorders>
            <w:vAlign w:val="center"/>
          </w:tcPr>
          <w:p w14:paraId="085949CB">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nil"/>
              <w:left w:val="nil"/>
              <w:bottom w:val="single" w:color="000000" w:sz="8" w:space="0"/>
              <w:right w:val="single" w:color="000000" w:sz="8" w:space="0"/>
            </w:tcBorders>
            <w:vAlign w:val="center"/>
          </w:tcPr>
          <w:p w14:paraId="0AB4AFD7">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000000" w:sz="8" w:space="0"/>
              <w:left w:val="nil"/>
              <w:bottom w:val="single" w:color="000000" w:sz="8" w:space="0"/>
              <w:right w:val="single" w:color="000000" w:sz="8" w:space="0"/>
            </w:tcBorders>
            <w:vAlign w:val="center"/>
          </w:tcPr>
          <w:p w14:paraId="1DEE02BF">
            <w:pPr>
              <w:pStyle w:val="1427"/>
              <w:widowControl/>
              <w:autoSpaceDN w:val="0"/>
              <w:spacing w:line="440" w:lineRule="exact"/>
              <w:jc w:val="center"/>
              <w:rPr>
                <w:color w:val="000000" w:themeColor="text1"/>
                <w:szCs w:val="24"/>
                <w:highlight w:val="none"/>
                <w14:textFill>
                  <w14:solidFill>
                    <w14:schemeClr w14:val="tx1"/>
                  </w14:solidFill>
                </w14:textFill>
              </w:rPr>
            </w:pPr>
          </w:p>
        </w:tc>
      </w:tr>
      <w:tr w14:paraId="394BA75E">
        <w:tblPrEx>
          <w:tblCellMar>
            <w:top w:w="0" w:type="dxa"/>
            <w:left w:w="108" w:type="dxa"/>
            <w:bottom w:w="0" w:type="dxa"/>
            <w:right w:w="108" w:type="dxa"/>
          </w:tblCellMar>
        </w:tblPrEx>
        <w:trPr>
          <w:trHeight w:val="284"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7B499D2D">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3977" w:type="dxa"/>
            <w:gridSpan w:val="5"/>
            <w:tcBorders>
              <w:top w:val="single" w:color="000000" w:sz="8" w:space="0"/>
              <w:left w:val="nil"/>
              <w:bottom w:val="single" w:color="000000" w:sz="8" w:space="0"/>
              <w:right w:val="single" w:color="000000" w:sz="8" w:space="0"/>
            </w:tcBorders>
            <w:vAlign w:val="center"/>
          </w:tcPr>
          <w:p w14:paraId="1234D169">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nil"/>
              <w:left w:val="nil"/>
              <w:bottom w:val="single" w:color="000000" w:sz="8" w:space="0"/>
              <w:right w:val="single" w:color="000000" w:sz="8" w:space="0"/>
            </w:tcBorders>
            <w:vAlign w:val="center"/>
          </w:tcPr>
          <w:p w14:paraId="78EA52E8">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000000" w:sz="8" w:space="0"/>
              <w:left w:val="nil"/>
              <w:bottom w:val="single" w:color="000000" w:sz="8" w:space="0"/>
              <w:right w:val="single" w:color="000000" w:sz="8" w:space="0"/>
            </w:tcBorders>
            <w:vAlign w:val="center"/>
          </w:tcPr>
          <w:p w14:paraId="52B0FE34">
            <w:pPr>
              <w:pStyle w:val="1427"/>
              <w:widowControl/>
              <w:autoSpaceDN w:val="0"/>
              <w:spacing w:line="440" w:lineRule="exact"/>
              <w:jc w:val="center"/>
              <w:rPr>
                <w:color w:val="000000" w:themeColor="text1"/>
                <w:szCs w:val="24"/>
                <w:highlight w:val="none"/>
                <w14:textFill>
                  <w14:solidFill>
                    <w14:schemeClr w14:val="tx1"/>
                  </w14:solidFill>
                </w14:textFill>
              </w:rPr>
            </w:pPr>
          </w:p>
        </w:tc>
      </w:tr>
      <w:tr w14:paraId="52EF76E3">
        <w:tblPrEx>
          <w:tblCellMar>
            <w:top w:w="0" w:type="dxa"/>
            <w:left w:w="108" w:type="dxa"/>
            <w:bottom w:w="0" w:type="dxa"/>
            <w:right w:w="108" w:type="dxa"/>
          </w:tblCellMar>
        </w:tblPrEx>
        <w:trPr>
          <w:trHeight w:val="284" w:hRule="atLeast"/>
          <w:jc w:val="center"/>
        </w:trPr>
        <w:tc>
          <w:tcPr>
            <w:tcW w:w="1635" w:type="dxa"/>
            <w:gridSpan w:val="2"/>
            <w:tcBorders>
              <w:top w:val="single" w:color="auto" w:sz="8" w:space="0"/>
              <w:left w:val="single" w:color="auto" w:sz="8" w:space="0"/>
              <w:bottom w:val="nil"/>
              <w:right w:val="single" w:color="000000" w:sz="8" w:space="0"/>
            </w:tcBorders>
            <w:vAlign w:val="center"/>
          </w:tcPr>
          <w:p w14:paraId="24760DA7">
            <w:pPr>
              <w:pStyle w:val="1427"/>
              <w:widowControl/>
              <w:autoSpaceDN w:val="0"/>
              <w:spacing w:line="440" w:lineRule="exact"/>
              <w:jc w:val="center"/>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w:t>
            </w:r>
          </w:p>
        </w:tc>
        <w:tc>
          <w:tcPr>
            <w:tcW w:w="3977" w:type="dxa"/>
            <w:gridSpan w:val="5"/>
            <w:tcBorders>
              <w:top w:val="single" w:color="auto" w:sz="8" w:space="0"/>
              <w:left w:val="nil"/>
              <w:bottom w:val="nil"/>
              <w:right w:val="single" w:color="000000" w:sz="8" w:space="0"/>
            </w:tcBorders>
            <w:vAlign w:val="center"/>
          </w:tcPr>
          <w:p w14:paraId="0B84D05F">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single" w:color="auto" w:sz="8" w:space="0"/>
              <w:left w:val="nil"/>
              <w:bottom w:val="nil"/>
              <w:right w:val="single" w:color="000000" w:sz="8" w:space="0"/>
            </w:tcBorders>
            <w:vAlign w:val="center"/>
          </w:tcPr>
          <w:p w14:paraId="5F84C57C">
            <w:pPr>
              <w:pStyle w:val="1427"/>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auto" w:sz="8" w:space="0"/>
              <w:left w:val="nil"/>
              <w:bottom w:val="nil"/>
              <w:right w:val="single" w:color="000000" w:sz="8" w:space="0"/>
            </w:tcBorders>
            <w:vAlign w:val="center"/>
          </w:tcPr>
          <w:p w14:paraId="3B204B0C">
            <w:pPr>
              <w:pStyle w:val="1427"/>
              <w:widowControl/>
              <w:tabs>
                <w:tab w:val="left" w:pos="1703"/>
              </w:tabs>
              <w:autoSpaceDN w:val="0"/>
              <w:spacing w:line="440" w:lineRule="exact"/>
              <w:jc w:val="center"/>
              <w:rPr>
                <w:color w:val="000000" w:themeColor="text1"/>
                <w:szCs w:val="24"/>
                <w:highlight w:val="none"/>
                <w14:textFill>
                  <w14:solidFill>
                    <w14:schemeClr w14:val="tx1"/>
                  </w14:solidFill>
                </w14:textFill>
              </w:rPr>
            </w:pPr>
          </w:p>
        </w:tc>
      </w:tr>
      <w:tr w14:paraId="02255017">
        <w:tblPrEx>
          <w:tblCellMar>
            <w:top w:w="0" w:type="dxa"/>
            <w:left w:w="108" w:type="dxa"/>
            <w:bottom w:w="0" w:type="dxa"/>
            <w:right w:w="108" w:type="dxa"/>
          </w:tblCellMar>
        </w:tblPrEx>
        <w:trPr>
          <w:trHeight w:val="600" w:hRule="atLeast"/>
          <w:jc w:val="center"/>
        </w:trPr>
        <w:tc>
          <w:tcPr>
            <w:tcW w:w="4320" w:type="dxa"/>
            <w:gridSpan w:val="5"/>
            <w:tcBorders>
              <w:top w:val="single" w:color="auto" w:sz="4" w:space="0"/>
              <w:left w:val="single" w:color="auto" w:sz="8" w:space="0"/>
              <w:bottom w:val="single" w:color="auto" w:sz="4" w:space="0"/>
              <w:right w:val="single" w:color="000000" w:sz="4" w:space="0"/>
            </w:tcBorders>
            <w:vAlign w:val="center"/>
          </w:tcPr>
          <w:p w14:paraId="33290400">
            <w:pPr>
              <w:pStyle w:val="1427"/>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获奖情况</w:t>
            </w:r>
          </w:p>
        </w:tc>
        <w:tc>
          <w:tcPr>
            <w:tcW w:w="5003" w:type="dxa"/>
            <w:gridSpan w:val="5"/>
            <w:tcBorders>
              <w:top w:val="single" w:color="auto" w:sz="4" w:space="0"/>
              <w:left w:val="nil"/>
              <w:bottom w:val="single" w:color="auto" w:sz="4" w:space="0"/>
              <w:right w:val="single" w:color="000000" w:sz="8" w:space="0"/>
            </w:tcBorders>
            <w:vAlign w:val="center"/>
          </w:tcPr>
          <w:p w14:paraId="30C814E6">
            <w:pPr>
              <w:pStyle w:val="1427"/>
              <w:widowControl/>
              <w:autoSpaceDN w:val="0"/>
              <w:spacing w:line="440" w:lineRule="exact"/>
              <w:jc w:val="center"/>
              <w:rPr>
                <w:color w:val="000000" w:themeColor="text1"/>
                <w:szCs w:val="24"/>
                <w:highlight w:val="none"/>
                <w14:textFill>
                  <w14:solidFill>
                    <w14:schemeClr w14:val="tx1"/>
                  </w14:solidFill>
                </w14:textFill>
              </w:rPr>
            </w:pPr>
          </w:p>
        </w:tc>
      </w:tr>
      <w:tr w14:paraId="488F2E67">
        <w:tblPrEx>
          <w:tblCellMar>
            <w:top w:w="0" w:type="dxa"/>
            <w:left w:w="108" w:type="dxa"/>
            <w:bottom w:w="0" w:type="dxa"/>
            <w:right w:w="108" w:type="dxa"/>
          </w:tblCellMar>
        </w:tblPrEx>
        <w:trPr>
          <w:cantSplit/>
          <w:trHeight w:val="378" w:hRule="atLeast"/>
          <w:jc w:val="center"/>
        </w:trPr>
        <w:tc>
          <w:tcPr>
            <w:tcW w:w="2160" w:type="dxa"/>
            <w:gridSpan w:val="3"/>
            <w:vMerge w:val="restart"/>
            <w:tcBorders>
              <w:top w:val="single" w:color="auto" w:sz="4" w:space="0"/>
              <w:left w:val="single" w:color="auto" w:sz="8" w:space="0"/>
              <w:bottom w:val="single" w:color="000000" w:sz="4" w:space="0"/>
              <w:right w:val="single" w:color="000000" w:sz="4" w:space="0"/>
            </w:tcBorders>
            <w:vAlign w:val="center"/>
          </w:tcPr>
          <w:p w14:paraId="1E900990">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目前任职项目状况</w:t>
            </w:r>
          </w:p>
        </w:tc>
        <w:tc>
          <w:tcPr>
            <w:tcW w:w="2160" w:type="dxa"/>
            <w:gridSpan w:val="2"/>
            <w:tcBorders>
              <w:top w:val="single" w:color="auto" w:sz="4" w:space="0"/>
              <w:left w:val="nil"/>
              <w:bottom w:val="single" w:color="auto" w:sz="4" w:space="0"/>
              <w:right w:val="single" w:color="000000" w:sz="4" w:space="0"/>
            </w:tcBorders>
            <w:vAlign w:val="center"/>
          </w:tcPr>
          <w:p w14:paraId="1BCAC587">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项目名称</w:t>
            </w:r>
          </w:p>
        </w:tc>
        <w:tc>
          <w:tcPr>
            <w:tcW w:w="5003" w:type="dxa"/>
            <w:gridSpan w:val="5"/>
            <w:tcBorders>
              <w:top w:val="single" w:color="auto" w:sz="4" w:space="0"/>
              <w:left w:val="nil"/>
              <w:bottom w:val="single" w:color="auto" w:sz="4" w:space="0"/>
              <w:right w:val="single" w:color="000000" w:sz="8" w:space="0"/>
            </w:tcBorders>
            <w:vAlign w:val="center"/>
          </w:tcPr>
          <w:p w14:paraId="0162852C">
            <w:pPr>
              <w:pStyle w:val="1427"/>
              <w:widowControl/>
              <w:autoSpaceDN w:val="0"/>
              <w:spacing w:line="440" w:lineRule="exact"/>
              <w:jc w:val="center"/>
              <w:rPr>
                <w:color w:val="000000" w:themeColor="text1"/>
                <w:szCs w:val="24"/>
                <w:highlight w:val="none"/>
                <w14:textFill>
                  <w14:solidFill>
                    <w14:schemeClr w14:val="tx1"/>
                  </w14:solidFill>
                </w14:textFill>
              </w:rPr>
            </w:pPr>
          </w:p>
        </w:tc>
      </w:tr>
      <w:tr w14:paraId="5EB4B629">
        <w:tblPrEx>
          <w:tblCellMar>
            <w:top w:w="0" w:type="dxa"/>
            <w:left w:w="108" w:type="dxa"/>
            <w:bottom w:w="0" w:type="dxa"/>
            <w:right w:w="108" w:type="dxa"/>
          </w:tblCellMar>
        </w:tblPrEx>
        <w:trPr>
          <w:cantSplit/>
          <w:trHeight w:val="245" w:hRule="atLeast"/>
          <w:jc w:val="center"/>
        </w:trPr>
        <w:tc>
          <w:tcPr>
            <w:tcW w:w="2160" w:type="dxa"/>
            <w:gridSpan w:val="3"/>
            <w:vMerge w:val="continue"/>
            <w:tcBorders>
              <w:top w:val="single" w:color="auto" w:sz="4" w:space="0"/>
              <w:left w:val="single" w:color="auto" w:sz="8" w:space="0"/>
              <w:bottom w:val="single" w:color="000000" w:sz="4" w:space="0"/>
              <w:right w:val="single" w:color="000000" w:sz="4" w:space="0"/>
            </w:tcBorders>
            <w:vAlign w:val="center"/>
          </w:tcPr>
          <w:p w14:paraId="0D77E2FC">
            <w:pPr>
              <w:rPr>
                <w:color w:val="000000" w:themeColor="text1"/>
                <w:highlight w:val="none"/>
                <w14:textFill>
                  <w14:solidFill>
                    <w14:schemeClr w14:val="tx1"/>
                  </w14:solidFill>
                </w14:textFill>
              </w:rPr>
            </w:pPr>
          </w:p>
        </w:tc>
        <w:tc>
          <w:tcPr>
            <w:tcW w:w="2160" w:type="dxa"/>
            <w:gridSpan w:val="2"/>
            <w:tcBorders>
              <w:top w:val="single" w:color="auto" w:sz="4" w:space="0"/>
              <w:left w:val="nil"/>
              <w:bottom w:val="single" w:color="auto" w:sz="4" w:space="0"/>
              <w:right w:val="single" w:color="000000" w:sz="4" w:space="0"/>
            </w:tcBorders>
            <w:vAlign w:val="center"/>
          </w:tcPr>
          <w:p w14:paraId="42503D16">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担任职位</w:t>
            </w:r>
          </w:p>
        </w:tc>
        <w:tc>
          <w:tcPr>
            <w:tcW w:w="5003" w:type="dxa"/>
            <w:gridSpan w:val="5"/>
            <w:tcBorders>
              <w:top w:val="single" w:color="auto" w:sz="4" w:space="0"/>
              <w:left w:val="nil"/>
              <w:bottom w:val="single" w:color="auto" w:sz="4" w:space="0"/>
              <w:right w:val="single" w:color="000000" w:sz="8" w:space="0"/>
            </w:tcBorders>
            <w:vAlign w:val="center"/>
          </w:tcPr>
          <w:p w14:paraId="4DB1009F">
            <w:pPr>
              <w:pStyle w:val="1427"/>
              <w:widowControl/>
              <w:autoSpaceDN w:val="0"/>
              <w:spacing w:line="440" w:lineRule="exact"/>
              <w:jc w:val="center"/>
              <w:rPr>
                <w:color w:val="000000" w:themeColor="text1"/>
                <w:szCs w:val="24"/>
                <w:highlight w:val="none"/>
                <w14:textFill>
                  <w14:solidFill>
                    <w14:schemeClr w14:val="tx1"/>
                  </w14:solidFill>
                </w14:textFill>
              </w:rPr>
            </w:pPr>
          </w:p>
        </w:tc>
      </w:tr>
      <w:tr w14:paraId="4E9BDCB9">
        <w:tblPrEx>
          <w:tblCellMar>
            <w:top w:w="0" w:type="dxa"/>
            <w:left w:w="108" w:type="dxa"/>
            <w:bottom w:w="0" w:type="dxa"/>
            <w:right w:w="108" w:type="dxa"/>
          </w:tblCellMar>
        </w:tblPrEx>
        <w:trPr>
          <w:cantSplit/>
          <w:trHeight w:val="263" w:hRule="atLeast"/>
          <w:jc w:val="center"/>
        </w:trPr>
        <w:tc>
          <w:tcPr>
            <w:tcW w:w="2160" w:type="dxa"/>
            <w:gridSpan w:val="3"/>
            <w:vMerge w:val="continue"/>
            <w:tcBorders>
              <w:top w:val="single" w:color="auto" w:sz="4" w:space="0"/>
              <w:left w:val="single" w:color="auto" w:sz="8" w:space="0"/>
              <w:bottom w:val="single" w:color="000000" w:sz="4" w:space="0"/>
              <w:right w:val="single" w:color="000000" w:sz="4" w:space="0"/>
            </w:tcBorders>
            <w:vAlign w:val="center"/>
          </w:tcPr>
          <w:p w14:paraId="3EAED839">
            <w:pPr>
              <w:rPr>
                <w:color w:val="000000" w:themeColor="text1"/>
                <w:highlight w:val="none"/>
                <w14:textFill>
                  <w14:solidFill>
                    <w14:schemeClr w14:val="tx1"/>
                  </w14:solidFill>
                </w14:textFill>
              </w:rPr>
            </w:pPr>
          </w:p>
        </w:tc>
        <w:tc>
          <w:tcPr>
            <w:tcW w:w="2160" w:type="dxa"/>
            <w:gridSpan w:val="2"/>
            <w:tcBorders>
              <w:top w:val="single" w:color="auto" w:sz="4" w:space="0"/>
              <w:left w:val="nil"/>
              <w:bottom w:val="single" w:color="auto" w:sz="4" w:space="0"/>
              <w:right w:val="single" w:color="000000" w:sz="4" w:space="0"/>
            </w:tcBorders>
            <w:vAlign w:val="center"/>
          </w:tcPr>
          <w:p w14:paraId="049825C0">
            <w:pPr>
              <w:pStyle w:val="1427"/>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可以调离日期</w:t>
            </w:r>
          </w:p>
        </w:tc>
        <w:tc>
          <w:tcPr>
            <w:tcW w:w="5003" w:type="dxa"/>
            <w:gridSpan w:val="5"/>
            <w:tcBorders>
              <w:top w:val="single" w:color="auto" w:sz="4" w:space="0"/>
              <w:left w:val="nil"/>
              <w:bottom w:val="single" w:color="auto" w:sz="4" w:space="0"/>
              <w:right w:val="single" w:color="000000" w:sz="8" w:space="0"/>
            </w:tcBorders>
            <w:vAlign w:val="center"/>
          </w:tcPr>
          <w:p w14:paraId="361A4285">
            <w:pPr>
              <w:pStyle w:val="1427"/>
              <w:widowControl/>
              <w:autoSpaceDN w:val="0"/>
              <w:spacing w:line="440" w:lineRule="exact"/>
              <w:jc w:val="center"/>
              <w:rPr>
                <w:color w:val="000000" w:themeColor="text1"/>
                <w:szCs w:val="24"/>
                <w:highlight w:val="none"/>
                <w14:textFill>
                  <w14:solidFill>
                    <w14:schemeClr w14:val="tx1"/>
                  </w14:solidFill>
                </w14:textFill>
              </w:rPr>
            </w:pPr>
          </w:p>
        </w:tc>
      </w:tr>
      <w:tr w14:paraId="23BDA695">
        <w:tblPrEx>
          <w:tblCellMar>
            <w:top w:w="0" w:type="dxa"/>
            <w:left w:w="108" w:type="dxa"/>
            <w:bottom w:w="0" w:type="dxa"/>
            <w:right w:w="108" w:type="dxa"/>
          </w:tblCellMar>
        </w:tblPrEx>
        <w:trPr>
          <w:trHeight w:val="832" w:hRule="atLeast"/>
          <w:jc w:val="center"/>
        </w:trPr>
        <w:tc>
          <w:tcPr>
            <w:tcW w:w="4320" w:type="dxa"/>
            <w:gridSpan w:val="5"/>
            <w:tcBorders>
              <w:top w:val="single" w:color="auto" w:sz="4" w:space="0"/>
              <w:left w:val="single" w:color="auto" w:sz="8" w:space="0"/>
              <w:bottom w:val="single" w:color="000000" w:sz="8" w:space="0"/>
              <w:right w:val="single" w:color="000000" w:sz="4" w:space="0"/>
            </w:tcBorders>
            <w:vAlign w:val="center"/>
          </w:tcPr>
          <w:p w14:paraId="65490E94">
            <w:pPr>
              <w:pStyle w:val="1427"/>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备注</w:t>
            </w:r>
          </w:p>
        </w:tc>
        <w:tc>
          <w:tcPr>
            <w:tcW w:w="5003" w:type="dxa"/>
            <w:gridSpan w:val="5"/>
            <w:tcBorders>
              <w:top w:val="single" w:color="auto" w:sz="4" w:space="0"/>
              <w:left w:val="single" w:color="auto" w:sz="4" w:space="0"/>
              <w:bottom w:val="single" w:color="000000" w:sz="8" w:space="0"/>
              <w:right w:val="single" w:color="000000" w:sz="8" w:space="0"/>
            </w:tcBorders>
            <w:vAlign w:val="center"/>
          </w:tcPr>
          <w:p w14:paraId="1945E3BE">
            <w:pPr>
              <w:pStyle w:val="1427"/>
              <w:widowControl/>
              <w:autoSpaceDN w:val="0"/>
              <w:spacing w:line="440" w:lineRule="exact"/>
              <w:rPr>
                <w:color w:val="000000" w:themeColor="text1"/>
                <w:szCs w:val="24"/>
                <w:highlight w:val="none"/>
                <w14:textFill>
                  <w14:solidFill>
                    <w14:schemeClr w14:val="tx1"/>
                  </w14:solidFill>
                </w14:textFill>
              </w:rPr>
            </w:pPr>
          </w:p>
        </w:tc>
      </w:tr>
    </w:tbl>
    <w:p w14:paraId="40A74CB6">
      <w:pPr>
        <w:pStyle w:val="1428"/>
        <w:autoSpaceDN w:val="0"/>
        <w:snapToGrid w:val="0"/>
        <w:spacing w:before="0" w:beforeAutospacing="0" w:after="0" w:afterAutospacing="0"/>
        <w:ind w:left="2940" w:hanging="840"/>
        <w:rPr>
          <w:rFonts w:ascii="Times New Roman"/>
          <w:color w:val="000000" w:themeColor="text1"/>
          <w:highlight w:val="none"/>
          <w:lang w:eastAsia="zh-CN"/>
          <w14:textFill>
            <w14:solidFill>
              <w14:schemeClr w14:val="tx1"/>
            </w14:solidFill>
          </w14:textFill>
        </w:rPr>
      </w:pPr>
    </w:p>
    <w:p w14:paraId="175DA956">
      <w:pPr>
        <w:pStyle w:val="1428"/>
        <w:autoSpaceDN w:val="0"/>
        <w:snapToGrid w:val="0"/>
        <w:spacing w:before="0" w:beforeAutospacing="0" w:after="0" w:afterAutospacing="0"/>
        <w:rPr>
          <w:rFonts w:ascii="Times New Roman"/>
          <w:color w:val="000000" w:themeColor="text1"/>
          <w:highlight w:val="none"/>
          <w:lang w:eastAsia="zh-CN"/>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t>注：</w:t>
      </w:r>
      <w:r>
        <w:rPr>
          <w:rFonts w:ascii="Times New Roman"/>
          <w:color w:val="000000" w:themeColor="text1"/>
          <w:highlight w:val="none"/>
          <w:lang w:eastAsia="zh-CN"/>
          <w14:textFill>
            <w14:solidFill>
              <w14:schemeClr w14:val="tx1"/>
            </w14:solidFill>
          </w14:textFill>
        </w:rPr>
        <w:t>1</w:t>
      </w:r>
      <w:r>
        <w:rPr>
          <w:rFonts w:hint="eastAsia" w:ascii="Times New Roman"/>
          <w:color w:val="000000" w:themeColor="text1"/>
          <w:highlight w:val="none"/>
          <w:lang w:eastAsia="zh-CN"/>
          <w14:textFill>
            <w14:solidFill>
              <w14:schemeClr w14:val="tx1"/>
            </w14:solidFill>
          </w14:textFill>
        </w:rPr>
        <w:t>．本表后应附项目经理的身份证、职称资格证书、社保证明以及其他相关证书的复印件。</w:t>
      </w:r>
    </w:p>
    <w:p w14:paraId="1C4F7970">
      <w:pPr>
        <w:pStyle w:val="1428"/>
        <w:autoSpaceDN w:val="0"/>
        <w:snapToGrid w:val="0"/>
        <w:spacing w:before="0" w:beforeAutospacing="0" w:after="0" w:afterAutospacing="0"/>
        <w:rPr>
          <w:rFonts w:ascii="Times New Roman"/>
          <w:color w:val="000000" w:themeColor="text1"/>
          <w:highlight w:val="none"/>
          <w:lang w:eastAsia="zh-CN"/>
          <w14:textFill>
            <w14:solidFill>
              <w14:schemeClr w14:val="tx1"/>
            </w14:solidFill>
          </w14:textFill>
        </w:rPr>
      </w:pPr>
      <w:r>
        <w:rPr>
          <w:rFonts w:ascii="Times New Roman"/>
          <w:color w:val="000000" w:themeColor="text1"/>
          <w:highlight w:val="none"/>
          <w:lang w:eastAsia="zh-CN"/>
          <w14:textFill>
            <w14:solidFill>
              <w14:schemeClr w14:val="tx1"/>
            </w14:solidFill>
          </w14:textFill>
        </w:rPr>
        <w:t>2</w:t>
      </w:r>
      <w:r>
        <w:rPr>
          <w:rFonts w:hint="eastAsia" w:ascii="Times New Roman"/>
          <w:color w:val="000000" w:themeColor="text1"/>
          <w:highlight w:val="none"/>
          <w:lang w:eastAsia="zh-CN"/>
          <w14:textFill>
            <w14:solidFill>
              <w14:schemeClr w14:val="tx1"/>
            </w14:solidFill>
          </w14:textFill>
        </w:rPr>
        <w:t>．目前未在具体项目上任职的，请在备注栏说明现在负责的工作内容。</w:t>
      </w:r>
    </w:p>
    <w:p w14:paraId="710D0E61">
      <w:pPr>
        <w:pStyle w:val="1427"/>
        <w:autoSpaceDN w:val="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．所有证件、证明材料的复印件均应清晰可辩，否则责任自负。</w:t>
      </w:r>
    </w:p>
    <w:p w14:paraId="1E95E0F2">
      <w:pPr>
        <w:spacing w:line="360" w:lineRule="auto"/>
        <w:rPr>
          <w:rFonts w:ascii="宋体"/>
          <w:color w:val="000000" w:themeColor="text1"/>
          <w:kern w:val="0"/>
          <w:sz w:val="24"/>
          <w:highlight w:val="none"/>
          <w14:textFill>
            <w14:solidFill>
              <w14:schemeClr w14:val="tx1"/>
            </w14:solidFill>
          </w14:textFill>
        </w:rPr>
      </w:pPr>
      <w:r>
        <w:rPr>
          <w:b/>
          <w:bCs/>
          <w:color w:val="000000" w:themeColor="text1"/>
          <w:szCs w:val="32"/>
          <w:highlight w:val="none"/>
          <w14:textFill>
            <w14:solidFill>
              <w14:schemeClr w14:val="tx1"/>
            </w14:solidFill>
          </w14:textFill>
        </w:rPr>
        <w:br w:type="page"/>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Start w:id="616" w:name="_Toc256342166"/>
      <w:bookmarkStart w:id="617" w:name="_Toc307848343"/>
      <w:bookmarkStart w:id="618" w:name="_Toc230583566"/>
      <w:bookmarkStart w:id="619" w:name="_Toc275099843"/>
      <w:bookmarkStart w:id="620" w:name="_Toc232176296"/>
      <w:bookmarkStart w:id="621" w:name="_Toc249515384"/>
      <w:bookmarkStart w:id="622" w:name="_Toc230013652"/>
      <w:bookmarkStart w:id="623" w:name="_Toc230099817"/>
      <w:bookmarkStart w:id="624" w:name="_Toc232395236"/>
      <w:bookmarkStart w:id="625" w:name="_Toc249525265"/>
      <w:r>
        <w:rPr>
          <w:rFonts w:hint="eastAsia" w:ascii="宋体"/>
          <w:color w:val="000000" w:themeColor="text1"/>
          <w:kern w:val="0"/>
          <w:sz w:val="24"/>
          <w:highlight w:val="none"/>
          <w14:textFill>
            <w14:solidFill>
              <w14:schemeClr w14:val="tx1"/>
            </w14:solidFill>
          </w14:textFill>
        </w:rPr>
        <w:t>附件11</w:t>
      </w:r>
    </w:p>
    <w:p w14:paraId="060A7F47">
      <w:pPr>
        <w:jc w:val="center"/>
        <w:outlineLvl w:val="1"/>
        <w:rPr>
          <w:rFonts w:ascii="宋体"/>
          <w:b/>
          <w:color w:val="000000" w:themeColor="text1"/>
          <w:sz w:val="24"/>
          <w:highlight w:val="none"/>
          <w14:textFill>
            <w14:solidFill>
              <w14:schemeClr w14:val="tx1"/>
            </w14:solidFill>
          </w14:textFill>
        </w:rPr>
      </w:pPr>
      <w:bookmarkStart w:id="626" w:name="_Toc18212"/>
      <w:bookmarkStart w:id="627" w:name="_Toc485990852"/>
      <w:r>
        <w:rPr>
          <w:rFonts w:hint="eastAsia" w:ascii="宋体"/>
          <w:b/>
          <w:bCs/>
          <w:color w:val="000000" w:themeColor="text1"/>
          <w:kern w:val="0"/>
          <w:sz w:val="24"/>
          <w:highlight w:val="none"/>
          <w14:textFill>
            <w14:solidFill>
              <w14:schemeClr w14:val="tx1"/>
            </w14:solidFill>
          </w14:textFill>
        </w:rPr>
        <w:t>质 疑 函</w:t>
      </w:r>
      <w:bookmarkEnd w:id="626"/>
      <w:bookmarkEnd w:id="627"/>
    </w:p>
    <w:p w14:paraId="63375482">
      <w:pPr>
        <w:pStyle w:val="139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质疑人名称：</w:t>
      </w:r>
    </w:p>
    <w:p w14:paraId="6ADEDE75">
      <w:pPr>
        <w:pStyle w:val="139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质疑人地址：                                       </w:t>
      </w:r>
    </w:p>
    <w:p w14:paraId="6278F405">
      <w:pPr>
        <w:pStyle w:val="139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质疑人邮编：                                  </w:t>
      </w:r>
    </w:p>
    <w:p w14:paraId="0180D777">
      <w:pPr>
        <w:pStyle w:val="139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联系人：                                      </w:t>
      </w:r>
    </w:p>
    <w:p w14:paraId="59A718C7">
      <w:pPr>
        <w:pStyle w:val="139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手机：                                  </w:t>
      </w:r>
    </w:p>
    <w:p w14:paraId="5AECFF4C">
      <w:pPr>
        <w:pStyle w:val="139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电子邮箱：                                  </w:t>
      </w:r>
    </w:p>
    <w:p w14:paraId="09E14263">
      <w:pPr>
        <w:pStyle w:val="1395"/>
        <w:rPr>
          <w:rFonts w:ascii="宋体"/>
          <w:color w:val="000000" w:themeColor="text1"/>
          <w:sz w:val="24"/>
          <w:szCs w:val="24"/>
          <w:highlight w:val="none"/>
          <w14:textFill>
            <w14:solidFill>
              <w14:schemeClr w14:val="tx1"/>
            </w14:solidFill>
          </w14:textFill>
        </w:rPr>
      </w:pPr>
    </w:p>
    <w:p w14:paraId="4698A445">
      <w:pPr>
        <w:pStyle w:val="139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质疑项目名称：                                  </w:t>
      </w:r>
    </w:p>
    <w:p w14:paraId="0BDC3DDC">
      <w:pPr>
        <w:pStyle w:val="139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项目编号：                                      </w:t>
      </w:r>
    </w:p>
    <w:p w14:paraId="753B201A">
      <w:pPr>
        <w:pStyle w:val="139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质疑类型：□采购文件 □评审过程 □成交结果 □其他</w:t>
      </w:r>
    </w:p>
    <w:p w14:paraId="4F258F56">
      <w:pPr>
        <w:pStyle w:val="139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质疑事项：</w:t>
      </w:r>
    </w:p>
    <w:p w14:paraId="3584F565">
      <w:pPr>
        <w:pStyle w:val="139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w:t>
      </w:r>
    </w:p>
    <w:p w14:paraId="0710DF30">
      <w:pPr>
        <w:pStyle w:val="139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事实依据和证明材料：（可另附页详细说明） </w:t>
      </w:r>
    </w:p>
    <w:p w14:paraId="740304A7">
      <w:pPr>
        <w:pStyle w:val="139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w:t>
      </w:r>
    </w:p>
    <w:p w14:paraId="69292A35">
      <w:pPr>
        <w:pStyle w:val="139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法律依据：（可另附页详细说明）  </w:t>
      </w:r>
    </w:p>
    <w:p w14:paraId="64C76EF8">
      <w:pPr>
        <w:pStyle w:val="139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w:t>
      </w:r>
    </w:p>
    <w:p w14:paraId="04878FC6">
      <w:pPr>
        <w:pStyle w:val="139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其他需要说明的事项：（可另附页详细说明）                                  </w:t>
      </w:r>
    </w:p>
    <w:p w14:paraId="311E1FBE">
      <w:pPr>
        <w:pStyle w:val="1395"/>
        <w:rPr>
          <w:rFonts w:ascii="宋体"/>
          <w:color w:val="000000" w:themeColor="text1"/>
          <w:sz w:val="24"/>
          <w:szCs w:val="24"/>
          <w:highlight w:val="none"/>
          <w14:textFill>
            <w14:solidFill>
              <w14:schemeClr w14:val="tx1"/>
            </w14:solidFill>
          </w14:textFill>
        </w:rPr>
      </w:pPr>
    </w:p>
    <w:p w14:paraId="46A4BB7D">
      <w:pPr>
        <w:pStyle w:val="1395"/>
        <w:rPr>
          <w:rFonts w:ascii="宋体"/>
          <w:color w:val="000000" w:themeColor="text1"/>
          <w:sz w:val="24"/>
          <w:szCs w:val="24"/>
          <w:highlight w:val="none"/>
          <w14:textFill>
            <w14:solidFill>
              <w14:schemeClr w14:val="tx1"/>
            </w14:solidFill>
          </w14:textFill>
        </w:rPr>
      </w:pPr>
    </w:p>
    <w:p w14:paraId="670EDB89">
      <w:pPr>
        <w:pStyle w:val="1395"/>
        <w:rPr>
          <w:rFonts w:ascii="宋体"/>
          <w:color w:val="000000" w:themeColor="text1"/>
          <w:sz w:val="24"/>
          <w:szCs w:val="24"/>
          <w:highlight w:val="none"/>
          <w14:textFill>
            <w14:solidFill>
              <w14:schemeClr w14:val="tx1"/>
            </w14:solidFill>
          </w14:textFill>
        </w:rPr>
      </w:pPr>
    </w:p>
    <w:p w14:paraId="74AA39EF">
      <w:pPr>
        <w:pStyle w:val="1395"/>
        <w:rPr>
          <w:color w:val="000000" w:themeColor="text1"/>
          <w:sz w:val="28"/>
          <w:szCs w:val="28"/>
          <w:highlight w:val="none"/>
          <w14:textFill>
            <w14:solidFill>
              <w14:schemeClr w14:val="tx1"/>
            </w14:solidFill>
          </w14:textFill>
        </w:rPr>
      </w:pPr>
    </w:p>
    <w:p w14:paraId="07E9729D">
      <w:pPr>
        <w:pStyle w:val="1395"/>
        <w:wordWrap w:val="0"/>
        <w:ind w:right="1120" w:firstLine="504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日期：  年  月  日</w:t>
      </w:r>
    </w:p>
    <w:p w14:paraId="575E3D62">
      <w:pPr>
        <w:pStyle w:val="1395"/>
        <w:wordWrap w:val="0"/>
        <w:ind w:right="1120" w:firstLine="5040"/>
        <w:rPr>
          <w:rFonts w:ascii="宋体"/>
          <w:color w:val="000000" w:themeColor="text1"/>
          <w:sz w:val="24"/>
          <w:szCs w:val="24"/>
          <w:highlight w:val="none"/>
          <w14:textFill>
            <w14:solidFill>
              <w14:schemeClr w14:val="tx1"/>
            </w14:solidFill>
          </w14:textFill>
        </w:rPr>
      </w:pPr>
    </w:p>
    <w:p w14:paraId="2A1A562F">
      <w:pPr>
        <w:pStyle w:val="1395"/>
        <w:ind w:right="740"/>
        <w:jc w:val="righ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质疑人单位法人代表签字：</w:t>
      </w:r>
    </w:p>
    <w:p w14:paraId="74F4E4A7">
      <w:pPr>
        <w:pStyle w:val="1395"/>
        <w:ind w:right="740"/>
        <w:jc w:val="right"/>
        <w:rPr>
          <w:rFonts w:ascii="宋体"/>
          <w:color w:val="000000" w:themeColor="text1"/>
          <w:sz w:val="24"/>
          <w:szCs w:val="24"/>
          <w:highlight w:val="none"/>
          <w14:textFill>
            <w14:solidFill>
              <w14:schemeClr w14:val="tx1"/>
            </w14:solidFill>
          </w14:textFill>
        </w:rPr>
      </w:pPr>
    </w:p>
    <w:p w14:paraId="1BA0F4AE">
      <w:pPr>
        <w:pStyle w:val="1395"/>
        <w:ind w:right="900"/>
        <w:jc w:val="righ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质疑人单位全称（盖章）：</w:t>
      </w:r>
    </w:p>
    <w:p w14:paraId="38B08B7F">
      <w:pPr>
        <w:pStyle w:val="1395"/>
        <w:rPr>
          <w:rFonts w:ascii="Calibri" w:hAnsi="Calibri"/>
          <w:color w:val="000000" w:themeColor="text1"/>
          <w:szCs w:val="22"/>
          <w:highlight w:val="none"/>
          <w14:textFill>
            <w14:solidFill>
              <w14:schemeClr w14:val="tx1"/>
            </w14:solidFill>
          </w14:textFill>
        </w:rPr>
      </w:pPr>
    </w:p>
    <w:p w14:paraId="0F26C9BF">
      <w:pPr>
        <w:pStyle w:val="1395"/>
        <w:rPr>
          <w:color w:val="000000" w:themeColor="text1"/>
          <w:highlight w:val="none"/>
          <w14:textFill>
            <w14:solidFill>
              <w14:schemeClr w14:val="tx1"/>
            </w14:solidFill>
          </w14:textFill>
        </w:rPr>
      </w:pPr>
    </w:p>
    <w:p w14:paraId="2636865B">
      <w:pPr>
        <w:pStyle w:val="1395"/>
        <w:rPr>
          <w:color w:val="000000" w:themeColor="text1"/>
          <w:highlight w:val="none"/>
          <w14:textFill>
            <w14:solidFill>
              <w14:schemeClr w14:val="tx1"/>
            </w14:solidFill>
          </w14:textFill>
        </w:rPr>
      </w:pPr>
    </w:p>
    <w:p w14:paraId="671C21BA">
      <w:pPr>
        <w:pStyle w:val="1395"/>
        <w:rPr>
          <w:color w:val="000000" w:themeColor="text1"/>
          <w:highlight w:val="none"/>
          <w14:textFill>
            <w14:solidFill>
              <w14:schemeClr w14:val="tx1"/>
            </w14:solidFill>
          </w14:textFill>
        </w:rPr>
      </w:pPr>
    </w:p>
    <w:p w14:paraId="70A51705">
      <w:pPr>
        <w:pStyle w:val="1395"/>
        <w:rPr>
          <w:color w:val="000000" w:themeColor="text1"/>
          <w:highlight w:val="none"/>
          <w14:textFill>
            <w14:solidFill>
              <w14:schemeClr w14:val="tx1"/>
            </w14:solidFill>
          </w14:textFill>
        </w:rPr>
      </w:pPr>
    </w:p>
    <w:p w14:paraId="5AB17F08">
      <w:pPr>
        <w:pStyle w:val="139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供应商为自然人的，由本人签字；供应商为法人或者其他组织的，应当由法定代表人签字并加盖公章。</w:t>
      </w:r>
    </w:p>
    <w:p w14:paraId="1E879493">
      <w:pPr>
        <w:pStyle w:val="1395"/>
        <w:ind w:firstLine="315"/>
        <w:rPr>
          <w:color w:val="000000" w:themeColor="text1"/>
          <w:highlight w:val="none"/>
          <w14:textFill>
            <w14:solidFill>
              <w14:schemeClr w14:val="tx1"/>
            </w14:solidFill>
          </w14:textFill>
        </w:rPr>
      </w:pPr>
      <w:r>
        <w:rPr>
          <w:rFonts w:hint="eastAsia" w:ascii="宋体"/>
          <w:color w:val="000000" w:themeColor="text1"/>
          <w:kern w:val="0"/>
          <w:szCs w:val="21"/>
          <w:highlight w:val="none"/>
          <w14:textFill>
            <w14:solidFill>
              <w14:schemeClr w14:val="tx1"/>
            </w14:solidFill>
          </w14:textFill>
        </w:rPr>
        <w:t>2.以代理商身份发起质疑的供应商须同时提供货物制造商出具的授权书，授权书应当载明具体权限、期限和相关事项，并由授权单位法人或授权代表人（授权代表人需另行提供授权函）签字并加盖单位公章</w:t>
      </w:r>
      <w:r>
        <w:rPr>
          <w:rFonts w:hint="eastAsia"/>
          <w:color w:val="000000" w:themeColor="text1"/>
          <w:highlight w:val="none"/>
          <w14:textFill>
            <w14:solidFill>
              <w14:schemeClr w14:val="tx1"/>
            </w14:solidFill>
          </w14:textFill>
        </w:rPr>
        <w:t>。</w:t>
      </w:r>
    </w:p>
    <w:p w14:paraId="039234B6">
      <w:pPr>
        <w:pStyle w:val="1269"/>
        <w:rPr>
          <w:color w:val="000000" w:themeColor="text1"/>
          <w:highlight w:val="none"/>
          <w14:textFill>
            <w14:solidFill>
              <w14:schemeClr w14:val="tx1"/>
            </w14:solidFill>
          </w14:textFill>
        </w:rPr>
      </w:pPr>
    </w:p>
    <w:p w14:paraId="150DD05A">
      <w:pPr>
        <w:pStyle w:val="1269"/>
        <w:rPr>
          <w:color w:val="000000" w:themeColor="text1"/>
          <w:highlight w:val="none"/>
          <w14:textFill>
            <w14:solidFill>
              <w14:schemeClr w14:val="tx1"/>
            </w14:solidFill>
          </w14:textFill>
        </w:rPr>
      </w:pPr>
    </w:p>
    <w:p w14:paraId="3FB99AF1">
      <w:pPr>
        <w:pStyle w:val="170"/>
        <w:ind w:firstLine="300"/>
        <w:rPr>
          <w:color w:val="000000" w:themeColor="text1"/>
          <w:highlight w:val="none"/>
          <w14:textFill>
            <w14:solidFill>
              <w14:schemeClr w14:val="tx1"/>
            </w14:solidFill>
          </w14:textFill>
        </w:rPr>
      </w:pPr>
    </w:p>
    <w:p w14:paraId="32475EE4">
      <w:pPr>
        <w:pStyle w:val="170"/>
        <w:ind w:firstLine="300"/>
        <w:rPr>
          <w:color w:val="000000" w:themeColor="text1"/>
          <w:highlight w:val="none"/>
          <w14:textFill>
            <w14:solidFill>
              <w14:schemeClr w14:val="tx1"/>
            </w14:solidFill>
          </w14:textFill>
        </w:rPr>
      </w:pPr>
    </w:p>
    <w:p w14:paraId="64F42D67">
      <w:pPr>
        <w:pStyle w:val="170"/>
        <w:ind w:firstLine="300"/>
        <w:rPr>
          <w:color w:val="000000" w:themeColor="text1"/>
          <w:highlight w:val="none"/>
          <w14:textFill>
            <w14:solidFill>
              <w14:schemeClr w14:val="tx1"/>
            </w14:solidFill>
          </w14:textFill>
        </w:rPr>
      </w:pPr>
    </w:p>
    <w:p w14:paraId="17DC955F">
      <w:pPr>
        <w:pStyle w:val="170"/>
        <w:ind w:firstLine="300"/>
        <w:rPr>
          <w:color w:val="000000" w:themeColor="text1"/>
          <w:highlight w:val="none"/>
          <w14:textFill>
            <w14:solidFill>
              <w14:schemeClr w14:val="tx1"/>
            </w14:solidFill>
          </w14:textFill>
        </w:rPr>
      </w:pPr>
    </w:p>
    <w:p w14:paraId="5AB55226">
      <w:pPr>
        <w:pStyle w:val="170"/>
        <w:ind w:firstLine="300"/>
        <w:rPr>
          <w:color w:val="000000" w:themeColor="text1"/>
          <w:highlight w:val="none"/>
          <w14:textFill>
            <w14:solidFill>
              <w14:schemeClr w14:val="tx1"/>
            </w14:solidFill>
          </w14:textFill>
        </w:rPr>
      </w:pPr>
    </w:p>
    <w:p w14:paraId="32175E0E">
      <w:pPr>
        <w:spacing w:line="360" w:lineRule="auto"/>
        <w:rPr>
          <w:rFonts w:ascii="宋体"/>
          <w:color w:val="000000" w:themeColor="text1"/>
          <w:kern w:val="0"/>
          <w:sz w:val="24"/>
          <w:szCs w:val="21"/>
          <w:highlight w:val="none"/>
          <w:u w:val="single"/>
          <w14:textFill>
            <w14:solidFill>
              <w14:schemeClr w14:val="tx1"/>
            </w14:solidFill>
          </w14:textFill>
        </w:rPr>
      </w:pPr>
      <w:bookmarkStart w:id="628" w:name="_Toc168709961"/>
      <w:bookmarkStart w:id="629" w:name="_Toc177995500"/>
      <w:bookmarkStart w:id="630" w:name="_Toc178058922"/>
      <w:bookmarkStart w:id="631" w:name="_Toc151193966"/>
      <w:bookmarkStart w:id="632" w:name="_Toc151193889"/>
    </w:p>
    <w:p w14:paraId="7267ED82">
      <w:pPr>
        <w:adjustRightInd w:val="0"/>
        <w:spacing w:before="240" w:beforeLines="100"/>
        <w:ind w:right="958"/>
        <w:jc w:val="left"/>
        <w:textAlignment w:val="baseline"/>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 xml:space="preserve">附件12 </w:t>
      </w:r>
    </w:p>
    <w:p w14:paraId="3636911C">
      <w:pPr>
        <w:jc w:val="center"/>
        <w:outlineLvl w:val="1"/>
        <w:rPr>
          <w:rFonts w:ascii="宋体"/>
          <w:b/>
          <w:bCs/>
          <w:color w:val="000000" w:themeColor="text1"/>
          <w:kern w:val="0"/>
          <w:sz w:val="24"/>
          <w:highlight w:val="none"/>
          <w14:textFill>
            <w14:solidFill>
              <w14:schemeClr w14:val="tx1"/>
            </w14:solidFill>
          </w14:textFill>
        </w:rPr>
      </w:pPr>
      <w:bookmarkStart w:id="633" w:name="_Toc28681"/>
      <w:r>
        <w:rPr>
          <w:rFonts w:hint="eastAsia" w:ascii="宋体"/>
          <w:b/>
          <w:bCs/>
          <w:color w:val="000000" w:themeColor="text1"/>
          <w:kern w:val="0"/>
          <w:sz w:val="24"/>
          <w:highlight w:val="none"/>
          <w14:textFill>
            <w14:solidFill>
              <w14:schemeClr w14:val="tx1"/>
            </w14:solidFill>
          </w14:textFill>
        </w:rPr>
        <w:t>没有重大违法记录的书面声明</w:t>
      </w:r>
      <w:bookmarkEnd w:id="633"/>
    </w:p>
    <w:p w14:paraId="09FF0D88">
      <w:pPr>
        <w:spacing w:line="360" w:lineRule="auto"/>
        <w:jc w:val="center"/>
        <w:rPr>
          <w:rFonts w:ascii="宋体"/>
          <w:b/>
          <w:color w:val="000000" w:themeColor="text1"/>
          <w:sz w:val="28"/>
          <w:szCs w:val="28"/>
          <w:highlight w:val="none"/>
          <w14:textFill>
            <w14:solidFill>
              <w14:schemeClr w14:val="tx1"/>
            </w14:solidFill>
          </w14:textFill>
        </w:rPr>
      </w:pPr>
    </w:p>
    <w:p w14:paraId="346BCA35">
      <w:pPr>
        <w:spacing w:line="360" w:lineRule="auto"/>
        <w:rPr>
          <w:rFonts w:hint="eastAsia" w:ascii="宋体" w:eastAsia="宋体"/>
          <w:color w:val="000000" w:themeColor="text1"/>
          <w:sz w:val="24"/>
          <w:highlight w:val="none"/>
          <w:lang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致：</w:t>
      </w:r>
      <w:r>
        <w:rPr>
          <w:rFonts w:hint="eastAsia" w:ascii="宋体"/>
          <w:color w:val="000000" w:themeColor="text1"/>
          <w:sz w:val="24"/>
          <w:highlight w:val="none"/>
          <w:lang w:eastAsia="zh-CN"/>
          <w14:textFill>
            <w14:solidFill>
              <w14:schemeClr w14:val="tx1"/>
            </w14:solidFill>
          </w14:textFill>
        </w:rPr>
        <w:t>阳江海关综合技术服务中心</w:t>
      </w:r>
    </w:p>
    <w:p w14:paraId="4B37FF72">
      <w:pPr>
        <w:spacing w:line="360" w:lineRule="auto"/>
        <w:ind w:firstLine="54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根据《政府采购法》第二十二条的规定，本公司郑重声明：</w:t>
      </w:r>
      <w:r>
        <w:rPr>
          <w:rFonts w:hint="eastAsia" w:ascii="宋体"/>
          <w:b/>
          <w:color w:val="000000" w:themeColor="text1"/>
          <w:sz w:val="24"/>
          <w:highlight w:val="none"/>
          <w14:textFill>
            <w14:solidFill>
              <w14:schemeClr w14:val="tx1"/>
            </w14:solidFill>
          </w14:textFill>
        </w:rPr>
        <w:t>参加此次采购活动前三年内在经营活动中没有发生过以下重大违法记录</w:t>
      </w:r>
      <w:r>
        <w:rPr>
          <w:rFonts w:hint="eastAsia" w:ascii="宋体"/>
          <w:color w:val="000000" w:themeColor="text1"/>
          <w:sz w:val="24"/>
          <w:highlight w:val="none"/>
          <w14:textFill>
            <w14:solidFill>
              <w14:schemeClr w14:val="tx1"/>
            </w14:solidFill>
          </w14:textFill>
        </w:rPr>
        <w:t>：</w:t>
      </w:r>
    </w:p>
    <w:p w14:paraId="28BBC2EA">
      <w:pPr>
        <w:numPr>
          <w:ilvl w:val="0"/>
          <w:numId w:val="13"/>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因违法经营受到刑事处罚；</w:t>
      </w:r>
    </w:p>
    <w:p w14:paraId="6E54CABA">
      <w:pPr>
        <w:numPr>
          <w:ilvl w:val="0"/>
          <w:numId w:val="13"/>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因违法经营受到责令停产停业、吊销许可证或者执照、较大数额罚款等行政处罚。</w:t>
      </w:r>
    </w:p>
    <w:p w14:paraId="1B4BAFBD">
      <w:pPr>
        <w:spacing w:line="360" w:lineRule="auto"/>
        <w:ind w:firstLine="540"/>
        <w:rPr>
          <w:rFonts w:ascii="宋体"/>
          <w:color w:val="000000" w:themeColor="text1"/>
          <w:sz w:val="24"/>
          <w:highlight w:val="none"/>
          <w14:textFill>
            <w14:solidFill>
              <w14:schemeClr w14:val="tx1"/>
            </w14:solidFill>
          </w14:textFill>
        </w:rPr>
      </w:pPr>
      <w:r>
        <w:rPr>
          <w:rFonts w:hint="eastAsia" w:ascii="宋体" w:cs="Arial"/>
          <w:color w:val="000000" w:themeColor="text1"/>
          <w:sz w:val="24"/>
          <w:highlight w:val="none"/>
          <w14:textFill>
            <w14:solidFill>
              <w14:schemeClr w14:val="tx1"/>
            </w14:solidFill>
          </w14:textFill>
        </w:rPr>
        <w:t>本公司对上述声明的真实性负责。如有虚假，将依法承担相应责任。</w:t>
      </w:r>
    </w:p>
    <w:p w14:paraId="3AA54011">
      <w:pPr>
        <w:spacing w:line="360" w:lineRule="auto"/>
        <w:ind w:firstLine="540"/>
        <w:rPr>
          <w:rFonts w:ascii="宋体"/>
          <w:color w:val="000000" w:themeColor="text1"/>
          <w:sz w:val="24"/>
          <w:highlight w:val="none"/>
          <w14:textFill>
            <w14:solidFill>
              <w14:schemeClr w14:val="tx1"/>
            </w14:solidFill>
          </w14:textFill>
        </w:rPr>
      </w:pPr>
    </w:p>
    <w:p w14:paraId="42B4F854">
      <w:pPr>
        <w:spacing w:line="360" w:lineRule="auto"/>
        <w:ind w:firstLine="540"/>
        <w:rPr>
          <w:rFonts w:ascii="宋体"/>
          <w:color w:val="000000" w:themeColor="text1"/>
          <w:sz w:val="24"/>
          <w:highlight w:val="none"/>
          <w14:textFill>
            <w14:solidFill>
              <w14:schemeClr w14:val="tx1"/>
            </w14:solidFill>
          </w14:textFill>
        </w:rPr>
      </w:pPr>
    </w:p>
    <w:p w14:paraId="4390A6F2">
      <w:pPr>
        <w:spacing w:line="360" w:lineRule="auto"/>
        <w:ind w:firstLine="540"/>
        <w:rPr>
          <w:rFonts w:ascii="宋体"/>
          <w:color w:val="000000" w:themeColor="text1"/>
          <w:sz w:val="24"/>
          <w:highlight w:val="none"/>
          <w14:textFill>
            <w14:solidFill>
              <w14:schemeClr w14:val="tx1"/>
            </w14:solidFill>
          </w14:textFill>
        </w:rPr>
      </w:pPr>
    </w:p>
    <w:p w14:paraId="27E1D149">
      <w:pPr>
        <w:pStyle w:val="1432"/>
        <w:spacing w:line="360" w:lineRule="auto"/>
        <w:ind w:right="480"/>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w:t>
      </w:r>
      <w:r>
        <w:rPr>
          <w:rFonts w:hint="eastAsia" w:ascii="宋体"/>
          <w:color w:val="000000" w:themeColor="text1"/>
          <w:sz w:val="24"/>
          <w:szCs w:val="24"/>
          <w:highlight w:val="none"/>
          <w14:textFill>
            <w14:solidFill>
              <w14:schemeClr w14:val="tx1"/>
            </w14:solidFill>
          </w14:textFill>
        </w:rPr>
        <w:t>名称（加盖公章）：</w:t>
      </w:r>
    </w:p>
    <w:p w14:paraId="365CD9D7">
      <w:pPr>
        <w:pStyle w:val="1432"/>
        <w:spacing w:line="360" w:lineRule="auto"/>
        <w:ind w:right="480"/>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w:t>
      </w:r>
      <w:r>
        <w:rPr>
          <w:rFonts w:hint="eastAsia" w:ascii="宋体"/>
          <w:color w:val="000000" w:themeColor="text1"/>
          <w:sz w:val="24"/>
          <w:szCs w:val="24"/>
          <w:highlight w:val="none"/>
          <w14:textFill>
            <w14:solidFill>
              <w14:schemeClr w14:val="tx1"/>
            </w14:solidFill>
          </w14:textFill>
        </w:rPr>
        <w:t>代表签字：</w:t>
      </w:r>
    </w:p>
    <w:p w14:paraId="198B51BD">
      <w:pPr>
        <w:pStyle w:val="1432"/>
        <w:spacing w:line="360" w:lineRule="auto"/>
        <w:ind w:right="480"/>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日期：          </w:t>
      </w:r>
    </w:p>
    <w:p w14:paraId="0921D067">
      <w:pPr>
        <w:spacing w:line="360" w:lineRule="auto"/>
        <w:rPr>
          <w:rFonts w:ascii="宋体"/>
          <w:color w:val="000000" w:themeColor="text1"/>
          <w:sz w:val="28"/>
          <w:szCs w:val="28"/>
          <w:highlight w:val="none"/>
          <w14:textFill>
            <w14:solidFill>
              <w14:schemeClr w14:val="tx1"/>
            </w14:solidFill>
          </w14:textFill>
        </w:rPr>
      </w:pPr>
    </w:p>
    <w:p w14:paraId="1EF7B187">
      <w:pPr>
        <w:spacing w:line="360" w:lineRule="auto"/>
        <w:ind w:firstLine="54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注：1、供应商在参加此次采购活动前三年内因违法经营被禁止在一定期限内参加政府采购活动，期限届满的，可以参加此次采购活动。</w:t>
      </w:r>
    </w:p>
    <w:p w14:paraId="5C3CCF24">
      <w:pPr>
        <w:adjustRightInd w:val="0"/>
        <w:spacing w:before="240" w:beforeLines="100"/>
        <w:ind w:right="-106" w:firstLine="960" w:firstLineChars="400"/>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2、没有提供此项声明的，将视同缺少实质性响应的内容，按无效响应处理</w:t>
      </w:r>
    </w:p>
    <w:p w14:paraId="27305BD9">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6A9125C1">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7FA0FD11">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77B8A5AE">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05037929">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3346270C">
      <w:pPr>
        <w:pStyle w:val="68"/>
        <w:rPr>
          <w:color w:val="000000" w:themeColor="text1"/>
          <w:highlight w:val="none"/>
          <w14:textFill>
            <w14:solidFill>
              <w14:schemeClr w14:val="tx1"/>
            </w14:solidFill>
          </w14:textFill>
        </w:rPr>
      </w:pPr>
    </w:p>
    <w:p w14:paraId="2255F21B">
      <w:pPr>
        <w:pStyle w:val="68"/>
        <w:rPr>
          <w:color w:val="000000" w:themeColor="text1"/>
          <w:highlight w:val="none"/>
          <w14:textFill>
            <w14:solidFill>
              <w14:schemeClr w14:val="tx1"/>
            </w14:solidFill>
          </w14:textFill>
        </w:rPr>
      </w:pPr>
    </w:p>
    <w:p w14:paraId="08C74E07">
      <w:pPr>
        <w:pStyle w:val="68"/>
        <w:rPr>
          <w:color w:val="000000" w:themeColor="text1"/>
          <w:highlight w:val="none"/>
          <w14:textFill>
            <w14:solidFill>
              <w14:schemeClr w14:val="tx1"/>
            </w14:solidFill>
          </w14:textFill>
        </w:rPr>
      </w:pPr>
    </w:p>
    <w:p w14:paraId="6A667B40">
      <w:pPr>
        <w:pStyle w:val="68"/>
        <w:rPr>
          <w:color w:val="000000" w:themeColor="text1"/>
          <w:highlight w:val="none"/>
          <w14:textFill>
            <w14:solidFill>
              <w14:schemeClr w14:val="tx1"/>
            </w14:solidFill>
          </w14:textFill>
        </w:rPr>
      </w:pPr>
    </w:p>
    <w:p w14:paraId="6D71548C">
      <w:pPr>
        <w:adjustRightInd w:val="0"/>
        <w:spacing w:before="240" w:beforeLines="100"/>
        <w:ind w:right="958"/>
        <w:jc w:val="left"/>
        <w:textAlignment w:val="baseline"/>
        <w:outlineLvl w:val="0"/>
        <w:rPr>
          <w:rFonts w:ascii="宋体"/>
          <w:color w:val="000000" w:themeColor="text1"/>
          <w:sz w:val="24"/>
          <w:highlight w:val="none"/>
          <w14:textFill>
            <w14:solidFill>
              <w14:schemeClr w14:val="tx1"/>
            </w14:solidFill>
          </w14:textFill>
        </w:rPr>
      </w:pPr>
    </w:p>
    <w:p w14:paraId="66EACB3B">
      <w:pPr>
        <w:adjustRightInd w:val="0"/>
        <w:spacing w:before="240" w:beforeLines="100"/>
        <w:ind w:right="958"/>
        <w:jc w:val="left"/>
        <w:textAlignment w:val="baseline"/>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附件13</w:t>
      </w:r>
    </w:p>
    <w:p w14:paraId="4E303E0D">
      <w:pPr>
        <w:jc w:val="center"/>
        <w:outlineLvl w:val="1"/>
        <w:rPr>
          <w:rFonts w:ascii="宋体"/>
          <w:b/>
          <w:bCs/>
          <w:color w:val="000000" w:themeColor="text1"/>
          <w:kern w:val="0"/>
          <w:sz w:val="24"/>
          <w:highlight w:val="none"/>
          <w14:textFill>
            <w14:solidFill>
              <w14:schemeClr w14:val="tx1"/>
            </w14:solidFill>
          </w14:textFill>
        </w:rPr>
      </w:pPr>
      <w:bookmarkStart w:id="634" w:name="_Toc16687"/>
      <w:r>
        <w:rPr>
          <w:rFonts w:hint="eastAsia" w:ascii="宋体"/>
          <w:b/>
          <w:bCs/>
          <w:color w:val="000000" w:themeColor="text1"/>
          <w:kern w:val="0"/>
          <w:sz w:val="24"/>
          <w:highlight w:val="none"/>
          <w14:textFill>
            <w14:solidFill>
              <w14:schemeClr w14:val="tx1"/>
            </w14:solidFill>
          </w14:textFill>
        </w:rPr>
        <w:t>中小企业声明函</w:t>
      </w:r>
      <w:bookmarkEnd w:id="634"/>
    </w:p>
    <w:p w14:paraId="120F59FF">
      <w:pPr>
        <w:pStyle w:val="1433"/>
        <w:widowControl/>
        <w:autoSpaceDN w:val="0"/>
        <w:spacing w:before="100" w:beforeAutospacing="1" w:after="100" w:afterAutospacing="1" w:line="432"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本公司郑重声明，根据《政府采购促进中小企业发展管理办法》(财库〔2020〕46号)的规定，本公司为______（请填写：中型、小型、微型）企业。即，本公司同时满足以下条件：</w:t>
      </w:r>
    </w:p>
    <w:p w14:paraId="79F47BA0">
      <w:pPr>
        <w:pStyle w:val="1433"/>
        <w:widowControl/>
        <w:autoSpaceDN w:val="0"/>
        <w:spacing w:before="100" w:beforeAutospacing="1" w:after="100" w:afterAutospacing="1" w:line="432"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1.根据《工业和信息化部、国家统计局、国家发展和改革委员会、财政部关于印发中小企业划型标准规定的通知》（工信部联企业[2011]300号）规定的划分标准，本公司为______（请填写：中型、小型、微型）企业。</w:t>
      </w:r>
    </w:p>
    <w:p w14:paraId="193E7796">
      <w:pPr>
        <w:pStyle w:val="1433"/>
        <w:widowControl/>
        <w:autoSpaceDN w:val="0"/>
        <w:spacing w:before="100" w:beforeAutospacing="1" w:after="100" w:afterAutospacing="1" w:line="432"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737E9A60">
      <w:pPr>
        <w:pStyle w:val="1433"/>
        <w:widowControl/>
        <w:autoSpaceDN w:val="0"/>
        <w:spacing w:before="100" w:beforeAutospacing="1" w:after="100" w:afterAutospacing="1" w:line="432"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本公司对上述声明的真实性负责。如有虚假，将依法承担相应责任。</w:t>
      </w:r>
    </w:p>
    <w:p w14:paraId="4974815F">
      <w:pPr>
        <w:pStyle w:val="1433"/>
        <w:autoSpaceDN w:val="0"/>
        <w:spacing w:line="240" w:lineRule="atLeas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供应商名称（加盖公章）：</w:t>
      </w:r>
    </w:p>
    <w:p w14:paraId="2182CA75">
      <w:pPr>
        <w:pStyle w:val="1433"/>
        <w:autoSpaceDN w:val="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供应商代表签字：</w:t>
      </w:r>
    </w:p>
    <w:p w14:paraId="26588FCE">
      <w:pPr>
        <w:pStyle w:val="1433"/>
        <w:autoSpaceDN w:val="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日期：          </w:t>
      </w:r>
    </w:p>
    <w:p w14:paraId="47CC318B">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29C1EE77">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4A5E5A92">
      <w:pPr>
        <w:pStyle w:val="1434"/>
        <w:spacing w:line="360" w:lineRule="auto"/>
        <w:ind w:firstLine="435"/>
        <w:rPr>
          <w:rFonts w:ascii="宋体"/>
          <w:color w:val="000000" w:themeColor="text1"/>
          <w:sz w:val="24"/>
          <w:highlight w:val="none"/>
          <w14:textFill>
            <w14:solidFill>
              <w14:schemeClr w14:val="tx1"/>
            </w14:solidFill>
          </w14:textFill>
        </w:rPr>
      </w:pPr>
    </w:p>
    <w:p w14:paraId="228AEDF9">
      <w:pPr>
        <w:pStyle w:val="1434"/>
        <w:spacing w:line="360" w:lineRule="auto"/>
        <w:ind w:firstLine="435"/>
        <w:rPr>
          <w:rFonts w:ascii="宋体"/>
          <w:color w:val="000000" w:themeColor="text1"/>
          <w:sz w:val="24"/>
          <w:highlight w:val="none"/>
          <w14:textFill>
            <w14:solidFill>
              <w14:schemeClr w14:val="tx1"/>
            </w14:solidFill>
          </w14:textFill>
        </w:rPr>
      </w:pPr>
    </w:p>
    <w:p w14:paraId="7F7FCFD3">
      <w:pPr>
        <w:pStyle w:val="1434"/>
        <w:spacing w:line="360" w:lineRule="auto"/>
        <w:ind w:firstLine="435"/>
        <w:rPr>
          <w:rFonts w:ascii="宋体"/>
          <w:color w:val="000000" w:themeColor="text1"/>
          <w:sz w:val="24"/>
          <w:highlight w:val="none"/>
          <w14:textFill>
            <w14:solidFill>
              <w14:schemeClr w14:val="tx1"/>
            </w14:solidFill>
          </w14:textFill>
        </w:rPr>
      </w:pPr>
    </w:p>
    <w:p w14:paraId="283C1312">
      <w:pPr>
        <w:pStyle w:val="1434"/>
        <w:spacing w:line="360" w:lineRule="auto"/>
        <w:ind w:firstLine="435"/>
        <w:rPr>
          <w:rFonts w:ascii="宋体"/>
          <w:color w:val="000000" w:themeColor="text1"/>
          <w:sz w:val="24"/>
          <w:highlight w:val="none"/>
          <w14:textFill>
            <w14:solidFill>
              <w14:schemeClr w14:val="tx1"/>
            </w14:solidFill>
          </w14:textFill>
        </w:rPr>
      </w:pPr>
    </w:p>
    <w:p w14:paraId="741EAC73">
      <w:pPr>
        <w:pStyle w:val="1434"/>
        <w:spacing w:line="360" w:lineRule="auto"/>
        <w:ind w:firstLine="435"/>
        <w:rPr>
          <w:rFonts w:ascii="宋体"/>
          <w:color w:val="000000" w:themeColor="text1"/>
          <w:sz w:val="24"/>
          <w:highlight w:val="none"/>
          <w14:textFill>
            <w14:solidFill>
              <w14:schemeClr w14:val="tx1"/>
            </w14:solidFill>
          </w14:textFill>
        </w:rPr>
      </w:pPr>
    </w:p>
    <w:p w14:paraId="35F545E7">
      <w:pPr>
        <w:pStyle w:val="1434"/>
        <w:spacing w:line="360" w:lineRule="auto"/>
        <w:ind w:firstLine="435"/>
        <w:rPr>
          <w:rFonts w:ascii="宋体"/>
          <w:color w:val="000000" w:themeColor="text1"/>
          <w:sz w:val="24"/>
          <w:highlight w:val="none"/>
          <w14:textFill>
            <w14:solidFill>
              <w14:schemeClr w14:val="tx1"/>
            </w14:solidFill>
          </w14:textFill>
        </w:rPr>
      </w:pPr>
    </w:p>
    <w:p w14:paraId="02CCB964">
      <w:pPr>
        <w:pStyle w:val="1434"/>
        <w:spacing w:line="360" w:lineRule="auto"/>
        <w:ind w:firstLine="435"/>
        <w:rPr>
          <w:rFonts w:ascii="宋体"/>
          <w:color w:val="000000" w:themeColor="text1"/>
          <w:sz w:val="24"/>
          <w:highlight w:val="none"/>
          <w14:textFill>
            <w14:solidFill>
              <w14:schemeClr w14:val="tx1"/>
            </w14:solidFill>
          </w14:textFill>
        </w:rPr>
      </w:pPr>
    </w:p>
    <w:p w14:paraId="4B08DAD0">
      <w:pPr>
        <w:pStyle w:val="1434"/>
        <w:spacing w:line="360" w:lineRule="auto"/>
        <w:ind w:firstLine="435"/>
        <w:rPr>
          <w:rFonts w:ascii="宋体"/>
          <w:color w:val="000000" w:themeColor="text1"/>
          <w:sz w:val="24"/>
          <w:highlight w:val="none"/>
          <w14:textFill>
            <w14:solidFill>
              <w14:schemeClr w14:val="tx1"/>
            </w14:solidFill>
          </w14:textFill>
        </w:rPr>
      </w:pPr>
    </w:p>
    <w:p w14:paraId="02AC5CDD">
      <w:pPr>
        <w:pStyle w:val="1434"/>
        <w:spacing w:line="360" w:lineRule="auto"/>
        <w:rPr>
          <w:rFonts w:ascii="宋体"/>
          <w:color w:val="000000" w:themeColor="text1"/>
          <w:sz w:val="24"/>
          <w:highlight w:val="none"/>
          <w14:textFill>
            <w14:solidFill>
              <w14:schemeClr w14:val="tx1"/>
            </w14:solidFill>
          </w14:textFill>
        </w:rPr>
      </w:pPr>
    </w:p>
    <w:p w14:paraId="71185F21">
      <w:pPr>
        <w:adjustRightInd w:val="0"/>
        <w:spacing w:before="240" w:beforeLines="100"/>
        <w:ind w:right="958"/>
        <w:jc w:val="left"/>
        <w:textAlignment w:val="baseline"/>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附件14</w:t>
      </w:r>
    </w:p>
    <w:p w14:paraId="742E8D2B">
      <w:pPr>
        <w:jc w:val="center"/>
        <w:outlineLvl w:val="1"/>
        <w:rPr>
          <w:rFonts w:ascii="宋体"/>
          <w:b/>
          <w:bCs/>
          <w:color w:val="000000" w:themeColor="text1"/>
          <w:kern w:val="0"/>
          <w:sz w:val="24"/>
          <w:highlight w:val="none"/>
          <w14:textFill>
            <w14:solidFill>
              <w14:schemeClr w14:val="tx1"/>
            </w14:solidFill>
          </w14:textFill>
        </w:rPr>
      </w:pPr>
      <w:bookmarkStart w:id="635" w:name="_Toc18928"/>
      <w:r>
        <w:rPr>
          <w:rFonts w:hint="eastAsia" w:ascii="宋体"/>
          <w:b/>
          <w:bCs/>
          <w:color w:val="000000" w:themeColor="text1"/>
          <w:kern w:val="0"/>
          <w:sz w:val="24"/>
          <w:highlight w:val="none"/>
          <w14:textFill>
            <w14:solidFill>
              <w14:schemeClr w14:val="tx1"/>
            </w14:solidFill>
          </w14:textFill>
        </w:rPr>
        <w:t>残疾人福利性单位声明函</w:t>
      </w:r>
      <w:bookmarkEnd w:id="635"/>
    </w:p>
    <w:p w14:paraId="5C65ABAA">
      <w:pPr>
        <w:pStyle w:val="1435"/>
        <w:jc w:val="center"/>
        <w:rPr>
          <w:rFonts w:ascii="黑体" w:eastAsia="黑体"/>
          <w:color w:val="000000" w:themeColor="text1"/>
          <w:sz w:val="32"/>
          <w:szCs w:val="32"/>
          <w:highlight w:val="none"/>
          <w14:textFill>
            <w14:solidFill>
              <w14:schemeClr w14:val="tx1"/>
            </w14:solidFill>
          </w14:textFill>
        </w:rPr>
      </w:pPr>
    </w:p>
    <w:p w14:paraId="3AFDCED8">
      <w:pPr>
        <w:pStyle w:val="1435"/>
        <w:jc w:val="center"/>
        <w:rPr>
          <w:rFonts w:ascii="黑体" w:eastAsia="黑体"/>
          <w:color w:val="000000" w:themeColor="text1"/>
          <w:sz w:val="32"/>
          <w:szCs w:val="32"/>
          <w:highlight w:val="none"/>
          <w14:textFill>
            <w14:solidFill>
              <w14:schemeClr w14:val="tx1"/>
            </w14:solidFill>
          </w14:textFill>
        </w:rPr>
      </w:pPr>
    </w:p>
    <w:p w14:paraId="45FE5E56">
      <w:pPr>
        <w:pStyle w:val="1435"/>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本单位郑重声明，根据《财政部、民政部中国残疾人联合会关于促进残疾人就业政府采购政策的通知》（财库</w:t>
      </w:r>
      <w:r>
        <w:rPr>
          <w:rFonts w:hint="eastAsia" w:ascii="宋体"/>
          <w:color w:val="000000" w:themeColor="text1"/>
          <w:sz w:val="24"/>
          <w:szCs w:val="24"/>
          <w:highlight w:val="none"/>
          <w14:textFill>
            <w14:solidFill>
              <w14:schemeClr w14:val="tx1"/>
            </w14:solidFill>
          </w14:textFill>
        </w:rPr>
        <w:t>〔</w:t>
      </w:r>
      <w:r>
        <w:rPr>
          <w:rFonts w:hint="eastAsia" w:ascii="宋体"/>
          <w:color w:val="000000" w:themeColor="text1"/>
          <w:sz w:val="24"/>
          <w:highlight w:val="none"/>
          <w14:textFill>
            <w14:solidFill>
              <w14:schemeClr w14:val="tx1"/>
            </w14:solidFill>
          </w14:textFill>
        </w:rPr>
        <w:t>2017</w:t>
      </w:r>
      <w:r>
        <w:rPr>
          <w:rFonts w:hint="eastAsia" w:ascii="宋体"/>
          <w:color w:val="000000" w:themeColor="text1"/>
          <w:sz w:val="24"/>
          <w:szCs w:val="24"/>
          <w:highlight w:val="none"/>
          <w14:textFill>
            <w14:solidFill>
              <w14:schemeClr w14:val="tx1"/>
            </w14:solidFill>
          </w14:textFill>
        </w:rPr>
        <w:t>〕</w:t>
      </w:r>
      <w:r>
        <w:rPr>
          <w:rFonts w:hint="eastAsia" w:ascii="宋体"/>
          <w:color w:val="000000" w:themeColor="text1"/>
          <w:sz w:val="24"/>
          <w:highlight w:val="none"/>
          <w14:textFill>
            <w14:solidFill>
              <w14:schemeClr w14:val="tx1"/>
            </w14:solidFill>
          </w14:textFill>
        </w:rPr>
        <w:t>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14:paraId="2B381CEF">
      <w:pPr>
        <w:pStyle w:val="1435"/>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14B0224D">
      <w:pPr>
        <w:pStyle w:val="1435"/>
        <w:ind w:firstLine="480" w:firstLineChars="200"/>
        <w:jc w:val="left"/>
        <w:rPr>
          <w:rFonts w:ascii="宋体"/>
          <w:color w:val="000000" w:themeColor="text1"/>
          <w:sz w:val="24"/>
          <w:highlight w:val="none"/>
          <w14:textFill>
            <w14:solidFill>
              <w14:schemeClr w14:val="tx1"/>
            </w14:solidFill>
          </w14:textFill>
        </w:rPr>
      </w:pPr>
    </w:p>
    <w:p w14:paraId="6526FA73">
      <w:pPr>
        <w:pStyle w:val="1435"/>
        <w:ind w:firstLine="480" w:firstLineChars="200"/>
        <w:jc w:val="left"/>
        <w:rPr>
          <w:rFonts w:ascii="宋体"/>
          <w:color w:val="000000" w:themeColor="text1"/>
          <w:sz w:val="24"/>
          <w:highlight w:val="none"/>
          <w14:textFill>
            <w14:solidFill>
              <w14:schemeClr w14:val="tx1"/>
            </w14:solidFill>
          </w14:textFill>
        </w:rPr>
      </w:pPr>
    </w:p>
    <w:p w14:paraId="2A2662EC">
      <w:pPr>
        <w:pStyle w:val="1435"/>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p>
    <w:p w14:paraId="7FD029F6">
      <w:pPr>
        <w:pStyle w:val="1435"/>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p>
    <w:p w14:paraId="74707F70">
      <w:pPr>
        <w:pStyle w:val="1435"/>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日期：</w:t>
      </w:r>
    </w:p>
    <w:p w14:paraId="6F7EC34E">
      <w:pPr>
        <w:pStyle w:val="1435"/>
        <w:ind w:firstLine="480" w:firstLineChars="200"/>
        <w:jc w:val="left"/>
        <w:rPr>
          <w:rFonts w:ascii="宋体"/>
          <w:color w:val="000000" w:themeColor="text1"/>
          <w:sz w:val="24"/>
          <w:highlight w:val="none"/>
          <w14:textFill>
            <w14:solidFill>
              <w14:schemeClr w14:val="tx1"/>
            </w14:solidFill>
          </w14:textFill>
        </w:rPr>
      </w:pPr>
    </w:p>
    <w:p w14:paraId="50FFF641">
      <w:pPr>
        <w:pStyle w:val="1435"/>
        <w:ind w:firstLine="480" w:firstLineChars="200"/>
        <w:jc w:val="left"/>
        <w:rPr>
          <w:rFonts w:ascii="宋体"/>
          <w:color w:val="000000" w:themeColor="text1"/>
          <w:sz w:val="24"/>
          <w:highlight w:val="none"/>
          <w14:textFill>
            <w14:solidFill>
              <w14:schemeClr w14:val="tx1"/>
            </w14:solidFill>
          </w14:textFill>
        </w:rPr>
      </w:pPr>
    </w:p>
    <w:p w14:paraId="5A9E708E">
      <w:pPr>
        <w:pStyle w:val="1435"/>
        <w:ind w:firstLine="420" w:firstLineChars="200"/>
        <w:jc w:val="left"/>
        <w:rPr>
          <w:rFonts w:ascii="Calibri" w:hAnsi="Calibri"/>
          <w:color w:val="000000" w:themeColor="text1"/>
          <w:highlight w:val="none"/>
          <w14:textFill>
            <w14:solidFill>
              <w14:schemeClr w14:val="tx1"/>
            </w14:solidFill>
          </w14:textFill>
        </w:rPr>
      </w:pPr>
    </w:p>
    <w:p w14:paraId="1315A01F">
      <w:pPr>
        <w:pStyle w:val="1435"/>
        <w:ind w:firstLine="420" w:firstLineChars="200"/>
        <w:jc w:val="left"/>
        <w:rPr>
          <w:rFonts w:ascii="Calibri" w:hAnsi="Calibri"/>
          <w:color w:val="000000" w:themeColor="text1"/>
          <w:highlight w:val="none"/>
          <w14:textFill>
            <w14:solidFill>
              <w14:schemeClr w14:val="tx1"/>
            </w14:solidFill>
          </w14:textFill>
        </w:rPr>
      </w:pPr>
    </w:p>
    <w:p w14:paraId="3DE4040E">
      <w:pPr>
        <w:pStyle w:val="1435"/>
        <w:ind w:firstLine="420" w:firstLineChars="200"/>
        <w:jc w:val="left"/>
        <w:rPr>
          <w:color w:val="000000" w:themeColor="text1"/>
          <w:highlight w:val="none"/>
          <w14:textFill>
            <w14:solidFill>
              <w14:schemeClr w14:val="tx1"/>
            </w14:solidFill>
          </w14:textFill>
        </w:rPr>
      </w:pPr>
    </w:p>
    <w:p w14:paraId="660E5B34">
      <w:pPr>
        <w:pStyle w:val="1435"/>
        <w:ind w:firstLine="420" w:firstLineChars="200"/>
        <w:jc w:val="left"/>
        <w:rPr>
          <w:color w:val="000000" w:themeColor="text1"/>
          <w:highlight w:val="none"/>
          <w14:textFill>
            <w14:solidFill>
              <w14:schemeClr w14:val="tx1"/>
            </w14:solidFill>
          </w14:textFill>
        </w:rPr>
      </w:pPr>
    </w:p>
    <w:p w14:paraId="7FA9032F">
      <w:pPr>
        <w:pStyle w:val="1435"/>
        <w:ind w:firstLine="420" w:firstLineChars="200"/>
        <w:jc w:val="left"/>
        <w:rPr>
          <w:color w:val="000000" w:themeColor="text1"/>
          <w:highlight w:val="none"/>
          <w14:textFill>
            <w14:solidFill>
              <w14:schemeClr w14:val="tx1"/>
            </w14:solidFill>
          </w14:textFill>
        </w:rPr>
      </w:pPr>
    </w:p>
    <w:p w14:paraId="286193FE">
      <w:pPr>
        <w:pStyle w:val="1435"/>
        <w:ind w:firstLine="420" w:firstLineChars="200"/>
        <w:jc w:val="left"/>
        <w:rPr>
          <w:color w:val="000000" w:themeColor="text1"/>
          <w:highlight w:val="none"/>
          <w14:textFill>
            <w14:solidFill>
              <w14:schemeClr w14:val="tx1"/>
            </w14:solidFill>
          </w14:textFill>
        </w:rPr>
      </w:pPr>
    </w:p>
    <w:p w14:paraId="7E3ED578">
      <w:pPr>
        <w:pStyle w:val="1435"/>
        <w:ind w:firstLine="420" w:firstLineChars="200"/>
        <w:jc w:val="left"/>
        <w:rPr>
          <w:color w:val="000000" w:themeColor="text1"/>
          <w:highlight w:val="none"/>
          <w14:textFill>
            <w14:solidFill>
              <w14:schemeClr w14:val="tx1"/>
            </w14:solidFill>
          </w14:textFill>
        </w:rPr>
      </w:pPr>
    </w:p>
    <w:p w14:paraId="4AB6E94B">
      <w:pPr>
        <w:pStyle w:val="1435"/>
        <w:ind w:firstLine="420" w:firstLineChars="200"/>
        <w:jc w:val="left"/>
        <w:rPr>
          <w:color w:val="000000" w:themeColor="text1"/>
          <w:highlight w:val="none"/>
          <w14:textFill>
            <w14:solidFill>
              <w14:schemeClr w14:val="tx1"/>
            </w14:solidFill>
          </w14:textFill>
        </w:rPr>
      </w:pPr>
    </w:p>
    <w:p w14:paraId="3ABBC337">
      <w:pPr>
        <w:pStyle w:val="1435"/>
        <w:ind w:firstLine="420" w:firstLineChars="200"/>
        <w:jc w:val="left"/>
        <w:rPr>
          <w:color w:val="000000" w:themeColor="text1"/>
          <w:highlight w:val="none"/>
          <w14:textFill>
            <w14:solidFill>
              <w14:schemeClr w14:val="tx1"/>
            </w14:solidFill>
          </w14:textFill>
        </w:rPr>
      </w:pPr>
    </w:p>
    <w:p w14:paraId="6FB0C70D">
      <w:pPr>
        <w:pStyle w:val="1435"/>
        <w:ind w:firstLine="420" w:firstLineChars="200"/>
        <w:jc w:val="left"/>
        <w:rPr>
          <w:color w:val="000000" w:themeColor="text1"/>
          <w:highlight w:val="none"/>
          <w14:textFill>
            <w14:solidFill>
              <w14:schemeClr w14:val="tx1"/>
            </w14:solidFill>
          </w14:textFill>
        </w:rPr>
      </w:pPr>
    </w:p>
    <w:p w14:paraId="444D6498">
      <w:pPr>
        <w:pStyle w:val="1435"/>
        <w:ind w:firstLine="420" w:firstLineChars="200"/>
        <w:jc w:val="left"/>
        <w:rPr>
          <w:color w:val="000000" w:themeColor="text1"/>
          <w:highlight w:val="none"/>
          <w14:textFill>
            <w14:solidFill>
              <w14:schemeClr w14:val="tx1"/>
            </w14:solidFill>
          </w14:textFill>
        </w:rPr>
      </w:pPr>
    </w:p>
    <w:p w14:paraId="7F12E596">
      <w:pPr>
        <w:pStyle w:val="1435"/>
        <w:ind w:firstLine="420" w:firstLineChars="200"/>
        <w:jc w:val="left"/>
        <w:rPr>
          <w:color w:val="000000" w:themeColor="text1"/>
          <w:highlight w:val="none"/>
          <w14:textFill>
            <w14:solidFill>
              <w14:schemeClr w14:val="tx1"/>
            </w14:solidFill>
          </w14:textFill>
        </w:rPr>
      </w:pPr>
    </w:p>
    <w:p w14:paraId="4BBB001B">
      <w:pPr>
        <w:pStyle w:val="1435"/>
        <w:ind w:firstLine="420" w:firstLineChars="200"/>
        <w:jc w:val="left"/>
        <w:rPr>
          <w:rFonts w:ascii="Calibri" w:hAnsi="Calibri"/>
          <w:color w:val="000000" w:themeColor="text1"/>
          <w:highlight w:val="none"/>
          <w14:textFill>
            <w14:solidFill>
              <w14:schemeClr w14:val="tx1"/>
            </w14:solidFill>
          </w14:textFill>
        </w:rPr>
      </w:pPr>
    </w:p>
    <w:p w14:paraId="50180C2A">
      <w:pPr>
        <w:pStyle w:val="1435"/>
        <w:ind w:firstLine="420" w:firstLineChars="200"/>
        <w:jc w:val="left"/>
        <w:rPr>
          <w:rFonts w:ascii="Calibri" w:hAnsi="Calibri"/>
          <w:color w:val="000000" w:themeColor="text1"/>
          <w:highlight w:val="none"/>
          <w14:textFill>
            <w14:solidFill>
              <w14:schemeClr w14:val="tx1"/>
            </w14:solidFill>
          </w14:textFill>
        </w:rPr>
      </w:pPr>
    </w:p>
    <w:p w14:paraId="0EE11A83">
      <w:pPr>
        <w:pStyle w:val="1435"/>
        <w:ind w:firstLine="420" w:firstLineChars="200"/>
        <w:jc w:val="left"/>
        <w:rPr>
          <w:rFonts w:ascii="Calibri" w:hAnsi="Calibri"/>
          <w:color w:val="000000" w:themeColor="text1"/>
          <w:highlight w:val="none"/>
          <w14:textFill>
            <w14:solidFill>
              <w14:schemeClr w14:val="tx1"/>
            </w14:solidFill>
          </w14:textFill>
        </w:rPr>
      </w:pPr>
    </w:p>
    <w:p w14:paraId="3ED150D5">
      <w:pPr>
        <w:pStyle w:val="1435"/>
        <w:ind w:firstLine="420" w:firstLineChars="200"/>
        <w:jc w:val="left"/>
        <w:rPr>
          <w:rFonts w:ascii="Calibri" w:hAnsi="Calibri"/>
          <w:color w:val="000000" w:themeColor="text1"/>
          <w:highlight w:val="none"/>
          <w14:textFill>
            <w14:solidFill>
              <w14:schemeClr w14:val="tx1"/>
            </w14:solidFill>
          </w14:textFill>
        </w:rPr>
      </w:pPr>
    </w:p>
    <w:p w14:paraId="22CAF43E">
      <w:pPr>
        <w:pStyle w:val="1435"/>
        <w:ind w:firstLine="420" w:firstLineChars="200"/>
        <w:jc w:val="left"/>
        <w:rPr>
          <w:color w:val="000000" w:themeColor="text1"/>
          <w:highlight w:val="none"/>
          <w14:textFill>
            <w14:solidFill>
              <w14:schemeClr w14:val="tx1"/>
            </w14:solidFill>
          </w14:textFill>
        </w:rPr>
      </w:pPr>
    </w:p>
    <w:p w14:paraId="0EE7A388">
      <w:pPr>
        <w:pStyle w:val="1436"/>
        <w:rPr>
          <w:rFonts w:ascii="宋体"/>
          <w:b/>
          <w:bCs/>
          <w:color w:val="000000" w:themeColor="text1"/>
          <w:kern w:val="0"/>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p>
    <w:p w14:paraId="1D921195">
      <w:pPr>
        <w:pStyle w:val="1448"/>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附件15</w:t>
      </w:r>
    </w:p>
    <w:p w14:paraId="1C967124">
      <w:pPr>
        <w:jc w:val="center"/>
        <w:outlineLvl w:val="1"/>
        <w:rPr>
          <w:rFonts w:hint="eastAsia" w:ascii="宋体" w:eastAsia="宋体"/>
          <w:b/>
          <w:bCs/>
          <w:color w:val="000000" w:themeColor="text1"/>
          <w:kern w:val="0"/>
          <w:sz w:val="24"/>
          <w:highlight w:val="none"/>
          <w:lang w:eastAsia="zh-CN"/>
          <w14:textFill>
            <w14:solidFill>
              <w14:schemeClr w14:val="tx1"/>
            </w14:solidFill>
          </w14:textFill>
        </w:rPr>
      </w:pPr>
      <w:bookmarkStart w:id="636" w:name="_Toc23554"/>
      <w:r>
        <w:rPr>
          <w:rFonts w:hint="eastAsia" w:ascii="宋体"/>
          <w:b/>
          <w:bCs/>
          <w:color w:val="000000" w:themeColor="text1"/>
          <w:kern w:val="0"/>
          <w:sz w:val="24"/>
          <w:highlight w:val="none"/>
          <w14:textFill>
            <w14:solidFill>
              <w14:schemeClr w14:val="tx1"/>
            </w14:solidFill>
          </w14:textFill>
        </w:rPr>
        <w:t>银行资信证明</w:t>
      </w:r>
      <w:r>
        <w:rPr>
          <w:rFonts w:hint="eastAsia" w:ascii="宋体"/>
          <w:b/>
          <w:bCs/>
          <w:color w:val="000000" w:themeColor="text1"/>
          <w:kern w:val="0"/>
          <w:sz w:val="24"/>
          <w:highlight w:val="none"/>
          <w:lang w:eastAsia="zh-CN"/>
          <w14:textFill>
            <w14:solidFill>
              <w14:schemeClr w14:val="tx1"/>
            </w14:solidFill>
          </w14:textFill>
        </w:rPr>
        <w:t>（</w:t>
      </w:r>
      <w:r>
        <w:rPr>
          <w:rFonts w:hint="eastAsia" w:ascii="宋体"/>
          <w:b/>
          <w:bCs/>
          <w:color w:val="000000" w:themeColor="text1"/>
          <w:kern w:val="0"/>
          <w:sz w:val="24"/>
          <w:highlight w:val="none"/>
          <w:lang w:val="en-US" w:eastAsia="zh-CN"/>
          <w14:textFill>
            <w14:solidFill>
              <w14:schemeClr w14:val="tx1"/>
            </w14:solidFill>
          </w14:textFill>
        </w:rPr>
        <w:t>如有</w:t>
      </w:r>
      <w:r>
        <w:rPr>
          <w:rFonts w:hint="eastAsia" w:ascii="宋体"/>
          <w:b/>
          <w:bCs/>
          <w:color w:val="000000" w:themeColor="text1"/>
          <w:kern w:val="0"/>
          <w:sz w:val="24"/>
          <w:highlight w:val="none"/>
          <w:lang w:eastAsia="zh-CN"/>
          <w14:textFill>
            <w14:solidFill>
              <w14:schemeClr w14:val="tx1"/>
            </w14:solidFill>
          </w14:textFill>
        </w:rPr>
        <w:t>）</w:t>
      </w:r>
      <w:bookmarkEnd w:id="636"/>
    </w:p>
    <w:p w14:paraId="25FCDEAE">
      <w:pPr>
        <w:pStyle w:val="1437"/>
        <w:autoSpaceDN w:val="0"/>
        <w:ind w:firstLine="420"/>
        <w:rPr>
          <w:color w:val="000000" w:themeColor="text1"/>
          <w:szCs w:val="24"/>
          <w:highlight w:val="none"/>
          <w14:textFill>
            <w14:solidFill>
              <w14:schemeClr w14:val="tx1"/>
            </w14:solidFill>
          </w14:textFill>
        </w:rPr>
      </w:pPr>
    </w:p>
    <w:p w14:paraId="221F1425">
      <w:pPr>
        <w:pStyle w:val="1437"/>
        <w:autoSpaceDN w:val="0"/>
        <w:ind w:firstLine="42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应答</w:t>
      </w:r>
      <w:r>
        <w:rPr>
          <w:rFonts w:hint="eastAsia"/>
          <w:color w:val="000000" w:themeColor="text1"/>
          <w:szCs w:val="24"/>
          <w:highlight w:val="none"/>
          <w14:textFill>
            <w14:solidFill>
              <w14:schemeClr w14:val="tx1"/>
            </w14:solidFill>
          </w14:textFill>
        </w:rPr>
        <w:t>文件正本中应为银行在</w:t>
      </w:r>
      <w:r>
        <w:rPr>
          <w:color w:val="000000" w:themeColor="text1"/>
          <w:szCs w:val="24"/>
          <w:highlight w:val="none"/>
          <w14:textFill>
            <w14:solidFill>
              <w14:schemeClr w14:val="tx1"/>
            </w14:solidFill>
          </w14:textFill>
        </w:rPr>
        <w:t>递交应答文件</w:t>
      </w:r>
      <w:r>
        <w:rPr>
          <w:rFonts w:hint="eastAsia"/>
          <w:color w:val="000000" w:themeColor="text1"/>
          <w:szCs w:val="24"/>
          <w:highlight w:val="none"/>
          <w14:textFill>
            <w14:solidFill>
              <w14:schemeClr w14:val="tx1"/>
            </w14:solidFill>
          </w14:textFill>
        </w:rPr>
        <w:t>日前三个月内开具的针对本项目或非特指项目的资信证明原件</w:t>
      </w:r>
      <w:r>
        <w:rPr>
          <w:color w:val="000000" w:themeColor="text1"/>
          <w:szCs w:val="24"/>
          <w:highlight w:val="none"/>
          <w14:textFill>
            <w14:solidFill>
              <w14:schemeClr w14:val="tx1"/>
            </w14:solidFill>
          </w14:textFill>
        </w:rPr>
        <w:t>或复印件</w:t>
      </w:r>
      <w:r>
        <w:rPr>
          <w:rFonts w:hint="eastAsia"/>
          <w:color w:val="000000" w:themeColor="text1"/>
          <w:szCs w:val="24"/>
          <w:highlight w:val="none"/>
          <w14:textFill>
            <w14:solidFill>
              <w14:schemeClr w14:val="tx1"/>
            </w14:solidFill>
          </w14:textFill>
        </w:rPr>
        <w:t>，资信证明至少应满足以下要求：</w:t>
      </w:r>
    </w:p>
    <w:p w14:paraId="3E1A5352">
      <w:pPr>
        <w:pStyle w:val="1437"/>
        <w:numPr>
          <w:ilvl w:val="0"/>
          <w:numId w:val="14"/>
        </w:numPr>
        <w:autoSpaceDN w:val="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供应商基本账户开户行或其上级银行提供；</w:t>
      </w:r>
    </w:p>
    <w:p w14:paraId="55A83501">
      <w:pPr>
        <w:pStyle w:val="1437"/>
        <w:numPr>
          <w:ilvl w:val="0"/>
          <w:numId w:val="14"/>
        </w:numPr>
        <w:autoSpaceDN w:val="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证明供应商</w:t>
      </w:r>
      <w:r>
        <w:rPr>
          <w:rFonts w:hint="eastAsia"/>
          <w:b/>
          <w:bCs/>
          <w:color w:val="000000" w:themeColor="text1"/>
          <w:szCs w:val="24"/>
          <w:highlight w:val="none"/>
          <w14:textFill>
            <w14:solidFill>
              <w14:schemeClr w14:val="tx1"/>
            </w14:solidFill>
          </w14:textFill>
        </w:rPr>
        <w:t>资信状况良好，往来账款正常，无透支行为</w:t>
      </w:r>
      <w:r>
        <w:rPr>
          <w:rFonts w:hint="eastAsia"/>
          <w:color w:val="000000" w:themeColor="text1"/>
          <w:szCs w:val="24"/>
          <w:highlight w:val="none"/>
          <w14:textFill>
            <w14:solidFill>
              <w14:schemeClr w14:val="tx1"/>
            </w14:solidFill>
          </w14:textFill>
        </w:rPr>
        <w:t>；</w:t>
      </w:r>
    </w:p>
    <w:p w14:paraId="5557AE0F">
      <w:pPr>
        <w:pStyle w:val="1437"/>
        <w:numPr>
          <w:ilvl w:val="0"/>
          <w:numId w:val="14"/>
        </w:numPr>
        <w:autoSpaceDN w:val="0"/>
        <w:rPr>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是否有到期未归还的贷款及金额</w:t>
      </w:r>
      <w:r>
        <w:rPr>
          <w:rFonts w:hint="eastAsia"/>
          <w:color w:val="000000" w:themeColor="text1"/>
          <w:szCs w:val="24"/>
          <w:highlight w:val="none"/>
          <w14:textFill>
            <w14:solidFill>
              <w14:schemeClr w14:val="tx1"/>
            </w14:solidFill>
          </w14:textFill>
        </w:rPr>
        <w:t>；</w:t>
      </w:r>
    </w:p>
    <w:p w14:paraId="26FDE82D">
      <w:pPr>
        <w:pStyle w:val="1437"/>
        <w:numPr>
          <w:ilvl w:val="0"/>
          <w:numId w:val="14"/>
        </w:numPr>
        <w:autoSpaceDN w:val="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具有资信证明开出行有效公章。</w:t>
      </w:r>
    </w:p>
    <w:p w14:paraId="10980790">
      <w:pPr>
        <w:pStyle w:val="1437"/>
        <w:autoSpaceDN w:val="0"/>
        <w:rPr>
          <w:color w:val="000000" w:themeColor="text1"/>
          <w:szCs w:val="24"/>
          <w:highlight w:val="none"/>
          <w14:textFill>
            <w14:solidFill>
              <w14:schemeClr w14:val="tx1"/>
            </w14:solidFill>
          </w14:textFill>
        </w:rPr>
      </w:pPr>
    </w:p>
    <w:p w14:paraId="511C616C">
      <w:pPr>
        <w:pStyle w:val="34"/>
        <w:ind w:firstLine="420" w:firstLineChars="200"/>
        <w:rPr>
          <w:color w:val="000000" w:themeColor="text1"/>
          <w:highlight w:val="none"/>
          <w14:textFill>
            <w14:solidFill>
              <w14:schemeClr w14:val="tx1"/>
            </w14:solidFill>
          </w14:textFill>
        </w:rPr>
      </w:pPr>
    </w:p>
    <w:p w14:paraId="30BC9BD1">
      <w:pPr>
        <w:pStyle w:val="1448"/>
        <w:rPr>
          <w:rFonts w:hint="eastAsia" w:ascii="宋体" w:eastAsia="宋体"/>
          <w:color w:val="000000" w:themeColor="text1"/>
          <w:kern w:val="0"/>
          <w:sz w:val="24"/>
          <w:szCs w:val="24"/>
          <w:highlight w:val="none"/>
          <w:lang w:val="en-US" w:eastAsia="zh-CN"/>
          <w14:textFill>
            <w14:solidFill>
              <w14:schemeClr w14:val="tx1"/>
            </w14:solidFill>
          </w14:textFill>
        </w:rPr>
      </w:pPr>
      <w:r>
        <w:rPr>
          <w:rFonts w:hint="eastAsia" w:ascii="宋体"/>
          <w:color w:val="000000" w:themeColor="text1"/>
          <w:highlight w:val="none"/>
          <w14:textFill>
            <w14:solidFill>
              <w14:schemeClr w14:val="tx1"/>
            </w14:solidFill>
          </w14:textFill>
        </w:rPr>
        <w:br w:type="page"/>
      </w:r>
      <w:bookmarkEnd w:id="628"/>
      <w:bookmarkEnd w:id="629"/>
      <w:bookmarkEnd w:id="630"/>
      <w:bookmarkEnd w:id="631"/>
      <w:bookmarkEnd w:id="632"/>
      <w:bookmarkStart w:id="637" w:name="_Toc35421492"/>
      <w:bookmarkStart w:id="638" w:name="_Toc101545332"/>
      <w:bookmarkStart w:id="639" w:name="_Toc249525266"/>
      <w:bookmarkStart w:id="640" w:name="_Toc249515385"/>
      <w:bookmarkStart w:id="641" w:name="_Toc415499916"/>
      <w:bookmarkStart w:id="642" w:name="_Toc256342167"/>
      <w:bookmarkStart w:id="643" w:name="_Toc275099844"/>
      <w:bookmarkStart w:id="644" w:name="_Toc307848344"/>
      <w:bookmarkStart w:id="645" w:name="_Toc388292434"/>
      <w:r>
        <w:rPr>
          <w:rFonts w:hint="eastAsia" w:ascii="宋体"/>
          <w:color w:val="000000" w:themeColor="text1"/>
          <w:kern w:val="0"/>
          <w:sz w:val="24"/>
          <w:szCs w:val="24"/>
          <w:highlight w:val="none"/>
          <w14:textFill>
            <w14:solidFill>
              <w14:schemeClr w14:val="tx1"/>
            </w14:solidFill>
          </w14:textFill>
        </w:rPr>
        <w:t>附件1</w:t>
      </w:r>
      <w:r>
        <w:rPr>
          <w:rFonts w:hint="eastAsia" w:ascii="宋体"/>
          <w:color w:val="000000" w:themeColor="text1"/>
          <w:kern w:val="0"/>
          <w:sz w:val="24"/>
          <w:szCs w:val="24"/>
          <w:highlight w:val="none"/>
          <w:lang w:val="en-US" w:eastAsia="zh-CN"/>
          <w14:textFill>
            <w14:solidFill>
              <w14:schemeClr w14:val="tx1"/>
            </w14:solidFill>
          </w14:textFill>
        </w:rPr>
        <w:t>6</w:t>
      </w:r>
    </w:p>
    <w:p w14:paraId="73778DF3">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646" w:name="_Toc32251"/>
      <w:r>
        <w:rPr>
          <w:rFonts w:hint="eastAsia" w:ascii="宋体"/>
          <w:b/>
          <w:bCs/>
          <w:color w:val="000000" w:themeColor="text1"/>
          <w:kern w:val="0"/>
          <w:sz w:val="24"/>
          <w:highlight w:val="none"/>
          <w14:textFill>
            <w14:solidFill>
              <w14:schemeClr w14:val="tx1"/>
            </w14:solidFill>
          </w14:textFill>
        </w:rPr>
        <w:t>项目服务方案</w:t>
      </w:r>
      <w:bookmarkEnd w:id="637"/>
      <w:bookmarkEnd w:id="638"/>
      <w:bookmarkEnd w:id="646"/>
    </w:p>
    <w:p w14:paraId="365A6B3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contextualSpacing/>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响应供应商名称：</w:t>
      </w:r>
      <w:r>
        <w:rPr>
          <w:rFonts w:hint="eastAsia"/>
          <w:b/>
          <w:bCs/>
          <w:color w:val="000000" w:themeColor="text1"/>
          <w:szCs w:val="21"/>
          <w:highlight w:val="none"/>
          <w:u w:val="single"/>
          <w14:textFill>
            <w14:solidFill>
              <w14:schemeClr w14:val="tx1"/>
            </w14:solidFill>
          </w14:textFill>
        </w:rPr>
        <w:t xml:space="preserve">                              </w:t>
      </w:r>
    </w:p>
    <w:p w14:paraId="20E25304">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主要内容应包括但不限于以下内容：</w:t>
      </w:r>
    </w:p>
    <w:p w14:paraId="185D2CB1">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eastAsia="zh-CN"/>
          <w14:textFill>
            <w14:solidFill>
              <w14:schemeClr w14:val="tx1"/>
            </w14:solidFill>
          </w14:textFill>
        </w:rPr>
        <w:t>旧电梯拆除</w:t>
      </w:r>
      <w:r>
        <w:rPr>
          <w:rFonts w:hint="eastAsia"/>
          <w:color w:val="000000" w:themeColor="text1"/>
          <w:sz w:val="21"/>
          <w:szCs w:val="21"/>
          <w:highlight w:val="none"/>
          <w14:textFill>
            <w14:solidFill>
              <w14:schemeClr w14:val="tx1"/>
            </w14:solidFill>
          </w14:textFill>
        </w:rPr>
        <w:t>方案；</w:t>
      </w:r>
    </w:p>
    <w:p w14:paraId="5524AE07">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rFonts w:hint="eastAsia"/>
          <w:color w:val="000000" w:themeColor="text1"/>
          <w:sz w:val="21"/>
          <w:szCs w:val="21"/>
          <w:highlight w:val="none"/>
          <w:lang w:eastAsia="zh-CN"/>
          <w14:textFill>
            <w14:solidFill>
              <w14:schemeClr w14:val="tx1"/>
            </w14:solidFill>
          </w14:textFill>
        </w:rPr>
        <w:t>新电梯安装调试</w:t>
      </w:r>
      <w:r>
        <w:rPr>
          <w:rFonts w:hint="eastAsia"/>
          <w:color w:val="000000" w:themeColor="text1"/>
          <w:sz w:val="21"/>
          <w:szCs w:val="21"/>
          <w:highlight w:val="none"/>
          <w14:textFill>
            <w14:solidFill>
              <w14:schemeClr w14:val="tx1"/>
            </w14:solidFill>
          </w14:textFill>
        </w:rPr>
        <w:t>方案；</w:t>
      </w:r>
    </w:p>
    <w:p w14:paraId="71FB360C">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r>
        <w:rPr>
          <w:rFonts w:hint="eastAsia"/>
          <w:color w:val="000000" w:themeColor="text1"/>
          <w:sz w:val="21"/>
          <w:szCs w:val="21"/>
          <w:highlight w:val="none"/>
          <w14:textFill>
            <w14:solidFill>
              <w14:schemeClr w14:val="tx1"/>
            </w14:solidFill>
          </w14:textFill>
        </w:rPr>
        <w:t>、安全保障措施方案；</w:t>
      </w:r>
    </w:p>
    <w:p w14:paraId="3031A41F">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r>
        <w:rPr>
          <w:rFonts w:hint="eastAsia"/>
          <w:color w:val="000000" w:themeColor="text1"/>
          <w:sz w:val="21"/>
          <w:szCs w:val="21"/>
          <w:highlight w:val="none"/>
          <w14:textFill>
            <w14:solidFill>
              <w14:schemeClr w14:val="tx1"/>
            </w14:solidFill>
          </w14:textFill>
        </w:rPr>
        <w:t>、其他投标人认为需要提供的内容。</w:t>
      </w:r>
    </w:p>
    <w:p w14:paraId="47B9B6CC">
      <w:pPr>
        <w:pStyle w:val="4"/>
        <w:ind w:firstLine="420"/>
        <w:contextualSpacing/>
        <w:rPr>
          <w:color w:val="000000" w:themeColor="text1"/>
          <w:sz w:val="21"/>
          <w:szCs w:val="21"/>
          <w:highlight w:val="none"/>
          <w14:textFill>
            <w14:solidFill>
              <w14:schemeClr w14:val="tx1"/>
            </w14:solidFill>
          </w14:textFill>
        </w:rPr>
      </w:pPr>
    </w:p>
    <w:p w14:paraId="066F116B">
      <w:pPr>
        <w:pStyle w:val="4"/>
        <w:ind w:firstLine="420"/>
        <w:contextualSpacing/>
        <w:rPr>
          <w:color w:val="000000" w:themeColor="text1"/>
          <w:sz w:val="21"/>
          <w:szCs w:val="21"/>
          <w:highlight w:val="none"/>
          <w14:textFill>
            <w14:solidFill>
              <w14:schemeClr w14:val="tx1"/>
            </w14:solidFill>
          </w14:textFill>
        </w:rPr>
      </w:pPr>
    </w:p>
    <w:p w14:paraId="2F7A5EBE">
      <w:pPr>
        <w:spacing w:line="360" w:lineRule="auto"/>
        <w:contextualSpacing/>
        <w:rPr>
          <w:color w:val="000000" w:themeColor="text1"/>
          <w:highlight w:val="none"/>
          <w14:textFill>
            <w14:solidFill>
              <w14:schemeClr w14:val="tx1"/>
            </w14:solidFill>
          </w14:textFill>
        </w:rPr>
      </w:pPr>
    </w:p>
    <w:p w14:paraId="09C1D030">
      <w:pPr>
        <w:pStyle w:val="1467"/>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281D9302">
      <w:pPr>
        <w:pStyle w:val="1467"/>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r>
        <w:rPr>
          <w:rFonts w:hint="eastAsia" w:ascii="宋体"/>
          <w:color w:val="000000" w:themeColor="text1"/>
          <w:sz w:val="24"/>
          <w:highlight w:val="none"/>
          <w:u w:val="single"/>
          <w14:textFill>
            <w14:solidFill>
              <w14:schemeClr w14:val="tx1"/>
            </w14:solidFill>
          </w14:textFill>
        </w:rPr>
        <w:t xml:space="preserve">                        </w:t>
      </w:r>
    </w:p>
    <w:p w14:paraId="72500435">
      <w:pPr>
        <w:pStyle w:val="1468"/>
        <w:contextualSpacing/>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       期</w:t>
      </w:r>
      <w:r>
        <w:rPr>
          <w:rFonts w:hint="eastAsia"/>
          <w:color w:val="000000" w:themeColor="text1"/>
          <w:highlight w:val="none"/>
          <w:u w:val="single"/>
          <w14:textFill>
            <w14:solidFill>
              <w14:schemeClr w14:val="tx1"/>
            </w14:solidFill>
          </w14:textFill>
        </w:rPr>
        <w:t xml:space="preserve">                                   </w:t>
      </w:r>
    </w:p>
    <w:p w14:paraId="21FEFED7">
      <w:pPr>
        <w:pStyle w:val="86"/>
        <w:widowControl/>
        <w:spacing w:line="360" w:lineRule="auto"/>
        <w:contextualSpacing/>
        <w:rPr>
          <w:rFonts w:ascii="宋体"/>
          <w:color w:val="000000" w:themeColor="text1"/>
          <w:szCs w:val="24"/>
          <w:highlight w:val="none"/>
          <w14:textFill>
            <w14:solidFill>
              <w14:schemeClr w14:val="tx1"/>
            </w14:solidFill>
          </w14:textFill>
        </w:rPr>
      </w:pPr>
    </w:p>
    <w:p w14:paraId="0FA8D7DC">
      <w:pPr>
        <w:pStyle w:val="86"/>
        <w:widowControl/>
        <w:spacing w:line="360" w:lineRule="auto"/>
        <w:contextualSpacing/>
        <w:rPr>
          <w:rFonts w:ascii="宋体"/>
          <w:color w:val="000000" w:themeColor="text1"/>
          <w:szCs w:val="24"/>
          <w:highlight w:val="none"/>
          <w14:textFill>
            <w14:solidFill>
              <w14:schemeClr w14:val="tx1"/>
            </w14:solidFill>
          </w14:textFill>
        </w:rPr>
      </w:pPr>
    </w:p>
    <w:p w14:paraId="6E1EBF1F">
      <w:pPr>
        <w:pStyle w:val="86"/>
        <w:widowControl/>
        <w:spacing w:line="360" w:lineRule="auto"/>
        <w:contextualSpacing/>
        <w:rPr>
          <w:rFonts w:ascii="宋体"/>
          <w:color w:val="000000" w:themeColor="text1"/>
          <w:szCs w:val="24"/>
          <w:highlight w:val="none"/>
          <w14:textFill>
            <w14:solidFill>
              <w14:schemeClr w14:val="tx1"/>
            </w14:solidFill>
          </w14:textFill>
        </w:rPr>
      </w:pPr>
    </w:p>
    <w:p w14:paraId="3575C093">
      <w:pPr>
        <w:pStyle w:val="86"/>
        <w:widowControl/>
        <w:spacing w:line="360" w:lineRule="auto"/>
        <w:contextualSpacing/>
        <w:rPr>
          <w:rFonts w:ascii="宋体"/>
          <w:color w:val="000000" w:themeColor="text1"/>
          <w:szCs w:val="24"/>
          <w:highlight w:val="none"/>
          <w14:textFill>
            <w14:solidFill>
              <w14:schemeClr w14:val="tx1"/>
            </w14:solidFill>
          </w14:textFill>
        </w:rPr>
      </w:pPr>
    </w:p>
    <w:p w14:paraId="4003628A">
      <w:pPr>
        <w:pStyle w:val="86"/>
        <w:widowControl/>
        <w:spacing w:line="360" w:lineRule="auto"/>
        <w:contextualSpacing/>
        <w:rPr>
          <w:rFonts w:ascii="宋体"/>
          <w:color w:val="000000" w:themeColor="text1"/>
          <w:szCs w:val="24"/>
          <w:highlight w:val="none"/>
          <w14:textFill>
            <w14:solidFill>
              <w14:schemeClr w14:val="tx1"/>
            </w14:solidFill>
          </w14:textFill>
        </w:rPr>
      </w:pPr>
    </w:p>
    <w:p w14:paraId="61B71A2D">
      <w:pPr>
        <w:pStyle w:val="86"/>
        <w:widowControl/>
        <w:spacing w:line="360" w:lineRule="auto"/>
        <w:contextualSpacing/>
        <w:rPr>
          <w:rFonts w:ascii="宋体"/>
          <w:color w:val="000000" w:themeColor="text1"/>
          <w:szCs w:val="24"/>
          <w:highlight w:val="none"/>
          <w14:textFill>
            <w14:solidFill>
              <w14:schemeClr w14:val="tx1"/>
            </w14:solidFill>
          </w14:textFill>
        </w:rPr>
      </w:pPr>
    </w:p>
    <w:p w14:paraId="0CA4C577">
      <w:pPr>
        <w:pStyle w:val="42"/>
        <w:spacing w:line="360" w:lineRule="auto"/>
        <w:ind w:left="1260"/>
        <w:contextualSpacing/>
        <w:rPr>
          <w:color w:val="000000" w:themeColor="text1"/>
          <w:highlight w:val="none"/>
          <w14:textFill>
            <w14:solidFill>
              <w14:schemeClr w14:val="tx1"/>
            </w14:solidFill>
          </w14:textFill>
        </w:rPr>
      </w:pPr>
    </w:p>
    <w:p w14:paraId="0677797C">
      <w:pPr>
        <w:spacing w:line="360" w:lineRule="auto"/>
        <w:contextualSpacing/>
        <w:rPr>
          <w:color w:val="000000" w:themeColor="text1"/>
          <w:highlight w:val="none"/>
          <w14:textFill>
            <w14:solidFill>
              <w14:schemeClr w14:val="tx1"/>
            </w14:solidFill>
          </w14:textFill>
        </w:rPr>
      </w:pPr>
    </w:p>
    <w:p w14:paraId="26CA704F">
      <w:pPr>
        <w:spacing w:line="360" w:lineRule="auto"/>
        <w:contextualSpacing/>
        <w:rPr>
          <w:color w:val="000000" w:themeColor="text1"/>
          <w:highlight w:val="none"/>
          <w14:textFill>
            <w14:solidFill>
              <w14:schemeClr w14:val="tx1"/>
            </w14:solidFill>
          </w14:textFill>
        </w:rPr>
      </w:pPr>
    </w:p>
    <w:p w14:paraId="0CC9CFF4">
      <w:pPr>
        <w:pStyle w:val="86"/>
        <w:widowControl/>
        <w:spacing w:line="360" w:lineRule="auto"/>
        <w:contextualSpacing/>
        <w:rPr>
          <w:rFonts w:ascii="宋体"/>
          <w:color w:val="000000" w:themeColor="text1"/>
          <w:szCs w:val="24"/>
          <w:highlight w:val="none"/>
          <w14:textFill>
            <w14:solidFill>
              <w14:schemeClr w14:val="tx1"/>
            </w14:solidFill>
          </w14:textFill>
        </w:rPr>
      </w:pPr>
    </w:p>
    <w:p w14:paraId="516B83AB">
      <w:pPr>
        <w:pStyle w:val="42"/>
        <w:ind w:left="1260"/>
        <w:rPr>
          <w:color w:val="000000" w:themeColor="text1"/>
          <w:highlight w:val="none"/>
          <w14:textFill>
            <w14:solidFill>
              <w14:schemeClr w14:val="tx1"/>
            </w14:solidFill>
          </w14:textFill>
        </w:rPr>
      </w:pPr>
    </w:p>
    <w:p w14:paraId="6D0AB78E">
      <w:pPr>
        <w:rPr>
          <w:color w:val="000000" w:themeColor="text1"/>
          <w:highlight w:val="none"/>
          <w14:textFill>
            <w14:solidFill>
              <w14:schemeClr w14:val="tx1"/>
            </w14:solidFill>
          </w14:textFill>
        </w:rPr>
      </w:pPr>
    </w:p>
    <w:p w14:paraId="1B295B37">
      <w:pPr>
        <w:rPr>
          <w:color w:val="000000" w:themeColor="text1"/>
          <w:highlight w:val="none"/>
          <w14:textFill>
            <w14:solidFill>
              <w14:schemeClr w14:val="tx1"/>
            </w14:solidFill>
          </w14:textFill>
        </w:rPr>
      </w:pPr>
    </w:p>
    <w:p w14:paraId="6B88D445">
      <w:pPr>
        <w:rPr>
          <w:color w:val="000000" w:themeColor="text1"/>
          <w:highlight w:val="none"/>
          <w14:textFill>
            <w14:solidFill>
              <w14:schemeClr w14:val="tx1"/>
            </w14:solidFill>
          </w14:textFill>
        </w:rPr>
      </w:pPr>
    </w:p>
    <w:p w14:paraId="7EC843E6">
      <w:pPr>
        <w:rPr>
          <w:color w:val="000000" w:themeColor="text1"/>
          <w:highlight w:val="none"/>
          <w14:textFill>
            <w14:solidFill>
              <w14:schemeClr w14:val="tx1"/>
            </w14:solidFill>
          </w14:textFill>
        </w:rPr>
      </w:pPr>
    </w:p>
    <w:p w14:paraId="01446CFE">
      <w:pPr>
        <w:rPr>
          <w:color w:val="000000" w:themeColor="text1"/>
          <w:highlight w:val="none"/>
          <w14:textFill>
            <w14:solidFill>
              <w14:schemeClr w14:val="tx1"/>
            </w14:solidFill>
          </w14:textFill>
        </w:rPr>
      </w:pPr>
    </w:p>
    <w:p w14:paraId="4570B2BC">
      <w:pPr>
        <w:rPr>
          <w:color w:val="000000" w:themeColor="text1"/>
          <w:highlight w:val="none"/>
          <w14:textFill>
            <w14:solidFill>
              <w14:schemeClr w14:val="tx1"/>
            </w14:solidFill>
          </w14:textFill>
        </w:rPr>
      </w:pPr>
    </w:p>
    <w:p w14:paraId="08E4B195">
      <w:pPr>
        <w:rPr>
          <w:color w:val="000000" w:themeColor="text1"/>
          <w:highlight w:val="none"/>
          <w14:textFill>
            <w14:solidFill>
              <w14:schemeClr w14:val="tx1"/>
            </w14:solidFill>
          </w14:textFill>
        </w:rPr>
      </w:pPr>
    </w:p>
    <w:p w14:paraId="37EDAF82">
      <w:pPr>
        <w:rPr>
          <w:color w:val="000000" w:themeColor="text1"/>
          <w:highlight w:val="none"/>
          <w14:textFill>
            <w14:solidFill>
              <w14:schemeClr w14:val="tx1"/>
            </w14:solidFill>
          </w14:textFill>
        </w:rPr>
      </w:pPr>
    </w:p>
    <w:p w14:paraId="14350C0B">
      <w:pPr>
        <w:rPr>
          <w:color w:val="000000" w:themeColor="text1"/>
          <w:highlight w:val="none"/>
          <w14:textFill>
            <w14:solidFill>
              <w14:schemeClr w14:val="tx1"/>
            </w14:solidFill>
          </w14:textFill>
        </w:rPr>
      </w:pPr>
    </w:p>
    <w:p w14:paraId="643736AD">
      <w:pPr>
        <w:pStyle w:val="42"/>
        <w:spacing w:line="360" w:lineRule="auto"/>
        <w:ind w:left="1260"/>
        <w:contextualSpacing/>
        <w:rPr>
          <w:color w:val="000000" w:themeColor="text1"/>
          <w:highlight w:val="none"/>
          <w14:textFill>
            <w14:solidFill>
              <w14:schemeClr w14:val="tx1"/>
            </w14:solidFill>
          </w14:textFill>
        </w:rPr>
      </w:pPr>
    </w:p>
    <w:p w14:paraId="4CFA7228">
      <w:pPr>
        <w:rPr>
          <w:color w:val="000000" w:themeColor="text1"/>
          <w:highlight w:val="none"/>
          <w14:textFill>
            <w14:solidFill>
              <w14:schemeClr w14:val="tx1"/>
            </w14:solidFill>
          </w14:textFill>
        </w:rPr>
      </w:pPr>
    </w:p>
    <w:p w14:paraId="41DBFF61">
      <w:pPr>
        <w:spacing w:line="360" w:lineRule="auto"/>
        <w:contextualSpacing/>
        <w:rPr>
          <w:color w:val="000000" w:themeColor="text1"/>
          <w:highlight w:val="none"/>
          <w14:textFill>
            <w14:solidFill>
              <w14:schemeClr w14:val="tx1"/>
            </w14:solidFill>
          </w14:textFill>
        </w:rPr>
      </w:pPr>
    </w:p>
    <w:p w14:paraId="71E17981">
      <w:pPr>
        <w:widowControl w:val="0"/>
        <w:numPr>
          <w:ilvl w:val="0"/>
          <w:numId w:val="0"/>
        </w:numPr>
        <w:tabs>
          <w:tab w:val="left" w:pos="0"/>
        </w:tabs>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647" w:name="_Toc35421495"/>
      <w:bookmarkStart w:id="648" w:name="_Toc101545333"/>
    </w:p>
    <w:p w14:paraId="2EA59926">
      <w:pPr>
        <w:pStyle w:val="1448"/>
        <w:rPr>
          <w:rFonts w:hint="eastAsia" w:ascii="宋体" w:eastAsia="宋体"/>
          <w:color w:val="000000" w:themeColor="text1"/>
          <w:kern w:val="0"/>
          <w:sz w:val="24"/>
          <w:szCs w:val="24"/>
          <w:highlight w:val="none"/>
          <w:lang w:val="en-US" w:eastAsia="zh-CN"/>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附件1</w:t>
      </w:r>
      <w:r>
        <w:rPr>
          <w:rFonts w:hint="eastAsia" w:ascii="宋体"/>
          <w:color w:val="000000" w:themeColor="text1"/>
          <w:kern w:val="0"/>
          <w:sz w:val="24"/>
          <w:szCs w:val="24"/>
          <w:highlight w:val="none"/>
          <w:lang w:val="en-US" w:eastAsia="zh-CN"/>
          <w14:textFill>
            <w14:solidFill>
              <w14:schemeClr w14:val="tx1"/>
            </w14:solidFill>
          </w14:textFill>
        </w:rPr>
        <w:t>7</w:t>
      </w:r>
    </w:p>
    <w:p w14:paraId="627CB96B">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649" w:name="_Toc14322"/>
      <w:r>
        <w:rPr>
          <w:rFonts w:hint="eastAsia" w:ascii="宋体"/>
          <w:b/>
          <w:bCs/>
          <w:color w:val="000000" w:themeColor="text1"/>
          <w:kern w:val="0"/>
          <w:sz w:val="24"/>
          <w:highlight w:val="none"/>
          <w14:textFill>
            <w14:solidFill>
              <w14:schemeClr w14:val="tx1"/>
            </w14:solidFill>
          </w14:textFill>
        </w:rPr>
        <w:t>同</w:t>
      </w:r>
      <w:r>
        <w:rPr>
          <w:rFonts w:hint="eastAsia" w:ascii="宋体"/>
          <w:b/>
          <w:bCs/>
          <w:color w:val="000000" w:themeColor="text1"/>
          <w:kern w:val="0"/>
          <w:sz w:val="24"/>
          <w:highlight w:val="none"/>
          <w:lang w:val="en-US" w:eastAsia="zh-CN"/>
          <w14:textFill>
            <w14:solidFill>
              <w14:schemeClr w14:val="tx1"/>
            </w14:solidFill>
          </w14:textFill>
        </w:rPr>
        <w:t>类</w:t>
      </w:r>
      <w:r>
        <w:rPr>
          <w:rFonts w:hint="eastAsia" w:ascii="宋体"/>
          <w:b/>
          <w:bCs/>
          <w:color w:val="000000" w:themeColor="text1"/>
          <w:kern w:val="0"/>
          <w:sz w:val="24"/>
          <w:highlight w:val="none"/>
          <w14:textFill>
            <w14:solidFill>
              <w14:schemeClr w14:val="tx1"/>
            </w14:solidFill>
          </w14:textFill>
        </w:rPr>
        <w:t>业绩一览表</w:t>
      </w:r>
      <w:bookmarkEnd w:id="647"/>
      <w:bookmarkEnd w:id="648"/>
      <w:bookmarkEnd w:id="649"/>
    </w:p>
    <w:p w14:paraId="79B3BDDE">
      <w:pPr>
        <w:pStyle w:val="34"/>
        <w:ind w:left="-176" w:leftChars="-84" w:firstLine="1054" w:firstLineChars="500"/>
        <w:contextualSpacing/>
        <w:rPr>
          <w:b/>
          <w:color w:val="000000" w:themeColor="text1"/>
          <w:highlight w:val="none"/>
          <w:u w:val="single"/>
          <w14:textFill>
            <w14:solidFill>
              <w14:schemeClr w14:val="tx1"/>
            </w14:solidFill>
          </w14:textFill>
        </w:rPr>
      </w:pPr>
      <w:r>
        <w:rPr>
          <w:rFonts w:hint="eastAsia"/>
          <w:b/>
          <w:color w:val="000000" w:themeColor="text1"/>
          <w:highlight w:val="none"/>
          <w14:textFill>
            <w14:solidFill>
              <w14:schemeClr w14:val="tx1"/>
            </w14:solidFill>
          </w14:textFill>
        </w:rPr>
        <w:t>响应供应商名称：</w:t>
      </w:r>
      <w:r>
        <w:rPr>
          <w:rFonts w:hint="eastAsia"/>
          <w:b/>
          <w:color w:val="000000" w:themeColor="text1"/>
          <w:highlight w:val="none"/>
          <w:u w:val="single"/>
          <w14:textFill>
            <w14:solidFill>
              <w14:schemeClr w14:val="tx1"/>
            </w14:solidFill>
          </w14:textFill>
        </w:rPr>
        <w:t xml:space="preserve">                           </w:t>
      </w:r>
      <w:r>
        <w:rPr>
          <w:rFonts w:hint="eastAsia"/>
          <w:b/>
          <w:color w:val="000000" w:themeColor="text1"/>
          <w:highlight w:val="none"/>
          <w14:textFill>
            <w14:solidFill>
              <w14:schemeClr w14:val="tx1"/>
            </w14:solidFill>
          </w14:textFill>
        </w:rPr>
        <w:t xml:space="preserve">         </w:t>
      </w:r>
      <w:r>
        <w:rPr>
          <w:rFonts w:hint="eastAsia"/>
          <w:b/>
          <w:color w:val="000000" w:themeColor="text1"/>
          <w:highlight w:val="none"/>
          <w:u w:val="single"/>
          <w14:textFill>
            <w14:solidFill>
              <w14:schemeClr w14:val="tx1"/>
            </w14:solidFill>
          </w14:textFill>
        </w:rPr>
        <w:t xml:space="preserve">       </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155"/>
        <w:gridCol w:w="1155"/>
        <w:gridCol w:w="1547"/>
        <w:gridCol w:w="1155"/>
        <w:gridCol w:w="1953"/>
        <w:gridCol w:w="1943"/>
      </w:tblGrid>
      <w:tr w14:paraId="186E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072D8224">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1155" w:type="dxa"/>
            <w:vAlign w:val="center"/>
          </w:tcPr>
          <w:p w14:paraId="37935684">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业主名称</w:t>
            </w:r>
          </w:p>
        </w:tc>
        <w:tc>
          <w:tcPr>
            <w:tcW w:w="1155" w:type="dxa"/>
            <w:vAlign w:val="center"/>
          </w:tcPr>
          <w:p w14:paraId="593DF23B">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项目名称</w:t>
            </w:r>
          </w:p>
        </w:tc>
        <w:tc>
          <w:tcPr>
            <w:tcW w:w="1547" w:type="dxa"/>
            <w:vAlign w:val="center"/>
          </w:tcPr>
          <w:p w14:paraId="5199DDA1">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服务内容</w:t>
            </w:r>
          </w:p>
        </w:tc>
        <w:tc>
          <w:tcPr>
            <w:tcW w:w="1155" w:type="dxa"/>
            <w:vAlign w:val="center"/>
          </w:tcPr>
          <w:p w14:paraId="64E0476B">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合同总价</w:t>
            </w:r>
          </w:p>
        </w:tc>
        <w:tc>
          <w:tcPr>
            <w:tcW w:w="1953" w:type="dxa"/>
            <w:vAlign w:val="center"/>
          </w:tcPr>
          <w:p w14:paraId="64A5DACF">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签约及完成时间</w:t>
            </w:r>
          </w:p>
        </w:tc>
        <w:tc>
          <w:tcPr>
            <w:tcW w:w="1943" w:type="dxa"/>
            <w:vAlign w:val="center"/>
          </w:tcPr>
          <w:p w14:paraId="74403087">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单位联系人及电话</w:t>
            </w:r>
          </w:p>
        </w:tc>
      </w:tr>
      <w:tr w14:paraId="4586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19FB8DDF">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7B7CD1A">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62DF846">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331405F0">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B2F61F7">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1B2FA191">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0114C942">
            <w:pPr>
              <w:spacing w:line="360" w:lineRule="auto"/>
              <w:contextualSpacing/>
              <w:jc w:val="center"/>
              <w:rPr>
                <w:color w:val="000000" w:themeColor="text1"/>
                <w:szCs w:val="21"/>
                <w:highlight w:val="none"/>
                <w14:textFill>
                  <w14:solidFill>
                    <w14:schemeClr w14:val="tx1"/>
                  </w14:solidFill>
                </w14:textFill>
              </w:rPr>
            </w:pPr>
          </w:p>
        </w:tc>
      </w:tr>
      <w:tr w14:paraId="44A2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7F61BD39">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95E18CA">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8CBF314">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0A6A811A">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19AE8C8F">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69598082">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447CBB35">
            <w:pPr>
              <w:spacing w:line="360" w:lineRule="auto"/>
              <w:contextualSpacing/>
              <w:jc w:val="center"/>
              <w:rPr>
                <w:color w:val="000000" w:themeColor="text1"/>
                <w:szCs w:val="21"/>
                <w:highlight w:val="none"/>
                <w14:textFill>
                  <w14:solidFill>
                    <w14:schemeClr w14:val="tx1"/>
                  </w14:solidFill>
                </w14:textFill>
              </w:rPr>
            </w:pPr>
          </w:p>
        </w:tc>
      </w:tr>
      <w:tr w14:paraId="7F73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18866455">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237732C7">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272CFFC0">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3DA51D46">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4A15CA53">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28E5B01A">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778884C4">
            <w:pPr>
              <w:spacing w:line="360" w:lineRule="auto"/>
              <w:contextualSpacing/>
              <w:jc w:val="center"/>
              <w:rPr>
                <w:color w:val="000000" w:themeColor="text1"/>
                <w:szCs w:val="21"/>
                <w:highlight w:val="none"/>
                <w14:textFill>
                  <w14:solidFill>
                    <w14:schemeClr w14:val="tx1"/>
                  </w14:solidFill>
                </w14:textFill>
              </w:rPr>
            </w:pPr>
          </w:p>
        </w:tc>
      </w:tr>
      <w:tr w14:paraId="41AF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2A8FA92B">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78AC0AC6">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4B4EC609">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337BFCD7">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09174549">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343AAAAC">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76F83351">
            <w:pPr>
              <w:spacing w:line="360" w:lineRule="auto"/>
              <w:contextualSpacing/>
              <w:jc w:val="center"/>
              <w:rPr>
                <w:color w:val="000000" w:themeColor="text1"/>
                <w:szCs w:val="21"/>
                <w:highlight w:val="none"/>
                <w14:textFill>
                  <w14:solidFill>
                    <w14:schemeClr w14:val="tx1"/>
                  </w14:solidFill>
                </w14:textFill>
              </w:rPr>
            </w:pPr>
          </w:p>
        </w:tc>
      </w:tr>
      <w:tr w14:paraId="6314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03BE46FF">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2503553">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019C59A0">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08B2829B">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19E41586">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689F78FC">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5DB51F86">
            <w:pPr>
              <w:spacing w:line="360" w:lineRule="auto"/>
              <w:contextualSpacing/>
              <w:jc w:val="center"/>
              <w:rPr>
                <w:color w:val="000000" w:themeColor="text1"/>
                <w:szCs w:val="21"/>
                <w:highlight w:val="none"/>
                <w14:textFill>
                  <w14:solidFill>
                    <w14:schemeClr w14:val="tx1"/>
                  </w14:solidFill>
                </w14:textFill>
              </w:rPr>
            </w:pPr>
          </w:p>
        </w:tc>
      </w:tr>
      <w:tr w14:paraId="7285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1437C657">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531C38B">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5F1D5080">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218B3F90">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25F26A02">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4EDD8EA9">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35C8AD8C">
            <w:pPr>
              <w:spacing w:line="360" w:lineRule="auto"/>
              <w:contextualSpacing/>
              <w:jc w:val="center"/>
              <w:rPr>
                <w:color w:val="000000" w:themeColor="text1"/>
                <w:szCs w:val="21"/>
                <w:highlight w:val="none"/>
                <w14:textFill>
                  <w14:solidFill>
                    <w14:schemeClr w14:val="tx1"/>
                  </w14:solidFill>
                </w14:textFill>
              </w:rPr>
            </w:pPr>
          </w:p>
        </w:tc>
      </w:tr>
      <w:tr w14:paraId="114E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6E16F55C">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11F5A29A">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4203DCEB">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16CE0D11">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210057A">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327286C2">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46C4DC05">
            <w:pPr>
              <w:spacing w:line="360" w:lineRule="auto"/>
              <w:contextualSpacing/>
              <w:jc w:val="center"/>
              <w:rPr>
                <w:color w:val="000000" w:themeColor="text1"/>
                <w:szCs w:val="21"/>
                <w:highlight w:val="none"/>
                <w14:textFill>
                  <w14:solidFill>
                    <w14:schemeClr w14:val="tx1"/>
                  </w14:solidFill>
                </w14:textFill>
              </w:rPr>
            </w:pPr>
          </w:p>
        </w:tc>
      </w:tr>
      <w:tr w14:paraId="259D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638F567C">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00D874F4">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5D9900A2">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2FA8BEA9">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4FC920A1">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3B5CAF0B">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49214D37">
            <w:pPr>
              <w:spacing w:line="360" w:lineRule="auto"/>
              <w:contextualSpacing/>
              <w:jc w:val="center"/>
              <w:rPr>
                <w:color w:val="000000" w:themeColor="text1"/>
                <w:szCs w:val="21"/>
                <w:highlight w:val="none"/>
                <w14:textFill>
                  <w14:solidFill>
                    <w14:schemeClr w14:val="tx1"/>
                  </w14:solidFill>
                </w14:textFill>
              </w:rPr>
            </w:pPr>
          </w:p>
        </w:tc>
      </w:tr>
    </w:tbl>
    <w:p w14:paraId="216EC41E">
      <w:pPr>
        <w:spacing w:line="360" w:lineRule="auto"/>
        <w:ind w:firstLine="420" w:firstLineChars="200"/>
        <w:contextualSpacing/>
        <w:rPr>
          <w:color w:val="000000" w:themeColor="text1"/>
          <w:szCs w:val="21"/>
          <w:highlight w:val="none"/>
          <w14:textFill>
            <w14:solidFill>
              <w14:schemeClr w14:val="tx1"/>
            </w14:solidFill>
          </w14:textFill>
        </w:rPr>
      </w:pPr>
    </w:p>
    <w:p w14:paraId="7FE1D8F8">
      <w:pPr>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注：1、响应供应商应当如实、完整地填写本表格。</w:t>
      </w:r>
    </w:p>
    <w:p w14:paraId="34D31F12">
      <w:pPr>
        <w:spacing w:line="360" w:lineRule="auto"/>
        <w:ind w:firstLine="840" w:firstLineChars="400"/>
        <w:contextualSpacing/>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2、响应供应商应当提供合同复印件、业主满意度证明资料复印件。</w:t>
      </w:r>
    </w:p>
    <w:p w14:paraId="2D443BDF">
      <w:pPr>
        <w:pStyle w:val="34"/>
        <w:ind w:firstLine="840" w:firstLineChars="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3、响应供应商所提交的证明材料均应当是原件的复印件加盖公章。</w:t>
      </w:r>
    </w:p>
    <w:p w14:paraId="56884A94">
      <w:pPr>
        <w:tabs>
          <w:tab w:val="left" w:pos="654"/>
          <w:tab w:val="left" w:pos="1734"/>
          <w:tab w:val="left" w:pos="2814"/>
          <w:tab w:val="left" w:pos="3894"/>
          <w:tab w:val="left" w:pos="5334"/>
          <w:tab w:val="left" w:pos="6414"/>
          <w:tab w:val="left" w:pos="7254"/>
          <w:tab w:val="left" w:pos="8574"/>
          <w:tab w:val="left" w:pos="9654"/>
        </w:tabs>
        <w:spacing w:line="360" w:lineRule="auto"/>
        <w:ind w:firstLine="422" w:firstLineChars="200"/>
        <w:contextualSpacing/>
        <w:rPr>
          <w:b/>
          <w:color w:val="000000" w:themeColor="text1"/>
          <w:szCs w:val="21"/>
          <w:highlight w:val="none"/>
          <w14:textFill>
            <w14:solidFill>
              <w14:schemeClr w14:val="tx1"/>
            </w14:solidFill>
          </w14:textFill>
        </w:rPr>
      </w:pPr>
    </w:p>
    <w:p w14:paraId="634B73B0">
      <w:pPr>
        <w:pStyle w:val="1467"/>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40B4537D">
      <w:pPr>
        <w:pStyle w:val="1467"/>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r>
        <w:rPr>
          <w:rFonts w:hint="eastAsia" w:ascii="宋体"/>
          <w:color w:val="000000" w:themeColor="text1"/>
          <w:sz w:val="24"/>
          <w:highlight w:val="none"/>
          <w:u w:val="single"/>
          <w14:textFill>
            <w14:solidFill>
              <w14:schemeClr w14:val="tx1"/>
            </w14:solidFill>
          </w14:textFill>
        </w:rPr>
        <w:t xml:space="preserve">                        </w:t>
      </w:r>
    </w:p>
    <w:p w14:paraId="307228ED">
      <w:pPr>
        <w:pStyle w:val="1468"/>
        <w:contextualSpacing/>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       期</w:t>
      </w:r>
      <w:r>
        <w:rPr>
          <w:rFonts w:hint="eastAsia"/>
          <w:color w:val="000000" w:themeColor="text1"/>
          <w:highlight w:val="none"/>
          <w:u w:val="single"/>
          <w14:textFill>
            <w14:solidFill>
              <w14:schemeClr w14:val="tx1"/>
            </w14:solidFill>
          </w14:textFill>
        </w:rPr>
        <w:t xml:space="preserve">                                   </w:t>
      </w:r>
    </w:p>
    <w:p w14:paraId="1D50AE0C">
      <w:pPr>
        <w:spacing w:line="360" w:lineRule="auto"/>
        <w:contextualSpacing/>
        <w:rPr>
          <w:color w:val="000000" w:themeColor="text1"/>
          <w:highlight w:val="none"/>
          <w14:textFill>
            <w14:solidFill>
              <w14:schemeClr w14:val="tx1"/>
            </w14:solidFill>
          </w14:textFill>
        </w:rPr>
      </w:pPr>
    </w:p>
    <w:p w14:paraId="21B7A91A">
      <w:pPr>
        <w:spacing w:line="360" w:lineRule="auto"/>
        <w:contextualSpacing/>
        <w:rPr>
          <w:color w:val="000000" w:themeColor="text1"/>
          <w:szCs w:val="21"/>
          <w:highlight w:val="none"/>
          <w14:textFill>
            <w14:solidFill>
              <w14:schemeClr w14:val="tx1"/>
            </w14:solidFill>
          </w14:textFill>
        </w:rPr>
      </w:pPr>
    </w:p>
    <w:p w14:paraId="0755B2DB">
      <w:pPr>
        <w:pStyle w:val="1448"/>
        <w:rPr>
          <w:rFonts w:hint="eastAsia" w:ascii="宋体" w:eastAsia="宋体"/>
          <w:color w:val="000000" w:themeColor="text1"/>
          <w:kern w:val="0"/>
          <w:sz w:val="24"/>
          <w:szCs w:val="24"/>
          <w:highlight w:val="none"/>
          <w:lang w:val="en-US" w:eastAsia="zh-CN"/>
          <w14:textFill>
            <w14:solidFill>
              <w14:schemeClr w14:val="tx1"/>
            </w14:solidFill>
          </w14:textFill>
        </w:rPr>
      </w:pPr>
      <w:r>
        <w:rPr>
          <w:rFonts w:hint="eastAsia"/>
          <w:bCs/>
          <w:color w:val="000000" w:themeColor="text1"/>
          <w:szCs w:val="21"/>
          <w:highlight w:val="none"/>
          <w14:textFill>
            <w14:solidFill>
              <w14:schemeClr w14:val="tx1"/>
            </w14:solidFill>
          </w14:textFill>
        </w:rPr>
        <w:br w:type="page"/>
      </w:r>
      <w:bookmarkStart w:id="650" w:name="_Toc101545334"/>
      <w:bookmarkStart w:id="651" w:name="_Toc35421496"/>
      <w:r>
        <w:rPr>
          <w:rFonts w:hint="eastAsia" w:ascii="宋体"/>
          <w:color w:val="000000" w:themeColor="text1"/>
          <w:kern w:val="0"/>
          <w:sz w:val="24"/>
          <w:szCs w:val="24"/>
          <w:highlight w:val="none"/>
          <w14:textFill>
            <w14:solidFill>
              <w14:schemeClr w14:val="tx1"/>
            </w14:solidFill>
          </w14:textFill>
        </w:rPr>
        <w:t>附件1</w:t>
      </w:r>
      <w:r>
        <w:rPr>
          <w:rFonts w:hint="eastAsia" w:ascii="宋体"/>
          <w:color w:val="000000" w:themeColor="text1"/>
          <w:kern w:val="0"/>
          <w:sz w:val="24"/>
          <w:szCs w:val="24"/>
          <w:highlight w:val="none"/>
          <w:lang w:val="en-US" w:eastAsia="zh-CN"/>
          <w14:textFill>
            <w14:solidFill>
              <w14:schemeClr w14:val="tx1"/>
            </w14:solidFill>
          </w14:textFill>
        </w:rPr>
        <w:t>8</w:t>
      </w:r>
    </w:p>
    <w:p w14:paraId="6AF20F9F">
      <w:pPr>
        <w:numPr>
          <w:ilvl w:val="0"/>
          <w:numId w:val="4"/>
        </w:numPr>
        <w:spacing w:line="360" w:lineRule="auto"/>
        <w:contextualSpacing/>
        <w:jc w:val="center"/>
        <w:outlineLvl w:val="1"/>
        <w:rPr>
          <w:rFonts w:ascii="宋体"/>
          <w:b/>
          <w:bCs/>
          <w:color w:val="000000" w:themeColor="text1"/>
          <w:kern w:val="0"/>
          <w:sz w:val="28"/>
          <w:szCs w:val="28"/>
          <w:highlight w:val="none"/>
          <w14:textFill>
            <w14:solidFill>
              <w14:schemeClr w14:val="tx1"/>
            </w14:solidFill>
          </w14:textFill>
        </w:rPr>
      </w:pPr>
      <w:bookmarkStart w:id="652" w:name="_Toc28950"/>
      <w:r>
        <w:rPr>
          <w:rFonts w:hint="eastAsia" w:ascii="宋体"/>
          <w:b/>
          <w:bCs/>
          <w:color w:val="000000" w:themeColor="text1"/>
          <w:kern w:val="0"/>
          <w:sz w:val="28"/>
          <w:szCs w:val="28"/>
          <w:highlight w:val="none"/>
          <w14:textFill>
            <w14:solidFill>
              <w14:schemeClr w14:val="tx1"/>
            </w14:solidFill>
          </w14:textFill>
        </w:rPr>
        <w:t>承诺函</w:t>
      </w:r>
      <w:bookmarkEnd w:id="650"/>
      <w:bookmarkEnd w:id="651"/>
      <w:bookmarkEnd w:id="652"/>
    </w:p>
    <w:p w14:paraId="72642446">
      <w:pPr>
        <w:spacing w:line="360" w:lineRule="auto"/>
        <w:contextualSpacing/>
        <w:rPr>
          <w:color w:val="000000" w:themeColor="text1"/>
          <w:highlight w:val="none"/>
          <w14:textFill>
            <w14:solidFill>
              <w14:schemeClr w14:val="tx1"/>
            </w14:solidFill>
          </w14:textFill>
        </w:rPr>
      </w:pPr>
    </w:p>
    <w:p w14:paraId="7CE8C0FA">
      <w:pPr>
        <w:spacing w:line="360" w:lineRule="auto"/>
        <w:contextualSpacing/>
        <w:rPr>
          <w:b/>
          <w:color w:val="000000" w:themeColor="text1"/>
          <w:highlight w:val="none"/>
          <w14:textFill>
            <w14:solidFill>
              <w14:schemeClr w14:val="tx1"/>
            </w14:solidFill>
          </w14:textFill>
        </w:rPr>
      </w:pPr>
      <w:r>
        <w:rPr>
          <w:rFonts w:hint="eastAsia"/>
          <w:b/>
          <w:color w:val="000000" w:themeColor="text1"/>
          <w:highlight w:val="none"/>
          <w:u w:val="single"/>
          <w:lang w:eastAsia="zh-CN"/>
          <w14:textFill>
            <w14:solidFill>
              <w14:schemeClr w14:val="tx1"/>
            </w14:solidFill>
          </w14:textFill>
        </w:rPr>
        <w:t>阳江海关综合技术服务中心</w:t>
      </w:r>
      <w:r>
        <w:rPr>
          <w:rFonts w:hint="eastAsia"/>
          <w:b/>
          <w:color w:val="000000" w:themeColor="text1"/>
          <w:highlight w:val="none"/>
          <w:u w:val="single"/>
          <w14:textFill>
            <w14:solidFill>
              <w14:schemeClr w14:val="tx1"/>
            </w14:solidFill>
          </w14:textFill>
        </w:rPr>
        <w:t>（下称“贵</w:t>
      </w:r>
      <w:r>
        <w:rPr>
          <w:b/>
          <w:color w:val="000000" w:themeColor="text1"/>
          <w:highlight w:val="none"/>
          <w:u w:val="single"/>
          <w14:textFill>
            <w14:solidFill>
              <w14:schemeClr w14:val="tx1"/>
            </w14:solidFill>
          </w14:textFill>
        </w:rPr>
        <w:t>单位</w:t>
      </w:r>
      <w:r>
        <w:rPr>
          <w:rFonts w:hint="eastAsia"/>
          <w:b/>
          <w:color w:val="000000" w:themeColor="text1"/>
          <w:highlight w:val="none"/>
          <w:u w:val="single"/>
          <w14:textFill>
            <w14:solidFill>
              <w14:schemeClr w14:val="tx1"/>
            </w14:solidFill>
          </w14:textFill>
        </w:rPr>
        <w:t>”）</w:t>
      </w:r>
      <w:r>
        <w:rPr>
          <w:rFonts w:hint="eastAsia"/>
          <w:b/>
          <w:color w:val="000000" w:themeColor="text1"/>
          <w:highlight w:val="none"/>
          <w14:textFill>
            <w14:solidFill>
              <w14:schemeClr w14:val="tx1"/>
            </w14:solidFill>
          </w14:textFill>
        </w:rPr>
        <w:t>：</w:t>
      </w:r>
    </w:p>
    <w:p w14:paraId="5DD1DCF2">
      <w:pPr>
        <w:spacing w:line="360" w:lineRule="auto"/>
        <w:ind w:firstLine="43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本单位郑重承诺：</w:t>
      </w:r>
    </w:p>
    <w:p w14:paraId="2FC1F6C8">
      <w:pPr>
        <w:spacing w:line="360" w:lineRule="auto"/>
        <w:ind w:firstLine="43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1、如果本单位在本次采购项目中中标，且与贵单位的相关单位签订合同后，绝对不会以任何理由拒绝送货。否则贵单位有权取消本单位的供应资格，并没收本单位的履约保证金。</w:t>
      </w:r>
    </w:p>
    <w:p w14:paraId="34226475">
      <w:pPr>
        <w:spacing w:line="360" w:lineRule="auto"/>
        <w:ind w:firstLine="43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2、本单位保证：</w:t>
      </w:r>
    </w:p>
    <w:p w14:paraId="6C15A638">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（一）按招标文件提供的相关服务的投标总价。</w:t>
      </w:r>
    </w:p>
    <w:p w14:paraId="6997638E">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7A71B9B4">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（三）我方明白并同意，在规定的开标日之后，投标有效期之内撤回投标或中标后不按规定与采购人签订合同或不提交履约保证金, 则贵方将不予退还投标保证金。</w:t>
      </w:r>
    </w:p>
    <w:p w14:paraId="25C55A6F">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（四）我方愿意向贵方提供任何与本项报价有关的数据、情况和技术资料。若贵方需要，我方愿意提供我方作出的一切承诺的证明材料。</w:t>
      </w:r>
    </w:p>
    <w:p w14:paraId="0125047E">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（六）我方如果中标，将保证履行招标文件及其澄清、修改文件（如果有）中的全部责任和义务，按质、按量、按期完成《采购需求》及《合同书》中的全部任务。</w:t>
      </w:r>
    </w:p>
    <w:p w14:paraId="5345A53A">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（七）我方作为法律、财务和运作上独立于采购人、采购代理机构的投标人，在此保证所提交的所有文件和全部说明是真实的和正确的。</w:t>
      </w:r>
    </w:p>
    <w:p w14:paraId="723787D0">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（八）我方投标报价已包含应向知识产权所有权人支付的所有相关税费，并保证采购人在中国使用我方提供的货物时，如有第三方提出侵犯其知识产权主张的，责任由我方承担。</w:t>
      </w:r>
    </w:p>
    <w:p w14:paraId="0850A814">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（九）我方接受采购人委托向</w:t>
      </w:r>
      <w:r>
        <w:rPr>
          <w:rFonts w:hint="eastAsia"/>
          <w:color w:val="000000" w:themeColor="text1"/>
          <w:highlight w:val="none"/>
          <w:lang w:eastAsia="zh-CN"/>
          <w14:textFill>
            <w14:solidFill>
              <w14:schemeClr w14:val="tx1"/>
            </w14:solidFill>
          </w14:textFill>
        </w:rPr>
        <w:t>采购机构</w:t>
      </w:r>
      <w:r>
        <w:rPr>
          <w:color w:val="000000" w:themeColor="text1"/>
          <w:highlight w:val="none"/>
          <w14:textFill>
            <w14:solidFill>
              <w14:schemeClr w14:val="tx1"/>
            </w14:solidFill>
          </w14:textFill>
        </w:rPr>
        <w:t>支付代理服务费，如果被确定为中标供应商，承诺足额支付。</w:t>
      </w:r>
    </w:p>
    <w:p w14:paraId="70154F68">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（十）我方与其他投标人不存在单位负责人为同一人或者存在直接控股、管理关系。</w:t>
      </w:r>
    </w:p>
    <w:p w14:paraId="7FAB94B1">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（十一）我方承诺未为本项目提供整体设计、规范编制或者项目管理、监理、检测等服务。</w:t>
      </w:r>
    </w:p>
    <w:p w14:paraId="01B87F49">
      <w:pPr>
        <w:spacing w:line="360" w:lineRule="auto"/>
        <w:ind w:firstLine="48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二</w:t>
      </w:r>
      <w:r>
        <w:rPr>
          <w:color w:val="000000" w:themeColor="text1"/>
          <w:highlight w:val="none"/>
          <w14:textFill>
            <w14:solidFill>
              <w14:schemeClr w14:val="tx1"/>
            </w14:solidFill>
          </w14:textFill>
        </w:rPr>
        <w:t>）我方承诺</w:t>
      </w:r>
      <w:r>
        <w:rPr>
          <w:rFonts w:hint="eastAsia"/>
          <w:color w:val="000000" w:themeColor="text1"/>
          <w:highlight w:val="none"/>
          <w:lang w:eastAsia="zh-CN"/>
          <w14:textFill>
            <w14:solidFill>
              <w14:schemeClr w14:val="tx1"/>
            </w14:solidFill>
          </w14:textFill>
        </w:rPr>
        <w:t>具备</w:t>
      </w:r>
      <w:r>
        <w:rPr>
          <w:rFonts w:hint="eastAsia"/>
          <w:color w:val="000000" w:themeColor="text1"/>
          <w:highlight w:val="none"/>
          <w14:textFill>
            <w14:solidFill>
              <w14:schemeClr w14:val="tx1"/>
            </w14:solidFill>
          </w14:textFill>
        </w:rPr>
        <w:t>履行合同所必需的设备和专业技术能力。</w:t>
      </w:r>
    </w:p>
    <w:p w14:paraId="494FCE0B">
      <w:pPr>
        <w:spacing w:line="360" w:lineRule="auto"/>
        <w:ind w:firstLine="480"/>
        <w:rPr>
          <w:rFonts w:hint="eastAsia"/>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三</w:t>
      </w:r>
      <w:r>
        <w:rPr>
          <w:color w:val="000000" w:themeColor="text1"/>
          <w:highlight w:val="none"/>
          <w14:textFill>
            <w14:solidFill>
              <w14:schemeClr w14:val="tx1"/>
            </w14:solidFill>
          </w14:textFill>
        </w:rPr>
        <w:t>）我方承诺</w:t>
      </w:r>
      <w:r>
        <w:rPr>
          <w:rFonts w:hint="eastAsia"/>
          <w:color w:val="000000" w:themeColor="text1"/>
          <w:highlight w:val="none"/>
          <w14:textFill>
            <w14:solidFill>
              <w14:schemeClr w14:val="tx1"/>
            </w14:solidFill>
          </w14:textFill>
        </w:rPr>
        <w:t>负责人为同一人或者存在直接控股、管理关系的不同供应商，不得参加同一合同项下的政府采购活动</w:t>
      </w:r>
      <w:r>
        <w:rPr>
          <w:rFonts w:hint="eastAsia"/>
          <w:color w:val="000000" w:themeColor="text1"/>
          <w:highlight w:val="none"/>
          <w:lang w:eastAsia="zh-CN"/>
          <w14:textFill>
            <w14:solidFill>
              <w14:schemeClr w14:val="tx1"/>
            </w14:solidFill>
          </w14:textFill>
        </w:rPr>
        <w:t>。</w:t>
      </w:r>
    </w:p>
    <w:p w14:paraId="79B0124B">
      <w:pPr>
        <w:spacing w:line="360" w:lineRule="auto"/>
        <w:ind w:firstLine="48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四</w:t>
      </w:r>
      <w:r>
        <w:rPr>
          <w:color w:val="000000" w:themeColor="text1"/>
          <w:highlight w:val="none"/>
          <w14:textFill>
            <w14:solidFill>
              <w14:schemeClr w14:val="tx1"/>
            </w14:solidFill>
          </w14:textFill>
        </w:rPr>
        <w:t>）我方承诺</w:t>
      </w:r>
      <w:r>
        <w:rPr>
          <w:rFonts w:hint="eastAsia"/>
          <w:color w:val="000000" w:themeColor="text1"/>
          <w:highlight w:val="none"/>
          <w14:textFill>
            <w14:solidFill>
              <w14:schemeClr w14:val="tx1"/>
            </w14:solidFill>
          </w14:textFill>
        </w:rPr>
        <w:t>不</w:t>
      </w:r>
      <w:r>
        <w:rPr>
          <w:rFonts w:hint="eastAsia"/>
          <w:color w:val="000000" w:themeColor="text1"/>
          <w:highlight w:val="none"/>
          <w:lang w:eastAsia="zh-CN"/>
          <w14:textFill>
            <w14:solidFill>
              <w14:schemeClr w14:val="tx1"/>
            </w14:solidFill>
          </w14:textFill>
        </w:rPr>
        <w:t>是</w:t>
      </w:r>
      <w:r>
        <w:rPr>
          <w:rFonts w:hint="eastAsia"/>
          <w:color w:val="000000" w:themeColor="text1"/>
          <w:highlight w:val="none"/>
          <w14:textFill>
            <w14:solidFill>
              <w14:schemeClr w14:val="tx1"/>
            </w14:solidFill>
          </w14:textFill>
        </w:rPr>
        <w:t>联合体参与磋商，不允许转包，分包。</w:t>
      </w:r>
    </w:p>
    <w:p w14:paraId="393DF56E">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五</w:t>
      </w:r>
      <w:r>
        <w:rPr>
          <w:color w:val="000000" w:themeColor="text1"/>
          <w:highlight w:val="none"/>
          <w14:textFill>
            <w14:solidFill>
              <w14:schemeClr w14:val="tx1"/>
            </w14:solidFill>
          </w14:textFill>
        </w:rPr>
        <w:t>）我方未被列入法院失信被执行人名单中。</w:t>
      </w:r>
    </w:p>
    <w:p w14:paraId="02F30308">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六</w:t>
      </w:r>
      <w:r>
        <w:rPr>
          <w:color w:val="000000" w:themeColor="text1"/>
          <w:highlight w:val="none"/>
          <w14:textFill>
            <w14:solidFill>
              <w14:schemeClr w14:val="tx1"/>
            </w14:solidFill>
          </w14:textFill>
        </w:rPr>
        <w:t>）我方具备《中华人民共和国政府采购法》第二十二条规定的条件，承诺如下：</w:t>
      </w:r>
    </w:p>
    <w:p w14:paraId="0C01DB4D">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17381CCB">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（2）我方符合法律、行政法规规定的其他条件。</w:t>
      </w:r>
    </w:p>
    <w:p w14:paraId="43158450">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以上内容如有虚假或与事实不符的，评标委员会可将我方做无效投标处理，我方愿意承担相应的法律责任。</w:t>
      </w:r>
    </w:p>
    <w:p w14:paraId="75330F8E">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七</w:t>
      </w:r>
      <w:r>
        <w:rPr>
          <w:color w:val="000000" w:themeColor="text1"/>
          <w:highlight w:val="none"/>
          <w14:textFill>
            <w14:solidFill>
              <w14:schemeClr w14:val="tx1"/>
            </w14:solidFill>
          </w14:textFill>
        </w:rPr>
        <w:t>）我方对在本函及投标文件中所作的所有承诺承担法律责任。</w:t>
      </w:r>
    </w:p>
    <w:p w14:paraId="7E0E1223">
      <w:pPr>
        <w:spacing w:line="360" w:lineRule="auto"/>
        <w:ind w:firstLine="435"/>
        <w:contextualSpacing/>
        <w:rPr>
          <w:color w:val="000000" w:themeColor="text1"/>
          <w:highlight w:val="none"/>
          <w14:textFill>
            <w14:solidFill>
              <w14:schemeClr w14:val="tx1"/>
            </w14:solidFill>
          </w14:textFill>
        </w:rPr>
      </w:pPr>
    </w:p>
    <w:p w14:paraId="39832BAB">
      <w:pPr>
        <w:spacing w:line="360" w:lineRule="auto"/>
        <w:ind w:firstLine="435"/>
        <w:contextualSpacing/>
        <w:rPr>
          <w:color w:val="000000" w:themeColor="text1"/>
          <w:highlight w:val="none"/>
          <w14:textFill>
            <w14:solidFill>
              <w14:schemeClr w14:val="tx1"/>
            </w14:solidFill>
          </w14:textFill>
        </w:rPr>
      </w:pPr>
    </w:p>
    <w:p w14:paraId="713C6879">
      <w:pPr>
        <w:spacing w:line="360" w:lineRule="auto"/>
        <w:ind w:firstLine="43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特此承诺！</w:t>
      </w:r>
    </w:p>
    <w:p w14:paraId="482876D3">
      <w:pPr>
        <w:spacing w:line="360" w:lineRule="auto"/>
        <w:ind w:firstLine="435"/>
        <w:contextualSpacing/>
        <w:rPr>
          <w:color w:val="000000" w:themeColor="text1"/>
          <w:highlight w:val="none"/>
          <w14:textFill>
            <w14:solidFill>
              <w14:schemeClr w14:val="tx1"/>
            </w14:solidFill>
          </w14:textFill>
        </w:rPr>
      </w:pPr>
    </w:p>
    <w:p w14:paraId="6F3468F4">
      <w:pPr>
        <w:pStyle w:val="1467"/>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06126130">
      <w:pPr>
        <w:pStyle w:val="1467"/>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r>
        <w:rPr>
          <w:rFonts w:hint="eastAsia" w:ascii="宋体"/>
          <w:color w:val="000000" w:themeColor="text1"/>
          <w:sz w:val="24"/>
          <w:highlight w:val="none"/>
          <w:u w:val="single"/>
          <w14:textFill>
            <w14:solidFill>
              <w14:schemeClr w14:val="tx1"/>
            </w14:solidFill>
          </w14:textFill>
        </w:rPr>
        <w:t xml:space="preserve">                        </w:t>
      </w:r>
    </w:p>
    <w:p w14:paraId="0D835DA9">
      <w:pPr>
        <w:pStyle w:val="1468"/>
        <w:contextualSpacing/>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       期</w:t>
      </w:r>
      <w:r>
        <w:rPr>
          <w:rFonts w:hint="eastAsia"/>
          <w:color w:val="000000" w:themeColor="text1"/>
          <w:highlight w:val="none"/>
          <w:u w:val="single"/>
          <w14:textFill>
            <w14:solidFill>
              <w14:schemeClr w14:val="tx1"/>
            </w14:solidFill>
          </w14:textFill>
        </w:rPr>
        <w:t xml:space="preserve">                                   </w:t>
      </w:r>
    </w:p>
    <w:p w14:paraId="37016BED">
      <w:pPr>
        <w:adjustRightInd w:val="0"/>
        <w:spacing w:before="240" w:beforeLines="100"/>
        <w:ind w:right="958"/>
        <w:jc w:val="left"/>
        <w:textAlignment w:val="baseline"/>
        <w:rPr>
          <w:rFonts w:ascii="宋体"/>
          <w:color w:val="000000" w:themeColor="text1"/>
          <w:kern w:val="0"/>
          <w:sz w:val="28"/>
          <w:szCs w:val="28"/>
          <w:highlight w:val="none"/>
          <w14:textFill>
            <w14:solidFill>
              <w14:schemeClr w14:val="tx1"/>
            </w14:solidFill>
          </w14:textFill>
        </w:rPr>
      </w:pPr>
      <w:r>
        <w:rPr>
          <w:rFonts w:ascii="宋体"/>
          <w:color w:val="000000" w:themeColor="text1"/>
          <w:kern w:val="0"/>
          <w:sz w:val="24"/>
          <w:highlight w:val="none"/>
          <w14:textFill>
            <w14:solidFill>
              <w14:schemeClr w14:val="tx1"/>
            </w14:solidFill>
          </w14:textFill>
        </w:rPr>
        <w:br w:type="page"/>
      </w:r>
      <w:r>
        <w:rPr>
          <w:rFonts w:hint="eastAsia" w:ascii="宋体"/>
          <w:color w:val="000000" w:themeColor="text1"/>
          <w:kern w:val="0"/>
          <w:sz w:val="24"/>
          <w:highlight w:val="none"/>
          <w14:textFill>
            <w14:solidFill>
              <w14:schemeClr w14:val="tx1"/>
            </w14:solidFill>
          </w14:textFill>
        </w:rPr>
        <w:t>附件1</w:t>
      </w:r>
      <w:r>
        <w:rPr>
          <w:rFonts w:hint="eastAsia" w:ascii="宋体"/>
          <w:color w:val="000000" w:themeColor="text1"/>
          <w:kern w:val="0"/>
          <w:sz w:val="24"/>
          <w:highlight w:val="none"/>
          <w:lang w:val="en-US" w:eastAsia="zh-CN"/>
          <w14:textFill>
            <w14:solidFill>
              <w14:schemeClr w14:val="tx1"/>
            </w14:solidFill>
          </w14:textFill>
        </w:rPr>
        <w:t>9</w:t>
      </w:r>
      <w:r>
        <w:rPr>
          <w:rFonts w:hint="eastAsia" w:ascii="宋体"/>
          <w:color w:val="000000" w:themeColor="text1"/>
          <w:kern w:val="0"/>
          <w:sz w:val="24"/>
          <w:highlight w:val="none"/>
          <w14:textFill>
            <w14:solidFill>
              <w14:schemeClr w14:val="tx1"/>
            </w14:solidFill>
          </w14:textFill>
        </w:rPr>
        <w:t xml:space="preserve"> </w:t>
      </w:r>
      <w:bookmarkEnd w:id="639"/>
      <w:bookmarkEnd w:id="640"/>
      <w:bookmarkEnd w:id="641"/>
      <w:bookmarkEnd w:id="642"/>
      <w:bookmarkEnd w:id="643"/>
      <w:bookmarkEnd w:id="644"/>
      <w:bookmarkEnd w:id="645"/>
    </w:p>
    <w:p w14:paraId="1DE83524">
      <w:pPr>
        <w:jc w:val="center"/>
        <w:outlineLvl w:val="1"/>
        <w:rPr>
          <w:rFonts w:ascii="宋体"/>
          <w:b/>
          <w:bCs/>
          <w:color w:val="000000" w:themeColor="text1"/>
          <w:kern w:val="0"/>
          <w:sz w:val="24"/>
          <w:highlight w:val="none"/>
          <w14:textFill>
            <w14:solidFill>
              <w14:schemeClr w14:val="tx1"/>
            </w14:solidFill>
          </w14:textFill>
        </w:rPr>
      </w:pPr>
      <w:bookmarkStart w:id="653" w:name="_Toc31868"/>
      <w:r>
        <w:rPr>
          <w:rFonts w:hint="eastAsia" w:ascii="宋体"/>
          <w:b/>
          <w:bCs/>
          <w:color w:val="000000" w:themeColor="text1"/>
          <w:kern w:val="0"/>
          <w:sz w:val="24"/>
          <w:highlight w:val="none"/>
          <w14:textFill>
            <w14:solidFill>
              <w14:schemeClr w14:val="tx1"/>
            </w14:solidFill>
          </w14:textFill>
        </w:rPr>
        <w:t>最终报价一览表</w:t>
      </w:r>
      <w:bookmarkEnd w:id="653"/>
    </w:p>
    <w:p w14:paraId="0D3BC58F">
      <w:pPr>
        <w:tabs>
          <w:tab w:val="left" w:pos="1800"/>
          <w:tab w:val="left" w:pos="5580"/>
        </w:tabs>
        <w:spacing w:line="360" w:lineRule="auto"/>
        <w:jc w:val="left"/>
        <w:rPr>
          <w:rFonts w:ascii="宋体"/>
          <w:color w:val="000000" w:themeColor="text1"/>
          <w:sz w:val="24"/>
          <w:highlight w:val="none"/>
          <w14:textFill>
            <w14:solidFill>
              <w14:schemeClr w14:val="tx1"/>
            </w14:solidFill>
          </w14:textFill>
        </w:rPr>
      </w:pPr>
    </w:p>
    <w:p w14:paraId="75BC6BF1">
      <w:pPr>
        <w:spacing w:line="360" w:lineRule="auto"/>
        <w:rPr>
          <w:rFonts w:ascii="宋体"/>
          <w:color w:val="000000" w:themeColor="text1"/>
          <w:kern w:val="0"/>
          <w:sz w:val="28"/>
          <w:szCs w:val="28"/>
          <w:highlight w:val="none"/>
          <w14:textFill>
            <w14:solidFill>
              <w14:schemeClr w14:val="tx1"/>
            </w14:solidFill>
          </w14:textFill>
        </w:rPr>
      </w:pPr>
    </w:p>
    <w:p w14:paraId="2C185DB7">
      <w:pPr>
        <w:tabs>
          <w:tab w:val="left" w:pos="1800"/>
          <w:tab w:val="left" w:pos="5580"/>
        </w:tabs>
        <w:spacing w:line="360" w:lineRule="auto"/>
        <w:jc w:val="left"/>
        <w:rPr>
          <w:rFonts w:ascii="宋体"/>
          <w:color w:val="000000" w:themeColor="text1"/>
          <w:sz w:val="24"/>
          <w:highlight w:val="none"/>
          <w14:textFill>
            <w14:solidFill>
              <w14:schemeClr w14:val="tx1"/>
            </w14:solidFill>
          </w14:textFill>
        </w:rPr>
      </w:pPr>
    </w:p>
    <w:p w14:paraId="19BD7EFD">
      <w:pPr>
        <w:spacing w:line="360" w:lineRule="auto"/>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tbl>
      <w:tblPr>
        <w:tblStyle w:val="59"/>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2010"/>
        <w:gridCol w:w="1860"/>
        <w:gridCol w:w="1830"/>
        <w:gridCol w:w="1776"/>
      </w:tblGrid>
      <w:tr w14:paraId="2F93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738" w:type="dxa"/>
            <w:tcBorders>
              <w:top w:val="single" w:color="auto" w:sz="4" w:space="0"/>
              <w:left w:val="single" w:color="auto" w:sz="4" w:space="0"/>
              <w:bottom w:val="single" w:color="auto" w:sz="4" w:space="0"/>
              <w:right w:val="single" w:color="auto" w:sz="4" w:space="0"/>
            </w:tcBorders>
            <w:vAlign w:val="center"/>
          </w:tcPr>
          <w:p w14:paraId="12BF0258">
            <w:pPr>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项目内容</w:t>
            </w:r>
          </w:p>
        </w:tc>
        <w:tc>
          <w:tcPr>
            <w:tcW w:w="2010" w:type="dxa"/>
            <w:tcBorders>
              <w:top w:val="single" w:color="auto" w:sz="4" w:space="0"/>
              <w:left w:val="single" w:color="auto" w:sz="4" w:space="0"/>
              <w:bottom w:val="single" w:color="auto" w:sz="4" w:space="0"/>
              <w:right w:val="single" w:color="auto" w:sz="4" w:space="0"/>
            </w:tcBorders>
            <w:vAlign w:val="center"/>
          </w:tcPr>
          <w:p w14:paraId="61F550AD">
            <w:pPr>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品牌和规格型号</w:t>
            </w:r>
          </w:p>
        </w:tc>
        <w:tc>
          <w:tcPr>
            <w:tcW w:w="1860" w:type="dxa"/>
            <w:tcBorders>
              <w:top w:val="single" w:color="auto" w:sz="4" w:space="0"/>
              <w:left w:val="single" w:color="auto" w:sz="4" w:space="0"/>
              <w:bottom w:val="single" w:color="auto" w:sz="4" w:space="0"/>
              <w:right w:val="single" w:color="auto" w:sz="4" w:space="0"/>
            </w:tcBorders>
            <w:vAlign w:val="center"/>
          </w:tcPr>
          <w:p w14:paraId="7EC97959">
            <w:pPr>
              <w:jc w:val="center"/>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最终报价</w:t>
            </w:r>
          </w:p>
        </w:tc>
        <w:tc>
          <w:tcPr>
            <w:tcW w:w="1830" w:type="dxa"/>
            <w:tcBorders>
              <w:top w:val="single" w:color="auto" w:sz="4" w:space="0"/>
              <w:left w:val="single" w:color="auto" w:sz="4" w:space="0"/>
              <w:bottom w:val="single" w:color="auto" w:sz="4" w:space="0"/>
              <w:right w:val="single" w:color="auto" w:sz="4" w:space="0"/>
            </w:tcBorders>
            <w:vAlign w:val="center"/>
          </w:tcPr>
          <w:p w14:paraId="37DB119B">
            <w:pPr>
              <w:tabs>
                <w:tab w:val="left" w:pos="5580"/>
              </w:tabs>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交货期</w:t>
            </w:r>
          </w:p>
        </w:tc>
        <w:tc>
          <w:tcPr>
            <w:tcW w:w="1776" w:type="dxa"/>
            <w:tcBorders>
              <w:top w:val="single" w:color="auto" w:sz="4" w:space="0"/>
              <w:left w:val="single" w:color="auto" w:sz="4" w:space="0"/>
              <w:bottom w:val="single" w:color="auto" w:sz="4" w:space="0"/>
              <w:right w:val="single" w:color="auto" w:sz="4" w:space="0"/>
            </w:tcBorders>
            <w:vAlign w:val="center"/>
          </w:tcPr>
          <w:p w14:paraId="64A22274">
            <w:pPr>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其他</w:t>
            </w:r>
          </w:p>
          <w:p w14:paraId="73431988">
            <w:pPr>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声明</w:t>
            </w:r>
          </w:p>
        </w:tc>
      </w:tr>
      <w:tr w14:paraId="04B3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738" w:type="dxa"/>
            <w:tcBorders>
              <w:top w:val="single" w:color="auto" w:sz="4" w:space="0"/>
              <w:left w:val="single" w:color="auto" w:sz="4" w:space="0"/>
              <w:bottom w:val="single" w:color="auto" w:sz="4" w:space="0"/>
              <w:right w:val="single" w:color="auto" w:sz="4" w:space="0"/>
            </w:tcBorders>
            <w:vAlign w:val="center"/>
          </w:tcPr>
          <w:p w14:paraId="79F75ABB">
            <w:pPr>
              <w:spacing w:line="360" w:lineRule="auto"/>
              <w:jc w:val="center"/>
              <w:rPr>
                <w:rFonts w:ascii="宋体"/>
                <w:color w:val="000000" w:themeColor="text1"/>
                <w:sz w:val="24"/>
                <w:highlight w:val="none"/>
                <w14:textFill>
                  <w14:solidFill>
                    <w14:schemeClr w14:val="tx1"/>
                  </w14:solidFill>
                </w14:textFill>
              </w:rPr>
            </w:pPr>
          </w:p>
        </w:tc>
        <w:tc>
          <w:tcPr>
            <w:tcW w:w="2010" w:type="dxa"/>
            <w:tcBorders>
              <w:top w:val="single" w:color="auto" w:sz="4" w:space="0"/>
              <w:left w:val="single" w:color="auto" w:sz="4" w:space="0"/>
              <w:bottom w:val="single" w:color="auto" w:sz="4" w:space="0"/>
              <w:right w:val="single" w:color="auto" w:sz="4" w:space="0"/>
            </w:tcBorders>
            <w:vAlign w:val="center"/>
          </w:tcPr>
          <w:p w14:paraId="6F7C0745">
            <w:pPr>
              <w:pStyle w:val="1193"/>
              <w:spacing w:line="360" w:lineRule="auto"/>
              <w:rPr>
                <w:rFonts w:ascii="宋体"/>
                <w:color w:val="000000" w:themeColor="text1"/>
                <w:szCs w:val="24"/>
                <w:highlight w:val="none"/>
                <w14:textFill>
                  <w14:solidFill>
                    <w14:schemeClr w14:val="tx1"/>
                  </w14:solidFill>
                </w14:textFill>
              </w:rPr>
            </w:pPr>
          </w:p>
        </w:tc>
        <w:tc>
          <w:tcPr>
            <w:tcW w:w="1860" w:type="dxa"/>
            <w:tcBorders>
              <w:top w:val="single" w:color="auto" w:sz="4" w:space="0"/>
              <w:left w:val="single" w:color="auto" w:sz="4" w:space="0"/>
              <w:bottom w:val="single" w:color="auto" w:sz="4" w:space="0"/>
              <w:right w:val="single" w:color="auto" w:sz="4" w:space="0"/>
            </w:tcBorders>
            <w:vAlign w:val="center"/>
          </w:tcPr>
          <w:p w14:paraId="459FA96B">
            <w:pPr>
              <w:pStyle w:val="1193"/>
              <w:spacing w:line="360" w:lineRule="auto"/>
              <w:rPr>
                <w:rFonts w:ascii="宋体"/>
                <w:color w:val="000000" w:themeColor="text1"/>
                <w:szCs w:val="24"/>
                <w:highlight w:val="none"/>
                <w14:textFill>
                  <w14:solidFill>
                    <w14:schemeClr w14:val="tx1"/>
                  </w14:solidFill>
                </w14:textFill>
              </w:rPr>
            </w:pPr>
          </w:p>
        </w:tc>
        <w:tc>
          <w:tcPr>
            <w:tcW w:w="1830" w:type="dxa"/>
            <w:tcBorders>
              <w:top w:val="single" w:color="auto" w:sz="4" w:space="0"/>
              <w:left w:val="single" w:color="auto" w:sz="4" w:space="0"/>
              <w:bottom w:val="single" w:color="auto" w:sz="4" w:space="0"/>
              <w:right w:val="single" w:color="auto" w:sz="4" w:space="0"/>
            </w:tcBorders>
            <w:vAlign w:val="center"/>
          </w:tcPr>
          <w:p w14:paraId="060323E3">
            <w:pPr>
              <w:spacing w:line="360" w:lineRule="auto"/>
              <w:jc w:val="center"/>
              <w:rPr>
                <w:rFonts w:ascii="宋体"/>
                <w:color w:val="000000" w:themeColor="text1"/>
                <w:sz w:val="24"/>
                <w:highlight w:val="none"/>
                <w14:textFill>
                  <w14:solidFill>
                    <w14:schemeClr w14:val="tx1"/>
                  </w14:solidFill>
                </w14:textFill>
              </w:rPr>
            </w:pPr>
          </w:p>
        </w:tc>
        <w:tc>
          <w:tcPr>
            <w:tcW w:w="1776" w:type="dxa"/>
            <w:tcBorders>
              <w:top w:val="single" w:color="auto" w:sz="4" w:space="0"/>
              <w:left w:val="single" w:color="auto" w:sz="4" w:space="0"/>
              <w:bottom w:val="single" w:color="auto" w:sz="4" w:space="0"/>
              <w:right w:val="single" w:color="auto" w:sz="4" w:space="0"/>
            </w:tcBorders>
            <w:vAlign w:val="center"/>
          </w:tcPr>
          <w:p w14:paraId="6B32E9F1">
            <w:pPr>
              <w:spacing w:line="360" w:lineRule="auto"/>
              <w:jc w:val="center"/>
              <w:rPr>
                <w:rFonts w:ascii="宋体"/>
                <w:color w:val="000000" w:themeColor="text1"/>
                <w:sz w:val="24"/>
                <w:highlight w:val="none"/>
                <w14:textFill>
                  <w14:solidFill>
                    <w14:schemeClr w14:val="tx1"/>
                  </w14:solidFill>
                </w14:textFill>
              </w:rPr>
            </w:pPr>
          </w:p>
        </w:tc>
      </w:tr>
    </w:tbl>
    <w:p w14:paraId="241A8A06">
      <w:pPr>
        <w:rPr>
          <w:rFonts w:ascii="宋体"/>
          <w:color w:val="000000" w:themeColor="text1"/>
          <w:highlight w:val="none"/>
          <w14:textFill>
            <w14:solidFill>
              <w14:schemeClr w14:val="tx1"/>
            </w14:solidFill>
          </w14:textFill>
        </w:rPr>
      </w:pPr>
    </w:p>
    <w:p w14:paraId="77EADAC3">
      <w:pP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注：1.本表中报价货币为人民币。</w:t>
      </w:r>
    </w:p>
    <w:p w14:paraId="1A718C30">
      <w:pPr>
        <w:ind w:firstLine="42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2.本最终报价为供应商单位签字确认的最终项目需求进行的报价。</w:t>
      </w:r>
    </w:p>
    <w:p w14:paraId="47F6214A">
      <w:pPr>
        <w:ind w:firstLine="422" w:firstLineChars="200"/>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3.本表需打印并加盖供应商单位公章，不需随附于应答文件正、副本中。</w:t>
      </w:r>
    </w:p>
    <w:p w14:paraId="5EAA33BF">
      <w:pPr>
        <w:ind w:firstLine="422" w:firstLineChars="200"/>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4.本表作为单独文件于磋商阶段二次报价环节提交</w:t>
      </w:r>
      <w:r>
        <w:rPr>
          <w:rFonts w:hint="eastAsia" w:ascii="宋体"/>
          <w:b/>
          <w:color w:val="000000" w:themeColor="text1"/>
          <w:highlight w:val="none"/>
          <w:lang w:eastAsia="zh-CN"/>
          <w14:textFill>
            <w14:solidFill>
              <w14:schemeClr w14:val="tx1"/>
            </w14:solidFill>
          </w14:textFill>
        </w:rPr>
        <w:t>磋商小组</w:t>
      </w:r>
      <w:r>
        <w:rPr>
          <w:rFonts w:hint="eastAsia" w:ascii="宋体"/>
          <w:b/>
          <w:color w:val="000000" w:themeColor="text1"/>
          <w:highlight w:val="none"/>
          <w14:textFill>
            <w14:solidFill>
              <w14:schemeClr w14:val="tx1"/>
            </w14:solidFill>
          </w14:textFill>
        </w:rPr>
        <w:t>，作为“响应价格”评分的最优先依据。</w:t>
      </w:r>
    </w:p>
    <w:p w14:paraId="78D3CF7F">
      <w:pPr>
        <w:rPr>
          <w:rFonts w:ascii="宋体" w:cs="宋体"/>
          <w:color w:val="000000" w:themeColor="text1"/>
          <w:sz w:val="24"/>
          <w:szCs w:val="2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p>
    <w:p w14:paraId="0A940072">
      <w:pPr>
        <w:spacing w:line="360" w:lineRule="auto"/>
        <w:rPr>
          <w:rFonts w:ascii="宋体"/>
          <w:color w:val="000000" w:themeColor="text1"/>
          <w:sz w:val="24"/>
          <w:highlight w:val="none"/>
          <w14:textFill>
            <w14:solidFill>
              <w14:schemeClr w14:val="tx1"/>
            </w14:solidFill>
          </w14:textFill>
        </w:rPr>
      </w:pPr>
    </w:p>
    <w:p w14:paraId="4C30B15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0A9BE930">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color w:val="000000" w:themeColor="text1"/>
          <w:sz w:val="24"/>
          <w:highlight w:val="none"/>
          <w:u w:val="single"/>
          <w14:textFill>
            <w14:solidFill>
              <w14:schemeClr w14:val="tx1"/>
            </w14:solidFill>
          </w14:textFill>
        </w:rPr>
        <w:t xml:space="preserve">             （盖章）            </w:t>
      </w:r>
    </w:p>
    <w:p w14:paraId="7CFBEEE4">
      <w:pPr>
        <w:spacing w:line="360" w:lineRule="auto"/>
        <w:rPr>
          <w:rFonts w:hint="eastAsia"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日      期：</w:t>
      </w:r>
      <w:r>
        <w:rPr>
          <w:rFonts w:hint="eastAsia" w:ascii="宋体"/>
          <w:color w:val="000000" w:themeColor="text1"/>
          <w:sz w:val="24"/>
          <w:highlight w:val="none"/>
          <w:u w:val="single"/>
          <w14:textFill>
            <w14:solidFill>
              <w14:schemeClr w14:val="tx1"/>
            </w14:solidFill>
          </w14:textFill>
        </w:rPr>
        <w:t xml:space="preserve">    年  月  日</w:t>
      </w:r>
      <w:bookmarkEnd w:id="616"/>
      <w:bookmarkEnd w:id="617"/>
      <w:bookmarkEnd w:id="618"/>
      <w:bookmarkEnd w:id="619"/>
      <w:bookmarkEnd w:id="620"/>
      <w:bookmarkEnd w:id="621"/>
      <w:bookmarkEnd w:id="622"/>
      <w:bookmarkEnd w:id="623"/>
      <w:bookmarkEnd w:id="624"/>
      <w:bookmarkEnd w:id="625"/>
      <w:r>
        <w:rPr>
          <w:rFonts w:hint="eastAsia" w:ascii="宋体"/>
          <w:color w:val="000000" w:themeColor="text1"/>
          <w:sz w:val="24"/>
          <w:highlight w:val="none"/>
          <w:u w:val="single"/>
          <w14:textFill>
            <w14:solidFill>
              <w14:schemeClr w14:val="tx1"/>
            </w14:solidFill>
          </w14:textFill>
        </w:rPr>
        <w:t xml:space="preserve">       </w:t>
      </w:r>
    </w:p>
    <w:p w14:paraId="66593E68">
      <w:pPr>
        <w:pStyle w:val="28"/>
        <w:rPr>
          <w:rFonts w:hint="eastAsia" w:ascii="宋体"/>
          <w:color w:val="000000" w:themeColor="text1"/>
          <w:sz w:val="24"/>
          <w:highlight w:val="none"/>
          <w:u w:val="single"/>
          <w14:textFill>
            <w14:solidFill>
              <w14:schemeClr w14:val="tx1"/>
            </w14:solidFill>
          </w14:textFill>
        </w:rPr>
      </w:pPr>
    </w:p>
    <w:p w14:paraId="1EB38A92">
      <w:pPr>
        <w:pStyle w:val="28"/>
        <w:rPr>
          <w:rFonts w:hint="eastAsia" w:ascii="宋体"/>
          <w:color w:val="000000" w:themeColor="text1"/>
          <w:sz w:val="24"/>
          <w:highlight w:val="none"/>
          <w:u w:val="single"/>
          <w14:textFill>
            <w14:solidFill>
              <w14:schemeClr w14:val="tx1"/>
            </w14:solidFill>
          </w14:textFill>
        </w:rPr>
      </w:pPr>
    </w:p>
    <w:p w14:paraId="4D949386">
      <w:pPr>
        <w:pStyle w:val="28"/>
        <w:rPr>
          <w:rFonts w:hint="eastAsia" w:ascii="宋体"/>
          <w:color w:val="000000" w:themeColor="text1"/>
          <w:sz w:val="24"/>
          <w:highlight w:val="none"/>
          <w:u w:val="single"/>
          <w14:textFill>
            <w14:solidFill>
              <w14:schemeClr w14:val="tx1"/>
            </w14:solidFill>
          </w14:textFill>
        </w:rPr>
      </w:pPr>
    </w:p>
    <w:p w14:paraId="64AC63B2">
      <w:pPr>
        <w:pStyle w:val="28"/>
        <w:rPr>
          <w:rFonts w:hint="eastAsia" w:ascii="宋体"/>
          <w:color w:val="000000" w:themeColor="text1"/>
          <w:sz w:val="24"/>
          <w:highlight w:val="none"/>
          <w:u w:val="single"/>
          <w14:textFill>
            <w14:solidFill>
              <w14:schemeClr w14:val="tx1"/>
            </w14:solidFill>
          </w14:textFill>
        </w:rPr>
      </w:pPr>
    </w:p>
    <w:p w14:paraId="47892B36">
      <w:pPr>
        <w:pStyle w:val="28"/>
        <w:rPr>
          <w:rFonts w:hint="eastAsia" w:ascii="宋体"/>
          <w:color w:val="000000" w:themeColor="text1"/>
          <w:sz w:val="24"/>
          <w:highlight w:val="none"/>
          <w:u w:val="single"/>
          <w14:textFill>
            <w14:solidFill>
              <w14:schemeClr w14:val="tx1"/>
            </w14:solidFill>
          </w14:textFill>
        </w:rPr>
      </w:pPr>
    </w:p>
    <w:p w14:paraId="382B2930">
      <w:pPr>
        <w:pStyle w:val="28"/>
        <w:rPr>
          <w:rFonts w:hint="eastAsia" w:ascii="宋体"/>
          <w:color w:val="000000" w:themeColor="text1"/>
          <w:sz w:val="24"/>
          <w:highlight w:val="none"/>
          <w:u w:val="single"/>
          <w14:textFill>
            <w14:solidFill>
              <w14:schemeClr w14:val="tx1"/>
            </w14:solidFill>
          </w14:textFill>
        </w:rPr>
      </w:pPr>
    </w:p>
    <w:p w14:paraId="6EEB65FB">
      <w:pPr>
        <w:pStyle w:val="28"/>
        <w:rPr>
          <w:rFonts w:hint="eastAsia" w:ascii="宋体"/>
          <w:color w:val="000000" w:themeColor="text1"/>
          <w:sz w:val="24"/>
          <w:highlight w:val="none"/>
          <w:u w:val="single"/>
          <w14:textFill>
            <w14:solidFill>
              <w14:schemeClr w14:val="tx1"/>
            </w14:solidFill>
          </w14:textFill>
        </w:rPr>
      </w:pPr>
    </w:p>
    <w:p w14:paraId="3A71B0BD">
      <w:pPr>
        <w:pStyle w:val="28"/>
        <w:rPr>
          <w:rFonts w:hint="eastAsia" w:ascii="宋体"/>
          <w:color w:val="000000" w:themeColor="text1"/>
          <w:sz w:val="24"/>
          <w:highlight w:val="none"/>
          <w:u w:val="single"/>
          <w14:textFill>
            <w14:solidFill>
              <w14:schemeClr w14:val="tx1"/>
            </w14:solidFill>
          </w14:textFill>
        </w:rPr>
      </w:pPr>
    </w:p>
    <w:p w14:paraId="4FC823C2">
      <w:pPr>
        <w:pStyle w:val="28"/>
        <w:rPr>
          <w:rFonts w:hint="eastAsia" w:ascii="宋体"/>
          <w:color w:val="000000" w:themeColor="text1"/>
          <w:sz w:val="24"/>
          <w:highlight w:val="none"/>
          <w:u w:val="single"/>
          <w14:textFill>
            <w14:solidFill>
              <w14:schemeClr w14:val="tx1"/>
            </w14:solidFill>
          </w14:textFill>
        </w:rPr>
      </w:pPr>
    </w:p>
    <w:sectPr>
      <w:headerReference r:id="rId5" w:type="even"/>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方正黑体_GBK">
    <w:altName w:val="微软雅黑"/>
    <w:panose1 w:val="03000509000000000000"/>
    <w:charset w:val="86"/>
    <w:family w:val="script"/>
    <w:pitch w:val="default"/>
    <w:sig w:usb0="00000000" w:usb1="00000000" w:usb2="0000001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BF8B4">
    <w:pPr>
      <w:pStyle w:val="39"/>
      <w:ind w:right="360"/>
      <w:jc w:val="center"/>
    </w:pPr>
    <w:r>
      <w:rPr>
        <w:rStyle w:val="63"/>
      </w:rPr>
      <w:fldChar w:fldCharType="begin"/>
    </w:r>
    <w:r>
      <w:rPr>
        <w:rStyle w:val="63"/>
      </w:rPr>
      <w:instrText xml:space="preserve"> PAGE </w:instrText>
    </w:r>
    <w:r>
      <w:fldChar w:fldCharType="separate"/>
    </w:r>
    <w:r>
      <w:rPr>
        <w:rStyle w:val="63"/>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C4038">
    <w:pPr>
      <w:pStyle w:val="39"/>
      <w:ind w:right="360"/>
      <w:jc w:val="center"/>
    </w:pPr>
    <w:r>
      <w:rPr>
        <w:rStyle w:val="1386"/>
      </w:rPr>
      <w:fldChar w:fldCharType="begin"/>
    </w:r>
    <w:r>
      <w:rPr>
        <w:rStyle w:val="1386"/>
      </w:rPr>
      <w:instrText xml:space="preserve"> PAGE </w:instrText>
    </w:r>
    <w:r>
      <w:fldChar w:fldCharType="separate"/>
    </w:r>
    <w:r>
      <w:rPr>
        <w:rStyle w:val="1386"/>
      </w:rPr>
      <w:t>36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84D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27004B"/>
    <w:multiLevelType w:val="multilevel"/>
    <w:tmpl w:val="E627004B"/>
    <w:lvl w:ilvl="0" w:tentative="0">
      <w:start w:val="0"/>
      <w:numFmt w:val="decimal"/>
      <w:pStyle w:val="468"/>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0"/>
      <w:numFmt w:val="decimal"/>
      <w:pStyle w:val="471"/>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3">
    <w:nsid w:val="00817EE2"/>
    <w:multiLevelType w:val="multilevel"/>
    <w:tmpl w:val="00817EE2"/>
    <w:lvl w:ilvl="0" w:tentative="0">
      <w:start w:val="1"/>
      <w:numFmt w:val="japaneseCounting"/>
      <w:lvlText w:val="第%1章"/>
      <w:lvlJc w:val="left"/>
      <w:pPr>
        <w:tabs>
          <w:tab w:val="left" w:pos="960"/>
        </w:tabs>
        <w:ind w:left="960" w:hanging="9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E155E7B"/>
    <w:multiLevelType w:val="multilevel"/>
    <w:tmpl w:val="0E155E7B"/>
    <w:lvl w:ilvl="0" w:tentative="0">
      <w:start w:val="1"/>
      <w:numFmt w:val="japaneseCounting"/>
      <w:lvlText w:val="（%1）"/>
      <w:lvlJc w:val="left"/>
      <w:pPr>
        <w:tabs>
          <w:tab w:val="left" w:pos="1395"/>
        </w:tabs>
        <w:ind w:left="1395" w:hanging="855"/>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15BEB018"/>
    <w:multiLevelType w:val="multilevel"/>
    <w:tmpl w:val="15BEB018"/>
    <w:lvl w:ilvl="0" w:tentative="0">
      <w:start w:val="1"/>
      <w:numFmt w:val="decimal"/>
      <w:lvlText w:val="%1"/>
      <w:lvlJc w:val="left"/>
      <w:pPr>
        <w:tabs>
          <w:tab w:val="left" w:pos="0"/>
        </w:tabs>
        <w:ind w:left="425" w:hanging="425"/>
      </w:pPr>
      <w:rPr>
        <w:rFonts w:hint="eastAsia" w:cs="Times New Roman"/>
      </w:rPr>
    </w:lvl>
    <w:lvl w:ilvl="1" w:tentative="0">
      <w:start w:val="1"/>
      <w:numFmt w:val="decimal"/>
      <w:lvlText w:val="%1.%2"/>
      <w:lvlJc w:val="left"/>
      <w:pPr>
        <w:tabs>
          <w:tab w:val="left" w:pos="0"/>
        </w:tabs>
        <w:ind w:left="425" w:hanging="425"/>
      </w:pPr>
      <w:rPr>
        <w:rFonts w:hint="eastAsia" w:cs="Times New Roman"/>
      </w:rPr>
    </w:lvl>
    <w:lvl w:ilvl="2" w:tentative="0">
      <w:start w:val="1"/>
      <w:numFmt w:val="decimal"/>
      <w:pStyle w:val="98"/>
      <w:lvlText w:val="%1.%2.%3"/>
      <w:lvlJc w:val="left"/>
      <w:pPr>
        <w:tabs>
          <w:tab w:val="left" w:pos="0"/>
        </w:tabs>
        <w:ind w:left="425" w:hanging="425"/>
      </w:pPr>
      <w:rPr>
        <w:rFonts w:hint="eastAsia" w:cs="Times New Roman"/>
      </w:rPr>
    </w:lvl>
    <w:lvl w:ilvl="3" w:tentative="0">
      <w:start w:val="1"/>
      <w:numFmt w:val="decimal"/>
      <w:lvlText w:val="%1.%2.%3.%4"/>
      <w:lvlJc w:val="left"/>
      <w:pPr>
        <w:tabs>
          <w:tab w:val="left" w:pos="0"/>
        </w:tabs>
        <w:ind w:left="425" w:hanging="425"/>
      </w:pPr>
      <w:rPr>
        <w:rFonts w:hint="eastAsia" w:cs="Times New Roman"/>
      </w:rPr>
    </w:lvl>
    <w:lvl w:ilvl="4" w:tentative="0">
      <w:start w:val="1"/>
      <w:numFmt w:val="decimal"/>
      <w:lvlText w:val="%1.%2.%3.%4.%5"/>
      <w:lvlJc w:val="left"/>
      <w:pPr>
        <w:tabs>
          <w:tab w:val="left" w:pos="0"/>
        </w:tabs>
        <w:ind w:left="425" w:hanging="425"/>
      </w:pPr>
      <w:rPr>
        <w:rFonts w:hint="eastAsia" w:cs="Times New Roman"/>
      </w:rPr>
    </w:lvl>
    <w:lvl w:ilvl="5" w:tentative="0">
      <w:start w:val="1"/>
      <w:numFmt w:val="decimal"/>
      <w:lvlText w:val="%1.%2.%3.%4.%5.%6"/>
      <w:lvlJc w:val="left"/>
      <w:pPr>
        <w:tabs>
          <w:tab w:val="left" w:pos="0"/>
        </w:tabs>
        <w:ind w:left="425" w:hanging="425"/>
      </w:pPr>
      <w:rPr>
        <w:rFonts w:hint="eastAsia" w:cs="Times New Roman"/>
      </w:rPr>
    </w:lvl>
    <w:lvl w:ilvl="6" w:tentative="0">
      <w:start w:val="1"/>
      <w:numFmt w:val="decimal"/>
      <w:lvlText w:val="%1.%2.%3.%4.%5.%6.%7"/>
      <w:lvlJc w:val="left"/>
      <w:pPr>
        <w:tabs>
          <w:tab w:val="left" w:pos="0"/>
        </w:tabs>
        <w:ind w:left="425" w:hanging="425"/>
      </w:pPr>
      <w:rPr>
        <w:rFonts w:hint="eastAsia" w:cs="Times New Roman"/>
      </w:rPr>
    </w:lvl>
    <w:lvl w:ilvl="7" w:tentative="0">
      <w:start w:val="1"/>
      <w:numFmt w:val="decimal"/>
      <w:lvlText w:val="%1.%2.%3.%4.%5.%6.%7.%8"/>
      <w:lvlJc w:val="left"/>
      <w:pPr>
        <w:tabs>
          <w:tab w:val="left" w:pos="0"/>
        </w:tabs>
        <w:ind w:left="425" w:hanging="425"/>
      </w:pPr>
      <w:rPr>
        <w:rFonts w:hint="eastAsia" w:cs="Times New Roman"/>
      </w:rPr>
    </w:lvl>
    <w:lvl w:ilvl="8" w:tentative="0">
      <w:start w:val="1"/>
      <w:numFmt w:val="decimal"/>
      <w:lvlText w:val="%1.%2.%3.%4.%5.%6.%7.%8.%9"/>
      <w:lvlJc w:val="left"/>
      <w:pPr>
        <w:tabs>
          <w:tab w:val="left" w:pos="0"/>
        </w:tabs>
        <w:ind w:left="425" w:hanging="425"/>
      </w:pPr>
      <w:rPr>
        <w:rFonts w:hint="eastAsia" w:cs="Times New Roman"/>
      </w:rPr>
    </w:lvl>
  </w:abstractNum>
  <w:abstractNum w:abstractNumId="6">
    <w:nsid w:val="1CC862B7"/>
    <w:multiLevelType w:val="singleLevel"/>
    <w:tmpl w:val="1CC862B7"/>
    <w:lvl w:ilvl="0" w:tentative="0">
      <w:start w:val="1"/>
      <w:numFmt w:val="decimal"/>
      <w:lvlText w:val="(%1)"/>
      <w:lvlJc w:val="left"/>
      <w:pPr>
        <w:tabs>
          <w:tab w:val="left" w:pos="454"/>
        </w:tabs>
        <w:ind w:left="454" w:hanging="454"/>
      </w:pPr>
      <w:rPr>
        <w:rFonts w:hint="eastAsia" w:cs="Times New Roman"/>
      </w:rPr>
    </w:lvl>
  </w:abstractNum>
  <w:abstractNum w:abstractNumId="7">
    <w:nsid w:val="21F4456E"/>
    <w:multiLevelType w:val="multilevel"/>
    <w:tmpl w:val="21F4456E"/>
    <w:lvl w:ilvl="0" w:tentative="0">
      <w:start w:val="1"/>
      <w:numFmt w:val="chineseCountingThousand"/>
      <w:lvlText w:val="%1、"/>
      <w:lvlJc w:val="left"/>
      <w:pPr>
        <w:tabs>
          <w:tab w:val="left" w:pos="600"/>
        </w:tabs>
        <w:ind w:left="600" w:hanging="600"/>
      </w:pPr>
      <w:rPr>
        <w:rFonts w:hint="default" w:cs="Times New Roman"/>
      </w:rPr>
    </w:lvl>
    <w:lvl w:ilvl="1" w:tentative="0">
      <w:start w:val="1"/>
      <w:numFmt w:val="decimal"/>
      <w:lvlText w:val="（%2）"/>
      <w:lvlJc w:val="left"/>
      <w:pPr>
        <w:tabs>
          <w:tab w:val="left" w:pos="1140"/>
        </w:tabs>
        <w:ind w:left="114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20"/>
        </w:tabs>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26F707B4"/>
    <w:multiLevelType w:val="multilevel"/>
    <w:tmpl w:val="26F707B4"/>
    <w:lvl w:ilvl="0" w:tentative="0">
      <w:start w:val="1"/>
      <w:numFmt w:val="decimal"/>
      <w:lvlText w:val="（%1）"/>
      <w:lvlJc w:val="left"/>
      <w:pPr>
        <w:tabs>
          <w:tab w:val="left" w:pos="1200"/>
        </w:tabs>
        <w:ind w:left="1200" w:hanging="720"/>
      </w:pPr>
      <w:rPr>
        <w:rFonts w:hint="default" w:cs="Times New Roman"/>
      </w:rPr>
    </w:lvl>
    <w:lvl w:ilvl="1" w:tentative="0">
      <w:start w:val="10"/>
      <w:numFmt w:val="japaneseCounting"/>
      <w:lvlText w:val="%2、"/>
      <w:lvlJc w:val="left"/>
      <w:pPr>
        <w:tabs>
          <w:tab w:val="left" w:pos="855"/>
        </w:tabs>
        <w:ind w:left="855" w:hanging="435"/>
      </w:pPr>
      <w:rPr>
        <w:rFonts w:hint="default" w:cs="Times New Roman"/>
      </w:rPr>
    </w:lvl>
    <w:lvl w:ilvl="2" w:tentative="0">
      <w:start w:val="3"/>
      <w:numFmt w:val="japaneseCounting"/>
      <w:lvlText w:val="（%3）"/>
      <w:lvlJc w:val="left"/>
      <w:pPr>
        <w:tabs>
          <w:tab w:val="left" w:pos="1560"/>
        </w:tabs>
        <w:ind w:left="1560" w:hanging="720"/>
      </w:pPr>
      <w:rPr>
        <w:rFonts w:hint="default" w:cs="Times New Roman"/>
      </w:rPr>
    </w:lvl>
    <w:lvl w:ilvl="3" w:tentative="0">
      <w:start w:val="1"/>
      <w:numFmt w:val="decimal"/>
      <w:lvlText w:val="%4）"/>
      <w:lvlJc w:val="left"/>
      <w:pPr>
        <w:tabs>
          <w:tab w:val="left" w:pos="1620"/>
        </w:tabs>
        <w:ind w:left="1620" w:hanging="360"/>
      </w:pPr>
      <w:rPr>
        <w:rFonts w:hint="default" w:cs="Times New Roman"/>
      </w:rPr>
    </w:lvl>
    <w:lvl w:ilvl="4" w:tentative="0">
      <w:start w:val="1"/>
      <w:numFmt w:val="decimal"/>
      <w:lvlText w:val="%5、"/>
      <w:lvlJc w:val="left"/>
      <w:pPr>
        <w:tabs>
          <w:tab w:val="left" w:pos="2040"/>
        </w:tabs>
        <w:ind w:left="2040" w:hanging="360"/>
      </w:pPr>
      <w:rPr>
        <w:rFonts w:hint="default"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287F3E2F"/>
    <w:multiLevelType w:val="multilevel"/>
    <w:tmpl w:val="287F3E2F"/>
    <w:lvl w:ilvl="0" w:tentative="0">
      <w:start w:val="1"/>
      <w:numFmt w:val="decimal"/>
      <w:lvlText w:val="%1."/>
      <w:lvlJc w:val="left"/>
      <w:pPr>
        <w:tabs>
          <w:tab w:val="left" w:pos="360"/>
        </w:tabs>
        <w:ind w:left="0" w:firstLine="0"/>
      </w:pPr>
      <w:rPr>
        <w:rFonts w:hint="eastAsia" w:cs="Times New Roman"/>
      </w:rPr>
    </w:lvl>
    <w:lvl w:ilvl="1" w:tentative="0">
      <w:start w:val="1"/>
      <w:numFmt w:val="decimal"/>
      <w:lvlText w:val="%1.%2"/>
      <w:lvlJc w:val="left"/>
      <w:pPr>
        <w:tabs>
          <w:tab w:val="left" w:pos="644"/>
        </w:tabs>
        <w:ind w:left="284" w:firstLine="0"/>
      </w:pPr>
      <w:rPr>
        <w:rFonts w:hint="eastAsia" w:cs="Times New Roman"/>
        <w:b w:val="0"/>
      </w:rPr>
    </w:lvl>
    <w:lvl w:ilvl="2" w:tentative="0">
      <w:start w:val="1"/>
      <w:numFmt w:val="decimal"/>
      <w:lvlText w:val="%1.%2.%3"/>
      <w:lvlJc w:val="left"/>
      <w:pPr>
        <w:tabs>
          <w:tab w:val="left" w:pos="720"/>
        </w:tabs>
        <w:ind w:left="0" w:firstLine="0"/>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0">
    <w:nsid w:val="2F4A6BF4"/>
    <w:multiLevelType w:val="multilevel"/>
    <w:tmpl w:val="2F4A6BF4"/>
    <w:lvl w:ilvl="0" w:tentative="0">
      <w:start w:val="1"/>
      <w:numFmt w:val="decimal"/>
      <w:lvlText w:val="%1)"/>
      <w:lvlJc w:val="left"/>
      <w:pPr>
        <w:tabs>
          <w:tab w:val="left" w:pos="0"/>
        </w:tabs>
        <w:ind w:left="340" w:hanging="34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47251EC4"/>
    <w:multiLevelType w:val="singleLevel"/>
    <w:tmpl w:val="47251EC4"/>
    <w:lvl w:ilvl="0" w:tentative="0">
      <w:start w:val="1"/>
      <w:numFmt w:val="bullet"/>
      <w:pStyle w:val="23"/>
      <w:lvlText w:val=""/>
      <w:lvlJc w:val="left"/>
      <w:pPr>
        <w:tabs>
          <w:tab w:val="left" w:pos="340"/>
        </w:tabs>
        <w:ind w:left="340" w:hanging="340"/>
      </w:pPr>
      <w:rPr>
        <w:rFonts w:hint="default" w:ascii="Wingdings" w:hAnsi="Wingdings"/>
        <w:b w:val="0"/>
        <w:i w:val="0"/>
        <w:spacing w:val="0"/>
        <w:w w:val="100"/>
        <w:kern w:val="24"/>
        <w:position w:val="0"/>
        <w:sz w:val="24"/>
      </w:rPr>
    </w:lvl>
  </w:abstractNum>
  <w:abstractNum w:abstractNumId="12">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76933334"/>
    <w:multiLevelType w:val="multilevel"/>
    <w:tmpl w:val="76933334"/>
    <w:lvl w:ilvl="0" w:tentative="0">
      <w:start w:val="1"/>
      <w:numFmt w:val="none"/>
      <w:pStyle w:val="524"/>
      <w:lvlText w:val="%1——"/>
      <w:lvlJc w:val="left"/>
      <w:pPr>
        <w:tabs>
          <w:tab w:val="left" w:pos="4080"/>
        </w:tabs>
        <w:ind w:left="3780" w:hanging="420"/>
      </w:pPr>
      <w:rPr>
        <w:rFonts w:hint="eastAsia" w:cs="Times New Roman"/>
      </w:rPr>
    </w:lvl>
    <w:lvl w:ilvl="1" w:tentative="0">
      <w:start w:val="1"/>
      <w:numFmt w:val="lowerLetter"/>
      <w:lvlText w:val="%2)"/>
      <w:lvlJc w:val="left"/>
      <w:pPr>
        <w:tabs>
          <w:tab w:val="left" w:pos="3780"/>
        </w:tabs>
        <w:ind w:left="3780" w:hanging="420"/>
      </w:pPr>
      <w:rPr>
        <w:rFonts w:cs="Times New Roman"/>
      </w:rPr>
    </w:lvl>
    <w:lvl w:ilvl="2" w:tentative="0">
      <w:start w:val="1"/>
      <w:numFmt w:val="lowerRoman"/>
      <w:lvlText w:val="%3."/>
      <w:lvlJc w:val="right"/>
      <w:pPr>
        <w:tabs>
          <w:tab w:val="left" w:pos="4200"/>
        </w:tabs>
        <w:ind w:left="4200" w:hanging="420"/>
      </w:pPr>
      <w:rPr>
        <w:rFonts w:cs="Times New Roman"/>
      </w:rPr>
    </w:lvl>
    <w:lvl w:ilvl="3" w:tentative="0">
      <w:start w:val="1"/>
      <w:numFmt w:val="decimal"/>
      <w:lvlText w:val="%4."/>
      <w:lvlJc w:val="left"/>
      <w:pPr>
        <w:tabs>
          <w:tab w:val="left" w:pos="4620"/>
        </w:tabs>
        <w:ind w:left="4620" w:hanging="420"/>
      </w:pPr>
      <w:rPr>
        <w:rFonts w:cs="Times New Roman"/>
      </w:rPr>
    </w:lvl>
    <w:lvl w:ilvl="4" w:tentative="0">
      <w:start w:val="1"/>
      <w:numFmt w:val="lowerLetter"/>
      <w:lvlText w:val="%5)"/>
      <w:lvlJc w:val="left"/>
      <w:pPr>
        <w:tabs>
          <w:tab w:val="left" w:pos="5040"/>
        </w:tabs>
        <w:ind w:left="5040" w:hanging="420"/>
      </w:pPr>
      <w:rPr>
        <w:rFonts w:cs="Times New Roman"/>
      </w:rPr>
    </w:lvl>
    <w:lvl w:ilvl="5" w:tentative="0">
      <w:start w:val="1"/>
      <w:numFmt w:val="lowerRoman"/>
      <w:lvlText w:val="%6."/>
      <w:lvlJc w:val="right"/>
      <w:pPr>
        <w:tabs>
          <w:tab w:val="left" w:pos="5460"/>
        </w:tabs>
        <w:ind w:left="5460" w:hanging="420"/>
      </w:pPr>
      <w:rPr>
        <w:rFonts w:cs="Times New Roman"/>
      </w:rPr>
    </w:lvl>
    <w:lvl w:ilvl="6" w:tentative="0">
      <w:start w:val="1"/>
      <w:numFmt w:val="decimal"/>
      <w:lvlText w:val="%7."/>
      <w:lvlJc w:val="left"/>
      <w:pPr>
        <w:tabs>
          <w:tab w:val="left" w:pos="5880"/>
        </w:tabs>
        <w:ind w:left="5880" w:hanging="420"/>
      </w:pPr>
      <w:rPr>
        <w:rFonts w:cs="Times New Roman"/>
      </w:rPr>
    </w:lvl>
    <w:lvl w:ilvl="7" w:tentative="0">
      <w:start w:val="1"/>
      <w:numFmt w:val="lowerLetter"/>
      <w:lvlText w:val="%8)"/>
      <w:lvlJc w:val="left"/>
      <w:pPr>
        <w:tabs>
          <w:tab w:val="left" w:pos="6300"/>
        </w:tabs>
        <w:ind w:left="6300" w:hanging="420"/>
      </w:pPr>
      <w:rPr>
        <w:rFonts w:cs="Times New Roman"/>
      </w:rPr>
    </w:lvl>
    <w:lvl w:ilvl="8" w:tentative="0">
      <w:start w:val="1"/>
      <w:numFmt w:val="lowerRoman"/>
      <w:lvlText w:val="%9."/>
      <w:lvlJc w:val="right"/>
      <w:pPr>
        <w:tabs>
          <w:tab w:val="left" w:pos="6720"/>
        </w:tabs>
        <w:ind w:left="6720" w:hanging="420"/>
      </w:pPr>
      <w:rPr>
        <w:rFonts w:cs="Times New Roman"/>
      </w:rPr>
    </w:lvl>
  </w:abstractNum>
  <w:num w:numId="1">
    <w:abstractNumId w:val="11"/>
  </w:num>
  <w:num w:numId="2">
    <w:abstractNumId w:val="5"/>
  </w:num>
  <w:num w:numId="3">
    <w:abstractNumId w:val="0"/>
  </w:num>
  <w:num w:numId="4">
    <w:abstractNumId w:val="2"/>
  </w:num>
  <w:num w:numId="5">
    <w:abstractNumId w:val="13"/>
  </w:num>
  <w:num w:numId="6">
    <w:abstractNumId w:val="7"/>
  </w:num>
  <w:num w:numId="7">
    <w:abstractNumId w:val="9"/>
  </w:num>
  <w:num w:numId="8">
    <w:abstractNumId w:val="3"/>
  </w:num>
  <w:num w:numId="9">
    <w:abstractNumId w:val="8"/>
  </w:num>
  <w:num w:numId="10">
    <w:abstractNumId w:val="12"/>
  </w:num>
  <w:num w:numId="11">
    <w:abstractNumId w:val="10"/>
  </w:num>
  <w:num w:numId="12">
    <w:abstractNumId w:val="6"/>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NjRhODA0MGJlYjkwYzhjNWY3NDVmZDZhNTM4ODVlZmIifQ=="/>
  </w:docVars>
  <w:rsids>
    <w:rsidRoot w:val="00F85CB9"/>
    <w:rsid w:val="00003F64"/>
    <w:rsid w:val="00012FBC"/>
    <w:rsid w:val="00143BF0"/>
    <w:rsid w:val="00187796"/>
    <w:rsid w:val="001E3687"/>
    <w:rsid w:val="002172A2"/>
    <w:rsid w:val="00237512"/>
    <w:rsid w:val="002412CC"/>
    <w:rsid w:val="00281F8A"/>
    <w:rsid w:val="00294720"/>
    <w:rsid w:val="00296331"/>
    <w:rsid w:val="002B1FC4"/>
    <w:rsid w:val="00307526"/>
    <w:rsid w:val="0037700F"/>
    <w:rsid w:val="00390E99"/>
    <w:rsid w:val="003B3C6A"/>
    <w:rsid w:val="003C7EAA"/>
    <w:rsid w:val="003D04F0"/>
    <w:rsid w:val="004012A6"/>
    <w:rsid w:val="00405C2F"/>
    <w:rsid w:val="00457FE7"/>
    <w:rsid w:val="00461C12"/>
    <w:rsid w:val="004B6776"/>
    <w:rsid w:val="004C54FB"/>
    <w:rsid w:val="00506B1B"/>
    <w:rsid w:val="00506ED2"/>
    <w:rsid w:val="00517091"/>
    <w:rsid w:val="00532BE3"/>
    <w:rsid w:val="005C1044"/>
    <w:rsid w:val="005D2177"/>
    <w:rsid w:val="005D3B85"/>
    <w:rsid w:val="0064090C"/>
    <w:rsid w:val="00652C9F"/>
    <w:rsid w:val="006C222D"/>
    <w:rsid w:val="006E1E2D"/>
    <w:rsid w:val="00717330"/>
    <w:rsid w:val="00730230"/>
    <w:rsid w:val="007756C4"/>
    <w:rsid w:val="007836C7"/>
    <w:rsid w:val="008070D4"/>
    <w:rsid w:val="0087441D"/>
    <w:rsid w:val="0088132C"/>
    <w:rsid w:val="008851AC"/>
    <w:rsid w:val="008B38DA"/>
    <w:rsid w:val="008D29E1"/>
    <w:rsid w:val="008F2266"/>
    <w:rsid w:val="00915CA2"/>
    <w:rsid w:val="009412DF"/>
    <w:rsid w:val="00974124"/>
    <w:rsid w:val="00975D66"/>
    <w:rsid w:val="00981E0D"/>
    <w:rsid w:val="00A51B28"/>
    <w:rsid w:val="00A86CB6"/>
    <w:rsid w:val="00A92853"/>
    <w:rsid w:val="00B428ED"/>
    <w:rsid w:val="00B5041C"/>
    <w:rsid w:val="00BB2ACC"/>
    <w:rsid w:val="00BC1B58"/>
    <w:rsid w:val="00C0612F"/>
    <w:rsid w:val="00C62D5A"/>
    <w:rsid w:val="00C739EE"/>
    <w:rsid w:val="00CF3AE0"/>
    <w:rsid w:val="00D14EC0"/>
    <w:rsid w:val="00D2735B"/>
    <w:rsid w:val="00D45499"/>
    <w:rsid w:val="00D510D4"/>
    <w:rsid w:val="00D743B5"/>
    <w:rsid w:val="00DD1D60"/>
    <w:rsid w:val="00E06919"/>
    <w:rsid w:val="00E13C70"/>
    <w:rsid w:val="00E43379"/>
    <w:rsid w:val="00E87A80"/>
    <w:rsid w:val="00EA663F"/>
    <w:rsid w:val="00EC2A8E"/>
    <w:rsid w:val="00ED589C"/>
    <w:rsid w:val="00EE01D8"/>
    <w:rsid w:val="00EE31EC"/>
    <w:rsid w:val="00F30E80"/>
    <w:rsid w:val="00F85CB9"/>
    <w:rsid w:val="00FE4D66"/>
    <w:rsid w:val="0106172A"/>
    <w:rsid w:val="01253372"/>
    <w:rsid w:val="0221133C"/>
    <w:rsid w:val="025C7268"/>
    <w:rsid w:val="02897931"/>
    <w:rsid w:val="028A337B"/>
    <w:rsid w:val="028F2527"/>
    <w:rsid w:val="03215DBB"/>
    <w:rsid w:val="04157F29"/>
    <w:rsid w:val="04267B2D"/>
    <w:rsid w:val="04697A1A"/>
    <w:rsid w:val="0475016D"/>
    <w:rsid w:val="049F168E"/>
    <w:rsid w:val="04B62533"/>
    <w:rsid w:val="04C35575"/>
    <w:rsid w:val="0518619C"/>
    <w:rsid w:val="0534627A"/>
    <w:rsid w:val="054E09BE"/>
    <w:rsid w:val="066E57BB"/>
    <w:rsid w:val="06CC51D0"/>
    <w:rsid w:val="073B6CDC"/>
    <w:rsid w:val="07AA2823"/>
    <w:rsid w:val="08607386"/>
    <w:rsid w:val="0A6071C9"/>
    <w:rsid w:val="0A786C09"/>
    <w:rsid w:val="0B1C774A"/>
    <w:rsid w:val="0BC33065"/>
    <w:rsid w:val="0C341EBB"/>
    <w:rsid w:val="0E682AF0"/>
    <w:rsid w:val="0E735B3D"/>
    <w:rsid w:val="0F09221F"/>
    <w:rsid w:val="0F503CB0"/>
    <w:rsid w:val="1010343F"/>
    <w:rsid w:val="114C66F9"/>
    <w:rsid w:val="117B2EAC"/>
    <w:rsid w:val="11C63F8C"/>
    <w:rsid w:val="123006FC"/>
    <w:rsid w:val="123A29F6"/>
    <w:rsid w:val="12784AFC"/>
    <w:rsid w:val="12E36934"/>
    <w:rsid w:val="12F72CF0"/>
    <w:rsid w:val="130D3C66"/>
    <w:rsid w:val="14490FB4"/>
    <w:rsid w:val="14A74A23"/>
    <w:rsid w:val="14BA7E1E"/>
    <w:rsid w:val="15D373E9"/>
    <w:rsid w:val="15DC3B6A"/>
    <w:rsid w:val="169C5A2D"/>
    <w:rsid w:val="16F56BA5"/>
    <w:rsid w:val="178D35C8"/>
    <w:rsid w:val="180D6418"/>
    <w:rsid w:val="183A0C8D"/>
    <w:rsid w:val="185E1A47"/>
    <w:rsid w:val="19924EC5"/>
    <w:rsid w:val="1A023DF9"/>
    <w:rsid w:val="1A7E237B"/>
    <w:rsid w:val="1AAB5868"/>
    <w:rsid w:val="1AC217DA"/>
    <w:rsid w:val="1B0E67CD"/>
    <w:rsid w:val="1B1C1A70"/>
    <w:rsid w:val="1B68647E"/>
    <w:rsid w:val="1CDF6673"/>
    <w:rsid w:val="1D3615C2"/>
    <w:rsid w:val="1D721184"/>
    <w:rsid w:val="1D8D7887"/>
    <w:rsid w:val="1DD71A40"/>
    <w:rsid w:val="1E2017E9"/>
    <w:rsid w:val="1F0350F6"/>
    <w:rsid w:val="1F274AA5"/>
    <w:rsid w:val="1FBF453A"/>
    <w:rsid w:val="20352935"/>
    <w:rsid w:val="206F7D0E"/>
    <w:rsid w:val="20BA11B2"/>
    <w:rsid w:val="218E0D26"/>
    <w:rsid w:val="226A6BAD"/>
    <w:rsid w:val="226A72FA"/>
    <w:rsid w:val="22FD000A"/>
    <w:rsid w:val="23993A42"/>
    <w:rsid w:val="246C2EE2"/>
    <w:rsid w:val="250414A6"/>
    <w:rsid w:val="26A95200"/>
    <w:rsid w:val="26B12B51"/>
    <w:rsid w:val="27012913"/>
    <w:rsid w:val="274E10B4"/>
    <w:rsid w:val="27D61011"/>
    <w:rsid w:val="27DE18FB"/>
    <w:rsid w:val="27E2526A"/>
    <w:rsid w:val="28CD7CC8"/>
    <w:rsid w:val="297A7C16"/>
    <w:rsid w:val="29C42E79"/>
    <w:rsid w:val="2A862824"/>
    <w:rsid w:val="2A8862C8"/>
    <w:rsid w:val="2B186286"/>
    <w:rsid w:val="2B9E3310"/>
    <w:rsid w:val="2C110642"/>
    <w:rsid w:val="2C324995"/>
    <w:rsid w:val="2C567700"/>
    <w:rsid w:val="2D814FC4"/>
    <w:rsid w:val="2DBB18E3"/>
    <w:rsid w:val="2DED6539"/>
    <w:rsid w:val="2DFD315C"/>
    <w:rsid w:val="2E2959A0"/>
    <w:rsid w:val="2F266384"/>
    <w:rsid w:val="2F2F348A"/>
    <w:rsid w:val="2F3E700D"/>
    <w:rsid w:val="2F595022"/>
    <w:rsid w:val="2FBE130D"/>
    <w:rsid w:val="2FDA0882"/>
    <w:rsid w:val="300264A9"/>
    <w:rsid w:val="300932A8"/>
    <w:rsid w:val="303B19BB"/>
    <w:rsid w:val="304765B2"/>
    <w:rsid w:val="30DC650F"/>
    <w:rsid w:val="3144402E"/>
    <w:rsid w:val="31AF440F"/>
    <w:rsid w:val="32AD5BF3"/>
    <w:rsid w:val="32DA1DC4"/>
    <w:rsid w:val="33E31491"/>
    <w:rsid w:val="352676AB"/>
    <w:rsid w:val="35E35FEC"/>
    <w:rsid w:val="36D466C5"/>
    <w:rsid w:val="373A0C1E"/>
    <w:rsid w:val="37B576B2"/>
    <w:rsid w:val="38031F6B"/>
    <w:rsid w:val="383D2FD0"/>
    <w:rsid w:val="383D616B"/>
    <w:rsid w:val="39FA6443"/>
    <w:rsid w:val="3A2D4A6A"/>
    <w:rsid w:val="3A5C534F"/>
    <w:rsid w:val="3A7475A1"/>
    <w:rsid w:val="3ACA22EB"/>
    <w:rsid w:val="3ADA7416"/>
    <w:rsid w:val="3AE570F3"/>
    <w:rsid w:val="3C216064"/>
    <w:rsid w:val="3D0C7B65"/>
    <w:rsid w:val="3DF150A0"/>
    <w:rsid w:val="3E8310FD"/>
    <w:rsid w:val="3EB70DA6"/>
    <w:rsid w:val="3F3146B5"/>
    <w:rsid w:val="3F4B5032"/>
    <w:rsid w:val="3F4C3C69"/>
    <w:rsid w:val="400B542E"/>
    <w:rsid w:val="41CC265B"/>
    <w:rsid w:val="43CA3078"/>
    <w:rsid w:val="44257244"/>
    <w:rsid w:val="443C3164"/>
    <w:rsid w:val="44DD298D"/>
    <w:rsid w:val="44FF14E1"/>
    <w:rsid w:val="453C2005"/>
    <w:rsid w:val="4557115F"/>
    <w:rsid w:val="45EF7078"/>
    <w:rsid w:val="45FD79E7"/>
    <w:rsid w:val="45FF5D5E"/>
    <w:rsid w:val="469137ED"/>
    <w:rsid w:val="472114B3"/>
    <w:rsid w:val="474C16E3"/>
    <w:rsid w:val="47A11F03"/>
    <w:rsid w:val="47AB3FE9"/>
    <w:rsid w:val="47CE5431"/>
    <w:rsid w:val="47D429C9"/>
    <w:rsid w:val="48866ABE"/>
    <w:rsid w:val="489D725F"/>
    <w:rsid w:val="48FC3F85"/>
    <w:rsid w:val="49182075"/>
    <w:rsid w:val="492D05E3"/>
    <w:rsid w:val="498A77E3"/>
    <w:rsid w:val="49C2361A"/>
    <w:rsid w:val="4AA06B93"/>
    <w:rsid w:val="4B5300A9"/>
    <w:rsid w:val="4B92472D"/>
    <w:rsid w:val="4BA44460"/>
    <w:rsid w:val="4C213D03"/>
    <w:rsid w:val="4C2F4672"/>
    <w:rsid w:val="4D892B32"/>
    <w:rsid w:val="4F0C7551"/>
    <w:rsid w:val="5019359D"/>
    <w:rsid w:val="50221887"/>
    <w:rsid w:val="509E3B74"/>
    <w:rsid w:val="50BD3304"/>
    <w:rsid w:val="50F9059B"/>
    <w:rsid w:val="51CB3D9F"/>
    <w:rsid w:val="522C1FF4"/>
    <w:rsid w:val="523E1987"/>
    <w:rsid w:val="52860D64"/>
    <w:rsid w:val="52D221D4"/>
    <w:rsid w:val="52E16E49"/>
    <w:rsid w:val="52E533B3"/>
    <w:rsid w:val="53AC1B10"/>
    <w:rsid w:val="541008E5"/>
    <w:rsid w:val="541A1764"/>
    <w:rsid w:val="543409E5"/>
    <w:rsid w:val="544F2599"/>
    <w:rsid w:val="54F04C05"/>
    <w:rsid w:val="55230AEC"/>
    <w:rsid w:val="55366F1B"/>
    <w:rsid w:val="556B0376"/>
    <w:rsid w:val="556E0A52"/>
    <w:rsid w:val="570861EB"/>
    <w:rsid w:val="572F5526"/>
    <w:rsid w:val="576178A6"/>
    <w:rsid w:val="578810DA"/>
    <w:rsid w:val="5822606F"/>
    <w:rsid w:val="595C7C4D"/>
    <w:rsid w:val="59745AB0"/>
    <w:rsid w:val="59B91C1A"/>
    <w:rsid w:val="5A4C63EF"/>
    <w:rsid w:val="5A897643"/>
    <w:rsid w:val="5A96694D"/>
    <w:rsid w:val="5AE02ADF"/>
    <w:rsid w:val="5AF947C9"/>
    <w:rsid w:val="5AFD12A8"/>
    <w:rsid w:val="5BC874BE"/>
    <w:rsid w:val="5DB50E4A"/>
    <w:rsid w:val="5E9B0354"/>
    <w:rsid w:val="5EE44E48"/>
    <w:rsid w:val="5F08322C"/>
    <w:rsid w:val="5F154864"/>
    <w:rsid w:val="60325D64"/>
    <w:rsid w:val="60471B32"/>
    <w:rsid w:val="606A17BB"/>
    <w:rsid w:val="60C25CC5"/>
    <w:rsid w:val="61647E17"/>
    <w:rsid w:val="616E1D37"/>
    <w:rsid w:val="617F354E"/>
    <w:rsid w:val="61882C41"/>
    <w:rsid w:val="61B850C8"/>
    <w:rsid w:val="61DC44FC"/>
    <w:rsid w:val="61E366A5"/>
    <w:rsid w:val="623F54E6"/>
    <w:rsid w:val="62507C9B"/>
    <w:rsid w:val="62A32ECA"/>
    <w:rsid w:val="62C068F1"/>
    <w:rsid w:val="62C236F2"/>
    <w:rsid w:val="636C18B0"/>
    <w:rsid w:val="639A579E"/>
    <w:rsid w:val="63CB65D6"/>
    <w:rsid w:val="63D86F45"/>
    <w:rsid w:val="643423CE"/>
    <w:rsid w:val="648844C8"/>
    <w:rsid w:val="655A40B6"/>
    <w:rsid w:val="65F22540"/>
    <w:rsid w:val="66330151"/>
    <w:rsid w:val="66805D9E"/>
    <w:rsid w:val="66B15F58"/>
    <w:rsid w:val="68674B9E"/>
    <w:rsid w:val="6949289B"/>
    <w:rsid w:val="699751FD"/>
    <w:rsid w:val="6A6D4579"/>
    <w:rsid w:val="6B3B2C8B"/>
    <w:rsid w:val="6B4F5D3F"/>
    <w:rsid w:val="6C740C0B"/>
    <w:rsid w:val="6CF748E0"/>
    <w:rsid w:val="6D1F1741"/>
    <w:rsid w:val="6DB5719E"/>
    <w:rsid w:val="6F29322B"/>
    <w:rsid w:val="6F397145"/>
    <w:rsid w:val="702F613F"/>
    <w:rsid w:val="70313C65"/>
    <w:rsid w:val="709E5B53"/>
    <w:rsid w:val="70F8185E"/>
    <w:rsid w:val="725956F5"/>
    <w:rsid w:val="72C62D8B"/>
    <w:rsid w:val="73AB01D2"/>
    <w:rsid w:val="740D243F"/>
    <w:rsid w:val="742F670E"/>
    <w:rsid w:val="747F11E5"/>
    <w:rsid w:val="7491561A"/>
    <w:rsid w:val="75134281"/>
    <w:rsid w:val="754E7067"/>
    <w:rsid w:val="75580612"/>
    <w:rsid w:val="75B72E5F"/>
    <w:rsid w:val="75E55C1E"/>
    <w:rsid w:val="75F06371"/>
    <w:rsid w:val="76CA74E6"/>
    <w:rsid w:val="777A6071"/>
    <w:rsid w:val="77AD62C7"/>
    <w:rsid w:val="794B3FEA"/>
    <w:rsid w:val="7958447D"/>
    <w:rsid w:val="79A100AE"/>
    <w:rsid w:val="7A0C3B3A"/>
    <w:rsid w:val="7A2A367D"/>
    <w:rsid w:val="7A6B7F61"/>
    <w:rsid w:val="7B3C4A6B"/>
    <w:rsid w:val="7B5353D8"/>
    <w:rsid w:val="7C3B19E2"/>
    <w:rsid w:val="7C725D31"/>
    <w:rsid w:val="7D2955E7"/>
    <w:rsid w:val="7D7D2BE0"/>
    <w:rsid w:val="7DCA0A44"/>
    <w:rsid w:val="7E611BB9"/>
    <w:rsid w:val="7E7F43B6"/>
    <w:rsid w:val="7F2875BF"/>
    <w:rsid w:val="7F2C666B"/>
    <w:rsid w:val="7F9C3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kern w:val="44"/>
      <w:sz w:val="44"/>
      <w:lang w:val="en-US" w:eastAsia="zh-CN" w:bidi="ar-SA"/>
    </w:rPr>
  </w:style>
  <w:style w:type="paragraph" w:styleId="3">
    <w:name w:val="heading 2"/>
    <w:basedOn w:val="1"/>
    <w:next w:val="4"/>
    <w:link w:val="1466"/>
    <w:qFormat/>
    <w:uiPriority w:val="0"/>
    <w:pPr>
      <w:keepNext/>
      <w:keepLines/>
      <w:adjustRightInd w:val="0"/>
      <w:spacing w:before="260" w:after="260" w:line="416" w:lineRule="atLeast"/>
      <w:textAlignment w:val="baseline"/>
      <w:outlineLvl w:val="1"/>
    </w:pPr>
    <w:rPr>
      <w:b/>
      <w:sz w:val="30"/>
    </w:rPr>
  </w:style>
  <w:style w:type="paragraph" w:styleId="5">
    <w:name w:val="heading 3"/>
    <w:next w:val="1"/>
    <w:qFormat/>
    <w:uiPriority w:val="0"/>
    <w:pPr>
      <w:keepNext/>
      <w:keepLines/>
      <w:widowControl w:val="0"/>
      <w:spacing w:before="260" w:after="260" w:line="415" w:lineRule="auto"/>
      <w:jc w:val="both"/>
      <w:outlineLvl w:val="2"/>
    </w:pPr>
    <w:rPr>
      <w:rFonts w:ascii="Calibri" w:hAnsi="Calibri" w:eastAsia="宋体" w:cs="Times New Roman"/>
      <w:b/>
      <w:bCs/>
      <w:kern w:val="2"/>
      <w:sz w:val="32"/>
      <w:szCs w:val="32"/>
      <w:lang w:val="en-US" w:eastAsia="zh-CN" w:bidi="ar-SA"/>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next w:val="1"/>
    <w:qFormat/>
    <w:uiPriority w:val="0"/>
    <w:pPr>
      <w:keepNext/>
      <w:keepLines/>
      <w:widowControl w:val="0"/>
      <w:spacing w:before="280" w:after="290" w:line="377" w:lineRule="auto"/>
      <w:jc w:val="both"/>
      <w:outlineLvl w:val="4"/>
    </w:pPr>
    <w:rPr>
      <w:rFonts w:ascii="Calibri" w:hAnsi="Calibri" w:eastAsia="宋体" w:cs="Times New Roman"/>
      <w:b/>
      <w:bCs/>
      <w:kern w:val="2"/>
      <w:sz w:val="28"/>
      <w:szCs w:val="28"/>
      <w:lang w:val="en-US" w:eastAsia="zh-CN" w:bidi="ar-SA"/>
    </w:rPr>
  </w:style>
  <w:style w:type="paragraph" w:styleId="8">
    <w:name w:val="heading 6"/>
    <w:next w:val="1"/>
    <w:qFormat/>
    <w:uiPriority w:val="0"/>
    <w:pPr>
      <w:keepNext/>
      <w:keepLines/>
      <w:widowControl w:val="0"/>
      <w:spacing w:before="240" w:after="64" w:line="319" w:lineRule="auto"/>
      <w:jc w:val="both"/>
      <w:outlineLvl w:val="5"/>
    </w:pPr>
    <w:rPr>
      <w:rFonts w:ascii="Calibri Light" w:hAnsi="Calibri Light" w:eastAsia="宋体" w:cs="Times New Roman"/>
      <w:b/>
      <w:bCs/>
      <w:kern w:val="2"/>
      <w:sz w:val="24"/>
      <w:szCs w:val="24"/>
      <w:lang w:val="en-US" w:eastAsia="zh-CN" w:bidi="ar-SA"/>
    </w:rPr>
  </w:style>
  <w:style w:type="paragraph" w:styleId="9">
    <w:name w:val="heading 7"/>
    <w:basedOn w:val="1"/>
    <w:next w:val="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sz w:val="24"/>
      <w:szCs w:val="20"/>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spacing w:line="360" w:lineRule="auto"/>
      <w:ind w:firstLine="200" w:firstLineChars="200"/>
    </w:pPr>
    <w:rPr>
      <w:sz w:val="24"/>
    </w:rPr>
  </w:style>
  <w:style w:type="paragraph" w:styleId="12">
    <w:name w:val="List 3"/>
    <w:next w:val="13"/>
    <w:qFormat/>
    <w:uiPriority w:val="0"/>
    <w:pPr>
      <w:widowControl w:val="0"/>
      <w:ind w:left="1260" w:hanging="420"/>
      <w:jc w:val="both"/>
    </w:pPr>
    <w:rPr>
      <w:rFonts w:ascii="Times New Roman" w:hAnsi="Times New Roman" w:eastAsia="宋体" w:cs="Times New Roman"/>
      <w:kern w:val="2"/>
      <w:sz w:val="21"/>
      <w:szCs w:val="22"/>
      <w:lang w:val="en-US" w:eastAsia="zh-CN" w:bidi="ar-SA"/>
    </w:rPr>
  </w:style>
  <w:style w:type="paragraph" w:customStyle="1" w:styleId="13">
    <w:name w:val="五级条标题"/>
    <w:basedOn w:val="14"/>
    <w:next w:val="1"/>
    <w:qFormat/>
    <w:uiPriority w:val="0"/>
    <w:pPr>
      <w:tabs>
        <w:tab w:val="left" w:pos="360"/>
        <w:tab w:val="left" w:pos="840"/>
        <w:tab w:val="left" w:pos="900"/>
      </w:tabs>
      <w:outlineLvl w:val="5"/>
    </w:pPr>
  </w:style>
  <w:style w:type="paragraph" w:customStyle="1" w:styleId="14">
    <w:name w:val="四级条标题"/>
    <w:basedOn w:val="15"/>
    <w:next w:val="1"/>
    <w:qFormat/>
    <w:uiPriority w:val="0"/>
    <w:pPr>
      <w:tabs>
        <w:tab w:val="left" w:pos="360"/>
        <w:tab w:val="left" w:pos="840"/>
      </w:tabs>
      <w:outlineLvl w:val="4"/>
    </w:pPr>
  </w:style>
  <w:style w:type="paragraph" w:customStyle="1" w:styleId="15">
    <w:name w:val="三级条标题"/>
    <w:basedOn w:val="16"/>
    <w:next w:val="1"/>
    <w:qFormat/>
    <w:uiPriority w:val="0"/>
    <w:pPr>
      <w:tabs>
        <w:tab w:val="left" w:pos="360"/>
        <w:tab w:val="left" w:pos="840"/>
      </w:tabs>
      <w:outlineLvl w:val="3"/>
    </w:pPr>
  </w:style>
  <w:style w:type="paragraph" w:customStyle="1" w:styleId="16">
    <w:name w:val="二级条标题"/>
    <w:basedOn w:val="17"/>
    <w:next w:val="1"/>
    <w:qFormat/>
    <w:uiPriority w:val="0"/>
    <w:pPr>
      <w:tabs>
        <w:tab w:val="left" w:pos="360"/>
        <w:tab w:val="left" w:pos="840"/>
      </w:tabs>
      <w:outlineLvl w:val="2"/>
    </w:pPr>
    <w:rPr>
      <w:rFonts w:ascii="宋体" w:eastAsia="宋体"/>
      <w:b w:val="0"/>
    </w:rPr>
  </w:style>
  <w:style w:type="paragraph" w:customStyle="1" w:styleId="17">
    <w:name w:val="一级条标题"/>
    <w:basedOn w:val="18"/>
    <w:next w:val="1"/>
    <w:qFormat/>
    <w:uiPriority w:val="0"/>
    <w:pPr>
      <w:tabs>
        <w:tab w:val="left" w:pos="360"/>
        <w:tab w:val="left" w:pos="840"/>
      </w:tabs>
      <w:spacing w:before="0" w:beforeLines="0" w:after="0" w:afterLines="0"/>
      <w:ind w:hanging="840"/>
      <w:outlineLvl w:val="1"/>
    </w:pPr>
  </w:style>
  <w:style w:type="paragraph" w:customStyle="1" w:styleId="18">
    <w:name w:val="章标题"/>
    <w:next w:val="1"/>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styleId="19">
    <w:name w:val="toc 7"/>
    <w:basedOn w:val="1"/>
    <w:next w:val="1"/>
    <w:qFormat/>
    <w:uiPriority w:val="0"/>
    <w:pPr>
      <w:ind w:left="1260"/>
      <w:jc w:val="left"/>
    </w:pPr>
    <w:rPr>
      <w:szCs w:val="21"/>
    </w:rPr>
  </w:style>
  <w:style w:type="paragraph" w:styleId="20">
    <w:name w:val="List Number 2"/>
    <w:basedOn w:val="21"/>
    <w:qFormat/>
    <w:uiPriority w:val="0"/>
    <w:pPr>
      <w:widowControl/>
      <w:tabs>
        <w:tab w:val="left" w:pos="0"/>
        <w:tab w:val="left" w:pos="360"/>
      </w:tabs>
      <w:spacing w:line="360" w:lineRule="auto"/>
      <w:ind w:left="1080" w:right="360" w:hanging="137"/>
      <w:jc w:val="left"/>
    </w:pPr>
    <w:rPr>
      <w:rFonts w:ascii="Garamond" w:hAnsi="Garamond"/>
      <w:color w:val="000000"/>
      <w:kern w:val="0"/>
      <w:szCs w:val="20"/>
    </w:rPr>
  </w:style>
  <w:style w:type="paragraph" w:styleId="21">
    <w:name w:val="List Number"/>
    <w:basedOn w:val="1"/>
    <w:qFormat/>
    <w:uiPriority w:val="0"/>
    <w:pPr>
      <w:ind w:left="1134" w:hanging="425"/>
    </w:pPr>
  </w:style>
  <w:style w:type="paragraph" w:styleId="22">
    <w:name w:val="caption"/>
    <w:basedOn w:val="1"/>
    <w:next w:val="1"/>
    <w:qFormat/>
    <w:uiPriority w:val="0"/>
    <w:pPr>
      <w:spacing w:line="480" w:lineRule="auto"/>
    </w:pPr>
    <w:rPr>
      <w:rFonts w:ascii="华文中宋" w:eastAsia="华文中宋"/>
      <w:sz w:val="36"/>
      <w:szCs w:val="20"/>
    </w:rPr>
  </w:style>
  <w:style w:type="paragraph" w:styleId="23">
    <w:name w:val="List Bullet"/>
    <w:basedOn w:val="1"/>
    <w:qFormat/>
    <w:uiPriority w:val="0"/>
    <w:pPr>
      <w:numPr>
        <w:ilvl w:val="0"/>
        <w:numId w:val="1"/>
      </w:numPr>
      <w:tabs>
        <w:tab w:val="left" w:pos="360"/>
        <w:tab w:val="clear" w:pos="340"/>
      </w:tabs>
      <w:spacing w:line="360" w:lineRule="auto"/>
      <w:ind w:left="0" w:firstLine="360"/>
      <w:jc w:val="left"/>
    </w:pPr>
    <w:rPr>
      <w:rFonts w:ascii="宋体"/>
      <w:kern w:val="24"/>
      <w:sz w:val="24"/>
    </w:rPr>
  </w:style>
  <w:style w:type="paragraph" w:styleId="24">
    <w:name w:val="envelope address"/>
    <w:qFormat/>
    <w:uiPriority w:val="0"/>
    <w:pPr>
      <w:widowControl w:val="0"/>
      <w:snapToGrid w:val="0"/>
      <w:ind w:left="2880"/>
      <w:jc w:val="both"/>
    </w:pPr>
    <w:rPr>
      <w:rFonts w:ascii="Arial" w:hAnsi="Arial" w:eastAsia="宋体" w:cs="Times New Roman"/>
      <w:kern w:val="2"/>
      <w:sz w:val="24"/>
      <w:lang w:val="en-US" w:eastAsia="zh-CN" w:bidi="ar-SA"/>
    </w:rPr>
  </w:style>
  <w:style w:type="paragraph" w:styleId="25">
    <w:name w:val="Document Map"/>
    <w:basedOn w:val="1"/>
    <w:qFormat/>
    <w:uiPriority w:val="0"/>
    <w:pPr>
      <w:shd w:val="clear" w:color="auto" w:fill="000080"/>
    </w:pPr>
  </w:style>
  <w:style w:type="paragraph" w:styleId="26">
    <w:name w:val="annotation text"/>
    <w:qFormat/>
    <w:uiPriority w:val="0"/>
    <w:pPr>
      <w:widowControl w:val="0"/>
      <w:jc w:val="both"/>
    </w:pPr>
    <w:rPr>
      <w:rFonts w:ascii="Times New Roman" w:hAnsi="Times New Roman" w:eastAsia="宋体" w:cs="Times New Roman"/>
      <w:sz w:val="24"/>
      <w:lang w:val="en-US" w:eastAsia="zh-CN" w:bidi="ar-SA"/>
    </w:rPr>
  </w:style>
  <w:style w:type="paragraph" w:styleId="27">
    <w:name w:val="Body Text 3"/>
    <w:qFormat/>
    <w:uiPriority w:val="0"/>
    <w:rPr>
      <w:rFonts w:ascii="宋体" w:hAnsi="Times New Roman" w:eastAsia="宋体" w:cs="宋体"/>
      <w:kern w:val="2"/>
      <w:sz w:val="24"/>
      <w:szCs w:val="24"/>
      <w:lang w:val="en-US" w:eastAsia="zh-CN" w:bidi="ar-SA"/>
    </w:rPr>
  </w:style>
  <w:style w:type="paragraph" w:styleId="28">
    <w:name w:val="Body Text"/>
    <w:basedOn w:val="1"/>
    <w:qFormat/>
    <w:uiPriority w:val="0"/>
    <w:pPr>
      <w:widowControl w:val="0"/>
      <w:jc w:val="both"/>
    </w:pPr>
    <w:rPr>
      <w:rFonts w:ascii="Calibri" w:hAnsi="Calibri" w:eastAsia="宋体" w:cs="Times New Roman"/>
      <w:kern w:val="2"/>
      <w:sz w:val="28"/>
      <w:szCs w:val="22"/>
      <w:lang w:val="en-US" w:eastAsia="zh-CN" w:bidi="ar-SA"/>
    </w:rPr>
  </w:style>
  <w:style w:type="paragraph" w:styleId="29">
    <w:name w:val="Body Text Indent"/>
    <w:basedOn w:val="1"/>
    <w:qFormat/>
    <w:uiPriority w:val="0"/>
    <w:pPr>
      <w:widowControl/>
      <w:spacing w:line="360" w:lineRule="auto"/>
      <w:ind w:firstLine="709"/>
      <w:jc w:val="left"/>
    </w:pPr>
    <w:rPr>
      <w:rFonts w:ascii="宋体"/>
      <w:kern w:val="0"/>
      <w:sz w:val="28"/>
      <w:szCs w:val="20"/>
    </w:rPr>
  </w:style>
  <w:style w:type="paragraph" w:styleId="30">
    <w:name w:val="List 2"/>
    <w:basedOn w:val="1"/>
    <w:qFormat/>
    <w:uiPriority w:val="0"/>
    <w:pPr>
      <w:ind w:left="400" w:leftChars="200" w:hanging="200" w:hangingChars="200"/>
    </w:pPr>
  </w:style>
  <w:style w:type="paragraph" w:styleId="31">
    <w:name w:val="Block Text"/>
    <w:basedOn w:val="1"/>
    <w:qFormat/>
    <w:uiPriority w:val="0"/>
    <w:pPr>
      <w:spacing w:after="120"/>
      <w:ind w:left="700" w:leftChars="700" w:right="700" w:rightChars="700"/>
    </w:pPr>
  </w:style>
  <w:style w:type="paragraph" w:styleId="32">
    <w:name w:val="toc 5"/>
    <w:basedOn w:val="1"/>
    <w:next w:val="1"/>
    <w:qFormat/>
    <w:uiPriority w:val="0"/>
    <w:pPr>
      <w:ind w:left="840"/>
      <w:jc w:val="left"/>
    </w:pPr>
    <w:rPr>
      <w:szCs w:val="21"/>
    </w:rPr>
  </w:style>
  <w:style w:type="paragraph" w:styleId="33">
    <w:name w:val="toc 3"/>
    <w:next w:val="1"/>
    <w:qFormat/>
    <w:uiPriority w:val="0"/>
    <w:pPr>
      <w:widowControl w:val="0"/>
      <w:ind w:left="400" w:leftChars="400"/>
      <w:jc w:val="both"/>
    </w:pPr>
    <w:rPr>
      <w:rFonts w:ascii="Times New Roman" w:hAnsi="Times New Roman" w:eastAsia="宋体" w:cs="Times New Roman"/>
      <w:kern w:val="2"/>
      <w:sz w:val="21"/>
      <w:szCs w:val="24"/>
      <w:lang w:val="en-US" w:eastAsia="zh-CN" w:bidi="ar-SA"/>
    </w:rPr>
  </w:style>
  <w:style w:type="paragraph" w:styleId="34">
    <w:name w:val="Plain Text"/>
    <w:basedOn w:val="1"/>
    <w:qFormat/>
    <w:uiPriority w:val="0"/>
    <w:rPr>
      <w:rFonts w:ascii="宋体" w:cs="Courier New"/>
      <w:szCs w:val="21"/>
    </w:rPr>
  </w:style>
  <w:style w:type="paragraph" w:styleId="35">
    <w:name w:val="toc 8"/>
    <w:basedOn w:val="1"/>
    <w:next w:val="1"/>
    <w:qFormat/>
    <w:uiPriority w:val="0"/>
    <w:pPr>
      <w:ind w:left="1470"/>
      <w:jc w:val="left"/>
    </w:pPr>
    <w:rPr>
      <w:szCs w:val="21"/>
    </w:rPr>
  </w:style>
  <w:style w:type="paragraph" w:styleId="36">
    <w:name w:val="Date"/>
    <w:basedOn w:val="1"/>
    <w:next w:val="1"/>
    <w:qFormat/>
    <w:uiPriority w:val="0"/>
    <w:pPr>
      <w:spacing w:line="360" w:lineRule="auto"/>
      <w:ind w:left="2500" w:leftChars="2500"/>
    </w:pPr>
    <w:rPr>
      <w:sz w:val="24"/>
      <w:szCs w:val="20"/>
    </w:rPr>
  </w:style>
  <w:style w:type="paragraph" w:styleId="37">
    <w:name w:val="Body Text Indent 2"/>
    <w:qFormat/>
    <w:uiPriority w:val="0"/>
    <w:pPr>
      <w:widowControl w:val="0"/>
      <w:ind w:firstLine="586"/>
      <w:jc w:val="both"/>
    </w:pPr>
    <w:rPr>
      <w:rFonts w:ascii="宋体" w:hAnsi="Times New Roman" w:eastAsia="宋体" w:cs="Times New Roman"/>
      <w:kern w:val="2"/>
      <w:sz w:val="21"/>
      <w:szCs w:val="21"/>
      <w:lang w:val="en-US" w:eastAsia="zh-CN" w:bidi="ar-SA"/>
    </w:rPr>
  </w:style>
  <w:style w:type="paragraph" w:styleId="38">
    <w:name w:val="Balloon Text"/>
    <w:basedOn w:val="1"/>
    <w:qFormat/>
    <w:uiPriority w:val="0"/>
    <w:rPr>
      <w:sz w:val="18"/>
      <w:szCs w:val="18"/>
    </w:rPr>
  </w:style>
  <w:style w:type="paragraph" w:styleId="39">
    <w:name w:val="footer"/>
    <w:basedOn w:val="1"/>
    <w:qFormat/>
    <w:uiPriority w:val="0"/>
    <w:pPr>
      <w:widowControl w:val="0"/>
      <w:tabs>
        <w:tab w:val="center" w:pos="4153"/>
        <w:tab w:val="right" w:pos="8306"/>
      </w:tabs>
      <w:adjustRightInd w:val="0"/>
      <w:spacing w:line="240" w:lineRule="atLeast"/>
      <w:textAlignment w:val="baseline"/>
    </w:pPr>
    <w:rPr>
      <w:rFonts w:ascii="Times New Roman" w:hAnsi="Times New Roman" w:eastAsia="宋体" w:cs="Times New Roman"/>
      <w:sz w:val="18"/>
      <w:lang w:val="en-US" w:eastAsia="zh-CN" w:bidi="ar-SA"/>
    </w:rPr>
  </w:style>
  <w:style w:type="paragraph" w:styleId="40">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41">
    <w:name w:val="toc 1"/>
    <w:next w:val="1"/>
    <w:qFormat/>
    <w:uiPriority w:val="0"/>
    <w:pPr>
      <w:widowControl w:val="0"/>
      <w:spacing w:before="120" w:after="120" w:line="360" w:lineRule="auto"/>
    </w:pPr>
    <w:rPr>
      <w:rFonts w:ascii="Times New Roman" w:hAnsi="Times New Roman" w:eastAsia="宋体" w:cs="Times New Roman"/>
      <w:b/>
      <w:bCs/>
      <w:caps/>
      <w:kern w:val="2"/>
      <w:sz w:val="24"/>
      <w:lang w:val="en-US" w:eastAsia="zh-CN" w:bidi="ar-SA"/>
    </w:rPr>
  </w:style>
  <w:style w:type="paragraph" w:styleId="42">
    <w:name w:val="toc 4"/>
    <w:basedOn w:val="1"/>
    <w:next w:val="1"/>
    <w:qFormat/>
    <w:uiPriority w:val="0"/>
    <w:pPr>
      <w:ind w:left="600" w:leftChars="600"/>
    </w:pPr>
  </w:style>
  <w:style w:type="paragraph" w:styleId="43">
    <w:name w:val="index heading"/>
    <w:basedOn w:val="1"/>
    <w:next w:val="44"/>
    <w:qFormat/>
    <w:uiPriority w:val="0"/>
    <w:rPr>
      <w:szCs w:val="20"/>
    </w:rPr>
  </w:style>
  <w:style w:type="paragraph" w:styleId="44">
    <w:name w:val="index 1"/>
    <w:basedOn w:val="1"/>
    <w:next w:val="1"/>
    <w:qFormat/>
    <w:uiPriority w:val="0"/>
    <w:rPr>
      <w:szCs w:val="20"/>
    </w:rPr>
  </w:style>
  <w:style w:type="paragraph" w:styleId="45">
    <w:name w:val="Subtitle"/>
    <w:basedOn w:val="1"/>
    <w:qFormat/>
    <w:uiPriority w:val="0"/>
    <w:pPr>
      <w:spacing w:before="240" w:after="60" w:line="312" w:lineRule="auto"/>
      <w:jc w:val="center"/>
      <w:outlineLvl w:val="1"/>
    </w:pPr>
    <w:rPr>
      <w:rFonts w:ascii="Cambria" w:hAnsi="Cambria"/>
      <w:b/>
      <w:bCs/>
      <w:kern w:val="28"/>
      <w:sz w:val="32"/>
      <w:szCs w:val="32"/>
    </w:rPr>
  </w:style>
  <w:style w:type="paragraph" w:styleId="46">
    <w:name w:val="toc 6"/>
    <w:basedOn w:val="1"/>
    <w:next w:val="1"/>
    <w:qFormat/>
    <w:uiPriority w:val="0"/>
    <w:pPr>
      <w:ind w:left="1050"/>
      <w:jc w:val="left"/>
    </w:pPr>
    <w:rPr>
      <w:szCs w:val="21"/>
    </w:rPr>
  </w:style>
  <w:style w:type="paragraph" w:styleId="47">
    <w:name w:val="Body Text Indent 3"/>
    <w:basedOn w:val="1"/>
    <w:qFormat/>
    <w:uiPriority w:val="0"/>
    <w:pPr>
      <w:spacing w:line="360" w:lineRule="auto"/>
      <w:ind w:left="540"/>
    </w:pPr>
    <w:rPr>
      <w:sz w:val="24"/>
      <w:szCs w:val="20"/>
    </w:rPr>
  </w:style>
  <w:style w:type="paragraph" w:styleId="48">
    <w:name w:val="index 9"/>
    <w:basedOn w:val="1"/>
    <w:next w:val="1"/>
    <w:qFormat/>
    <w:uiPriority w:val="0"/>
    <w:pPr>
      <w:ind w:left="1600" w:leftChars="1600"/>
    </w:pPr>
    <w:rPr>
      <w:szCs w:val="20"/>
    </w:rPr>
  </w:style>
  <w:style w:type="paragraph" w:styleId="49">
    <w:name w:val="toc 2"/>
    <w:next w:val="1"/>
    <w:qFormat/>
    <w:uiPriority w:val="0"/>
    <w:pPr>
      <w:widowControl w:val="0"/>
      <w:tabs>
        <w:tab w:val="right" w:leader="dot" w:pos="9344"/>
      </w:tabs>
      <w:spacing w:line="360" w:lineRule="auto"/>
      <w:ind w:left="214" w:leftChars="114" w:hanging="100" w:hangingChars="100"/>
    </w:pPr>
    <w:rPr>
      <w:rFonts w:ascii="宋体" w:hAnsi="Times New Roman" w:eastAsia="宋体" w:cs="Times New Roman"/>
      <w:smallCaps/>
      <w:kern w:val="2"/>
      <w:sz w:val="24"/>
      <w:szCs w:val="24"/>
      <w:lang w:val="en-US" w:eastAsia="zh-CN" w:bidi="ar-SA"/>
    </w:rPr>
  </w:style>
  <w:style w:type="paragraph" w:styleId="50">
    <w:name w:val="toc 9"/>
    <w:basedOn w:val="1"/>
    <w:next w:val="1"/>
    <w:qFormat/>
    <w:uiPriority w:val="0"/>
    <w:pPr>
      <w:ind w:left="1680"/>
      <w:jc w:val="left"/>
    </w:pPr>
    <w:rPr>
      <w:szCs w:val="21"/>
    </w:rPr>
  </w:style>
  <w:style w:type="paragraph" w:styleId="51">
    <w:name w:val="Body Text 2"/>
    <w:basedOn w:val="1"/>
    <w:qFormat/>
    <w:uiPriority w:val="0"/>
    <w:pPr>
      <w:spacing w:after="120" w:line="480" w:lineRule="auto"/>
    </w:pPr>
  </w:style>
  <w:style w:type="paragraph" w:styleId="52">
    <w:name w:val="Normal (Web)"/>
    <w:next w:val="53"/>
    <w:qFormat/>
    <w:uiPriority w:val="0"/>
    <w:pPr>
      <w:widowControl w:val="0"/>
      <w:jc w:val="both"/>
    </w:pPr>
    <w:rPr>
      <w:rFonts w:ascii="Calibri" w:hAnsi="Calibri" w:eastAsia="宋体" w:cs="Times New Roman"/>
      <w:kern w:val="2"/>
      <w:sz w:val="24"/>
      <w:szCs w:val="22"/>
      <w:lang w:val="en-US" w:eastAsia="zh-CN" w:bidi="ar-SA"/>
    </w:rPr>
  </w:style>
  <w:style w:type="paragraph" w:customStyle="1" w:styleId="53">
    <w:name w:val="正文18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4">
    <w:name w:val="Title"/>
    <w:next w:val="55"/>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paragraph" w:customStyle="1" w:styleId="55">
    <w:name w:val="xl23"/>
    <w:basedOn w:val="1"/>
    <w:qFormat/>
    <w:uiPriority w:val="0"/>
    <w:pPr>
      <w:widowControl/>
      <w:spacing w:before="100" w:beforeAutospacing="1" w:after="100" w:afterAutospacing="1" w:line="360" w:lineRule="auto"/>
      <w:textAlignment w:val="top"/>
    </w:pPr>
    <w:rPr>
      <w:kern w:val="0"/>
      <w:sz w:val="24"/>
    </w:rPr>
  </w:style>
  <w:style w:type="paragraph" w:styleId="56">
    <w:name w:val="annotation subject"/>
    <w:next w:val="26"/>
    <w:qFormat/>
    <w:uiPriority w:val="0"/>
    <w:pPr>
      <w:widowControl w:val="0"/>
      <w:jc w:val="both"/>
    </w:pPr>
    <w:rPr>
      <w:rFonts w:ascii="Times New Roman" w:hAnsi="Times New Roman" w:eastAsia="宋体" w:cs="Times New Roman"/>
      <w:b/>
      <w:bCs/>
      <w:sz w:val="24"/>
      <w:lang w:val="en-US" w:eastAsia="zh-CN" w:bidi="ar-SA"/>
    </w:rPr>
  </w:style>
  <w:style w:type="paragraph" w:styleId="57">
    <w:name w:val="Body Text First Indent"/>
    <w:basedOn w:val="28"/>
    <w:qFormat/>
    <w:uiPriority w:val="0"/>
    <w:pPr>
      <w:spacing w:after="120"/>
      <w:ind w:firstLine="100" w:firstLineChars="100"/>
    </w:pPr>
    <w:rPr>
      <w:rFonts w:ascii="Times New Roman" w:hAnsi="Times New Roman"/>
      <w:sz w:val="21"/>
    </w:rPr>
  </w:style>
  <w:style w:type="paragraph" w:styleId="58">
    <w:name w:val="Body Text First Indent 2"/>
    <w:basedOn w:val="29"/>
    <w:qFormat/>
    <w:uiPriority w:val="0"/>
    <w:pPr>
      <w:widowControl w:val="0"/>
      <w:spacing w:after="120" w:line="240" w:lineRule="auto"/>
      <w:ind w:left="200" w:leftChars="200" w:firstLine="200" w:firstLineChars="200"/>
      <w:jc w:val="both"/>
    </w:pPr>
    <w:rPr>
      <w:rFonts w:ascii="Times New Roman"/>
      <w:kern w:val="2"/>
      <w:sz w:val="21"/>
      <w:szCs w:val="24"/>
    </w:r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Hyperlink"/>
    <w:qFormat/>
    <w:uiPriority w:val="0"/>
    <w:rPr>
      <w:color w:val="0000FF"/>
      <w:u w:val="single"/>
    </w:rPr>
  </w:style>
  <w:style w:type="character" w:styleId="66">
    <w:name w:val="annotation reference"/>
    <w:qFormat/>
    <w:uiPriority w:val="0"/>
    <w:rPr>
      <w:sz w:val="21"/>
      <w:szCs w:val="21"/>
    </w:rPr>
  </w:style>
  <w:style w:type="paragraph" w:customStyle="1" w:styleId="67">
    <w:name w:val="正文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样式 62 10 磅"/>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0">
    <w:name w:val="正文文本缩进 Char"/>
    <w:qFormat/>
    <w:uiPriority w:val="0"/>
    <w:rPr>
      <w:rFonts w:eastAsia="宋体"/>
      <w:kern w:val="2"/>
      <w:sz w:val="32"/>
      <w:lang w:val="en-US" w:eastAsia="zh-CN"/>
    </w:rPr>
  </w:style>
  <w:style w:type="character" w:customStyle="1" w:styleId="71">
    <w:name w:val="标题 4 Char1 Char"/>
    <w:qFormat/>
    <w:uiPriority w:val="0"/>
    <w:rPr>
      <w:rFonts w:ascii="Arial" w:hAnsi="Arial" w:eastAsia="黑体"/>
      <w:b/>
      <w:kern w:val="2"/>
      <w:sz w:val="28"/>
      <w:lang w:val="en-US" w:eastAsia="zh-CN"/>
    </w:rPr>
  </w:style>
  <w:style w:type="character" w:customStyle="1" w:styleId="72">
    <w:name w:val="纯文本 Char1"/>
    <w:qFormat/>
    <w:uiPriority w:val="0"/>
    <w:rPr>
      <w:rFonts w:ascii="宋体" w:eastAsia="宋体" w:cs="Courier New"/>
      <w:kern w:val="2"/>
      <w:sz w:val="24"/>
      <w:szCs w:val="21"/>
      <w:lang w:val="en-US" w:eastAsia="zh-CN" w:bidi="ar-SA"/>
    </w:rPr>
  </w:style>
  <w:style w:type="character" w:customStyle="1" w:styleId="73">
    <w:name w:val="chanpin1"/>
    <w:qFormat/>
    <w:uiPriority w:val="0"/>
    <w:rPr>
      <w:rFonts w:ascii="??" w:hAnsi="??"/>
      <w:color w:val="000000"/>
      <w:sz w:val="20"/>
      <w:u w:val="none"/>
    </w:rPr>
  </w:style>
  <w:style w:type="character" w:customStyle="1" w:styleId="74">
    <w:name w:val="题注(图注) Char Char1"/>
    <w:qFormat/>
    <w:uiPriority w:val="0"/>
    <w:rPr>
      <w:rFonts w:ascii="Arial" w:hAnsi="Arial" w:eastAsia="黑体"/>
      <w:snapToGrid w:val="0"/>
      <w:lang w:val="en-US" w:eastAsia="zh-CN"/>
    </w:rPr>
  </w:style>
  <w:style w:type="character" w:customStyle="1" w:styleId="75">
    <w:name w:val="标题 3 Char"/>
    <w:qFormat/>
    <w:uiPriority w:val="0"/>
    <w:rPr>
      <w:rFonts w:eastAsia="宋体"/>
      <w:b/>
      <w:kern w:val="2"/>
      <w:sz w:val="32"/>
      <w:lang w:val="en-US" w:eastAsia="zh-CN"/>
    </w:rPr>
  </w:style>
  <w:style w:type="character" w:customStyle="1" w:styleId="76">
    <w:name w:val="标题 2 Char"/>
    <w:qFormat/>
    <w:uiPriority w:val="0"/>
    <w:rPr>
      <w:rFonts w:ascii="Arial" w:hAnsi="Arial" w:eastAsia="黑体"/>
      <w:b/>
      <w:kern w:val="2"/>
      <w:sz w:val="32"/>
      <w:lang w:val="en-US" w:eastAsia="zh-CN"/>
    </w:rPr>
  </w:style>
  <w:style w:type="character" w:customStyle="1" w:styleId="77">
    <w:name w:val="chanpin拷贝"/>
    <w:qFormat/>
    <w:uiPriority w:val="0"/>
  </w:style>
  <w:style w:type="character" w:customStyle="1" w:styleId="78">
    <w:name w:val="c21"/>
    <w:qFormat/>
    <w:uiPriority w:val="0"/>
    <w:rPr>
      <w:rFonts w:ascii="??" w:hAnsi="??"/>
      <w:color w:val="000000"/>
      <w:sz w:val="20"/>
      <w:u w:val="none"/>
    </w:rPr>
  </w:style>
  <w:style w:type="character" w:customStyle="1" w:styleId="79">
    <w:name w:val="style11"/>
    <w:qFormat/>
    <w:uiPriority w:val="0"/>
    <w:rPr>
      <w:color w:val="004B99"/>
    </w:rPr>
  </w:style>
  <w:style w:type="character" w:customStyle="1" w:styleId="80">
    <w:name w:val="标题 2 Char Char Char"/>
    <w:qFormat/>
    <w:uiPriority w:val="0"/>
    <w:rPr>
      <w:rFonts w:ascii="Arial" w:hAnsi="Arial" w:eastAsia="黑体"/>
      <w:b/>
      <w:kern w:val="2"/>
      <w:sz w:val="32"/>
      <w:lang w:val="en-US" w:eastAsia="zh-CN"/>
    </w:rPr>
  </w:style>
  <w:style w:type="character" w:customStyle="1" w:styleId="81">
    <w:name w:val="zengping"/>
    <w:qFormat/>
    <w:uiPriority w:val="0"/>
    <w:rPr>
      <w:rFonts w:ascii="Arial" w:hAnsi="Arial" w:eastAsia="宋体"/>
      <w:color w:val="auto"/>
      <w:sz w:val="20"/>
    </w:rPr>
  </w:style>
  <w:style w:type="character" w:customStyle="1" w:styleId="82">
    <w:name w:val="Char Char3"/>
    <w:qFormat/>
    <w:uiPriority w:val="0"/>
    <w:rPr>
      <w:rFonts w:ascii="宋体" w:eastAsia="宋体"/>
      <w:kern w:val="2"/>
      <w:sz w:val="21"/>
      <w:lang w:val="en-US" w:eastAsia="zh-CN"/>
    </w:rPr>
  </w:style>
  <w:style w:type="character" w:customStyle="1" w:styleId="83">
    <w:name w:val="批注引用_0"/>
    <w:qFormat/>
    <w:uiPriority w:val="0"/>
    <w:rPr>
      <w:sz w:val="21"/>
      <w:szCs w:val="21"/>
    </w:rPr>
  </w:style>
  <w:style w:type="paragraph" w:customStyle="1" w:styleId="84">
    <w:name w:val="样式 26 10 磅"/>
    <w:next w:val="8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5">
    <w:name w:val="默认段落字体 Para Char Char Char Char Char Char Char"/>
    <w:basedOn w:val="86"/>
    <w:qFormat/>
    <w:uiPriority w:val="0"/>
    <w:pPr>
      <w:adjustRightInd w:val="0"/>
      <w:spacing w:line="360" w:lineRule="atLeast"/>
      <w:jc w:val="left"/>
      <w:textAlignment w:val="baseline"/>
    </w:pPr>
    <w:rPr>
      <w:rFonts w:ascii="Tahoma" w:hAnsi="Tahoma" w:eastAsia="宋体" w:cs="Tahoma"/>
      <w:sz w:val="24"/>
      <w:szCs w:val="20"/>
    </w:rPr>
  </w:style>
  <w:style w:type="paragraph" w:customStyle="1" w:styleId="86">
    <w:name w:val="正文_4"/>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87">
    <w:name w:val="样式 1 10 磅"/>
    <w:next w:val="8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正文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列出段落_0"/>
    <w:next w:val="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90">
    <w:name w:val="样式 10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1">
    <w:name w:val="正文7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样式 109 10 磅"/>
    <w:next w:val="9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3">
    <w:name w:val="样式 109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4">
    <w:name w:val="样式 15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95">
    <w:name w:val="样式 10 10 磅"/>
    <w:next w:val="9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
    <w:name w:val="列出段落11"/>
    <w:basedOn w:val="1"/>
    <w:qFormat/>
    <w:uiPriority w:val="0"/>
    <w:pPr>
      <w:ind w:left="720"/>
      <w:contextualSpacing/>
    </w:pPr>
    <w:rPr>
      <w:rFonts w:ascii="Calibri" w:hAnsi="Calibri" w:cs="Arial"/>
      <w:szCs w:val="22"/>
    </w:rPr>
  </w:style>
  <w:style w:type="paragraph" w:customStyle="1" w:styleId="97">
    <w:name w:val="Char Char1 Char Char Char Char Char Char"/>
    <w:basedOn w:val="1"/>
    <w:qFormat/>
    <w:uiPriority w:val="0"/>
    <w:pPr>
      <w:tabs>
        <w:tab w:val="left" w:pos="360"/>
      </w:tabs>
      <w:ind w:firstLine="150" w:firstLineChars="150"/>
    </w:pPr>
    <w:rPr>
      <w:rFonts w:ascii="Arial" w:hAnsi="Arial" w:cs="Arial"/>
      <w:sz w:val="20"/>
      <w:szCs w:val="20"/>
    </w:rPr>
  </w:style>
  <w:style w:type="paragraph" w:customStyle="1" w:styleId="98">
    <w:name w:val="07-E3-标题三"/>
    <w:qFormat/>
    <w:uiPriority w:val="0"/>
    <w:pPr>
      <w:keepNext/>
      <w:keepLines/>
      <w:widowControl w:val="0"/>
      <w:numPr>
        <w:ilvl w:val="2"/>
        <w:numId w:val="2"/>
      </w:numPr>
      <w:spacing w:before="260" w:after="260" w:line="415" w:lineRule="auto"/>
      <w:jc w:val="both"/>
      <w:outlineLvl w:val="2"/>
    </w:pPr>
    <w:rPr>
      <w:rFonts w:ascii="Times New Roman" w:hAnsi="Times New Roman" w:eastAsia="黑体" w:cs="Times New Roman"/>
      <w:b/>
      <w:bCs/>
      <w:kern w:val="2"/>
      <w:sz w:val="24"/>
      <w:szCs w:val="24"/>
      <w:lang w:val="en-US" w:eastAsia="zh-CN" w:bidi="ar-SA"/>
    </w:rPr>
  </w:style>
  <w:style w:type="paragraph" w:customStyle="1" w:styleId="99">
    <w:name w:val="样式 4 10 磅"/>
    <w:next w:val="10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
    <w:name w:val="正文5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正文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正文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正文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List Paragraph1"/>
    <w:basedOn w:val="1"/>
    <w:qFormat/>
    <w:uiPriority w:val="0"/>
    <w:pPr>
      <w:ind w:firstLine="200" w:firstLineChars="200"/>
    </w:pPr>
  </w:style>
  <w:style w:type="paragraph" w:customStyle="1" w:styleId="105">
    <w:name w:val="正文1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页脚_0"/>
    <w:next w:val="43"/>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107">
    <w:name w:val="标书正文"/>
    <w:basedOn w:val="1"/>
    <w:qFormat/>
    <w:uiPriority w:val="0"/>
    <w:pPr>
      <w:spacing w:before="100" w:after="100" w:line="360" w:lineRule="auto"/>
      <w:jc w:val="center"/>
    </w:pPr>
    <w:rPr>
      <w:rFonts w:ascii="宋体"/>
      <w:spacing w:val="20"/>
      <w:szCs w:val="20"/>
    </w:rPr>
  </w:style>
  <w:style w:type="paragraph" w:customStyle="1" w:styleId="108">
    <w:name w:val="样式 5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9">
    <w:name w:val="正文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样式 14 10 磅"/>
    <w:next w:val="1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1">
    <w:name w:val="样式 69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默认段落字体 Para Char Char"/>
    <w:basedOn w:val="1"/>
    <w:qFormat/>
    <w:uiPriority w:val="0"/>
    <w:pPr>
      <w:spacing w:line="360" w:lineRule="auto"/>
      <w:ind w:firstLine="200" w:firstLineChars="200"/>
    </w:pPr>
    <w:rPr>
      <w:rFonts w:ascii="Tahoma" w:hAnsi="Tahoma"/>
      <w:sz w:val="24"/>
      <w:szCs w:val="20"/>
    </w:rPr>
  </w:style>
  <w:style w:type="paragraph" w:customStyle="1" w:styleId="113">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样式 18 10 磅"/>
    <w:next w:val="11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
    <w:name w:val="样式 48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7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样式 2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
    <w:name w:val="正文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样式 7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121">
    <w:name w:val="正文缩进_0"/>
    <w:next w:val="13"/>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2">
    <w:name w:val="Char2"/>
    <w:basedOn w:val="1"/>
    <w:qFormat/>
    <w:uiPriority w:val="0"/>
    <w:rPr>
      <w:rFonts w:ascii="Tahoma" w:hAnsi="Tahoma"/>
      <w:sz w:val="24"/>
      <w:szCs w:val="20"/>
    </w:rPr>
  </w:style>
  <w:style w:type="paragraph" w:customStyle="1" w:styleId="123">
    <w:name w:val="正文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样式 12 10 磅"/>
    <w:next w:val="1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
    <w:name w:val="正文5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n"/>
    <w:basedOn w:val="1"/>
    <w:qFormat/>
    <w:uiPriority w:val="0"/>
    <w:pPr>
      <w:autoSpaceDE w:val="0"/>
      <w:autoSpaceDN w:val="0"/>
      <w:adjustRightInd w:val="0"/>
      <w:spacing w:line="400" w:lineRule="atLeast"/>
      <w:textAlignment w:val="baseline"/>
    </w:pPr>
    <w:rPr>
      <w:rFonts w:ascii="宋体"/>
      <w:kern w:val="0"/>
      <w:sz w:val="24"/>
      <w:szCs w:val="20"/>
    </w:rPr>
  </w:style>
  <w:style w:type="paragraph" w:customStyle="1" w:styleId="127">
    <w:name w:val="样式 10 磅"/>
    <w:next w:val="12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29">
    <w:name w:val="样式 47 10 磅"/>
    <w:next w:val="13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0">
    <w:name w:val="样式 338 10 磅"/>
    <w:next w:val="13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样式 33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样式3"/>
    <w:basedOn w:val="1"/>
    <w:qFormat/>
    <w:uiPriority w:val="0"/>
    <w:pPr>
      <w:spacing w:line="300" w:lineRule="auto"/>
    </w:pPr>
    <w:rPr>
      <w:rFonts w:ascii="宋体"/>
      <w:sz w:val="24"/>
    </w:rPr>
  </w:style>
  <w:style w:type="paragraph" w:customStyle="1" w:styleId="133">
    <w:name w:val="正文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正文7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正文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样式 112 10 磅"/>
    <w:qFormat/>
    <w:uiPriority w:val="0"/>
    <w:rPr>
      <w:rFonts w:ascii="Times New Roman" w:hAnsi="Times New Roman" w:eastAsia="宋体" w:cs="Times New Roman"/>
      <w:sz w:val="21"/>
      <w:szCs w:val="21"/>
      <w:lang w:val="en-US" w:eastAsia="zh-CN" w:bidi="ar-SA"/>
    </w:rPr>
  </w:style>
  <w:style w:type="paragraph" w:customStyle="1" w:styleId="137">
    <w:name w:val="样式 5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
    <w:name w:val="正文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正文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xl37"/>
    <w:basedOn w:val="1"/>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41">
    <w:name w:val="正文1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样式 6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3">
    <w:name w:val="正文5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正文7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样式 小五1"/>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146">
    <w:name w:val="正文4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正文7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正文5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列表－视讯"/>
    <w:basedOn w:val="21"/>
    <w:qFormat/>
    <w:uiPriority w:val="0"/>
    <w:pPr>
      <w:tabs>
        <w:tab w:val="left" w:pos="360"/>
      </w:tabs>
      <w:adjustRightInd w:val="0"/>
      <w:spacing w:line="360" w:lineRule="atLeast"/>
      <w:ind w:left="200" w:hanging="200" w:hangingChars="200"/>
      <w:textAlignment w:val="baseline"/>
    </w:pPr>
    <w:rPr>
      <w:sz w:val="24"/>
    </w:rPr>
  </w:style>
  <w:style w:type="paragraph" w:customStyle="1" w:styleId="15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53">
    <w:name w:val="Char Char5"/>
    <w:basedOn w:val="1"/>
    <w:qFormat/>
    <w:uiPriority w:val="0"/>
    <w:rPr>
      <w:rFonts w:ascii="Tahoma" w:hAnsi="Tahoma"/>
      <w:sz w:val="24"/>
      <w:szCs w:val="20"/>
    </w:rPr>
  </w:style>
  <w:style w:type="paragraph" w:customStyle="1" w:styleId="154">
    <w:name w:val="正文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样式 9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6">
    <w:name w:val="正文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正文5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样式 4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0">
    <w:name w:val="样式 63 10 磅"/>
    <w:next w:val="1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正文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7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正文1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样式 16 10 磅"/>
    <w:next w:val="16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5">
    <w:name w:val="样式 335 10 磅"/>
    <w:next w:val="166"/>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66">
    <w:name w:val="正文2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样式2"/>
    <w:next w:val="168"/>
    <w:qFormat/>
    <w:uiPriority w:val="0"/>
    <w:pPr>
      <w:widowControl w:val="0"/>
      <w:spacing w:line="300" w:lineRule="auto"/>
      <w:jc w:val="center"/>
      <w:outlineLvl w:val="0"/>
    </w:pPr>
    <w:rPr>
      <w:rFonts w:ascii="Times New Roman" w:hAnsi="Times New Roman" w:eastAsia="宋体" w:cs="Times New Roman"/>
      <w:b/>
      <w:kern w:val="2"/>
      <w:sz w:val="24"/>
      <w:szCs w:val="24"/>
      <w:lang w:val="en-US" w:eastAsia="zh-CN" w:bidi="ar-SA"/>
    </w:rPr>
  </w:style>
  <w:style w:type="paragraph" w:customStyle="1" w:styleId="168">
    <w:name w:val="正文1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5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Char Char2 Char Char"/>
    <w:basedOn w:val="1"/>
    <w:qFormat/>
    <w:uiPriority w:val="0"/>
    <w:pPr>
      <w:tabs>
        <w:tab w:val="left" w:pos="360"/>
      </w:tabs>
      <w:ind w:firstLine="150" w:firstLineChars="150"/>
    </w:pPr>
    <w:rPr>
      <w:rFonts w:ascii="Arial" w:hAnsi="Arial" w:cs="Arial"/>
      <w:sz w:val="20"/>
      <w:szCs w:val="20"/>
    </w:rPr>
  </w:style>
  <w:style w:type="paragraph" w:customStyle="1" w:styleId="171">
    <w:name w:val="正文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样式 38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3">
    <w:name w:val="样式 11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74">
    <w:name w:val="正文5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样式 5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6">
    <w:name w:val="正文5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正文7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样式 小五"/>
    <w:next w:val="145"/>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179">
    <w:name w:val="正文4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81">
    <w:name w:val="正文7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样式 9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3">
    <w:name w:val="正文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样式 2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85">
    <w:name w:val="正文5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样式 116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7">
    <w:name w:val="正文4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样式 28 10 磅"/>
    <w:next w:val="1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9">
    <w:name w:val="正文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0">
    <w:name w:val="样式 87 10 磅"/>
    <w:next w:val="19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正文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2">
    <w:name w:val="正文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样式 41 10 磅"/>
    <w:next w:val="19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4">
    <w:name w:val="正文1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样式 68 10 磅"/>
    <w:next w:val="19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6">
    <w:name w:val="样式 68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7">
    <w:name w:val="正文5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样式4"/>
    <w:basedOn w:val="1"/>
    <w:qFormat/>
    <w:uiPriority w:val="0"/>
    <w:pPr>
      <w:jc w:val="center"/>
      <w:outlineLvl w:val="0"/>
    </w:pPr>
    <w:rPr>
      <w:b/>
      <w:sz w:val="32"/>
      <w:szCs w:val="20"/>
    </w:rPr>
  </w:style>
  <w:style w:type="paragraph" w:customStyle="1" w:styleId="199">
    <w:name w:val="样式 7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正文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1">
    <w:name w:val="正文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正文5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样式5"/>
    <w:basedOn w:val="2"/>
    <w:qFormat/>
    <w:uiPriority w:val="0"/>
    <w:pPr>
      <w:spacing w:line="360" w:lineRule="exact"/>
      <w:jc w:val="center"/>
    </w:pPr>
    <w:rPr>
      <w:rFonts w:ascii="宋体"/>
      <w:b w:val="0"/>
      <w:bCs/>
      <w:sz w:val="21"/>
      <w:szCs w:val="21"/>
    </w:rPr>
  </w:style>
  <w:style w:type="paragraph" w:customStyle="1" w:styleId="204">
    <w:name w:val="正文4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样式 40 10 磅"/>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正文5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正文5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优先级：高"/>
    <w:basedOn w:val="4"/>
    <w:qFormat/>
    <w:uiPriority w:val="0"/>
    <w:pPr>
      <w:spacing w:line="240" w:lineRule="auto"/>
      <w:ind w:firstLine="0" w:firstLineChars="0"/>
    </w:pPr>
    <w:rPr>
      <w:b/>
      <w:color w:val="FF0000"/>
      <w:sz w:val="21"/>
    </w:rPr>
  </w:style>
  <w:style w:type="paragraph" w:customStyle="1" w:styleId="209">
    <w:name w:val="正文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正文5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正文5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样式 7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21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215">
    <w:name w:val="默认段落字体 Para Char"/>
    <w:basedOn w:val="1"/>
    <w:qFormat/>
    <w:uiPriority w:val="0"/>
    <w:pPr>
      <w:adjustRightInd w:val="0"/>
      <w:spacing w:line="360" w:lineRule="auto"/>
    </w:pPr>
    <w:rPr>
      <w:kern w:val="0"/>
      <w:sz w:val="24"/>
      <w:szCs w:val="20"/>
    </w:rPr>
  </w:style>
  <w:style w:type="paragraph" w:customStyle="1" w:styleId="21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7">
    <w:name w:val="样式 42 10 磅"/>
    <w:next w:val="2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8">
    <w:name w:val="样式 348 10 磅"/>
    <w:next w:val="219"/>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219">
    <w:name w:val="正文5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样式 95 10 磅"/>
    <w:next w:val="2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1">
    <w:name w:val="样式 105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2">
    <w:name w:val="优先级：中"/>
    <w:basedOn w:val="4"/>
    <w:qFormat/>
    <w:uiPriority w:val="0"/>
    <w:pPr>
      <w:spacing w:line="240" w:lineRule="auto"/>
      <w:ind w:firstLine="0" w:firstLineChars="0"/>
    </w:pPr>
    <w:rPr>
      <w:color w:val="0000FF"/>
      <w:sz w:val="21"/>
    </w:rPr>
  </w:style>
  <w:style w:type="paragraph" w:customStyle="1" w:styleId="223">
    <w:name w:val="正文5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1"/>
    <w:basedOn w:val="1"/>
    <w:qFormat/>
    <w:uiPriority w:val="0"/>
    <w:pPr>
      <w:tabs>
        <w:tab w:val="left" w:pos="360"/>
      </w:tabs>
    </w:pPr>
    <w:rPr>
      <w:sz w:val="24"/>
    </w:rPr>
  </w:style>
  <w:style w:type="paragraph" w:customStyle="1" w:styleId="225">
    <w:name w:val="正文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227">
    <w:name w:val="正文6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正文1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大标题下的概括说明文字"/>
    <w:basedOn w:val="1"/>
    <w:qFormat/>
    <w:uiPriority w:val="0"/>
    <w:pPr>
      <w:tabs>
        <w:tab w:val="left" w:pos="780"/>
      </w:tabs>
      <w:spacing w:line="360" w:lineRule="auto"/>
      <w:ind w:left="780" w:hanging="360"/>
    </w:pPr>
    <w:rPr>
      <w:rFonts w:ascii="宋体"/>
      <w:color w:val="000000"/>
      <w:sz w:val="28"/>
    </w:rPr>
  </w:style>
  <w:style w:type="paragraph" w:customStyle="1" w:styleId="231">
    <w:name w:val="正文4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样式 86 10 磅"/>
    <w:next w:val="2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样式 标题 2 + 右侧:  1.2 厘米 行距: 单倍行距"/>
    <w:basedOn w:val="3"/>
    <w:qFormat/>
    <w:uiPriority w:val="0"/>
    <w:pPr>
      <w:spacing w:line="240" w:lineRule="auto"/>
      <w:ind w:right="680"/>
    </w:pPr>
    <w:rPr>
      <w:rFonts w:ascii="Arial" w:hAnsi="Arial" w:eastAsia="黑体" w:cs="宋体"/>
    </w:rPr>
  </w:style>
  <w:style w:type="paragraph" w:customStyle="1" w:styleId="234">
    <w:name w:val="正文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样式 9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6">
    <w:name w:val="正文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正文7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正文5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样式 四号"/>
    <w:qFormat/>
    <w:uiPriority w:val="0"/>
    <w:pPr>
      <w:widowControl w:val="0"/>
      <w:ind w:firstLine="200"/>
      <w:jc w:val="both"/>
    </w:pPr>
    <w:rPr>
      <w:rFonts w:ascii="宋体" w:hAnsi="Times New Roman" w:eastAsia="宋体" w:cs="Times New Roman"/>
      <w:bCs/>
      <w:sz w:val="28"/>
      <w:szCs w:val="28"/>
      <w:lang w:val="en-US" w:eastAsia="zh-CN" w:bidi="ar-SA"/>
    </w:rPr>
  </w:style>
  <w:style w:type="paragraph" w:customStyle="1" w:styleId="240">
    <w:name w:val="正文4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正文1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正文5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样式 6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4">
    <w:name w:val="正文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正文5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样式 12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7">
    <w:name w:val="正文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8">
    <w:name w:val="样式 6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9">
    <w:name w:val="默认段落字体 Para Char Char Char Char"/>
    <w:basedOn w:val="1"/>
    <w:qFormat/>
    <w:uiPriority w:val="0"/>
    <w:rPr>
      <w:rFonts w:ascii="Arial" w:hAnsi="Arial" w:cs="Arial"/>
      <w:szCs w:val="21"/>
    </w:rPr>
  </w:style>
  <w:style w:type="paragraph" w:customStyle="1" w:styleId="250">
    <w:name w:val="正文5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Char Char"/>
    <w:basedOn w:val="1"/>
    <w:qFormat/>
    <w:uiPriority w:val="0"/>
    <w:pPr>
      <w:tabs>
        <w:tab w:val="left" w:pos="360"/>
      </w:tabs>
      <w:ind w:firstLine="150" w:firstLineChars="150"/>
    </w:pPr>
    <w:rPr>
      <w:rFonts w:ascii="Arial" w:hAnsi="Arial" w:cs="Arial"/>
      <w:sz w:val="20"/>
      <w:szCs w:val="20"/>
    </w:rPr>
  </w:style>
  <w:style w:type="paragraph" w:customStyle="1" w:styleId="252">
    <w:name w:val="正文5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正文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255">
    <w:name w:val="正文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正文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7">
    <w:name w:val="列出段落1"/>
    <w:basedOn w:val="1"/>
    <w:qFormat/>
    <w:uiPriority w:val="0"/>
    <w:pPr>
      <w:adjustRightInd w:val="0"/>
      <w:spacing w:line="360" w:lineRule="atLeast"/>
      <w:ind w:firstLine="200" w:firstLineChars="200"/>
      <w:jc w:val="left"/>
      <w:textAlignment w:val="baseline"/>
    </w:pPr>
    <w:rPr>
      <w:kern w:val="0"/>
      <w:sz w:val="24"/>
      <w:szCs w:val="20"/>
    </w:rPr>
  </w:style>
  <w:style w:type="paragraph" w:customStyle="1" w:styleId="258">
    <w:name w:val="正文_2_0"/>
    <w:next w:val="38"/>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259">
    <w:name w:val="正文5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修订1"/>
    <w:qFormat/>
    <w:uiPriority w:val="0"/>
    <w:rPr>
      <w:rFonts w:ascii="Times New Roman" w:hAnsi="Times New Roman" w:eastAsia="宋体" w:cs="Times New Roman"/>
      <w:kern w:val="2"/>
      <w:sz w:val="21"/>
      <w:szCs w:val="24"/>
      <w:lang w:val="en-US" w:eastAsia="zh-CN" w:bidi="ar-SA"/>
    </w:rPr>
  </w:style>
  <w:style w:type="paragraph" w:customStyle="1" w:styleId="261">
    <w:name w:val="CSS1级正文"/>
    <w:basedOn w:val="28"/>
    <w:qFormat/>
    <w:uiPriority w:val="0"/>
    <w:pPr>
      <w:adjustRightInd w:val="0"/>
      <w:snapToGrid w:val="0"/>
      <w:ind w:firstLine="200" w:firstLineChars="200"/>
    </w:pPr>
    <w:rPr>
      <w:rFonts w:ascii="Times New Roman" w:hAnsi="Times New Roman" w:cs="宋体"/>
    </w:rPr>
  </w:style>
  <w:style w:type="paragraph" w:customStyle="1" w:styleId="262">
    <w:name w:val="正文5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标题 1A"/>
    <w:basedOn w:val="1"/>
    <w:qFormat/>
    <w:uiPriority w:val="0"/>
    <w:pPr>
      <w:widowControl/>
      <w:spacing w:before="120" w:line="360" w:lineRule="auto"/>
    </w:pPr>
    <w:rPr>
      <w:kern w:val="0"/>
      <w:sz w:val="24"/>
      <w:szCs w:val="20"/>
    </w:rPr>
  </w:style>
  <w:style w:type="paragraph" w:customStyle="1" w:styleId="264">
    <w:name w:val="样式 23 10 磅"/>
    <w:next w:val="26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5">
    <w:name w:val="样式 168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Char Char Char Char"/>
    <w:basedOn w:val="1"/>
    <w:qFormat/>
    <w:uiPriority w:val="0"/>
    <w:rPr>
      <w:rFonts w:ascii="Tahoma" w:hAnsi="Tahoma"/>
      <w:sz w:val="24"/>
      <w:szCs w:val="20"/>
    </w:rPr>
  </w:style>
  <w:style w:type="paragraph" w:customStyle="1" w:styleId="267">
    <w:name w:val="正文5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正文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正文4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样式 6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1">
    <w:name w:val="样式 左 首行缩进:  1.06 厘米 行距: 1.5 倍行距"/>
    <w:basedOn w:val="1"/>
    <w:qFormat/>
    <w:uiPriority w:val="0"/>
    <w:pPr>
      <w:ind w:firstLine="601"/>
      <w:jc w:val="left"/>
    </w:pPr>
    <w:rPr>
      <w:rFonts w:cs="宋体"/>
      <w:sz w:val="24"/>
      <w:szCs w:val="20"/>
    </w:rPr>
  </w:style>
  <w:style w:type="paragraph" w:customStyle="1" w:styleId="272">
    <w:name w:val="样式 7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3">
    <w:name w:val="样式 93 10 磅"/>
    <w:next w:val="2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4">
    <w:name w:val="样式 88 10 磅"/>
    <w:next w:val="2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5">
    <w:name w:val="样式 18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276">
    <w:name w:val="优先级：低"/>
    <w:basedOn w:val="4"/>
    <w:qFormat/>
    <w:uiPriority w:val="0"/>
    <w:pPr>
      <w:spacing w:line="240" w:lineRule="auto"/>
      <w:ind w:firstLine="0" w:firstLineChars="0"/>
    </w:pPr>
    <w:rPr>
      <w:color w:val="808080"/>
      <w:sz w:val="21"/>
      <w:szCs w:val="21"/>
    </w:rPr>
  </w:style>
  <w:style w:type="paragraph" w:customStyle="1" w:styleId="277">
    <w:name w:val="正文5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8">
    <w:name w:val="正文7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样式 25 10 磅"/>
    <w:next w:val="28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0">
    <w:name w:val="样式 143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正文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正文5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样式 1 四号"/>
    <w:next w:val="284"/>
    <w:qFormat/>
    <w:uiPriority w:val="0"/>
    <w:pPr>
      <w:widowControl w:val="0"/>
      <w:ind w:firstLine="200"/>
      <w:jc w:val="both"/>
    </w:pPr>
    <w:rPr>
      <w:rFonts w:ascii="宋体" w:hAnsi="Times New Roman" w:eastAsia="宋体" w:cs="Times New Roman"/>
      <w:bCs/>
      <w:sz w:val="28"/>
      <w:szCs w:val="28"/>
      <w:lang w:val="en-US" w:eastAsia="zh-CN" w:bidi="ar-SA"/>
    </w:rPr>
  </w:style>
  <w:style w:type="paragraph" w:customStyle="1" w:styleId="284">
    <w:name w:val="正文1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正文5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样式  + 首行缩进:  0.79 厘米"/>
    <w:next w:val="4"/>
    <w:qFormat/>
    <w:uiPriority w:val="0"/>
    <w:pPr>
      <w:spacing w:line="300" w:lineRule="auto"/>
      <w:jc w:val="both"/>
    </w:pPr>
    <w:rPr>
      <w:rFonts w:ascii="宋体" w:hAnsi="Times New Roman" w:eastAsia="宋体" w:cs="Arial"/>
      <w:kern w:val="2"/>
      <w:sz w:val="24"/>
      <w:szCs w:val="17"/>
      <w:lang w:val="en-US" w:eastAsia="zh-CN" w:bidi="ar-SA"/>
    </w:rPr>
  </w:style>
  <w:style w:type="paragraph" w:customStyle="1" w:styleId="287">
    <w:name w:val="正文1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28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290">
    <w:name w:val="样式 4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1">
    <w:name w:val="样式 10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292">
    <w:name w:val="正文7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样式 30 10 磅"/>
    <w:next w:val="29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4">
    <w:name w:val="样式 146 10 磅"/>
    <w:next w:val="29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5">
    <w:name w:val="正文2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正文5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正文7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
    <w:name w:val="金宏发行正文"/>
    <w:basedOn w:val="1"/>
    <w:qFormat/>
    <w:uiPriority w:val="0"/>
    <w:pPr>
      <w:spacing w:line="500" w:lineRule="exact"/>
      <w:ind w:firstLine="200" w:firstLineChars="200"/>
    </w:pPr>
    <w:rPr>
      <w:rFonts w:eastAsia="Times New Roman" w:cs="宋体"/>
      <w:sz w:val="28"/>
      <w:szCs w:val="20"/>
    </w:rPr>
  </w:style>
  <w:style w:type="paragraph" w:customStyle="1" w:styleId="299">
    <w:name w:val="正文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正文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1">
    <w:name w:val="正文1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正文5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样式 3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4">
    <w:name w:val="正文1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正文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6">
    <w:name w:val="样式 89 10 磅"/>
    <w:next w:val="3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308">
    <w:name w:val="正文5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样式 4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0">
    <w:name w:val="正文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样式 5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2">
    <w:name w:val="正文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正文1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Char Char Char Char Char Char1"/>
    <w:basedOn w:val="1"/>
    <w:qFormat/>
    <w:uiPriority w:val="0"/>
    <w:pPr>
      <w:tabs>
        <w:tab w:val="left" w:pos="360"/>
      </w:tabs>
      <w:ind w:firstLine="150" w:firstLineChars="150"/>
    </w:pPr>
    <w:rPr>
      <w:rFonts w:ascii="Arial" w:hAnsi="Arial" w:cs="Arial"/>
      <w:sz w:val="20"/>
      <w:szCs w:val="20"/>
    </w:rPr>
  </w:style>
  <w:style w:type="paragraph" w:customStyle="1" w:styleId="315">
    <w:name w:val="样式 11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6">
    <w:name w:val="样式 27 10 磅"/>
    <w:next w:val="3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7">
    <w:name w:val="样式 164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正文_4_0"/>
    <w:next w:val="17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9">
    <w:name w:val="正文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
    <w:name w:val="xl64"/>
    <w:basedOn w:val="1"/>
    <w:qFormat/>
    <w:uiPriority w:val="0"/>
    <w:pPr>
      <w:widowControl/>
      <w:spacing w:before="100" w:beforeAutospacing="1" w:after="100" w:afterAutospacing="1"/>
      <w:jc w:val="center"/>
      <w:textAlignment w:val="center"/>
    </w:pPr>
    <w:rPr>
      <w:rFonts w:ascii="宋体" w:cs="Arial Unicode MS"/>
      <w:b/>
      <w:bCs/>
      <w:kern w:val="0"/>
      <w:sz w:val="36"/>
      <w:szCs w:val="36"/>
    </w:rPr>
  </w:style>
  <w:style w:type="paragraph" w:customStyle="1" w:styleId="321">
    <w:name w:val="正文7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
    <w:name w:val="样式 11 10 磅"/>
    <w:next w:val="32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3">
    <w:name w:val="正文1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
    <w:name w:val="样式 10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5">
    <w:name w:val="样式 24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6">
    <w:name w:val="样式 36 10 磅"/>
    <w:next w:val="9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7">
    <w:name w:val="正文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正文7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
    <w:name w:val="正文列项_字母"/>
    <w:basedOn w:val="1"/>
    <w:qFormat/>
    <w:uiPriority w:val="0"/>
    <w:pPr>
      <w:tabs>
        <w:tab w:val="left" w:pos="1320"/>
      </w:tabs>
      <w:autoSpaceDE w:val="0"/>
      <w:autoSpaceDN w:val="0"/>
      <w:spacing w:line="460" w:lineRule="exact"/>
      <w:ind w:left="480" w:leftChars="300" w:hanging="180" w:hangingChars="180"/>
      <w:outlineLvl w:val="6"/>
    </w:pPr>
    <w:rPr>
      <w:rFonts w:ascii="宋体"/>
      <w:kern w:val="0"/>
      <w:sz w:val="28"/>
      <w:szCs w:val="20"/>
    </w:rPr>
  </w:style>
  <w:style w:type="paragraph" w:customStyle="1" w:styleId="330">
    <w:name w:val="Char Char Char"/>
    <w:basedOn w:val="1"/>
    <w:qFormat/>
    <w:uiPriority w:val="0"/>
    <w:rPr>
      <w:rFonts w:ascii="Tahoma" w:hAnsi="Tahoma"/>
      <w:sz w:val="24"/>
      <w:szCs w:val="20"/>
    </w:rPr>
  </w:style>
  <w:style w:type="paragraph" w:customStyle="1" w:styleId="331">
    <w:name w:val="样式 11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2">
    <w:name w:val="正文1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正文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4">
    <w:name w:val="正文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正文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正文5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正文5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正文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340">
    <w:name w:val="正文27"/>
    <w:qFormat/>
    <w:uiPriority w:val="0"/>
    <w:pPr>
      <w:jc w:val="both"/>
    </w:pPr>
    <w:rPr>
      <w:rFonts w:ascii="Times New Roman" w:hAnsi="Times New Roman" w:eastAsia="方正黑体_GBK" w:cs="Times New Roman"/>
      <w:sz w:val="21"/>
      <w:szCs w:val="21"/>
      <w:lang w:val="en-US" w:eastAsia="zh-CN" w:bidi="ar-SA"/>
    </w:rPr>
  </w:style>
  <w:style w:type="paragraph" w:customStyle="1" w:styleId="341">
    <w:name w:val="样式 标题 2Chapter X.X. Statementh22Header 2l2Level 2 Headhea..."/>
    <w:basedOn w:val="3"/>
    <w:qFormat/>
    <w:uiPriority w:val="0"/>
    <w:pPr>
      <w:tabs>
        <w:tab w:val="left" w:pos="576"/>
      </w:tabs>
      <w:spacing w:before="0" w:after="0" w:line="240" w:lineRule="auto"/>
      <w:ind w:left="578" w:hanging="578"/>
      <w:jc w:val="left"/>
    </w:pPr>
    <w:rPr>
      <w:rFonts w:ascii="Arial" w:hAnsi="Arial"/>
      <w:sz w:val="28"/>
    </w:rPr>
  </w:style>
  <w:style w:type="paragraph" w:customStyle="1" w:styleId="342">
    <w:name w:val="样式 13 10 磅"/>
    <w:next w:val="34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3">
    <w:name w:val="样式 261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344">
    <w:name w:val="正文5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Char Char Char Char Char Char"/>
    <w:basedOn w:val="1"/>
    <w:qFormat/>
    <w:uiPriority w:val="0"/>
    <w:pPr>
      <w:tabs>
        <w:tab w:val="left" w:pos="360"/>
      </w:tabs>
      <w:ind w:firstLine="150" w:firstLineChars="150"/>
    </w:pPr>
    <w:rPr>
      <w:rFonts w:ascii="Arial" w:hAnsi="Arial" w:cs="Arial"/>
      <w:sz w:val="20"/>
      <w:szCs w:val="20"/>
    </w:rPr>
  </w:style>
  <w:style w:type="paragraph" w:customStyle="1" w:styleId="346">
    <w:name w:val="正文格式"/>
    <w:basedOn w:val="1"/>
    <w:qFormat/>
    <w:uiPriority w:val="0"/>
    <w:pPr>
      <w:widowControl/>
      <w:autoSpaceDE w:val="0"/>
      <w:autoSpaceDN w:val="0"/>
      <w:adjustRightInd w:val="0"/>
      <w:snapToGrid w:val="0"/>
      <w:spacing w:line="360" w:lineRule="atLeast"/>
      <w:textAlignment w:val="baseline"/>
    </w:pPr>
    <w:rPr>
      <w:kern w:val="0"/>
      <w:sz w:val="24"/>
      <w:szCs w:val="20"/>
    </w:rPr>
  </w:style>
  <w:style w:type="paragraph" w:customStyle="1" w:styleId="347">
    <w:name w:val="正文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8">
    <w:name w:val="样式 7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9">
    <w:name w:val="正文5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正文5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正文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2">
    <w:name w:val="正文4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样式 9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354">
    <w:name w:val="样式 4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355">
    <w:name w:val="正文5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样式 11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7">
    <w:name w:val="正文 + 宋体"/>
    <w:basedOn w:val="1"/>
    <w:qFormat/>
    <w:uiPriority w:val="0"/>
    <w:pPr>
      <w:widowControl/>
      <w:ind w:left="360" w:hanging="360"/>
      <w:jc w:val="left"/>
    </w:pPr>
    <w:rPr>
      <w:rFonts w:ascii="宋体" w:cs="宋体"/>
      <w:b/>
      <w:bCs/>
      <w:color w:val="000000"/>
      <w:kern w:val="0"/>
      <w:sz w:val="18"/>
      <w:szCs w:val="18"/>
    </w:rPr>
  </w:style>
  <w:style w:type="paragraph" w:customStyle="1" w:styleId="358">
    <w:name w:val="W内容"/>
    <w:next w:val="21"/>
    <w:qFormat/>
    <w:uiPriority w:val="0"/>
    <w:pPr>
      <w:widowControl w:val="0"/>
      <w:ind w:firstLine="200"/>
      <w:jc w:val="both"/>
    </w:pPr>
    <w:rPr>
      <w:rFonts w:ascii="宋体" w:hAnsi="Times New Roman" w:eastAsia="宋体" w:cs="Times New Roman"/>
      <w:bCs/>
      <w:sz w:val="28"/>
      <w:szCs w:val="28"/>
      <w:lang w:val="en-US" w:eastAsia="zh-CN" w:bidi="ar-SA"/>
    </w:rPr>
  </w:style>
  <w:style w:type="paragraph" w:customStyle="1" w:styleId="35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360">
    <w:name w:val="正文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1">
    <w:name w:val="正文4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正文列项_数字"/>
    <w:basedOn w:val="1"/>
    <w:qFormat/>
    <w:uiPriority w:val="0"/>
    <w:pPr>
      <w:tabs>
        <w:tab w:val="left" w:pos="1740"/>
      </w:tabs>
      <w:autoSpaceDE w:val="0"/>
      <w:autoSpaceDN w:val="0"/>
      <w:spacing w:line="460" w:lineRule="exact"/>
      <w:ind w:left="680" w:leftChars="530" w:hanging="150" w:hangingChars="150"/>
      <w:outlineLvl w:val="7"/>
    </w:pPr>
    <w:rPr>
      <w:rFonts w:ascii="宋体"/>
      <w:kern w:val="0"/>
      <w:sz w:val="28"/>
      <w:szCs w:val="20"/>
    </w:rPr>
  </w:style>
  <w:style w:type="paragraph" w:customStyle="1" w:styleId="363">
    <w:name w:val="样式 2 10 磅"/>
    <w:next w:val="3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4">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365">
    <w:name w:val="正文5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正文2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正文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正文7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正文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
    <w:name w:val="表格文字"/>
    <w:basedOn w:val="29"/>
    <w:qFormat/>
    <w:uiPriority w:val="0"/>
    <w:pPr>
      <w:widowControl w:val="0"/>
      <w:spacing w:before="20" w:after="20" w:line="240" w:lineRule="auto"/>
      <w:ind w:firstLine="0"/>
      <w:jc w:val="both"/>
    </w:pPr>
    <w:rPr>
      <w:rFonts w:ascii="Century Gothic" w:hAnsi="Century Gothic"/>
      <w:kern w:val="2"/>
      <w:sz w:val="20"/>
    </w:rPr>
  </w:style>
  <w:style w:type="paragraph" w:customStyle="1" w:styleId="372">
    <w:name w:val="正文7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正文1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正文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5">
    <w:name w:val="正文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HD正文1"/>
    <w:basedOn w:val="1"/>
    <w:qFormat/>
    <w:uiPriority w:val="0"/>
    <w:pPr>
      <w:spacing w:line="440" w:lineRule="atLeast"/>
    </w:pPr>
    <w:rPr>
      <w:sz w:val="24"/>
      <w:szCs w:val="20"/>
    </w:rPr>
  </w:style>
  <w:style w:type="paragraph" w:customStyle="1" w:styleId="377">
    <w:name w:val="正文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
    <w:name w:val="xl35"/>
    <w:basedOn w:val="1"/>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379">
    <w:name w:val="正文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0">
    <w:name w:val="正文2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图中文字"/>
    <w:next w:val="382"/>
    <w:qFormat/>
    <w:uiPriority w:val="0"/>
    <w:pPr>
      <w:widowControl w:val="0"/>
      <w:adjustRightInd w:val="0"/>
      <w:snapToGrid w:val="0"/>
      <w:spacing w:line="240" w:lineRule="atLeast"/>
      <w:jc w:val="center"/>
    </w:pPr>
    <w:rPr>
      <w:rFonts w:ascii="Times New Roman" w:hAnsi="Times New Roman" w:eastAsia="宋体" w:cs="Times New Roman"/>
      <w:kern w:val="2"/>
      <w:sz w:val="24"/>
      <w:lang w:val="en-US" w:eastAsia="zh-CN" w:bidi="ar-SA"/>
    </w:rPr>
  </w:style>
  <w:style w:type="paragraph" w:customStyle="1" w:styleId="382">
    <w:name w:val="正文3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
    <w:name w:val="正文7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正文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正文3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387">
    <w:name w:val="正文2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段落"/>
    <w:basedOn w:val="1"/>
    <w:qFormat/>
    <w:uiPriority w:val="0"/>
    <w:pPr>
      <w:spacing w:before="120" w:after="120" w:line="240" w:lineRule="atLeast"/>
      <w:ind w:firstLine="567"/>
    </w:pPr>
    <w:rPr>
      <w:sz w:val="28"/>
      <w:szCs w:val="20"/>
    </w:rPr>
  </w:style>
  <w:style w:type="paragraph" w:customStyle="1" w:styleId="389">
    <w:name w:val="正文文本缩进_0"/>
    <w:next w:val="163"/>
    <w:qFormat/>
    <w:uiPriority w:val="0"/>
    <w:pPr>
      <w:widowControl w:val="0"/>
      <w:adjustRightInd w:val="0"/>
      <w:spacing w:after="120" w:line="360" w:lineRule="atLeast"/>
      <w:ind w:left="420"/>
      <w:textAlignment w:val="baseline"/>
    </w:pPr>
    <w:rPr>
      <w:rFonts w:ascii="Times New Roman" w:hAnsi="Times New Roman" w:eastAsia="宋体" w:cs="Times New Roman"/>
      <w:sz w:val="24"/>
      <w:lang w:val="en-US" w:eastAsia="zh-CN" w:bidi="ar-SA"/>
    </w:rPr>
  </w:style>
  <w:style w:type="paragraph" w:customStyle="1" w:styleId="390">
    <w:name w:val="样式 7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392">
    <w:name w:val="正文5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正文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4">
    <w:name w:val="1 Char Char Char Char"/>
    <w:basedOn w:val="1"/>
    <w:qFormat/>
    <w:uiPriority w:val="0"/>
    <w:rPr>
      <w:rFonts w:ascii="Tahoma" w:hAnsi="Tahoma"/>
      <w:sz w:val="24"/>
      <w:szCs w:val="20"/>
    </w:rPr>
  </w:style>
  <w:style w:type="paragraph" w:customStyle="1" w:styleId="395">
    <w:name w:val="正文3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正文7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正文2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xl34"/>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399">
    <w:name w:val="正文1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样式 16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40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402">
    <w:name w:val="正文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3">
    <w:name w:val="正文3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405">
    <w:name w:val="正文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样式 4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7">
    <w:name w:val="正文4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样式 6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9">
    <w:name w:val="正文3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font6"/>
    <w:basedOn w:val="1"/>
    <w:qFormat/>
    <w:uiPriority w:val="0"/>
    <w:pPr>
      <w:widowControl/>
      <w:spacing w:before="100" w:beforeAutospacing="1" w:after="100" w:afterAutospacing="1"/>
      <w:jc w:val="left"/>
    </w:pPr>
    <w:rPr>
      <w:rFonts w:ascii="宋体" w:cs="宋体"/>
      <w:kern w:val="0"/>
      <w:sz w:val="20"/>
      <w:szCs w:val="20"/>
    </w:rPr>
  </w:style>
  <w:style w:type="paragraph" w:customStyle="1" w:styleId="411">
    <w:name w:val="正文3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首标2"/>
    <w:basedOn w:val="1"/>
    <w:qFormat/>
    <w:uiPriority w:val="0"/>
    <w:pPr>
      <w:framePr w:w="7938" w:h="11624" w:hRule="exact" w:wrap="notBeside" w:vAnchor="margin" w:hAnchor="margin" w:xAlign="center" w:yAlign="top" w:anchorLock="1"/>
      <w:tabs>
        <w:tab w:val="left" w:pos="360"/>
      </w:tabs>
      <w:adjustRightInd w:val="0"/>
      <w:spacing w:line="320" w:lineRule="atLeast"/>
      <w:ind w:left="425" w:hanging="425"/>
      <w:textAlignment w:val="baseline"/>
    </w:pPr>
    <w:rPr>
      <w:kern w:val="0"/>
      <w:sz w:val="20"/>
      <w:szCs w:val="20"/>
    </w:rPr>
  </w:style>
  <w:style w:type="paragraph" w:customStyle="1" w:styleId="413">
    <w:name w:val="样式 5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4">
    <w:name w:val="正文4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5">
    <w:name w:val="样式 6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6">
    <w:name w:val="正文4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正文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样式 7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419">
    <w:name w:val="正文3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0">
    <w:name w:val="正文4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1">
    <w:name w:val="样式 样式 标题 2 + 首行缩进:  2 字符 段前: 0.5 行 段后: 0.5 行 + 段前: 0.5 行 段后: 0...."/>
    <w:basedOn w:val="1"/>
    <w:qFormat/>
    <w:uiPriority w:val="0"/>
    <w:rPr>
      <w:spacing w:val="20"/>
      <w:sz w:val="24"/>
    </w:rPr>
  </w:style>
  <w:style w:type="paragraph" w:customStyle="1" w:styleId="422">
    <w:name w:val="正文3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3">
    <w:name w:val="正文4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4">
    <w:name w:val="正文1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426">
    <w:name w:val="样式 10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7">
    <w:name w:val="样式 85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8">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429">
    <w:name w:val="正文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0">
    <w:name w:val="样式 9 10 磅"/>
    <w:next w:val="43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1">
    <w:name w:val="样式 9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3">
    <w:name w:val="正文3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4">
    <w:name w:val="正文4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5">
    <w:name w:val="正文2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6">
    <w:name w:val="样式 22 小四1"/>
    <w:qFormat/>
    <w:uiPriority w:val="0"/>
    <w:pPr>
      <w:widowControl w:val="0"/>
      <w:adjustRightInd w:val="0"/>
      <w:spacing w:after="120" w:line="360" w:lineRule="atLeast"/>
      <w:ind w:left="420"/>
      <w:textAlignment w:val="baseline"/>
    </w:pPr>
    <w:rPr>
      <w:rFonts w:ascii="Times New Roman" w:hAnsi="Times New Roman" w:eastAsia="宋体" w:cs="Times New Roman"/>
      <w:sz w:val="24"/>
      <w:lang w:val="en-US" w:eastAsia="zh-CN" w:bidi="ar-SA"/>
    </w:rPr>
  </w:style>
  <w:style w:type="paragraph" w:customStyle="1" w:styleId="437">
    <w:name w:val="正文3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8">
    <w:name w:val="font8"/>
    <w:basedOn w:val="1"/>
    <w:qFormat/>
    <w:uiPriority w:val="0"/>
    <w:pPr>
      <w:widowControl/>
      <w:spacing w:before="100" w:beforeAutospacing="1" w:after="100" w:afterAutospacing="1"/>
      <w:jc w:val="left"/>
    </w:pPr>
    <w:rPr>
      <w:kern w:val="0"/>
      <w:sz w:val="36"/>
      <w:szCs w:val="36"/>
    </w:rPr>
  </w:style>
  <w:style w:type="paragraph" w:customStyle="1" w:styleId="439">
    <w:name w:val="正文3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441">
    <w:name w:val="正文4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2">
    <w:name w:val="样式 5 10 磅"/>
    <w:next w:val="230"/>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443">
    <w:name w:val="正文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4">
    <w:name w:val="样式 34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446">
    <w:name w:val="正文3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7">
    <w:name w:val="font9"/>
    <w:basedOn w:val="1"/>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448">
    <w:name w:val="样式 3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449">
    <w:name w:val="正文3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0">
    <w:name w:val="正文4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1">
    <w:name w:val="正文3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2">
    <w:name w:val="样式 86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3">
    <w:name w:val="正文1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正文3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456">
    <w:name w:val="样式 84 10 磅"/>
    <w:next w:val="4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7">
    <w:name w:val="Char Char Char Char Char Char1 Char Char"/>
    <w:basedOn w:val="1"/>
    <w:qFormat/>
    <w:uiPriority w:val="0"/>
    <w:pPr>
      <w:tabs>
        <w:tab w:val="left" w:pos="360"/>
      </w:tabs>
      <w:ind w:firstLine="150" w:firstLineChars="150"/>
    </w:pPr>
    <w:rPr>
      <w:rFonts w:ascii="Arial" w:hAnsi="Arial" w:cs="Arial"/>
      <w:sz w:val="20"/>
      <w:szCs w:val="20"/>
    </w:rPr>
  </w:style>
  <w:style w:type="paragraph" w:customStyle="1" w:styleId="458">
    <w:name w:val="正文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9">
    <w:name w:val="正文4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0">
    <w:name w:val="样式 11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461">
    <w:name w:val="样式 19 10 磅"/>
    <w:next w:val="46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2">
    <w:name w:val="正文2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3">
    <w:name w:val="样式 21 10 磅"/>
    <w:next w:val="46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4">
    <w:name w:val="样式 129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5">
    <w:name w:val="样式 90 10 磅"/>
    <w:next w:val="4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6">
    <w:name w:val="正文5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正文1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8">
    <w:name w:val="样式1"/>
    <w:next w:val="98"/>
    <w:qFormat/>
    <w:uiPriority w:val="0"/>
    <w:pPr>
      <w:widowControl w:val="0"/>
      <w:numPr>
        <w:ilvl w:val="0"/>
        <w:numId w:val="3"/>
      </w:numPr>
      <w:jc w:val="both"/>
    </w:pPr>
    <w:rPr>
      <w:rFonts w:ascii="宋体" w:hAnsi="Times New Roman" w:eastAsia="宋体" w:cs="Times New Roman"/>
      <w:kern w:val="2"/>
      <w:sz w:val="21"/>
      <w:szCs w:val="21"/>
      <w:lang w:val="en-US" w:eastAsia="zh-CN" w:bidi="ar-SA"/>
    </w:rPr>
  </w:style>
  <w:style w:type="paragraph" w:customStyle="1" w:styleId="469">
    <w:name w:val="正文_1"/>
    <w:next w:val="28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0">
    <w:name w:val="正文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1">
    <w:name w:val="样式 10 磅1"/>
    <w:qFormat/>
    <w:uiPriority w:val="0"/>
    <w:pPr>
      <w:widowControl w:val="0"/>
      <w:numPr>
        <w:ilvl w:val="0"/>
        <w:numId w:val="4"/>
      </w:numPr>
      <w:jc w:val="both"/>
    </w:pPr>
    <w:rPr>
      <w:rFonts w:ascii="宋体" w:hAnsi="Times New Roman" w:eastAsia="宋体" w:cs="Times New Roman"/>
      <w:kern w:val="2"/>
      <w:sz w:val="21"/>
      <w:szCs w:val="21"/>
      <w:lang w:val="en-US" w:eastAsia="zh-CN" w:bidi="ar-SA"/>
    </w:rPr>
  </w:style>
  <w:style w:type="paragraph" w:customStyle="1" w:styleId="472">
    <w:name w:val="正文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样式 3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4">
    <w:name w:val="正文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5">
    <w:name w:val="表格1"/>
    <w:next w:val="476"/>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476">
    <w:name w:val="正文7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7">
    <w:name w:val="正文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8">
    <w:name w:val="样式 94 10 磅"/>
    <w:next w:val="4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9">
    <w:name w:val="正文1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0">
    <w:name w:val="正文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1">
    <w:name w:val="样式 小四"/>
    <w:next w:val="227"/>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482">
    <w:name w:val="正文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3">
    <w:name w:val="样式 39 10 磅"/>
    <w:next w:val="48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4">
    <w:name w:val="样式 135 10 磅"/>
    <w:next w:val="4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5">
    <w:name w:val="正文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正文1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7">
    <w:name w:val="正文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8">
    <w:name w:val="样式 82 10 磅"/>
    <w:next w:val="4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9">
    <w:name w:val="正文7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样式 92 10 磅"/>
    <w:next w:val="4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492">
    <w:name w:val="正文2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3">
    <w:name w:val="样式 91 10 磅"/>
    <w:next w:val="4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4">
    <w:name w:val="正文3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5">
    <w:name w:val="正文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6">
    <w:name w:val="正文2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7">
    <w:name w:val="样式 6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8">
    <w:name w:val="正文6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样式 80 10 磅"/>
    <w:next w:val="4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0">
    <w:name w:val="正文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样式 5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2">
    <w:name w:val="正文3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504">
    <w:name w:val="样式 83 10 磅"/>
    <w:next w:val="4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5">
    <w:name w:val="正文7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6">
    <w:name w:val="正文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样式 26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08">
    <w:name w:val="xl36"/>
    <w:basedOn w:val="1"/>
    <w:qFormat/>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509">
    <w:name w:val="样式 14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10">
    <w:name w:val="正文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1">
    <w:name w:val="c"/>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512">
    <w:name w:val="正文6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3">
    <w:name w:val="正文5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4">
    <w:name w:val="样式 15 10 磅"/>
    <w:next w:val="51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5">
    <w:name w:val="样式 79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6">
    <w:name w:val="正文4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518">
    <w:name w:val="样式 黑色 左 首行缩进:  1.69 厘米 行距: 2 倍行距"/>
    <w:basedOn w:val="1"/>
    <w:qFormat/>
    <w:uiPriority w:val="0"/>
    <w:pPr>
      <w:ind w:firstLine="958"/>
      <w:jc w:val="left"/>
    </w:pPr>
    <w:rPr>
      <w:rFonts w:cs="宋体"/>
      <w:color w:val="000000"/>
      <w:sz w:val="24"/>
      <w:szCs w:val="20"/>
    </w:rPr>
  </w:style>
  <w:style w:type="paragraph" w:customStyle="1" w:styleId="519">
    <w:name w:val="样式 7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0">
    <w:name w:val="正文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1">
    <w:name w:val="正文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正文5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3">
    <w:name w:val="正文7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列项——"/>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525">
    <w:name w:val="样式 6 10 磅"/>
    <w:next w:val="231"/>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526">
    <w:name w:val="正文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7">
    <w:name w:val="样式 8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28">
    <w:name w:val="样式 3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9">
    <w:name w:val="正文5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0">
    <w:name w:val="正文7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1">
    <w:name w:val="正文5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2">
    <w:name w:val="正文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534">
    <w:name w:val="样式 7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5">
    <w:name w:val="正文4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6">
    <w:name w:val="样式 12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37">
    <w:name w:val="样式 样式 首行缩进 + 首行缩进:  2 字符 + 首行缩进:  2 字符"/>
    <w:basedOn w:val="1"/>
    <w:qFormat/>
    <w:uiPriority w:val="0"/>
    <w:pPr>
      <w:spacing w:line="360" w:lineRule="auto"/>
      <w:ind w:firstLine="200" w:firstLineChars="200"/>
    </w:pPr>
    <w:rPr>
      <w:rFonts w:eastAsia="Times New Roman" w:cs="宋体"/>
      <w:sz w:val="24"/>
      <w:szCs w:val="20"/>
    </w:rPr>
  </w:style>
  <w:style w:type="paragraph" w:customStyle="1" w:styleId="538">
    <w:name w:val="正文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5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0">
    <w:name w:val="样式 10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542">
    <w:name w:val="样式 6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3">
    <w:name w:val="正文_3_0"/>
    <w:next w:val="14"/>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44">
    <w:name w:val="样式 10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5">
    <w:name w:val="样式 2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6">
    <w:name w:val="样式 7 10 磅"/>
    <w:next w:val="54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7">
    <w:name w:val="正文3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8">
    <w:name w:val="样式 79 10 磅"/>
    <w:next w:val="4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9">
    <w:name w:val="样式 11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0">
    <w:name w:val="正文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1">
    <w:name w:val="正文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2">
    <w:name w:val="正文缩进1"/>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53">
    <w:name w:val="样式 20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54">
    <w:name w:val="正文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5">
    <w:name w:val="样式 1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6">
    <w:name w:val="样式 Arial 段前: 8.75 磅 段后: 8.75 磅 行距: 1.5 倍行距"/>
    <w:basedOn w:val="1"/>
    <w:qFormat/>
    <w:uiPriority w:val="0"/>
    <w:pPr>
      <w:spacing w:before="175" w:after="175"/>
    </w:pPr>
    <w:rPr>
      <w:rFonts w:ascii="Arial" w:hAnsi="Arial" w:cs="宋体"/>
      <w:sz w:val="24"/>
      <w:szCs w:val="20"/>
    </w:rPr>
  </w:style>
  <w:style w:type="paragraph" w:customStyle="1" w:styleId="557">
    <w:name w:val="正文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8">
    <w:name w:val="样式 17 10 磅"/>
    <w:next w:val="55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9">
    <w:name w:val="样式 140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样式 10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1">
    <w:name w:val="样式 5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62">
    <w:name w:val="正文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样式 居中"/>
    <w:basedOn w:val="1"/>
    <w:qFormat/>
    <w:uiPriority w:val="0"/>
    <w:pPr>
      <w:jc w:val="left"/>
    </w:pPr>
    <w:rPr>
      <w:rFonts w:cs="宋体"/>
      <w:sz w:val="24"/>
      <w:szCs w:val="20"/>
    </w:rPr>
  </w:style>
  <w:style w:type="paragraph" w:customStyle="1" w:styleId="564">
    <w:name w:val="样式 样式 首行缩进:  2 字符 Char + 黑色 Char"/>
    <w:basedOn w:val="1"/>
    <w:qFormat/>
    <w:uiPriority w:val="0"/>
    <w:pPr>
      <w:spacing w:line="440" w:lineRule="exact"/>
    </w:pPr>
    <w:rPr>
      <w:rFonts w:ascii="华文细黑" w:eastAsia="华文细黑" w:cs="宋体"/>
      <w:color w:val="000000"/>
      <w:sz w:val="24"/>
    </w:rPr>
  </w:style>
  <w:style w:type="paragraph" w:customStyle="1" w:styleId="565">
    <w:name w:val="正文7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6">
    <w:name w:val="样式 85 10 磅"/>
    <w:next w:val="4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7">
    <w:name w:val="样式 5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8">
    <w:name w:val="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样式 3 10 磅"/>
    <w:next w:val="22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0">
    <w:name w:val="正文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正文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73">
    <w:name w:val="样式 20 10 磅"/>
    <w:next w:val="57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4">
    <w:name w:val="样式 8 四号"/>
    <w:qFormat/>
    <w:uiPriority w:val="0"/>
    <w:pPr>
      <w:widowControl w:val="0"/>
      <w:ind w:firstLine="200"/>
      <w:jc w:val="both"/>
    </w:pPr>
    <w:rPr>
      <w:rFonts w:ascii="宋体" w:hAnsi="Times New Roman" w:eastAsia="宋体" w:cs="Times New Roman"/>
      <w:bCs/>
      <w:kern w:val="2"/>
      <w:sz w:val="28"/>
      <w:szCs w:val="28"/>
      <w:lang w:val="en-US" w:eastAsia="zh-CN" w:bidi="ar-SA"/>
    </w:rPr>
  </w:style>
  <w:style w:type="paragraph" w:customStyle="1" w:styleId="575">
    <w:name w:val="样式 6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6">
    <w:name w:val="样式 21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77">
    <w:name w:val="样式 10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8">
    <w:name w:val="正文7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9">
    <w:name w:val="样式 3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0">
    <w:name w:val="正文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1">
    <w:name w:val="正文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2">
    <w:name w:val="正文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3">
    <w:name w:val="样式 11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84">
    <w:name w:val="正文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5">
    <w:name w:val="标题1"/>
    <w:basedOn w:val="54"/>
    <w:qFormat/>
    <w:uiPriority w:val="0"/>
    <w:pPr>
      <w:spacing w:after="240"/>
    </w:pPr>
    <w:rPr>
      <w:spacing w:val="2"/>
      <w:sz w:val="44"/>
    </w:rPr>
  </w:style>
  <w:style w:type="paragraph" w:customStyle="1" w:styleId="586">
    <w:name w:val="样式 5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7">
    <w:name w:val="样式 4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8">
    <w:name w:val="样式 22 小四"/>
    <w:next w:val="436"/>
    <w:qFormat/>
    <w:uiPriority w:val="0"/>
    <w:pPr>
      <w:widowControl w:val="0"/>
      <w:adjustRightInd w:val="0"/>
      <w:spacing w:after="120" w:line="360" w:lineRule="atLeast"/>
      <w:ind w:left="420"/>
      <w:textAlignment w:val="baseline"/>
    </w:pPr>
    <w:rPr>
      <w:rFonts w:ascii="Times New Roman" w:hAnsi="Times New Roman" w:eastAsia="宋体" w:cs="Times New Roman"/>
      <w:sz w:val="24"/>
      <w:lang w:val="en-US" w:eastAsia="zh-CN" w:bidi="ar-SA"/>
    </w:rPr>
  </w:style>
  <w:style w:type="paragraph" w:customStyle="1" w:styleId="589">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0">
    <w:name w:val="样式 13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91">
    <w:name w:val="正文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2">
    <w:name w:val="正文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3">
    <w:name w:val="正文1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4">
    <w:name w:val="样式 4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5">
    <w:name w:val="样式 26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6">
    <w:name w:val="正文6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7">
    <w:name w:val="正文缩进2"/>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98">
    <w:name w:val="样式 8 10 磅"/>
    <w:next w:val="268"/>
    <w:qFormat/>
    <w:uiPriority w:val="0"/>
    <w:pPr>
      <w:widowControl w:val="0"/>
    </w:pPr>
    <w:rPr>
      <w:rFonts w:ascii="Times New Roman" w:hAnsi="Times New Roman" w:eastAsia="宋体" w:cs="Times New Roman"/>
      <w:kern w:val="2"/>
      <w:sz w:val="21"/>
      <w:szCs w:val="22"/>
      <w:lang w:val="en-US" w:eastAsia="zh-CN" w:bidi="ar-SA"/>
    </w:rPr>
  </w:style>
  <w:style w:type="paragraph" w:customStyle="1" w:styleId="599">
    <w:name w:val="正文1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0">
    <w:name w:val="正文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1">
    <w:name w:val="正文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2">
    <w:name w:val="正文1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3">
    <w:name w:val="样式 81 10 磅"/>
    <w:next w:val="4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4">
    <w:name w:val="样式 58 10 磅"/>
    <w:next w:val="60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5">
    <w:name w:val="样式 5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6">
    <w:name w:val="正文1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7">
    <w:name w:val="正文_2"/>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8">
    <w:name w:val="正文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9">
    <w:name w:val="正文1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0">
    <w:name w:val="样式 17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611">
    <w:name w:val="样式 19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612">
    <w:name w:val="正文7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3">
    <w:name w:val="正文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4">
    <w:name w:val="样式 10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5">
    <w:name w:val="样式 116 10 磅"/>
    <w:next w:val="18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6">
    <w:name w:val="正文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样式 35 10 磅"/>
    <w:next w:val="27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8">
    <w:name w:val="正文7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9">
    <w:name w:val="正文1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0">
    <w:name w:val="正文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1">
    <w:name w:val="样式 96 10 磅"/>
    <w:next w:val="4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样式 5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3">
    <w:name w:val="样式 22 10 磅"/>
    <w:next w:val="62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4">
    <w:name w:val="样式 147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5">
    <w:name w:val="正文文本缩进 2_0"/>
    <w:next w:val="28"/>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626">
    <w:name w:val="正文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7">
    <w:name w:val="正文7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8">
    <w:name w:val="正文1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9">
    <w:name w:val="正文766"/>
    <w:next w:val="6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0">
    <w:name w:val="正文1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1">
    <w:name w:val="正文1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2">
    <w:name w:val="正文1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3">
    <w:name w:val="正文1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4">
    <w:name w:val="正文1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5">
    <w:name w:val="正文1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6">
    <w:name w:val="正文1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7">
    <w:name w:val="正文1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8">
    <w:name w:val="正文1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9">
    <w:name w:val="正文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0">
    <w:name w:val="正文1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1">
    <w:name w:val="正文1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2">
    <w:name w:val="正文1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3">
    <w:name w:val="正文1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4">
    <w:name w:val="正文1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5">
    <w:name w:val="正文1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6">
    <w:name w:val="正文1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7">
    <w:name w:val="正文1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8">
    <w:name w:val="正文1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9">
    <w:name w:val="正文1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0">
    <w:name w:val="正文1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1">
    <w:name w:val="正文4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2">
    <w:name w:val="正文1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3">
    <w:name w:val="正文4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4">
    <w:name w:val="正文1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5">
    <w:name w:val="正文4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6">
    <w:name w:val="正文1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7">
    <w:name w:val="正文4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8">
    <w:name w:val="正文1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9">
    <w:name w:val="正文4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0">
    <w:name w:val="正文1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1">
    <w:name w:val="正文4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2">
    <w:name w:val="正文1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3">
    <w:name w:val="正文4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4">
    <w:name w:val="正文1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5">
    <w:name w:val="正文4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6">
    <w:name w:val="正文1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7">
    <w:name w:val="正文4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8">
    <w:name w:val="正文1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9">
    <w:name w:val="正文4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0">
    <w:name w:val="正文1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1">
    <w:name w:val="正文4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2">
    <w:name w:val="正文1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3">
    <w:name w:val="正文4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4">
    <w:name w:val="正文6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5">
    <w:name w:val="正文4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6">
    <w:name w:val="正文1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7">
    <w:name w:val="正文4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8">
    <w:name w:val="正文1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9">
    <w:name w:val="正文4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0">
    <w:name w:val="正文6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1">
    <w:name w:val="正文4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2">
    <w:name w:val="正文1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3">
    <w:name w:val="正文4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4">
    <w:name w:val="正文1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5">
    <w:name w:val="正文4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6">
    <w:name w:val="正文6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7">
    <w:name w:val="正文4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8">
    <w:name w:val="正文1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9">
    <w:name w:val="正文4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0">
    <w:name w:val="正文1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1">
    <w:name w:val="正文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2">
    <w:name w:val="正文6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3">
    <w:name w:val="正文4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4">
    <w:name w:val="正文1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5">
    <w:name w:val="正文4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6">
    <w:name w:val="正文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7">
    <w:name w:val="正文4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8">
    <w:name w:val="正文1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9">
    <w:name w:val="正文4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0">
    <w:name w:val="正文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1">
    <w:name w:val="正文4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2">
    <w:name w:val="正文1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3">
    <w:name w:val="正文4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4">
    <w:name w:val="正文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5">
    <w:name w:val="正文4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6">
    <w:name w:val="正文1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7">
    <w:name w:val="正文4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8">
    <w:name w:val="正文1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9">
    <w:name w:val="正文4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0">
    <w:name w:val="正文1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1">
    <w:name w:val="正文4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2">
    <w:name w:val="正文1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3">
    <w:name w:val="正文4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4">
    <w:name w:val="正文1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5">
    <w:name w:val="正文4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6">
    <w:name w:val="正文1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7">
    <w:name w:val="正文4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8">
    <w:name w:val="正文1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9">
    <w:name w:val="正文4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0">
    <w:name w:val="正文1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1">
    <w:name w:val="正文4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2">
    <w:name w:val="正文1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3">
    <w:name w:val="正文4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4">
    <w:name w:val="正文1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5">
    <w:name w:val="正文4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6">
    <w:name w:val="正文1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7">
    <w:name w:val="正文4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8">
    <w:name w:val="正文1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9">
    <w:name w:val="正文4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0">
    <w:name w:val="正文1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1">
    <w:name w:val="正文4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2">
    <w:name w:val="正文1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3">
    <w:name w:val="正文4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4">
    <w:name w:val="正文1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5">
    <w:name w:val="正文4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6">
    <w:name w:val="正文1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7">
    <w:name w:val="正文4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8">
    <w:name w:val="正文1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9">
    <w:name w:val="正文4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0">
    <w:name w:val="正文1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1">
    <w:name w:val="正文4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2">
    <w:name w:val="正文1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3">
    <w:name w:val="正文4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4">
    <w:name w:val="正文1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5">
    <w:name w:val="正文4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6">
    <w:name w:val="正文1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7">
    <w:name w:val="正文4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8">
    <w:name w:val="正文1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9">
    <w:name w:val="正文4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0">
    <w:name w:val="正文1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1">
    <w:name w:val="正文4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2">
    <w:name w:val="正文1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3">
    <w:name w:val="正文4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4">
    <w:name w:val="正文1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5">
    <w:name w:val="正文4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6">
    <w:name w:val="正文2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7">
    <w:name w:val="正文4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8">
    <w:name w:val="正文2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9">
    <w:name w:val="正文4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0">
    <w:name w:val="正文2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1">
    <w:name w:val="正文4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2">
    <w:name w:val="正文2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3">
    <w:name w:val="正文4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4">
    <w:name w:val="正文2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5">
    <w:name w:val="正文4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6">
    <w:name w:val="正文2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7">
    <w:name w:val="正文4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8">
    <w:name w:val="正文2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4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0">
    <w:name w:val="正文2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1">
    <w:name w:val="正文4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2">
    <w:name w:val="正文2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3">
    <w:name w:val="正文4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4">
    <w:name w:val="正文2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5">
    <w:name w:val="正文4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6">
    <w:name w:val="正文2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7">
    <w:name w:val="正文4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8">
    <w:name w:val="正文2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9">
    <w:name w:val="正文4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0">
    <w:name w:val="正文2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1">
    <w:name w:val="正文4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2">
    <w:name w:val="正文2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3">
    <w:name w:val="正文4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4">
    <w:name w:val="样式 12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5">
    <w:name w:val="正文4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6">
    <w:name w:val="正文2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7">
    <w:name w:val="正文4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8">
    <w:name w:val="样式 12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9">
    <w:name w:val="正文4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0">
    <w:name w:val="正文2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正文4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2">
    <w:name w:val="样式 12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93">
    <w:name w:val="正文4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4">
    <w:name w:val="正文2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5">
    <w:name w:val="正文4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6">
    <w:name w:val="样式 12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97">
    <w:name w:val="正文4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8">
    <w:name w:val="正文2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9">
    <w:name w:val="正文4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0">
    <w:name w:val="正文2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1">
    <w:name w:val="正文4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2">
    <w:name w:val="正文2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3">
    <w:name w:val="正文4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4">
    <w:name w:val="正文2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5">
    <w:name w:val="正文4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6">
    <w:name w:val="正文2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7">
    <w:name w:val="正文5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8">
    <w:name w:val="正文2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9">
    <w:name w:val="正文5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0">
    <w:name w:val="正文5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1">
    <w:name w:val="正文2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2">
    <w:name w:val="正文5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3">
    <w:name w:val="正文2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4">
    <w:name w:val="正文5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5">
    <w:name w:val="正文2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5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7">
    <w:name w:val="正文2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8">
    <w:name w:val="正文5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9">
    <w:name w:val="正文2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0">
    <w:name w:val="正文5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1">
    <w:name w:val="正文2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2">
    <w:name w:val="正文5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3">
    <w:name w:val="正文2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4">
    <w:name w:val="正文5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5">
    <w:name w:val="正文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6">
    <w:name w:val="正文5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7">
    <w:name w:val="正文2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8">
    <w:name w:val="正文5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9">
    <w:name w:val="正文2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0">
    <w:name w:val="正文2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1">
    <w:name w:val="正文5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2">
    <w:name w:val="正文2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3">
    <w:name w:val="正文2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4">
    <w:name w:val="正文2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5">
    <w:name w:val="正文2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6">
    <w:name w:val="正文2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7">
    <w:name w:val="正文2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8">
    <w:name w:val="正文2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9">
    <w:name w:val="正文2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0">
    <w:name w:val="正文2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1">
    <w:name w:val="正文2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2">
    <w:name w:val="正文2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3">
    <w:name w:val="正文2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4">
    <w:name w:val="正文2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5">
    <w:name w:val="正文2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6">
    <w:name w:val="正文2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7">
    <w:name w:val="正文2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8">
    <w:name w:val="正文2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9">
    <w:name w:val="正文2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0">
    <w:name w:val="正文2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1">
    <w:name w:val="正文2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2">
    <w:name w:val="正文2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3">
    <w:name w:val="正文2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4">
    <w:name w:val="正文2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5">
    <w:name w:val="正文2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6">
    <w:name w:val="正文2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7">
    <w:name w:val="正文2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8">
    <w:name w:val="正文2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9">
    <w:name w:val="正文2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0">
    <w:name w:val="正文2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1">
    <w:name w:val="正文2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2">
    <w:name w:val="正文2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3">
    <w:name w:val="正文2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4">
    <w:name w:val="正文2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5">
    <w:name w:val="正文2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6">
    <w:name w:val="正文2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7">
    <w:name w:val="正文2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8">
    <w:name w:val="正文2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9">
    <w:name w:val="正文2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0">
    <w:name w:val="正文2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1">
    <w:name w:val="正文2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2">
    <w:name w:val="正文2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3">
    <w:name w:val="正文2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4">
    <w:name w:val="正文2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5">
    <w:name w:val="正文2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6">
    <w:name w:val="正文2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7">
    <w:name w:val="正文2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8">
    <w:name w:val="正文2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9">
    <w:name w:val="正文2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0">
    <w:name w:val="正文2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1">
    <w:name w:val="正文2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2">
    <w:name w:val="正文2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3">
    <w:name w:val="正文2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4">
    <w:name w:val="正文2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5">
    <w:name w:val="正文2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6">
    <w:name w:val="正文2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7">
    <w:name w:val="正文2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8">
    <w:name w:val="正文3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9">
    <w:name w:val="正文3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0">
    <w:name w:val="正文3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1">
    <w:name w:val="正文3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2">
    <w:name w:val="正文3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3">
    <w:name w:val="正文3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4">
    <w:name w:val="正文3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5">
    <w:name w:val="正文3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6">
    <w:name w:val="正文3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7">
    <w:name w:val="正文3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8">
    <w:name w:val="正文3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9">
    <w:name w:val="正文3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0">
    <w:name w:val="正文3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1">
    <w:name w:val="正文3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2">
    <w:name w:val="正文3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3">
    <w:name w:val="正文3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4">
    <w:name w:val="正文3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5">
    <w:name w:val="正文3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6">
    <w:name w:val="正文3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7">
    <w:name w:val="正文3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8">
    <w:name w:val="正文3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9">
    <w:name w:val="正文3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0">
    <w:name w:val="正文3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1">
    <w:name w:val="正文3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2">
    <w:name w:val="正文3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3">
    <w:name w:val="正文3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4">
    <w:name w:val="正文3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5">
    <w:name w:val="正文3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6">
    <w:name w:val="正文3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7">
    <w:name w:val="正文3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8">
    <w:name w:val="正文3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9">
    <w:name w:val="正文3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0">
    <w:name w:val="正文3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1">
    <w:name w:val="正文3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2">
    <w:name w:val="正文3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3">
    <w:name w:val="正文3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4">
    <w:name w:val="正文3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5">
    <w:name w:val="正文3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6">
    <w:name w:val="正文3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7">
    <w:name w:val="正文3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8">
    <w:name w:val="正文3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9">
    <w:name w:val="正文3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0">
    <w:name w:val="正文3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1">
    <w:name w:val="正文3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2">
    <w:name w:val="正文3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3">
    <w:name w:val="正文3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4">
    <w:name w:val="正文3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5">
    <w:name w:val="正文3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6">
    <w:name w:val="正文3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7">
    <w:name w:val="正文3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8">
    <w:name w:val="正文3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9">
    <w:name w:val="正文3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0">
    <w:name w:val="正文3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1">
    <w:name w:val="正文3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2">
    <w:name w:val="正文3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3">
    <w:name w:val="正文3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4">
    <w:name w:val="正文3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5">
    <w:name w:val="正文3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6">
    <w:name w:val="正文3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7">
    <w:name w:val="正文3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8">
    <w:name w:val="正文3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9">
    <w:name w:val="正文3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0">
    <w:name w:val="正文3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1">
    <w:name w:val="正文3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2">
    <w:name w:val="正文3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3">
    <w:name w:val="正文3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4">
    <w:name w:val="正文3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5">
    <w:name w:val="正文3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6">
    <w:name w:val="正文3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7">
    <w:name w:val="正文3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8">
    <w:name w:val="正文3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9">
    <w:name w:val="正文3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0">
    <w:name w:val="正文3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1">
    <w:name w:val="正文3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2">
    <w:name w:val="正文3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3">
    <w:name w:val="正文3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4">
    <w:name w:val="正文3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5">
    <w:name w:val="正文3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6">
    <w:name w:val="正文3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7">
    <w:name w:val="正文3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8">
    <w:name w:val="正文3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9">
    <w:name w:val="正文3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0">
    <w:name w:val="正文5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1">
    <w:name w:val="正文5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2">
    <w:name w:val="正文5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3">
    <w:name w:val="正文5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4">
    <w:name w:val="正文5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5">
    <w:name w:val="正文5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6">
    <w:name w:val="正文5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7">
    <w:name w:val="正文5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8">
    <w:name w:val="正文5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9">
    <w:name w:val="正文5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0">
    <w:name w:val="正文5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1">
    <w:name w:val="正文5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2">
    <w:name w:val="正文5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3">
    <w:name w:val="正文5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4">
    <w:name w:val="正文5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5">
    <w:name w:val="正文5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6">
    <w:name w:val="正文5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7">
    <w:name w:val="正文5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8">
    <w:name w:val="正文5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9">
    <w:name w:val="正文5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0">
    <w:name w:val="正文5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1">
    <w:name w:val="正文5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2">
    <w:name w:val="正文5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3">
    <w:name w:val="正文5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4">
    <w:name w:val="正文5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5">
    <w:name w:val="正文5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6">
    <w:name w:val="正文5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7">
    <w:name w:val="正文5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8">
    <w:name w:val="正文5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9">
    <w:name w:val="正文5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0">
    <w:name w:val="正文5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1">
    <w:name w:val="正文5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2">
    <w:name w:val="正文5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3">
    <w:name w:val="正文5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4">
    <w:name w:val="正文5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5">
    <w:name w:val="正文5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6">
    <w:name w:val="正文5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7">
    <w:name w:val="正文5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8">
    <w:name w:val="正文5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9">
    <w:name w:val="正文5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0">
    <w:name w:val="正文5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1">
    <w:name w:val="正文5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2">
    <w:name w:val="正文6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3">
    <w:name w:val="正文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4">
    <w:name w:val="正文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5">
    <w:name w:val="正文6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6">
    <w:name w:val="正文6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7">
    <w:name w:val="正文6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8">
    <w:name w:val="正文6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9">
    <w:name w:val="正文6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0">
    <w:name w:val="正文6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1">
    <w:name w:val="正文6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2">
    <w:name w:val="正文6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3">
    <w:name w:val="正文6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4">
    <w:name w:val="正文6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5">
    <w:name w:val="正文6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6">
    <w:name w:val="正文6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7">
    <w:name w:val="正文6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8">
    <w:name w:val="正文6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9">
    <w:name w:val="正文6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0">
    <w:name w:val="正文6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1">
    <w:name w:val="正文6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2">
    <w:name w:val="正文6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3">
    <w:name w:val="正文6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4">
    <w:name w:val="正文6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5">
    <w:name w:val="正文6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6">
    <w:name w:val="正文6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7">
    <w:name w:val="正文6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8">
    <w:name w:val="正文6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9">
    <w:name w:val="正文6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0">
    <w:name w:val="正文6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1">
    <w:name w:val="正文6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2">
    <w:name w:val="正文6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3">
    <w:name w:val="正文6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4">
    <w:name w:val="正文6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5">
    <w:name w:val="正文6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6">
    <w:name w:val="正文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7">
    <w:name w:val="正文6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8">
    <w:name w:val="正文6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9">
    <w:name w:val="正文6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0">
    <w:name w:val="正文6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1">
    <w:name w:val="正文6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2">
    <w:name w:val="正文6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3">
    <w:name w:val="正文6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4">
    <w:name w:val="正文6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5">
    <w:name w:val="正文6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6">
    <w:name w:val="正文6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7">
    <w:name w:val="正文6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8">
    <w:name w:val="正文6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9">
    <w:name w:val="正文6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0">
    <w:name w:val="正文6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1">
    <w:name w:val="正文6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2">
    <w:name w:val="正文6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3">
    <w:name w:val="正文6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4">
    <w:name w:val="正文6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5">
    <w:name w:val="正文6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6">
    <w:name w:val="正文6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7">
    <w:name w:val="正文6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8">
    <w:name w:val="正文6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9">
    <w:name w:val="正文6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0">
    <w:name w:val="正文6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1">
    <w:name w:val="正文6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2">
    <w:name w:val="正文6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3">
    <w:name w:val="正文6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4">
    <w:name w:val="正文6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5">
    <w:name w:val="正文6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6">
    <w:name w:val="正文6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7">
    <w:name w:val="正文6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8">
    <w:name w:val="正文6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9">
    <w:name w:val="正文6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0">
    <w:name w:val="正文6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1">
    <w:name w:val="正文6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2">
    <w:name w:val="正文6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3">
    <w:name w:val="正文6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4">
    <w:name w:val="正文6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5">
    <w:name w:val="正文6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6">
    <w:name w:val="正文6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7">
    <w:name w:val="正文6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8">
    <w:name w:val="正文6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9">
    <w:name w:val="正文6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0">
    <w:name w:val="正文6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1">
    <w:name w:val="正文6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2">
    <w:name w:val="正文6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3">
    <w:name w:val="正文6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4">
    <w:name w:val="正文6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5">
    <w:name w:val="正文6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6">
    <w:name w:val="正文6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7">
    <w:name w:val="正文6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8">
    <w:name w:val="正文6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9">
    <w:name w:val="正文6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0">
    <w:name w:val="正文6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1">
    <w:name w:val="正文6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2">
    <w:name w:val="正文6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3">
    <w:name w:val="正文6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4">
    <w:name w:val="正文7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5">
    <w:name w:val="正文7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6">
    <w:name w:val="正文7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7">
    <w:name w:val="正文7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8">
    <w:name w:val="正文7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9">
    <w:name w:val="正文7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0">
    <w:name w:val="正文7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1">
    <w:name w:val="正文7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2">
    <w:name w:val="正文7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3">
    <w:name w:val="正文7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4">
    <w:name w:val="正文7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5">
    <w:name w:val="正文7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6">
    <w:name w:val="正文7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7">
    <w:name w:val="正文7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8">
    <w:name w:val="正文7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9">
    <w:name w:val="正文7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0">
    <w:name w:val="正文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1">
    <w:name w:val="正文7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2">
    <w:name w:val="正文7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3">
    <w:name w:val="正文7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4">
    <w:name w:val="正文7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5">
    <w:name w:val="正文7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6">
    <w:name w:val="正文7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7">
    <w:name w:val="正文7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8">
    <w:name w:val="正文7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9">
    <w:name w:val="正文7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0">
    <w:name w:val="正文7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1">
    <w:name w:val="正文7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2">
    <w:name w:val="正文7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3">
    <w:name w:val="正文7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4">
    <w:name w:val="正文7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5">
    <w:name w:val="正文7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6">
    <w:name w:val="正文7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7">
    <w:name w:val="正文7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8">
    <w:name w:val="正文7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9">
    <w:name w:val="正文7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0">
    <w:name w:val="正文7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1">
    <w:name w:val="正文7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2">
    <w:name w:val="正文7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3">
    <w:name w:val="正文7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4">
    <w:name w:val="样式 117 10 磅"/>
    <w:next w:val="114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5">
    <w:name w:val="样式 117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6">
    <w:name w:val="样式 11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7">
    <w:name w:val="样式 12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8">
    <w:name w:val="样式 12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9">
    <w:name w:val="样式 12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0">
    <w:name w:val="样式 12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1">
    <w:name w:val="样式 125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2">
    <w:name w:val="样式 13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3">
    <w:name w:val="样式 13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4">
    <w:name w:val="样式 13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5">
    <w:name w:val="样式 13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6">
    <w:name w:val="样式 13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7">
    <w:name w:val="样式 136 10 磅"/>
    <w:next w:val="48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8">
    <w:name w:val="样式 137 10 磅"/>
    <w:next w:val="48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9">
    <w:name w:val="样式 138 10 磅"/>
    <w:next w:val="48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0">
    <w:name w:val="样式 139 10 磅"/>
    <w:next w:val="48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1">
    <w:name w:val="样式 140 10 磅"/>
    <w:next w:val="48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2">
    <w:name w:val="纯文本1"/>
    <w:qFormat/>
    <w:uiPriority w:val="0"/>
    <w:pPr>
      <w:widowControl w:val="0"/>
      <w:spacing w:line="360" w:lineRule="auto"/>
      <w:jc w:val="both"/>
    </w:pPr>
    <w:rPr>
      <w:rFonts w:ascii="宋体" w:hAnsi="Times New Roman" w:eastAsia="宋体" w:cs="Courier New"/>
      <w:kern w:val="2"/>
      <w:sz w:val="24"/>
      <w:szCs w:val="21"/>
      <w:lang w:val="en-US" w:eastAsia="zh-CN" w:bidi="ar-SA"/>
    </w:rPr>
  </w:style>
  <w:style w:type="paragraph" w:customStyle="1" w:styleId="1163">
    <w:name w:val="样式 141 10 磅"/>
    <w:next w:val="11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4">
    <w:name w:val="样式 141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5">
    <w:name w:val="正文_0"/>
    <w:next w:val="14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6">
    <w:name w:val="样式 142 10 磅"/>
    <w:next w:val="48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7">
    <w:name w:val="样式 143 10 磅"/>
    <w:next w:val="49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8">
    <w:name w:val="样式 143 10 磅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9">
    <w:name w:val="样式 144 10 磅"/>
    <w:next w:val="49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0">
    <w:name w:val="样式 145 10 磅"/>
    <w:next w:val="492"/>
    <w:qFormat/>
    <w:uiPriority w:val="0"/>
    <w:rPr>
      <w:rFonts w:ascii="Times New Roman" w:hAnsi="Times New Roman" w:eastAsia="微软雅黑" w:cs="Times New Roman"/>
      <w:sz w:val="21"/>
      <w:szCs w:val="21"/>
      <w:lang w:val="en-US" w:eastAsia="zh-CN" w:bidi="ar-SA"/>
    </w:rPr>
  </w:style>
  <w:style w:type="character" w:customStyle="1" w:styleId="1171">
    <w:name w:val="apple-converted-space"/>
    <w:qFormat/>
    <w:uiPriority w:val="0"/>
  </w:style>
  <w:style w:type="paragraph" w:customStyle="1" w:styleId="1172">
    <w:name w:val="样式 145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3">
    <w:name w:val="样式 147 10 磅"/>
    <w:next w:val="49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4">
    <w:name w:val="样式 147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5">
    <w:name w:val="样式 148 10 磅"/>
    <w:next w:val="49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6">
    <w:name w:val="样式 14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7">
    <w:name w:val="样式 149 10 磅"/>
    <w:next w:val="49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8">
    <w:name w:val="样式 150 10 磅"/>
    <w:next w:val="49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9">
    <w:name w:val="样式 15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0">
    <w:name w:val="样式 152 10 磅"/>
    <w:next w:val="49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1">
    <w:name w:val="样式 153 10 磅"/>
    <w:next w:val="49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2">
    <w:name w:val="样式 153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3">
    <w:name w:val="样式 154 10 磅"/>
    <w:next w:val="50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4">
    <w:name w:val="样式 154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5">
    <w:name w:val="正文文本缩进 2_0_0"/>
    <w:next w:val="1"/>
    <w:qFormat/>
    <w:uiPriority w:val="0"/>
    <w:pPr>
      <w:widowControl w:val="0"/>
      <w:adjustRightInd w:val="0"/>
      <w:ind w:firstLine="244"/>
    </w:pPr>
    <w:rPr>
      <w:rFonts w:ascii="宋体" w:hAnsi="Times New Roman" w:eastAsia="宋体" w:cs="宋体"/>
      <w:sz w:val="24"/>
      <w:szCs w:val="21"/>
      <w:lang w:val="en-US" w:eastAsia="en-US" w:bidi="ar-SA"/>
    </w:rPr>
  </w:style>
  <w:style w:type="paragraph" w:customStyle="1" w:styleId="1186">
    <w:name w:val="TOC 标题1"/>
    <w:basedOn w:val="2"/>
    <w:next w:val="1"/>
    <w:qFormat/>
    <w:uiPriority w:val="0"/>
    <w:pPr>
      <w:widowControl/>
      <w:spacing w:after="0" w:line="259" w:lineRule="auto"/>
      <w:jc w:val="left"/>
      <w:outlineLvl w:val="9"/>
    </w:pPr>
    <w:rPr>
      <w:rFonts w:ascii="等线 Light" w:eastAsia="等线 Light"/>
      <w:b w:val="0"/>
      <w:color w:val="2E74B5"/>
      <w:kern w:val="0"/>
      <w:sz w:val="32"/>
      <w:szCs w:val="32"/>
    </w:rPr>
  </w:style>
  <w:style w:type="paragraph" w:customStyle="1" w:styleId="1187">
    <w:name w:val="样式 155 10 磅"/>
    <w:next w:val="50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8">
    <w:name w:val="样式 1 三号"/>
    <w:qFormat/>
    <w:uiPriority w:val="0"/>
    <w:pPr>
      <w:widowControl w:val="0"/>
      <w:jc w:val="center"/>
      <w:outlineLvl w:val="0"/>
    </w:pPr>
    <w:rPr>
      <w:rFonts w:ascii="Times New Roman" w:hAnsi="Times New Roman" w:eastAsia="宋体" w:cs="Times New Roman"/>
      <w:b/>
      <w:kern w:val="2"/>
      <w:sz w:val="32"/>
      <w:szCs w:val="24"/>
      <w:lang w:val="en-US" w:eastAsia="zh-CN" w:bidi="ar-SA"/>
    </w:rPr>
  </w:style>
  <w:style w:type="paragraph" w:customStyle="1" w:styleId="1189">
    <w:name w:val="样式 155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0">
    <w:name w:val="样式 15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1">
    <w:name w:val="样式 15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2">
    <w:name w:val="样式 158 10 磅"/>
    <w:next w:val="50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3">
    <w:name w:val="样式 23 小四"/>
    <w:next w:val="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194">
    <w:name w:val="样式 15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5">
    <w:name w:val="样式 15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6">
    <w:name w:val="样式 160 10 磅"/>
    <w:next w:val="50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7">
    <w:name w:val="样式 160 10 磅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198">
    <w:name w:val="样式 23 小四1"/>
    <w:qFormat/>
    <w:uiPriority w:val="0"/>
    <w:pPr>
      <w:widowControl w:val="0"/>
      <w:adjustRightInd w:val="0"/>
      <w:spacing w:after="120" w:line="360" w:lineRule="atLeast"/>
      <w:ind w:left="420"/>
      <w:textAlignment w:val="baseline"/>
    </w:pPr>
    <w:rPr>
      <w:rFonts w:ascii="Times New Roman" w:hAnsi="Times New Roman" w:eastAsia="宋体" w:cs="Times New Roman"/>
      <w:sz w:val="24"/>
      <w:lang w:val="en-US" w:eastAsia="zh-CN" w:bidi="ar-SA"/>
    </w:rPr>
  </w:style>
  <w:style w:type="paragraph" w:customStyle="1" w:styleId="1199">
    <w:name w:val="样式 7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0">
    <w:name w:val="样式 161 10 磅"/>
    <w:next w:val="16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1">
    <w:name w:val="样式 162 10 磅"/>
    <w:next w:val="16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2">
    <w:name w:val="样式 163 10 磅"/>
    <w:next w:val="50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3">
    <w:name w:val="样式 163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4">
    <w:name w:val="样式 164 10 磅"/>
    <w:next w:val="50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5">
    <w:name w:val="样式 16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6">
    <w:name w:val="样式 166 10 磅"/>
    <w:next w:val="120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7">
    <w:name w:val="样式 166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8">
    <w:name w:val="样式 167 10 磅"/>
    <w:next w:val="12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9">
    <w:name w:val="样式 167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0">
    <w:name w:val="样式 24 小四"/>
    <w:next w:val="1211"/>
    <w:qFormat/>
    <w:uiPriority w:val="0"/>
    <w:pPr>
      <w:widowControl w:val="0"/>
      <w:adjustRightInd w:val="0"/>
      <w:ind w:firstLine="244"/>
    </w:pPr>
    <w:rPr>
      <w:rFonts w:ascii="宋体" w:hAnsi="Times New Roman" w:eastAsia="宋体" w:cs="宋体"/>
      <w:sz w:val="24"/>
      <w:szCs w:val="21"/>
      <w:lang w:val="en-US" w:eastAsia="en-US" w:bidi="ar-SA"/>
    </w:rPr>
  </w:style>
  <w:style w:type="paragraph" w:customStyle="1" w:styleId="1211">
    <w:name w:val="样式 24 小四1"/>
    <w:qFormat/>
    <w:uiPriority w:val="0"/>
    <w:pPr>
      <w:widowControl w:val="0"/>
      <w:adjustRightInd w:val="0"/>
      <w:ind w:firstLine="244"/>
    </w:pPr>
    <w:rPr>
      <w:rFonts w:ascii="宋体" w:hAnsi="Times New Roman" w:eastAsia="宋体" w:cs="宋体"/>
      <w:sz w:val="24"/>
      <w:szCs w:val="21"/>
      <w:lang w:val="en-US" w:eastAsia="en-US" w:bidi="ar-SA"/>
    </w:rPr>
  </w:style>
  <w:style w:type="paragraph" w:customStyle="1" w:styleId="1212">
    <w:name w:val="样式 171 10 磅"/>
    <w:next w:val="5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3">
    <w:name w:val="样式 168 10 磅"/>
    <w:next w:val="121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4">
    <w:name w:val="样式 168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5">
    <w:name w:val="样式 16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6">
    <w:name w:val="样式 17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7">
    <w:name w:val="样式 17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8">
    <w:name w:val="样式 17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9">
    <w:name w:val="样式 17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0">
    <w:name w:val="样式 17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1">
    <w:name w:val="样式 17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2">
    <w:name w:val="样式 177 10 磅"/>
    <w:next w:val="12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3">
    <w:name w:val="样式 177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4">
    <w:name w:val="样式 17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5">
    <w:name w:val="样式 17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6">
    <w:name w:val="样式 18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7">
    <w:name w:val="样式 18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8">
    <w:name w:val="样式 1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9">
    <w:name w:val="样式 18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0">
    <w:name w:val="样式 18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1">
    <w:name w:val="样式 18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2">
    <w:name w:val="样式 18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3">
    <w:name w:val="样式 18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4">
    <w:name w:val="样式 18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5">
    <w:name w:val="样式 18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6">
    <w:name w:val="样式 19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7">
    <w:name w:val="样式 19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8">
    <w:name w:val="样式 19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9">
    <w:name w:val="样式 19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0">
    <w:name w:val="样式 194 10 磅"/>
    <w:next w:val="12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1">
    <w:name w:val="样式 194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2">
    <w:name w:val="样式 195 10 磅"/>
    <w:next w:val="12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3">
    <w:name w:val="样式 195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4">
    <w:name w:val="样式 19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5">
    <w:name w:val="样式 19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6">
    <w:name w:val="样式 19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7">
    <w:name w:val="样式 19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8">
    <w:name w:val="样式 20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9">
    <w:name w:val="样式 20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0">
    <w:name w:val="样式 20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1">
    <w:name w:val="样式 20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2">
    <w:name w:val="样式 20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3">
    <w:name w:val="样式 20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4">
    <w:name w:val="样式 20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5">
    <w:name w:val="样式 20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6">
    <w:name w:val="样式 20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7">
    <w:name w:val="样式 20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8">
    <w:name w:val="样式 21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9">
    <w:name w:val="样式 21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0">
    <w:name w:val="样式 21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1">
    <w:name w:val="样式 21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2">
    <w:name w:val="样式 21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3">
    <w:name w:val="样式 21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4">
    <w:name w:val="样式 21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5">
    <w:name w:val="样式 21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6">
    <w:name w:val="样式 218 10 磅"/>
    <w:next w:val="12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7">
    <w:name w:val="样式 218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8">
    <w:name w:val="样式 219 10 磅"/>
    <w:next w:val="32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9">
    <w:name w:val="正文_5"/>
    <w:next w:val="17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0">
    <w:name w:val="标题 2_1"/>
    <w:next w:val="17"/>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271">
    <w:name w:val="样式 219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2">
    <w:name w:val="样式 22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3">
    <w:name w:val="样式 22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74">
    <w:name w:val="样式 22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75">
    <w:name w:val="样式 22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76">
    <w:name w:val="样式 224 10 磅"/>
    <w:next w:val="1277"/>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77">
    <w:name w:val="样式 224 10 磅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78">
    <w:name w:val="样式 225 10 磅"/>
    <w:next w:val="1279"/>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79">
    <w:name w:val="样式 225 10 磅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0">
    <w:name w:val="样式 226 10 磅"/>
    <w:next w:val="1281"/>
    <w:qFormat/>
    <w:uiPriority w:val="0"/>
    <w:pPr>
      <w:widowControl w:val="0"/>
      <w:tabs>
        <w:tab w:val="left" w:pos="567"/>
      </w:tabs>
      <w:ind w:left="567" w:hanging="567"/>
      <w:jc w:val="both"/>
    </w:pPr>
    <w:rPr>
      <w:rFonts w:ascii="宋体" w:hAnsi="Times New Roman" w:eastAsia="宋体" w:cs="Times New Roman"/>
      <w:sz w:val="21"/>
      <w:szCs w:val="21"/>
      <w:lang w:val="en-US" w:eastAsia="zh-CN" w:bidi="ar-SA"/>
    </w:rPr>
  </w:style>
  <w:style w:type="paragraph" w:customStyle="1" w:styleId="1281">
    <w:name w:val="样式 226 10 磅1"/>
    <w:qFormat/>
    <w:uiPriority w:val="0"/>
    <w:pPr>
      <w:widowControl w:val="0"/>
      <w:tabs>
        <w:tab w:val="left" w:pos="567"/>
      </w:tabs>
      <w:ind w:left="567" w:hanging="567"/>
      <w:jc w:val="both"/>
    </w:pPr>
    <w:rPr>
      <w:rFonts w:ascii="宋体" w:hAnsi="Times New Roman" w:eastAsia="宋体" w:cs="Times New Roman"/>
      <w:sz w:val="21"/>
      <w:szCs w:val="21"/>
      <w:lang w:val="en-US" w:eastAsia="zh-CN" w:bidi="ar-SA"/>
    </w:rPr>
  </w:style>
  <w:style w:type="paragraph" w:customStyle="1" w:styleId="1282">
    <w:name w:val="样式 2 三号"/>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283">
    <w:name w:val="样式 22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4">
    <w:name w:val="样式 228 10 磅"/>
    <w:next w:val="128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5">
    <w:name w:val="样式 22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6">
    <w:name w:val="正文_3_0_0"/>
    <w:next w:val="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7">
    <w:name w:val="样式 229 10 磅"/>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1288">
    <w:name w:val="纯文本_0"/>
    <w:next w:val="156"/>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1289">
    <w:name w:val="样式 2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0">
    <w:name w:val="样式 231 10 磅"/>
    <w:next w:val="129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1">
    <w:name w:val="样式 231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2">
    <w:name w:val="样式 232 10 磅"/>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293">
    <w:name w:val="样式 23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4">
    <w:name w:val="样式 25 小四"/>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295">
    <w:name w:val="样式 3 三号"/>
    <w:qFormat/>
    <w:uiPriority w:val="0"/>
    <w:pPr>
      <w:keepNext/>
      <w:keepLines/>
      <w:spacing w:before="340" w:line="259" w:lineRule="auto"/>
    </w:pPr>
    <w:rPr>
      <w:rFonts w:ascii="等线 Light" w:hAnsi="Times New Roman" w:eastAsia="等线 Light" w:cs="Times New Roman"/>
      <w:color w:val="2E74B5"/>
      <w:sz w:val="32"/>
      <w:szCs w:val="32"/>
      <w:lang w:val="en-US" w:eastAsia="zh-CN" w:bidi="ar-SA"/>
    </w:rPr>
  </w:style>
  <w:style w:type="paragraph" w:customStyle="1" w:styleId="1296">
    <w:name w:val="样式 27 小四"/>
    <w:next w:val="1297"/>
    <w:qFormat/>
    <w:uiPriority w:val="0"/>
    <w:pPr>
      <w:widowControl w:val="0"/>
      <w:adjustRightInd w:val="0"/>
      <w:spacing w:after="120" w:line="360" w:lineRule="atLeast"/>
      <w:ind w:left="420"/>
    </w:pPr>
    <w:rPr>
      <w:rFonts w:ascii="Times New Roman" w:hAnsi="Times New Roman" w:eastAsia="宋体" w:cs="Times New Roman"/>
      <w:sz w:val="24"/>
      <w:lang w:val="en-US" w:eastAsia="zh-CN" w:bidi="ar-SA"/>
    </w:rPr>
  </w:style>
  <w:style w:type="paragraph" w:customStyle="1" w:styleId="1297">
    <w:name w:val="样式 27 小四1"/>
    <w:qFormat/>
    <w:uiPriority w:val="0"/>
    <w:pPr>
      <w:widowControl w:val="0"/>
      <w:adjustRightInd w:val="0"/>
      <w:spacing w:after="120" w:line="360" w:lineRule="atLeast"/>
      <w:ind w:left="420"/>
    </w:pPr>
    <w:rPr>
      <w:rFonts w:ascii="Times New Roman" w:hAnsi="Times New Roman" w:eastAsia="宋体" w:cs="Times New Roman"/>
      <w:sz w:val="24"/>
      <w:lang w:val="en-US" w:eastAsia="zh-CN" w:bidi="ar-SA"/>
    </w:rPr>
  </w:style>
  <w:style w:type="paragraph" w:customStyle="1" w:styleId="1298">
    <w:name w:val="样式 23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9">
    <w:name w:val="样式 23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0">
    <w:name w:val="样式 23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1">
    <w:name w:val="样式 237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2">
    <w:name w:val="样式 238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3">
    <w:name w:val="样式 239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4">
    <w:name w:val="样式 240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5">
    <w:name w:val="样式 241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6">
    <w:name w:val="样式 24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7">
    <w:name w:val="样式 24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8">
    <w:name w:val="样式 24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9">
    <w:name w:val="样式 24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0">
    <w:name w:val="样式 24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1">
    <w:name w:val="样式 247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2">
    <w:name w:val="样式 248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3">
    <w:name w:val="样式 249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4">
    <w:name w:val="样式 250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5">
    <w:name w:val="样式 251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6">
    <w:name w:val="样式 25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7">
    <w:name w:val="样式 25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8">
    <w:name w:val="样式 25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9">
    <w:name w:val="样式 25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0">
    <w:name w:val="样式 25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1">
    <w:name w:val="样式 257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2">
    <w:name w:val="样式 258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3">
    <w:name w:val="样式 259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4">
    <w:name w:val="样式 260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5">
    <w:name w:val="样式 26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6">
    <w:name w:val="样式 26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7">
    <w:name w:val="样式 26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8">
    <w:name w:val="样式 26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9">
    <w:name w:val="样式 26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30">
    <w:name w:val="样式 267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31">
    <w:name w:val="样式 268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32">
    <w:name w:val="样式 269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33">
    <w:name w:val="样式 270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34">
    <w:name w:val="样式 271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35">
    <w:name w:val="样式 27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36">
    <w:name w:val="样式 27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37">
    <w:name w:val="样式 27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38">
    <w:name w:val="样式 27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39">
    <w:name w:val="样式 27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40">
    <w:name w:val="列出段落2"/>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341">
    <w:name w:val="样式 27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2">
    <w:name w:val="样式 28 小四"/>
    <w:qFormat/>
    <w:uiPriority w:val="0"/>
    <w:pPr>
      <w:widowControl w:val="0"/>
      <w:spacing w:line="300" w:lineRule="auto"/>
      <w:jc w:val="center"/>
      <w:outlineLvl w:val="0"/>
    </w:pPr>
    <w:rPr>
      <w:rFonts w:ascii="Times New Roman" w:hAnsi="Times New Roman" w:eastAsia="宋体" w:cs="Times New Roman"/>
      <w:b/>
      <w:kern w:val="2"/>
      <w:sz w:val="24"/>
      <w:szCs w:val="24"/>
      <w:lang w:val="en-US" w:eastAsia="zh-CN" w:bidi="ar-SA"/>
    </w:rPr>
  </w:style>
  <w:style w:type="paragraph" w:customStyle="1" w:styleId="1343">
    <w:name w:val="样式 27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4">
    <w:name w:val="样式 27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5">
    <w:name w:val="样式 280 10 磅"/>
    <w:next w:val="13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6">
    <w:name w:val="样式 280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7">
    <w:name w:val="样式 281 10 磅"/>
    <w:next w:val="13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8">
    <w:name w:val="样式 281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9">
    <w:name w:val="样式 2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0">
    <w:name w:val="样式 28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1">
    <w:name w:val="样式 28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2">
    <w:name w:val="样式 28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3">
    <w:name w:val="样式 28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4">
    <w:name w:val="样式 28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5">
    <w:name w:val="样式 28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6">
    <w:name w:val="样式 28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7">
    <w:name w:val="样式 29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8">
    <w:name w:val="样式 29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9">
    <w:name w:val="样式 29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0">
    <w:name w:val="样式 29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1">
    <w:name w:val="样式 29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2">
    <w:name w:val="样式 29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3">
    <w:name w:val="样式 29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4">
    <w:name w:val="样式 29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5">
    <w:name w:val="样式 29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6">
    <w:name w:val="样式 29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7">
    <w:name w:val="样式 30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8">
    <w:name w:val="样式 30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9">
    <w:name w:val="样式 30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0">
    <w:name w:val="样式 30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1">
    <w:name w:val="样式 30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2">
    <w:name w:val="样式 30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3">
    <w:name w:val="样式 30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4">
    <w:name w:val="样式 30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5">
    <w:name w:val="样式 30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6">
    <w:name w:val="样式 30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7">
    <w:name w:val="样式 31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8">
    <w:name w:val="样式 31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9">
    <w:name w:val="样式 31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0">
    <w:name w:val="样式 31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1">
    <w:name w:val="样式 31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2">
    <w:name w:val="样式 315 10 磅"/>
    <w:next w:val="138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3">
    <w:name w:val="样式 315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4">
    <w:name w:val="样式 29 小四"/>
    <w:qFormat/>
    <w:uiPriority w:val="0"/>
    <w:pPr>
      <w:spacing w:before="100" w:beforeAutospacing="1" w:after="100" w:afterAutospacing="1" w:line="360" w:lineRule="auto"/>
      <w:jc w:val="both"/>
      <w:textAlignment w:val="top"/>
    </w:pPr>
    <w:rPr>
      <w:rFonts w:ascii="Times New Roman" w:hAnsi="Times New Roman" w:eastAsia="宋体" w:cs="Times New Roman"/>
      <w:sz w:val="24"/>
      <w:szCs w:val="24"/>
      <w:lang w:val="en-US" w:eastAsia="zh-CN" w:bidi="ar-SA"/>
    </w:rPr>
  </w:style>
  <w:style w:type="paragraph" w:customStyle="1" w:styleId="1385">
    <w:name w:val="页码1"/>
    <w:link w:val="1386"/>
    <w:qFormat/>
    <w:uiPriority w:val="0"/>
    <w:rPr>
      <w:rFonts w:ascii="Times New Roman" w:hAnsi="Times New Roman" w:eastAsia="微软雅黑" w:cs="Times New Roman"/>
      <w:lang w:val="en-US" w:eastAsia="zh-CN" w:bidi="ar-SA"/>
    </w:rPr>
  </w:style>
  <w:style w:type="character" w:customStyle="1" w:styleId="1386">
    <w:name w:val="页码1 Char"/>
    <w:basedOn w:val="61"/>
    <w:link w:val="1385"/>
    <w:qFormat/>
    <w:uiPriority w:val="0"/>
    <w:rPr>
      <w:rFonts w:ascii="Times New Roman" w:hAnsi="Times New Roman" w:eastAsia="微软雅黑" w:cs="Times New Roman"/>
      <w:lang w:val="en-US" w:eastAsia="zh-CN" w:bidi="ar-SA"/>
    </w:rPr>
  </w:style>
  <w:style w:type="paragraph" w:customStyle="1" w:styleId="1387">
    <w:name w:val="样式 31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8">
    <w:name w:val="样式 30 小四"/>
    <w:next w:val="1389"/>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89">
    <w:name w:val="样式 30 小四1"/>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90">
    <w:name w:val="样式 317 10 磅"/>
    <w:qFormat/>
    <w:uiPriority w:val="0"/>
    <w:pPr>
      <w:widowControl w:val="0"/>
      <w:tabs>
        <w:tab w:val="left" w:pos="0"/>
      </w:tabs>
      <w:jc w:val="both"/>
    </w:pPr>
    <w:rPr>
      <w:rFonts w:ascii="宋体" w:hAnsi="Times New Roman" w:eastAsia="宋体" w:cs="Times New Roman"/>
      <w:kern w:val="2"/>
      <w:sz w:val="21"/>
      <w:szCs w:val="21"/>
      <w:lang w:val="en-US" w:eastAsia="zh-CN" w:bidi="ar-SA"/>
    </w:rPr>
  </w:style>
  <w:style w:type="paragraph" w:customStyle="1" w:styleId="1391">
    <w:name w:val="样式 318 10 磅"/>
    <w:next w:val="139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2">
    <w:name w:val="样式 31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3">
    <w:name w:val="正文_4_1"/>
    <w:next w:val="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4">
    <w:name w:val="正文_3_0_1"/>
    <w:next w:val="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5">
    <w:name w:val="正文_6"/>
    <w:next w:val="4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96">
    <w:name w:val="样式1_0"/>
    <w:next w:val="162"/>
    <w:qFormat/>
    <w:uiPriority w:val="0"/>
    <w:pPr>
      <w:widowControl w:val="0"/>
      <w:tabs>
        <w:tab w:val="left" w:pos="360"/>
      </w:tabs>
      <w:jc w:val="both"/>
    </w:pPr>
    <w:rPr>
      <w:rFonts w:ascii="宋体" w:hAnsi="Times New Roman" w:eastAsia="宋体" w:cs="Times New Roman"/>
      <w:kern w:val="2"/>
      <w:sz w:val="21"/>
      <w:szCs w:val="21"/>
      <w:lang w:val="en-US" w:eastAsia="zh-CN" w:bidi="ar-SA"/>
    </w:rPr>
  </w:style>
  <w:style w:type="paragraph" w:customStyle="1" w:styleId="1397">
    <w:name w:val="样式 31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98">
    <w:name w:val="样式 31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99">
    <w:name w:val="样式 320 10 磅"/>
    <w:next w:val="140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0">
    <w:name w:val="样式 320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1">
    <w:name w:val="正文_3_0_0_0"/>
    <w:next w:val="28"/>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02">
    <w:name w:val="批注文字_0"/>
    <w:next w:val="179"/>
    <w:qFormat/>
    <w:uiPriority w:val="0"/>
    <w:pPr>
      <w:widowControl w:val="0"/>
    </w:pPr>
    <w:rPr>
      <w:rFonts w:ascii="Times New Roman" w:hAnsi="Times New Roman" w:eastAsia="宋体" w:cs="Times New Roman"/>
      <w:kern w:val="2"/>
      <w:sz w:val="21"/>
      <w:szCs w:val="22"/>
      <w:lang w:val="en-US" w:eastAsia="zh-CN" w:bidi="ar-SA"/>
    </w:rPr>
  </w:style>
  <w:style w:type="paragraph" w:customStyle="1" w:styleId="1403">
    <w:name w:val="样式 32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1404">
    <w:name w:val="样式 321 10 磅"/>
    <w:next w:val="140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5">
    <w:name w:val="样式 321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6">
    <w:name w:val="样式 32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07">
    <w:name w:val="普通(网站)_0"/>
    <w:next w:val="170"/>
    <w:qFormat/>
    <w:uiPriority w:val="0"/>
    <w:pPr>
      <w:spacing w:before="100" w:beforeAutospacing="1" w:after="100" w:afterAutospacing="1"/>
    </w:pPr>
    <w:rPr>
      <w:rFonts w:ascii="宋体" w:hAnsi="Times New Roman" w:eastAsia="宋体" w:cs="Times New Roman"/>
      <w:sz w:val="24"/>
      <w:szCs w:val="24"/>
      <w:lang w:val="en-US" w:eastAsia="en-US" w:bidi="ar-SA"/>
    </w:rPr>
  </w:style>
  <w:style w:type="paragraph" w:customStyle="1" w:styleId="1408">
    <w:name w:val="正文缩进_0_0"/>
    <w:next w:val="173"/>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409">
    <w:name w:val="样式 32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0">
    <w:name w:val="样式 33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11">
    <w:name w:val="样式 32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2">
    <w:name w:val="样式 325 10 磅"/>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1413">
    <w:name w:val="样式 32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4">
    <w:name w:val="样式 32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5">
    <w:name w:val="样式 32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6">
    <w:name w:val="样式 329 10 磅"/>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17">
    <w:name w:val="样式 330 10 磅"/>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1418">
    <w:name w:val="样式 331 10 磅"/>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19">
    <w:name w:val="样式 332 10 磅"/>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1420">
    <w:name w:val="样式 33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1">
    <w:name w:val="样式 334 10 磅"/>
    <w:next w:val="1422"/>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22">
    <w:name w:val="样式 334 10 磅1"/>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23">
    <w:name w:val="样式 33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4">
    <w:name w:val="样式 33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5">
    <w:name w:val="样式 34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26">
    <w:name w:val="样式 35 小四"/>
    <w:qFormat/>
    <w:uiPriority w:val="0"/>
    <w:pPr>
      <w:spacing w:before="100" w:beforeAutospacing="1" w:after="100" w:afterAutospacing="1"/>
    </w:pPr>
    <w:rPr>
      <w:rFonts w:ascii="宋体" w:hAnsi="Times New Roman" w:eastAsia="宋体" w:cs="Times New Roman"/>
      <w:sz w:val="24"/>
      <w:szCs w:val="24"/>
      <w:lang w:val="en-US" w:eastAsia="en-US" w:bidi="ar-SA"/>
    </w:rPr>
  </w:style>
  <w:style w:type="paragraph" w:customStyle="1" w:styleId="1427">
    <w:name w:val="样式 36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28">
    <w:name w:val="样式 37 小四"/>
    <w:qFormat/>
    <w:uiPriority w:val="0"/>
    <w:pPr>
      <w:spacing w:before="100" w:beforeAutospacing="1" w:after="100" w:afterAutospacing="1"/>
    </w:pPr>
    <w:rPr>
      <w:rFonts w:ascii="宋体" w:hAnsi="Times New Roman" w:eastAsia="宋体" w:cs="Times New Roman"/>
      <w:sz w:val="24"/>
      <w:szCs w:val="24"/>
      <w:lang w:val="en-US" w:eastAsia="en-US" w:bidi="ar-SA"/>
    </w:rPr>
  </w:style>
  <w:style w:type="paragraph" w:customStyle="1" w:styleId="1429">
    <w:name w:val="样式 339 10 磅"/>
    <w:next w:val="143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0">
    <w:name w:val="样式 339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1">
    <w:name w:val="样式 340 10 磅"/>
    <w:next w:val="143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2">
    <w:name w:val="样式 340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3">
    <w:name w:val="样式 34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4">
    <w:name w:val="样式 34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5">
    <w:name w:val="样式 343 10 磅"/>
    <w:next w:val="143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6">
    <w:name w:val="样式 343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7">
    <w:name w:val="样式 38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38">
    <w:name w:val="样式 34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9">
    <w:name w:val="样式 345 10 磅"/>
    <w:next w:val="1440"/>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440">
    <w:name w:val="样式 345 10 磅1"/>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441">
    <w:name w:val="样式 346 10 磅"/>
    <w:qFormat/>
    <w:uiPriority w:val="0"/>
    <w:pPr>
      <w:widowControl w:val="0"/>
      <w:tabs>
        <w:tab w:val="left" w:pos="0"/>
      </w:tabs>
      <w:jc w:val="both"/>
    </w:pPr>
    <w:rPr>
      <w:rFonts w:ascii="宋体" w:hAnsi="Times New Roman" w:eastAsia="宋体" w:cs="Times New Roman"/>
      <w:kern w:val="2"/>
      <w:sz w:val="21"/>
      <w:szCs w:val="21"/>
      <w:lang w:val="en-US" w:eastAsia="zh-CN" w:bidi="ar-SA"/>
    </w:rPr>
  </w:style>
  <w:style w:type="paragraph" w:customStyle="1" w:styleId="1442">
    <w:name w:val="样式 39 小四"/>
    <w:qFormat/>
    <w:uiPriority w:val="0"/>
    <w:pPr>
      <w:spacing w:before="100" w:beforeAutospacing="1" w:after="100" w:afterAutospacing="1" w:line="360" w:lineRule="auto"/>
      <w:jc w:val="both"/>
      <w:textAlignment w:val="top"/>
    </w:pPr>
    <w:rPr>
      <w:rFonts w:ascii="Times New Roman" w:hAnsi="Times New Roman" w:eastAsia="宋体" w:cs="Times New Roman"/>
      <w:sz w:val="24"/>
      <w:szCs w:val="24"/>
      <w:lang w:val="en-US" w:eastAsia="zh-CN" w:bidi="ar-SA"/>
    </w:rPr>
  </w:style>
  <w:style w:type="paragraph" w:customStyle="1" w:styleId="1443">
    <w:name w:val="样式 347 10 磅"/>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444">
    <w:name w:val="样式 34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5">
    <w:name w:val="样式 350 10 磅"/>
    <w:next w:val="14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6">
    <w:name w:val="样式 350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7">
    <w:name w:val="样式 351 10 磅"/>
    <w:next w:val="144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8">
    <w:name w:val="样式 351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9">
    <w:name w:val="样式 三号"/>
    <w:next w:val="1450"/>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450">
    <w:name w:val="样式 三号1"/>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451">
    <w:name w:val="样式 352 10 磅"/>
    <w:next w:val="145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2">
    <w:name w:val="样式 352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3">
    <w:name w:val="纯文本_0_0"/>
    <w:next w:val="174"/>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1454">
    <w:name w:val="样式 353 10 磅"/>
    <w:next w:val="14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5">
    <w:name w:val="样式 353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6">
    <w:name w:val="批注主题_0"/>
    <w:next w:val="179"/>
    <w:qFormat/>
    <w:uiPriority w:val="0"/>
    <w:pPr>
      <w:widowControl w:val="0"/>
    </w:pPr>
    <w:rPr>
      <w:rFonts w:ascii="Times New Roman" w:hAnsi="Times New Roman" w:eastAsia="宋体" w:cs="Times New Roman"/>
      <w:b/>
      <w:bCs/>
      <w:kern w:val="2"/>
      <w:sz w:val="21"/>
      <w:szCs w:val="22"/>
      <w:lang w:val="en-US" w:eastAsia="zh-CN" w:bidi="ar-SA"/>
    </w:rPr>
  </w:style>
  <w:style w:type="paragraph" w:customStyle="1" w:styleId="1457">
    <w:name w:val="样式 4 三号"/>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458">
    <w:name w:val="样式 1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59">
    <w:name w:val="样式 35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60">
    <w:name w:val="样式 355 10 磅"/>
    <w:next w:val="14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61">
    <w:name w:val="样式 355 10 磅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462">
    <w:name w:val="im-content1"/>
    <w:qFormat/>
    <w:uiPriority w:val="0"/>
    <w:rPr>
      <w:color w:val="000000"/>
    </w:rPr>
  </w:style>
  <w:style w:type="paragraph" w:customStyle="1" w:styleId="1463">
    <w:name w:val="正文10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4">
    <w:name w:val="Char Char1 Char Char Char Char Char Char Char Char Char Char"/>
    <w:basedOn w:val="1"/>
    <w:qFormat/>
    <w:uiPriority w:val="0"/>
    <w:rPr>
      <w:rFonts w:ascii="Tahoma" w:hAnsi="Tahoma"/>
      <w:sz w:val="24"/>
      <w:szCs w:val="20"/>
    </w:rPr>
  </w:style>
  <w:style w:type="character" w:customStyle="1" w:styleId="1465">
    <w:name w:val="NormalCharacter"/>
    <w:qFormat/>
    <w:uiPriority w:val="0"/>
  </w:style>
  <w:style w:type="character" w:customStyle="1" w:styleId="1466">
    <w:name w:val="标题 2 Char1"/>
    <w:link w:val="3"/>
    <w:qFormat/>
    <w:uiPriority w:val="0"/>
    <w:rPr>
      <w:rFonts w:ascii="Times New Roman" w:hAnsi="Times New Roman" w:eastAsia="宋体" w:cs="Times New Roman"/>
      <w:b/>
      <w:sz w:val="30"/>
      <w:lang w:val="en-US" w:eastAsia="zh-CN" w:bidi="ar-SA"/>
    </w:rPr>
  </w:style>
  <w:style w:type="paragraph" w:customStyle="1" w:styleId="1467">
    <w:name w:val="正文10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8">
    <w:name w:val="纯文本7"/>
    <w:qFormat/>
    <w:uiPriority w:val="0"/>
    <w:pPr>
      <w:widowControl w:val="0"/>
      <w:spacing w:line="360" w:lineRule="auto"/>
      <w:jc w:val="both"/>
    </w:pPr>
    <w:rPr>
      <w:rFonts w:ascii="宋体" w:hAnsi="Times New Roman" w:eastAsia="宋体" w:cs="Courier New"/>
      <w:kern w:val="2"/>
      <w:sz w:val="24"/>
      <w:szCs w:val="21"/>
      <w:lang w:val="en-US" w:eastAsia="zh-CN" w:bidi="ar-SA"/>
    </w:rPr>
  </w:style>
  <w:style w:type="paragraph" w:customStyle="1" w:styleId="1469">
    <w:name w:val="页脚1"/>
    <w:qFormat/>
    <w:uiPriority w:val="0"/>
    <w:pPr>
      <w:widowControl w:val="0"/>
      <w:tabs>
        <w:tab w:val="center" w:pos="4153"/>
        <w:tab w:val="right" w:pos="8306"/>
      </w:tabs>
      <w:adjustRightInd w:val="0"/>
      <w:spacing w:line="240" w:lineRule="atLeast"/>
      <w:textAlignment w:val="baseline"/>
    </w:pPr>
    <w:rPr>
      <w:rFonts w:ascii="Times New Roman" w:hAnsi="Times New Roman" w:eastAsia="宋体" w:cs="Times New Roman"/>
      <w:sz w:val="18"/>
      <w:lang w:val="en-US" w:eastAsia="zh-CN" w:bidi="ar-SA"/>
    </w:rPr>
  </w:style>
  <w:style w:type="paragraph" w:customStyle="1" w:styleId="1470">
    <w:name w:val="null3"/>
    <w:hidden/>
    <w:qFormat/>
    <w:uiPriority w:val="0"/>
    <w:rPr>
      <w:rFonts w:hint="eastAsia" w:asciiTheme="minorHAnsi" w:hAnsiTheme="minorHAnsi" w:eastAsiaTheme="minorEastAsia" w:cstheme="minorBidi"/>
      <w:lang w:val="en-US" w:eastAsia="zh-Hans"/>
    </w:rPr>
  </w:style>
  <w:style w:type="paragraph" w:customStyle="1" w:styleId="1471">
    <w:name w:val="正文_103"/>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472">
    <w:name w:val="正文_23"/>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473">
    <w:name w:val="样式 50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74">
    <w:name w:val="正文_90"/>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475">
    <w:name w:val="正文_93"/>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476">
    <w:name w:val="正文_94"/>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477">
    <w:name w:val="正文_32"/>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478">
    <w:name w:val="正文_18"/>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479">
    <w:name w:val="正文_114"/>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480">
    <w:name w:val="正文_109"/>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481">
    <w:name w:val="正文_130"/>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482">
    <w:name w:val="正文_101"/>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483">
    <w:name w:val="正文_152"/>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484">
    <w:name w:val="正文_60"/>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485">
    <w:name w:val="正文_50"/>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486">
    <w:name w:val="正文_66"/>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487">
    <w:name w:val="样式 507 10 磅"/>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488">
    <w:name w:val="样式 35 10 磅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1DF26-C464-4C9F-9601-471828590991}">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66</Pages>
  <Words>31692</Words>
  <Characters>33028</Characters>
  <Lines>262</Lines>
  <Paragraphs>73</Paragraphs>
  <TotalTime>0</TotalTime>
  <ScaleCrop>false</ScaleCrop>
  <LinksUpToDate>false</LinksUpToDate>
  <CharactersWithSpaces>37113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2021-09-09T04:23:00Z</dcterms:created>
  <dc:creator>jujub</dc:creator>
  <cp:lastModifiedBy>Administrator</cp:lastModifiedBy>
  <cp:lastPrinted>2024-08-22T10:45:00Z</cp:lastPrinted>
  <dcterms:modified xsi:type="dcterms:W3CDTF">2024-10-14T03:10:22Z</dcterms:modified>
  <dc:title>招标文件</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258690E32AD04C848BA1DEDD7C3291A6_13</vt:lpwstr>
  </property>
</Properties>
</file>